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D34BAA" w:rsidRDefault="00FE79FE">
      <w:pPr>
        <w:rPr>
          <w:lang w:val="en-GB"/>
        </w:rPr>
      </w:pPr>
      <w:bookmarkStart w:id="0" w:name="_GoBack"/>
      <w:bookmarkEnd w:id="0"/>
    </w:p>
    <w:p w:rsidR="00FE79FE" w:rsidRPr="00D34BAA" w:rsidRDefault="00FE79FE">
      <w:pPr>
        <w:rPr>
          <w:lang w:val="en-GB"/>
        </w:rPr>
      </w:pPr>
    </w:p>
    <w:p w:rsidR="00FE79FE" w:rsidRPr="00D34BAA" w:rsidRDefault="00FE79FE">
      <w:pPr>
        <w:rPr>
          <w:lang w:val="en-GB"/>
        </w:rPr>
      </w:pPr>
    </w:p>
    <w:p w:rsidR="00FE79FE" w:rsidRPr="00D34BAA" w:rsidRDefault="00FE79FE">
      <w:pPr>
        <w:rPr>
          <w:lang w:val="en-GB"/>
        </w:rPr>
      </w:pPr>
    </w:p>
    <w:p w:rsidR="00FE79FE" w:rsidRPr="00D34BAA" w:rsidRDefault="00FE79FE">
      <w:pPr>
        <w:rPr>
          <w:lang w:val="en-GB"/>
        </w:rPr>
      </w:pPr>
    </w:p>
    <w:p w:rsidR="00013002" w:rsidRPr="00D34BAA" w:rsidRDefault="00013002">
      <w:pPr>
        <w:rPr>
          <w:lang w:val="en-GB"/>
        </w:rPr>
      </w:pPr>
    </w:p>
    <w:p w:rsidR="00013002" w:rsidRPr="00D34BAA" w:rsidRDefault="00013002">
      <w:pPr>
        <w:rPr>
          <w:lang w:val="en-GB"/>
        </w:rPr>
      </w:pPr>
    </w:p>
    <w:p w:rsidR="00013002" w:rsidRPr="00D34BAA" w:rsidRDefault="00013002">
      <w:pPr>
        <w:rPr>
          <w:lang w:val="en-GB"/>
        </w:rPr>
      </w:pPr>
    </w:p>
    <w:p w:rsidR="00FE79FE" w:rsidRPr="00D34BAA" w:rsidRDefault="00FE79FE">
      <w:pPr>
        <w:rPr>
          <w:lang w:val="en-GB"/>
        </w:rPr>
      </w:pPr>
    </w:p>
    <w:p w:rsidR="00FE79FE" w:rsidRPr="00D34BAA" w:rsidRDefault="00FE79FE">
      <w:pPr>
        <w:rPr>
          <w:lang w:val="en-GB"/>
        </w:rPr>
      </w:pPr>
    </w:p>
    <w:p w:rsidR="00FE79FE" w:rsidRPr="00D34BAA" w:rsidRDefault="00FE79FE">
      <w:pPr>
        <w:rPr>
          <w:lang w:val="en-GB"/>
        </w:rPr>
      </w:pPr>
    </w:p>
    <w:p w:rsidR="00FE79FE" w:rsidRPr="00D34BAA" w:rsidRDefault="00FE79FE">
      <w:pPr>
        <w:rPr>
          <w:lang w:val="en-GB"/>
        </w:rPr>
      </w:pPr>
    </w:p>
    <w:tbl>
      <w:tblPr>
        <w:tblW w:w="10089" w:type="dxa"/>
        <w:tblLook w:val="01E0" w:firstRow="1" w:lastRow="1" w:firstColumn="1" w:lastColumn="1" w:noHBand="0" w:noVBand="0"/>
      </w:tblPr>
      <w:tblGrid>
        <w:gridCol w:w="10089"/>
      </w:tblGrid>
      <w:tr w:rsidR="00FE79FE" w:rsidRPr="00D34BAA" w:rsidTr="006B55A9">
        <w:tc>
          <w:tcPr>
            <w:tcW w:w="10089" w:type="dxa"/>
          </w:tcPr>
          <w:p w:rsidR="00276D21" w:rsidRPr="00D34BAA" w:rsidRDefault="00276D21" w:rsidP="006B55A9">
            <w:pPr>
              <w:spacing w:before="380" w:line="280" w:lineRule="exact"/>
              <w:jc w:val="right"/>
              <w:rPr>
                <w:rFonts w:ascii="Tahoma" w:hAnsi="Tahoma" w:cs="Tahoma"/>
                <w:b/>
                <w:bCs/>
                <w:iCs/>
                <w:color w:val="243285"/>
                <w:sz w:val="32"/>
                <w:szCs w:val="32"/>
                <w:lang w:val="en-GB"/>
              </w:rPr>
            </w:pPr>
          </w:p>
          <w:p w:rsidR="00FE79FE" w:rsidRPr="00D34BAA" w:rsidRDefault="00FE79FE" w:rsidP="00C964AC">
            <w:pPr>
              <w:spacing w:before="380" w:line="280" w:lineRule="exact"/>
              <w:jc w:val="right"/>
              <w:rPr>
                <w:rFonts w:ascii="Tahoma" w:hAnsi="Tahoma" w:cs="Tahoma"/>
                <w:b/>
                <w:bCs/>
                <w:iCs/>
                <w:color w:val="243285"/>
                <w:sz w:val="36"/>
                <w:szCs w:val="36"/>
                <w:lang w:val="en-GB"/>
              </w:rPr>
            </w:pPr>
            <w:r w:rsidRPr="00D34BAA">
              <w:rPr>
                <w:rFonts w:ascii="Tahoma" w:hAnsi="Tahoma" w:cs="Tahoma"/>
                <w:b/>
                <w:bCs/>
                <w:iCs/>
                <w:color w:val="243285"/>
                <w:sz w:val="36"/>
                <w:szCs w:val="36"/>
                <w:lang w:val="en-GB"/>
              </w:rPr>
              <w:t xml:space="preserve">Recommendation  ITU-R  </w:t>
            </w:r>
            <w:r w:rsidR="00053CC6" w:rsidRPr="00D34BAA">
              <w:rPr>
                <w:rFonts w:ascii="Tahoma" w:hAnsi="Tahoma" w:cs="Tahoma"/>
                <w:b/>
                <w:bCs/>
                <w:iCs/>
                <w:color w:val="243285"/>
                <w:sz w:val="36"/>
                <w:szCs w:val="36"/>
                <w:lang w:val="en-GB"/>
              </w:rPr>
              <w:t>BT.709-</w:t>
            </w:r>
            <w:r w:rsidR="00C964AC" w:rsidRPr="00D34BAA">
              <w:rPr>
                <w:rFonts w:ascii="Tahoma" w:hAnsi="Tahoma" w:cs="Tahoma"/>
                <w:b/>
                <w:bCs/>
                <w:iCs/>
                <w:color w:val="243285"/>
                <w:sz w:val="36"/>
                <w:szCs w:val="36"/>
                <w:lang w:val="en-GB"/>
              </w:rPr>
              <w:t>6</w:t>
            </w:r>
          </w:p>
          <w:p w:rsidR="00FE79FE" w:rsidRPr="00D34BAA" w:rsidRDefault="007D3B79" w:rsidP="00E715E2">
            <w:pPr>
              <w:spacing w:before="80" w:line="280" w:lineRule="exact"/>
              <w:jc w:val="right"/>
              <w:rPr>
                <w:rFonts w:ascii="Tahoma" w:hAnsi="Tahoma" w:cs="Tahoma"/>
                <w:b/>
                <w:bCs/>
                <w:iCs/>
                <w:color w:val="243285"/>
                <w:szCs w:val="24"/>
                <w:lang w:val="en-GB"/>
              </w:rPr>
            </w:pPr>
            <w:r w:rsidRPr="00D34BAA">
              <w:rPr>
                <w:rFonts w:ascii="Tahoma" w:hAnsi="Tahoma" w:cs="Tahoma"/>
                <w:b/>
                <w:bCs/>
                <w:iCs/>
                <w:color w:val="243285"/>
                <w:szCs w:val="24"/>
                <w:lang w:val="en-GB"/>
              </w:rPr>
              <w:t>(</w:t>
            </w:r>
            <w:r w:rsidR="00CF2348" w:rsidRPr="00D34BAA">
              <w:rPr>
                <w:rFonts w:ascii="Tahoma" w:hAnsi="Tahoma" w:cs="Tahoma"/>
                <w:b/>
                <w:bCs/>
                <w:iCs/>
                <w:color w:val="243285"/>
                <w:szCs w:val="24"/>
                <w:lang w:val="en-GB"/>
              </w:rPr>
              <w:t>0</w:t>
            </w:r>
            <w:r w:rsidR="00E715E2">
              <w:rPr>
                <w:rFonts w:ascii="Tahoma" w:hAnsi="Tahoma" w:cs="Tahoma"/>
                <w:b/>
                <w:bCs/>
                <w:iCs/>
                <w:color w:val="243285"/>
                <w:szCs w:val="24"/>
                <w:lang w:val="en-GB"/>
              </w:rPr>
              <w:t>6</w:t>
            </w:r>
            <w:r w:rsidR="00FE79FE" w:rsidRPr="00D34BAA">
              <w:rPr>
                <w:rFonts w:ascii="Tahoma" w:hAnsi="Tahoma" w:cs="Tahoma"/>
                <w:b/>
                <w:bCs/>
                <w:iCs/>
                <w:color w:val="243285"/>
                <w:szCs w:val="24"/>
                <w:lang w:val="en-GB"/>
              </w:rPr>
              <w:t>/</w:t>
            </w:r>
            <w:r w:rsidR="00CF2348" w:rsidRPr="00D34BAA">
              <w:rPr>
                <w:rFonts w:ascii="Tahoma" w:hAnsi="Tahoma" w:cs="Tahoma"/>
                <w:b/>
                <w:bCs/>
                <w:iCs/>
                <w:color w:val="243285"/>
                <w:szCs w:val="24"/>
                <w:lang w:val="en-GB"/>
              </w:rPr>
              <w:t>2015</w:t>
            </w:r>
            <w:r w:rsidR="00FE79FE" w:rsidRPr="00D34BAA">
              <w:rPr>
                <w:rFonts w:ascii="Tahoma" w:hAnsi="Tahoma" w:cs="Tahoma"/>
                <w:b/>
                <w:bCs/>
                <w:iCs/>
                <w:color w:val="243285"/>
                <w:szCs w:val="24"/>
                <w:lang w:val="en-GB"/>
              </w:rPr>
              <w:t>)</w:t>
            </w:r>
          </w:p>
        </w:tc>
      </w:tr>
      <w:tr w:rsidR="00FE79FE" w:rsidRPr="00C6448B" w:rsidTr="006B55A9">
        <w:tc>
          <w:tcPr>
            <w:tcW w:w="10089" w:type="dxa"/>
          </w:tcPr>
          <w:p w:rsidR="00013002" w:rsidRPr="00D34BAA" w:rsidRDefault="00013002" w:rsidP="006B55A9">
            <w:pPr>
              <w:spacing w:before="80" w:line="500" w:lineRule="exact"/>
              <w:jc w:val="right"/>
              <w:rPr>
                <w:rFonts w:ascii="Tahoma" w:hAnsi="Tahoma" w:cs="Tahoma"/>
                <w:b/>
                <w:bCs/>
                <w:iCs/>
                <w:color w:val="243285"/>
                <w:sz w:val="44"/>
                <w:szCs w:val="44"/>
                <w:lang w:val="en-GB"/>
              </w:rPr>
            </w:pPr>
          </w:p>
          <w:p w:rsidR="0077270F" w:rsidRPr="00D34BAA" w:rsidRDefault="00C74088" w:rsidP="00C74088">
            <w:pPr>
              <w:spacing w:before="80" w:line="500" w:lineRule="exact"/>
              <w:jc w:val="right"/>
              <w:rPr>
                <w:rFonts w:ascii="Tahoma" w:hAnsi="Tahoma" w:cs="Tahoma"/>
                <w:b/>
                <w:bCs/>
                <w:color w:val="243285"/>
                <w:sz w:val="44"/>
                <w:szCs w:val="44"/>
                <w:lang w:val="en-GB"/>
              </w:rPr>
            </w:pPr>
            <w:r w:rsidRPr="00D34BAA">
              <w:rPr>
                <w:rFonts w:ascii="Tahoma" w:hAnsi="Tahoma" w:cs="Tahoma"/>
                <w:b/>
                <w:bCs/>
                <w:color w:val="243285"/>
                <w:sz w:val="44"/>
                <w:szCs w:val="44"/>
                <w:lang w:val="en-GB"/>
              </w:rPr>
              <w:t xml:space="preserve">Parameter values for the HDTV standards for production and international </w:t>
            </w:r>
            <w:r w:rsidRPr="00D34BAA">
              <w:rPr>
                <w:rFonts w:ascii="Tahoma" w:hAnsi="Tahoma" w:cs="Tahoma"/>
                <w:b/>
                <w:bCs/>
                <w:color w:val="243285"/>
                <w:sz w:val="44"/>
                <w:szCs w:val="44"/>
                <w:lang w:val="en-GB"/>
              </w:rPr>
              <w:br/>
              <w:t xml:space="preserve">programme exchange </w:t>
            </w:r>
          </w:p>
          <w:p w:rsidR="00FE79FE" w:rsidRPr="00D34BAA" w:rsidRDefault="007D3B79" w:rsidP="006B55A9">
            <w:pPr>
              <w:spacing w:before="80" w:line="500" w:lineRule="exact"/>
              <w:jc w:val="right"/>
              <w:rPr>
                <w:rFonts w:ascii="Tahoma" w:hAnsi="Tahoma" w:cs="Tahoma"/>
                <w:b/>
                <w:bCs/>
                <w:iCs/>
                <w:color w:val="243285"/>
                <w:sz w:val="44"/>
                <w:szCs w:val="44"/>
                <w:lang w:val="en-GB"/>
              </w:rPr>
            </w:pPr>
            <w:r w:rsidRPr="00D34BAA">
              <w:rPr>
                <w:rFonts w:ascii="Tahoma" w:hAnsi="Tahoma" w:cs="Tahoma"/>
                <w:b/>
                <w:bCs/>
                <w:iCs/>
                <w:color w:val="243285"/>
                <w:sz w:val="44"/>
                <w:szCs w:val="44"/>
                <w:lang w:val="en-GB"/>
              </w:rPr>
              <w:t xml:space="preserve"> </w:t>
            </w:r>
          </w:p>
        </w:tc>
      </w:tr>
      <w:tr w:rsidR="00FE79FE" w:rsidRPr="00C6448B" w:rsidTr="006B55A9">
        <w:tc>
          <w:tcPr>
            <w:tcW w:w="10089" w:type="dxa"/>
          </w:tcPr>
          <w:p w:rsidR="005A1836" w:rsidRPr="00D34BAA" w:rsidRDefault="005A1836" w:rsidP="006B55A9">
            <w:pPr>
              <w:spacing w:before="80" w:line="280" w:lineRule="exact"/>
              <w:ind w:right="640"/>
              <w:rPr>
                <w:rFonts w:ascii="Tahoma" w:hAnsi="Tahoma" w:cs="Tahoma"/>
                <w:b/>
                <w:bCs/>
                <w:iCs/>
                <w:color w:val="243285"/>
                <w:sz w:val="32"/>
                <w:szCs w:val="32"/>
                <w:lang w:val="en-GB"/>
              </w:rPr>
            </w:pPr>
          </w:p>
          <w:p w:rsidR="005A1836" w:rsidRPr="00D34BAA" w:rsidRDefault="005A1836" w:rsidP="006B55A9">
            <w:pPr>
              <w:spacing w:before="80" w:line="280" w:lineRule="exact"/>
              <w:ind w:right="640"/>
              <w:rPr>
                <w:rFonts w:ascii="Tahoma" w:hAnsi="Tahoma" w:cs="Tahoma"/>
                <w:b/>
                <w:bCs/>
                <w:iCs/>
                <w:color w:val="243285"/>
                <w:sz w:val="32"/>
                <w:szCs w:val="32"/>
                <w:lang w:val="en-GB"/>
              </w:rPr>
            </w:pPr>
          </w:p>
          <w:p w:rsidR="005A1836" w:rsidRPr="00D34BAA" w:rsidRDefault="005A1836" w:rsidP="006B55A9">
            <w:pPr>
              <w:spacing w:before="80" w:after="180" w:line="360" w:lineRule="exact"/>
              <w:ind w:right="720"/>
              <w:rPr>
                <w:rFonts w:ascii="Tahoma" w:hAnsi="Tahoma" w:cs="Tahoma"/>
                <w:b/>
                <w:bCs/>
                <w:iCs/>
                <w:color w:val="243285"/>
                <w:sz w:val="36"/>
                <w:szCs w:val="36"/>
                <w:lang w:val="en-GB"/>
              </w:rPr>
            </w:pPr>
          </w:p>
          <w:p w:rsidR="00013002" w:rsidRPr="00D34BAA" w:rsidRDefault="007D3B79" w:rsidP="006B55A9">
            <w:pPr>
              <w:spacing w:before="80" w:after="180" w:line="360" w:lineRule="exact"/>
              <w:jc w:val="right"/>
              <w:rPr>
                <w:rFonts w:ascii="Tahoma" w:hAnsi="Tahoma" w:cs="Tahoma"/>
                <w:b/>
                <w:bCs/>
                <w:iCs/>
                <w:color w:val="243285"/>
                <w:sz w:val="36"/>
                <w:szCs w:val="36"/>
                <w:lang w:val="en-GB"/>
              </w:rPr>
            </w:pPr>
            <w:r w:rsidRPr="00D34BAA">
              <w:rPr>
                <w:rFonts w:ascii="Tahoma" w:hAnsi="Tahoma" w:cs="Tahoma"/>
                <w:b/>
                <w:bCs/>
                <w:iCs/>
                <w:color w:val="243285"/>
                <w:sz w:val="36"/>
                <w:szCs w:val="36"/>
                <w:lang w:val="en-GB"/>
              </w:rPr>
              <w:t>BT</w:t>
            </w:r>
            <w:r w:rsidR="00FE79FE" w:rsidRPr="00D34BAA">
              <w:rPr>
                <w:rFonts w:ascii="Tahoma" w:hAnsi="Tahoma" w:cs="Tahoma"/>
                <w:b/>
                <w:bCs/>
                <w:iCs/>
                <w:color w:val="243285"/>
                <w:sz w:val="36"/>
                <w:szCs w:val="36"/>
                <w:lang w:val="en-GB"/>
              </w:rPr>
              <w:t xml:space="preserve"> Series</w:t>
            </w:r>
          </w:p>
          <w:p w:rsidR="004365EE" w:rsidRPr="00D34BAA" w:rsidRDefault="007D3B79" w:rsidP="006B55A9">
            <w:pPr>
              <w:spacing w:before="80" w:line="360" w:lineRule="exact"/>
              <w:jc w:val="right"/>
              <w:rPr>
                <w:rFonts w:ascii="Tahoma" w:hAnsi="Tahoma" w:cs="Tahoma"/>
                <w:b/>
                <w:bCs/>
                <w:iCs/>
                <w:color w:val="243285"/>
                <w:sz w:val="36"/>
                <w:szCs w:val="36"/>
                <w:lang w:val="en-GB"/>
              </w:rPr>
            </w:pPr>
            <w:r w:rsidRPr="00D34BAA">
              <w:rPr>
                <w:rFonts w:ascii="Tahoma" w:hAnsi="Tahoma" w:cs="Tahoma"/>
                <w:b/>
                <w:bCs/>
                <w:iCs/>
                <w:color w:val="243285"/>
                <w:sz w:val="36"/>
                <w:szCs w:val="36"/>
                <w:lang w:val="en-GB"/>
              </w:rPr>
              <w:t xml:space="preserve">Broadcasting </w:t>
            </w:r>
            <w:r w:rsidR="00FE79FE" w:rsidRPr="00D34BAA">
              <w:rPr>
                <w:rFonts w:ascii="Tahoma" w:hAnsi="Tahoma" w:cs="Tahoma"/>
                <w:b/>
                <w:bCs/>
                <w:iCs/>
                <w:color w:val="243285"/>
                <w:sz w:val="36"/>
                <w:szCs w:val="36"/>
                <w:lang w:val="en-GB"/>
              </w:rPr>
              <w:t>service</w:t>
            </w:r>
          </w:p>
          <w:p w:rsidR="00FE79FE" w:rsidRPr="00D34BAA" w:rsidRDefault="007D3B79" w:rsidP="006B55A9">
            <w:pPr>
              <w:spacing w:before="80" w:line="360" w:lineRule="exact"/>
              <w:jc w:val="right"/>
              <w:rPr>
                <w:rFonts w:ascii="Tahoma" w:hAnsi="Tahoma" w:cs="Tahoma"/>
                <w:b/>
                <w:bCs/>
                <w:iCs/>
                <w:color w:val="243285"/>
                <w:sz w:val="36"/>
                <w:szCs w:val="36"/>
                <w:lang w:val="en-GB"/>
              </w:rPr>
            </w:pPr>
            <w:r w:rsidRPr="00D34BAA">
              <w:rPr>
                <w:rFonts w:ascii="Tahoma" w:hAnsi="Tahoma" w:cs="Tahoma"/>
                <w:b/>
                <w:bCs/>
                <w:iCs/>
                <w:color w:val="243285"/>
                <w:sz w:val="36"/>
                <w:szCs w:val="36"/>
                <w:lang w:val="en-GB"/>
              </w:rPr>
              <w:t>(television)</w:t>
            </w:r>
          </w:p>
          <w:p w:rsidR="00FE79FE" w:rsidRPr="00D34BAA" w:rsidRDefault="00FE79FE" w:rsidP="006B55A9">
            <w:pPr>
              <w:spacing w:before="80" w:line="360" w:lineRule="exact"/>
              <w:jc w:val="right"/>
              <w:rPr>
                <w:rFonts w:ascii="Tahoma" w:hAnsi="Tahoma" w:cs="Tahoma"/>
                <w:b/>
                <w:bCs/>
                <w:iCs/>
                <w:color w:val="243285"/>
                <w:sz w:val="32"/>
                <w:szCs w:val="32"/>
                <w:lang w:val="en-GB"/>
              </w:rPr>
            </w:pPr>
          </w:p>
        </w:tc>
      </w:tr>
    </w:tbl>
    <w:p w:rsidR="00A71FE5" w:rsidRPr="00D34BAA" w:rsidRDefault="00A71FE5" w:rsidP="00CD659B">
      <w:pPr>
        <w:spacing w:before="80"/>
        <w:rPr>
          <w:i/>
          <w:sz w:val="22"/>
          <w:lang w:val="en-GB"/>
        </w:rPr>
      </w:pPr>
    </w:p>
    <w:p w:rsidR="00FE79FE" w:rsidRPr="00D34BAA" w:rsidRDefault="00FE79FE" w:rsidP="00CD659B">
      <w:pPr>
        <w:spacing w:before="80"/>
        <w:rPr>
          <w:i/>
          <w:sz w:val="22"/>
          <w:lang w:val="en-GB"/>
        </w:rPr>
      </w:pPr>
    </w:p>
    <w:p w:rsidR="00FE79FE" w:rsidRPr="00D34BAA" w:rsidRDefault="00FE79FE" w:rsidP="00CD659B">
      <w:pPr>
        <w:spacing w:before="80"/>
        <w:rPr>
          <w:i/>
          <w:sz w:val="22"/>
          <w:lang w:val="en-GB"/>
        </w:rPr>
      </w:pPr>
    </w:p>
    <w:p w:rsidR="00FE79FE" w:rsidRPr="00D34BAA" w:rsidRDefault="00FE79FE" w:rsidP="00CD659B">
      <w:pPr>
        <w:spacing w:before="80"/>
        <w:rPr>
          <w:i/>
          <w:sz w:val="22"/>
          <w:lang w:val="en-GB"/>
        </w:rPr>
      </w:pPr>
    </w:p>
    <w:p w:rsidR="00FE79FE" w:rsidRPr="00D34BAA" w:rsidRDefault="00FE79FE" w:rsidP="00CD659B">
      <w:pPr>
        <w:spacing w:before="80"/>
        <w:rPr>
          <w:i/>
          <w:sz w:val="22"/>
          <w:lang w:val="en-GB"/>
        </w:rPr>
      </w:pPr>
    </w:p>
    <w:p w:rsidR="00A71FE5" w:rsidRPr="00D34BAA" w:rsidRDefault="00A71FE5" w:rsidP="00CD659B">
      <w:pPr>
        <w:spacing w:before="80"/>
        <w:rPr>
          <w:i/>
          <w:sz w:val="22"/>
          <w:lang w:val="en-GB"/>
        </w:rPr>
      </w:pPr>
    </w:p>
    <w:p w:rsidR="00CD659B" w:rsidRPr="00D34BAA" w:rsidRDefault="00CD659B" w:rsidP="00CD659B">
      <w:pPr>
        <w:pStyle w:val="Equation"/>
        <w:tabs>
          <w:tab w:val="clear" w:pos="4820"/>
          <w:tab w:val="clear" w:pos="9639"/>
          <w:tab w:val="left" w:pos="1191"/>
          <w:tab w:val="left" w:pos="1588"/>
          <w:tab w:val="left" w:pos="1985"/>
        </w:tabs>
        <w:rPr>
          <w:rFonts w:ascii="Palatino Linotype" w:hAnsi="Palatino Linotype"/>
          <w:lang w:val="en-GB"/>
        </w:rPr>
        <w:sectPr w:rsidR="00CD659B" w:rsidRPr="00D34BAA">
          <w:headerReference w:type="even" r:id="rId8"/>
          <w:headerReference w:type="default" r:id="rId9"/>
          <w:pgSz w:w="11907" w:h="16840" w:code="9"/>
          <w:pgMar w:top="1089" w:right="1089" w:bottom="284" w:left="1089" w:header="567" w:footer="284" w:gutter="0"/>
          <w:pgNumType w:start="1"/>
          <w:cols w:space="720"/>
        </w:sectPr>
      </w:pPr>
    </w:p>
    <w:p w:rsidR="007D3B79" w:rsidRPr="00D34BAA" w:rsidRDefault="007D3B79" w:rsidP="007D3B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1" w:name="c2tope"/>
      <w:bookmarkEnd w:id="1"/>
      <w:r w:rsidRPr="00D34BAA">
        <w:rPr>
          <w:bCs/>
          <w:sz w:val="24"/>
          <w:szCs w:val="24"/>
          <w:lang w:val="en-GB"/>
        </w:rPr>
        <w:lastRenderedPageBreak/>
        <w:t>Foreword</w:t>
      </w:r>
    </w:p>
    <w:p w:rsidR="007D3B79" w:rsidRPr="00D34BAA" w:rsidRDefault="007D3B79" w:rsidP="007D3B79">
      <w:pPr>
        <w:spacing w:before="240"/>
        <w:rPr>
          <w:sz w:val="20"/>
          <w:lang w:val="en-GB"/>
        </w:rPr>
      </w:pPr>
      <w:r w:rsidRPr="00D34BAA">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7D3B79" w:rsidRPr="00D34BAA" w:rsidRDefault="007D3B79" w:rsidP="007D3B79">
      <w:pPr>
        <w:rPr>
          <w:sz w:val="20"/>
          <w:lang w:val="en-GB"/>
        </w:rPr>
      </w:pPr>
      <w:r w:rsidRPr="00D34BAA">
        <w:rPr>
          <w:sz w:val="20"/>
          <w:lang w:val="en-GB"/>
        </w:rPr>
        <w:t>The regulatory and policy functions of the Radiocommunication Sector are performed by World and Regional Radiocommunication Conferences and Radiocommunication Assemblies supported by Study Groups.</w:t>
      </w:r>
    </w:p>
    <w:p w:rsidR="007D3B79" w:rsidRPr="00D34BAA" w:rsidRDefault="007D3B79" w:rsidP="007D3B79">
      <w:pPr>
        <w:pStyle w:val="Heading1"/>
        <w:spacing w:before="680"/>
        <w:jc w:val="center"/>
        <w:rPr>
          <w:szCs w:val="24"/>
          <w:lang w:val="en-GB"/>
        </w:rPr>
      </w:pPr>
      <w:r w:rsidRPr="00D34BAA">
        <w:rPr>
          <w:szCs w:val="24"/>
          <w:lang w:val="en-GB"/>
        </w:rPr>
        <w:t>Policy on Intellectual Property Right (IPR)</w:t>
      </w:r>
    </w:p>
    <w:p w:rsidR="007D3B79" w:rsidRPr="00D34BAA" w:rsidRDefault="007D3B79" w:rsidP="00A766F4">
      <w:pPr>
        <w:tabs>
          <w:tab w:val="clear" w:pos="794"/>
          <w:tab w:val="clear" w:pos="1191"/>
          <w:tab w:val="clear" w:pos="1588"/>
          <w:tab w:val="clear" w:pos="1985"/>
        </w:tabs>
        <w:spacing w:before="240"/>
        <w:rPr>
          <w:sz w:val="20"/>
          <w:lang w:val="en-GB"/>
        </w:rPr>
      </w:pPr>
      <w:r w:rsidRPr="00D34BAA">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00A766F4" w:rsidRPr="00D34BAA">
          <w:rPr>
            <w:rStyle w:val="Hyperlink"/>
            <w:sz w:val="20"/>
            <w:lang w:val="en-GB"/>
          </w:rPr>
          <w:t>http://www.itu.int/ITU-R/go/patents/en</w:t>
        </w:r>
      </w:hyperlink>
      <w:r w:rsidRPr="00D34BAA">
        <w:rPr>
          <w:sz w:val="20"/>
          <w:lang w:val="en-GB"/>
        </w:rPr>
        <w:t xml:space="preserve"> where the Guidelines for Implementation of the Common Patent Policy for ITU</w:t>
      </w:r>
      <w:r w:rsidRPr="00D34BAA">
        <w:rPr>
          <w:sz w:val="20"/>
          <w:lang w:val="en-GB"/>
        </w:rPr>
        <w:noBreakHyphen/>
        <w:t>T/ITU</w:t>
      </w:r>
      <w:r w:rsidRPr="00D34BAA">
        <w:rPr>
          <w:sz w:val="20"/>
          <w:lang w:val="en-GB"/>
        </w:rPr>
        <w:noBreakHyphen/>
        <w:t xml:space="preserve">R/ISO/IEC and the ITU-R patent information database can also be found. </w:t>
      </w:r>
    </w:p>
    <w:p w:rsidR="007D3B79" w:rsidRPr="00D34BAA" w:rsidRDefault="007D3B79" w:rsidP="007D3B79">
      <w:pPr>
        <w:jc w:val="center"/>
        <w:rPr>
          <w:sz w:val="22"/>
          <w:lang w:val="en-GB"/>
        </w:rPr>
      </w:pPr>
    </w:p>
    <w:p w:rsidR="007D3B79" w:rsidRPr="00D34BAA" w:rsidRDefault="007D3B79" w:rsidP="007D3B79">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7D3B79" w:rsidRPr="00C6448B" w:rsidTr="00220899">
        <w:tc>
          <w:tcPr>
            <w:tcW w:w="9360" w:type="dxa"/>
            <w:gridSpan w:val="2"/>
          </w:tcPr>
          <w:p w:rsidR="007D3B79" w:rsidRPr="00D34BAA" w:rsidRDefault="007D3B79" w:rsidP="00220899">
            <w:pPr>
              <w:pStyle w:val="Chaptitle"/>
              <w:keepLines w:val="0"/>
              <w:tabs>
                <w:tab w:val="clear" w:pos="794"/>
                <w:tab w:val="clear" w:pos="1191"/>
                <w:tab w:val="clear" w:pos="1588"/>
                <w:tab w:val="clear" w:pos="1985"/>
              </w:tabs>
              <w:overflowPunct/>
              <w:spacing w:before="180"/>
              <w:textAlignment w:val="auto"/>
              <w:rPr>
                <w:sz w:val="22"/>
                <w:szCs w:val="22"/>
                <w:lang w:val="en-GB"/>
              </w:rPr>
            </w:pPr>
            <w:r w:rsidRPr="00D34BAA">
              <w:rPr>
                <w:sz w:val="22"/>
                <w:szCs w:val="22"/>
                <w:lang w:val="en-GB"/>
              </w:rPr>
              <w:t xml:space="preserve">Series of ITU-R Recommendations </w:t>
            </w:r>
          </w:p>
          <w:p w:rsidR="007D3B79" w:rsidRPr="00D34BAA"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D34BAA">
              <w:rPr>
                <w:bCs/>
                <w:sz w:val="18"/>
                <w:szCs w:val="18"/>
                <w:lang w:val="en-GB"/>
              </w:rPr>
              <w:t>(</w:t>
            </w:r>
            <w:r w:rsidRPr="00D34BAA">
              <w:rPr>
                <w:b w:val="0"/>
                <w:sz w:val="18"/>
                <w:szCs w:val="18"/>
                <w:lang w:val="en-GB"/>
              </w:rPr>
              <w:t xml:space="preserve">Also available online at </w:t>
            </w:r>
            <w:hyperlink r:id="rId11" w:history="1">
              <w:r w:rsidR="009E0BFE" w:rsidRPr="00D34BAA">
                <w:rPr>
                  <w:rStyle w:val="Hyperlink"/>
                  <w:b w:val="0"/>
                  <w:sz w:val="18"/>
                  <w:szCs w:val="18"/>
                  <w:lang w:val="en-GB"/>
                </w:rPr>
                <w:t>http://www.itu.int/publ/R-REC/en</w:t>
              </w:r>
            </w:hyperlink>
            <w:r w:rsidRPr="00D34BAA">
              <w:rPr>
                <w:b w:val="0"/>
                <w:sz w:val="18"/>
                <w:szCs w:val="18"/>
                <w:lang w:val="en-GB"/>
              </w:rPr>
              <w:t>)</w:t>
            </w:r>
          </w:p>
        </w:tc>
      </w:tr>
      <w:tr w:rsidR="007D3B79" w:rsidRPr="00D34BAA" w:rsidTr="00220899">
        <w:tc>
          <w:tcPr>
            <w:tcW w:w="1140" w:type="dxa"/>
          </w:tcPr>
          <w:p w:rsidR="007D3B79" w:rsidRPr="00D34BAA" w:rsidRDefault="007D3B79" w:rsidP="00220899">
            <w:pPr>
              <w:spacing w:before="200" w:after="100"/>
              <w:ind w:left="57"/>
              <w:rPr>
                <w:b/>
                <w:bCs/>
                <w:sz w:val="20"/>
                <w:lang w:val="en-GB"/>
              </w:rPr>
            </w:pPr>
            <w:r w:rsidRPr="00D34BAA">
              <w:rPr>
                <w:b/>
                <w:bCs/>
                <w:sz w:val="20"/>
                <w:lang w:val="en-GB"/>
              </w:rPr>
              <w:t>Series</w:t>
            </w:r>
          </w:p>
        </w:tc>
        <w:tc>
          <w:tcPr>
            <w:tcW w:w="8220" w:type="dxa"/>
          </w:tcPr>
          <w:p w:rsidR="007D3B79" w:rsidRPr="00D34BAA"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D34BAA">
              <w:rPr>
                <w:bCs/>
                <w:sz w:val="20"/>
                <w:lang w:val="en-GB"/>
              </w:rPr>
              <w:t>Title</w:t>
            </w:r>
          </w:p>
        </w:tc>
      </w:tr>
      <w:tr w:rsidR="007D3B79" w:rsidRPr="00D34BAA" w:rsidTr="00220899">
        <w:tc>
          <w:tcPr>
            <w:tcW w:w="1140" w:type="dxa"/>
          </w:tcPr>
          <w:p w:rsidR="007D3B79" w:rsidRPr="00D34BAA" w:rsidRDefault="007D3B79" w:rsidP="00220899">
            <w:pPr>
              <w:spacing w:before="30" w:after="30"/>
              <w:ind w:left="57"/>
              <w:jc w:val="left"/>
              <w:rPr>
                <w:b/>
                <w:bCs/>
                <w:sz w:val="20"/>
                <w:lang w:val="en-GB"/>
              </w:rPr>
            </w:pPr>
            <w:r w:rsidRPr="00D34BAA">
              <w:rPr>
                <w:b/>
                <w:bCs/>
                <w:sz w:val="20"/>
                <w:lang w:val="en-GB"/>
              </w:rPr>
              <w:t>BO</w:t>
            </w:r>
          </w:p>
        </w:tc>
        <w:tc>
          <w:tcPr>
            <w:tcW w:w="8220" w:type="dxa"/>
          </w:tcPr>
          <w:p w:rsidR="007D3B79" w:rsidRPr="00D34BAA"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D34BAA">
              <w:rPr>
                <w:b w:val="0"/>
                <w:bCs/>
                <w:sz w:val="20"/>
                <w:lang w:val="en-GB"/>
              </w:rPr>
              <w:t>Satellite delivery</w:t>
            </w:r>
          </w:p>
        </w:tc>
      </w:tr>
      <w:tr w:rsidR="007D3B79" w:rsidRPr="00C6448B" w:rsidTr="00220899">
        <w:tc>
          <w:tcPr>
            <w:tcW w:w="1140" w:type="dxa"/>
          </w:tcPr>
          <w:p w:rsidR="007D3B79" w:rsidRPr="00D34BAA" w:rsidRDefault="007D3B79" w:rsidP="00220899">
            <w:pPr>
              <w:spacing w:before="30" w:after="30"/>
              <w:ind w:left="57"/>
              <w:jc w:val="left"/>
              <w:rPr>
                <w:b/>
                <w:bCs/>
                <w:sz w:val="20"/>
                <w:lang w:val="en-GB"/>
              </w:rPr>
            </w:pPr>
            <w:r w:rsidRPr="00D34BAA">
              <w:rPr>
                <w:b/>
                <w:bCs/>
                <w:sz w:val="20"/>
                <w:lang w:val="en-GB"/>
              </w:rPr>
              <w:t>BR</w:t>
            </w:r>
          </w:p>
        </w:tc>
        <w:tc>
          <w:tcPr>
            <w:tcW w:w="8220" w:type="dxa"/>
          </w:tcPr>
          <w:p w:rsidR="007D3B79" w:rsidRPr="00D34BAA"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D34BAA">
              <w:rPr>
                <w:b w:val="0"/>
                <w:sz w:val="20"/>
                <w:lang w:val="en-GB"/>
              </w:rPr>
              <w:t>Recording for production, archival and play-out; film for television</w:t>
            </w:r>
          </w:p>
        </w:tc>
      </w:tr>
      <w:tr w:rsidR="007D3B79" w:rsidRPr="00D34BAA" w:rsidTr="007D3B79">
        <w:tc>
          <w:tcPr>
            <w:tcW w:w="1140" w:type="dxa"/>
            <w:tcBorders>
              <w:bottom w:val="nil"/>
            </w:tcBorders>
          </w:tcPr>
          <w:p w:rsidR="007D3B79" w:rsidRPr="00D34BAA" w:rsidRDefault="007D3B79" w:rsidP="00220899">
            <w:pPr>
              <w:spacing w:before="30" w:after="30"/>
              <w:ind w:left="57"/>
              <w:jc w:val="left"/>
              <w:rPr>
                <w:b/>
                <w:bCs/>
                <w:sz w:val="20"/>
                <w:lang w:val="en-GB"/>
              </w:rPr>
            </w:pPr>
            <w:r w:rsidRPr="00D34BAA">
              <w:rPr>
                <w:b/>
                <w:bCs/>
                <w:sz w:val="20"/>
                <w:lang w:val="en-GB"/>
              </w:rPr>
              <w:t>BS</w:t>
            </w:r>
          </w:p>
        </w:tc>
        <w:tc>
          <w:tcPr>
            <w:tcW w:w="8220" w:type="dxa"/>
            <w:tcBorders>
              <w:bottom w:val="nil"/>
            </w:tcBorders>
          </w:tcPr>
          <w:p w:rsidR="007D3B79" w:rsidRPr="00D34BAA"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D34BAA">
              <w:rPr>
                <w:b w:val="0"/>
                <w:sz w:val="20"/>
                <w:lang w:val="en-GB"/>
              </w:rPr>
              <w:t>Broadcasting service (sound)</w:t>
            </w:r>
          </w:p>
        </w:tc>
      </w:tr>
      <w:tr w:rsidR="007D3B79" w:rsidRPr="00D34BAA" w:rsidTr="007D3B79">
        <w:tc>
          <w:tcPr>
            <w:tcW w:w="1140" w:type="dxa"/>
            <w:tcBorders>
              <w:top w:val="nil"/>
              <w:bottom w:val="nil"/>
            </w:tcBorders>
            <w:shd w:val="clear" w:color="auto" w:fill="F3F3F3"/>
          </w:tcPr>
          <w:p w:rsidR="007D3B79" w:rsidRPr="00D34BAA" w:rsidRDefault="007D3B79" w:rsidP="00220899">
            <w:pPr>
              <w:spacing w:before="30" w:after="30"/>
              <w:ind w:left="57"/>
              <w:jc w:val="left"/>
              <w:rPr>
                <w:rFonts w:ascii="Times New Roman Bold" w:hAnsi="Times New Roman Bold" w:cs="Times New Roman Bold"/>
                <w:color w:val="000080"/>
                <w:sz w:val="20"/>
                <w:lang w:val="en-GB"/>
              </w:rPr>
            </w:pPr>
            <w:r w:rsidRPr="00D34BAA">
              <w:rPr>
                <w:rFonts w:ascii="Times New Roman Bold" w:hAnsi="Times New Roman Bold" w:cs="Times New Roman Bold"/>
                <w:color w:val="000080"/>
                <w:sz w:val="20"/>
                <w:lang w:val="en-GB"/>
              </w:rPr>
              <w:t>BT</w:t>
            </w:r>
          </w:p>
        </w:tc>
        <w:tc>
          <w:tcPr>
            <w:tcW w:w="8220" w:type="dxa"/>
            <w:tcBorders>
              <w:top w:val="nil"/>
              <w:bottom w:val="nil"/>
            </w:tcBorders>
            <w:shd w:val="clear" w:color="auto" w:fill="F3F3F3"/>
          </w:tcPr>
          <w:p w:rsidR="007D3B79" w:rsidRPr="00D34BAA"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GB"/>
              </w:rPr>
            </w:pPr>
            <w:r w:rsidRPr="00D34BAA">
              <w:rPr>
                <w:rFonts w:ascii="Times New Roman Bold" w:hAnsi="Times New Roman Bold" w:cs="Times New Roman Bold"/>
                <w:b w:val="0"/>
                <w:color w:val="000080"/>
                <w:sz w:val="20"/>
                <w:lang w:val="en-GB"/>
              </w:rPr>
              <w:t>Broadcasting service (television)</w:t>
            </w:r>
          </w:p>
        </w:tc>
      </w:tr>
      <w:tr w:rsidR="007D3B79" w:rsidRPr="00D34BAA" w:rsidTr="007D3B79">
        <w:tc>
          <w:tcPr>
            <w:tcW w:w="1140" w:type="dxa"/>
            <w:tcBorders>
              <w:top w:val="nil"/>
              <w:bottom w:val="nil"/>
            </w:tcBorders>
            <w:shd w:val="clear" w:color="auto" w:fill="auto"/>
          </w:tcPr>
          <w:p w:rsidR="007D3B79" w:rsidRPr="00D34BAA" w:rsidRDefault="007D3B79" w:rsidP="00220899">
            <w:pPr>
              <w:spacing w:before="30" w:after="30"/>
              <w:ind w:left="57"/>
              <w:jc w:val="left"/>
              <w:rPr>
                <w:b/>
                <w:bCs/>
                <w:sz w:val="20"/>
                <w:lang w:val="en-GB"/>
              </w:rPr>
            </w:pPr>
            <w:r w:rsidRPr="00D34BAA">
              <w:rPr>
                <w:b/>
                <w:bCs/>
                <w:sz w:val="20"/>
                <w:lang w:val="en-GB"/>
              </w:rPr>
              <w:t>F</w:t>
            </w:r>
          </w:p>
        </w:tc>
        <w:tc>
          <w:tcPr>
            <w:tcW w:w="8220" w:type="dxa"/>
            <w:tcBorders>
              <w:top w:val="nil"/>
              <w:bottom w:val="nil"/>
            </w:tcBorders>
            <w:shd w:val="clear" w:color="auto" w:fill="auto"/>
          </w:tcPr>
          <w:p w:rsidR="007D3B79" w:rsidRPr="00D34BAA"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D34BAA">
              <w:rPr>
                <w:sz w:val="20"/>
                <w:lang w:val="en-GB"/>
              </w:rPr>
              <w:t>Fixed service</w:t>
            </w:r>
          </w:p>
        </w:tc>
      </w:tr>
      <w:tr w:rsidR="007D3B79" w:rsidRPr="00D34BAA" w:rsidTr="007D3B79">
        <w:tc>
          <w:tcPr>
            <w:tcW w:w="1140" w:type="dxa"/>
            <w:tcBorders>
              <w:top w:val="nil"/>
              <w:bottom w:val="nil"/>
            </w:tcBorders>
            <w:shd w:val="clear" w:color="auto" w:fill="auto"/>
          </w:tcPr>
          <w:p w:rsidR="007D3B79" w:rsidRPr="00D34BAA" w:rsidRDefault="007D3B79" w:rsidP="00220899">
            <w:pPr>
              <w:spacing w:before="30" w:after="30"/>
              <w:ind w:left="57"/>
              <w:jc w:val="left"/>
              <w:rPr>
                <w:rFonts w:ascii="Times New Roman Bold" w:hAnsi="Times New Roman Bold" w:cs="Times New Roman Bold"/>
                <w:b/>
                <w:bCs/>
                <w:sz w:val="20"/>
                <w:lang w:val="en-GB"/>
              </w:rPr>
            </w:pPr>
            <w:r w:rsidRPr="00D34BAA">
              <w:rPr>
                <w:rFonts w:ascii="Times New Roman Bold" w:hAnsi="Times New Roman Bold" w:cs="Times New Roman Bold"/>
                <w:b/>
                <w:bCs/>
                <w:sz w:val="20"/>
                <w:lang w:val="en-GB"/>
              </w:rPr>
              <w:t>M</w:t>
            </w:r>
          </w:p>
        </w:tc>
        <w:tc>
          <w:tcPr>
            <w:tcW w:w="8220" w:type="dxa"/>
            <w:tcBorders>
              <w:top w:val="nil"/>
              <w:bottom w:val="nil"/>
            </w:tcBorders>
            <w:shd w:val="clear" w:color="auto" w:fill="auto"/>
          </w:tcPr>
          <w:p w:rsidR="007D3B79" w:rsidRPr="00D34BAA"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GB"/>
              </w:rPr>
            </w:pPr>
            <w:r w:rsidRPr="00D34BAA">
              <w:rPr>
                <w:rFonts w:hAnsi="Times New Roman Bold"/>
                <w:b w:val="0"/>
                <w:sz w:val="20"/>
                <w:lang w:val="en-GB"/>
              </w:rPr>
              <w:t>Mobile, radiodetermination, amateur and related satellite services</w:t>
            </w:r>
          </w:p>
        </w:tc>
      </w:tr>
      <w:tr w:rsidR="007D3B79" w:rsidRPr="00D34BAA" w:rsidTr="007D3B79">
        <w:tc>
          <w:tcPr>
            <w:tcW w:w="1140" w:type="dxa"/>
            <w:tcBorders>
              <w:top w:val="nil"/>
            </w:tcBorders>
          </w:tcPr>
          <w:p w:rsidR="007D3B79" w:rsidRPr="00D34BAA" w:rsidRDefault="007D3B79" w:rsidP="00220899">
            <w:pPr>
              <w:spacing w:before="30" w:after="30"/>
              <w:ind w:left="57"/>
              <w:jc w:val="left"/>
              <w:rPr>
                <w:b/>
                <w:bCs/>
                <w:sz w:val="20"/>
                <w:lang w:val="en-GB"/>
              </w:rPr>
            </w:pPr>
            <w:r w:rsidRPr="00D34BAA">
              <w:rPr>
                <w:b/>
                <w:bCs/>
                <w:sz w:val="20"/>
                <w:lang w:val="en-GB"/>
              </w:rPr>
              <w:t>P</w:t>
            </w:r>
          </w:p>
        </w:tc>
        <w:tc>
          <w:tcPr>
            <w:tcW w:w="8220" w:type="dxa"/>
            <w:tcBorders>
              <w:top w:val="nil"/>
            </w:tcBorders>
          </w:tcPr>
          <w:p w:rsidR="007D3B79" w:rsidRPr="00D34BAA" w:rsidRDefault="007D3B79" w:rsidP="00220899">
            <w:pPr>
              <w:spacing w:before="30" w:after="30"/>
              <w:jc w:val="left"/>
              <w:rPr>
                <w:sz w:val="20"/>
                <w:lang w:val="en-GB"/>
              </w:rPr>
            </w:pPr>
            <w:r w:rsidRPr="00D34BAA">
              <w:rPr>
                <w:sz w:val="20"/>
                <w:lang w:val="en-GB"/>
              </w:rPr>
              <w:t>Radiowave propagation</w:t>
            </w:r>
          </w:p>
        </w:tc>
      </w:tr>
      <w:tr w:rsidR="007D3B79" w:rsidRPr="00D34BAA" w:rsidTr="00220899">
        <w:tc>
          <w:tcPr>
            <w:tcW w:w="1140" w:type="dxa"/>
          </w:tcPr>
          <w:p w:rsidR="007D3B79" w:rsidRPr="00D34BAA" w:rsidRDefault="007D3B79" w:rsidP="00220899">
            <w:pPr>
              <w:spacing w:before="30" w:after="30"/>
              <w:ind w:left="57"/>
              <w:jc w:val="left"/>
              <w:rPr>
                <w:b/>
                <w:bCs/>
                <w:sz w:val="20"/>
                <w:lang w:val="en-GB"/>
              </w:rPr>
            </w:pPr>
            <w:r w:rsidRPr="00D34BAA">
              <w:rPr>
                <w:b/>
                <w:bCs/>
                <w:sz w:val="20"/>
                <w:lang w:val="en-GB"/>
              </w:rPr>
              <w:t>RA</w:t>
            </w:r>
          </w:p>
        </w:tc>
        <w:tc>
          <w:tcPr>
            <w:tcW w:w="8220" w:type="dxa"/>
          </w:tcPr>
          <w:p w:rsidR="007D3B79" w:rsidRPr="00D34BAA"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D34BAA">
              <w:rPr>
                <w:sz w:val="20"/>
                <w:lang w:val="en-GB"/>
              </w:rPr>
              <w:t>Radio astronomy</w:t>
            </w:r>
          </w:p>
        </w:tc>
      </w:tr>
      <w:tr w:rsidR="007D3B79" w:rsidRPr="00D34BAA" w:rsidTr="00220899">
        <w:tc>
          <w:tcPr>
            <w:tcW w:w="1140" w:type="dxa"/>
          </w:tcPr>
          <w:p w:rsidR="007D3B79" w:rsidRPr="00D34BAA" w:rsidRDefault="007D3B79" w:rsidP="00220899">
            <w:pPr>
              <w:spacing w:before="30" w:after="30"/>
              <w:ind w:left="57"/>
              <w:jc w:val="left"/>
              <w:rPr>
                <w:b/>
                <w:bCs/>
                <w:sz w:val="20"/>
                <w:lang w:val="en-GB"/>
              </w:rPr>
            </w:pPr>
            <w:r w:rsidRPr="00D34BAA">
              <w:rPr>
                <w:b/>
                <w:bCs/>
                <w:sz w:val="20"/>
                <w:lang w:val="en-GB"/>
              </w:rPr>
              <w:t>RS</w:t>
            </w:r>
          </w:p>
        </w:tc>
        <w:tc>
          <w:tcPr>
            <w:tcW w:w="8220" w:type="dxa"/>
          </w:tcPr>
          <w:p w:rsidR="007D3B79" w:rsidRPr="00D34BAA"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D34BAA">
              <w:rPr>
                <w:sz w:val="20"/>
                <w:lang w:val="en-GB"/>
              </w:rPr>
              <w:t>Remote sensing systems</w:t>
            </w:r>
          </w:p>
        </w:tc>
      </w:tr>
      <w:tr w:rsidR="007D3B79" w:rsidRPr="00D34BAA" w:rsidTr="00220899">
        <w:tc>
          <w:tcPr>
            <w:tcW w:w="1140" w:type="dxa"/>
          </w:tcPr>
          <w:p w:rsidR="007D3B79" w:rsidRPr="00D34BAA" w:rsidRDefault="007D3B79" w:rsidP="00220899">
            <w:pPr>
              <w:spacing w:before="30" w:after="30"/>
              <w:ind w:left="57"/>
              <w:jc w:val="left"/>
              <w:rPr>
                <w:b/>
                <w:bCs/>
                <w:sz w:val="20"/>
                <w:lang w:val="en-GB"/>
              </w:rPr>
            </w:pPr>
            <w:r w:rsidRPr="00D34BAA">
              <w:rPr>
                <w:b/>
                <w:bCs/>
                <w:sz w:val="20"/>
                <w:lang w:val="en-GB"/>
              </w:rPr>
              <w:t>S</w:t>
            </w:r>
          </w:p>
        </w:tc>
        <w:tc>
          <w:tcPr>
            <w:tcW w:w="8220" w:type="dxa"/>
          </w:tcPr>
          <w:p w:rsidR="007D3B79" w:rsidRPr="00D34BAA" w:rsidRDefault="007D3B79" w:rsidP="00220899">
            <w:pPr>
              <w:spacing w:before="30" w:after="30"/>
              <w:jc w:val="left"/>
              <w:rPr>
                <w:sz w:val="20"/>
                <w:lang w:val="en-GB"/>
              </w:rPr>
            </w:pPr>
            <w:r w:rsidRPr="00D34BAA">
              <w:rPr>
                <w:sz w:val="20"/>
                <w:lang w:val="en-GB"/>
              </w:rPr>
              <w:t>Fixed-satellite service</w:t>
            </w:r>
          </w:p>
        </w:tc>
      </w:tr>
      <w:tr w:rsidR="007D3B79" w:rsidRPr="00D34BAA" w:rsidTr="00220899">
        <w:tc>
          <w:tcPr>
            <w:tcW w:w="1140" w:type="dxa"/>
          </w:tcPr>
          <w:p w:rsidR="007D3B79" w:rsidRPr="00D34BAA" w:rsidRDefault="007D3B79" w:rsidP="00220899">
            <w:pPr>
              <w:spacing w:before="30" w:after="30"/>
              <w:ind w:left="57"/>
              <w:jc w:val="left"/>
              <w:rPr>
                <w:b/>
                <w:bCs/>
                <w:sz w:val="20"/>
                <w:lang w:val="en-GB"/>
              </w:rPr>
            </w:pPr>
            <w:r w:rsidRPr="00D34BAA">
              <w:rPr>
                <w:b/>
                <w:bCs/>
                <w:sz w:val="20"/>
                <w:lang w:val="en-GB"/>
              </w:rPr>
              <w:t>SA</w:t>
            </w:r>
          </w:p>
        </w:tc>
        <w:tc>
          <w:tcPr>
            <w:tcW w:w="8220" w:type="dxa"/>
          </w:tcPr>
          <w:p w:rsidR="007D3B79" w:rsidRPr="00D34BAA" w:rsidRDefault="007D3B79" w:rsidP="00220899">
            <w:pPr>
              <w:spacing w:before="30" w:after="30"/>
              <w:jc w:val="left"/>
              <w:rPr>
                <w:sz w:val="20"/>
                <w:lang w:val="en-GB"/>
              </w:rPr>
            </w:pPr>
            <w:r w:rsidRPr="00D34BAA">
              <w:rPr>
                <w:sz w:val="20"/>
                <w:lang w:val="en-GB"/>
              </w:rPr>
              <w:t>Space applications and meteorology</w:t>
            </w:r>
          </w:p>
        </w:tc>
      </w:tr>
      <w:tr w:rsidR="007D3B79" w:rsidRPr="00C6448B" w:rsidTr="00220899">
        <w:tc>
          <w:tcPr>
            <w:tcW w:w="1140" w:type="dxa"/>
          </w:tcPr>
          <w:p w:rsidR="007D3B79" w:rsidRPr="00D34BAA" w:rsidRDefault="007D3B79" w:rsidP="00220899">
            <w:pPr>
              <w:spacing w:before="30" w:after="30"/>
              <w:ind w:left="57"/>
              <w:jc w:val="left"/>
              <w:rPr>
                <w:b/>
                <w:bCs/>
                <w:sz w:val="20"/>
                <w:lang w:val="en-GB"/>
              </w:rPr>
            </w:pPr>
            <w:r w:rsidRPr="00D34BAA">
              <w:rPr>
                <w:b/>
                <w:bCs/>
                <w:sz w:val="20"/>
                <w:lang w:val="en-GB"/>
              </w:rPr>
              <w:t>SF</w:t>
            </w:r>
          </w:p>
        </w:tc>
        <w:tc>
          <w:tcPr>
            <w:tcW w:w="8220" w:type="dxa"/>
          </w:tcPr>
          <w:p w:rsidR="007D3B79" w:rsidRPr="00D34BAA" w:rsidRDefault="007D3B79" w:rsidP="00220899">
            <w:pPr>
              <w:spacing w:before="30" w:after="30"/>
              <w:jc w:val="left"/>
              <w:rPr>
                <w:sz w:val="20"/>
                <w:lang w:val="en-GB"/>
              </w:rPr>
            </w:pPr>
            <w:r w:rsidRPr="00D34BAA">
              <w:rPr>
                <w:sz w:val="20"/>
                <w:lang w:val="en-GB"/>
              </w:rPr>
              <w:t>Frequency sharing and coordination between fixed-satellite and fixed service systems</w:t>
            </w:r>
          </w:p>
        </w:tc>
      </w:tr>
      <w:tr w:rsidR="007D3B79" w:rsidRPr="00D34BAA" w:rsidTr="00220899">
        <w:tc>
          <w:tcPr>
            <w:tcW w:w="1140" w:type="dxa"/>
          </w:tcPr>
          <w:p w:rsidR="007D3B79" w:rsidRPr="00D34BAA" w:rsidRDefault="007D3B79" w:rsidP="00220899">
            <w:pPr>
              <w:spacing w:before="30" w:after="30"/>
              <w:ind w:left="57"/>
              <w:jc w:val="left"/>
              <w:rPr>
                <w:b/>
                <w:bCs/>
                <w:sz w:val="20"/>
                <w:lang w:val="en-GB"/>
              </w:rPr>
            </w:pPr>
            <w:r w:rsidRPr="00D34BAA">
              <w:rPr>
                <w:b/>
                <w:bCs/>
                <w:sz w:val="20"/>
                <w:lang w:val="en-GB"/>
              </w:rPr>
              <w:t>SM</w:t>
            </w:r>
          </w:p>
        </w:tc>
        <w:tc>
          <w:tcPr>
            <w:tcW w:w="8220" w:type="dxa"/>
          </w:tcPr>
          <w:p w:rsidR="007D3B79" w:rsidRPr="00D34BAA" w:rsidRDefault="007D3B79" w:rsidP="00220899">
            <w:pPr>
              <w:spacing w:before="30" w:after="30"/>
              <w:jc w:val="left"/>
              <w:rPr>
                <w:sz w:val="20"/>
                <w:lang w:val="en-GB"/>
              </w:rPr>
            </w:pPr>
            <w:r w:rsidRPr="00D34BAA">
              <w:rPr>
                <w:sz w:val="20"/>
                <w:lang w:val="en-GB"/>
              </w:rPr>
              <w:t>Spectrum management</w:t>
            </w:r>
          </w:p>
        </w:tc>
      </w:tr>
      <w:tr w:rsidR="007D3B79" w:rsidRPr="00D34BAA" w:rsidTr="00220899">
        <w:tc>
          <w:tcPr>
            <w:tcW w:w="1140" w:type="dxa"/>
          </w:tcPr>
          <w:p w:rsidR="007D3B79" w:rsidRPr="00D34BAA" w:rsidRDefault="007D3B79" w:rsidP="00220899">
            <w:pPr>
              <w:spacing w:before="30" w:after="30"/>
              <w:ind w:left="57"/>
              <w:jc w:val="left"/>
              <w:rPr>
                <w:b/>
                <w:bCs/>
                <w:sz w:val="20"/>
                <w:lang w:val="en-GB"/>
              </w:rPr>
            </w:pPr>
            <w:r w:rsidRPr="00D34BAA">
              <w:rPr>
                <w:b/>
                <w:bCs/>
                <w:sz w:val="20"/>
                <w:lang w:val="en-GB"/>
              </w:rPr>
              <w:t>SNG</w:t>
            </w:r>
          </w:p>
        </w:tc>
        <w:tc>
          <w:tcPr>
            <w:tcW w:w="8220" w:type="dxa"/>
          </w:tcPr>
          <w:p w:rsidR="007D3B79" w:rsidRPr="00D34BAA" w:rsidRDefault="007D3B79" w:rsidP="00220899">
            <w:pPr>
              <w:spacing w:before="30" w:after="30"/>
              <w:jc w:val="left"/>
              <w:rPr>
                <w:sz w:val="20"/>
                <w:lang w:val="en-GB"/>
              </w:rPr>
            </w:pPr>
            <w:r w:rsidRPr="00D34BAA">
              <w:rPr>
                <w:sz w:val="20"/>
                <w:lang w:val="en-GB"/>
              </w:rPr>
              <w:t>Satellite news gathering</w:t>
            </w:r>
          </w:p>
        </w:tc>
      </w:tr>
      <w:tr w:rsidR="007D3B79" w:rsidRPr="00C6448B" w:rsidTr="00220899">
        <w:tc>
          <w:tcPr>
            <w:tcW w:w="1140" w:type="dxa"/>
          </w:tcPr>
          <w:p w:rsidR="007D3B79" w:rsidRPr="00D34BAA" w:rsidRDefault="007D3B79" w:rsidP="00220899">
            <w:pPr>
              <w:spacing w:before="30" w:after="30"/>
              <w:ind w:left="57"/>
              <w:jc w:val="left"/>
              <w:rPr>
                <w:b/>
                <w:bCs/>
                <w:sz w:val="20"/>
                <w:lang w:val="en-GB"/>
              </w:rPr>
            </w:pPr>
            <w:r w:rsidRPr="00D34BAA">
              <w:rPr>
                <w:b/>
                <w:bCs/>
                <w:sz w:val="20"/>
                <w:lang w:val="en-GB"/>
              </w:rPr>
              <w:t>TF</w:t>
            </w:r>
          </w:p>
        </w:tc>
        <w:tc>
          <w:tcPr>
            <w:tcW w:w="8220" w:type="dxa"/>
          </w:tcPr>
          <w:p w:rsidR="007D3B79" w:rsidRPr="00D34BAA" w:rsidRDefault="007D3B79" w:rsidP="00220899">
            <w:pPr>
              <w:spacing w:before="30" w:after="30"/>
              <w:jc w:val="left"/>
              <w:rPr>
                <w:sz w:val="20"/>
                <w:lang w:val="en-GB"/>
              </w:rPr>
            </w:pPr>
            <w:r w:rsidRPr="00D34BAA">
              <w:rPr>
                <w:sz w:val="20"/>
                <w:lang w:val="en-GB"/>
              </w:rPr>
              <w:t>Time signals and frequency standards emissions</w:t>
            </w:r>
          </w:p>
        </w:tc>
      </w:tr>
      <w:tr w:rsidR="007D3B79" w:rsidRPr="00D34BAA" w:rsidTr="00220899">
        <w:tc>
          <w:tcPr>
            <w:tcW w:w="1140" w:type="dxa"/>
          </w:tcPr>
          <w:p w:rsidR="007D3B79" w:rsidRPr="00D34BAA" w:rsidRDefault="007D3B79" w:rsidP="00220899">
            <w:pPr>
              <w:spacing w:before="30" w:after="30"/>
              <w:ind w:left="57"/>
              <w:jc w:val="left"/>
              <w:rPr>
                <w:b/>
                <w:bCs/>
                <w:sz w:val="20"/>
                <w:lang w:val="en-GB"/>
              </w:rPr>
            </w:pPr>
            <w:r w:rsidRPr="00D34BAA">
              <w:rPr>
                <w:b/>
                <w:bCs/>
                <w:sz w:val="20"/>
                <w:lang w:val="en-GB"/>
              </w:rPr>
              <w:t>V</w:t>
            </w:r>
          </w:p>
        </w:tc>
        <w:tc>
          <w:tcPr>
            <w:tcW w:w="8220" w:type="dxa"/>
          </w:tcPr>
          <w:p w:rsidR="007D3B79" w:rsidRPr="00D34BAA" w:rsidRDefault="007D3B79" w:rsidP="00220899">
            <w:pPr>
              <w:spacing w:before="30" w:after="180"/>
              <w:jc w:val="left"/>
              <w:rPr>
                <w:sz w:val="20"/>
                <w:lang w:val="en-GB"/>
              </w:rPr>
            </w:pPr>
            <w:r w:rsidRPr="00D34BAA">
              <w:rPr>
                <w:sz w:val="20"/>
                <w:lang w:val="en-GB"/>
              </w:rPr>
              <w:t>Vocabulary and related subjects</w:t>
            </w:r>
          </w:p>
        </w:tc>
      </w:tr>
    </w:tbl>
    <w:p w:rsidR="007D3B79" w:rsidRPr="00D34BAA" w:rsidRDefault="007D3B79" w:rsidP="007D3B79">
      <w:pPr>
        <w:spacing w:before="30" w:after="30"/>
        <w:jc w:val="center"/>
        <w:rPr>
          <w:sz w:val="20"/>
          <w:lang w:val="en-GB"/>
        </w:rPr>
      </w:pPr>
    </w:p>
    <w:p w:rsidR="007D3B79" w:rsidRPr="00D34BAA" w:rsidRDefault="007D3B79" w:rsidP="007D3B79">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7D3B79" w:rsidRPr="00C6448B" w:rsidTr="006B55A9">
        <w:tc>
          <w:tcPr>
            <w:tcW w:w="9360" w:type="dxa"/>
          </w:tcPr>
          <w:p w:rsidR="007D3B79" w:rsidRPr="00D34BAA" w:rsidRDefault="007D3B79" w:rsidP="006B55A9">
            <w:pPr>
              <w:spacing w:after="120"/>
              <w:jc w:val="center"/>
              <w:rPr>
                <w:sz w:val="20"/>
                <w:lang w:val="en-GB"/>
              </w:rPr>
            </w:pPr>
            <w:r w:rsidRPr="00D34BAA">
              <w:rPr>
                <w:b/>
                <w:bCs/>
                <w:i/>
                <w:iCs/>
                <w:sz w:val="20"/>
                <w:lang w:val="en-GB"/>
              </w:rPr>
              <w:t>Note</w:t>
            </w:r>
            <w:r w:rsidRPr="00D34BAA">
              <w:rPr>
                <w:sz w:val="20"/>
                <w:lang w:val="en-GB"/>
              </w:rPr>
              <w:t xml:space="preserve">: </w:t>
            </w:r>
            <w:r w:rsidRPr="00D34BAA">
              <w:rPr>
                <w:i/>
                <w:iCs/>
                <w:sz w:val="20"/>
                <w:lang w:val="en-GB"/>
              </w:rPr>
              <w:t>This ITU-R Recommendation was approved in English under the procedure detailed in Resolution ITU-R 1.</w:t>
            </w:r>
          </w:p>
        </w:tc>
      </w:tr>
    </w:tbl>
    <w:p w:rsidR="007D3B79" w:rsidRPr="00D34BAA" w:rsidRDefault="007D3B79" w:rsidP="007D3B79">
      <w:pPr>
        <w:spacing w:before="0"/>
        <w:jc w:val="center"/>
        <w:rPr>
          <w:sz w:val="22"/>
          <w:lang w:val="en-GB"/>
        </w:rPr>
      </w:pPr>
    </w:p>
    <w:p w:rsidR="007D3B79" w:rsidRPr="00D34BAA" w:rsidRDefault="007D3B79" w:rsidP="007D3B79">
      <w:pPr>
        <w:spacing w:before="0"/>
        <w:jc w:val="center"/>
        <w:rPr>
          <w:sz w:val="22"/>
          <w:lang w:val="en-GB"/>
        </w:rPr>
      </w:pPr>
    </w:p>
    <w:p w:rsidR="007D3B79" w:rsidRPr="00D34BAA" w:rsidRDefault="007D3B79" w:rsidP="007D3B79">
      <w:pPr>
        <w:spacing w:before="0"/>
        <w:jc w:val="right"/>
        <w:rPr>
          <w:i/>
          <w:iCs/>
          <w:sz w:val="20"/>
          <w:lang w:val="en-GB"/>
        </w:rPr>
      </w:pPr>
      <w:r w:rsidRPr="00D34BAA">
        <w:rPr>
          <w:i/>
          <w:iCs/>
          <w:sz w:val="20"/>
          <w:lang w:val="en-GB"/>
        </w:rPr>
        <w:t>Electronic Publication</w:t>
      </w:r>
    </w:p>
    <w:p w:rsidR="007D3B79" w:rsidRPr="00D34BAA" w:rsidRDefault="007D3B79" w:rsidP="00E3496F">
      <w:pPr>
        <w:spacing w:before="0"/>
        <w:jc w:val="right"/>
        <w:rPr>
          <w:sz w:val="20"/>
          <w:lang w:val="en-GB"/>
        </w:rPr>
      </w:pPr>
      <w:r w:rsidRPr="00D34BAA">
        <w:rPr>
          <w:sz w:val="20"/>
          <w:lang w:val="en-GB"/>
        </w:rPr>
        <w:t>Geneva, 20</w:t>
      </w:r>
      <w:r w:rsidR="00C7439E" w:rsidRPr="00D34BAA">
        <w:rPr>
          <w:sz w:val="20"/>
          <w:lang w:val="en-GB"/>
        </w:rPr>
        <w:t>1</w:t>
      </w:r>
      <w:r w:rsidR="00A109FF" w:rsidRPr="00D34BAA">
        <w:rPr>
          <w:sz w:val="20"/>
          <w:lang w:val="en-GB"/>
        </w:rPr>
        <w:t>5</w:t>
      </w:r>
    </w:p>
    <w:p w:rsidR="007D3B79" w:rsidRPr="00D34BAA" w:rsidRDefault="007D3B79" w:rsidP="007D3B79">
      <w:pPr>
        <w:jc w:val="center"/>
        <w:rPr>
          <w:sz w:val="22"/>
          <w:lang w:val="en-GB"/>
        </w:rPr>
      </w:pPr>
    </w:p>
    <w:p w:rsidR="007D3B79" w:rsidRPr="00D34BAA" w:rsidRDefault="007D3B79" w:rsidP="00124C88">
      <w:pPr>
        <w:jc w:val="center"/>
        <w:rPr>
          <w:sz w:val="20"/>
          <w:lang w:val="en-GB"/>
        </w:rPr>
      </w:pPr>
      <w:r w:rsidRPr="00D34BAA">
        <w:rPr>
          <w:sz w:val="20"/>
          <w:lang w:val="en-GB"/>
        </w:rPr>
        <w:sym w:font="Symbol" w:char="F0E3"/>
      </w:r>
      <w:r w:rsidRPr="00D34BAA">
        <w:rPr>
          <w:sz w:val="20"/>
          <w:lang w:val="en-GB"/>
        </w:rPr>
        <w:t xml:space="preserve"> ITU </w:t>
      </w:r>
      <w:bookmarkStart w:id="2" w:name="iiannee"/>
      <w:bookmarkEnd w:id="2"/>
      <w:r w:rsidRPr="00D34BAA">
        <w:rPr>
          <w:sz w:val="20"/>
          <w:lang w:val="en-GB"/>
        </w:rPr>
        <w:t>20</w:t>
      </w:r>
      <w:r w:rsidR="00C7439E" w:rsidRPr="00D34BAA">
        <w:rPr>
          <w:sz w:val="20"/>
          <w:lang w:val="en-GB"/>
        </w:rPr>
        <w:t>1</w:t>
      </w:r>
      <w:r w:rsidR="00A109FF" w:rsidRPr="00D34BAA">
        <w:rPr>
          <w:sz w:val="20"/>
          <w:lang w:val="en-GB"/>
        </w:rPr>
        <w:t>5</w:t>
      </w:r>
    </w:p>
    <w:p w:rsidR="007D3B79" w:rsidRPr="00D34BAA" w:rsidRDefault="007D3B79" w:rsidP="007D3B79">
      <w:pPr>
        <w:rPr>
          <w:sz w:val="18"/>
          <w:szCs w:val="18"/>
          <w:lang w:val="en-GB"/>
        </w:rPr>
      </w:pPr>
      <w:r w:rsidRPr="00D34BAA">
        <w:rPr>
          <w:sz w:val="18"/>
          <w:szCs w:val="18"/>
          <w:lang w:val="en-GB"/>
        </w:rPr>
        <w:t>All rights reserved. No part of this publication may be reproduced, by any means whatsoever, without written permission of ITU.</w:t>
      </w:r>
    </w:p>
    <w:p w:rsidR="007565CC" w:rsidRPr="00D34BAA" w:rsidRDefault="007565CC" w:rsidP="00220899">
      <w:pPr>
        <w:spacing w:before="160"/>
        <w:rPr>
          <w:i/>
          <w:sz w:val="20"/>
          <w:lang w:val="en-GB"/>
        </w:rPr>
        <w:sectPr w:rsidR="007565CC" w:rsidRPr="00D34BAA" w:rsidSect="007565CC">
          <w:headerReference w:type="even" r:id="rId12"/>
          <w:headerReference w:type="default" r:id="rId13"/>
          <w:pgSz w:w="11907" w:h="16834" w:code="9"/>
          <w:pgMar w:top="1418" w:right="1134" w:bottom="1134" w:left="1134" w:header="720" w:footer="482" w:gutter="0"/>
          <w:pgNumType w:fmt="lowerRoman" w:start="2"/>
          <w:cols w:space="720"/>
        </w:sectPr>
      </w:pPr>
    </w:p>
    <w:p w:rsidR="00090EA0" w:rsidRPr="00D34BAA" w:rsidRDefault="00934ED7" w:rsidP="0075052E">
      <w:pPr>
        <w:pStyle w:val="RecNo"/>
        <w:spacing w:before="0"/>
        <w:rPr>
          <w:b/>
          <w:caps/>
          <w:lang w:val="en-GB" w:eastAsia="ja-JP"/>
        </w:rPr>
      </w:pPr>
      <w:bookmarkStart w:id="3" w:name="irecnoe"/>
      <w:bookmarkEnd w:id="3"/>
      <w:r w:rsidRPr="00D34BAA">
        <w:rPr>
          <w:lang w:val="en-GB"/>
        </w:rPr>
        <w:lastRenderedPageBreak/>
        <w:t xml:space="preserve">RECOMMENDATION  </w:t>
      </w:r>
      <w:r w:rsidRPr="00D34BAA">
        <w:rPr>
          <w:rStyle w:val="href"/>
          <w:lang w:val="en-GB"/>
        </w:rPr>
        <w:t xml:space="preserve">ITU-R  </w:t>
      </w:r>
      <w:r w:rsidR="00220899" w:rsidRPr="00D34BAA">
        <w:rPr>
          <w:rStyle w:val="href"/>
          <w:lang w:val="en-GB"/>
        </w:rPr>
        <w:t>BT</w:t>
      </w:r>
      <w:r w:rsidRPr="00D34BAA">
        <w:rPr>
          <w:rStyle w:val="href"/>
          <w:lang w:val="en-GB"/>
        </w:rPr>
        <w:t>.</w:t>
      </w:r>
      <w:bookmarkStart w:id="4" w:name="Pre_title"/>
      <w:r w:rsidR="00090EA0" w:rsidRPr="00D34BAA">
        <w:rPr>
          <w:rStyle w:val="href"/>
          <w:lang w:val="en-GB"/>
        </w:rPr>
        <w:t>709-</w:t>
      </w:r>
      <w:r w:rsidR="00C964AC" w:rsidRPr="00D34BAA">
        <w:rPr>
          <w:rStyle w:val="href"/>
          <w:lang w:val="en-GB"/>
        </w:rPr>
        <w:t>6</w:t>
      </w:r>
    </w:p>
    <w:p w:rsidR="00090EA0" w:rsidRPr="00D34BAA" w:rsidRDefault="00090EA0" w:rsidP="00090EA0">
      <w:pPr>
        <w:pStyle w:val="Rectitle"/>
        <w:rPr>
          <w:lang w:val="en-GB"/>
        </w:rPr>
      </w:pPr>
      <w:r w:rsidRPr="00D34BAA">
        <w:rPr>
          <w:lang w:val="en-GB"/>
        </w:rPr>
        <w:t>Parameter values for the HDTV</w:t>
      </w:r>
      <w:r w:rsidR="0075052E">
        <w:rPr>
          <w:rStyle w:val="FootnoteReference"/>
          <w:lang w:val="en-GB"/>
        </w:rPr>
        <w:footnoteReference w:id="1"/>
      </w:r>
      <w:r w:rsidRPr="00D34BAA">
        <w:rPr>
          <w:lang w:val="en-GB"/>
        </w:rPr>
        <w:t xml:space="preserve"> standards for production</w:t>
      </w:r>
      <w:r w:rsidRPr="00D34BAA">
        <w:rPr>
          <w:lang w:val="en-GB"/>
        </w:rPr>
        <w:br/>
        <w:t>and international programme exchange</w:t>
      </w:r>
      <w:bookmarkEnd w:id="4"/>
    </w:p>
    <w:p w:rsidR="00090EA0" w:rsidRPr="00D34BAA" w:rsidRDefault="00090EA0" w:rsidP="002E623C">
      <w:pPr>
        <w:pStyle w:val="Recref"/>
        <w:rPr>
          <w:lang w:val="en-GB"/>
        </w:rPr>
      </w:pPr>
      <w:bookmarkStart w:id="5" w:name="Related_Questions"/>
      <w:r w:rsidRPr="00D34BAA">
        <w:rPr>
          <w:lang w:val="en-GB"/>
        </w:rPr>
        <w:t>(Question ITU-R 27/11)</w:t>
      </w:r>
      <w:bookmarkEnd w:id="5"/>
    </w:p>
    <w:p w:rsidR="00090EA0" w:rsidRPr="00D34BAA" w:rsidRDefault="00090EA0" w:rsidP="002E623C">
      <w:pPr>
        <w:pStyle w:val="Recdate"/>
        <w:rPr>
          <w:lang w:val="en-GB"/>
        </w:rPr>
      </w:pPr>
      <w:bookmarkStart w:id="6" w:name="Revision_history"/>
      <w:r w:rsidRPr="00D34BAA">
        <w:rPr>
          <w:lang w:val="en-GB"/>
        </w:rPr>
        <w:t>(1990-1994-1995-1998-2000-2002</w:t>
      </w:r>
      <w:r w:rsidRPr="00D34BAA">
        <w:rPr>
          <w:lang w:val="en-GB" w:eastAsia="ja-JP"/>
        </w:rPr>
        <w:t>-2015</w:t>
      </w:r>
      <w:r w:rsidRPr="00D34BAA">
        <w:rPr>
          <w:lang w:val="en-GB"/>
        </w:rPr>
        <w:t>)</w:t>
      </w:r>
      <w:bookmarkEnd w:id="6"/>
    </w:p>
    <w:p w:rsidR="00090EA0" w:rsidRPr="00D34BAA" w:rsidRDefault="00090EA0" w:rsidP="002E623C">
      <w:pPr>
        <w:pStyle w:val="HeadingSum"/>
        <w:rPr>
          <w:lang w:val="en-GB"/>
        </w:rPr>
      </w:pPr>
      <w:r w:rsidRPr="00D34BAA">
        <w:rPr>
          <w:lang w:val="en-GB"/>
        </w:rPr>
        <w:t>Scope</w:t>
      </w:r>
    </w:p>
    <w:p w:rsidR="00090EA0" w:rsidRPr="00D34BAA" w:rsidRDefault="00090EA0" w:rsidP="002E623C">
      <w:pPr>
        <w:pStyle w:val="Summary"/>
        <w:rPr>
          <w:lang w:val="en-GB"/>
        </w:rPr>
      </w:pPr>
      <w:r w:rsidRPr="00D34BAA">
        <w:rPr>
          <w:lang w:val="en-GB"/>
        </w:rPr>
        <w:t>This Recommendation defines the image format parameters and values for HDTV</w:t>
      </w:r>
      <w:r w:rsidR="0075052E">
        <w:rPr>
          <w:rStyle w:val="FootnoteReference"/>
          <w:lang w:val="en-GB"/>
        </w:rPr>
        <w:footnoteReference w:id="2"/>
      </w:r>
      <w:r w:rsidRPr="00D34BAA">
        <w:rPr>
          <w:lang w:val="en-GB"/>
        </w:rPr>
        <w:t>.</w:t>
      </w:r>
    </w:p>
    <w:p w:rsidR="00090EA0" w:rsidRPr="00D34BAA" w:rsidRDefault="0075052E" w:rsidP="00090EA0">
      <w:pPr>
        <w:pStyle w:val="Headingb"/>
        <w:rPr>
          <w:lang w:val="en-GB"/>
        </w:rPr>
      </w:pPr>
      <w:r>
        <w:rPr>
          <w:lang w:val="en-GB"/>
        </w:rPr>
        <w:t>Key</w:t>
      </w:r>
      <w:r w:rsidR="00090EA0" w:rsidRPr="00D34BAA">
        <w:rPr>
          <w:lang w:val="en-GB"/>
        </w:rPr>
        <w:t>words</w:t>
      </w:r>
    </w:p>
    <w:p w:rsidR="00090EA0" w:rsidRPr="00D34BAA" w:rsidRDefault="00090EA0" w:rsidP="00090EA0">
      <w:pPr>
        <w:rPr>
          <w:lang w:val="en-GB"/>
        </w:rPr>
      </w:pPr>
      <w:r w:rsidRPr="00D34BAA">
        <w:rPr>
          <w:lang w:val="en-GB"/>
        </w:rPr>
        <w:t>HDTV (</w:t>
      </w:r>
      <w:r w:rsidR="00D437B8" w:rsidRPr="00D34BAA">
        <w:rPr>
          <w:lang w:val="en-GB"/>
        </w:rPr>
        <w:t>high definition television</w:t>
      </w:r>
      <w:r w:rsidRPr="00D34BAA">
        <w:rPr>
          <w:lang w:val="en-GB"/>
        </w:rPr>
        <w:t>), Image format, EOTF (</w:t>
      </w:r>
      <w:r w:rsidR="00D437B8" w:rsidRPr="00D34BAA">
        <w:rPr>
          <w:lang w:val="en-GB"/>
        </w:rPr>
        <w:t>electro optical transfer function</w:t>
      </w:r>
      <w:r w:rsidRPr="00D34BAA">
        <w:rPr>
          <w:lang w:val="en-GB"/>
        </w:rPr>
        <w:t>), OETF (</w:t>
      </w:r>
      <w:r w:rsidR="00D437B8" w:rsidRPr="00D34BAA">
        <w:rPr>
          <w:lang w:val="en-GB"/>
        </w:rPr>
        <w:t>optical electrical transfer function</w:t>
      </w:r>
      <w:r w:rsidRPr="00D34BAA">
        <w:rPr>
          <w:lang w:val="en-GB"/>
        </w:rPr>
        <w:t>), PsF (</w:t>
      </w:r>
      <w:r w:rsidR="00D437B8" w:rsidRPr="00D34BAA">
        <w:rPr>
          <w:lang w:val="en-GB"/>
        </w:rPr>
        <w:t xml:space="preserve">progressive </w:t>
      </w:r>
      <w:r w:rsidRPr="00D34BAA">
        <w:rPr>
          <w:lang w:val="en-GB"/>
        </w:rPr>
        <w:t xml:space="preserve">segmented </w:t>
      </w:r>
      <w:r w:rsidR="00D437B8" w:rsidRPr="00D34BAA">
        <w:rPr>
          <w:lang w:val="en-GB"/>
        </w:rPr>
        <w:t>frame</w:t>
      </w:r>
      <w:r w:rsidRPr="00D34BAA">
        <w:rPr>
          <w:lang w:val="en-GB"/>
        </w:rPr>
        <w:t>)</w:t>
      </w:r>
    </w:p>
    <w:p w:rsidR="00090EA0" w:rsidRPr="00D34BAA" w:rsidRDefault="00090EA0" w:rsidP="00090EA0">
      <w:pPr>
        <w:pStyle w:val="Normalaftertitle"/>
        <w:rPr>
          <w:lang w:val="en-GB"/>
        </w:rPr>
      </w:pPr>
      <w:r w:rsidRPr="00D34BAA">
        <w:rPr>
          <w:lang w:val="en-GB"/>
        </w:rPr>
        <w:t>The ITU Radiocommunication Assembly,</w:t>
      </w:r>
    </w:p>
    <w:p w:rsidR="00090EA0" w:rsidRPr="00D34BAA" w:rsidRDefault="00090EA0" w:rsidP="00090EA0">
      <w:pPr>
        <w:pStyle w:val="Call"/>
        <w:rPr>
          <w:lang w:val="en-GB"/>
        </w:rPr>
      </w:pPr>
      <w:r w:rsidRPr="00D34BAA">
        <w:rPr>
          <w:lang w:val="en-GB"/>
        </w:rPr>
        <w:t>considering</w:t>
      </w:r>
    </w:p>
    <w:p w:rsidR="00090EA0" w:rsidRPr="00D34BAA" w:rsidRDefault="00090EA0" w:rsidP="00090EA0">
      <w:pPr>
        <w:rPr>
          <w:lang w:val="en-GB"/>
        </w:rPr>
      </w:pPr>
      <w:r w:rsidRPr="00D34BAA">
        <w:rPr>
          <w:i/>
          <w:iCs/>
          <w:lang w:val="en-GB"/>
        </w:rPr>
        <w:t>a)</w:t>
      </w:r>
      <w:r w:rsidRPr="00D34BAA">
        <w:rPr>
          <w:lang w:val="en-GB"/>
        </w:rPr>
        <w:tab/>
        <w:t xml:space="preserve">that for many years HDTV programmes have been produced </w:t>
      </w:r>
      <w:r w:rsidRPr="00D34BAA">
        <w:rPr>
          <w:lang w:val="en-GB" w:eastAsia="ja-JP"/>
        </w:rPr>
        <w:t>worldwide</w:t>
      </w:r>
      <w:r w:rsidRPr="00D34BAA">
        <w:rPr>
          <w:lang w:val="en-GB"/>
        </w:rPr>
        <w:t>;</w:t>
      </w:r>
    </w:p>
    <w:p w:rsidR="00090EA0" w:rsidRPr="00D34BAA" w:rsidRDefault="00090EA0" w:rsidP="00090EA0">
      <w:pPr>
        <w:rPr>
          <w:lang w:val="en-GB"/>
        </w:rPr>
      </w:pPr>
      <w:r w:rsidRPr="00D34BAA">
        <w:rPr>
          <w:i/>
          <w:iCs/>
          <w:lang w:val="en-GB"/>
        </w:rPr>
        <w:t>b)</w:t>
      </w:r>
      <w:r w:rsidRPr="00D34BAA">
        <w:rPr>
          <w:lang w:val="en-GB"/>
        </w:rPr>
        <w:tab/>
        <w:t>that parameter values for HDTV production standards should have maximum commonality;</w:t>
      </w:r>
    </w:p>
    <w:p w:rsidR="00090EA0" w:rsidRPr="00D34BAA" w:rsidRDefault="00090EA0" w:rsidP="00090EA0">
      <w:pPr>
        <w:rPr>
          <w:lang w:val="en-GB"/>
        </w:rPr>
      </w:pPr>
      <w:r w:rsidRPr="00D34BAA">
        <w:rPr>
          <w:i/>
          <w:iCs/>
          <w:lang w:val="en-GB" w:eastAsia="ja-JP"/>
        </w:rPr>
        <w:t>c</w:t>
      </w:r>
      <w:r w:rsidRPr="00D34BAA">
        <w:rPr>
          <w:i/>
          <w:iCs/>
          <w:lang w:val="en-GB"/>
        </w:rPr>
        <w:t>)</w:t>
      </w:r>
      <w:r w:rsidRPr="00D34BAA">
        <w:rPr>
          <w:lang w:val="en-GB"/>
        </w:rPr>
        <w:tab/>
        <w:t>that the parameters defined for all these systems meet the quality goals set for HDTV;</w:t>
      </w:r>
    </w:p>
    <w:p w:rsidR="00090EA0" w:rsidRPr="00D34BAA" w:rsidRDefault="00090EA0" w:rsidP="00090EA0">
      <w:pPr>
        <w:rPr>
          <w:lang w:val="en-GB"/>
        </w:rPr>
      </w:pPr>
      <w:r w:rsidRPr="00D34BAA">
        <w:rPr>
          <w:i/>
          <w:iCs/>
          <w:lang w:val="en-GB" w:eastAsia="ja-JP"/>
        </w:rPr>
        <w:t>d</w:t>
      </w:r>
      <w:r w:rsidRPr="00D34BAA">
        <w:rPr>
          <w:i/>
          <w:iCs/>
          <w:lang w:val="en-GB"/>
        </w:rPr>
        <w:t>)</w:t>
      </w:r>
      <w:r w:rsidRPr="00D34BAA">
        <w:rPr>
          <w:lang w:val="en-GB"/>
        </w:rPr>
        <w:tab/>
        <w:t>that film productions are an important programme source for HDTV broadcasting and, conversely, the use of HDTV production systems has significant benefits for film programme production;</w:t>
      </w:r>
    </w:p>
    <w:p w:rsidR="00090EA0" w:rsidRPr="00D34BAA" w:rsidRDefault="00090EA0" w:rsidP="00932784">
      <w:pPr>
        <w:rPr>
          <w:lang w:val="en-GB"/>
        </w:rPr>
      </w:pPr>
      <w:r w:rsidRPr="00D34BAA">
        <w:rPr>
          <w:i/>
          <w:iCs/>
          <w:lang w:val="en-GB" w:eastAsia="ja-JP"/>
        </w:rPr>
        <w:t>e</w:t>
      </w:r>
      <w:r w:rsidRPr="00D34BAA">
        <w:rPr>
          <w:i/>
          <w:iCs/>
          <w:lang w:val="en-GB"/>
        </w:rPr>
        <w:t>)</w:t>
      </w:r>
      <w:r w:rsidRPr="00D34BAA">
        <w:rPr>
          <w:lang w:val="en-GB"/>
        </w:rPr>
        <w:tab/>
        <w:t>that high-quality conversion between the various HDTV systems, as well as down</w:t>
      </w:r>
      <w:r w:rsidR="00932784" w:rsidRPr="00D34BAA">
        <w:rPr>
          <w:lang w:val="en-GB"/>
        </w:rPr>
        <w:noBreakHyphen/>
      </w:r>
      <w:r w:rsidRPr="00D34BAA">
        <w:rPr>
          <w:lang w:val="en-GB"/>
        </w:rPr>
        <w:t>conversion to 525/625 television systems, has been successfully implemented;</w:t>
      </w:r>
    </w:p>
    <w:p w:rsidR="00090EA0" w:rsidRPr="00D34BAA" w:rsidRDefault="00090EA0" w:rsidP="00090EA0">
      <w:pPr>
        <w:rPr>
          <w:lang w:val="en-GB"/>
        </w:rPr>
      </w:pPr>
      <w:r w:rsidRPr="00D34BAA">
        <w:rPr>
          <w:i/>
          <w:iCs/>
          <w:lang w:val="en-GB" w:eastAsia="ja-JP"/>
        </w:rPr>
        <w:t>f</w:t>
      </w:r>
      <w:r w:rsidRPr="00D34BAA">
        <w:rPr>
          <w:i/>
          <w:iCs/>
          <w:lang w:val="en-GB"/>
        </w:rPr>
        <w:t>)</w:t>
      </w:r>
      <w:r w:rsidRPr="00D34BAA">
        <w:rPr>
          <w:lang w:val="en-GB"/>
        </w:rPr>
        <w:tab/>
        <w:t>that programmes produced and archived will have a long shelf life,</w:t>
      </w:r>
    </w:p>
    <w:p w:rsidR="00090EA0" w:rsidRPr="00D34BAA" w:rsidRDefault="00090EA0" w:rsidP="00090EA0">
      <w:pPr>
        <w:pStyle w:val="Call"/>
        <w:rPr>
          <w:lang w:val="en-GB"/>
        </w:rPr>
      </w:pPr>
      <w:r w:rsidRPr="00D34BAA">
        <w:rPr>
          <w:lang w:val="en-GB"/>
        </w:rPr>
        <w:t>recommends</w:t>
      </w:r>
    </w:p>
    <w:p w:rsidR="00090EA0" w:rsidRPr="00D34BAA" w:rsidRDefault="00090EA0" w:rsidP="00090EA0">
      <w:pPr>
        <w:rPr>
          <w:lang w:val="en-GB"/>
        </w:rPr>
      </w:pPr>
      <w:r w:rsidRPr="00D34BAA">
        <w:rPr>
          <w:lang w:val="en-GB"/>
        </w:rPr>
        <w:t xml:space="preserve">that for HDTV programme production and international exchange, one of the systems described in this Recommendation, should be used. </w:t>
      </w:r>
    </w:p>
    <w:p w:rsidR="00BC056B" w:rsidRPr="00D34BAA" w:rsidRDefault="00BC056B">
      <w:pPr>
        <w:tabs>
          <w:tab w:val="clear" w:pos="794"/>
          <w:tab w:val="clear" w:pos="1191"/>
          <w:tab w:val="clear" w:pos="1588"/>
          <w:tab w:val="clear" w:pos="1985"/>
        </w:tabs>
        <w:overflowPunct/>
        <w:autoSpaceDE/>
        <w:autoSpaceDN/>
        <w:adjustRightInd/>
        <w:spacing w:before="0"/>
        <w:jc w:val="left"/>
        <w:textAlignment w:val="auto"/>
        <w:rPr>
          <w:b/>
          <w:sz w:val="28"/>
          <w:lang w:val="en-GB"/>
        </w:rPr>
      </w:pPr>
      <w:r w:rsidRPr="00D34BAA">
        <w:rPr>
          <w:lang w:val="en-GB"/>
        </w:rPr>
        <w:br w:type="page"/>
      </w:r>
    </w:p>
    <w:p w:rsidR="00090EA0" w:rsidRPr="00D34BAA" w:rsidRDefault="00090EA0" w:rsidP="00090EA0">
      <w:pPr>
        <w:pStyle w:val="Parttitle"/>
        <w:rPr>
          <w:lang w:val="en-GB"/>
        </w:rPr>
      </w:pPr>
      <w:r w:rsidRPr="00D34BAA">
        <w:rPr>
          <w:lang w:val="en-GB"/>
        </w:rPr>
        <w:lastRenderedPageBreak/>
        <w:t>HDTV system with square pixel common image format</w:t>
      </w:r>
    </w:p>
    <w:p w:rsidR="00090EA0" w:rsidRPr="00D34BAA" w:rsidRDefault="00090EA0" w:rsidP="00090EA0">
      <w:pPr>
        <w:pStyle w:val="Headingb"/>
        <w:rPr>
          <w:rFonts w:eastAsia="Arial Unicode MS"/>
          <w:u w:val="single"/>
          <w:lang w:val="en-GB"/>
        </w:rPr>
      </w:pPr>
      <w:r w:rsidRPr="00D34BAA">
        <w:rPr>
          <w:lang w:val="en-GB"/>
        </w:rPr>
        <w:t>Introduction</w:t>
      </w:r>
    </w:p>
    <w:p w:rsidR="00090EA0" w:rsidRPr="00D34BAA" w:rsidRDefault="00090EA0" w:rsidP="00090EA0">
      <w:pPr>
        <w:rPr>
          <w:lang w:val="en-GB"/>
        </w:rPr>
      </w:pPr>
      <w:r w:rsidRPr="00D34BAA">
        <w:rPr>
          <w:lang w:val="en-GB"/>
        </w:rPr>
        <w:t xml:space="preserve">The common image format (CIF) is defined to have common picture parameter values independent of the picture rate. The following picture rates are specified: 60 Hz, 50 Hz, 30 Hz, 25 Hz and 24 Hz. For the 60, 30 and 24 Hz systems, picture rates having those values divided by 1.001 are also specified. </w:t>
      </w:r>
    </w:p>
    <w:p w:rsidR="00090EA0" w:rsidRPr="00D34BAA" w:rsidRDefault="00090EA0" w:rsidP="005613DF">
      <w:pPr>
        <w:rPr>
          <w:lang w:val="en-GB"/>
        </w:rPr>
      </w:pPr>
      <w:r w:rsidRPr="00D34BAA">
        <w:rPr>
          <w:lang w:val="en-GB"/>
        </w:rPr>
        <w:t xml:space="preserve">Pictures are defined for progressive (P) capture and interlace (I) capture. Progressive captured pictures can be transported with progressive (P) transport or progressive segmented frame (PsF) transport. Interlace captured pictures can be transported with interlace (I) transport. Refer to </w:t>
      </w:r>
      <w:r w:rsidR="005613DF" w:rsidRPr="00D34BAA">
        <w:rPr>
          <w:lang w:val="en-GB" w:eastAsia="ja-JP"/>
        </w:rPr>
        <w:t>Attachment</w:t>
      </w:r>
      <w:r w:rsidRPr="00D34BAA">
        <w:rPr>
          <w:lang w:val="en-GB"/>
        </w:rPr>
        <w:t xml:space="preserve"> 2 for a description of segmented frame transport.</w:t>
      </w:r>
    </w:p>
    <w:p w:rsidR="00090EA0" w:rsidRPr="00D34BAA" w:rsidRDefault="00090EA0" w:rsidP="00090EA0">
      <w:pPr>
        <w:rPr>
          <w:lang w:val="en-GB"/>
        </w:rPr>
      </w:pPr>
      <w:r w:rsidRPr="00D34BAA">
        <w:rPr>
          <w:lang w:val="en-GB"/>
        </w:rPr>
        <w:t>This results in the following combinations of picture rates and transports:</w:t>
      </w:r>
    </w:p>
    <w:p w:rsidR="000C686B" w:rsidRPr="00D34BAA" w:rsidRDefault="000C686B" w:rsidP="000C686B">
      <w:pPr>
        <w:pStyle w:val="Blanc"/>
      </w:pPr>
    </w:p>
    <w:tbl>
      <w:tblPr>
        <w:tblW w:w="0" w:type="auto"/>
        <w:jc w:val="center"/>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1418"/>
        <w:gridCol w:w="3402"/>
        <w:gridCol w:w="3402"/>
      </w:tblGrid>
      <w:tr w:rsidR="00090EA0" w:rsidRPr="00D34BAA" w:rsidTr="00BC056B">
        <w:trPr>
          <w:cantSplit/>
          <w:jc w:val="center"/>
        </w:trPr>
        <w:tc>
          <w:tcPr>
            <w:tcW w:w="1418" w:type="dxa"/>
            <w:tcBorders>
              <w:top w:val="single" w:sz="4" w:space="0" w:color="auto"/>
              <w:bottom w:val="single" w:sz="4" w:space="0" w:color="auto"/>
            </w:tcBorders>
            <w:vAlign w:val="center"/>
          </w:tcPr>
          <w:p w:rsidR="00090EA0" w:rsidRPr="00D34BAA" w:rsidRDefault="00090EA0" w:rsidP="000C686B">
            <w:pPr>
              <w:pStyle w:val="Tablehead"/>
              <w:rPr>
                <w:szCs w:val="22"/>
                <w:lang w:val="en-GB"/>
              </w:rPr>
            </w:pPr>
            <w:r w:rsidRPr="00D34BAA">
              <w:rPr>
                <w:szCs w:val="22"/>
                <w:lang w:val="en-GB"/>
              </w:rPr>
              <w:t>System</w:t>
            </w:r>
          </w:p>
        </w:tc>
        <w:tc>
          <w:tcPr>
            <w:tcW w:w="3402" w:type="dxa"/>
            <w:tcBorders>
              <w:top w:val="single" w:sz="4" w:space="0" w:color="auto"/>
              <w:bottom w:val="single" w:sz="4" w:space="0" w:color="auto"/>
            </w:tcBorders>
            <w:vAlign w:val="center"/>
          </w:tcPr>
          <w:p w:rsidR="00090EA0" w:rsidRPr="00D34BAA" w:rsidRDefault="00090EA0" w:rsidP="000C686B">
            <w:pPr>
              <w:pStyle w:val="Tablehead"/>
              <w:rPr>
                <w:szCs w:val="22"/>
                <w:lang w:val="en-GB"/>
              </w:rPr>
            </w:pPr>
            <w:r w:rsidRPr="00D34BAA">
              <w:rPr>
                <w:szCs w:val="22"/>
                <w:lang w:val="en-GB"/>
              </w:rPr>
              <w:t>Capture</w:t>
            </w:r>
            <w:r w:rsidRPr="00D34BAA">
              <w:rPr>
                <w:szCs w:val="22"/>
                <w:lang w:val="en-GB"/>
              </w:rPr>
              <w:br/>
              <w:t>(Hz)</w:t>
            </w:r>
          </w:p>
        </w:tc>
        <w:tc>
          <w:tcPr>
            <w:tcW w:w="3402" w:type="dxa"/>
            <w:tcBorders>
              <w:top w:val="single" w:sz="4" w:space="0" w:color="auto"/>
              <w:bottom w:val="single" w:sz="4" w:space="0" w:color="auto"/>
            </w:tcBorders>
            <w:vAlign w:val="center"/>
          </w:tcPr>
          <w:p w:rsidR="00090EA0" w:rsidRPr="00D34BAA" w:rsidRDefault="00090EA0" w:rsidP="000C686B">
            <w:pPr>
              <w:pStyle w:val="Tablehead"/>
              <w:rPr>
                <w:szCs w:val="22"/>
                <w:lang w:val="en-GB"/>
              </w:rPr>
            </w:pPr>
            <w:r w:rsidRPr="00D34BAA">
              <w:rPr>
                <w:szCs w:val="22"/>
                <w:lang w:val="en-GB"/>
              </w:rPr>
              <w:t>Transport</w:t>
            </w:r>
          </w:p>
        </w:tc>
      </w:tr>
      <w:tr w:rsidR="00090EA0" w:rsidRPr="00D34BAA" w:rsidTr="00BC056B">
        <w:trPr>
          <w:cantSplit/>
          <w:jc w:val="center"/>
        </w:trPr>
        <w:tc>
          <w:tcPr>
            <w:tcW w:w="1418" w:type="dxa"/>
            <w:tcBorders>
              <w:top w:val="single" w:sz="4" w:space="0" w:color="auto"/>
              <w:bottom w:val="single" w:sz="4" w:space="0" w:color="auto"/>
            </w:tcBorders>
          </w:tcPr>
          <w:p w:rsidR="00090EA0" w:rsidRPr="00D34BAA" w:rsidRDefault="00090EA0" w:rsidP="000C686B">
            <w:pPr>
              <w:pStyle w:val="Tabletext"/>
              <w:jc w:val="center"/>
              <w:rPr>
                <w:szCs w:val="22"/>
                <w:lang w:val="en-GB"/>
              </w:rPr>
            </w:pPr>
            <w:r w:rsidRPr="00D34BAA">
              <w:rPr>
                <w:szCs w:val="22"/>
                <w:lang w:val="en-GB"/>
              </w:rPr>
              <w:t>60/P</w:t>
            </w:r>
          </w:p>
        </w:tc>
        <w:tc>
          <w:tcPr>
            <w:tcW w:w="3402" w:type="dxa"/>
            <w:tcBorders>
              <w:top w:val="single" w:sz="4" w:space="0" w:color="auto"/>
              <w:bottom w:val="single" w:sz="4" w:space="0" w:color="auto"/>
            </w:tcBorders>
          </w:tcPr>
          <w:p w:rsidR="00090EA0" w:rsidRPr="00D34BAA" w:rsidRDefault="00090EA0" w:rsidP="000C686B">
            <w:pPr>
              <w:pStyle w:val="Tabletext"/>
              <w:jc w:val="center"/>
              <w:rPr>
                <w:szCs w:val="22"/>
                <w:lang w:val="en-GB"/>
              </w:rPr>
            </w:pPr>
            <w:r w:rsidRPr="00D34BAA">
              <w:rPr>
                <w:szCs w:val="22"/>
                <w:lang w:val="en-GB"/>
              </w:rPr>
              <w:t>60 or 60/1.001 progressive</w:t>
            </w:r>
          </w:p>
        </w:tc>
        <w:tc>
          <w:tcPr>
            <w:tcW w:w="3402" w:type="dxa"/>
            <w:tcBorders>
              <w:top w:val="single" w:sz="4" w:space="0" w:color="auto"/>
              <w:bottom w:val="single" w:sz="4" w:space="0" w:color="auto"/>
            </w:tcBorders>
          </w:tcPr>
          <w:p w:rsidR="00090EA0" w:rsidRPr="00D34BAA" w:rsidRDefault="00090EA0" w:rsidP="000C686B">
            <w:pPr>
              <w:pStyle w:val="Tabletext"/>
              <w:jc w:val="center"/>
              <w:rPr>
                <w:szCs w:val="22"/>
                <w:lang w:val="en-GB"/>
              </w:rPr>
            </w:pPr>
            <w:r w:rsidRPr="00D34BAA">
              <w:rPr>
                <w:szCs w:val="22"/>
                <w:lang w:val="en-GB"/>
              </w:rPr>
              <w:t>Progressive</w:t>
            </w:r>
          </w:p>
        </w:tc>
      </w:tr>
      <w:tr w:rsidR="00090EA0" w:rsidRPr="00D34BAA" w:rsidTr="00BC056B">
        <w:trPr>
          <w:cantSplit/>
          <w:jc w:val="center"/>
        </w:trPr>
        <w:tc>
          <w:tcPr>
            <w:tcW w:w="1418" w:type="dxa"/>
            <w:tcBorders>
              <w:top w:val="single" w:sz="4" w:space="0" w:color="auto"/>
              <w:bottom w:val="single" w:sz="4" w:space="0" w:color="auto"/>
            </w:tcBorders>
          </w:tcPr>
          <w:p w:rsidR="00090EA0" w:rsidRPr="00D34BAA" w:rsidRDefault="00090EA0" w:rsidP="000C686B">
            <w:pPr>
              <w:pStyle w:val="Tabletext"/>
              <w:jc w:val="center"/>
              <w:rPr>
                <w:szCs w:val="22"/>
                <w:lang w:val="en-GB"/>
              </w:rPr>
            </w:pPr>
            <w:r w:rsidRPr="00D34BAA">
              <w:rPr>
                <w:szCs w:val="22"/>
                <w:lang w:val="en-GB"/>
              </w:rPr>
              <w:t>30/P</w:t>
            </w:r>
          </w:p>
        </w:tc>
        <w:tc>
          <w:tcPr>
            <w:tcW w:w="3402" w:type="dxa"/>
            <w:tcBorders>
              <w:top w:val="single" w:sz="4" w:space="0" w:color="auto"/>
              <w:bottom w:val="single" w:sz="4" w:space="0" w:color="auto"/>
            </w:tcBorders>
          </w:tcPr>
          <w:p w:rsidR="00090EA0" w:rsidRPr="00D34BAA" w:rsidRDefault="00090EA0" w:rsidP="000C686B">
            <w:pPr>
              <w:pStyle w:val="Tabletext"/>
              <w:jc w:val="center"/>
              <w:rPr>
                <w:szCs w:val="22"/>
                <w:lang w:val="en-GB"/>
              </w:rPr>
            </w:pPr>
            <w:r w:rsidRPr="00D34BAA">
              <w:rPr>
                <w:szCs w:val="22"/>
                <w:lang w:val="en-GB"/>
              </w:rPr>
              <w:t>30 or 30/1.001 progressive</w:t>
            </w:r>
          </w:p>
        </w:tc>
        <w:tc>
          <w:tcPr>
            <w:tcW w:w="3402" w:type="dxa"/>
            <w:tcBorders>
              <w:top w:val="single" w:sz="4" w:space="0" w:color="auto"/>
              <w:bottom w:val="single" w:sz="4" w:space="0" w:color="auto"/>
            </w:tcBorders>
          </w:tcPr>
          <w:p w:rsidR="00090EA0" w:rsidRPr="00D34BAA" w:rsidRDefault="00090EA0" w:rsidP="000C686B">
            <w:pPr>
              <w:pStyle w:val="Tabletext"/>
              <w:jc w:val="center"/>
              <w:rPr>
                <w:szCs w:val="22"/>
                <w:lang w:val="en-GB"/>
              </w:rPr>
            </w:pPr>
            <w:r w:rsidRPr="00D34BAA">
              <w:rPr>
                <w:szCs w:val="22"/>
                <w:lang w:val="en-GB"/>
              </w:rPr>
              <w:t>Progressive</w:t>
            </w:r>
          </w:p>
        </w:tc>
      </w:tr>
      <w:tr w:rsidR="00090EA0" w:rsidRPr="00D34BAA" w:rsidTr="00BC056B">
        <w:trPr>
          <w:cantSplit/>
          <w:jc w:val="center"/>
        </w:trPr>
        <w:tc>
          <w:tcPr>
            <w:tcW w:w="1418" w:type="dxa"/>
            <w:tcBorders>
              <w:top w:val="single" w:sz="4" w:space="0" w:color="auto"/>
              <w:bottom w:val="single" w:sz="4" w:space="0" w:color="auto"/>
            </w:tcBorders>
          </w:tcPr>
          <w:p w:rsidR="00090EA0" w:rsidRPr="00D34BAA" w:rsidRDefault="00090EA0" w:rsidP="000C686B">
            <w:pPr>
              <w:pStyle w:val="Tabletext"/>
              <w:jc w:val="center"/>
              <w:rPr>
                <w:szCs w:val="22"/>
                <w:lang w:val="en-GB"/>
              </w:rPr>
            </w:pPr>
            <w:r w:rsidRPr="00D34BAA">
              <w:rPr>
                <w:szCs w:val="22"/>
                <w:lang w:val="en-GB"/>
              </w:rPr>
              <w:t>30/PsF</w:t>
            </w:r>
          </w:p>
        </w:tc>
        <w:tc>
          <w:tcPr>
            <w:tcW w:w="3402" w:type="dxa"/>
            <w:tcBorders>
              <w:top w:val="single" w:sz="4" w:space="0" w:color="auto"/>
              <w:bottom w:val="single" w:sz="4" w:space="0" w:color="auto"/>
            </w:tcBorders>
          </w:tcPr>
          <w:p w:rsidR="00090EA0" w:rsidRPr="00D34BAA" w:rsidRDefault="00090EA0" w:rsidP="000C686B">
            <w:pPr>
              <w:pStyle w:val="Tabletext"/>
              <w:jc w:val="center"/>
              <w:rPr>
                <w:szCs w:val="22"/>
                <w:lang w:val="en-GB"/>
              </w:rPr>
            </w:pPr>
            <w:r w:rsidRPr="00D34BAA">
              <w:rPr>
                <w:szCs w:val="22"/>
                <w:lang w:val="en-GB"/>
              </w:rPr>
              <w:t>30 or 30/1.001 progressive</w:t>
            </w:r>
          </w:p>
        </w:tc>
        <w:tc>
          <w:tcPr>
            <w:tcW w:w="3402" w:type="dxa"/>
            <w:tcBorders>
              <w:top w:val="single" w:sz="4" w:space="0" w:color="auto"/>
              <w:bottom w:val="single" w:sz="4" w:space="0" w:color="auto"/>
            </w:tcBorders>
          </w:tcPr>
          <w:p w:rsidR="00090EA0" w:rsidRPr="00D34BAA" w:rsidRDefault="00090EA0" w:rsidP="000C686B">
            <w:pPr>
              <w:pStyle w:val="Tabletext"/>
              <w:jc w:val="center"/>
              <w:rPr>
                <w:szCs w:val="22"/>
                <w:lang w:val="en-GB"/>
              </w:rPr>
            </w:pPr>
            <w:r w:rsidRPr="00D34BAA">
              <w:rPr>
                <w:szCs w:val="22"/>
                <w:lang w:val="en-GB"/>
              </w:rPr>
              <w:t>Segmented frame</w:t>
            </w:r>
          </w:p>
        </w:tc>
      </w:tr>
      <w:tr w:rsidR="00090EA0" w:rsidRPr="00D34BAA" w:rsidTr="00BC056B">
        <w:trPr>
          <w:cantSplit/>
          <w:jc w:val="center"/>
        </w:trPr>
        <w:tc>
          <w:tcPr>
            <w:tcW w:w="1418" w:type="dxa"/>
            <w:tcBorders>
              <w:top w:val="single" w:sz="4" w:space="0" w:color="auto"/>
              <w:bottom w:val="single" w:sz="4" w:space="0" w:color="auto"/>
            </w:tcBorders>
          </w:tcPr>
          <w:p w:rsidR="00090EA0" w:rsidRPr="00D34BAA" w:rsidRDefault="00090EA0" w:rsidP="000C686B">
            <w:pPr>
              <w:pStyle w:val="Tabletext"/>
              <w:jc w:val="center"/>
              <w:rPr>
                <w:szCs w:val="22"/>
                <w:lang w:val="en-GB"/>
              </w:rPr>
            </w:pPr>
            <w:r w:rsidRPr="00D34BAA">
              <w:rPr>
                <w:szCs w:val="22"/>
                <w:lang w:val="en-GB"/>
              </w:rPr>
              <w:t>60/I</w:t>
            </w:r>
          </w:p>
        </w:tc>
        <w:tc>
          <w:tcPr>
            <w:tcW w:w="3402" w:type="dxa"/>
            <w:tcBorders>
              <w:top w:val="single" w:sz="4" w:space="0" w:color="auto"/>
              <w:bottom w:val="single" w:sz="4" w:space="0" w:color="auto"/>
            </w:tcBorders>
          </w:tcPr>
          <w:p w:rsidR="00090EA0" w:rsidRPr="00D34BAA" w:rsidRDefault="00090EA0" w:rsidP="000C686B">
            <w:pPr>
              <w:pStyle w:val="Tabletext"/>
              <w:jc w:val="center"/>
              <w:rPr>
                <w:szCs w:val="22"/>
                <w:lang w:val="en-GB"/>
              </w:rPr>
            </w:pPr>
            <w:r w:rsidRPr="00D34BAA">
              <w:rPr>
                <w:szCs w:val="22"/>
                <w:lang w:val="en-GB"/>
              </w:rPr>
              <w:t>30 or 30/1.001 interlace</w:t>
            </w:r>
          </w:p>
        </w:tc>
        <w:tc>
          <w:tcPr>
            <w:tcW w:w="3402" w:type="dxa"/>
            <w:tcBorders>
              <w:top w:val="single" w:sz="4" w:space="0" w:color="auto"/>
              <w:bottom w:val="single" w:sz="4" w:space="0" w:color="auto"/>
            </w:tcBorders>
          </w:tcPr>
          <w:p w:rsidR="00090EA0" w:rsidRPr="00D34BAA" w:rsidRDefault="00090EA0" w:rsidP="000C686B">
            <w:pPr>
              <w:pStyle w:val="Tabletext"/>
              <w:jc w:val="center"/>
              <w:rPr>
                <w:szCs w:val="22"/>
                <w:lang w:val="en-GB"/>
              </w:rPr>
            </w:pPr>
            <w:r w:rsidRPr="00D34BAA">
              <w:rPr>
                <w:szCs w:val="22"/>
                <w:lang w:val="en-GB"/>
              </w:rPr>
              <w:t>Interlace</w:t>
            </w:r>
          </w:p>
        </w:tc>
      </w:tr>
      <w:tr w:rsidR="00090EA0" w:rsidRPr="00D34BAA" w:rsidTr="00BC056B">
        <w:trPr>
          <w:cantSplit/>
          <w:jc w:val="center"/>
        </w:trPr>
        <w:tc>
          <w:tcPr>
            <w:tcW w:w="1418" w:type="dxa"/>
            <w:tcBorders>
              <w:top w:val="single" w:sz="4" w:space="0" w:color="auto"/>
              <w:bottom w:val="single" w:sz="4" w:space="0" w:color="auto"/>
            </w:tcBorders>
          </w:tcPr>
          <w:p w:rsidR="00090EA0" w:rsidRPr="00D34BAA" w:rsidRDefault="00090EA0" w:rsidP="000C686B">
            <w:pPr>
              <w:pStyle w:val="Tabletext"/>
              <w:jc w:val="center"/>
              <w:rPr>
                <w:szCs w:val="22"/>
                <w:lang w:val="en-GB"/>
              </w:rPr>
            </w:pPr>
            <w:r w:rsidRPr="00D34BAA">
              <w:rPr>
                <w:szCs w:val="22"/>
                <w:lang w:val="en-GB"/>
              </w:rPr>
              <w:t>50/P</w:t>
            </w:r>
          </w:p>
        </w:tc>
        <w:tc>
          <w:tcPr>
            <w:tcW w:w="3402" w:type="dxa"/>
            <w:tcBorders>
              <w:top w:val="single" w:sz="4" w:space="0" w:color="auto"/>
              <w:bottom w:val="single" w:sz="4" w:space="0" w:color="auto"/>
            </w:tcBorders>
          </w:tcPr>
          <w:p w:rsidR="00090EA0" w:rsidRPr="00D34BAA" w:rsidRDefault="00090EA0" w:rsidP="000C686B">
            <w:pPr>
              <w:pStyle w:val="Tabletext"/>
              <w:jc w:val="center"/>
              <w:rPr>
                <w:szCs w:val="22"/>
                <w:lang w:val="en-GB"/>
              </w:rPr>
            </w:pPr>
            <w:r w:rsidRPr="00D34BAA">
              <w:rPr>
                <w:szCs w:val="22"/>
                <w:lang w:val="en-GB"/>
              </w:rPr>
              <w:t>50 progressive</w:t>
            </w:r>
          </w:p>
        </w:tc>
        <w:tc>
          <w:tcPr>
            <w:tcW w:w="3402" w:type="dxa"/>
            <w:tcBorders>
              <w:top w:val="single" w:sz="4" w:space="0" w:color="auto"/>
              <w:bottom w:val="single" w:sz="4" w:space="0" w:color="auto"/>
            </w:tcBorders>
          </w:tcPr>
          <w:p w:rsidR="00090EA0" w:rsidRPr="00D34BAA" w:rsidRDefault="00090EA0" w:rsidP="000C686B">
            <w:pPr>
              <w:pStyle w:val="Tabletext"/>
              <w:jc w:val="center"/>
              <w:rPr>
                <w:szCs w:val="22"/>
                <w:lang w:val="en-GB"/>
              </w:rPr>
            </w:pPr>
            <w:r w:rsidRPr="00D34BAA">
              <w:rPr>
                <w:szCs w:val="22"/>
                <w:lang w:val="en-GB"/>
              </w:rPr>
              <w:t>Progressive</w:t>
            </w:r>
          </w:p>
        </w:tc>
      </w:tr>
      <w:tr w:rsidR="00090EA0" w:rsidRPr="00D34BAA" w:rsidTr="00BC056B">
        <w:trPr>
          <w:cantSplit/>
          <w:jc w:val="center"/>
        </w:trPr>
        <w:tc>
          <w:tcPr>
            <w:tcW w:w="1418" w:type="dxa"/>
            <w:tcBorders>
              <w:top w:val="single" w:sz="4" w:space="0" w:color="auto"/>
              <w:bottom w:val="single" w:sz="4" w:space="0" w:color="auto"/>
            </w:tcBorders>
          </w:tcPr>
          <w:p w:rsidR="00090EA0" w:rsidRPr="00D34BAA" w:rsidRDefault="00090EA0" w:rsidP="000C686B">
            <w:pPr>
              <w:pStyle w:val="Tabletext"/>
              <w:jc w:val="center"/>
              <w:rPr>
                <w:szCs w:val="22"/>
                <w:lang w:val="en-GB"/>
              </w:rPr>
            </w:pPr>
            <w:r w:rsidRPr="00D34BAA">
              <w:rPr>
                <w:szCs w:val="22"/>
                <w:lang w:val="en-GB"/>
              </w:rPr>
              <w:t>25/P</w:t>
            </w:r>
          </w:p>
        </w:tc>
        <w:tc>
          <w:tcPr>
            <w:tcW w:w="3402" w:type="dxa"/>
            <w:tcBorders>
              <w:top w:val="single" w:sz="4" w:space="0" w:color="auto"/>
              <w:bottom w:val="single" w:sz="4" w:space="0" w:color="auto"/>
            </w:tcBorders>
          </w:tcPr>
          <w:p w:rsidR="00090EA0" w:rsidRPr="00D34BAA" w:rsidRDefault="00090EA0" w:rsidP="000C686B">
            <w:pPr>
              <w:pStyle w:val="Tabletext"/>
              <w:jc w:val="center"/>
              <w:rPr>
                <w:szCs w:val="22"/>
                <w:lang w:val="en-GB"/>
              </w:rPr>
            </w:pPr>
            <w:r w:rsidRPr="00D34BAA">
              <w:rPr>
                <w:szCs w:val="22"/>
                <w:lang w:val="en-GB"/>
              </w:rPr>
              <w:t>25 progressive</w:t>
            </w:r>
          </w:p>
        </w:tc>
        <w:tc>
          <w:tcPr>
            <w:tcW w:w="3402" w:type="dxa"/>
            <w:tcBorders>
              <w:top w:val="single" w:sz="4" w:space="0" w:color="auto"/>
              <w:bottom w:val="single" w:sz="4" w:space="0" w:color="auto"/>
            </w:tcBorders>
          </w:tcPr>
          <w:p w:rsidR="00090EA0" w:rsidRPr="00D34BAA" w:rsidRDefault="00090EA0" w:rsidP="000C686B">
            <w:pPr>
              <w:pStyle w:val="Tabletext"/>
              <w:jc w:val="center"/>
              <w:rPr>
                <w:szCs w:val="22"/>
                <w:lang w:val="en-GB"/>
              </w:rPr>
            </w:pPr>
            <w:r w:rsidRPr="00D34BAA">
              <w:rPr>
                <w:szCs w:val="22"/>
                <w:lang w:val="en-GB"/>
              </w:rPr>
              <w:t>Progressive</w:t>
            </w:r>
          </w:p>
        </w:tc>
      </w:tr>
      <w:tr w:rsidR="00090EA0" w:rsidRPr="00D34BAA" w:rsidTr="00BC056B">
        <w:trPr>
          <w:cantSplit/>
          <w:jc w:val="center"/>
        </w:trPr>
        <w:tc>
          <w:tcPr>
            <w:tcW w:w="1418" w:type="dxa"/>
            <w:tcBorders>
              <w:top w:val="single" w:sz="4" w:space="0" w:color="auto"/>
              <w:bottom w:val="single" w:sz="4" w:space="0" w:color="auto"/>
            </w:tcBorders>
          </w:tcPr>
          <w:p w:rsidR="00090EA0" w:rsidRPr="00D34BAA" w:rsidRDefault="00090EA0" w:rsidP="000C686B">
            <w:pPr>
              <w:pStyle w:val="Tabletext"/>
              <w:jc w:val="center"/>
              <w:rPr>
                <w:szCs w:val="22"/>
                <w:lang w:val="en-GB"/>
              </w:rPr>
            </w:pPr>
            <w:r w:rsidRPr="00D34BAA">
              <w:rPr>
                <w:szCs w:val="22"/>
                <w:lang w:val="en-GB"/>
              </w:rPr>
              <w:t>25/PsF</w:t>
            </w:r>
          </w:p>
        </w:tc>
        <w:tc>
          <w:tcPr>
            <w:tcW w:w="3402" w:type="dxa"/>
            <w:tcBorders>
              <w:top w:val="single" w:sz="4" w:space="0" w:color="auto"/>
              <w:bottom w:val="single" w:sz="4" w:space="0" w:color="auto"/>
            </w:tcBorders>
          </w:tcPr>
          <w:p w:rsidR="00090EA0" w:rsidRPr="00D34BAA" w:rsidRDefault="00090EA0" w:rsidP="000C686B">
            <w:pPr>
              <w:pStyle w:val="Tabletext"/>
              <w:jc w:val="center"/>
              <w:rPr>
                <w:szCs w:val="22"/>
                <w:lang w:val="en-GB"/>
              </w:rPr>
            </w:pPr>
            <w:r w:rsidRPr="00D34BAA">
              <w:rPr>
                <w:szCs w:val="22"/>
                <w:lang w:val="en-GB"/>
              </w:rPr>
              <w:t>25 progressive</w:t>
            </w:r>
          </w:p>
        </w:tc>
        <w:tc>
          <w:tcPr>
            <w:tcW w:w="3402" w:type="dxa"/>
            <w:tcBorders>
              <w:top w:val="single" w:sz="4" w:space="0" w:color="auto"/>
              <w:bottom w:val="single" w:sz="4" w:space="0" w:color="auto"/>
            </w:tcBorders>
          </w:tcPr>
          <w:p w:rsidR="00090EA0" w:rsidRPr="00D34BAA" w:rsidRDefault="00090EA0" w:rsidP="000C686B">
            <w:pPr>
              <w:pStyle w:val="Tabletext"/>
              <w:jc w:val="center"/>
              <w:rPr>
                <w:szCs w:val="22"/>
                <w:lang w:val="en-GB"/>
              </w:rPr>
            </w:pPr>
            <w:r w:rsidRPr="00D34BAA">
              <w:rPr>
                <w:szCs w:val="22"/>
                <w:lang w:val="en-GB"/>
              </w:rPr>
              <w:t>Segmented frame</w:t>
            </w:r>
          </w:p>
        </w:tc>
      </w:tr>
      <w:tr w:rsidR="00090EA0" w:rsidRPr="00D34BAA" w:rsidTr="00BC056B">
        <w:trPr>
          <w:cantSplit/>
          <w:jc w:val="center"/>
        </w:trPr>
        <w:tc>
          <w:tcPr>
            <w:tcW w:w="1418" w:type="dxa"/>
            <w:tcBorders>
              <w:top w:val="single" w:sz="4" w:space="0" w:color="auto"/>
              <w:bottom w:val="single" w:sz="4" w:space="0" w:color="auto"/>
            </w:tcBorders>
          </w:tcPr>
          <w:p w:rsidR="00090EA0" w:rsidRPr="00D34BAA" w:rsidRDefault="00090EA0" w:rsidP="000C686B">
            <w:pPr>
              <w:pStyle w:val="Tabletext"/>
              <w:jc w:val="center"/>
              <w:rPr>
                <w:szCs w:val="22"/>
                <w:lang w:val="en-GB"/>
              </w:rPr>
            </w:pPr>
            <w:r w:rsidRPr="00D34BAA">
              <w:rPr>
                <w:szCs w:val="22"/>
                <w:lang w:val="en-GB"/>
              </w:rPr>
              <w:t>50/I</w:t>
            </w:r>
          </w:p>
        </w:tc>
        <w:tc>
          <w:tcPr>
            <w:tcW w:w="3402" w:type="dxa"/>
            <w:tcBorders>
              <w:top w:val="single" w:sz="4" w:space="0" w:color="auto"/>
              <w:bottom w:val="single" w:sz="4" w:space="0" w:color="auto"/>
            </w:tcBorders>
          </w:tcPr>
          <w:p w:rsidR="00090EA0" w:rsidRPr="00D34BAA" w:rsidRDefault="00090EA0" w:rsidP="000C686B">
            <w:pPr>
              <w:pStyle w:val="Tabletext"/>
              <w:jc w:val="center"/>
              <w:rPr>
                <w:szCs w:val="22"/>
                <w:lang w:val="en-GB"/>
              </w:rPr>
            </w:pPr>
            <w:r w:rsidRPr="00D34BAA">
              <w:rPr>
                <w:szCs w:val="22"/>
                <w:lang w:val="en-GB"/>
              </w:rPr>
              <w:t>25 interlace</w:t>
            </w:r>
          </w:p>
        </w:tc>
        <w:tc>
          <w:tcPr>
            <w:tcW w:w="3402" w:type="dxa"/>
            <w:tcBorders>
              <w:top w:val="single" w:sz="4" w:space="0" w:color="auto"/>
              <w:bottom w:val="single" w:sz="4" w:space="0" w:color="auto"/>
            </w:tcBorders>
          </w:tcPr>
          <w:p w:rsidR="00090EA0" w:rsidRPr="00D34BAA" w:rsidRDefault="00090EA0" w:rsidP="000C686B">
            <w:pPr>
              <w:pStyle w:val="Tabletext"/>
              <w:jc w:val="center"/>
              <w:rPr>
                <w:szCs w:val="22"/>
                <w:lang w:val="en-GB"/>
              </w:rPr>
            </w:pPr>
            <w:r w:rsidRPr="00D34BAA">
              <w:rPr>
                <w:szCs w:val="22"/>
                <w:lang w:val="en-GB"/>
              </w:rPr>
              <w:t>Interlace</w:t>
            </w:r>
          </w:p>
        </w:tc>
      </w:tr>
      <w:tr w:rsidR="00090EA0" w:rsidRPr="00D34BAA" w:rsidTr="00BC056B">
        <w:trPr>
          <w:cantSplit/>
          <w:jc w:val="center"/>
        </w:trPr>
        <w:tc>
          <w:tcPr>
            <w:tcW w:w="1418" w:type="dxa"/>
            <w:tcBorders>
              <w:top w:val="single" w:sz="4" w:space="0" w:color="auto"/>
              <w:bottom w:val="single" w:sz="4" w:space="0" w:color="auto"/>
            </w:tcBorders>
          </w:tcPr>
          <w:p w:rsidR="00090EA0" w:rsidRPr="00D34BAA" w:rsidRDefault="00090EA0" w:rsidP="000C686B">
            <w:pPr>
              <w:pStyle w:val="Tabletext"/>
              <w:jc w:val="center"/>
              <w:rPr>
                <w:szCs w:val="22"/>
                <w:lang w:val="en-GB"/>
              </w:rPr>
            </w:pPr>
            <w:r w:rsidRPr="00D34BAA">
              <w:rPr>
                <w:szCs w:val="22"/>
                <w:lang w:val="en-GB"/>
              </w:rPr>
              <w:t>24/P</w:t>
            </w:r>
          </w:p>
        </w:tc>
        <w:tc>
          <w:tcPr>
            <w:tcW w:w="3402" w:type="dxa"/>
            <w:tcBorders>
              <w:top w:val="single" w:sz="4" w:space="0" w:color="auto"/>
              <w:bottom w:val="single" w:sz="4" w:space="0" w:color="auto"/>
            </w:tcBorders>
          </w:tcPr>
          <w:p w:rsidR="00090EA0" w:rsidRPr="00D34BAA" w:rsidRDefault="00090EA0" w:rsidP="000C686B">
            <w:pPr>
              <w:pStyle w:val="Tabletext"/>
              <w:jc w:val="center"/>
              <w:rPr>
                <w:szCs w:val="22"/>
                <w:lang w:val="en-GB"/>
              </w:rPr>
            </w:pPr>
            <w:r w:rsidRPr="00D34BAA">
              <w:rPr>
                <w:szCs w:val="22"/>
                <w:lang w:val="en-GB"/>
              </w:rPr>
              <w:t>24 or 24/1.001 progressive</w:t>
            </w:r>
          </w:p>
        </w:tc>
        <w:tc>
          <w:tcPr>
            <w:tcW w:w="3402" w:type="dxa"/>
            <w:tcBorders>
              <w:top w:val="single" w:sz="4" w:space="0" w:color="auto"/>
              <w:bottom w:val="single" w:sz="4" w:space="0" w:color="auto"/>
            </w:tcBorders>
          </w:tcPr>
          <w:p w:rsidR="00090EA0" w:rsidRPr="00D34BAA" w:rsidRDefault="00090EA0" w:rsidP="000C686B">
            <w:pPr>
              <w:pStyle w:val="Tabletext"/>
              <w:jc w:val="center"/>
              <w:rPr>
                <w:szCs w:val="22"/>
                <w:lang w:val="en-GB"/>
              </w:rPr>
            </w:pPr>
            <w:r w:rsidRPr="00D34BAA">
              <w:rPr>
                <w:szCs w:val="22"/>
                <w:lang w:val="en-GB"/>
              </w:rPr>
              <w:t>Progressive</w:t>
            </w:r>
          </w:p>
        </w:tc>
      </w:tr>
      <w:tr w:rsidR="00090EA0" w:rsidRPr="00D34BAA" w:rsidTr="00BC056B">
        <w:trPr>
          <w:cantSplit/>
          <w:jc w:val="center"/>
        </w:trPr>
        <w:tc>
          <w:tcPr>
            <w:tcW w:w="1418" w:type="dxa"/>
            <w:tcBorders>
              <w:top w:val="single" w:sz="4" w:space="0" w:color="auto"/>
              <w:bottom w:val="single" w:sz="4" w:space="0" w:color="auto"/>
            </w:tcBorders>
          </w:tcPr>
          <w:p w:rsidR="00090EA0" w:rsidRPr="00D34BAA" w:rsidRDefault="00090EA0" w:rsidP="000C686B">
            <w:pPr>
              <w:pStyle w:val="Tabletext"/>
              <w:jc w:val="center"/>
              <w:rPr>
                <w:szCs w:val="22"/>
                <w:lang w:val="en-GB"/>
              </w:rPr>
            </w:pPr>
            <w:r w:rsidRPr="00D34BAA">
              <w:rPr>
                <w:szCs w:val="22"/>
                <w:lang w:val="en-GB"/>
              </w:rPr>
              <w:t>24/PsF</w:t>
            </w:r>
          </w:p>
        </w:tc>
        <w:tc>
          <w:tcPr>
            <w:tcW w:w="3402" w:type="dxa"/>
            <w:tcBorders>
              <w:top w:val="single" w:sz="4" w:space="0" w:color="auto"/>
              <w:bottom w:val="single" w:sz="4" w:space="0" w:color="auto"/>
            </w:tcBorders>
          </w:tcPr>
          <w:p w:rsidR="00090EA0" w:rsidRPr="00D34BAA" w:rsidRDefault="00090EA0" w:rsidP="000C686B">
            <w:pPr>
              <w:pStyle w:val="Tabletext"/>
              <w:jc w:val="center"/>
              <w:rPr>
                <w:szCs w:val="22"/>
                <w:lang w:val="en-GB"/>
              </w:rPr>
            </w:pPr>
            <w:r w:rsidRPr="00D34BAA">
              <w:rPr>
                <w:szCs w:val="22"/>
                <w:lang w:val="en-GB"/>
              </w:rPr>
              <w:t>24 or 24/1.001 progressive</w:t>
            </w:r>
          </w:p>
        </w:tc>
        <w:tc>
          <w:tcPr>
            <w:tcW w:w="3402" w:type="dxa"/>
            <w:tcBorders>
              <w:top w:val="single" w:sz="4" w:space="0" w:color="auto"/>
              <w:bottom w:val="single" w:sz="4" w:space="0" w:color="auto"/>
            </w:tcBorders>
          </w:tcPr>
          <w:p w:rsidR="00090EA0" w:rsidRPr="00D34BAA" w:rsidRDefault="00090EA0" w:rsidP="000C686B">
            <w:pPr>
              <w:pStyle w:val="Tabletext"/>
              <w:jc w:val="center"/>
              <w:rPr>
                <w:szCs w:val="22"/>
                <w:lang w:val="en-GB"/>
              </w:rPr>
            </w:pPr>
            <w:r w:rsidRPr="00D34BAA">
              <w:rPr>
                <w:szCs w:val="22"/>
                <w:lang w:val="en-GB"/>
              </w:rPr>
              <w:t>Segmented frame</w:t>
            </w:r>
          </w:p>
        </w:tc>
      </w:tr>
    </w:tbl>
    <w:p w:rsidR="00090EA0" w:rsidRPr="00D34BAA" w:rsidRDefault="00090EA0" w:rsidP="000C686B">
      <w:pPr>
        <w:pStyle w:val="Tablefin"/>
      </w:pPr>
    </w:p>
    <w:p w:rsidR="00207488" w:rsidRPr="00D34BAA" w:rsidRDefault="00207488">
      <w:pPr>
        <w:tabs>
          <w:tab w:val="clear" w:pos="794"/>
          <w:tab w:val="clear" w:pos="1191"/>
          <w:tab w:val="clear" w:pos="1588"/>
          <w:tab w:val="clear" w:pos="1985"/>
        </w:tabs>
        <w:overflowPunct/>
        <w:autoSpaceDE/>
        <w:autoSpaceDN/>
        <w:adjustRightInd/>
        <w:spacing w:before="0"/>
        <w:jc w:val="left"/>
        <w:textAlignment w:val="auto"/>
        <w:rPr>
          <w:b/>
          <w:lang w:val="en-GB"/>
        </w:rPr>
      </w:pPr>
      <w:r w:rsidRPr="00D34BAA">
        <w:rPr>
          <w:lang w:val="en-GB"/>
        </w:rPr>
        <w:br w:type="page"/>
      </w:r>
    </w:p>
    <w:p w:rsidR="000C686B" w:rsidRPr="00D34BAA" w:rsidRDefault="000C686B" w:rsidP="000C686B">
      <w:pPr>
        <w:pStyle w:val="Heading1"/>
        <w:rPr>
          <w:lang w:val="en-GB"/>
        </w:rPr>
      </w:pPr>
      <w:r w:rsidRPr="00D34BAA">
        <w:rPr>
          <w:lang w:val="en-GB"/>
        </w:rPr>
        <w:lastRenderedPageBreak/>
        <w:t>1</w:t>
      </w:r>
      <w:r w:rsidRPr="00D34BAA">
        <w:rPr>
          <w:lang w:val="en-GB"/>
        </w:rPr>
        <w:tab/>
        <w:t>Opto-electronic conversion</w:t>
      </w:r>
    </w:p>
    <w:p w:rsidR="00207488" w:rsidRPr="00D34BAA" w:rsidRDefault="00207488" w:rsidP="00207488">
      <w:pPr>
        <w:pStyle w:val="Blanc"/>
      </w:pPr>
    </w:p>
    <w:tbl>
      <w:tblPr>
        <w:tblW w:w="9639" w:type="dxa"/>
        <w:jc w:val="center"/>
        <w:tblLayout w:type="fixed"/>
        <w:tblCellMar>
          <w:left w:w="107" w:type="dxa"/>
          <w:right w:w="107" w:type="dxa"/>
        </w:tblCellMar>
        <w:tblLook w:val="0000" w:firstRow="0" w:lastRow="0" w:firstColumn="0" w:lastColumn="0" w:noHBand="0" w:noVBand="0"/>
      </w:tblPr>
      <w:tblGrid>
        <w:gridCol w:w="751"/>
        <w:gridCol w:w="2942"/>
        <w:gridCol w:w="2795"/>
        <w:gridCol w:w="178"/>
        <w:gridCol w:w="2973"/>
      </w:tblGrid>
      <w:tr w:rsidR="000C686B" w:rsidRPr="00D34BAA" w:rsidTr="0036035C">
        <w:trPr>
          <w:cantSplit/>
          <w:jc w:val="center"/>
        </w:trPr>
        <w:tc>
          <w:tcPr>
            <w:tcW w:w="751" w:type="dxa"/>
            <w:tcBorders>
              <w:top w:val="single" w:sz="6" w:space="0" w:color="auto"/>
              <w:left w:val="single" w:sz="6" w:space="0" w:color="auto"/>
              <w:right w:val="single" w:sz="6" w:space="0" w:color="auto"/>
            </w:tcBorders>
            <w:vAlign w:val="center"/>
          </w:tcPr>
          <w:p w:rsidR="000C686B" w:rsidRPr="00D34BAA" w:rsidRDefault="000C686B" w:rsidP="000C686B">
            <w:pPr>
              <w:pStyle w:val="Tablehead"/>
              <w:rPr>
                <w:sz w:val="20"/>
                <w:lang w:val="en-GB"/>
              </w:rPr>
            </w:pPr>
            <w:r w:rsidRPr="00D34BAA">
              <w:rPr>
                <w:sz w:val="20"/>
                <w:lang w:val="en-GB"/>
              </w:rPr>
              <w:t>Item</w:t>
            </w:r>
          </w:p>
        </w:tc>
        <w:tc>
          <w:tcPr>
            <w:tcW w:w="2942" w:type="dxa"/>
            <w:tcBorders>
              <w:top w:val="single" w:sz="6" w:space="0" w:color="auto"/>
              <w:left w:val="single" w:sz="6" w:space="0" w:color="auto"/>
              <w:right w:val="single" w:sz="6" w:space="0" w:color="auto"/>
            </w:tcBorders>
            <w:vAlign w:val="center"/>
          </w:tcPr>
          <w:p w:rsidR="000C686B" w:rsidRPr="00D34BAA" w:rsidRDefault="000C686B" w:rsidP="000C686B">
            <w:pPr>
              <w:pStyle w:val="Tablehead"/>
              <w:rPr>
                <w:sz w:val="20"/>
                <w:lang w:val="en-GB"/>
              </w:rPr>
            </w:pPr>
            <w:r w:rsidRPr="00D34BAA">
              <w:rPr>
                <w:sz w:val="20"/>
                <w:lang w:val="en-GB"/>
              </w:rPr>
              <w:t>Parameter</w:t>
            </w:r>
          </w:p>
        </w:tc>
        <w:tc>
          <w:tcPr>
            <w:tcW w:w="5946" w:type="dxa"/>
            <w:gridSpan w:val="3"/>
            <w:tcBorders>
              <w:top w:val="single" w:sz="6" w:space="0" w:color="auto"/>
              <w:left w:val="single" w:sz="6" w:space="0" w:color="auto"/>
              <w:bottom w:val="single" w:sz="6" w:space="0" w:color="auto"/>
              <w:right w:val="single" w:sz="6" w:space="0" w:color="auto"/>
            </w:tcBorders>
          </w:tcPr>
          <w:p w:rsidR="000C686B" w:rsidRPr="00D34BAA" w:rsidRDefault="000C686B" w:rsidP="000C686B">
            <w:pPr>
              <w:pStyle w:val="Tablehead"/>
              <w:rPr>
                <w:sz w:val="20"/>
                <w:lang w:val="en-GB"/>
              </w:rPr>
            </w:pPr>
            <w:r w:rsidRPr="00D34BAA">
              <w:rPr>
                <w:sz w:val="20"/>
                <w:lang w:val="en-GB"/>
              </w:rPr>
              <w:t>System Values</w:t>
            </w:r>
          </w:p>
        </w:tc>
      </w:tr>
      <w:tr w:rsidR="00090EA0" w:rsidRPr="00D34BAA" w:rsidTr="0036035C">
        <w:trPr>
          <w:cantSplit/>
          <w:jc w:val="center"/>
        </w:trPr>
        <w:tc>
          <w:tcPr>
            <w:tcW w:w="751" w:type="dxa"/>
            <w:tcBorders>
              <w:top w:val="single" w:sz="6" w:space="0" w:color="auto"/>
              <w:left w:val="single" w:sz="6" w:space="0" w:color="auto"/>
              <w:bottom w:val="single" w:sz="6" w:space="0" w:color="auto"/>
              <w:right w:val="single" w:sz="6" w:space="0" w:color="auto"/>
            </w:tcBorders>
          </w:tcPr>
          <w:p w:rsidR="00090EA0" w:rsidRPr="00D34BAA" w:rsidRDefault="00090EA0" w:rsidP="000C686B">
            <w:pPr>
              <w:pStyle w:val="Tabletext"/>
              <w:jc w:val="center"/>
              <w:rPr>
                <w:sz w:val="20"/>
                <w:lang w:val="en-GB"/>
              </w:rPr>
            </w:pPr>
            <w:r w:rsidRPr="00D34BAA">
              <w:rPr>
                <w:sz w:val="20"/>
                <w:lang w:val="en-GB"/>
              </w:rPr>
              <w:t>1.1</w:t>
            </w:r>
          </w:p>
        </w:tc>
        <w:tc>
          <w:tcPr>
            <w:tcW w:w="2942" w:type="dxa"/>
            <w:tcBorders>
              <w:top w:val="single" w:sz="6" w:space="0" w:color="auto"/>
              <w:left w:val="single" w:sz="6" w:space="0" w:color="auto"/>
              <w:bottom w:val="single" w:sz="6" w:space="0" w:color="auto"/>
              <w:right w:val="single" w:sz="6" w:space="0" w:color="auto"/>
            </w:tcBorders>
          </w:tcPr>
          <w:p w:rsidR="00090EA0" w:rsidRPr="00D34BAA" w:rsidRDefault="00090EA0" w:rsidP="000C686B">
            <w:pPr>
              <w:pStyle w:val="Tabletext"/>
              <w:jc w:val="left"/>
              <w:rPr>
                <w:sz w:val="20"/>
                <w:lang w:val="en-GB"/>
              </w:rPr>
            </w:pPr>
            <w:r w:rsidRPr="00D34BAA">
              <w:rPr>
                <w:sz w:val="20"/>
                <w:lang w:val="en-GB"/>
              </w:rPr>
              <w:t xml:space="preserve">Opto-electronic transfer characteristics before </w:t>
            </w:r>
            <w:r w:rsidR="000C686B" w:rsidRPr="00D34BAA">
              <w:rPr>
                <w:sz w:val="20"/>
                <w:lang w:val="en-GB"/>
              </w:rPr>
              <w:br/>
            </w:r>
            <w:r w:rsidRPr="00D34BAA">
              <w:rPr>
                <w:sz w:val="20"/>
                <w:lang w:val="en-GB"/>
              </w:rPr>
              <w:t>non-linear pre-correction</w:t>
            </w:r>
          </w:p>
        </w:tc>
        <w:tc>
          <w:tcPr>
            <w:tcW w:w="5946" w:type="dxa"/>
            <w:gridSpan w:val="3"/>
            <w:tcBorders>
              <w:top w:val="single" w:sz="6" w:space="0" w:color="auto"/>
              <w:left w:val="single" w:sz="6" w:space="0" w:color="auto"/>
              <w:bottom w:val="single" w:sz="6" w:space="0" w:color="auto"/>
              <w:right w:val="single" w:sz="6" w:space="0" w:color="auto"/>
            </w:tcBorders>
          </w:tcPr>
          <w:p w:rsidR="00090EA0" w:rsidRPr="00D34BAA" w:rsidRDefault="00090EA0" w:rsidP="000C686B">
            <w:pPr>
              <w:pStyle w:val="Tabletext"/>
              <w:jc w:val="center"/>
              <w:rPr>
                <w:sz w:val="20"/>
                <w:lang w:val="en-GB"/>
              </w:rPr>
            </w:pPr>
            <w:r w:rsidRPr="00D34BAA">
              <w:rPr>
                <w:sz w:val="20"/>
                <w:lang w:val="en-GB"/>
              </w:rPr>
              <w:t>Assumed linear</w:t>
            </w:r>
          </w:p>
        </w:tc>
      </w:tr>
      <w:tr w:rsidR="00090EA0" w:rsidRPr="00D34BAA" w:rsidTr="0036035C">
        <w:trPr>
          <w:cantSplit/>
          <w:jc w:val="center"/>
        </w:trPr>
        <w:tc>
          <w:tcPr>
            <w:tcW w:w="751" w:type="dxa"/>
            <w:tcBorders>
              <w:top w:val="single" w:sz="6" w:space="0" w:color="auto"/>
              <w:left w:val="single" w:sz="6" w:space="0" w:color="auto"/>
              <w:bottom w:val="single" w:sz="6" w:space="0" w:color="auto"/>
              <w:right w:val="single" w:sz="6" w:space="0" w:color="auto"/>
            </w:tcBorders>
          </w:tcPr>
          <w:p w:rsidR="00090EA0" w:rsidRPr="00D34BAA" w:rsidRDefault="00090EA0" w:rsidP="000C686B">
            <w:pPr>
              <w:pStyle w:val="Tabletext"/>
              <w:jc w:val="center"/>
              <w:rPr>
                <w:sz w:val="20"/>
                <w:lang w:val="en-GB"/>
              </w:rPr>
            </w:pPr>
            <w:r w:rsidRPr="00D34BAA">
              <w:rPr>
                <w:sz w:val="20"/>
                <w:lang w:val="en-GB"/>
              </w:rPr>
              <w:t>1.2</w:t>
            </w:r>
          </w:p>
        </w:tc>
        <w:tc>
          <w:tcPr>
            <w:tcW w:w="2942" w:type="dxa"/>
            <w:tcBorders>
              <w:top w:val="single" w:sz="6" w:space="0" w:color="auto"/>
              <w:left w:val="single" w:sz="6" w:space="0" w:color="auto"/>
              <w:bottom w:val="single" w:sz="6" w:space="0" w:color="auto"/>
              <w:right w:val="single" w:sz="6" w:space="0" w:color="auto"/>
            </w:tcBorders>
          </w:tcPr>
          <w:p w:rsidR="00090EA0" w:rsidRPr="00D34BAA" w:rsidRDefault="00090EA0" w:rsidP="00A63D33">
            <w:pPr>
              <w:pStyle w:val="Tabletext"/>
              <w:jc w:val="left"/>
              <w:rPr>
                <w:sz w:val="20"/>
                <w:lang w:val="en-GB" w:eastAsia="ja-JP"/>
              </w:rPr>
            </w:pPr>
            <w:r w:rsidRPr="00D34BAA">
              <w:rPr>
                <w:sz w:val="20"/>
                <w:lang w:val="en-GB"/>
              </w:rPr>
              <w:t>Overall opto-electronic transfer characteristics at source</w:t>
            </w:r>
            <w:r w:rsidRPr="00D34BAA">
              <w:rPr>
                <w:sz w:val="20"/>
                <w:vertAlign w:val="superscript"/>
                <w:lang w:val="en-GB"/>
              </w:rPr>
              <w:t>(1)</w:t>
            </w:r>
          </w:p>
        </w:tc>
        <w:tc>
          <w:tcPr>
            <w:tcW w:w="5946" w:type="dxa"/>
            <w:gridSpan w:val="3"/>
            <w:tcBorders>
              <w:top w:val="single" w:sz="6" w:space="0" w:color="auto"/>
              <w:left w:val="single" w:sz="6" w:space="0" w:color="auto"/>
              <w:bottom w:val="single" w:sz="6" w:space="0" w:color="auto"/>
              <w:right w:val="single" w:sz="6" w:space="0" w:color="auto"/>
            </w:tcBorders>
          </w:tcPr>
          <w:p w:rsidR="00090EA0" w:rsidRPr="00D34BAA" w:rsidRDefault="00090EA0" w:rsidP="00E715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18"/>
                <w:tab w:val="right" w:pos="4847"/>
              </w:tabs>
              <w:rPr>
                <w:i/>
                <w:sz w:val="20"/>
                <w:lang w:val="en-GB"/>
              </w:rPr>
            </w:pPr>
            <w:r w:rsidRPr="00D34BAA">
              <w:rPr>
                <w:i/>
                <w:sz w:val="20"/>
                <w:lang w:val="en-GB"/>
              </w:rPr>
              <w:tab/>
              <w:t>V</w:t>
            </w:r>
            <w:r w:rsidRPr="00D34BAA">
              <w:rPr>
                <w:sz w:val="20"/>
                <w:lang w:val="en-GB"/>
              </w:rPr>
              <w:t xml:space="preserve"> </w:t>
            </w:r>
            <w:r w:rsidRPr="00D34BAA">
              <w:rPr>
                <w:rFonts w:ascii="Symbol" w:hAnsi="Symbol"/>
                <w:sz w:val="20"/>
                <w:lang w:val="en-GB"/>
              </w:rPr>
              <w:t></w:t>
            </w:r>
            <w:r w:rsidRPr="00D34BAA">
              <w:rPr>
                <w:sz w:val="20"/>
                <w:lang w:val="en-GB"/>
              </w:rPr>
              <w:t xml:space="preserve"> 1.099 </w:t>
            </w:r>
            <w:r w:rsidRPr="00D34BAA">
              <w:rPr>
                <w:i/>
                <w:sz w:val="20"/>
                <w:lang w:val="en-GB"/>
              </w:rPr>
              <w:t>L</w:t>
            </w:r>
            <w:r w:rsidRPr="00D34BAA">
              <w:rPr>
                <w:sz w:val="20"/>
                <w:vertAlign w:val="superscript"/>
                <w:lang w:val="en-GB"/>
              </w:rPr>
              <w:t>0.45</w:t>
            </w:r>
            <w:r w:rsidR="00207488" w:rsidRPr="00D34BAA">
              <w:rPr>
                <w:sz w:val="20"/>
                <w:vertAlign w:val="superscript"/>
                <w:lang w:val="en-GB"/>
              </w:rPr>
              <w:t xml:space="preserve"> </w:t>
            </w:r>
            <w:r w:rsidR="00207488" w:rsidRPr="00D34BAA">
              <w:rPr>
                <w:sz w:val="20"/>
                <w:lang w:val="en-GB"/>
              </w:rPr>
              <w:t>– 0.099</w:t>
            </w:r>
            <w:r w:rsidR="00207488" w:rsidRPr="00D34BAA">
              <w:rPr>
                <w:sz w:val="20"/>
                <w:lang w:val="en-GB"/>
              </w:rPr>
              <w:tab/>
              <w:t>for</w:t>
            </w:r>
            <w:r w:rsidR="00207488" w:rsidRPr="00D34BAA">
              <w:rPr>
                <w:sz w:val="20"/>
                <w:lang w:val="en-GB"/>
              </w:rPr>
              <w:tab/>
              <w:t xml:space="preserve">1 </w:t>
            </w:r>
            <w:r w:rsidRPr="00D34BAA">
              <w:rPr>
                <w:rFonts w:ascii="Symbol" w:hAnsi="Symbol"/>
                <w:sz w:val="20"/>
                <w:lang w:val="en-GB"/>
              </w:rPr>
              <w:t></w:t>
            </w:r>
            <w:r w:rsidRPr="00D34BAA">
              <w:rPr>
                <w:sz w:val="20"/>
                <w:lang w:val="en-GB"/>
              </w:rPr>
              <w:t xml:space="preserve"> </w:t>
            </w:r>
            <w:r w:rsidRPr="00D34BAA">
              <w:rPr>
                <w:i/>
                <w:sz w:val="20"/>
                <w:lang w:val="en-GB"/>
              </w:rPr>
              <w:t>L</w:t>
            </w:r>
            <w:r w:rsidRPr="00D34BAA">
              <w:rPr>
                <w:sz w:val="20"/>
                <w:lang w:val="en-GB"/>
              </w:rPr>
              <w:t xml:space="preserve"> </w:t>
            </w:r>
            <w:r w:rsidRPr="00D34BAA">
              <w:rPr>
                <w:rFonts w:ascii="Symbol" w:hAnsi="Symbol"/>
                <w:sz w:val="20"/>
                <w:lang w:val="en-GB"/>
              </w:rPr>
              <w:t></w:t>
            </w:r>
            <w:r w:rsidRPr="00D34BAA">
              <w:rPr>
                <w:sz w:val="20"/>
                <w:lang w:val="en-GB"/>
              </w:rPr>
              <w:t xml:space="preserve"> 0.018</w:t>
            </w:r>
          </w:p>
          <w:p w:rsidR="00090EA0" w:rsidRPr="00D34BAA" w:rsidRDefault="00090EA0" w:rsidP="0020748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18"/>
                <w:tab w:val="right" w:pos="4854"/>
              </w:tabs>
              <w:rPr>
                <w:i/>
                <w:sz w:val="20"/>
                <w:lang w:val="en-GB"/>
              </w:rPr>
            </w:pPr>
            <w:r w:rsidRPr="00D34BAA">
              <w:rPr>
                <w:i/>
                <w:sz w:val="20"/>
                <w:lang w:val="en-GB"/>
              </w:rPr>
              <w:tab/>
              <w:t>V</w:t>
            </w:r>
            <w:r w:rsidRPr="00D34BAA">
              <w:rPr>
                <w:sz w:val="20"/>
                <w:lang w:val="en-GB"/>
              </w:rPr>
              <w:t xml:space="preserve"> </w:t>
            </w:r>
            <w:r w:rsidRPr="00D34BAA">
              <w:rPr>
                <w:rFonts w:ascii="Symbol" w:hAnsi="Symbol"/>
                <w:sz w:val="20"/>
                <w:lang w:val="en-GB"/>
              </w:rPr>
              <w:t></w:t>
            </w:r>
            <w:r w:rsidRPr="00D34BAA">
              <w:rPr>
                <w:sz w:val="20"/>
                <w:lang w:val="en-GB"/>
              </w:rPr>
              <w:t xml:space="preserve"> 4.500 </w:t>
            </w:r>
            <w:r w:rsidRPr="00D34BAA">
              <w:rPr>
                <w:i/>
                <w:sz w:val="20"/>
                <w:lang w:val="en-GB"/>
              </w:rPr>
              <w:t>L</w:t>
            </w:r>
            <w:r w:rsidR="00207488" w:rsidRPr="00D34BAA">
              <w:rPr>
                <w:sz w:val="20"/>
                <w:lang w:val="en-GB"/>
              </w:rPr>
              <w:tab/>
              <w:t>for</w:t>
            </w:r>
            <w:r w:rsidR="00207488" w:rsidRPr="00D34BAA">
              <w:rPr>
                <w:sz w:val="20"/>
                <w:lang w:val="en-GB"/>
              </w:rPr>
              <w:tab/>
              <w:t xml:space="preserve">0.018 </w:t>
            </w:r>
            <w:r w:rsidRPr="00D34BAA">
              <w:rPr>
                <w:sz w:val="20"/>
                <w:lang w:val="en-GB"/>
              </w:rPr>
              <w:t xml:space="preserve">&gt; </w:t>
            </w:r>
            <w:r w:rsidRPr="00D34BAA">
              <w:rPr>
                <w:i/>
                <w:sz w:val="20"/>
                <w:lang w:val="en-GB"/>
              </w:rPr>
              <w:t>L</w:t>
            </w:r>
            <w:r w:rsidRPr="00D34BAA">
              <w:rPr>
                <w:sz w:val="20"/>
                <w:lang w:val="en-GB"/>
              </w:rPr>
              <w:t xml:space="preserve"> </w:t>
            </w:r>
            <w:r w:rsidRPr="00D34BAA">
              <w:rPr>
                <w:rFonts w:ascii="Symbol" w:hAnsi="Symbol"/>
                <w:sz w:val="20"/>
                <w:lang w:val="en-GB"/>
              </w:rPr>
              <w:t></w:t>
            </w:r>
            <w:r w:rsidRPr="00D34BAA">
              <w:rPr>
                <w:sz w:val="20"/>
                <w:lang w:val="en-GB"/>
              </w:rPr>
              <w:t xml:space="preserve"> 0</w:t>
            </w:r>
          </w:p>
          <w:p w:rsidR="00090EA0" w:rsidRPr="00D34BAA" w:rsidRDefault="00090EA0" w:rsidP="000C686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left" w:pos="318"/>
              </w:tabs>
              <w:rPr>
                <w:i/>
                <w:sz w:val="20"/>
                <w:lang w:val="en-GB"/>
              </w:rPr>
            </w:pPr>
            <w:r w:rsidRPr="00D34BAA">
              <w:rPr>
                <w:sz w:val="20"/>
                <w:lang w:val="en-GB"/>
              </w:rPr>
              <w:tab/>
              <w:t>where:</w:t>
            </w:r>
          </w:p>
          <w:p w:rsidR="00090EA0" w:rsidRPr="00D34BAA" w:rsidRDefault="00090EA0" w:rsidP="000C686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left" w:pos="318"/>
              </w:tabs>
              <w:rPr>
                <w:i/>
                <w:sz w:val="20"/>
                <w:lang w:val="en-GB"/>
              </w:rPr>
            </w:pPr>
            <w:r w:rsidRPr="00D34BAA">
              <w:rPr>
                <w:sz w:val="20"/>
                <w:lang w:val="en-GB"/>
              </w:rPr>
              <w:tab/>
            </w:r>
            <w:r w:rsidRPr="00D34BAA">
              <w:rPr>
                <w:i/>
                <w:sz w:val="20"/>
                <w:lang w:val="en-GB"/>
              </w:rPr>
              <w:t>L</w:t>
            </w:r>
            <w:r w:rsidRPr="00D34BAA">
              <w:rPr>
                <w:rFonts w:ascii="Tms Rmn" w:hAnsi="Tms Rmn"/>
                <w:sz w:val="20"/>
                <w:lang w:val="en-GB"/>
              </w:rPr>
              <w:t> </w:t>
            </w:r>
            <w:r w:rsidR="000C686B" w:rsidRPr="00D34BAA">
              <w:rPr>
                <w:sz w:val="20"/>
                <w:lang w:val="en-GB"/>
              </w:rPr>
              <w:t xml:space="preserve">:  luminance of the image  </w:t>
            </w:r>
            <w:r w:rsidRPr="00D34BAA">
              <w:rPr>
                <w:sz w:val="20"/>
                <w:lang w:val="en-GB"/>
              </w:rPr>
              <w:t xml:space="preserve">0 </w:t>
            </w:r>
            <w:r w:rsidRPr="00D34BAA">
              <w:rPr>
                <w:rFonts w:ascii="Symbol" w:hAnsi="Symbol"/>
                <w:sz w:val="20"/>
                <w:lang w:val="en-GB"/>
              </w:rPr>
              <w:t></w:t>
            </w:r>
            <w:r w:rsidRPr="00D34BAA">
              <w:rPr>
                <w:sz w:val="20"/>
                <w:lang w:val="en-GB"/>
              </w:rPr>
              <w:t xml:space="preserve"> </w:t>
            </w:r>
            <w:r w:rsidRPr="00D34BAA">
              <w:rPr>
                <w:i/>
                <w:sz w:val="20"/>
                <w:lang w:val="en-GB"/>
              </w:rPr>
              <w:t>L</w:t>
            </w:r>
            <w:r w:rsidRPr="00D34BAA">
              <w:rPr>
                <w:sz w:val="20"/>
                <w:lang w:val="en-GB"/>
              </w:rPr>
              <w:t xml:space="preserve"> </w:t>
            </w:r>
            <w:r w:rsidRPr="00D34BAA">
              <w:rPr>
                <w:rFonts w:ascii="Symbol" w:hAnsi="Symbol"/>
                <w:sz w:val="20"/>
                <w:lang w:val="en-GB"/>
              </w:rPr>
              <w:t></w:t>
            </w:r>
            <w:r w:rsidRPr="00D34BAA">
              <w:rPr>
                <w:sz w:val="20"/>
                <w:lang w:val="en-GB"/>
              </w:rPr>
              <w:t xml:space="preserve"> 1</w:t>
            </w:r>
          </w:p>
          <w:p w:rsidR="00090EA0" w:rsidRPr="00D34BAA" w:rsidRDefault="00090EA0" w:rsidP="000C686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left" w:pos="318"/>
              </w:tabs>
              <w:rPr>
                <w:sz w:val="20"/>
                <w:lang w:val="en-GB"/>
              </w:rPr>
            </w:pPr>
            <w:r w:rsidRPr="00D34BAA">
              <w:rPr>
                <w:i/>
                <w:sz w:val="20"/>
                <w:lang w:val="en-GB"/>
              </w:rPr>
              <w:tab/>
              <w:t>V</w:t>
            </w:r>
            <w:r w:rsidRPr="00D34BAA">
              <w:rPr>
                <w:rFonts w:ascii="Tms Rmn" w:hAnsi="Tms Rmn"/>
                <w:sz w:val="20"/>
                <w:lang w:val="en-GB"/>
              </w:rPr>
              <w:t> </w:t>
            </w:r>
            <w:r w:rsidRPr="00D34BAA">
              <w:rPr>
                <w:sz w:val="20"/>
                <w:lang w:val="en-GB"/>
              </w:rPr>
              <w:t xml:space="preserve">:  corresponding electrical </w:t>
            </w:r>
            <w:r w:rsidRPr="00D34BAA">
              <w:rPr>
                <w:i/>
                <w:sz w:val="20"/>
                <w:lang w:val="en-GB"/>
              </w:rPr>
              <w:t>signal</w:t>
            </w:r>
          </w:p>
        </w:tc>
      </w:tr>
      <w:tr w:rsidR="0036035C" w:rsidRPr="00D34BAA" w:rsidTr="0036035C">
        <w:trPr>
          <w:cantSplit/>
          <w:jc w:val="center"/>
        </w:trPr>
        <w:tc>
          <w:tcPr>
            <w:tcW w:w="751" w:type="dxa"/>
            <w:vMerge w:val="restart"/>
            <w:tcBorders>
              <w:top w:val="single" w:sz="6" w:space="0" w:color="auto"/>
              <w:left w:val="single" w:sz="6" w:space="0" w:color="auto"/>
              <w:right w:val="single" w:sz="6" w:space="0" w:color="auto"/>
            </w:tcBorders>
          </w:tcPr>
          <w:p w:rsidR="0036035C" w:rsidRPr="00D34BAA" w:rsidRDefault="0036035C" w:rsidP="000C686B">
            <w:pPr>
              <w:pStyle w:val="Tabletext"/>
              <w:jc w:val="center"/>
              <w:rPr>
                <w:sz w:val="20"/>
                <w:lang w:val="en-GB"/>
              </w:rPr>
            </w:pPr>
            <w:r w:rsidRPr="00D34BAA">
              <w:rPr>
                <w:sz w:val="20"/>
                <w:lang w:val="en-GB"/>
              </w:rPr>
              <w:t>1.3</w:t>
            </w:r>
          </w:p>
        </w:tc>
        <w:tc>
          <w:tcPr>
            <w:tcW w:w="2942" w:type="dxa"/>
            <w:tcBorders>
              <w:top w:val="single" w:sz="6" w:space="0" w:color="auto"/>
              <w:left w:val="single" w:sz="6" w:space="0" w:color="auto"/>
              <w:right w:val="single" w:sz="6" w:space="0" w:color="auto"/>
            </w:tcBorders>
          </w:tcPr>
          <w:p w:rsidR="0036035C" w:rsidRPr="00D34BAA" w:rsidRDefault="0036035C" w:rsidP="00A63D33">
            <w:pPr>
              <w:pStyle w:val="Tabletext"/>
              <w:jc w:val="left"/>
              <w:rPr>
                <w:sz w:val="20"/>
                <w:lang w:val="en-GB"/>
              </w:rPr>
            </w:pPr>
            <w:r w:rsidRPr="00D34BAA">
              <w:rPr>
                <w:sz w:val="20"/>
                <w:lang w:val="en-GB"/>
              </w:rPr>
              <w:t>Chromaticity coordinates</w:t>
            </w:r>
            <w:r w:rsidRPr="00D34BAA">
              <w:rPr>
                <w:sz w:val="20"/>
                <w:lang w:val="en-GB"/>
              </w:rPr>
              <w:br/>
              <w:t>(CIE, 1931)</w:t>
            </w:r>
          </w:p>
        </w:tc>
        <w:tc>
          <w:tcPr>
            <w:tcW w:w="2795" w:type="dxa"/>
            <w:tcBorders>
              <w:top w:val="single" w:sz="6" w:space="0" w:color="auto"/>
              <w:left w:val="single" w:sz="6" w:space="0" w:color="auto"/>
              <w:bottom w:val="single" w:sz="6" w:space="0" w:color="auto"/>
              <w:right w:val="single" w:sz="6" w:space="0" w:color="auto"/>
            </w:tcBorders>
          </w:tcPr>
          <w:p w:rsidR="0036035C" w:rsidRPr="00D34BAA" w:rsidRDefault="0036035C" w:rsidP="000C686B">
            <w:pPr>
              <w:pStyle w:val="Tabletext"/>
              <w:jc w:val="center"/>
              <w:rPr>
                <w:i/>
                <w:iCs/>
                <w:sz w:val="20"/>
                <w:lang w:val="en-GB"/>
              </w:rPr>
            </w:pPr>
            <w:r w:rsidRPr="00D34BAA">
              <w:rPr>
                <w:i/>
                <w:iCs/>
                <w:sz w:val="20"/>
                <w:lang w:val="en-GB"/>
              </w:rPr>
              <w:t>x</w:t>
            </w:r>
          </w:p>
        </w:tc>
        <w:tc>
          <w:tcPr>
            <w:tcW w:w="3151" w:type="dxa"/>
            <w:gridSpan w:val="2"/>
            <w:tcBorders>
              <w:top w:val="single" w:sz="6" w:space="0" w:color="auto"/>
              <w:left w:val="single" w:sz="6" w:space="0" w:color="auto"/>
              <w:bottom w:val="single" w:sz="6" w:space="0" w:color="auto"/>
              <w:right w:val="single" w:sz="6" w:space="0" w:color="auto"/>
            </w:tcBorders>
          </w:tcPr>
          <w:p w:rsidR="0036035C" w:rsidRPr="00D34BAA" w:rsidRDefault="0036035C" w:rsidP="000C686B">
            <w:pPr>
              <w:pStyle w:val="Tabletext"/>
              <w:jc w:val="center"/>
              <w:rPr>
                <w:i/>
                <w:iCs/>
                <w:sz w:val="20"/>
                <w:lang w:val="en-GB"/>
              </w:rPr>
            </w:pPr>
            <w:r w:rsidRPr="00D34BAA">
              <w:rPr>
                <w:i/>
                <w:iCs/>
                <w:sz w:val="20"/>
                <w:lang w:val="en-GB"/>
              </w:rPr>
              <w:t>y</w:t>
            </w:r>
          </w:p>
        </w:tc>
      </w:tr>
      <w:tr w:rsidR="0036035C" w:rsidRPr="00D34BAA" w:rsidTr="0036035C">
        <w:trPr>
          <w:cantSplit/>
          <w:jc w:val="center"/>
        </w:trPr>
        <w:tc>
          <w:tcPr>
            <w:tcW w:w="751" w:type="dxa"/>
            <w:vMerge/>
            <w:tcBorders>
              <w:left w:val="single" w:sz="6" w:space="0" w:color="auto"/>
              <w:bottom w:val="single" w:sz="4" w:space="0" w:color="auto"/>
              <w:right w:val="single" w:sz="6" w:space="0" w:color="auto"/>
            </w:tcBorders>
          </w:tcPr>
          <w:p w:rsidR="0036035C" w:rsidRPr="00D34BAA" w:rsidRDefault="0036035C" w:rsidP="000C686B">
            <w:pPr>
              <w:pStyle w:val="Tabletext"/>
              <w:jc w:val="center"/>
              <w:rPr>
                <w:sz w:val="20"/>
                <w:lang w:val="en-GB"/>
              </w:rPr>
            </w:pPr>
          </w:p>
        </w:tc>
        <w:tc>
          <w:tcPr>
            <w:tcW w:w="2942" w:type="dxa"/>
            <w:tcBorders>
              <w:left w:val="single" w:sz="6" w:space="0" w:color="auto"/>
              <w:bottom w:val="single" w:sz="4" w:space="0" w:color="auto"/>
              <w:right w:val="single" w:sz="6" w:space="0" w:color="auto"/>
            </w:tcBorders>
          </w:tcPr>
          <w:p w:rsidR="0036035C" w:rsidRPr="00D34BAA" w:rsidRDefault="0036035C" w:rsidP="000C686B">
            <w:pPr>
              <w:pStyle w:val="Tabletext"/>
              <w:jc w:val="left"/>
              <w:rPr>
                <w:sz w:val="20"/>
                <w:lang w:val="en-GB"/>
              </w:rPr>
            </w:pPr>
            <w:r w:rsidRPr="00D34BAA">
              <w:rPr>
                <w:sz w:val="20"/>
                <w:lang w:val="en-GB"/>
              </w:rPr>
              <w:t>Primary</w:t>
            </w:r>
          </w:p>
          <w:p w:rsidR="0036035C" w:rsidRPr="00D34BAA" w:rsidRDefault="0036035C" w:rsidP="000C686B">
            <w:pPr>
              <w:pStyle w:val="Tabletext"/>
              <w:jc w:val="left"/>
              <w:rPr>
                <w:sz w:val="20"/>
                <w:lang w:val="en-GB"/>
              </w:rPr>
            </w:pPr>
            <w:r w:rsidRPr="00D34BAA">
              <w:rPr>
                <w:sz w:val="20"/>
                <w:lang w:val="en-GB"/>
              </w:rPr>
              <w:t>–</w:t>
            </w:r>
            <w:r w:rsidRPr="00D34BAA">
              <w:rPr>
                <w:sz w:val="20"/>
                <w:lang w:val="en-GB"/>
              </w:rPr>
              <w:tab/>
              <w:t>Red (</w:t>
            </w:r>
            <w:r w:rsidRPr="00D34BAA">
              <w:rPr>
                <w:i/>
                <w:iCs/>
                <w:sz w:val="20"/>
                <w:lang w:val="en-GB"/>
              </w:rPr>
              <w:t>R</w:t>
            </w:r>
            <w:r w:rsidRPr="00D34BAA">
              <w:rPr>
                <w:sz w:val="20"/>
                <w:lang w:val="en-GB"/>
              </w:rPr>
              <w:t>)</w:t>
            </w:r>
            <w:r w:rsidRPr="00D34BAA">
              <w:rPr>
                <w:sz w:val="20"/>
                <w:lang w:val="en-GB"/>
              </w:rPr>
              <w:br/>
              <w:t>–</w:t>
            </w:r>
            <w:r w:rsidRPr="00D34BAA">
              <w:rPr>
                <w:sz w:val="20"/>
                <w:lang w:val="en-GB"/>
              </w:rPr>
              <w:tab/>
              <w:t>Green (</w:t>
            </w:r>
            <w:r w:rsidRPr="00D34BAA">
              <w:rPr>
                <w:i/>
                <w:iCs/>
                <w:sz w:val="20"/>
                <w:lang w:val="en-GB"/>
              </w:rPr>
              <w:t>G</w:t>
            </w:r>
            <w:r w:rsidRPr="00D34BAA">
              <w:rPr>
                <w:sz w:val="20"/>
                <w:lang w:val="en-GB"/>
              </w:rPr>
              <w:t>)</w:t>
            </w:r>
            <w:r w:rsidRPr="00D34BAA">
              <w:rPr>
                <w:sz w:val="20"/>
                <w:lang w:val="en-GB"/>
              </w:rPr>
              <w:br/>
              <w:t>–</w:t>
            </w:r>
            <w:r w:rsidRPr="00D34BAA">
              <w:rPr>
                <w:sz w:val="20"/>
                <w:lang w:val="en-GB"/>
              </w:rPr>
              <w:tab/>
              <w:t>Blue (</w:t>
            </w:r>
            <w:r w:rsidRPr="00D34BAA">
              <w:rPr>
                <w:i/>
                <w:iCs/>
                <w:sz w:val="20"/>
                <w:lang w:val="en-GB"/>
              </w:rPr>
              <w:t>B</w:t>
            </w:r>
            <w:r w:rsidRPr="00D34BAA">
              <w:rPr>
                <w:sz w:val="20"/>
                <w:lang w:val="en-GB"/>
              </w:rPr>
              <w:t>)</w:t>
            </w:r>
          </w:p>
        </w:tc>
        <w:tc>
          <w:tcPr>
            <w:tcW w:w="2795" w:type="dxa"/>
            <w:tcBorders>
              <w:top w:val="single" w:sz="6" w:space="0" w:color="auto"/>
              <w:left w:val="single" w:sz="6" w:space="0" w:color="auto"/>
              <w:bottom w:val="single" w:sz="4" w:space="0" w:color="auto"/>
              <w:right w:val="single" w:sz="6" w:space="0" w:color="auto"/>
            </w:tcBorders>
          </w:tcPr>
          <w:p w:rsidR="0036035C" w:rsidRPr="00D34BAA" w:rsidRDefault="0036035C" w:rsidP="000C686B">
            <w:pPr>
              <w:pStyle w:val="Tabletext"/>
              <w:jc w:val="center"/>
              <w:rPr>
                <w:sz w:val="20"/>
                <w:lang w:val="en-GB"/>
              </w:rPr>
            </w:pPr>
          </w:p>
          <w:p w:rsidR="0036035C" w:rsidRPr="00D34BAA" w:rsidRDefault="0036035C" w:rsidP="000C686B">
            <w:pPr>
              <w:pStyle w:val="Tabletext"/>
              <w:jc w:val="center"/>
              <w:rPr>
                <w:sz w:val="20"/>
                <w:lang w:val="en-GB"/>
              </w:rPr>
            </w:pPr>
            <w:r w:rsidRPr="00D34BAA">
              <w:rPr>
                <w:sz w:val="20"/>
                <w:lang w:val="en-GB"/>
              </w:rPr>
              <w:t>0.640</w:t>
            </w:r>
            <w:r w:rsidRPr="00D34BAA">
              <w:rPr>
                <w:sz w:val="20"/>
                <w:lang w:val="en-GB"/>
              </w:rPr>
              <w:br/>
              <w:t>0.300</w:t>
            </w:r>
            <w:r w:rsidRPr="00D34BAA">
              <w:rPr>
                <w:sz w:val="20"/>
                <w:lang w:val="en-GB"/>
              </w:rPr>
              <w:br/>
              <w:t>0.150</w:t>
            </w:r>
          </w:p>
        </w:tc>
        <w:tc>
          <w:tcPr>
            <w:tcW w:w="3151" w:type="dxa"/>
            <w:gridSpan w:val="2"/>
            <w:tcBorders>
              <w:top w:val="single" w:sz="6" w:space="0" w:color="auto"/>
              <w:left w:val="single" w:sz="6" w:space="0" w:color="auto"/>
              <w:bottom w:val="single" w:sz="4" w:space="0" w:color="auto"/>
              <w:right w:val="single" w:sz="6" w:space="0" w:color="auto"/>
            </w:tcBorders>
          </w:tcPr>
          <w:p w:rsidR="0036035C" w:rsidRPr="00D34BAA" w:rsidRDefault="0036035C" w:rsidP="000C686B">
            <w:pPr>
              <w:pStyle w:val="Tabletext"/>
              <w:jc w:val="center"/>
              <w:rPr>
                <w:sz w:val="20"/>
                <w:lang w:val="en-GB"/>
              </w:rPr>
            </w:pPr>
          </w:p>
          <w:p w:rsidR="0036035C" w:rsidRPr="00D34BAA" w:rsidRDefault="0036035C" w:rsidP="000C686B">
            <w:pPr>
              <w:pStyle w:val="Tabletext"/>
              <w:jc w:val="center"/>
              <w:rPr>
                <w:sz w:val="20"/>
                <w:lang w:val="en-GB"/>
              </w:rPr>
            </w:pPr>
            <w:r w:rsidRPr="00D34BAA">
              <w:rPr>
                <w:sz w:val="20"/>
                <w:lang w:val="en-GB"/>
              </w:rPr>
              <w:t>0.330</w:t>
            </w:r>
            <w:r w:rsidRPr="00D34BAA">
              <w:rPr>
                <w:sz w:val="20"/>
                <w:lang w:val="en-GB"/>
              </w:rPr>
              <w:br/>
              <w:t>0.600</w:t>
            </w:r>
            <w:r w:rsidRPr="00D34BAA">
              <w:rPr>
                <w:sz w:val="20"/>
                <w:lang w:val="en-GB"/>
              </w:rPr>
              <w:br/>
              <w:t>0.060</w:t>
            </w:r>
          </w:p>
        </w:tc>
      </w:tr>
      <w:tr w:rsidR="0036035C" w:rsidRPr="00D34BAA" w:rsidTr="0036035C">
        <w:trPr>
          <w:cantSplit/>
          <w:jc w:val="center"/>
        </w:trPr>
        <w:tc>
          <w:tcPr>
            <w:tcW w:w="751" w:type="dxa"/>
            <w:vMerge w:val="restart"/>
            <w:tcBorders>
              <w:top w:val="single" w:sz="4" w:space="0" w:color="auto"/>
              <w:left w:val="single" w:sz="6" w:space="0" w:color="auto"/>
              <w:right w:val="single" w:sz="6" w:space="0" w:color="auto"/>
            </w:tcBorders>
          </w:tcPr>
          <w:p w:rsidR="0036035C" w:rsidRPr="00D34BAA" w:rsidRDefault="0036035C" w:rsidP="000C686B">
            <w:pPr>
              <w:pStyle w:val="Tabletext"/>
              <w:jc w:val="center"/>
              <w:rPr>
                <w:sz w:val="20"/>
                <w:lang w:val="en-GB"/>
              </w:rPr>
            </w:pPr>
            <w:r w:rsidRPr="00D34BAA">
              <w:rPr>
                <w:sz w:val="20"/>
                <w:lang w:val="en-GB"/>
              </w:rPr>
              <w:t>1.4</w:t>
            </w:r>
          </w:p>
        </w:tc>
        <w:tc>
          <w:tcPr>
            <w:tcW w:w="2942" w:type="dxa"/>
            <w:tcBorders>
              <w:top w:val="single" w:sz="4" w:space="0" w:color="auto"/>
              <w:left w:val="single" w:sz="6" w:space="0" w:color="auto"/>
              <w:right w:val="single" w:sz="6" w:space="0" w:color="auto"/>
            </w:tcBorders>
          </w:tcPr>
          <w:p w:rsidR="0036035C" w:rsidRPr="00D34BAA" w:rsidRDefault="0036035C" w:rsidP="000C686B">
            <w:pPr>
              <w:pStyle w:val="Tabletext"/>
              <w:jc w:val="left"/>
              <w:rPr>
                <w:sz w:val="20"/>
                <w:lang w:val="en-GB"/>
              </w:rPr>
            </w:pPr>
            <w:r w:rsidRPr="00D34BAA">
              <w:rPr>
                <w:sz w:val="20"/>
                <w:lang w:val="en-GB"/>
              </w:rPr>
              <w:t>Assumed chromaticity for equal primary signals</w:t>
            </w:r>
            <w:r w:rsidRPr="00D34BAA">
              <w:rPr>
                <w:sz w:val="20"/>
                <w:lang w:val="en-GB"/>
              </w:rPr>
              <w:br/>
              <w:t>(Reference white)</w:t>
            </w:r>
          </w:p>
        </w:tc>
        <w:tc>
          <w:tcPr>
            <w:tcW w:w="5946" w:type="dxa"/>
            <w:gridSpan w:val="3"/>
            <w:tcBorders>
              <w:top w:val="single" w:sz="4" w:space="0" w:color="auto"/>
              <w:left w:val="single" w:sz="6" w:space="0" w:color="auto"/>
              <w:bottom w:val="single" w:sz="4" w:space="0" w:color="auto"/>
              <w:right w:val="single" w:sz="6" w:space="0" w:color="auto"/>
            </w:tcBorders>
          </w:tcPr>
          <w:p w:rsidR="0036035C" w:rsidRPr="00D34BAA" w:rsidRDefault="0036035C" w:rsidP="000C686B">
            <w:pPr>
              <w:pStyle w:val="Tabletext"/>
              <w:jc w:val="center"/>
              <w:rPr>
                <w:i/>
                <w:sz w:val="20"/>
                <w:lang w:val="en-GB"/>
              </w:rPr>
            </w:pPr>
            <w:r w:rsidRPr="00D34BAA">
              <w:rPr>
                <w:i/>
                <w:iCs/>
                <w:sz w:val="20"/>
                <w:lang w:val="en-GB"/>
              </w:rPr>
              <w:t>D</w:t>
            </w:r>
            <w:r w:rsidRPr="00E715E2">
              <w:rPr>
                <w:sz w:val="20"/>
                <w:vertAlign w:val="subscript"/>
              </w:rPr>
              <w:t>65</w:t>
            </w:r>
          </w:p>
        </w:tc>
      </w:tr>
      <w:tr w:rsidR="0036035C" w:rsidRPr="00D34BAA" w:rsidTr="0036035C">
        <w:trPr>
          <w:cantSplit/>
          <w:jc w:val="center"/>
        </w:trPr>
        <w:tc>
          <w:tcPr>
            <w:tcW w:w="751" w:type="dxa"/>
            <w:vMerge/>
            <w:tcBorders>
              <w:left w:val="single" w:sz="6" w:space="0" w:color="auto"/>
              <w:right w:val="single" w:sz="6" w:space="0" w:color="auto"/>
            </w:tcBorders>
          </w:tcPr>
          <w:p w:rsidR="0036035C" w:rsidRPr="00D34BAA" w:rsidRDefault="0036035C" w:rsidP="00A63D33">
            <w:pPr>
              <w:pStyle w:val="Tabletext"/>
              <w:jc w:val="center"/>
              <w:rPr>
                <w:sz w:val="20"/>
                <w:lang w:val="en-GB"/>
              </w:rPr>
            </w:pPr>
          </w:p>
        </w:tc>
        <w:tc>
          <w:tcPr>
            <w:tcW w:w="2942" w:type="dxa"/>
            <w:tcBorders>
              <w:left w:val="single" w:sz="6" w:space="0" w:color="auto"/>
              <w:right w:val="single" w:sz="6" w:space="0" w:color="auto"/>
            </w:tcBorders>
          </w:tcPr>
          <w:p w:rsidR="0036035C" w:rsidRPr="00D34BAA" w:rsidRDefault="0036035C" w:rsidP="00A63D33">
            <w:pPr>
              <w:pStyle w:val="Tabletext"/>
              <w:jc w:val="left"/>
              <w:rPr>
                <w:sz w:val="20"/>
                <w:lang w:val="en-GB"/>
              </w:rPr>
            </w:pPr>
          </w:p>
        </w:tc>
        <w:tc>
          <w:tcPr>
            <w:tcW w:w="2973" w:type="dxa"/>
            <w:gridSpan w:val="2"/>
            <w:tcBorders>
              <w:top w:val="single" w:sz="4" w:space="0" w:color="auto"/>
              <w:left w:val="single" w:sz="6" w:space="0" w:color="auto"/>
              <w:bottom w:val="single" w:sz="4" w:space="0" w:color="auto"/>
              <w:right w:val="single" w:sz="6" w:space="0" w:color="auto"/>
            </w:tcBorders>
          </w:tcPr>
          <w:p w:rsidR="0036035C" w:rsidRPr="00D34BAA" w:rsidRDefault="0036035C" w:rsidP="00A63D33">
            <w:pPr>
              <w:pStyle w:val="Tabletext"/>
              <w:jc w:val="center"/>
              <w:rPr>
                <w:i/>
                <w:iCs/>
                <w:sz w:val="20"/>
                <w:lang w:val="en-GB"/>
              </w:rPr>
            </w:pPr>
            <w:r w:rsidRPr="00D34BAA">
              <w:rPr>
                <w:i/>
                <w:iCs/>
                <w:sz w:val="20"/>
                <w:lang w:val="en-GB"/>
              </w:rPr>
              <w:t>x</w:t>
            </w:r>
          </w:p>
        </w:tc>
        <w:tc>
          <w:tcPr>
            <w:tcW w:w="2973" w:type="dxa"/>
            <w:tcBorders>
              <w:top w:val="single" w:sz="4" w:space="0" w:color="auto"/>
              <w:left w:val="single" w:sz="6" w:space="0" w:color="auto"/>
              <w:bottom w:val="single" w:sz="4" w:space="0" w:color="auto"/>
              <w:right w:val="single" w:sz="6" w:space="0" w:color="auto"/>
            </w:tcBorders>
          </w:tcPr>
          <w:p w:rsidR="0036035C" w:rsidRPr="00D34BAA" w:rsidRDefault="0036035C" w:rsidP="00A63D33">
            <w:pPr>
              <w:pStyle w:val="Tabletext"/>
              <w:jc w:val="center"/>
              <w:rPr>
                <w:i/>
                <w:iCs/>
                <w:sz w:val="20"/>
                <w:lang w:val="en-GB"/>
              </w:rPr>
            </w:pPr>
            <w:r w:rsidRPr="00D34BAA">
              <w:rPr>
                <w:i/>
                <w:iCs/>
                <w:sz w:val="20"/>
                <w:lang w:val="en-GB"/>
              </w:rPr>
              <w:t>y</w:t>
            </w:r>
          </w:p>
        </w:tc>
      </w:tr>
      <w:tr w:rsidR="0036035C" w:rsidRPr="00D34BAA" w:rsidTr="0036035C">
        <w:trPr>
          <w:cantSplit/>
          <w:jc w:val="center"/>
        </w:trPr>
        <w:tc>
          <w:tcPr>
            <w:tcW w:w="751" w:type="dxa"/>
            <w:vMerge/>
            <w:tcBorders>
              <w:left w:val="single" w:sz="6" w:space="0" w:color="auto"/>
              <w:bottom w:val="single" w:sz="4" w:space="0" w:color="auto"/>
              <w:right w:val="single" w:sz="6" w:space="0" w:color="auto"/>
            </w:tcBorders>
          </w:tcPr>
          <w:p w:rsidR="0036035C" w:rsidRPr="00D34BAA" w:rsidRDefault="0036035C" w:rsidP="00A63D33">
            <w:pPr>
              <w:pStyle w:val="Tabletext"/>
              <w:jc w:val="center"/>
              <w:rPr>
                <w:sz w:val="20"/>
                <w:lang w:val="en-GB"/>
              </w:rPr>
            </w:pPr>
          </w:p>
        </w:tc>
        <w:tc>
          <w:tcPr>
            <w:tcW w:w="2942" w:type="dxa"/>
            <w:tcBorders>
              <w:left w:val="single" w:sz="6" w:space="0" w:color="auto"/>
              <w:bottom w:val="single" w:sz="4" w:space="0" w:color="auto"/>
              <w:right w:val="single" w:sz="6" w:space="0" w:color="auto"/>
            </w:tcBorders>
          </w:tcPr>
          <w:p w:rsidR="0036035C" w:rsidRPr="00D34BAA" w:rsidRDefault="0036035C" w:rsidP="00A63D33">
            <w:pPr>
              <w:pStyle w:val="Tabletext"/>
              <w:jc w:val="left"/>
              <w:rPr>
                <w:i/>
                <w:iCs/>
                <w:sz w:val="20"/>
                <w:lang w:val="en-GB"/>
              </w:rPr>
            </w:pPr>
            <w:r w:rsidRPr="00D34BAA">
              <w:rPr>
                <w:i/>
                <w:iCs/>
                <w:sz w:val="20"/>
                <w:lang w:val="en-GB"/>
              </w:rPr>
              <w:t>E</w:t>
            </w:r>
            <w:r w:rsidRPr="00D34BAA">
              <w:rPr>
                <w:i/>
                <w:iCs/>
                <w:sz w:val="20"/>
                <w:vertAlign w:val="subscript"/>
                <w:lang w:val="en-GB"/>
              </w:rPr>
              <w:t>R</w:t>
            </w:r>
            <w:r w:rsidRPr="00D34BAA">
              <w:rPr>
                <w:i/>
                <w:iCs/>
                <w:position w:val="-4"/>
                <w:sz w:val="20"/>
                <w:lang w:val="en-GB"/>
              </w:rPr>
              <w:t xml:space="preserve"> </w:t>
            </w:r>
            <w:r w:rsidRPr="00D34BAA">
              <w:rPr>
                <w:rFonts w:ascii="Symbol" w:hAnsi="Symbol"/>
                <w:i/>
                <w:iCs/>
                <w:sz w:val="20"/>
                <w:lang w:val="en-GB"/>
              </w:rPr>
              <w:t></w:t>
            </w:r>
            <w:r w:rsidRPr="00D34BAA">
              <w:rPr>
                <w:i/>
                <w:iCs/>
                <w:sz w:val="20"/>
                <w:lang w:val="en-GB"/>
              </w:rPr>
              <w:t xml:space="preserve"> E</w:t>
            </w:r>
            <w:r w:rsidRPr="00D34BAA">
              <w:rPr>
                <w:i/>
                <w:iCs/>
                <w:sz w:val="20"/>
                <w:vertAlign w:val="subscript"/>
                <w:lang w:val="en-GB"/>
              </w:rPr>
              <w:t>G</w:t>
            </w:r>
            <w:r w:rsidRPr="00D34BAA">
              <w:rPr>
                <w:i/>
                <w:iCs/>
                <w:position w:val="-4"/>
                <w:sz w:val="20"/>
                <w:lang w:val="en-GB"/>
              </w:rPr>
              <w:t xml:space="preserve"> </w:t>
            </w:r>
            <w:r w:rsidRPr="00D34BAA">
              <w:rPr>
                <w:rFonts w:ascii="Symbol" w:hAnsi="Symbol"/>
                <w:i/>
                <w:iCs/>
                <w:sz w:val="20"/>
                <w:lang w:val="en-GB"/>
              </w:rPr>
              <w:t></w:t>
            </w:r>
            <w:r w:rsidRPr="00D34BAA">
              <w:rPr>
                <w:i/>
                <w:iCs/>
                <w:sz w:val="20"/>
                <w:lang w:val="en-GB"/>
              </w:rPr>
              <w:t xml:space="preserve"> E</w:t>
            </w:r>
            <w:r w:rsidRPr="00D34BAA">
              <w:rPr>
                <w:i/>
                <w:iCs/>
                <w:sz w:val="20"/>
                <w:vertAlign w:val="subscript"/>
                <w:lang w:val="en-GB"/>
              </w:rPr>
              <w:t>B</w:t>
            </w:r>
          </w:p>
        </w:tc>
        <w:tc>
          <w:tcPr>
            <w:tcW w:w="2973" w:type="dxa"/>
            <w:gridSpan w:val="2"/>
            <w:tcBorders>
              <w:top w:val="single" w:sz="4" w:space="0" w:color="auto"/>
              <w:left w:val="single" w:sz="6" w:space="0" w:color="auto"/>
              <w:bottom w:val="single" w:sz="4" w:space="0" w:color="auto"/>
              <w:right w:val="single" w:sz="6" w:space="0" w:color="auto"/>
            </w:tcBorders>
          </w:tcPr>
          <w:p w:rsidR="0036035C" w:rsidRPr="00D34BAA" w:rsidRDefault="0036035C" w:rsidP="00A63D33">
            <w:pPr>
              <w:pStyle w:val="Tabletext"/>
              <w:jc w:val="center"/>
              <w:rPr>
                <w:sz w:val="20"/>
                <w:lang w:val="en-GB"/>
              </w:rPr>
            </w:pPr>
            <w:r w:rsidRPr="00D34BAA">
              <w:rPr>
                <w:sz w:val="20"/>
                <w:lang w:val="en-GB"/>
              </w:rPr>
              <w:t>0.3127</w:t>
            </w:r>
          </w:p>
        </w:tc>
        <w:tc>
          <w:tcPr>
            <w:tcW w:w="2973" w:type="dxa"/>
            <w:tcBorders>
              <w:top w:val="single" w:sz="4" w:space="0" w:color="auto"/>
              <w:left w:val="single" w:sz="6" w:space="0" w:color="auto"/>
              <w:bottom w:val="single" w:sz="4" w:space="0" w:color="auto"/>
              <w:right w:val="single" w:sz="6" w:space="0" w:color="auto"/>
            </w:tcBorders>
          </w:tcPr>
          <w:p w:rsidR="0036035C" w:rsidRPr="00D34BAA" w:rsidRDefault="0036035C" w:rsidP="00A63D33">
            <w:pPr>
              <w:pStyle w:val="Tabletext"/>
              <w:jc w:val="center"/>
              <w:rPr>
                <w:sz w:val="20"/>
                <w:lang w:val="en-GB"/>
              </w:rPr>
            </w:pPr>
            <w:r w:rsidRPr="00D34BAA">
              <w:rPr>
                <w:sz w:val="20"/>
                <w:lang w:val="en-GB"/>
              </w:rPr>
              <w:t>0.3290</w:t>
            </w:r>
          </w:p>
        </w:tc>
      </w:tr>
      <w:tr w:rsidR="00A63D33" w:rsidRPr="00C6448B" w:rsidTr="0036035C">
        <w:trPr>
          <w:cantSplit/>
          <w:jc w:val="center"/>
        </w:trPr>
        <w:tc>
          <w:tcPr>
            <w:tcW w:w="9639" w:type="dxa"/>
            <w:gridSpan w:val="5"/>
            <w:tcBorders>
              <w:top w:val="single" w:sz="4" w:space="0" w:color="auto"/>
            </w:tcBorders>
          </w:tcPr>
          <w:p w:rsidR="00A63D33" w:rsidRPr="00D34BAA" w:rsidRDefault="00A63D33" w:rsidP="00A63D33">
            <w:pPr>
              <w:pStyle w:val="Tablelegend"/>
              <w:rPr>
                <w:sz w:val="20"/>
                <w:lang w:val="en-GB"/>
              </w:rPr>
            </w:pPr>
            <w:r w:rsidRPr="00D34BAA">
              <w:rPr>
                <w:sz w:val="20"/>
                <w:vertAlign w:val="superscript"/>
                <w:lang w:val="en-GB" w:eastAsia="ja-JP"/>
              </w:rPr>
              <w:t>(1)</w:t>
            </w:r>
            <w:r w:rsidRPr="00D34BAA">
              <w:rPr>
                <w:sz w:val="20"/>
                <w:lang w:val="en-GB" w:eastAsia="ja-JP"/>
              </w:rPr>
              <w:tab/>
              <w:t xml:space="preserve">In typical production practice the encoding function of image sources is adjusted so that the final picture has the desired look, as viewed on a reference monitor having the reference decoding function of Recommendation </w:t>
            </w:r>
            <w:r w:rsidR="007C4FD5" w:rsidRPr="00D34BAA">
              <w:rPr>
                <w:sz w:val="20"/>
                <w:lang w:val="en-GB" w:eastAsia="ja-JP"/>
              </w:rPr>
              <w:br/>
            </w:r>
            <w:r w:rsidRPr="00D34BAA">
              <w:rPr>
                <w:sz w:val="20"/>
                <w:lang w:val="en-GB" w:eastAsia="ja-JP"/>
              </w:rPr>
              <w:t>ITU-R BT.1886, in the reference viewing environment defined in Recommendation ITU-R BT.2035.</w:t>
            </w:r>
          </w:p>
        </w:tc>
      </w:tr>
    </w:tbl>
    <w:p w:rsidR="000C686B" w:rsidRPr="00D34BAA" w:rsidRDefault="000C686B" w:rsidP="00207488">
      <w:pPr>
        <w:pStyle w:val="Tablefin"/>
      </w:pPr>
    </w:p>
    <w:p w:rsidR="00090EA0" w:rsidRPr="00D34BAA" w:rsidRDefault="00090EA0" w:rsidP="00207488">
      <w:pPr>
        <w:pStyle w:val="Heading1"/>
        <w:rPr>
          <w:lang w:val="en-GB"/>
        </w:rPr>
      </w:pPr>
      <w:r w:rsidRPr="00D34BAA">
        <w:rPr>
          <w:lang w:val="en-GB"/>
        </w:rPr>
        <w:t>2</w:t>
      </w:r>
      <w:r w:rsidRPr="00D34BAA">
        <w:rPr>
          <w:lang w:val="en-GB"/>
        </w:rPr>
        <w:tab/>
        <w:t>Picture characteristics</w:t>
      </w:r>
    </w:p>
    <w:p w:rsidR="00207488" w:rsidRPr="00D34BAA" w:rsidRDefault="00207488" w:rsidP="00207488">
      <w:pPr>
        <w:pStyle w:val="Blanc"/>
      </w:pPr>
    </w:p>
    <w:tbl>
      <w:tblPr>
        <w:tblW w:w="9639" w:type="dxa"/>
        <w:jc w:val="center"/>
        <w:tblLayout w:type="fixed"/>
        <w:tblCellMar>
          <w:left w:w="107" w:type="dxa"/>
          <w:right w:w="107" w:type="dxa"/>
        </w:tblCellMar>
        <w:tblLook w:val="0000" w:firstRow="0" w:lastRow="0" w:firstColumn="0" w:lastColumn="0" w:noHBand="0" w:noVBand="0"/>
      </w:tblPr>
      <w:tblGrid>
        <w:gridCol w:w="751"/>
        <w:gridCol w:w="2939"/>
        <w:gridCol w:w="5949"/>
      </w:tblGrid>
      <w:tr w:rsidR="00207488" w:rsidRPr="00D34BAA" w:rsidTr="00207488">
        <w:trPr>
          <w:cantSplit/>
          <w:jc w:val="center"/>
        </w:trPr>
        <w:tc>
          <w:tcPr>
            <w:tcW w:w="754" w:type="dxa"/>
            <w:tcBorders>
              <w:top w:val="single" w:sz="6" w:space="0" w:color="auto"/>
              <w:left w:val="single" w:sz="6" w:space="0" w:color="auto"/>
              <w:bottom w:val="single" w:sz="6" w:space="0" w:color="auto"/>
              <w:right w:val="single" w:sz="6" w:space="0" w:color="auto"/>
            </w:tcBorders>
            <w:vAlign w:val="center"/>
          </w:tcPr>
          <w:p w:rsidR="00207488" w:rsidRPr="00D34BAA" w:rsidRDefault="00207488" w:rsidP="00207488">
            <w:pPr>
              <w:pStyle w:val="Tablehead"/>
              <w:rPr>
                <w:sz w:val="20"/>
                <w:lang w:val="en-GB"/>
              </w:rPr>
            </w:pPr>
            <w:r w:rsidRPr="00D34BAA">
              <w:rPr>
                <w:sz w:val="20"/>
                <w:lang w:val="en-GB"/>
              </w:rPr>
              <w:t>Item</w:t>
            </w:r>
          </w:p>
        </w:tc>
        <w:tc>
          <w:tcPr>
            <w:tcW w:w="2954" w:type="dxa"/>
            <w:tcBorders>
              <w:top w:val="single" w:sz="6" w:space="0" w:color="auto"/>
              <w:left w:val="single" w:sz="6" w:space="0" w:color="auto"/>
              <w:bottom w:val="single" w:sz="6" w:space="0" w:color="auto"/>
              <w:right w:val="single" w:sz="6" w:space="0" w:color="auto"/>
            </w:tcBorders>
          </w:tcPr>
          <w:p w:rsidR="00207488" w:rsidRPr="00D34BAA" w:rsidRDefault="00207488" w:rsidP="00207488">
            <w:pPr>
              <w:pStyle w:val="Tablehead"/>
              <w:rPr>
                <w:sz w:val="20"/>
                <w:lang w:val="en-GB"/>
              </w:rPr>
            </w:pPr>
            <w:r w:rsidRPr="00D34BAA">
              <w:rPr>
                <w:sz w:val="20"/>
                <w:lang w:val="en-GB"/>
              </w:rPr>
              <w:t>Parameter</w:t>
            </w:r>
          </w:p>
        </w:tc>
        <w:tc>
          <w:tcPr>
            <w:tcW w:w="5982" w:type="dxa"/>
            <w:tcBorders>
              <w:top w:val="single" w:sz="6" w:space="0" w:color="auto"/>
              <w:left w:val="single" w:sz="6" w:space="0" w:color="auto"/>
              <w:bottom w:val="single" w:sz="6" w:space="0" w:color="auto"/>
              <w:right w:val="single" w:sz="6" w:space="0" w:color="auto"/>
            </w:tcBorders>
          </w:tcPr>
          <w:p w:rsidR="00207488" w:rsidRPr="00D34BAA" w:rsidRDefault="00207488" w:rsidP="00207488">
            <w:pPr>
              <w:pStyle w:val="Tablehead"/>
              <w:rPr>
                <w:sz w:val="20"/>
                <w:lang w:val="en-GB"/>
              </w:rPr>
            </w:pPr>
            <w:r w:rsidRPr="00D34BAA">
              <w:rPr>
                <w:sz w:val="20"/>
                <w:lang w:val="en-GB"/>
              </w:rPr>
              <w:t>System Values</w:t>
            </w:r>
          </w:p>
        </w:tc>
      </w:tr>
      <w:tr w:rsidR="00207488" w:rsidRPr="00D34BAA" w:rsidTr="00207488">
        <w:trPr>
          <w:cantSplit/>
          <w:jc w:val="center"/>
        </w:trPr>
        <w:tc>
          <w:tcPr>
            <w:tcW w:w="754" w:type="dxa"/>
            <w:tcBorders>
              <w:top w:val="single" w:sz="6" w:space="0" w:color="auto"/>
              <w:left w:val="single" w:sz="6" w:space="0" w:color="auto"/>
              <w:bottom w:val="single" w:sz="6" w:space="0" w:color="auto"/>
              <w:right w:val="single" w:sz="6" w:space="0" w:color="auto"/>
            </w:tcBorders>
          </w:tcPr>
          <w:p w:rsidR="00207488" w:rsidRPr="00D34BAA" w:rsidRDefault="00207488" w:rsidP="00207488">
            <w:pPr>
              <w:pStyle w:val="Tabletext"/>
              <w:jc w:val="center"/>
              <w:rPr>
                <w:sz w:val="20"/>
                <w:lang w:val="en-GB"/>
              </w:rPr>
            </w:pPr>
            <w:r w:rsidRPr="00D34BAA">
              <w:rPr>
                <w:sz w:val="20"/>
                <w:lang w:val="en-GB"/>
              </w:rPr>
              <w:t>2.1</w:t>
            </w:r>
          </w:p>
        </w:tc>
        <w:tc>
          <w:tcPr>
            <w:tcW w:w="2954" w:type="dxa"/>
            <w:tcBorders>
              <w:top w:val="single" w:sz="6" w:space="0" w:color="auto"/>
              <w:left w:val="single" w:sz="6" w:space="0" w:color="auto"/>
              <w:bottom w:val="single" w:sz="6" w:space="0" w:color="auto"/>
              <w:right w:val="single" w:sz="6" w:space="0" w:color="auto"/>
            </w:tcBorders>
          </w:tcPr>
          <w:p w:rsidR="00207488" w:rsidRPr="00D34BAA" w:rsidRDefault="00207488" w:rsidP="00207488">
            <w:pPr>
              <w:pStyle w:val="Tabletext"/>
              <w:rPr>
                <w:sz w:val="20"/>
                <w:lang w:val="en-GB"/>
              </w:rPr>
            </w:pPr>
            <w:r w:rsidRPr="00D34BAA">
              <w:rPr>
                <w:sz w:val="20"/>
                <w:lang w:val="en-GB"/>
              </w:rPr>
              <w:t>Aspect ratio</w:t>
            </w:r>
          </w:p>
        </w:tc>
        <w:tc>
          <w:tcPr>
            <w:tcW w:w="5982" w:type="dxa"/>
            <w:tcBorders>
              <w:top w:val="single" w:sz="6" w:space="0" w:color="auto"/>
              <w:left w:val="single" w:sz="6" w:space="0" w:color="auto"/>
              <w:bottom w:val="single" w:sz="6" w:space="0" w:color="auto"/>
              <w:right w:val="single" w:sz="6" w:space="0" w:color="auto"/>
            </w:tcBorders>
          </w:tcPr>
          <w:p w:rsidR="00207488" w:rsidRPr="00D34BAA" w:rsidRDefault="00207488" w:rsidP="00207488">
            <w:pPr>
              <w:pStyle w:val="Tabletext"/>
              <w:jc w:val="center"/>
              <w:rPr>
                <w:sz w:val="20"/>
                <w:lang w:val="en-GB"/>
              </w:rPr>
            </w:pPr>
            <w:r w:rsidRPr="00D34BAA">
              <w:rPr>
                <w:sz w:val="20"/>
                <w:lang w:val="en-GB"/>
              </w:rPr>
              <w:t>16:9</w:t>
            </w:r>
          </w:p>
        </w:tc>
      </w:tr>
      <w:tr w:rsidR="00207488" w:rsidRPr="00D34BAA" w:rsidTr="00207488">
        <w:trPr>
          <w:cantSplit/>
          <w:jc w:val="center"/>
        </w:trPr>
        <w:tc>
          <w:tcPr>
            <w:tcW w:w="754" w:type="dxa"/>
            <w:tcBorders>
              <w:top w:val="single" w:sz="6" w:space="0" w:color="auto"/>
              <w:left w:val="single" w:sz="6" w:space="0" w:color="auto"/>
              <w:bottom w:val="single" w:sz="6" w:space="0" w:color="auto"/>
              <w:right w:val="single" w:sz="6" w:space="0" w:color="auto"/>
            </w:tcBorders>
          </w:tcPr>
          <w:p w:rsidR="00207488" w:rsidRPr="00D34BAA" w:rsidRDefault="00207488" w:rsidP="00207488">
            <w:pPr>
              <w:pStyle w:val="Tabletext"/>
              <w:jc w:val="center"/>
              <w:rPr>
                <w:sz w:val="20"/>
                <w:lang w:val="en-GB"/>
              </w:rPr>
            </w:pPr>
            <w:r w:rsidRPr="00D34BAA">
              <w:rPr>
                <w:sz w:val="20"/>
                <w:lang w:val="en-GB"/>
              </w:rPr>
              <w:t>2.2</w:t>
            </w:r>
          </w:p>
        </w:tc>
        <w:tc>
          <w:tcPr>
            <w:tcW w:w="2954" w:type="dxa"/>
            <w:tcBorders>
              <w:top w:val="single" w:sz="6" w:space="0" w:color="auto"/>
              <w:left w:val="single" w:sz="6" w:space="0" w:color="auto"/>
              <w:bottom w:val="single" w:sz="6" w:space="0" w:color="auto"/>
              <w:right w:val="single" w:sz="6" w:space="0" w:color="auto"/>
            </w:tcBorders>
          </w:tcPr>
          <w:p w:rsidR="00207488" w:rsidRPr="00D34BAA" w:rsidRDefault="00207488" w:rsidP="00207488">
            <w:pPr>
              <w:pStyle w:val="Tabletext"/>
              <w:rPr>
                <w:sz w:val="20"/>
                <w:lang w:val="en-GB"/>
              </w:rPr>
            </w:pPr>
            <w:r w:rsidRPr="00D34BAA">
              <w:rPr>
                <w:sz w:val="20"/>
                <w:lang w:val="en-GB"/>
              </w:rPr>
              <w:t>Samples per active line</w:t>
            </w:r>
          </w:p>
        </w:tc>
        <w:tc>
          <w:tcPr>
            <w:tcW w:w="5982" w:type="dxa"/>
            <w:tcBorders>
              <w:top w:val="single" w:sz="6" w:space="0" w:color="auto"/>
              <w:left w:val="single" w:sz="6" w:space="0" w:color="auto"/>
              <w:bottom w:val="single" w:sz="6" w:space="0" w:color="auto"/>
              <w:right w:val="single" w:sz="6" w:space="0" w:color="auto"/>
            </w:tcBorders>
          </w:tcPr>
          <w:p w:rsidR="00207488" w:rsidRPr="00D34BAA" w:rsidRDefault="00207488" w:rsidP="00207488">
            <w:pPr>
              <w:pStyle w:val="Tabletext"/>
              <w:jc w:val="center"/>
              <w:rPr>
                <w:sz w:val="20"/>
                <w:lang w:val="en-GB"/>
              </w:rPr>
            </w:pPr>
            <w:r w:rsidRPr="00D34BAA">
              <w:rPr>
                <w:sz w:val="20"/>
                <w:lang w:val="en-GB"/>
              </w:rPr>
              <w:t>1</w:t>
            </w:r>
            <w:r w:rsidRPr="00D34BAA">
              <w:rPr>
                <w:rFonts w:ascii="Tms Rmn" w:hAnsi="Tms Rmn"/>
                <w:sz w:val="20"/>
                <w:lang w:val="en-GB"/>
              </w:rPr>
              <w:t> </w:t>
            </w:r>
            <w:r w:rsidRPr="00D34BAA">
              <w:rPr>
                <w:sz w:val="20"/>
                <w:lang w:val="en-GB"/>
              </w:rPr>
              <w:t>920</w:t>
            </w:r>
          </w:p>
        </w:tc>
      </w:tr>
      <w:tr w:rsidR="00207488" w:rsidRPr="00D34BAA" w:rsidTr="00207488">
        <w:trPr>
          <w:cantSplit/>
          <w:jc w:val="center"/>
        </w:trPr>
        <w:tc>
          <w:tcPr>
            <w:tcW w:w="754" w:type="dxa"/>
            <w:tcBorders>
              <w:top w:val="single" w:sz="6" w:space="0" w:color="auto"/>
              <w:left w:val="single" w:sz="6" w:space="0" w:color="auto"/>
              <w:bottom w:val="single" w:sz="6" w:space="0" w:color="auto"/>
              <w:right w:val="single" w:sz="6" w:space="0" w:color="auto"/>
            </w:tcBorders>
          </w:tcPr>
          <w:p w:rsidR="00207488" w:rsidRPr="00D34BAA" w:rsidRDefault="00207488" w:rsidP="00207488">
            <w:pPr>
              <w:pStyle w:val="Tabletext"/>
              <w:jc w:val="center"/>
              <w:rPr>
                <w:sz w:val="20"/>
                <w:lang w:val="en-GB"/>
              </w:rPr>
            </w:pPr>
            <w:r w:rsidRPr="00D34BAA">
              <w:rPr>
                <w:sz w:val="20"/>
                <w:lang w:val="en-GB"/>
              </w:rPr>
              <w:t>2.3</w:t>
            </w:r>
          </w:p>
        </w:tc>
        <w:tc>
          <w:tcPr>
            <w:tcW w:w="2954" w:type="dxa"/>
            <w:tcBorders>
              <w:top w:val="single" w:sz="6" w:space="0" w:color="auto"/>
              <w:left w:val="single" w:sz="6" w:space="0" w:color="auto"/>
              <w:bottom w:val="single" w:sz="6" w:space="0" w:color="auto"/>
              <w:right w:val="single" w:sz="6" w:space="0" w:color="auto"/>
            </w:tcBorders>
          </w:tcPr>
          <w:p w:rsidR="00207488" w:rsidRPr="00D34BAA" w:rsidRDefault="00207488" w:rsidP="00207488">
            <w:pPr>
              <w:pStyle w:val="Tabletext"/>
              <w:rPr>
                <w:sz w:val="20"/>
                <w:lang w:val="en-GB"/>
              </w:rPr>
            </w:pPr>
            <w:r w:rsidRPr="00D34BAA">
              <w:rPr>
                <w:sz w:val="20"/>
                <w:lang w:val="en-GB"/>
              </w:rPr>
              <w:t>Sampling lattice</w:t>
            </w:r>
          </w:p>
        </w:tc>
        <w:tc>
          <w:tcPr>
            <w:tcW w:w="5982" w:type="dxa"/>
            <w:tcBorders>
              <w:top w:val="single" w:sz="6" w:space="0" w:color="auto"/>
              <w:left w:val="single" w:sz="6" w:space="0" w:color="auto"/>
              <w:bottom w:val="single" w:sz="6" w:space="0" w:color="auto"/>
              <w:right w:val="single" w:sz="6" w:space="0" w:color="auto"/>
            </w:tcBorders>
          </w:tcPr>
          <w:p w:rsidR="00207488" w:rsidRPr="00D34BAA" w:rsidRDefault="00207488" w:rsidP="00207488">
            <w:pPr>
              <w:pStyle w:val="Tabletext"/>
              <w:jc w:val="center"/>
              <w:rPr>
                <w:sz w:val="20"/>
                <w:lang w:val="en-GB"/>
              </w:rPr>
            </w:pPr>
            <w:r w:rsidRPr="00D34BAA">
              <w:rPr>
                <w:sz w:val="20"/>
                <w:lang w:val="en-GB"/>
              </w:rPr>
              <w:t>Orthogonal</w:t>
            </w:r>
          </w:p>
        </w:tc>
      </w:tr>
      <w:tr w:rsidR="00207488" w:rsidRPr="00D34BAA" w:rsidTr="00207488">
        <w:trPr>
          <w:cantSplit/>
          <w:jc w:val="center"/>
        </w:trPr>
        <w:tc>
          <w:tcPr>
            <w:tcW w:w="754" w:type="dxa"/>
            <w:tcBorders>
              <w:top w:val="single" w:sz="6" w:space="0" w:color="auto"/>
              <w:left w:val="single" w:sz="6" w:space="0" w:color="auto"/>
              <w:bottom w:val="single" w:sz="6" w:space="0" w:color="auto"/>
              <w:right w:val="single" w:sz="6" w:space="0" w:color="auto"/>
            </w:tcBorders>
          </w:tcPr>
          <w:p w:rsidR="00207488" w:rsidRPr="00D34BAA" w:rsidRDefault="00207488" w:rsidP="00207488">
            <w:pPr>
              <w:pStyle w:val="Tabletext"/>
              <w:jc w:val="center"/>
              <w:rPr>
                <w:sz w:val="20"/>
                <w:lang w:val="en-GB"/>
              </w:rPr>
            </w:pPr>
            <w:r w:rsidRPr="00D34BAA">
              <w:rPr>
                <w:sz w:val="20"/>
                <w:lang w:val="en-GB"/>
              </w:rPr>
              <w:t>2.4</w:t>
            </w:r>
          </w:p>
        </w:tc>
        <w:tc>
          <w:tcPr>
            <w:tcW w:w="2954" w:type="dxa"/>
            <w:tcBorders>
              <w:top w:val="single" w:sz="6" w:space="0" w:color="auto"/>
              <w:left w:val="single" w:sz="6" w:space="0" w:color="auto"/>
              <w:bottom w:val="single" w:sz="6" w:space="0" w:color="auto"/>
              <w:right w:val="single" w:sz="6" w:space="0" w:color="auto"/>
            </w:tcBorders>
          </w:tcPr>
          <w:p w:rsidR="00207488" w:rsidRPr="00D34BAA" w:rsidRDefault="00207488" w:rsidP="00207488">
            <w:pPr>
              <w:pStyle w:val="Tabletext"/>
              <w:rPr>
                <w:sz w:val="20"/>
                <w:lang w:val="en-GB"/>
              </w:rPr>
            </w:pPr>
            <w:r w:rsidRPr="00D34BAA">
              <w:rPr>
                <w:sz w:val="20"/>
                <w:lang w:val="en-GB"/>
              </w:rPr>
              <w:t>Active lines per picture</w:t>
            </w:r>
          </w:p>
        </w:tc>
        <w:tc>
          <w:tcPr>
            <w:tcW w:w="5982" w:type="dxa"/>
            <w:tcBorders>
              <w:top w:val="single" w:sz="6" w:space="0" w:color="auto"/>
              <w:left w:val="single" w:sz="6" w:space="0" w:color="auto"/>
              <w:bottom w:val="single" w:sz="6" w:space="0" w:color="auto"/>
              <w:right w:val="single" w:sz="6" w:space="0" w:color="auto"/>
            </w:tcBorders>
          </w:tcPr>
          <w:p w:rsidR="00207488" w:rsidRPr="00D34BAA" w:rsidRDefault="00207488" w:rsidP="00207488">
            <w:pPr>
              <w:pStyle w:val="Tabletext"/>
              <w:jc w:val="center"/>
              <w:rPr>
                <w:sz w:val="20"/>
                <w:lang w:val="en-GB"/>
              </w:rPr>
            </w:pPr>
            <w:r w:rsidRPr="00D34BAA">
              <w:rPr>
                <w:sz w:val="20"/>
                <w:lang w:val="en-GB"/>
              </w:rPr>
              <w:t>1</w:t>
            </w:r>
            <w:r w:rsidR="0059213F" w:rsidRPr="00D34BAA">
              <w:rPr>
                <w:sz w:val="20"/>
                <w:lang w:val="en-GB"/>
              </w:rPr>
              <w:t xml:space="preserve"> </w:t>
            </w:r>
            <w:r w:rsidRPr="00D34BAA">
              <w:rPr>
                <w:sz w:val="20"/>
                <w:lang w:val="en-GB"/>
              </w:rPr>
              <w:t>080</w:t>
            </w:r>
          </w:p>
        </w:tc>
      </w:tr>
      <w:tr w:rsidR="00207488" w:rsidRPr="00D34BAA" w:rsidTr="00207488">
        <w:trPr>
          <w:cantSplit/>
          <w:jc w:val="center"/>
        </w:trPr>
        <w:tc>
          <w:tcPr>
            <w:tcW w:w="754" w:type="dxa"/>
            <w:tcBorders>
              <w:top w:val="single" w:sz="6" w:space="0" w:color="auto"/>
              <w:left w:val="single" w:sz="6" w:space="0" w:color="auto"/>
              <w:bottom w:val="single" w:sz="6" w:space="0" w:color="auto"/>
              <w:right w:val="single" w:sz="6" w:space="0" w:color="auto"/>
            </w:tcBorders>
          </w:tcPr>
          <w:p w:rsidR="00207488" w:rsidRPr="00D34BAA" w:rsidRDefault="00207488" w:rsidP="00207488">
            <w:pPr>
              <w:pStyle w:val="Tabletext"/>
              <w:jc w:val="center"/>
              <w:rPr>
                <w:sz w:val="20"/>
                <w:lang w:val="en-GB"/>
              </w:rPr>
            </w:pPr>
            <w:r w:rsidRPr="00D34BAA">
              <w:rPr>
                <w:sz w:val="20"/>
                <w:lang w:val="en-GB"/>
              </w:rPr>
              <w:t>2.5</w:t>
            </w:r>
          </w:p>
        </w:tc>
        <w:tc>
          <w:tcPr>
            <w:tcW w:w="2954" w:type="dxa"/>
            <w:tcBorders>
              <w:top w:val="single" w:sz="6" w:space="0" w:color="auto"/>
              <w:left w:val="single" w:sz="6" w:space="0" w:color="auto"/>
              <w:bottom w:val="single" w:sz="6" w:space="0" w:color="auto"/>
              <w:right w:val="single" w:sz="6" w:space="0" w:color="auto"/>
            </w:tcBorders>
          </w:tcPr>
          <w:p w:rsidR="00207488" w:rsidRPr="00D34BAA" w:rsidRDefault="00207488" w:rsidP="00207488">
            <w:pPr>
              <w:pStyle w:val="Tabletext"/>
              <w:rPr>
                <w:sz w:val="20"/>
                <w:lang w:val="en-GB"/>
              </w:rPr>
            </w:pPr>
            <w:r w:rsidRPr="00D34BAA">
              <w:rPr>
                <w:sz w:val="20"/>
                <w:lang w:val="en-GB"/>
              </w:rPr>
              <w:t>Pixel aspect ratio</w:t>
            </w:r>
          </w:p>
        </w:tc>
        <w:tc>
          <w:tcPr>
            <w:tcW w:w="5982" w:type="dxa"/>
            <w:tcBorders>
              <w:top w:val="single" w:sz="6" w:space="0" w:color="auto"/>
              <w:left w:val="single" w:sz="6" w:space="0" w:color="auto"/>
              <w:bottom w:val="single" w:sz="6" w:space="0" w:color="auto"/>
              <w:right w:val="single" w:sz="6" w:space="0" w:color="auto"/>
            </w:tcBorders>
          </w:tcPr>
          <w:p w:rsidR="00207488" w:rsidRPr="00D34BAA" w:rsidRDefault="00207488" w:rsidP="00207488">
            <w:pPr>
              <w:pStyle w:val="Tabletext"/>
              <w:jc w:val="center"/>
              <w:rPr>
                <w:sz w:val="20"/>
                <w:lang w:val="en-GB"/>
              </w:rPr>
            </w:pPr>
            <w:r w:rsidRPr="00D34BAA">
              <w:rPr>
                <w:sz w:val="20"/>
                <w:lang w:val="en-GB"/>
              </w:rPr>
              <w:t>1:1 (square pixels)</w:t>
            </w:r>
          </w:p>
        </w:tc>
      </w:tr>
    </w:tbl>
    <w:p w:rsidR="00090EA0" w:rsidRPr="00D34BAA" w:rsidRDefault="00090EA0" w:rsidP="00090EA0">
      <w:pPr>
        <w:pStyle w:val="Tablefin"/>
      </w:pPr>
    </w:p>
    <w:p w:rsidR="00207488" w:rsidRPr="00D34BAA" w:rsidRDefault="00207488">
      <w:pPr>
        <w:tabs>
          <w:tab w:val="clear" w:pos="794"/>
          <w:tab w:val="clear" w:pos="1191"/>
          <w:tab w:val="clear" w:pos="1588"/>
          <w:tab w:val="clear" w:pos="1985"/>
        </w:tabs>
        <w:overflowPunct/>
        <w:autoSpaceDE/>
        <w:autoSpaceDN/>
        <w:adjustRightInd/>
        <w:spacing w:before="0"/>
        <w:jc w:val="left"/>
        <w:textAlignment w:val="auto"/>
        <w:rPr>
          <w:b/>
          <w:lang w:val="en-GB"/>
        </w:rPr>
      </w:pPr>
      <w:r w:rsidRPr="00D34BAA">
        <w:rPr>
          <w:lang w:val="en-GB"/>
        </w:rPr>
        <w:br w:type="page"/>
      </w:r>
    </w:p>
    <w:p w:rsidR="00090EA0" w:rsidRPr="00D34BAA" w:rsidRDefault="00090EA0" w:rsidP="00EA307B">
      <w:pPr>
        <w:pStyle w:val="Heading1"/>
        <w:rPr>
          <w:lang w:val="en-GB"/>
        </w:rPr>
      </w:pPr>
      <w:r w:rsidRPr="00D34BAA">
        <w:rPr>
          <w:lang w:val="en-GB"/>
        </w:rPr>
        <w:lastRenderedPageBreak/>
        <w:t>3</w:t>
      </w:r>
      <w:r w:rsidRPr="00D34BAA">
        <w:rPr>
          <w:lang w:val="en-GB"/>
        </w:rPr>
        <w:tab/>
        <w:t>Signal format</w:t>
      </w:r>
    </w:p>
    <w:p w:rsidR="00EA307B" w:rsidRPr="00D34BAA" w:rsidRDefault="00EA307B" w:rsidP="00EA307B">
      <w:pPr>
        <w:pStyle w:val="Blanc"/>
      </w:pPr>
    </w:p>
    <w:tbl>
      <w:tblPr>
        <w:tblW w:w="9639" w:type="dxa"/>
        <w:jc w:val="center"/>
        <w:tblLayout w:type="fixed"/>
        <w:tblCellMar>
          <w:left w:w="107" w:type="dxa"/>
          <w:right w:w="107" w:type="dxa"/>
        </w:tblCellMar>
        <w:tblLook w:val="0000" w:firstRow="0" w:lastRow="0" w:firstColumn="0" w:lastColumn="0" w:noHBand="0" w:noVBand="0"/>
      </w:tblPr>
      <w:tblGrid>
        <w:gridCol w:w="757"/>
        <w:gridCol w:w="3213"/>
        <w:gridCol w:w="5669"/>
      </w:tblGrid>
      <w:tr w:rsidR="00EA307B" w:rsidRPr="00D34BAA" w:rsidTr="005A1492">
        <w:trPr>
          <w:cantSplit/>
          <w:jc w:val="center"/>
        </w:trPr>
        <w:tc>
          <w:tcPr>
            <w:tcW w:w="757" w:type="dxa"/>
            <w:tcBorders>
              <w:top w:val="single" w:sz="6" w:space="0" w:color="auto"/>
              <w:left w:val="single" w:sz="6" w:space="0" w:color="auto"/>
              <w:bottom w:val="single" w:sz="6" w:space="0" w:color="auto"/>
              <w:right w:val="single" w:sz="6" w:space="0" w:color="auto"/>
            </w:tcBorders>
          </w:tcPr>
          <w:p w:rsidR="00EA307B" w:rsidRPr="00D34BAA" w:rsidRDefault="00EA307B" w:rsidP="005A1492">
            <w:pPr>
              <w:pStyle w:val="Tablehead"/>
              <w:rPr>
                <w:sz w:val="20"/>
                <w:lang w:val="en-GB"/>
              </w:rPr>
            </w:pPr>
            <w:r w:rsidRPr="00D34BAA">
              <w:rPr>
                <w:sz w:val="20"/>
                <w:lang w:val="en-GB"/>
              </w:rPr>
              <w:t>Item</w:t>
            </w:r>
          </w:p>
        </w:tc>
        <w:tc>
          <w:tcPr>
            <w:tcW w:w="3213" w:type="dxa"/>
            <w:tcBorders>
              <w:top w:val="single" w:sz="6" w:space="0" w:color="auto"/>
              <w:left w:val="single" w:sz="6" w:space="0" w:color="auto"/>
              <w:bottom w:val="single" w:sz="6" w:space="0" w:color="auto"/>
              <w:right w:val="single" w:sz="6" w:space="0" w:color="auto"/>
            </w:tcBorders>
          </w:tcPr>
          <w:p w:rsidR="00EA307B" w:rsidRPr="00D34BAA" w:rsidRDefault="00EA307B" w:rsidP="005A1492">
            <w:pPr>
              <w:pStyle w:val="Tablehead"/>
              <w:rPr>
                <w:sz w:val="20"/>
                <w:lang w:val="en-GB"/>
              </w:rPr>
            </w:pPr>
            <w:r w:rsidRPr="00D34BAA">
              <w:rPr>
                <w:sz w:val="20"/>
                <w:lang w:val="en-GB"/>
              </w:rPr>
              <w:t>Parameter</w:t>
            </w:r>
          </w:p>
        </w:tc>
        <w:tc>
          <w:tcPr>
            <w:tcW w:w="5669" w:type="dxa"/>
            <w:tcBorders>
              <w:top w:val="single" w:sz="6" w:space="0" w:color="auto"/>
              <w:left w:val="single" w:sz="6" w:space="0" w:color="auto"/>
              <w:bottom w:val="single" w:sz="6" w:space="0" w:color="auto"/>
              <w:right w:val="single" w:sz="6" w:space="0" w:color="auto"/>
            </w:tcBorders>
          </w:tcPr>
          <w:p w:rsidR="00EA307B" w:rsidRPr="00D34BAA" w:rsidRDefault="00EA307B" w:rsidP="005A1492">
            <w:pPr>
              <w:pStyle w:val="Tablehead"/>
              <w:rPr>
                <w:rFonts w:ascii="Symbol" w:hAnsi="Symbol"/>
                <w:sz w:val="20"/>
                <w:lang w:val="en-GB"/>
              </w:rPr>
            </w:pPr>
            <w:r w:rsidRPr="00D34BAA">
              <w:rPr>
                <w:sz w:val="20"/>
                <w:lang w:val="en-GB"/>
              </w:rPr>
              <w:t>System Values</w:t>
            </w:r>
          </w:p>
        </w:tc>
      </w:tr>
      <w:tr w:rsidR="00090EA0" w:rsidRPr="00D34BAA" w:rsidTr="005A1492">
        <w:trPr>
          <w:cantSplit/>
          <w:jc w:val="center"/>
        </w:trPr>
        <w:tc>
          <w:tcPr>
            <w:tcW w:w="757" w:type="dxa"/>
            <w:tcBorders>
              <w:top w:val="single" w:sz="6" w:space="0" w:color="auto"/>
              <w:left w:val="single" w:sz="6" w:space="0" w:color="auto"/>
              <w:bottom w:val="single" w:sz="6" w:space="0" w:color="auto"/>
              <w:right w:val="single" w:sz="6" w:space="0" w:color="auto"/>
            </w:tcBorders>
          </w:tcPr>
          <w:p w:rsidR="00090EA0" w:rsidRPr="00D34BAA" w:rsidRDefault="00090EA0" w:rsidP="005A1492">
            <w:pPr>
              <w:pStyle w:val="Tabletext"/>
              <w:jc w:val="center"/>
              <w:rPr>
                <w:sz w:val="20"/>
                <w:lang w:val="en-GB"/>
              </w:rPr>
            </w:pPr>
            <w:r w:rsidRPr="00D34BAA">
              <w:rPr>
                <w:sz w:val="20"/>
                <w:lang w:val="en-GB"/>
              </w:rPr>
              <w:t>3.1</w:t>
            </w:r>
          </w:p>
        </w:tc>
        <w:tc>
          <w:tcPr>
            <w:tcW w:w="3213" w:type="dxa"/>
            <w:tcBorders>
              <w:top w:val="single" w:sz="6" w:space="0" w:color="auto"/>
              <w:left w:val="single" w:sz="6" w:space="0" w:color="auto"/>
              <w:bottom w:val="single" w:sz="6" w:space="0" w:color="auto"/>
              <w:right w:val="single" w:sz="6" w:space="0" w:color="auto"/>
            </w:tcBorders>
          </w:tcPr>
          <w:p w:rsidR="00090EA0" w:rsidRPr="00D34BAA" w:rsidRDefault="00090EA0" w:rsidP="005A1492">
            <w:pPr>
              <w:pStyle w:val="Tabletext"/>
              <w:jc w:val="left"/>
              <w:rPr>
                <w:sz w:val="20"/>
                <w:lang w:val="en-GB"/>
              </w:rPr>
            </w:pPr>
            <w:r w:rsidRPr="00D34BAA">
              <w:rPr>
                <w:sz w:val="20"/>
                <w:lang w:val="en-GB"/>
              </w:rPr>
              <w:t>Conceptual non-linear pre</w:t>
            </w:r>
            <w:r w:rsidRPr="00D34BAA">
              <w:rPr>
                <w:sz w:val="20"/>
                <w:lang w:val="en-GB"/>
              </w:rPr>
              <w:noBreakHyphen/>
              <w:t>correction of primary signals</w:t>
            </w:r>
          </w:p>
        </w:tc>
        <w:tc>
          <w:tcPr>
            <w:tcW w:w="5669" w:type="dxa"/>
            <w:tcBorders>
              <w:top w:val="single" w:sz="6" w:space="0" w:color="auto"/>
              <w:left w:val="single" w:sz="6" w:space="0" w:color="auto"/>
              <w:bottom w:val="single" w:sz="6" w:space="0" w:color="auto"/>
              <w:right w:val="single" w:sz="6" w:space="0" w:color="auto"/>
            </w:tcBorders>
          </w:tcPr>
          <w:p w:rsidR="00090EA0" w:rsidRPr="00D34BAA" w:rsidRDefault="00090EA0" w:rsidP="005A1492">
            <w:pPr>
              <w:pStyle w:val="Tabletext"/>
              <w:jc w:val="center"/>
              <w:rPr>
                <w:sz w:val="20"/>
                <w:lang w:val="en-GB"/>
              </w:rPr>
            </w:pPr>
            <w:r w:rsidRPr="00D34BAA">
              <w:rPr>
                <w:rFonts w:ascii="Symbol" w:hAnsi="Symbol"/>
                <w:sz w:val="20"/>
                <w:lang w:val="en-GB"/>
              </w:rPr>
              <w:t></w:t>
            </w:r>
            <w:r w:rsidRPr="00D34BAA">
              <w:rPr>
                <w:sz w:val="20"/>
                <w:lang w:val="en-GB"/>
              </w:rPr>
              <w:t xml:space="preserve"> </w:t>
            </w:r>
            <w:r w:rsidRPr="00D34BAA">
              <w:rPr>
                <w:rFonts w:ascii="Symbol" w:hAnsi="Symbol"/>
                <w:sz w:val="20"/>
                <w:lang w:val="en-GB"/>
              </w:rPr>
              <w:t></w:t>
            </w:r>
            <w:r w:rsidRPr="00D34BAA">
              <w:rPr>
                <w:sz w:val="20"/>
                <w:lang w:val="en-GB"/>
              </w:rPr>
              <w:t xml:space="preserve"> 0.45</w:t>
            </w:r>
            <w:r w:rsidRPr="00D34BAA">
              <w:rPr>
                <w:sz w:val="20"/>
                <w:lang w:val="en-GB"/>
              </w:rPr>
              <w:br/>
              <w:t>(see item 1.2)</w:t>
            </w:r>
          </w:p>
        </w:tc>
      </w:tr>
      <w:tr w:rsidR="00090EA0" w:rsidRPr="00D34BAA" w:rsidTr="005A1492">
        <w:trPr>
          <w:cantSplit/>
          <w:jc w:val="center"/>
        </w:trPr>
        <w:tc>
          <w:tcPr>
            <w:tcW w:w="757" w:type="dxa"/>
            <w:tcBorders>
              <w:top w:val="single" w:sz="6" w:space="0" w:color="auto"/>
              <w:left w:val="single" w:sz="6" w:space="0" w:color="auto"/>
              <w:bottom w:val="single" w:sz="6" w:space="0" w:color="auto"/>
              <w:right w:val="single" w:sz="6" w:space="0" w:color="auto"/>
            </w:tcBorders>
          </w:tcPr>
          <w:p w:rsidR="00090EA0" w:rsidRPr="00D34BAA" w:rsidRDefault="00090EA0" w:rsidP="005A1492">
            <w:pPr>
              <w:pStyle w:val="Tabletext"/>
              <w:jc w:val="center"/>
              <w:rPr>
                <w:sz w:val="20"/>
                <w:lang w:val="en-GB"/>
              </w:rPr>
            </w:pPr>
            <w:r w:rsidRPr="00D34BAA">
              <w:rPr>
                <w:sz w:val="20"/>
                <w:lang w:val="en-GB"/>
              </w:rPr>
              <w:t>3.2</w:t>
            </w:r>
          </w:p>
        </w:tc>
        <w:tc>
          <w:tcPr>
            <w:tcW w:w="3213" w:type="dxa"/>
            <w:tcBorders>
              <w:top w:val="single" w:sz="6" w:space="0" w:color="auto"/>
              <w:left w:val="single" w:sz="6" w:space="0" w:color="auto"/>
              <w:bottom w:val="single" w:sz="6" w:space="0" w:color="auto"/>
              <w:right w:val="single" w:sz="6" w:space="0" w:color="auto"/>
            </w:tcBorders>
          </w:tcPr>
          <w:p w:rsidR="00090EA0" w:rsidRPr="00D34BAA" w:rsidRDefault="00090EA0" w:rsidP="005A1492">
            <w:pPr>
              <w:pStyle w:val="Tabletext"/>
              <w:jc w:val="left"/>
              <w:rPr>
                <w:sz w:val="20"/>
                <w:lang w:val="en-GB"/>
              </w:rPr>
            </w:pPr>
            <w:r w:rsidRPr="00D34BAA">
              <w:rPr>
                <w:sz w:val="20"/>
                <w:lang w:val="en-GB"/>
              </w:rPr>
              <w:t xml:space="preserve">Derivation of luminance signal </w:t>
            </w:r>
            <w:r w:rsidR="00E715E2" w:rsidRPr="00D34BAA">
              <w:rPr>
                <w:position w:val="-10"/>
                <w:sz w:val="20"/>
                <w:lang w:val="en-GB"/>
              </w:rPr>
              <w:object w:dxaOrig="30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65pt;height:14.6pt" o:ole="">
                  <v:imagedata r:id="rId14" o:title=""/>
                </v:shape>
                <o:OLEObject Type="Embed" ProgID="Equation.3" ShapeID="_x0000_i1025" DrawAspect="Content" ObjectID="_1497696899" r:id="rId15"/>
              </w:object>
            </w:r>
          </w:p>
        </w:tc>
        <w:tc>
          <w:tcPr>
            <w:tcW w:w="5669" w:type="dxa"/>
            <w:tcBorders>
              <w:top w:val="single" w:sz="6" w:space="0" w:color="auto"/>
              <w:left w:val="single" w:sz="6" w:space="0" w:color="auto"/>
              <w:bottom w:val="single" w:sz="6" w:space="0" w:color="auto"/>
              <w:right w:val="single" w:sz="6" w:space="0" w:color="auto"/>
            </w:tcBorders>
          </w:tcPr>
          <w:p w:rsidR="00090EA0" w:rsidRPr="00D34BAA" w:rsidRDefault="00E715E2" w:rsidP="005A1492">
            <w:pPr>
              <w:pStyle w:val="Tabletext"/>
              <w:jc w:val="center"/>
              <w:rPr>
                <w:sz w:val="20"/>
                <w:lang w:val="en-GB"/>
              </w:rPr>
            </w:pPr>
            <w:r w:rsidRPr="00D34BAA">
              <w:rPr>
                <w:position w:val="-10"/>
                <w:sz w:val="20"/>
                <w:lang w:val="en-GB"/>
              </w:rPr>
              <w:object w:dxaOrig="300" w:dyaOrig="279">
                <v:shape id="_x0000_i1026" type="#_x0000_t75" style="width:21.65pt;height:14.6pt" o:ole="">
                  <v:imagedata r:id="rId16" o:title=""/>
                </v:shape>
                <o:OLEObject Type="Embed" ProgID="Equation.3" ShapeID="_x0000_i1026" DrawAspect="Content" ObjectID="_1497696900" r:id="rId17"/>
              </w:object>
            </w:r>
            <w:r w:rsidR="00090EA0" w:rsidRPr="00D34BAA">
              <w:rPr>
                <w:rFonts w:ascii="Symbol" w:hAnsi="Symbol"/>
                <w:sz w:val="20"/>
                <w:lang w:val="en-GB"/>
              </w:rPr>
              <w:t></w:t>
            </w:r>
            <w:r w:rsidR="00090EA0" w:rsidRPr="00D34BAA">
              <w:rPr>
                <w:sz w:val="20"/>
                <w:lang w:val="en-GB"/>
              </w:rPr>
              <w:t xml:space="preserve">  0.2126</w:t>
            </w:r>
            <w:r w:rsidR="005A1492" w:rsidRPr="00D34BAA">
              <w:rPr>
                <w:position w:val="-6"/>
                <w:sz w:val="20"/>
                <w:lang w:val="en-GB"/>
              </w:rPr>
              <w:object w:dxaOrig="279" w:dyaOrig="279">
                <v:shape id="_x0000_i1027" type="#_x0000_t75" style="width:14.6pt;height:14.6pt" o:ole="">
                  <v:imagedata r:id="rId18" o:title=""/>
                </v:shape>
                <o:OLEObject Type="Embed" ProgID="Equation.3" ShapeID="_x0000_i1027" DrawAspect="Content" ObjectID="_1497696901" r:id="rId19"/>
              </w:object>
            </w:r>
            <w:r w:rsidR="00090EA0" w:rsidRPr="00D34BAA">
              <w:rPr>
                <w:sz w:val="20"/>
                <w:lang w:val="en-GB"/>
              </w:rPr>
              <w:t xml:space="preserve"> </w:t>
            </w:r>
            <w:r w:rsidR="00090EA0" w:rsidRPr="00D34BAA">
              <w:rPr>
                <w:rFonts w:ascii="Symbol" w:hAnsi="Symbol"/>
                <w:sz w:val="20"/>
                <w:lang w:val="en-GB"/>
              </w:rPr>
              <w:t></w:t>
            </w:r>
            <w:r w:rsidR="00090EA0" w:rsidRPr="00D34BAA">
              <w:rPr>
                <w:rFonts w:ascii="Symbol" w:hAnsi="Symbol"/>
                <w:sz w:val="20"/>
                <w:lang w:val="en-GB"/>
              </w:rPr>
              <w:t></w:t>
            </w:r>
            <w:r w:rsidR="00090EA0" w:rsidRPr="00D34BAA">
              <w:rPr>
                <w:sz w:val="20"/>
                <w:lang w:val="en-GB"/>
              </w:rPr>
              <w:t xml:space="preserve"> 0.7152</w:t>
            </w:r>
            <w:r w:rsidRPr="00E715E2">
              <w:rPr>
                <w:snapToGrid w:val="0"/>
                <w:position w:val="-10"/>
                <w:sz w:val="20"/>
                <w:lang w:val="en-GB"/>
              </w:rPr>
              <w:object w:dxaOrig="300" w:dyaOrig="279">
                <v:shape id="_x0000_i1028" type="#_x0000_t75" style="width:21.65pt;height:14.6pt" o:ole="">
                  <v:imagedata r:id="rId20" o:title=""/>
                </v:shape>
                <o:OLEObject Type="Embed" ProgID="Equation.3" ShapeID="_x0000_i1028" DrawAspect="Content" ObjectID="_1497696902" r:id="rId21"/>
              </w:object>
            </w:r>
            <w:r w:rsidR="00090EA0" w:rsidRPr="00D34BAA">
              <w:rPr>
                <w:sz w:val="20"/>
                <w:lang w:val="en-GB"/>
              </w:rPr>
              <w:t xml:space="preserve"> </w:t>
            </w:r>
            <w:r w:rsidR="00090EA0" w:rsidRPr="00D34BAA">
              <w:rPr>
                <w:rFonts w:ascii="Symbol" w:hAnsi="Symbol"/>
                <w:sz w:val="20"/>
                <w:lang w:val="en-GB"/>
              </w:rPr>
              <w:t></w:t>
            </w:r>
            <w:r w:rsidR="005A1492" w:rsidRPr="00D34BAA">
              <w:rPr>
                <w:sz w:val="20"/>
                <w:lang w:val="en-GB"/>
              </w:rPr>
              <w:t xml:space="preserve"> </w:t>
            </w:r>
            <w:r w:rsidR="00090EA0" w:rsidRPr="00D34BAA">
              <w:rPr>
                <w:sz w:val="20"/>
                <w:lang w:val="en-GB"/>
              </w:rPr>
              <w:t>0.0722</w:t>
            </w:r>
            <w:r w:rsidR="00090EA0" w:rsidRPr="00D34BAA">
              <w:rPr>
                <w:snapToGrid w:val="0"/>
                <w:position w:val="-6"/>
                <w:sz w:val="20"/>
                <w:lang w:val="en-GB"/>
              </w:rPr>
              <w:object w:dxaOrig="279" w:dyaOrig="279">
                <v:shape id="_x0000_i1029" type="#_x0000_t75" style="width:14.6pt;height:14.6pt" o:ole="">
                  <v:imagedata r:id="rId22" o:title=""/>
                </v:shape>
                <o:OLEObject Type="Embed" ProgID="Equation.3" ShapeID="_x0000_i1029" DrawAspect="Content" ObjectID="_1497696903" r:id="rId23"/>
              </w:object>
            </w:r>
          </w:p>
        </w:tc>
      </w:tr>
      <w:tr w:rsidR="00090EA0" w:rsidRPr="00D34BAA" w:rsidTr="005A1492">
        <w:trPr>
          <w:cantSplit/>
          <w:jc w:val="center"/>
        </w:trPr>
        <w:tc>
          <w:tcPr>
            <w:tcW w:w="757" w:type="dxa"/>
            <w:tcBorders>
              <w:top w:val="single" w:sz="6" w:space="0" w:color="auto"/>
              <w:left w:val="single" w:sz="6" w:space="0" w:color="auto"/>
              <w:bottom w:val="single" w:sz="6" w:space="0" w:color="auto"/>
              <w:right w:val="single" w:sz="6" w:space="0" w:color="auto"/>
            </w:tcBorders>
          </w:tcPr>
          <w:p w:rsidR="00090EA0" w:rsidRPr="00D34BAA" w:rsidRDefault="00090EA0" w:rsidP="005A1492">
            <w:pPr>
              <w:pStyle w:val="Tabletext"/>
              <w:jc w:val="center"/>
              <w:rPr>
                <w:sz w:val="20"/>
                <w:lang w:val="en-GB"/>
              </w:rPr>
            </w:pPr>
            <w:r w:rsidRPr="00D34BAA">
              <w:rPr>
                <w:sz w:val="20"/>
                <w:lang w:val="en-GB"/>
              </w:rPr>
              <w:t>3.3</w:t>
            </w:r>
          </w:p>
        </w:tc>
        <w:tc>
          <w:tcPr>
            <w:tcW w:w="3213" w:type="dxa"/>
            <w:tcBorders>
              <w:top w:val="single" w:sz="6" w:space="0" w:color="auto"/>
              <w:left w:val="single" w:sz="6" w:space="0" w:color="auto"/>
              <w:bottom w:val="single" w:sz="6" w:space="0" w:color="auto"/>
              <w:right w:val="single" w:sz="6" w:space="0" w:color="auto"/>
            </w:tcBorders>
          </w:tcPr>
          <w:p w:rsidR="00090EA0" w:rsidRPr="00D34BAA" w:rsidRDefault="00090EA0" w:rsidP="005A1492">
            <w:pPr>
              <w:pStyle w:val="Tabletext"/>
              <w:jc w:val="left"/>
              <w:rPr>
                <w:sz w:val="20"/>
                <w:lang w:val="en-GB"/>
              </w:rPr>
            </w:pPr>
            <w:r w:rsidRPr="00D34BAA">
              <w:rPr>
                <w:sz w:val="20"/>
                <w:lang w:val="en-GB"/>
              </w:rPr>
              <w:t xml:space="preserve">Derivation of </w:t>
            </w:r>
            <w:r w:rsidR="00D34BAA" w:rsidRPr="00D34BAA">
              <w:rPr>
                <w:sz w:val="20"/>
                <w:lang w:val="en-GB"/>
              </w:rPr>
              <w:t>colour</w:t>
            </w:r>
            <w:r w:rsidRPr="00D34BAA">
              <w:rPr>
                <w:sz w:val="20"/>
                <w:lang w:val="en-GB"/>
              </w:rPr>
              <w:t>-difference signal (analogue coding)</w:t>
            </w:r>
          </w:p>
        </w:tc>
        <w:tc>
          <w:tcPr>
            <w:tcW w:w="5669" w:type="dxa"/>
            <w:tcBorders>
              <w:top w:val="single" w:sz="6" w:space="0" w:color="auto"/>
              <w:left w:val="single" w:sz="6" w:space="0" w:color="auto"/>
              <w:bottom w:val="single" w:sz="6" w:space="0" w:color="auto"/>
              <w:right w:val="single" w:sz="6" w:space="0" w:color="auto"/>
            </w:tcBorders>
          </w:tcPr>
          <w:p w:rsidR="00090EA0" w:rsidRPr="00D34BAA" w:rsidRDefault="001815AA" w:rsidP="005A1492">
            <w:pPr>
              <w:pStyle w:val="Tabletext"/>
              <w:jc w:val="center"/>
              <w:rPr>
                <w:sz w:val="20"/>
                <w:lang w:val="en-GB"/>
              </w:rPr>
            </w:pPr>
            <w:r w:rsidRPr="001815AA">
              <w:rPr>
                <w:position w:val="-20"/>
                <w:sz w:val="20"/>
                <w:lang w:val="en-GB"/>
              </w:rPr>
              <w:object w:dxaOrig="1480" w:dyaOrig="520">
                <v:shape id="_x0000_i1030" type="#_x0000_t75" style="width:68.45pt;height:26.05pt" o:ole="">
                  <v:imagedata r:id="rId24" o:title=""/>
                </v:shape>
                <o:OLEObject Type="Embed" ProgID="Equation.3" ShapeID="_x0000_i1030" DrawAspect="Content" ObjectID="_1497696904" r:id="rId25"/>
              </w:object>
            </w:r>
          </w:p>
          <w:p w:rsidR="00090EA0" w:rsidRPr="00D34BAA" w:rsidRDefault="001815AA" w:rsidP="005A1492">
            <w:pPr>
              <w:pStyle w:val="Tabletext"/>
              <w:jc w:val="center"/>
              <w:rPr>
                <w:sz w:val="20"/>
                <w:lang w:val="en-GB"/>
              </w:rPr>
            </w:pPr>
            <w:r w:rsidRPr="001815AA">
              <w:rPr>
                <w:position w:val="-20"/>
                <w:sz w:val="20"/>
                <w:lang w:val="en-GB"/>
              </w:rPr>
              <w:object w:dxaOrig="3480" w:dyaOrig="540">
                <v:shape id="_x0000_i1031" type="#_x0000_t75" style="width:145.75pt;height:26.95pt" o:ole="">
                  <v:imagedata r:id="rId26" o:title=""/>
                </v:shape>
                <o:OLEObject Type="Embed" ProgID="Equation.3" ShapeID="_x0000_i1031" DrawAspect="Content" ObjectID="_1497696905" r:id="rId27"/>
              </w:object>
            </w:r>
          </w:p>
          <w:p w:rsidR="00090EA0" w:rsidRPr="00D34BAA" w:rsidRDefault="001815AA" w:rsidP="005A1492">
            <w:pPr>
              <w:pStyle w:val="Tabletext"/>
              <w:jc w:val="center"/>
              <w:rPr>
                <w:sz w:val="20"/>
                <w:lang w:val="en-GB"/>
              </w:rPr>
            </w:pPr>
            <w:r w:rsidRPr="001815AA">
              <w:rPr>
                <w:position w:val="-20"/>
                <w:sz w:val="20"/>
                <w:lang w:val="en-GB"/>
              </w:rPr>
              <w:object w:dxaOrig="1520" w:dyaOrig="520">
                <v:shape id="_x0000_i1032" type="#_x0000_t75" style="width:70.25pt;height:26.05pt" o:ole="">
                  <v:imagedata r:id="rId28" o:title=""/>
                </v:shape>
                <o:OLEObject Type="Embed" ProgID="Equation.3" ShapeID="_x0000_i1032" DrawAspect="Content" ObjectID="_1497696906" r:id="rId29"/>
              </w:object>
            </w:r>
          </w:p>
          <w:p w:rsidR="00090EA0" w:rsidRPr="00D34BAA" w:rsidRDefault="001815AA" w:rsidP="005A1492">
            <w:pPr>
              <w:pStyle w:val="Tabletext"/>
              <w:jc w:val="center"/>
              <w:rPr>
                <w:sz w:val="20"/>
                <w:lang w:val="en-GB"/>
              </w:rPr>
            </w:pPr>
            <w:r w:rsidRPr="00D34BAA">
              <w:rPr>
                <w:position w:val="-22"/>
                <w:sz w:val="20"/>
                <w:lang w:val="en-GB"/>
              </w:rPr>
              <w:object w:dxaOrig="3260" w:dyaOrig="560">
                <v:shape id="_x0000_i1033" type="#_x0000_t75" style="width:156.8pt;height:28.25pt" o:ole="">
                  <v:imagedata r:id="rId30" o:title=""/>
                </v:shape>
                <o:OLEObject Type="Embed" ProgID="Equation.3" ShapeID="_x0000_i1033" DrawAspect="Content" ObjectID="_1497696907" r:id="rId31"/>
              </w:object>
            </w:r>
          </w:p>
        </w:tc>
      </w:tr>
      <w:tr w:rsidR="00090EA0" w:rsidRPr="00D34BAA" w:rsidTr="005A1492">
        <w:trPr>
          <w:cantSplit/>
          <w:jc w:val="center"/>
        </w:trPr>
        <w:tc>
          <w:tcPr>
            <w:tcW w:w="757" w:type="dxa"/>
            <w:tcBorders>
              <w:top w:val="single" w:sz="6" w:space="0" w:color="auto"/>
              <w:left w:val="single" w:sz="6" w:space="0" w:color="auto"/>
              <w:bottom w:val="single" w:sz="6" w:space="0" w:color="auto"/>
              <w:right w:val="single" w:sz="6" w:space="0" w:color="auto"/>
            </w:tcBorders>
          </w:tcPr>
          <w:p w:rsidR="00090EA0" w:rsidRPr="00D34BAA" w:rsidRDefault="00090EA0" w:rsidP="005A1492">
            <w:pPr>
              <w:pStyle w:val="Tabletext"/>
              <w:jc w:val="center"/>
              <w:rPr>
                <w:sz w:val="20"/>
                <w:lang w:val="en-GB"/>
              </w:rPr>
            </w:pPr>
            <w:r w:rsidRPr="00D34BAA">
              <w:rPr>
                <w:sz w:val="20"/>
                <w:lang w:val="en-GB"/>
              </w:rPr>
              <w:t>3.4</w:t>
            </w:r>
          </w:p>
        </w:tc>
        <w:tc>
          <w:tcPr>
            <w:tcW w:w="3213" w:type="dxa"/>
            <w:tcBorders>
              <w:top w:val="single" w:sz="6" w:space="0" w:color="auto"/>
              <w:left w:val="single" w:sz="6" w:space="0" w:color="auto"/>
              <w:bottom w:val="single" w:sz="6" w:space="0" w:color="auto"/>
              <w:right w:val="single" w:sz="6" w:space="0" w:color="auto"/>
            </w:tcBorders>
          </w:tcPr>
          <w:p w:rsidR="00090EA0" w:rsidRPr="00D34BAA" w:rsidRDefault="00090EA0" w:rsidP="005A1492">
            <w:pPr>
              <w:pStyle w:val="Tabletext"/>
              <w:jc w:val="left"/>
              <w:rPr>
                <w:sz w:val="20"/>
                <w:lang w:val="en-GB"/>
              </w:rPr>
            </w:pPr>
            <w:r w:rsidRPr="00D34BAA">
              <w:rPr>
                <w:sz w:val="20"/>
                <w:lang w:val="en-GB"/>
              </w:rPr>
              <w:t xml:space="preserve">Quantization of </w:t>
            </w:r>
            <w:r w:rsidRPr="00D34BAA">
              <w:rPr>
                <w:i/>
                <w:iCs/>
                <w:sz w:val="20"/>
                <w:lang w:val="en-GB"/>
              </w:rPr>
              <w:t>RGB</w:t>
            </w:r>
            <w:r w:rsidR="00D34BAA" w:rsidRPr="00D34BAA">
              <w:rPr>
                <w:sz w:val="20"/>
                <w:lang w:val="en-GB"/>
              </w:rPr>
              <w:t>, luminance and colour</w:t>
            </w:r>
            <w:r w:rsidRPr="00D34BAA">
              <w:rPr>
                <w:sz w:val="20"/>
                <w:lang w:val="en-GB"/>
              </w:rPr>
              <w:t>-difference signals</w:t>
            </w:r>
            <w:r w:rsidRPr="00D34BAA">
              <w:rPr>
                <w:sz w:val="20"/>
                <w:vertAlign w:val="superscript"/>
                <w:lang w:val="en-GB"/>
              </w:rPr>
              <w:t>(1), (2)</w:t>
            </w:r>
          </w:p>
        </w:tc>
        <w:tc>
          <w:tcPr>
            <w:tcW w:w="5669" w:type="dxa"/>
            <w:tcBorders>
              <w:top w:val="single" w:sz="6" w:space="0" w:color="auto"/>
              <w:left w:val="single" w:sz="6" w:space="0" w:color="auto"/>
              <w:bottom w:val="single" w:sz="6" w:space="0" w:color="auto"/>
              <w:right w:val="single" w:sz="6" w:space="0" w:color="auto"/>
            </w:tcBorders>
          </w:tcPr>
          <w:p w:rsidR="00090EA0" w:rsidRPr="00D34BAA" w:rsidRDefault="005A1492" w:rsidP="005A1492">
            <w:pPr>
              <w:pStyle w:val="Tabletext"/>
              <w:jc w:val="center"/>
              <w:rPr>
                <w:sz w:val="20"/>
                <w:lang w:val="en-GB"/>
              </w:rPr>
            </w:pPr>
            <w:r w:rsidRPr="00D34BAA">
              <w:rPr>
                <w:sz w:val="20"/>
                <w:lang w:val="en-GB"/>
              </w:rPr>
              <w:object w:dxaOrig="2700" w:dyaOrig="380">
                <v:shape id="_x0000_i1034" type="#_x0000_t75" style="width:129.4pt;height:14.6pt" o:ole="">
                  <v:imagedata r:id="rId32" o:title=""/>
                </v:shape>
                <o:OLEObject Type="Embed" ProgID="Equation.3" ShapeID="_x0000_i1034" DrawAspect="Content" ObjectID="_1497696908" r:id="rId33"/>
              </w:object>
            </w:r>
          </w:p>
          <w:p w:rsidR="00090EA0" w:rsidRPr="00D34BAA" w:rsidRDefault="005A1492" w:rsidP="005A1492">
            <w:pPr>
              <w:pStyle w:val="Tabletext"/>
              <w:jc w:val="center"/>
              <w:rPr>
                <w:sz w:val="20"/>
                <w:lang w:val="en-GB"/>
              </w:rPr>
            </w:pPr>
            <w:r w:rsidRPr="00D34BAA">
              <w:rPr>
                <w:sz w:val="20"/>
                <w:lang w:val="en-GB"/>
              </w:rPr>
              <w:object w:dxaOrig="2580" w:dyaOrig="380">
                <v:shape id="_x0000_i1035" type="#_x0000_t75" style="width:136.5pt;height:14.6pt" o:ole="">
                  <v:imagedata r:id="rId34" o:title=""/>
                </v:shape>
                <o:OLEObject Type="Embed" ProgID="Equation.3" ShapeID="_x0000_i1035" DrawAspect="Content" ObjectID="_1497696909" r:id="rId35"/>
              </w:object>
            </w:r>
          </w:p>
          <w:p w:rsidR="00090EA0" w:rsidRPr="00D34BAA" w:rsidRDefault="001815AA" w:rsidP="005A1492">
            <w:pPr>
              <w:pStyle w:val="Tabletext"/>
              <w:jc w:val="center"/>
              <w:rPr>
                <w:sz w:val="20"/>
                <w:lang w:val="en-GB"/>
              </w:rPr>
            </w:pPr>
            <w:r w:rsidRPr="001815AA">
              <w:rPr>
                <w:position w:val="-12"/>
                <w:sz w:val="20"/>
                <w:lang w:val="en-GB"/>
              </w:rPr>
              <w:object w:dxaOrig="2580" w:dyaOrig="400">
                <v:shape id="_x0000_i1036" type="#_x0000_t75" style="width:136.5pt;height:15.45pt" o:ole="">
                  <v:imagedata r:id="rId36" o:title=""/>
                </v:shape>
                <o:OLEObject Type="Embed" ProgID="Equation.3" ShapeID="_x0000_i1036" DrawAspect="Content" ObjectID="_1497696910" r:id="rId37"/>
              </w:object>
            </w:r>
          </w:p>
          <w:p w:rsidR="00090EA0" w:rsidRPr="00D34BAA" w:rsidRDefault="00090EA0" w:rsidP="005A1492">
            <w:pPr>
              <w:pStyle w:val="Tabletext"/>
              <w:jc w:val="center"/>
              <w:rPr>
                <w:sz w:val="20"/>
                <w:lang w:val="en-GB"/>
              </w:rPr>
            </w:pPr>
          </w:p>
          <w:p w:rsidR="00090EA0" w:rsidRPr="00D34BAA" w:rsidRDefault="001815AA" w:rsidP="005A1492">
            <w:pPr>
              <w:pStyle w:val="Tabletext"/>
              <w:jc w:val="center"/>
              <w:rPr>
                <w:sz w:val="20"/>
                <w:lang w:val="en-GB"/>
              </w:rPr>
            </w:pPr>
            <w:r w:rsidRPr="001815AA">
              <w:rPr>
                <w:position w:val="-12"/>
                <w:sz w:val="20"/>
                <w:lang w:val="en-GB"/>
              </w:rPr>
              <w:object w:dxaOrig="2580" w:dyaOrig="400">
                <v:shape id="_x0000_i1037" type="#_x0000_t75" style="width:136.5pt;height:15.45pt" o:ole="">
                  <v:imagedata r:id="rId38" o:title=""/>
                </v:shape>
                <o:OLEObject Type="Embed" ProgID="Equation.3" ShapeID="_x0000_i1037" DrawAspect="Content" ObjectID="_1497696911" r:id="rId39"/>
              </w:object>
            </w:r>
          </w:p>
          <w:p w:rsidR="00090EA0" w:rsidRPr="00D34BAA" w:rsidRDefault="005A1492" w:rsidP="005A1492">
            <w:pPr>
              <w:pStyle w:val="Tabletext"/>
              <w:jc w:val="center"/>
              <w:rPr>
                <w:sz w:val="20"/>
                <w:lang w:val="en-GB"/>
              </w:rPr>
            </w:pPr>
            <w:r w:rsidRPr="00D34BAA">
              <w:rPr>
                <w:sz w:val="20"/>
                <w:lang w:val="en-GB"/>
              </w:rPr>
              <w:object w:dxaOrig="2860" w:dyaOrig="380">
                <v:shape id="_x0000_i1038" type="#_x0000_t75" style="width:2in;height:14.6pt" o:ole="">
                  <v:imagedata r:id="rId40" o:title=""/>
                </v:shape>
                <o:OLEObject Type="Embed" ProgID="Equation.3" ShapeID="_x0000_i1038" DrawAspect="Content" ObjectID="_1497696912" r:id="rId41"/>
              </w:object>
            </w:r>
          </w:p>
          <w:p w:rsidR="00090EA0" w:rsidRPr="00D34BAA" w:rsidRDefault="00090EA0" w:rsidP="005A1492">
            <w:pPr>
              <w:pStyle w:val="Tabletext"/>
              <w:jc w:val="center"/>
              <w:rPr>
                <w:sz w:val="20"/>
                <w:lang w:val="en-GB"/>
              </w:rPr>
            </w:pPr>
            <w:r w:rsidRPr="00D34BAA">
              <w:rPr>
                <w:sz w:val="20"/>
                <w:lang w:val="en-GB"/>
              </w:rPr>
              <w:object w:dxaOrig="2860" w:dyaOrig="380">
                <v:shape id="_x0000_i1039" type="#_x0000_t75" style="width:2in;height:14.6pt" o:ole="">
                  <v:imagedata r:id="rId42" o:title=""/>
                </v:shape>
                <o:OLEObject Type="Embed" ProgID="Equation.3" ShapeID="_x0000_i1039" DrawAspect="Content" ObjectID="_1497696913" r:id="rId43"/>
              </w:object>
            </w:r>
          </w:p>
        </w:tc>
      </w:tr>
      <w:tr w:rsidR="005A1492" w:rsidRPr="00D34BAA" w:rsidTr="005A1492">
        <w:trPr>
          <w:cantSplit/>
          <w:jc w:val="center"/>
        </w:trPr>
        <w:tc>
          <w:tcPr>
            <w:tcW w:w="757" w:type="dxa"/>
            <w:tcBorders>
              <w:top w:val="single" w:sz="6" w:space="0" w:color="auto"/>
              <w:left w:val="single" w:sz="6" w:space="0" w:color="auto"/>
              <w:bottom w:val="single" w:sz="4" w:space="0" w:color="auto"/>
              <w:right w:val="single" w:sz="6" w:space="0" w:color="auto"/>
            </w:tcBorders>
          </w:tcPr>
          <w:p w:rsidR="005A1492" w:rsidRPr="00D34BAA" w:rsidRDefault="005A1492" w:rsidP="0036035C">
            <w:pPr>
              <w:pStyle w:val="Tabletext"/>
              <w:jc w:val="center"/>
              <w:rPr>
                <w:sz w:val="20"/>
                <w:lang w:val="en-GB"/>
              </w:rPr>
            </w:pPr>
            <w:r w:rsidRPr="00D34BAA">
              <w:rPr>
                <w:sz w:val="20"/>
                <w:lang w:val="en-GB"/>
              </w:rPr>
              <w:t>3.5</w:t>
            </w:r>
          </w:p>
        </w:tc>
        <w:tc>
          <w:tcPr>
            <w:tcW w:w="3213" w:type="dxa"/>
            <w:tcBorders>
              <w:top w:val="single" w:sz="6" w:space="0" w:color="auto"/>
              <w:left w:val="single" w:sz="6" w:space="0" w:color="auto"/>
              <w:bottom w:val="single" w:sz="4" w:space="0" w:color="auto"/>
              <w:right w:val="single" w:sz="6" w:space="0" w:color="auto"/>
            </w:tcBorders>
          </w:tcPr>
          <w:p w:rsidR="005A1492" w:rsidRPr="00D34BAA" w:rsidRDefault="005A1492" w:rsidP="005A1492">
            <w:pPr>
              <w:pStyle w:val="Tabletext"/>
              <w:jc w:val="left"/>
              <w:rPr>
                <w:sz w:val="20"/>
                <w:lang w:val="en-GB"/>
              </w:rPr>
            </w:pPr>
            <w:r w:rsidRPr="00D34BAA">
              <w:rPr>
                <w:sz w:val="20"/>
                <w:lang w:val="en-GB"/>
              </w:rPr>
              <w:t xml:space="preserve">Derivation of luminance and colour-difference signals via quantized </w:t>
            </w:r>
            <w:r w:rsidRPr="00D34BAA">
              <w:rPr>
                <w:i/>
                <w:iCs/>
                <w:sz w:val="20"/>
                <w:lang w:val="en-GB"/>
              </w:rPr>
              <w:t>RGB</w:t>
            </w:r>
            <w:r w:rsidRPr="00D34BAA">
              <w:rPr>
                <w:sz w:val="20"/>
                <w:lang w:val="en-GB"/>
              </w:rPr>
              <w:t xml:space="preserve"> signals</w:t>
            </w:r>
          </w:p>
        </w:tc>
        <w:tc>
          <w:tcPr>
            <w:tcW w:w="5669" w:type="dxa"/>
            <w:tcBorders>
              <w:top w:val="single" w:sz="6" w:space="0" w:color="auto"/>
              <w:left w:val="single" w:sz="6" w:space="0" w:color="auto"/>
              <w:bottom w:val="single" w:sz="4" w:space="0" w:color="auto"/>
              <w:right w:val="single" w:sz="6" w:space="0" w:color="auto"/>
            </w:tcBorders>
          </w:tcPr>
          <w:p w:rsidR="005A1492" w:rsidRPr="00D34BAA" w:rsidRDefault="001815AA" w:rsidP="005A1492">
            <w:pPr>
              <w:pStyle w:val="Tabletext"/>
              <w:jc w:val="center"/>
              <w:rPr>
                <w:sz w:val="20"/>
                <w:lang w:val="en-GB"/>
              </w:rPr>
            </w:pPr>
            <w:r w:rsidRPr="001815AA">
              <w:rPr>
                <w:position w:val="-12"/>
                <w:sz w:val="20"/>
                <w:lang w:val="en-GB"/>
              </w:rPr>
              <w:object w:dxaOrig="3720" w:dyaOrig="320">
                <v:shape id="_x0000_i1040" type="#_x0000_t75" style="width:163.45pt;height:17.25pt" o:ole="">
                  <v:imagedata r:id="rId44" o:title=""/>
                </v:shape>
                <o:OLEObject Type="Embed" ProgID="Equation.3" ShapeID="_x0000_i1040" DrawAspect="Content" ObjectID="_1497696914" r:id="rId45"/>
              </w:object>
            </w:r>
          </w:p>
          <w:p w:rsidR="005A1492" w:rsidRPr="00D34BAA" w:rsidRDefault="001815AA" w:rsidP="005A1492">
            <w:pPr>
              <w:pStyle w:val="Tabletext"/>
              <w:jc w:val="center"/>
              <w:rPr>
                <w:sz w:val="20"/>
                <w:lang w:val="en-GB"/>
              </w:rPr>
            </w:pPr>
            <w:r w:rsidRPr="001815AA">
              <w:rPr>
                <w:position w:val="-30"/>
                <w:sz w:val="20"/>
                <w:lang w:val="en-GB"/>
              </w:rPr>
              <w:object w:dxaOrig="5520" w:dyaOrig="720">
                <v:shape id="_x0000_i1041" type="#_x0000_t75" style="width:284.9pt;height:34pt" o:ole="">
                  <v:imagedata r:id="rId46" o:title=""/>
                </v:shape>
                <o:OLEObject Type="Embed" ProgID="Equation.3" ShapeID="_x0000_i1041" DrawAspect="Content" ObjectID="_1497696915" r:id="rId47"/>
              </w:object>
            </w:r>
            <w:r w:rsidRPr="001815AA">
              <w:rPr>
                <w:position w:val="-30"/>
                <w:sz w:val="20"/>
                <w:lang w:val="en-GB"/>
              </w:rPr>
              <w:object w:dxaOrig="5300" w:dyaOrig="720">
                <v:shape id="_x0000_i1042" type="#_x0000_t75" style="width:277.85pt;height:34pt" o:ole="">
                  <v:imagedata r:id="rId48" o:title=""/>
                </v:shape>
                <o:OLEObject Type="Embed" ProgID="Equation.3" ShapeID="_x0000_i1042" DrawAspect="Content" ObjectID="_1497696916" r:id="rId49"/>
              </w:object>
            </w:r>
          </w:p>
        </w:tc>
      </w:tr>
      <w:tr w:rsidR="005A1492" w:rsidRPr="00C6448B" w:rsidTr="005A1492">
        <w:trPr>
          <w:cantSplit/>
          <w:jc w:val="center"/>
        </w:trPr>
        <w:tc>
          <w:tcPr>
            <w:tcW w:w="9639" w:type="dxa"/>
            <w:gridSpan w:val="3"/>
            <w:tcBorders>
              <w:top w:val="single" w:sz="4" w:space="0" w:color="auto"/>
            </w:tcBorders>
          </w:tcPr>
          <w:p w:rsidR="00FA0BBF" w:rsidRPr="00D34BAA" w:rsidRDefault="00FA0BBF" w:rsidP="00FA0BBF">
            <w:pPr>
              <w:pStyle w:val="Tablelegend"/>
              <w:rPr>
                <w:sz w:val="20"/>
                <w:lang w:val="en-GB"/>
              </w:rPr>
            </w:pPr>
            <w:r w:rsidRPr="00D34BAA">
              <w:rPr>
                <w:sz w:val="20"/>
                <w:vertAlign w:val="superscript"/>
                <w:lang w:val="en-GB"/>
              </w:rPr>
              <w:t>(1)</w:t>
            </w:r>
            <w:r w:rsidRPr="00D34BAA">
              <w:rPr>
                <w:sz w:val="20"/>
                <w:lang w:val="en-GB"/>
              </w:rPr>
              <w:tab/>
              <w:t>“</w:t>
            </w:r>
            <w:r w:rsidRPr="00D34BAA">
              <w:rPr>
                <w:i/>
                <w:iCs/>
                <w:sz w:val="20"/>
                <w:lang w:val="en-GB"/>
              </w:rPr>
              <w:t>n</w:t>
            </w:r>
            <w:r w:rsidRPr="00D34BAA">
              <w:rPr>
                <w:sz w:val="20"/>
                <w:lang w:val="en-GB"/>
              </w:rPr>
              <w:t>” denotes the number of the bit length of the quantized signal.</w:t>
            </w:r>
          </w:p>
          <w:p w:rsidR="005A1492" w:rsidRPr="00D34BAA" w:rsidRDefault="00FA0BBF" w:rsidP="00FA0BBF">
            <w:pPr>
              <w:pStyle w:val="Tablelegend"/>
              <w:rPr>
                <w:sz w:val="20"/>
                <w:lang w:val="en-GB"/>
              </w:rPr>
            </w:pPr>
            <w:r w:rsidRPr="00D34BAA">
              <w:rPr>
                <w:sz w:val="20"/>
                <w:vertAlign w:val="superscript"/>
                <w:lang w:val="en-GB"/>
              </w:rPr>
              <w:t>(2)</w:t>
            </w:r>
            <w:r w:rsidRPr="00D34BAA">
              <w:rPr>
                <w:position w:val="6"/>
                <w:sz w:val="20"/>
                <w:lang w:val="en-GB"/>
              </w:rPr>
              <w:tab/>
            </w:r>
            <w:r w:rsidRPr="00D34BAA">
              <w:rPr>
                <w:sz w:val="20"/>
                <w:lang w:val="en-GB"/>
              </w:rPr>
              <w:t>The operator INT returns the value of 0 for fractional parts in the range of 0 to 0.4999... and +1 for fractional parts in the range of 0.5 to 0.9999..., i.e. it rounds up fractions above 0.5.</w:t>
            </w:r>
          </w:p>
        </w:tc>
      </w:tr>
    </w:tbl>
    <w:p w:rsidR="005A1492" w:rsidRPr="00D34BAA" w:rsidRDefault="005A1492" w:rsidP="00FA0BBF">
      <w:pPr>
        <w:pStyle w:val="Tablefin"/>
      </w:pPr>
    </w:p>
    <w:p w:rsidR="0036035C" w:rsidRPr="00D34BAA" w:rsidRDefault="0036035C">
      <w:pPr>
        <w:tabs>
          <w:tab w:val="clear" w:pos="794"/>
          <w:tab w:val="clear" w:pos="1191"/>
          <w:tab w:val="clear" w:pos="1588"/>
          <w:tab w:val="clear" w:pos="1985"/>
        </w:tabs>
        <w:overflowPunct/>
        <w:autoSpaceDE/>
        <w:autoSpaceDN/>
        <w:adjustRightInd/>
        <w:spacing w:before="0"/>
        <w:jc w:val="left"/>
        <w:textAlignment w:val="auto"/>
        <w:rPr>
          <w:b/>
          <w:lang w:val="en-GB" w:eastAsia="ja-JP"/>
        </w:rPr>
      </w:pPr>
      <w:r w:rsidRPr="00D34BAA">
        <w:rPr>
          <w:lang w:val="en-GB" w:eastAsia="ja-JP"/>
        </w:rPr>
        <w:br w:type="page"/>
      </w:r>
    </w:p>
    <w:p w:rsidR="00090EA0" w:rsidRPr="00D34BAA" w:rsidRDefault="00090EA0" w:rsidP="00FA0BBF">
      <w:pPr>
        <w:pStyle w:val="Heading1"/>
        <w:rPr>
          <w:lang w:val="en-GB"/>
        </w:rPr>
      </w:pPr>
      <w:r w:rsidRPr="00D34BAA">
        <w:rPr>
          <w:lang w:val="en-GB" w:eastAsia="ja-JP"/>
        </w:rPr>
        <w:lastRenderedPageBreak/>
        <w:t>4</w:t>
      </w:r>
      <w:r w:rsidRPr="00D34BAA">
        <w:rPr>
          <w:lang w:val="en-GB"/>
        </w:rPr>
        <w:tab/>
        <w:t>Digital representation</w:t>
      </w:r>
    </w:p>
    <w:p w:rsidR="00FA0BBF" w:rsidRPr="00D34BAA" w:rsidRDefault="00FA0BBF" w:rsidP="00FA0BBF">
      <w:pPr>
        <w:pStyle w:val="Blanc"/>
        <w:rPr>
          <w:rFonts w:eastAsia="Arial Unicode MS"/>
        </w:rPr>
      </w:pPr>
    </w:p>
    <w:tbl>
      <w:tblPr>
        <w:tblW w:w="9639" w:type="dxa"/>
        <w:jc w:val="center"/>
        <w:tblLayout w:type="fixed"/>
        <w:tblCellMar>
          <w:left w:w="107" w:type="dxa"/>
          <w:right w:w="107" w:type="dxa"/>
        </w:tblCellMar>
        <w:tblLook w:val="0000" w:firstRow="0" w:lastRow="0" w:firstColumn="0" w:lastColumn="0" w:noHBand="0" w:noVBand="0"/>
      </w:tblPr>
      <w:tblGrid>
        <w:gridCol w:w="756"/>
        <w:gridCol w:w="3318"/>
        <w:gridCol w:w="2782"/>
        <w:gridCol w:w="2783"/>
      </w:tblGrid>
      <w:tr w:rsidR="00FA0BBF" w:rsidRPr="00D34BAA" w:rsidTr="0036035C">
        <w:trPr>
          <w:cantSplit/>
          <w:jc w:val="center"/>
        </w:trPr>
        <w:tc>
          <w:tcPr>
            <w:tcW w:w="756" w:type="dxa"/>
            <w:tcBorders>
              <w:top w:val="single" w:sz="6" w:space="0" w:color="auto"/>
              <w:left w:val="single" w:sz="6" w:space="0" w:color="auto"/>
              <w:bottom w:val="single" w:sz="6" w:space="0" w:color="auto"/>
              <w:right w:val="single" w:sz="6" w:space="0" w:color="auto"/>
            </w:tcBorders>
          </w:tcPr>
          <w:p w:rsidR="00FA0BBF" w:rsidRPr="00D34BAA" w:rsidRDefault="00FA0BBF" w:rsidP="0036035C">
            <w:pPr>
              <w:pStyle w:val="Tablehead"/>
              <w:rPr>
                <w:sz w:val="20"/>
                <w:lang w:val="en-GB"/>
              </w:rPr>
            </w:pPr>
            <w:r w:rsidRPr="00D34BAA">
              <w:rPr>
                <w:sz w:val="20"/>
                <w:lang w:val="en-GB"/>
              </w:rPr>
              <w:t>Item</w:t>
            </w:r>
          </w:p>
        </w:tc>
        <w:tc>
          <w:tcPr>
            <w:tcW w:w="3318" w:type="dxa"/>
            <w:tcBorders>
              <w:top w:val="single" w:sz="6" w:space="0" w:color="auto"/>
              <w:left w:val="single" w:sz="6" w:space="0" w:color="auto"/>
              <w:bottom w:val="single" w:sz="6" w:space="0" w:color="auto"/>
              <w:right w:val="single" w:sz="6" w:space="0" w:color="auto"/>
            </w:tcBorders>
          </w:tcPr>
          <w:p w:rsidR="00FA0BBF" w:rsidRPr="00D34BAA" w:rsidRDefault="00FA0BBF" w:rsidP="00FA0BBF">
            <w:pPr>
              <w:pStyle w:val="Tablehead"/>
              <w:rPr>
                <w:sz w:val="20"/>
                <w:lang w:val="en-GB"/>
              </w:rPr>
            </w:pPr>
            <w:r w:rsidRPr="00D34BAA">
              <w:rPr>
                <w:sz w:val="20"/>
                <w:lang w:val="en-GB"/>
              </w:rPr>
              <w:t>Parameter</w:t>
            </w:r>
          </w:p>
        </w:tc>
        <w:tc>
          <w:tcPr>
            <w:tcW w:w="5565" w:type="dxa"/>
            <w:gridSpan w:val="2"/>
            <w:tcBorders>
              <w:top w:val="single" w:sz="6" w:space="0" w:color="auto"/>
              <w:left w:val="single" w:sz="6" w:space="0" w:color="auto"/>
              <w:bottom w:val="single" w:sz="6" w:space="0" w:color="auto"/>
              <w:right w:val="single" w:sz="6" w:space="0" w:color="auto"/>
            </w:tcBorders>
          </w:tcPr>
          <w:p w:rsidR="00FA0BBF" w:rsidRPr="00D34BAA" w:rsidRDefault="00FA0BBF" w:rsidP="00FA0BBF">
            <w:pPr>
              <w:pStyle w:val="Tablehead"/>
              <w:rPr>
                <w:i/>
                <w:sz w:val="20"/>
                <w:lang w:val="en-GB"/>
              </w:rPr>
            </w:pPr>
            <w:r w:rsidRPr="00D34BAA">
              <w:rPr>
                <w:sz w:val="20"/>
                <w:lang w:val="en-GB"/>
              </w:rPr>
              <w:t>System Values</w:t>
            </w:r>
          </w:p>
        </w:tc>
      </w:tr>
      <w:tr w:rsidR="00090EA0" w:rsidRPr="00C6448B" w:rsidTr="0036035C">
        <w:trPr>
          <w:cantSplit/>
          <w:jc w:val="center"/>
        </w:trPr>
        <w:tc>
          <w:tcPr>
            <w:tcW w:w="756" w:type="dxa"/>
            <w:tcBorders>
              <w:top w:val="single" w:sz="6" w:space="0" w:color="auto"/>
              <w:left w:val="single" w:sz="6" w:space="0" w:color="auto"/>
              <w:bottom w:val="single" w:sz="6" w:space="0" w:color="auto"/>
              <w:right w:val="single" w:sz="6" w:space="0" w:color="auto"/>
            </w:tcBorders>
          </w:tcPr>
          <w:p w:rsidR="00090EA0" w:rsidRPr="00D34BAA" w:rsidRDefault="00090EA0" w:rsidP="0036035C">
            <w:pPr>
              <w:pStyle w:val="Tabletext"/>
              <w:jc w:val="center"/>
              <w:rPr>
                <w:sz w:val="20"/>
                <w:lang w:val="en-GB"/>
              </w:rPr>
            </w:pPr>
            <w:r w:rsidRPr="00D34BAA">
              <w:rPr>
                <w:sz w:val="20"/>
                <w:lang w:val="en-GB"/>
              </w:rPr>
              <w:t>4.1</w:t>
            </w:r>
          </w:p>
        </w:tc>
        <w:tc>
          <w:tcPr>
            <w:tcW w:w="3318" w:type="dxa"/>
            <w:tcBorders>
              <w:top w:val="single" w:sz="6" w:space="0" w:color="auto"/>
              <w:left w:val="single" w:sz="6" w:space="0" w:color="auto"/>
              <w:bottom w:val="single" w:sz="6" w:space="0" w:color="auto"/>
              <w:right w:val="single" w:sz="6" w:space="0" w:color="auto"/>
            </w:tcBorders>
          </w:tcPr>
          <w:p w:rsidR="00090EA0" w:rsidRPr="00D34BAA" w:rsidRDefault="00090EA0" w:rsidP="000C686B">
            <w:pPr>
              <w:pStyle w:val="Tabletext"/>
              <w:rPr>
                <w:sz w:val="20"/>
                <w:lang w:val="en-GB"/>
              </w:rPr>
            </w:pPr>
            <w:r w:rsidRPr="00D34BAA">
              <w:rPr>
                <w:sz w:val="20"/>
                <w:lang w:val="en-GB"/>
              </w:rPr>
              <w:t>Coded signal</w:t>
            </w:r>
          </w:p>
        </w:tc>
        <w:tc>
          <w:tcPr>
            <w:tcW w:w="5565" w:type="dxa"/>
            <w:gridSpan w:val="2"/>
            <w:tcBorders>
              <w:top w:val="single" w:sz="6" w:space="0" w:color="auto"/>
              <w:left w:val="single" w:sz="6" w:space="0" w:color="auto"/>
              <w:bottom w:val="single" w:sz="6" w:space="0" w:color="auto"/>
              <w:right w:val="single" w:sz="6" w:space="0" w:color="auto"/>
            </w:tcBorders>
          </w:tcPr>
          <w:p w:rsidR="00090EA0" w:rsidRPr="00D34BAA" w:rsidRDefault="00090EA0" w:rsidP="0036035C">
            <w:pPr>
              <w:pStyle w:val="Tabletext"/>
              <w:jc w:val="center"/>
              <w:rPr>
                <w:sz w:val="20"/>
                <w:lang w:val="en-GB"/>
              </w:rPr>
            </w:pPr>
            <w:r w:rsidRPr="00D34BAA">
              <w:rPr>
                <w:i/>
                <w:sz w:val="20"/>
                <w:lang w:val="en-GB"/>
              </w:rPr>
              <w:t>R</w:t>
            </w:r>
            <w:r w:rsidRPr="00D34BAA">
              <w:rPr>
                <w:sz w:val="20"/>
                <w:lang w:val="en-GB"/>
              </w:rPr>
              <w:t xml:space="preserve">, </w:t>
            </w:r>
            <w:r w:rsidRPr="00D34BAA">
              <w:rPr>
                <w:i/>
                <w:sz w:val="20"/>
                <w:lang w:val="en-GB"/>
              </w:rPr>
              <w:t>G</w:t>
            </w:r>
            <w:r w:rsidRPr="00D34BAA">
              <w:rPr>
                <w:sz w:val="20"/>
                <w:lang w:val="en-GB"/>
              </w:rPr>
              <w:t xml:space="preserve">, </w:t>
            </w:r>
            <w:r w:rsidRPr="00D34BAA">
              <w:rPr>
                <w:i/>
                <w:sz w:val="20"/>
                <w:lang w:val="en-GB"/>
              </w:rPr>
              <w:t>B</w:t>
            </w:r>
            <w:r w:rsidRPr="00D34BAA">
              <w:rPr>
                <w:sz w:val="20"/>
                <w:lang w:val="en-GB"/>
              </w:rPr>
              <w:t xml:space="preserve"> or </w:t>
            </w:r>
            <w:r w:rsidRPr="00D34BAA">
              <w:rPr>
                <w:i/>
                <w:sz w:val="20"/>
                <w:lang w:val="en-GB"/>
              </w:rPr>
              <w:t>Y</w:t>
            </w:r>
            <w:r w:rsidRPr="00D34BAA">
              <w:rPr>
                <w:sz w:val="20"/>
                <w:lang w:val="en-GB"/>
              </w:rPr>
              <w:t xml:space="preserve">, </w:t>
            </w:r>
            <w:r w:rsidRPr="00D34BAA">
              <w:rPr>
                <w:i/>
                <w:sz w:val="20"/>
                <w:lang w:val="en-GB"/>
              </w:rPr>
              <w:t>C</w:t>
            </w:r>
            <w:r w:rsidRPr="00D34BAA">
              <w:rPr>
                <w:i/>
                <w:iCs/>
                <w:sz w:val="20"/>
                <w:vertAlign w:val="subscript"/>
                <w:lang w:val="en-GB"/>
              </w:rPr>
              <w:t>B</w:t>
            </w:r>
            <w:r w:rsidRPr="00D34BAA">
              <w:rPr>
                <w:sz w:val="20"/>
                <w:lang w:val="en-GB"/>
              </w:rPr>
              <w:t xml:space="preserve">, </w:t>
            </w:r>
            <w:r w:rsidRPr="00D34BAA">
              <w:rPr>
                <w:i/>
                <w:sz w:val="20"/>
                <w:lang w:val="en-GB"/>
              </w:rPr>
              <w:t>C</w:t>
            </w:r>
            <w:r w:rsidRPr="00D34BAA">
              <w:rPr>
                <w:i/>
                <w:iCs/>
                <w:sz w:val="20"/>
                <w:vertAlign w:val="subscript"/>
                <w:lang w:val="en-GB"/>
              </w:rPr>
              <w:t>R</w:t>
            </w:r>
          </w:p>
        </w:tc>
      </w:tr>
      <w:tr w:rsidR="00090EA0" w:rsidRPr="00C6448B" w:rsidTr="0036035C">
        <w:trPr>
          <w:cantSplit/>
          <w:jc w:val="center"/>
        </w:trPr>
        <w:tc>
          <w:tcPr>
            <w:tcW w:w="756" w:type="dxa"/>
            <w:tcBorders>
              <w:top w:val="single" w:sz="6" w:space="0" w:color="auto"/>
              <w:left w:val="single" w:sz="6" w:space="0" w:color="auto"/>
              <w:bottom w:val="single" w:sz="6" w:space="0" w:color="auto"/>
              <w:right w:val="single" w:sz="6" w:space="0" w:color="auto"/>
            </w:tcBorders>
          </w:tcPr>
          <w:p w:rsidR="00090EA0" w:rsidRPr="00D34BAA" w:rsidRDefault="00090EA0" w:rsidP="0036035C">
            <w:pPr>
              <w:pStyle w:val="Tabletext"/>
              <w:jc w:val="center"/>
              <w:rPr>
                <w:sz w:val="20"/>
                <w:lang w:val="en-GB"/>
              </w:rPr>
            </w:pPr>
            <w:r w:rsidRPr="00D34BAA">
              <w:rPr>
                <w:sz w:val="20"/>
                <w:lang w:val="en-GB"/>
              </w:rPr>
              <w:t>4.2</w:t>
            </w:r>
          </w:p>
        </w:tc>
        <w:tc>
          <w:tcPr>
            <w:tcW w:w="3318" w:type="dxa"/>
            <w:tcBorders>
              <w:top w:val="single" w:sz="6" w:space="0" w:color="auto"/>
              <w:left w:val="single" w:sz="6" w:space="0" w:color="auto"/>
              <w:bottom w:val="single" w:sz="6" w:space="0" w:color="auto"/>
              <w:right w:val="single" w:sz="6" w:space="0" w:color="auto"/>
            </w:tcBorders>
          </w:tcPr>
          <w:p w:rsidR="00090EA0" w:rsidRPr="00D34BAA" w:rsidRDefault="00090EA0" w:rsidP="000C686B">
            <w:pPr>
              <w:pStyle w:val="Tabletext"/>
              <w:rPr>
                <w:sz w:val="20"/>
                <w:lang w:val="en-GB"/>
              </w:rPr>
            </w:pPr>
            <w:r w:rsidRPr="00D34BAA">
              <w:rPr>
                <w:sz w:val="20"/>
                <w:lang w:val="en-GB"/>
              </w:rPr>
              <w:t>Sampling lattice</w:t>
            </w:r>
          </w:p>
          <w:p w:rsidR="00090EA0" w:rsidRPr="00D34BAA" w:rsidRDefault="00090EA0" w:rsidP="000C686B">
            <w:pPr>
              <w:pStyle w:val="Tabletext"/>
              <w:rPr>
                <w:sz w:val="20"/>
                <w:lang w:val="en-GB"/>
              </w:rPr>
            </w:pPr>
            <w:r w:rsidRPr="00D34BAA">
              <w:rPr>
                <w:sz w:val="20"/>
                <w:lang w:val="en-GB"/>
              </w:rPr>
              <w:t>–</w:t>
            </w:r>
            <w:r w:rsidRPr="00D34BAA">
              <w:rPr>
                <w:sz w:val="20"/>
                <w:lang w:val="en-GB"/>
              </w:rPr>
              <w:tab/>
            </w:r>
            <w:r w:rsidRPr="00D34BAA">
              <w:rPr>
                <w:i/>
                <w:sz w:val="20"/>
                <w:lang w:val="en-GB"/>
              </w:rPr>
              <w:t>R</w:t>
            </w:r>
            <w:r w:rsidRPr="00D34BAA">
              <w:rPr>
                <w:sz w:val="20"/>
                <w:lang w:val="en-GB"/>
              </w:rPr>
              <w:t xml:space="preserve">, </w:t>
            </w:r>
            <w:r w:rsidRPr="00D34BAA">
              <w:rPr>
                <w:i/>
                <w:sz w:val="20"/>
                <w:lang w:val="en-GB"/>
              </w:rPr>
              <w:t>G</w:t>
            </w:r>
            <w:r w:rsidRPr="00D34BAA">
              <w:rPr>
                <w:sz w:val="20"/>
                <w:lang w:val="en-GB"/>
              </w:rPr>
              <w:t xml:space="preserve">, </w:t>
            </w:r>
            <w:r w:rsidRPr="00D34BAA">
              <w:rPr>
                <w:i/>
                <w:sz w:val="20"/>
                <w:lang w:val="en-GB"/>
              </w:rPr>
              <w:t>B</w:t>
            </w:r>
            <w:r w:rsidRPr="00D34BAA">
              <w:rPr>
                <w:sz w:val="20"/>
                <w:lang w:val="en-GB"/>
              </w:rPr>
              <w:t xml:space="preserve">, </w:t>
            </w:r>
            <w:r w:rsidRPr="00D34BAA">
              <w:rPr>
                <w:i/>
                <w:sz w:val="20"/>
                <w:lang w:val="en-GB"/>
              </w:rPr>
              <w:t>Y</w:t>
            </w:r>
          </w:p>
        </w:tc>
        <w:tc>
          <w:tcPr>
            <w:tcW w:w="5565" w:type="dxa"/>
            <w:gridSpan w:val="2"/>
            <w:tcBorders>
              <w:top w:val="single" w:sz="6" w:space="0" w:color="auto"/>
              <w:left w:val="single" w:sz="6" w:space="0" w:color="auto"/>
              <w:bottom w:val="single" w:sz="6" w:space="0" w:color="auto"/>
              <w:right w:val="single" w:sz="6" w:space="0" w:color="auto"/>
            </w:tcBorders>
          </w:tcPr>
          <w:p w:rsidR="00090EA0" w:rsidRPr="00D34BAA" w:rsidRDefault="00090EA0" w:rsidP="000C686B">
            <w:pPr>
              <w:pStyle w:val="Tabletext"/>
              <w:rPr>
                <w:sz w:val="20"/>
                <w:lang w:val="en-GB"/>
              </w:rPr>
            </w:pPr>
            <w:r w:rsidRPr="00D34BAA">
              <w:rPr>
                <w:sz w:val="20"/>
                <w:lang w:val="en-GB"/>
              </w:rPr>
              <w:t>Orthogonal, line and picture repetitive</w:t>
            </w:r>
          </w:p>
        </w:tc>
      </w:tr>
      <w:tr w:rsidR="00090EA0" w:rsidRPr="00C6448B" w:rsidTr="0036035C">
        <w:trPr>
          <w:cantSplit/>
          <w:jc w:val="center"/>
        </w:trPr>
        <w:tc>
          <w:tcPr>
            <w:tcW w:w="756" w:type="dxa"/>
            <w:tcBorders>
              <w:top w:val="single" w:sz="6" w:space="0" w:color="auto"/>
              <w:left w:val="single" w:sz="6" w:space="0" w:color="auto"/>
              <w:bottom w:val="single" w:sz="6" w:space="0" w:color="auto"/>
              <w:right w:val="single" w:sz="6" w:space="0" w:color="auto"/>
            </w:tcBorders>
          </w:tcPr>
          <w:p w:rsidR="00090EA0" w:rsidRPr="00D34BAA" w:rsidRDefault="00090EA0" w:rsidP="0036035C">
            <w:pPr>
              <w:pStyle w:val="Tabletext"/>
              <w:jc w:val="center"/>
              <w:rPr>
                <w:sz w:val="20"/>
                <w:lang w:val="en-GB"/>
              </w:rPr>
            </w:pPr>
            <w:r w:rsidRPr="00D34BAA">
              <w:rPr>
                <w:sz w:val="20"/>
                <w:lang w:val="en-GB"/>
              </w:rPr>
              <w:t>4.3</w:t>
            </w:r>
          </w:p>
        </w:tc>
        <w:tc>
          <w:tcPr>
            <w:tcW w:w="3318" w:type="dxa"/>
            <w:tcBorders>
              <w:top w:val="single" w:sz="6" w:space="0" w:color="auto"/>
              <w:left w:val="single" w:sz="6" w:space="0" w:color="auto"/>
              <w:bottom w:val="single" w:sz="6" w:space="0" w:color="auto"/>
              <w:right w:val="single" w:sz="6" w:space="0" w:color="auto"/>
            </w:tcBorders>
          </w:tcPr>
          <w:p w:rsidR="00090EA0" w:rsidRPr="00D34BAA" w:rsidRDefault="00090EA0" w:rsidP="000C686B">
            <w:pPr>
              <w:pStyle w:val="Tabletext"/>
              <w:rPr>
                <w:sz w:val="20"/>
                <w:lang w:val="en-GB"/>
              </w:rPr>
            </w:pPr>
            <w:r w:rsidRPr="00D34BAA">
              <w:rPr>
                <w:sz w:val="20"/>
                <w:lang w:val="en-GB"/>
              </w:rPr>
              <w:t>Sampling lattice</w:t>
            </w:r>
          </w:p>
          <w:p w:rsidR="00090EA0" w:rsidRPr="00D34BAA" w:rsidRDefault="00090EA0" w:rsidP="000C686B">
            <w:pPr>
              <w:pStyle w:val="Tabletext"/>
              <w:rPr>
                <w:sz w:val="20"/>
                <w:lang w:val="en-GB"/>
              </w:rPr>
            </w:pPr>
            <w:r w:rsidRPr="00D34BAA">
              <w:rPr>
                <w:sz w:val="20"/>
                <w:lang w:val="en-GB"/>
              </w:rPr>
              <w:t>–</w:t>
            </w:r>
            <w:r w:rsidRPr="00D34BAA">
              <w:rPr>
                <w:sz w:val="20"/>
                <w:lang w:val="en-GB"/>
              </w:rPr>
              <w:tab/>
            </w:r>
            <w:r w:rsidRPr="00D34BAA">
              <w:rPr>
                <w:i/>
                <w:iCs/>
                <w:sz w:val="20"/>
                <w:lang w:val="en-GB"/>
              </w:rPr>
              <w:t>C</w:t>
            </w:r>
            <w:r w:rsidRPr="00D34BAA">
              <w:rPr>
                <w:i/>
                <w:iCs/>
                <w:sz w:val="20"/>
                <w:vertAlign w:val="subscript"/>
                <w:lang w:val="en-GB"/>
              </w:rPr>
              <w:t>B</w:t>
            </w:r>
            <w:r w:rsidRPr="00D34BAA">
              <w:rPr>
                <w:sz w:val="20"/>
                <w:lang w:val="en-GB"/>
              </w:rPr>
              <w:t xml:space="preserve">, </w:t>
            </w:r>
            <w:r w:rsidRPr="00D34BAA">
              <w:rPr>
                <w:i/>
                <w:iCs/>
                <w:sz w:val="20"/>
                <w:lang w:val="en-GB"/>
              </w:rPr>
              <w:t>C</w:t>
            </w:r>
            <w:r w:rsidRPr="00D34BAA">
              <w:rPr>
                <w:i/>
                <w:iCs/>
                <w:sz w:val="20"/>
                <w:vertAlign w:val="subscript"/>
                <w:lang w:val="en-GB"/>
              </w:rPr>
              <w:t>R</w:t>
            </w:r>
          </w:p>
        </w:tc>
        <w:tc>
          <w:tcPr>
            <w:tcW w:w="5565" w:type="dxa"/>
            <w:gridSpan w:val="2"/>
            <w:tcBorders>
              <w:top w:val="single" w:sz="6" w:space="0" w:color="auto"/>
              <w:left w:val="single" w:sz="6" w:space="0" w:color="auto"/>
              <w:bottom w:val="single" w:sz="6" w:space="0" w:color="auto"/>
              <w:right w:val="single" w:sz="6" w:space="0" w:color="auto"/>
            </w:tcBorders>
          </w:tcPr>
          <w:p w:rsidR="00090EA0" w:rsidRPr="00D34BAA" w:rsidRDefault="00090EA0" w:rsidP="0036035C">
            <w:pPr>
              <w:pStyle w:val="Tabletext"/>
              <w:jc w:val="left"/>
              <w:rPr>
                <w:sz w:val="20"/>
                <w:lang w:val="en-GB"/>
              </w:rPr>
            </w:pPr>
            <w:r w:rsidRPr="00D34BAA">
              <w:rPr>
                <w:sz w:val="20"/>
                <w:lang w:val="en-GB"/>
              </w:rPr>
              <w:t>Orthogonal, line and picture repetitive co-sited with each other and with alternate</w:t>
            </w:r>
            <w:r w:rsidRPr="00D34BAA">
              <w:rPr>
                <w:sz w:val="20"/>
                <w:vertAlign w:val="superscript"/>
                <w:lang w:val="en-GB"/>
              </w:rPr>
              <w:t>(1)</w:t>
            </w:r>
            <w:r w:rsidRPr="00D34BAA">
              <w:rPr>
                <w:sz w:val="20"/>
                <w:lang w:val="en-GB"/>
              </w:rPr>
              <w:t xml:space="preserve"> </w:t>
            </w:r>
            <w:r w:rsidRPr="00D34BAA">
              <w:rPr>
                <w:i/>
                <w:iCs/>
                <w:sz w:val="20"/>
                <w:lang w:val="en-GB"/>
              </w:rPr>
              <w:t>Y</w:t>
            </w:r>
            <w:r w:rsidRPr="00D34BAA">
              <w:rPr>
                <w:sz w:val="20"/>
                <w:lang w:val="en-GB"/>
              </w:rPr>
              <w:t xml:space="preserve"> samples</w:t>
            </w:r>
          </w:p>
        </w:tc>
      </w:tr>
      <w:tr w:rsidR="00090EA0" w:rsidRPr="00D34BAA" w:rsidTr="0036035C">
        <w:trPr>
          <w:cantSplit/>
          <w:jc w:val="center"/>
        </w:trPr>
        <w:tc>
          <w:tcPr>
            <w:tcW w:w="756" w:type="dxa"/>
            <w:tcBorders>
              <w:top w:val="single" w:sz="6" w:space="0" w:color="auto"/>
              <w:left w:val="single" w:sz="6" w:space="0" w:color="auto"/>
              <w:bottom w:val="single" w:sz="6" w:space="0" w:color="auto"/>
              <w:right w:val="single" w:sz="6" w:space="0" w:color="auto"/>
            </w:tcBorders>
          </w:tcPr>
          <w:p w:rsidR="00090EA0" w:rsidRPr="00D34BAA" w:rsidRDefault="00090EA0" w:rsidP="0036035C">
            <w:pPr>
              <w:pStyle w:val="Tabletext"/>
              <w:jc w:val="center"/>
              <w:rPr>
                <w:sz w:val="20"/>
                <w:lang w:val="en-GB"/>
              </w:rPr>
            </w:pPr>
            <w:r w:rsidRPr="00D34BAA">
              <w:rPr>
                <w:sz w:val="20"/>
                <w:lang w:val="en-GB"/>
              </w:rPr>
              <w:t>4.4</w:t>
            </w:r>
          </w:p>
        </w:tc>
        <w:tc>
          <w:tcPr>
            <w:tcW w:w="3318" w:type="dxa"/>
            <w:tcBorders>
              <w:top w:val="single" w:sz="6" w:space="0" w:color="auto"/>
              <w:left w:val="single" w:sz="6" w:space="0" w:color="auto"/>
              <w:bottom w:val="single" w:sz="6" w:space="0" w:color="auto"/>
              <w:right w:val="single" w:sz="6" w:space="0" w:color="auto"/>
            </w:tcBorders>
          </w:tcPr>
          <w:p w:rsidR="00090EA0" w:rsidRPr="00D34BAA" w:rsidRDefault="00090EA0" w:rsidP="000C686B">
            <w:pPr>
              <w:pStyle w:val="Tabletext"/>
              <w:rPr>
                <w:sz w:val="20"/>
                <w:lang w:val="en-GB"/>
              </w:rPr>
            </w:pPr>
            <w:r w:rsidRPr="00D34BAA">
              <w:rPr>
                <w:sz w:val="20"/>
                <w:lang w:val="en-GB"/>
              </w:rPr>
              <w:t>Number of active samples per line</w:t>
            </w:r>
          </w:p>
          <w:p w:rsidR="00090EA0" w:rsidRPr="00D34BAA" w:rsidRDefault="00090EA0" w:rsidP="000C686B">
            <w:pPr>
              <w:pStyle w:val="Tabletext"/>
              <w:rPr>
                <w:sz w:val="20"/>
                <w:lang w:val="en-GB"/>
              </w:rPr>
            </w:pPr>
            <w:r w:rsidRPr="00D34BAA">
              <w:rPr>
                <w:sz w:val="20"/>
                <w:lang w:val="en-GB"/>
              </w:rPr>
              <w:t>–</w:t>
            </w:r>
            <w:r w:rsidRPr="00D34BAA">
              <w:rPr>
                <w:sz w:val="20"/>
                <w:lang w:val="en-GB"/>
              </w:rPr>
              <w:tab/>
            </w:r>
            <w:r w:rsidRPr="00D34BAA">
              <w:rPr>
                <w:i/>
                <w:sz w:val="20"/>
                <w:lang w:val="en-GB"/>
              </w:rPr>
              <w:t>R</w:t>
            </w:r>
            <w:r w:rsidRPr="00D34BAA">
              <w:rPr>
                <w:sz w:val="20"/>
                <w:lang w:val="en-GB"/>
              </w:rPr>
              <w:t xml:space="preserve">, </w:t>
            </w:r>
            <w:r w:rsidRPr="00D34BAA">
              <w:rPr>
                <w:i/>
                <w:sz w:val="20"/>
                <w:lang w:val="en-GB"/>
              </w:rPr>
              <w:t>G</w:t>
            </w:r>
            <w:r w:rsidRPr="00D34BAA">
              <w:rPr>
                <w:sz w:val="20"/>
                <w:lang w:val="en-GB"/>
              </w:rPr>
              <w:t xml:space="preserve">, </w:t>
            </w:r>
            <w:r w:rsidRPr="00D34BAA">
              <w:rPr>
                <w:i/>
                <w:sz w:val="20"/>
                <w:lang w:val="en-GB"/>
              </w:rPr>
              <w:t>B</w:t>
            </w:r>
            <w:r w:rsidRPr="00D34BAA">
              <w:rPr>
                <w:sz w:val="20"/>
                <w:lang w:val="en-GB"/>
              </w:rPr>
              <w:t xml:space="preserve">, </w:t>
            </w:r>
            <w:r w:rsidRPr="00D34BAA">
              <w:rPr>
                <w:i/>
                <w:sz w:val="20"/>
                <w:lang w:val="en-GB"/>
              </w:rPr>
              <w:t>Y</w:t>
            </w:r>
          </w:p>
          <w:p w:rsidR="00090EA0" w:rsidRPr="00D34BAA" w:rsidRDefault="00090EA0" w:rsidP="000C686B">
            <w:pPr>
              <w:pStyle w:val="Tabletext"/>
              <w:rPr>
                <w:sz w:val="20"/>
                <w:lang w:val="en-GB"/>
              </w:rPr>
            </w:pPr>
            <w:r w:rsidRPr="00D34BAA">
              <w:rPr>
                <w:sz w:val="20"/>
                <w:lang w:val="en-GB"/>
              </w:rPr>
              <w:t>–</w:t>
            </w:r>
            <w:r w:rsidRPr="00D34BAA">
              <w:rPr>
                <w:sz w:val="20"/>
                <w:lang w:val="en-GB"/>
              </w:rPr>
              <w:tab/>
            </w:r>
            <w:r w:rsidRPr="00D34BAA">
              <w:rPr>
                <w:i/>
                <w:iCs/>
                <w:sz w:val="20"/>
                <w:lang w:val="en-GB"/>
              </w:rPr>
              <w:t>C</w:t>
            </w:r>
            <w:r w:rsidRPr="00D34BAA">
              <w:rPr>
                <w:i/>
                <w:iCs/>
                <w:sz w:val="20"/>
                <w:vertAlign w:val="subscript"/>
                <w:lang w:val="en-GB"/>
              </w:rPr>
              <w:t>B</w:t>
            </w:r>
            <w:r w:rsidRPr="00D34BAA">
              <w:rPr>
                <w:sz w:val="20"/>
                <w:lang w:val="en-GB"/>
              </w:rPr>
              <w:t xml:space="preserve">, </w:t>
            </w:r>
            <w:r w:rsidRPr="00D34BAA">
              <w:rPr>
                <w:i/>
                <w:iCs/>
                <w:sz w:val="20"/>
                <w:lang w:val="en-GB"/>
              </w:rPr>
              <w:t>C</w:t>
            </w:r>
            <w:r w:rsidRPr="00D34BAA">
              <w:rPr>
                <w:i/>
                <w:iCs/>
                <w:sz w:val="20"/>
                <w:vertAlign w:val="subscript"/>
                <w:lang w:val="en-GB"/>
              </w:rPr>
              <w:t>R</w:t>
            </w:r>
          </w:p>
        </w:tc>
        <w:tc>
          <w:tcPr>
            <w:tcW w:w="5565" w:type="dxa"/>
            <w:gridSpan w:val="2"/>
            <w:tcBorders>
              <w:top w:val="single" w:sz="6" w:space="0" w:color="auto"/>
              <w:left w:val="single" w:sz="6" w:space="0" w:color="auto"/>
              <w:bottom w:val="single" w:sz="6" w:space="0" w:color="auto"/>
              <w:right w:val="single" w:sz="6" w:space="0" w:color="auto"/>
            </w:tcBorders>
          </w:tcPr>
          <w:p w:rsidR="00090EA0" w:rsidRPr="00D34BAA" w:rsidRDefault="00090EA0" w:rsidP="000C686B">
            <w:pPr>
              <w:pStyle w:val="Tabletext"/>
              <w:rPr>
                <w:sz w:val="20"/>
                <w:lang w:val="en-GB"/>
              </w:rPr>
            </w:pPr>
          </w:p>
          <w:p w:rsidR="00090EA0" w:rsidRPr="00D34BAA" w:rsidRDefault="00090EA0" w:rsidP="0036035C">
            <w:pPr>
              <w:pStyle w:val="Tabletext"/>
              <w:jc w:val="center"/>
              <w:rPr>
                <w:sz w:val="20"/>
                <w:lang w:val="en-GB"/>
              </w:rPr>
            </w:pPr>
            <w:r w:rsidRPr="00D34BAA">
              <w:rPr>
                <w:sz w:val="20"/>
                <w:lang w:val="en-GB"/>
              </w:rPr>
              <w:t>1</w:t>
            </w:r>
            <w:r w:rsidRPr="00D34BAA">
              <w:rPr>
                <w:rFonts w:ascii="Tms Rmn" w:hAnsi="Tms Rmn"/>
                <w:sz w:val="20"/>
                <w:lang w:val="en-GB"/>
              </w:rPr>
              <w:t> </w:t>
            </w:r>
            <w:r w:rsidRPr="00D34BAA">
              <w:rPr>
                <w:sz w:val="20"/>
                <w:lang w:val="en-GB"/>
              </w:rPr>
              <w:t>920</w:t>
            </w:r>
          </w:p>
          <w:p w:rsidR="00090EA0" w:rsidRPr="00D34BAA" w:rsidRDefault="00090EA0" w:rsidP="0036035C">
            <w:pPr>
              <w:pStyle w:val="Tabletext"/>
              <w:jc w:val="center"/>
              <w:rPr>
                <w:sz w:val="20"/>
                <w:lang w:val="en-GB"/>
              </w:rPr>
            </w:pPr>
            <w:r w:rsidRPr="00D34BAA">
              <w:rPr>
                <w:sz w:val="20"/>
                <w:lang w:val="en-GB"/>
              </w:rPr>
              <w:t>960</w:t>
            </w:r>
          </w:p>
        </w:tc>
      </w:tr>
      <w:tr w:rsidR="00090EA0" w:rsidRPr="00D34BAA" w:rsidTr="00B46C6A">
        <w:trPr>
          <w:cantSplit/>
          <w:jc w:val="center"/>
        </w:trPr>
        <w:tc>
          <w:tcPr>
            <w:tcW w:w="756" w:type="dxa"/>
            <w:tcBorders>
              <w:top w:val="single" w:sz="6" w:space="0" w:color="auto"/>
              <w:left w:val="single" w:sz="6" w:space="0" w:color="auto"/>
              <w:bottom w:val="single" w:sz="6" w:space="0" w:color="auto"/>
              <w:right w:val="single" w:sz="6" w:space="0" w:color="auto"/>
            </w:tcBorders>
          </w:tcPr>
          <w:p w:rsidR="00090EA0" w:rsidRPr="00D34BAA" w:rsidRDefault="00090EA0" w:rsidP="0036035C">
            <w:pPr>
              <w:pStyle w:val="Tabletext"/>
              <w:jc w:val="center"/>
              <w:rPr>
                <w:sz w:val="20"/>
                <w:lang w:val="en-GB"/>
              </w:rPr>
            </w:pPr>
            <w:r w:rsidRPr="00D34BAA">
              <w:rPr>
                <w:sz w:val="20"/>
                <w:lang w:val="en-GB"/>
              </w:rPr>
              <w:t>4.5</w:t>
            </w:r>
          </w:p>
        </w:tc>
        <w:tc>
          <w:tcPr>
            <w:tcW w:w="3318" w:type="dxa"/>
            <w:tcBorders>
              <w:top w:val="single" w:sz="6" w:space="0" w:color="auto"/>
              <w:left w:val="single" w:sz="6" w:space="0" w:color="auto"/>
              <w:bottom w:val="single" w:sz="6" w:space="0" w:color="auto"/>
              <w:right w:val="single" w:sz="6" w:space="0" w:color="auto"/>
            </w:tcBorders>
          </w:tcPr>
          <w:p w:rsidR="00090EA0" w:rsidRPr="00D34BAA" w:rsidRDefault="00090EA0" w:rsidP="000C686B">
            <w:pPr>
              <w:pStyle w:val="Tabletext"/>
              <w:rPr>
                <w:sz w:val="20"/>
                <w:lang w:val="en-GB"/>
              </w:rPr>
            </w:pPr>
            <w:r w:rsidRPr="00D34BAA">
              <w:rPr>
                <w:sz w:val="20"/>
                <w:lang w:val="en-GB"/>
              </w:rPr>
              <w:t>Coding format</w:t>
            </w:r>
          </w:p>
        </w:tc>
        <w:tc>
          <w:tcPr>
            <w:tcW w:w="5565" w:type="dxa"/>
            <w:gridSpan w:val="2"/>
            <w:tcBorders>
              <w:top w:val="single" w:sz="6" w:space="0" w:color="auto"/>
              <w:left w:val="single" w:sz="6" w:space="0" w:color="auto"/>
              <w:bottom w:val="single" w:sz="6" w:space="0" w:color="auto"/>
              <w:right w:val="single" w:sz="6" w:space="0" w:color="auto"/>
            </w:tcBorders>
          </w:tcPr>
          <w:p w:rsidR="00090EA0" w:rsidRPr="00D34BAA" w:rsidRDefault="00090EA0" w:rsidP="0036035C">
            <w:pPr>
              <w:pStyle w:val="Tabletext"/>
              <w:jc w:val="center"/>
              <w:rPr>
                <w:sz w:val="20"/>
                <w:lang w:val="en-GB"/>
              </w:rPr>
            </w:pPr>
            <w:r w:rsidRPr="00D34BAA">
              <w:rPr>
                <w:sz w:val="20"/>
                <w:lang w:val="en-GB"/>
              </w:rPr>
              <w:t>Linear 8 or 10 bits/component</w:t>
            </w:r>
          </w:p>
        </w:tc>
      </w:tr>
      <w:tr w:rsidR="0036035C" w:rsidRPr="00D34BAA" w:rsidTr="00B46C6A">
        <w:trPr>
          <w:cantSplit/>
          <w:jc w:val="center"/>
        </w:trPr>
        <w:tc>
          <w:tcPr>
            <w:tcW w:w="756" w:type="dxa"/>
            <w:vMerge w:val="restart"/>
            <w:tcBorders>
              <w:top w:val="single" w:sz="6" w:space="0" w:color="auto"/>
              <w:left w:val="single" w:sz="6" w:space="0" w:color="auto"/>
              <w:right w:val="single" w:sz="6" w:space="0" w:color="auto"/>
            </w:tcBorders>
          </w:tcPr>
          <w:p w:rsidR="0036035C" w:rsidRPr="00D34BAA" w:rsidRDefault="0036035C" w:rsidP="0036035C">
            <w:pPr>
              <w:pStyle w:val="Tabletext"/>
              <w:jc w:val="center"/>
              <w:rPr>
                <w:sz w:val="20"/>
                <w:lang w:val="en-GB"/>
              </w:rPr>
            </w:pPr>
            <w:r w:rsidRPr="00D34BAA">
              <w:rPr>
                <w:sz w:val="20"/>
                <w:lang w:val="en-GB"/>
              </w:rPr>
              <w:t>4.6</w:t>
            </w:r>
          </w:p>
        </w:tc>
        <w:tc>
          <w:tcPr>
            <w:tcW w:w="3318" w:type="dxa"/>
            <w:tcBorders>
              <w:top w:val="single" w:sz="6" w:space="0" w:color="auto"/>
              <w:left w:val="single" w:sz="6" w:space="0" w:color="auto"/>
              <w:right w:val="single" w:sz="6" w:space="0" w:color="auto"/>
            </w:tcBorders>
          </w:tcPr>
          <w:p w:rsidR="0036035C" w:rsidRPr="00D34BAA" w:rsidRDefault="0036035C" w:rsidP="0036035C">
            <w:pPr>
              <w:pStyle w:val="Tabletext"/>
              <w:rPr>
                <w:sz w:val="20"/>
                <w:lang w:val="en-GB"/>
              </w:rPr>
            </w:pPr>
            <w:r w:rsidRPr="00D34BAA">
              <w:rPr>
                <w:sz w:val="20"/>
                <w:lang w:val="en-GB"/>
              </w:rPr>
              <w:t>Quantization levels</w:t>
            </w:r>
          </w:p>
        </w:tc>
        <w:tc>
          <w:tcPr>
            <w:tcW w:w="2782" w:type="dxa"/>
            <w:tcBorders>
              <w:top w:val="single" w:sz="6" w:space="0" w:color="auto"/>
              <w:left w:val="single" w:sz="6" w:space="0" w:color="auto"/>
              <w:bottom w:val="single" w:sz="6" w:space="0" w:color="auto"/>
              <w:right w:val="single" w:sz="6" w:space="0" w:color="auto"/>
            </w:tcBorders>
          </w:tcPr>
          <w:p w:rsidR="0036035C" w:rsidRPr="00D34BAA" w:rsidRDefault="0036035C" w:rsidP="0036035C">
            <w:pPr>
              <w:pStyle w:val="Tabletext"/>
              <w:jc w:val="center"/>
              <w:rPr>
                <w:sz w:val="20"/>
                <w:lang w:val="en-GB"/>
              </w:rPr>
            </w:pPr>
            <w:r w:rsidRPr="00D34BAA">
              <w:rPr>
                <w:sz w:val="20"/>
                <w:lang w:val="en-GB"/>
              </w:rPr>
              <w:t>8-bit coding</w:t>
            </w:r>
          </w:p>
        </w:tc>
        <w:tc>
          <w:tcPr>
            <w:tcW w:w="2783" w:type="dxa"/>
            <w:tcBorders>
              <w:top w:val="single" w:sz="6" w:space="0" w:color="auto"/>
              <w:left w:val="single" w:sz="6" w:space="0" w:color="auto"/>
              <w:bottom w:val="single" w:sz="6" w:space="0" w:color="auto"/>
              <w:right w:val="single" w:sz="6" w:space="0" w:color="auto"/>
            </w:tcBorders>
          </w:tcPr>
          <w:p w:rsidR="0036035C" w:rsidRPr="00D34BAA" w:rsidRDefault="0036035C" w:rsidP="0036035C">
            <w:pPr>
              <w:pStyle w:val="Tabletext"/>
              <w:jc w:val="center"/>
              <w:rPr>
                <w:sz w:val="20"/>
                <w:lang w:val="en-GB"/>
              </w:rPr>
            </w:pPr>
            <w:r w:rsidRPr="00D34BAA">
              <w:rPr>
                <w:sz w:val="20"/>
                <w:lang w:val="en-GB"/>
              </w:rPr>
              <w:t>10-bit coding</w:t>
            </w:r>
          </w:p>
        </w:tc>
      </w:tr>
      <w:tr w:rsidR="0068779A" w:rsidRPr="00D34BAA" w:rsidTr="00B46C6A">
        <w:trPr>
          <w:cantSplit/>
          <w:jc w:val="center"/>
        </w:trPr>
        <w:tc>
          <w:tcPr>
            <w:tcW w:w="756" w:type="dxa"/>
            <w:vMerge/>
            <w:tcBorders>
              <w:left w:val="single" w:sz="6" w:space="0" w:color="auto"/>
              <w:bottom w:val="single" w:sz="6" w:space="0" w:color="auto"/>
              <w:right w:val="single" w:sz="6" w:space="0" w:color="auto"/>
            </w:tcBorders>
          </w:tcPr>
          <w:p w:rsidR="0068779A" w:rsidRPr="00D34BAA" w:rsidRDefault="0068779A" w:rsidP="0036035C">
            <w:pPr>
              <w:pStyle w:val="Tabletext"/>
              <w:jc w:val="center"/>
              <w:rPr>
                <w:sz w:val="20"/>
                <w:lang w:val="en-GB"/>
              </w:rPr>
            </w:pPr>
          </w:p>
        </w:tc>
        <w:tc>
          <w:tcPr>
            <w:tcW w:w="3318" w:type="dxa"/>
            <w:tcBorders>
              <w:left w:val="single" w:sz="6" w:space="0" w:color="auto"/>
              <w:bottom w:val="single" w:sz="6" w:space="0" w:color="auto"/>
              <w:right w:val="single" w:sz="6" w:space="0" w:color="auto"/>
            </w:tcBorders>
          </w:tcPr>
          <w:p w:rsidR="0068779A" w:rsidRPr="00D34BAA" w:rsidRDefault="0068779A" w:rsidP="0068779A">
            <w:pPr>
              <w:pStyle w:val="Tabletext"/>
              <w:ind w:left="284" w:hanging="284"/>
              <w:jc w:val="left"/>
              <w:rPr>
                <w:sz w:val="20"/>
                <w:lang w:val="en-GB"/>
              </w:rPr>
            </w:pPr>
            <w:r w:rsidRPr="00D34BAA">
              <w:rPr>
                <w:sz w:val="20"/>
                <w:lang w:val="en-GB"/>
              </w:rPr>
              <w:t>–</w:t>
            </w:r>
            <w:r w:rsidRPr="00D34BAA">
              <w:rPr>
                <w:sz w:val="20"/>
                <w:lang w:val="en-GB"/>
              </w:rPr>
              <w:tab/>
              <w:t>Black level</w:t>
            </w:r>
            <w:r w:rsidRPr="00D34BAA">
              <w:rPr>
                <w:sz w:val="20"/>
                <w:lang w:val="en-GB"/>
              </w:rPr>
              <w:br/>
            </w:r>
            <w:r w:rsidRPr="00D34BAA">
              <w:rPr>
                <w:i/>
                <w:sz w:val="20"/>
                <w:lang w:val="en-GB"/>
              </w:rPr>
              <w:t>R</w:t>
            </w:r>
            <w:r w:rsidRPr="00D34BAA">
              <w:rPr>
                <w:sz w:val="20"/>
                <w:lang w:val="en-GB"/>
              </w:rPr>
              <w:t xml:space="preserve">, </w:t>
            </w:r>
            <w:r w:rsidRPr="00D34BAA">
              <w:rPr>
                <w:i/>
                <w:sz w:val="20"/>
                <w:lang w:val="en-GB"/>
              </w:rPr>
              <w:t>G</w:t>
            </w:r>
            <w:r w:rsidRPr="00D34BAA">
              <w:rPr>
                <w:sz w:val="20"/>
                <w:lang w:val="en-GB"/>
              </w:rPr>
              <w:t xml:space="preserve">, </w:t>
            </w:r>
            <w:r w:rsidRPr="00D34BAA">
              <w:rPr>
                <w:i/>
                <w:sz w:val="20"/>
                <w:lang w:val="en-GB"/>
              </w:rPr>
              <w:t>B</w:t>
            </w:r>
            <w:r w:rsidRPr="00D34BAA">
              <w:rPr>
                <w:sz w:val="20"/>
                <w:lang w:val="en-GB"/>
              </w:rPr>
              <w:t xml:space="preserve">, </w:t>
            </w:r>
            <w:r w:rsidRPr="00D34BAA">
              <w:rPr>
                <w:i/>
                <w:sz w:val="20"/>
                <w:lang w:val="en-GB"/>
              </w:rPr>
              <w:t>Y</w:t>
            </w:r>
          </w:p>
          <w:p w:rsidR="0068779A" w:rsidRPr="00D34BAA" w:rsidRDefault="0068779A" w:rsidP="0068779A">
            <w:pPr>
              <w:pStyle w:val="Tabletext"/>
              <w:ind w:left="284" w:hanging="284"/>
              <w:jc w:val="left"/>
              <w:rPr>
                <w:sz w:val="20"/>
                <w:lang w:val="en-GB"/>
              </w:rPr>
            </w:pPr>
            <w:r w:rsidRPr="00D34BAA">
              <w:rPr>
                <w:i/>
                <w:sz w:val="20"/>
                <w:lang w:val="en-GB"/>
              </w:rPr>
              <w:t>–</w:t>
            </w:r>
            <w:r w:rsidRPr="00D34BAA">
              <w:rPr>
                <w:sz w:val="20"/>
                <w:lang w:val="en-GB"/>
              </w:rPr>
              <w:tab/>
            </w:r>
            <w:r w:rsidRPr="00D34BAA">
              <w:rPr>
                <w:iCs/>
                <w:sz w:val="20"/>
                <w:lang w:val="en-GB"/>
              </w:rPr>
              <w:t>Achromatic</w:t>
            </w:r>
            <w:r w:rsidRPr="00D34BAA">
              <w:rPr>
                <w:sz w:val="20"/>
                <w:lang w:val="en-GB"/>
              </w:rPr>
              <w:br/>
            </w:r>
            <w:r w:rsidRPr="00D34BAA">
              <w:rPr>
                <w:i/>
                <w:sz w:val="20"/>
                <w:lang w:val="en-GB"/>
              </w:rPr>
              <w:t>C</w:t>
            </w:r>
            <w:r w:rsidRPr="00D34BAA">
              <w:rPr>
                <w:i/>
                <w:iCs/>
                <w:sz w:val="20"/>
                <w:vertAlign w:val="subscript"/>
                <w:lang w:val="en-GB"/>
              </w:rPr>
              <w:t>B</w:t>
            </w:r>
            <w:r w:rsidRPr="00D34BAA">
              <w:rPr>
                <w:sz w:val="20"/>
                <w:lang w:val="en-GB"/>
              </w:rPr>
              <w:t xml:space="preserve">, </w:t>
            </w:r>
            <w:r w:rsidRPr="00D34BAA">
              <w:rPr>
                <w:i/>
                <w:sz w:val="20"/>
                <w:lang w:val="en-GB"/>
              </w:rPr>
              <w:t>C</w:t>
            </w:r>
            <w:r w:rsidRPr="00D34BAA">
              <w:rPr>
                <w:i/>
                <w:iCs/>
                <w:sz w:val="20"/>
                <w:vertAlign w:val="subscript"/>
                <w:lang w:val="en-GB"/>
              </w:rPr>
              <w:t>R</w:t>
            </w:r>
          </w:p>
          <w:p w:rsidR="0068779A" w:rsidRPr="00D34BAA" w:rsidRDefault="0068779A" w:rsidP="0068779A">
            <w:pPr>
              <w:pStyle w:val="Tabletext"/>
              <w:jc w:val="left"/>
              <w:rPr>
                <w:sz w:val="20"/>
                <w:lang w:val="en-GB"/>
              </w:rPr>
            </w:pPr>
            <w:r w:rsidRPr="00D34BAA">
              <w:rPr>
                <w:sz w:val="20"/>
                <w:lang w:val="en-GB"/>
              </w:rPr>
              <w:t>–</w:t>
            </w:r>
            <w:r w:rsidRPr="00D34BAA">
              <w:rPr>
                <w:sz w:val="20"/>
                <w:lang w:val="en-GB"/>
              </w:rPr>
              <w:tab/>
              <w:t>Nominal peak</w:t>
            </w:r>
            <w:r w:rsidRPr="00D34BAA">
              <w:rPr>
                <w:sz w:val="20"/>
                <w:lang w:val="en-GB"/>
              </w:rPr>
              <w:br/>
            </w:r>
            <w:r w:rsidRPr="00D34BAA">
              <w:rPr>
                <w:sz w:val="20"/>
                <w:lang w:val="en-GB"/>
              </w:rPr>
              <w:tab/>
              <w:t>–</w:t>
            </w:r>
            <w:r w:rsidRPr="00D34BAA">
              <w:rPr>
                <w:sz w:val="20"/>
                <w:lang w:val="en-GB"/>
              </w:rPr>
              <w:tab/>
            </w:r>
            <w:r w:rsidRPr="00D34BAA">
              <w:rPr>
                <w:i/>
                <w:sz w:val="20"/>
                <w:lang w:val="en-GB"/>
              </w:rPr>
              <w:t>R</w:t>
            </w:r>
            <w:r w:rsidRPr="00D34BAA">
              <w:rPr>
                <w:sz w:val="20"/>
                <w:lang w:val="en-GB"/>
              </w:rPr>
              <w:t xml:space="preserve">, </w:t>
            </w:r>
            <w:r w:rsidRPr="00D34BAA">
              <w:rPr>
                <w:i/>
                <w:sz w:val="20"/>
                <w:lang w:val="en-GB"/>
              </w:rPr>
              <w:t>G</w:t>
            </w:r>
            <w:r w:rsidRPr="00D34BAA">
              <w:rPr>
                <w:sz w:val="20"/>
                <w:lang w:val="en-GB"/>
              </w:rPr>
              <w:t xml:space="preserve">, </w:t>
            </w:r>
            <w:r w:rsidRPr="00D34BAA">
              <w:rPr>
                <w:i/>
                <w:sz w:val="20"/>
                <w:lang w:val="en-GB"/>
              </w:rPr>
              <w:t>B</w:t>
            </w:r>
            <w:r w:rsidRPr="00D34BAA">
              <w:rPr>
                <w:sz w:val="20"/>
                <w:lang w:val="en-GB"/>
              </w:rPr>
              <w:t xml:space="preserve">, </w:t>
            </w:r>
            <w:r w:rsidRPr="00D34BAA">
              <w:rPr>
                <w:i/>
                <w:sz w:val="20"/>
                <w:lang w:val="en-GB"/>
              </w:rPr>
              <w:t>Y</w:t>
            </w:r>
            <w:r w:rsidRPr="00D34BAA">
              <w:rPr>
                <w:i/>
                <w:sz w:val="20"/>
                <w:lang w:val="en-GB"/>
              </w:rPr>
              <w:br/>
            </w:r>
            <w:r w:rsidRPr="00D34BAA">
              <w:rPr>
                <w:i/>
                <w:sz w:val="20"/>
                <w:lang w:val="en-GB"/>
              </w:rPr>
              <w:tab/>
              <w:t>–</w:t>
            </w:r>
            <w:r w:rsidRPr="00D34BAA">
              <w:rPr>
                <w:sz w:val="20"/>
                <w:lang w:val="en-GB"/>
              </w:rPr>
              <w:tab/>
            </w:r>
            <w:r w:rsidRPr="00D34BAA">
              <w:rPr>
                <w:i/>
                <w:sz w:val="20"/>
                <w:lang w:val="en-GB"/>
              </w:rPr>
              <w:t>C</w:t>
            </w:r>
            <w:r w:rsidRPr="00D34BAA">
              <w:rPr>
                <w:i/>
                <w:iCs/>
                <w:sz w:val="20"/>
                <w:vertAlign w:val="subscript"/>
                <w:lang w:val="en-GB"/>
              </w:rPr>
              <w:t>B</w:t>
            </w:r>
            <w:r w:rsidRPr="00D34BAA">
              <w:rPr>
                <w:sz w:val="20"/>
                <w:lang w:val="en-GB"/>
              </w:rPr>
              <w:t xml:space="preserve">, </w:t>
            </w:r>
            <w:r w:rsidRPr="00D34BAA">
              <w:rPr>
                <w:i/>
                <w:sz w:val="20"/>
                <w:lang w:val="en-GB"/>
              </w:rPr>
              <w:t>C</w:t>
            </w:r>
            <w:r w:rsidRPr="00D34BAA">
              <w:rPr>
                <w:i/>
                <w:iCs/>
                <w:sz w:val="20"/>
                <w:vertAlign w:val="subscript"/>
                <w:lang w:val="en-GB"/>
              </w:rPr>
              <w:t>R</w:t>
            </w:r>
          </w:p>
        </w:tc>
        <w:tc>
          <w:tcPr>
            <w:tcW w:w="2782" w:type="dxa"/>
            <w:tcBorders>
              <w:top w:val="single" w:sz="6" w:space="0" w:color="auto"/>
              <w:left w:val="single" w:sz="6" w:space="0" w:color="auto"/>
              <w:bottom w:val="single" w:sz="6" w:space="0" w:color="auto"/>
              <w:right w:val="single" w:sz="6" w:space="0" w:color="auto"/>
            </w:tcBorders>
          </w:tcPr>
          <w:p w:rsidR="0068779A" w:rsidRPr="00D34BAA" w:rsidRDefault="0068779A" w:rsidP="00E7449C">
            <w:pPr>
              <w:pStyle w:val="Tabletext"/>
              <w:jc w:val="center"/>
              <w:rPr>
                <w:sz w:val="20"/>
                <w:lang w:val="en-GB"/>
              </w:rPr>
            </w:pPr>
            <w:r w:rsidRPr="00D34BAA">
              <w:rPr>
                <w:sz w:val="20"/>
                <w:lang w:val="en-GB"/>
              </w:rPr>
              <w:br/>
              <w:t>16</w:t>
            </w:r>
          </w:p>
          <w:p w:rsidR="00E7449C" w:rsidRPr="00D34BAA" w:rsidRDefault="0068779A" w:rsidP="00E7449C">
            <w:pPr>
              <w:pStyle w:val="Tabletext"/>
              <w:jc w:val="center"/>
              <w:rPr>
                <w:sz w:val="20"/>
                <w:lang w:val="en-GB"/>
              </w:rPr>
            </w:pPr>
            <w:r w:rsidRPr="00D34BAA">
              <w:rPr>
                <w:sz w:val="20"/>
                <w:lang w:val="en-GB"/>
              </w:rPr>
              <w:br/>
              <w:t>128</w:t>
            </w:r>
          </w:p>
          <w:p w:rsidR="0068779A" w:rsidRPr="00D34BAA" w:rsidRDefault="00E7449C" w:rsidP="00E7449C">
            <w:pPr>
              <w:pStyle w:val="Tabletext"/>
              <w:jc w:val="center"/>
              <w:rPr>
                <w:sz w:val="20"/>
                <w:lang w:val="en-GB"/>
              </w:rPr>
            </w:pPr>
            <w:r w:rsidRPr="00D34BAA">
              <w:rPr>
                <w:sz w:val="20"/>
                <w:lang w:val="en-GB"/>
              </w:rPr>
              <w:br/>
              <w:t>235</w:t>
            </w:r>
            <w:r w:rsidRPr="00D34BAA">
              <w:rPr>
                <w:sz w:val="20"/>
                <w:lang w:val="en-GB"/>
              </w:rPr>
              <w:br/>
              <w:t>16 and 240</w:t>
            </w:r>
          </w:p>
        </w:tc>
        <w:tc>
          <w:tcPr>
            <w:tcW w:w="2783" w:type="dxa"/>
            <w:tcBorders>
              <w:top w:val="single" w:sz="6" w:space="0" w:color="auto"/>
              <w:left w:val="single" w:sz="6" w:space="0" w:color="auto"/>
              <w:bottom w:val="single" w:sz="6" w:space="0" w:color="auto"/>
              <w:right w:val="single" w:sz="6" w:space="0" w:color="auto"/>
            </w:tcBorders>
          </w:tcPr>
          <w:p w:rsidR="00E7449C" w:rsidRPr="00D34BAA" w:rsidRDefault="00E7449C" w:rsidP="00E7449C">
            <w:pPr>
              <w:pStyle w:val="Tabletext"/>
              <w:jc w:val="center"/>
              <w:rPr>
                <w:sz w:val="20"/>
                <w:lang w:val="en-GB"/>
              </w:rPr>
            </w:pPr>
            <w:r w:rsidRPr="00D34BAA">
              <w:rPr>
                <w:sz w:val="20"/>
                <w:lang w:val="en-GB"/>
              </w:rPr>
              <w:br/>
              <w:t>64</w:t>
            </w:r>
          </w:p>
          <w:p w:rsidR="00E7449C" w:rsidRPr="00D34BAA" w:rsidRDefault="00E7449C" w:rsidP="00E7449C">
            <w:pPr>
              <w:pStyle w:val="Tabletext"/>
              <w:jc w:val="center"/>
              <w:rPr>
                <w:sz w:val="20"/>
                <w:lang w:val="en-GB"/>
              </w:rPr>
            </w:pPr>
            <w:r w:rsidRPr="00D34BAA">
              <w:rPr>
                <w:sz w:val="20"/>
                <w:lang w:val="en-GB"/>
              </w:rPr>
              <w:br/>
              <w:t>512</w:t>
            </w:r>
          </w:p>
          <w:p w:rsidR="0068779A" w:rsidRPr="00D34BAA" w:rsidRDefault="00E7449C" w:rsidP="00E7449C">
            <w:pPr>
              <w:pStyle w:val="Tabletext"/>
              <w:jc w:val="center"/>
              <w:rPr>
                <w:sz w:val="20"/>
                <w:lang w:val="en-GB"/>
              </w:rPr>
            </w:pPr>
            <w:r w:rsidRPr="00D34BAA">
              <w:rPr>
                <w:sz w:val="20"/>
                <w:lang w:val="en-GB"/>
              </w:rPr>
              <w:br/>
              <w:t>940</w:t>
            </w:r>
            <w:r w:rsidRPr="00D34BAA">
              <w:rPr>
                <w:sz w:val="20"/>
                <w:lang w:val="en-GB"/>
              </w:rPr>
              <w:br/>
              <w:t>64 and 960</w:t>
            </w:r>
          </w:p>
        </w:tc>
      </w:tr>
      <w:tr w:rsidR="00B46C6A" w:rsidRPr="00D34BAA" w:rsidTr="00B46C6A">
        <w:trPr>
          <w:cantSplit/>
          <w:jc w:val="center"/>
        </w:trPr>
        <w:tc>
          <w:tcPr>
            <w:tcW w:w="756" w:type="dxa"/>
            <w:vMerge w:val="restart"/>
            <w:tcBorders>
              <w:left w:val="single" w:sz="6" w:space="0" w:color="auto"/>
              <w:right w:val="single" w:sz="6" w:space="0" w:color="auto"/>
            </w:tcBorders>
          </w:tcPr>
          <w:p w:rsidR="00B46C6A" w:rsidRPr="00D34BAA" w:rsidRDefault="00B46C6A" w:rsidP="0036035C">
            <w:pPr>
              <w:pStyle w:val="Tabletext"/>
              <w:jc w:val="center"/>
              <w:rPr>
                <w:sz w:val="20"/>
                <w:lang w:val="en-GB"/>
              </w:rPr>
            </w:pPr>
            <w:r w:rsidRPr="00D34BAA">
              <w:rPr>
                <w:sz w:val="20"/>
                <w:lang w:val="en-GB"/>
              </w:rPr>
              <w:t>4.7</w:t>
            </w:r>
          </w:p>
        </w:tc>
        <w:tc>
          <w:tcPr>
            <w:tcW w:w="3318" w:type="dxa"/>
            <w:tcBorders>
              <w:top w:val="single" w:sz="6" w:space="0" w:color="auto"/>
              <w:left w:val="single" w:sz="6" w:space="0" w:color="auto"/>
              <w:right w:val="single" w:sz="6" w:space="0" w:color="auto"/>
            </w:tcBorders>
          </w:tcPr>
          <w:p w:rsidR="00B46C6A" w:rsidRPr="00D34BAA" w:rsidRDefault="00B46C6A" w:rsidP="0068779A">
            <w:pPr>
              <w:pStyle w:val="Tabletext"/>
              <w:ind w:left="284" w:hanging="284"/>
              <w:jc w:val="left"/>
              <w:rPr>
                <w:sz w:val="20"/>
                <w:lang w:val="en-GB"/>
              </w:rPr>
            </w:pPr>
            <w:r w:rsidRPr="00D34BAA">
              <w:rPr>
                <w:sz w:val="20"/>
                <w:lang w:val="en-GB"/>
              </w:rPr>
              <w:t>Quantization level assignment</w:t>
            </w:r>
          </w:p>
        </w:tc>
        <w:tc>
          <w:tcPr>
            <w:tcW w:w="2782" w:type="dxa"/>
            <w:tcBorders>
              <w:top w:val="single" w:sz="6" w:space="0" w:color="auto"/>
              <w:left w:val="single" w:sz="6" w:space="0" w:color="auto"/>
              <w:bottom w:val="single" w:sz="6" w:space="0" w:color="auto"/>
              <w:right w:val="single" w:sz="6" w:space="0" w:color="auto"/>
            </w:tcBorders>
          </w:tcPr>
          <w:p w:rsidR="00B46C6A" w:rsidRPr="00D34BAA" w:rsidRDefault="00B46C6A" w:rsidP="00E7449C">
            <w:pPr>
              <w:pStyle w:val="Tabletext"/>
              <w:jc w:val="center"/>
              <w:rPr>
                <w:sz w:val="20"/>
                <w:lang w:val="en-GB"/>
              </w:rPr>
            </w:pPr>
            <w:r w:rsidRPr="00D34BAA">
              <w:rPr>
                <w:sz w:val="20"/>
                <w:lang w:val="en-GB"/>
              </w:rPr>
              <w:t>8-bit coding</w:t>
            </w:r>
          </w:p>
        </w:tc>
        <w:tc>
          <w:tcPr>
            <w:tcW w:w="2783" w:type="dxa"/>
            <w:tcBorders>
              <w:top w:val="single" w:sz="6" w:space="0" w:color="auto"/>
              <w:left w:val="single" w:sz="6" w:space="0" w:color="auto"/>
              <w:bottom w:val="single" w:sz="6" w:space="0" w:color="auto"/>
              <w:right w:val="single" w:sz="6" w:space="0" w:color="auto"/>
            </w:tcBorders>
          </w:tcPr>
          <w:p w:rsidR="00B46C6A" w:rsidRPr="00D34BAA" w:rsidRDefault="00B46C6A" w:rsidP="00E7449C">
            <w:pPr>
              <w:pStyle w:val="Tabletext"/>
              <w:jc w:val="center"/>
              <w:rPr>
                <w:sz w:val="20"/>
                <w:lang w:val="en-GB"/>
              </w:rPr>
            </w:pPr>
            <w:r w:rsidRPr="00D34BAA">
              <w:rPr>
                <w:sz w:val="20"/>
                <w:lang w:val="en-GB"/>
              </w:rPr>
              <w:t>10-bit coding</w:t>
            </w:r>
          </w:p>
        </w:tc>
      </w:tr>
      <w:tr w:rsidR="00B46C6A" w:rsidRPr="00D34BAA" w:rsidTr="00B46C6A">
        <w:trPr>
          <w:cantSplit/>
          <w:jc w:val="center"/>
        </w:trPr>
        <w:tc>
          <w:tcPr>
            <w:tcW w:w="756" w:type="dxa"/>
            <w:vMerge/>
            <w:tcBorders>
              <w:left w:val="single" w:sz="6" w:space="0" w:color="auto"/>
              <w:bottom w:val="single" w:sz="4" w:space="0" w:color="auto"/>
              <w:right w:val="single" w:sz="6" w:space="0" w:color="auto"/>
            </w:tcBorders>
          </w:tcPr>
          <w:p w:rsidR="00B46C6A" w:rsidRPr="00D34BAA" w:rsidRDefault="00B46C6A" w:rsidP="0036035C">
            <w:pPr>
              <w:pStyle w:val="Tabletext"/>
              <w:jc w:val="center"/>
              <w:rPr>
                <w:sz w:val="20"/>
                <w:lang w:val="en-GB"/>
              </w:rPr>
            </w:pPr>
          </w:p>
        </w:tc>
        <w:tc>
          <w:tcPr>
            <w:tcW w:w="3318" w:type="dxa"/>
            <w:tcBorders>
              <w:left w:val="single" w:sz="6" w:space="0" w:color="auto"/>
              <w:bottom w:val="single" w:sz="6" w:space="0" w:color="auto"/>
              <w:right w:val="single" w:sz="6" w:space="0" w:color="auto"/>
            </w:tcBorders>
          </w:tcPr>
          <w:p w:rsidR="00B46C6A" w:rsidRPr="00D34BAA" w:rsidRDefault="00B46C6A" w:rsidP="00E7449C">
            <w:pPr>
              <w:pStyle w:val="Tabletext"/>
              <w:rPr>
                <w:sz w:val="20"/>
                <w:lang w:val="en-GB"/>
              </w:rPr>
            </w:pPr>
            <w:r w:rsidRPr="00D34BAA">
              <w:rPr>
                <w:sz w:val="20"/>
                <w:lang w:val="en-GB"/>
              </w:rPr>
              <w:t>–</w:t>
            </w:r>
            <w:r w:rsidRPr="00D34BAA">
              <w:rPr>
                <w:sz w:val="20"/>
                <w:lang w:val="en-GB"/>
              </w:rPr>
              <w:tab/>
              <w:t>Video data</w:t>
            </w:r>
          </w:p>
          <w:p w:rsidR="00B46C6A" w:rsidRPr="00D34BAA" w:rsidRDefault="00B46C6A" w:rsidP="00E7449C">
            <w:pPr>
              <w:pStyle w:val="Tabletext"/>
              <w:ind w:left="284" w:hanging="284"/>
              <w:jc w:val="left"/>
              <w:rPr>
                <w:sz w:val="20"/>
                <w:lang w:val="en-GB"/>
              </w:rPr>
            </w:pPr>
            <w:r w:rsidRPr="00D34BAA">
              <w:rPr>
                <w:i/>
                <w:sz w:val="20"/>
                <w:lang w:val="en-GB"/>
              </w:rPr>
              <w:t>–</w:t>
            </w:r>
            <w:r w:rsidRPr="00D34BAA">
              <w:rPr>
                <w:sz w:val="20"/>
                <w:lang w:val="en-GB"/>
              </w:rPr>
              <w:tab/>
              <w:t>Timing reference</w:t>
            </w:r>
          </w:p>
        </w:tc>
        <w:tc>
          <w:tcPr>
            <w:tcW w:w="2782" w:type="dxa"/>
            <w:tcBorders>
              <w:top w:val="single" w:sz="6" w:space="0" w:color="auto"/>
              <w:left w:val="single" w:sz="6" w:space="0" w:color="auto"/>
              <w:bottom w:val="single" w:sz="6" w:space="0" w:color="auto"/>
              <w:right w:val="single" w:sz="6" w:space="0" w:color="auto"/>
            </w:tcBorders>
          </w:tcPr>
          <w:p w:rsidR="00B46C6A" w:rsidRPr="00D34BAA" w:rsidRDefault="00B46C6A" w:rsidP="00B46C6A">
            <w:pPr>
              <w:pStyle w:val="Tabletext"/>
              <w:jc w:val="center"/>
              <w:rPr>
                <w:sz w:val="20"/>
                <w:lang w:val="en-GB"/>
              </w:rPr>
            </w:pPr>
            <w:r w:rsidRPr="00D34BAA">
              <w:rPr>
                <w:sz w:val="20"/>
                <w:lang w:val="en-GB"/>
              </w:rPr>
              <w:t>1 through 254</w:t>
            </w:r>
          </w:p>
          <w:p w:rsidR="00B46C6A" w:rsidRPr="00D34BAA" w:rsidRDefault="00B46C6A" w:rsidP="00B46C6A">
            <w:pPr>
              <w:pStyle w:val="Tabletext"/>
              <w:jc w:val="center"/>
              <w:rPr>
                <w:sz w:val="20"/>
                <w:lang w:val="en-GB"/>
              </w:rPr>
            </w:pPr>
            <w:r w:rsidRPr="00D34BAA">
              <w:rPr>
                <w:sz w:val="20"/>
                <w:lang w:val="en-GB"/>
              </w:rPr>
              <w:t>0 and 255</w:t>
            </w:r>
          </w:p>
        </w:tc>
        <w:tc>
          <w:tcPr>
            <w:tcW w:w="2783" w:type="dxa"/>
            <w:tcBorders>
              <w:top w:val="single" w:sz="6" w:space="0" w:color="auto"/>
              <w:left w:val="single" w:sz="6" w:space="0" w:color="auto"/>
              <w:bottom w:val="single" w:sz="6" w:space="0" w:color="auto"/>
              <w:right w:val="single" w:sz="6" w:space="0" w:color="auto"/>
            </w:tcBorders>
          </w:tcPr>
          <w:p w:rsidR="00B46C6A" w:rsidRPr="00D34BAA" w:rsidRDefault="00B46C6A" w:rsidP="00B46C6A">
            <w:pPr>
              <w:pStyle w:val="Tabletext"/>
              <w:jc w:val="center"/>
              <w:rPr>
                <w:sz w:val="20"/>
                <w:lang w:val="en-GB"/>
              </w:rPr>
            </w:pPr>
            <w:r w:rsidRPr="00D34BAA">
              <w:rPr>
                <w:sz w:val="20"/>
                <w:lang w:val="en-GB"/>
              </w:rPr>
              <w:t>4 through 1</w:t>
            </w:r>
            <w:r w:rsidRPr="00D34BAA">
              <w:rPr>
                <w:rFonts w:ascii="Tms Rmn" w:hAnsi="Tms Rmn"/>
                <w:sz w:val="20"/>
                <w:lang w:val="en-GB"/>
              </w:rPr>
              <w:t> </w:t>
            </w:r>
            <w:r w:rsidRPr="00D34BAA">
              <w:rPr>
                <w:sz w:val="20"/>
                <w:lang w:val="en-GB"/>
              </w:rPr>
              <w:t>019</w:t>
            </w:r>
          </w:p>
          <w:p w:rsidR="00B46C6A" w:rsidRPr="00D34BAA" w:rsidRDefault="00B46C6A" w:rsidP="00B46C6A">
            <w:pPr>
              <w:pStyle w:val="Tabletext"/>
              <w:jc w:val="center"/>
              <w:rPr>
                <w:sz w:val="20"/>
                <w:lang w:val="en-GB"/>
              </w:rPr>
            </w:pPr>
            <w:r w:rsidRPr="00D34BAA">
              <w:rPr>
                <w:sz w:val="20"/>
                <w:lang w:val="en-GB"/>
              </w:rPr>
              <w:t>0-3 and 1</w:t>
            </w:r>
            <w:r w:rsidRPr="00D34BAA">
              <w:rPr>
                <w:rFonts w:ascii="Tms Rmn" w:hAnsi="Tms Rmn"/>
                <w:sz w:val="20"/>
                <w:lang w:val="en-GB"/>
              </w:rPr>
              <w:t> </w:t>
            </w:r>
            <w:r w:rsidRPr="00D34BAA">
              <w:rPr>
                <w:sz w:val="20"/>
                <w:lang w:val="en-GB"/>
              </w:rPr>
              <w:t>020-1</w:t>
            </w:r>
            <w:r w:rsidRPr="00D34BAA">
              <w:rPr>
                <w:rFonts w:ascii="Tms Rmn" w:hAnsi="Tms Rmn"/>
                <w:sz w:val="20"/>
                <w:lang w:val="en-GB"/>
              </w:rPr>
              <w:t> </w:t>
            </w:r>
            <w:r w:rsidRPr="00D34BAA">
              <w:rPr>
                <w:sz w:val="20"/>
                <w:lang w:val="en-GB"/>
              </w:rPr>
              <w:t>023</w:t>
            </w:r>
          </w:p>
        </w:tc>
      </w:tr>
      <w:tr w:rsidR="00B46C6A" w:rsidRPr="00D34BAA" w:rsidTr="00B46C6A">
        <w:trPr>
          <w:cantSplit/>
          <w:jc w:val="center"/>
        </w:trPr>
        <w:tc>
          <w:tcPr>
            <w:tcW w:w="756" w:type="dxa"/>
            <w:tcBorders>
              <w:top w:val="single" w:sz="4" w:space="0" w:color="auto"/>
              <w:left w:val="single" w:sz="6" w:space="0" w:color="auto"/>
              <w:bottom w:val="single" w:sz="4" w:space="0" w:color="auto"/>
              <w:right w:val="single" w:sz="6" w:space="0" w:color="auto"/>
            </w:tcBorders>
          </w:tcPr>
          <w:p w:rsidR="00B46C6A" w:rsidRPr="00D34BAA" w:rsidRDefault="00B46C6A" w:rsidP="0036035C">
            <w:pPr>
              <w:pStyle w:val="Tabletext"/>
              <w:jc w:val="center"/>
              <w:rPr>
                <w:sz w:val="20"/>
                <w:lang w:val="en-GB"/>
              </w:rPr>
            </w:pPr>
            <w:r w:rsidRPr="00D34BAA">
              <w:rPr>
                <w:sz w:val="20"/>
                <w:lang w:val="en-GB"/>
              </w:rPr>
              <w:t>4.8</w:t>
            </w:r>
          </w:p>
        </w:tc>
        <w:tc>
          <w:tcPr>
            <w:tcW w:w="3318" w:type="dxa"/>
            <w:tcBorders>
              <w:top w:val="single" w:sz="6" w:space="0" w:color="auto"/>
              <w:left w:val="single" w:sz="6" w:space="0" w:color="auto"/>
              <w:bottom w:val="single" w:sz="4" w:space="0" w:color="auto"/>
              <w:right w:val="single" w:sz="6" w:space="0" w:color="auto"/>
            </w:tcBorders>
          </w:tcPr>
          <w:p w:rsidR="00B46C6A" w:rsidRPr="00D34BAA" w:rsidRDefault="00B46C6A" w:rsidP="00E7449C">
            <w:pPr>
              <w:pStyle w:val="Tabletext"/>
              <w:rPr>
                <w:position w:val="6"/>
                <w:sz w:val="20"/>
                <w:lang w:val="en-GB"/>
              </w:rPr>
            </w:pPr>
            <w:r w:rsidRPr="00D34BAA">
              <w:rPr>
                <w:sz w:val="20"/>
                <w:lang w:val="en-GB"/>
              </w:rPr>
              <w:t>Filter characteristics</w:t>
            </w:r>
            <w:r w:rsidRPr="00D34BAA">
              <w:rPr>
                <w:sz w:val="20"/>
                <w:vertAlign w:val="superscript"/>
                <w:lang w:val="en-GB"/>
              </w:rPr>
              <w:t>(2)</w:t>
            </w:r>
          </w:p>
          <w:p w:rsidR="00B46C6A" w:rsidRPr="00D34BAA" w:rsidRDefault="00B46C6A" w:rsidP="00E7449C">
            <w:pPr>
              <w:pStyle w:val="Tabletext"/>
              <w:rPr>
                <w:sz w:val="20"/>
                <w:lang w:val="en-GB"/>
              </w:rPr>
            </w:pPr>
            <w:r w:rsidRPr="00D34BAA">
              <w:rPr>
                <w:sz w:val="20"/>
                <w:lang w:val="en-GB"/>
              </w:rPr>
              <w:t>–</w:t>
            </w:r>
            <w:r w:rsidRPr="00D34BAA">
              <w:rPr>
                <w:sz w:val="20"/>
                <w:lang w:val="en-GB"/>
              </w:rPr>
              <w:tab/>
            </w:r>
            <w:r w:rsidRPr="00D34BAA">
              <w:rPr>
                <w:i/>
                <w:sz w:val="20"/>
                <w:lang w:val="en-GB"/>
              </w:rPr>
              <w:t>R</w:t>
            </w:r>
            <w:r w:rsidRPr="00D34BAA">
              <w:rPr>
                <w:sz w:val="20"/>
                <w:lang w:val="en-GB"/>
              </w:rPr>
              <w:t xml:space="preserve">, </w:t>
            </w:r>
            <w:r w:rsidRPr="00D34BAA">
              <w:rPr>
                <w:i/>
                <w:sz w:val="20"/>
                <w:lang w:val="en-GB"/>
              </w:rPr>
              <w:t>G</w:t>
            </w:r>
            <w:r w:rsidRPr="00D34BAA">
              <w:rPr>
                <w:sz w:val="20"/>
                <w:lang w:val="en-GB"/>
              </w:rPr>
              <w:t xml:space="preserve">, </w:t>
            </w:r>
            <w:r w:rsidRPr="00D34BAA">
              <w:rPr>
                <w:i/>
                <w:sz w:val="20"/>
                <w:lang w:val="en-GB"/>
              </w:rPr>
              <w:t>B</w:t>
            </w:r>
            <w:r w:rsidRPr="00D34BAA">
              <w:rPr>
                <w:sz w:val="20"/>
                <w:lang w:val="en-GB"/>
              </w:rPr>
              <w:t xml:space="preserve">, </w:t>
            </w:r>
            <w:r w:rsidRPr="00D34BAA">
              <w:rPr>
                <w:i/>
                <w:sz w:val="20"/>
                <w:lang w:val="en-GB"/>
              </w:rPr>
              <w:t>Y</w:t>
            </w:r>
          </w:p>
          <w:p w:rsidR="00B46C6A" w:rsidRPr="00D34BAA" w:rsidRDefault="00B46C6A" w:rsidP="00E7449C">
            <w:pPr>
              <w:pStyle w:val="Tabletext"/>
              <w:rPr>
                <w:sz w:val="20"/>
                <w:lang w:val="en-GB"/>
              </w:rPr>
            </w:pPr>
            <w:r w:rsidRPr="00D34BAA">
              <w:rPr>
                <w:sz w:val="20"/>
                <w:lang w:val="en-GB"/>
              </w:rPr>
              <w:t>–</w:t>
            </w:r>
            <w:r w:rsidRPr="00D34BAA">
              <w:rPr>
                <w:sz w:val="20"/>
                <w:lang w:val="en-GB"/>
              </w:rPr>
              <w:tab/>
            </w:r>
            <w:r w:rsidRPr="00D34BAA">
              <w:rPr>
                <w:i/>
                <w:iCs/>
                <w:sz w:val="20"/>
                <w:lang w:val="en-GB"/>
              </w:rPr>
              <w:t>C</w:t>
            </w:r>
            <w:r w:rsidRPr="00D34BAA">
              <w:rPr>
                <w:i/>
                <w:iCs/>
                <w:sz w:val="20"/>
                <w:vertAlign w:val="subscript"/>
                <w:lang w:val="en-GB"/>
              </w:rPr>
              <w:t>B</w:t>
            </w:r>
            <w:r w:rsidRPr="00D34BAA">
              <w:rPr>
                <w:sz w:val="20"/>
                <w:lang w:val="en-GB"/>
              </w:rPr>
              <w:t xml:space="preserve">, </w:t>
            </w:r>
            <w:r w:rsidRPr="00D34BAA">
              <w:rPr>
                <w:i/>
                <w:iCs/>
                <w:sz w:val="20"/>
                <w:lang w:val="en-GB"/>
              </w:rPr>
              <w:t>C</w:t>
            </w:r>
            <w:r w:rsidRPr="00D34BAA">
              <w:rPr>
                <w:i/>
                <w:iCs/>
                <w:sz w:val="20"/>
                <w:vertAlign w:val="subscript"/>
                <w:lang w:val="en-GB"/>
              </w:rPr>
              <w:t>R</w:t>
            </w:r>
          </w:p>
        </w:tc>
        <w:tc>
          <w:tcPr>
            <w:tcW w:w="5565" w:type="dxa"/>
            <w:gridSpan w:val="2"/>
            <w:tcBorders>
              <w:top w:val="single" w:sz="6" w:space="0" w:color="auto"/>
              <w:left w:val="single" w:sz="6" w:space="0" w:color="auto"/>
              <w:bottom w:val="single" w:sz="4" w:space="0" w:color="auto"/>
              <w:right w:val="single" w:sz="6" w:space="0" w:color="auto"/>
            </w:tcBorders>
          </w:tcPr>
          <w:p w:rsidR="00B46C6A" w:rsidRPr="00D34BAA" w:rsidRDefault="00B46C6A" w:rsidP="00B46C6A">
            <w:pPr>
              <w:pStyle w:val="Tabletext"/>
              <w:jc w:val="center"/>
              <w:rPr>
                <w:sz w:val="20"/>
                <w:lang w:val="en-GB"/>
              </w:rPr>
            </w:pPr>
          </w:p>
          <w:p w:rsidR="00B46C6A" w:rsidRPr="00D34BAA" w:rsidRDefault="00B46C6A" w:rsidP="00B46C6A">
            <w:pPr>
              <w:pStyle w:val="Tabletext"/>
              <w:jc w:val="center"/>
              <w:rPr>
                <w:sz w:val="20"/>
                <w:lang w:val="en-GB"/>
              </w:rPr>
            </w:pPr>
            <w:r w:rsidRPr="00D34BAA">
              <w:rPr>
                <w:sz w:val="20"/>
                <w:lang w:val="en-GB"/>
              </w:rPr>
              <w:t xml:space="preserve">See </w:t>
            </w:r>
            <w:r w:rsidR="004E68FF" w:rsidRPr="00D34BAA">
              <w:rPr>
                <w:rFonts w:eastAsia="Batang"/>
                <w:sz w:val="20"/>
                <w:lang w:val="en-GB" w:eastAsia="ja-JP"/>
              </w:rPr>
              <w:t>Attachment</w:t>
            </w:r>
            <w:r w:rsidRPr="00D34BAA">
              <w:rPr>
                <w:rFonts w:eastAsia="Batang"/>
                <w:sz w:val="20"/>
                <w:lang w:val="en-GB" w:eastAsia="ja-JP"/>
              </w:rPr>
              <w:t xml:space="preserve"> 1</w:t>
            </w:r>
          </w:p>
        </w:tc>
      </w:tr>
      <w:tr w:rsidR="00B46C6A" w:rsidRPr="00C6448B" w:rsidTr="00B46C6A">
        <w:trPr>
          <w:cantSplit/>
          <w:jc w:val="center"/>
        </w:trPr>
        <w:tc>
          <w:tcPr>
            <w:tcW w:w="9639" w:type="dxa"/>
            <w:gridSpan w:val="4"/>
            <w:tcBorders>
              <w:top w:val="single" w:sz="4" w:space="0" w:color="auto"/>
            </w:tcBorders>
          </w:tcPr>
          <w:p w:rsidR="00B46C6A" w:rsidRPr="00D34BAA" w:rsidRDefault="00B46C6A" w:rsidP="00B46C6A">
            <w:pPr>
              <w:pStyle w:val="Tablelegend"/>
              <w:rPr>
                <w:sz w:val="20"/>
                <w:lang w:val="en-GB"/>
              </w:rPr>
            </w:pPr>
            <w:r w:rsidRPr="00D34BAA">
              <w:rPr>
                <w:sz w:val="20"/>
                <w:vertAlign w:val="superscript"/>
                <w:lang w:val="en-GB"/>
              </w:rPr>
              <w:t>(1)</w:t>
            </w:r>
            <w:r w:rsidRPr="00D34BAA">
              <w:rPr>
                <w:sz w:val="20"/>
                <w:lang w:val="en-GB"/>
              </w:rPr>
              <w:tab/>
              <w:t xml:space="preserve">The first active </w:t>
            </w:r>
            <w:r w:rsidR="00D34BAA" w:rsidRPr="00D34BAA">
              <w:rPr>
                <w:sz w:val="20"/>
                <w:lang w:val="en-GB"/>
              </w:rPr>
              <w:t>colour</w:t>
            </w:r>
            <w:r w:rsidRPr="00D34BAA">
              <w:rPr>
                <w:sz w:val="20"/>
                <w:lang w:val="en-GB"/>
              </w:rPr>
              <w:t>-difference samples being co-sited with the first active luminance sample.</w:t>
            </w:r>
          </w:p>
          <w:p w:rsidR="00B46C6A" w:rsidRPr="00D34BAA" w:rsidRDefault="00B46C6A" w:rsidP="00B46C6A">
            <w:pPr>
              <w:pStyle w:val="Tablelegend"/>
              <w:rPr>
                <w:sz w:val="20"/>
                <w:lang w:val="en-GB"/>
              </w:rPr>
            </w:pPr>
            <w:r w:rsidRPr="00D34BAA">
              <w:rPr>
                <w:sz w:val="20"/>
                <w:vertAlign w:val="superscript"/>
                <w:lang w:val="en-GB"/>
              </w:rPr>
              <w:t>(2)</w:t>
            </w:r>
            <w:r w:rsidRPr="00D34BAA">
              <w:rPr>
                <w:sz w:val="20"/>
                <w:lang w:val="en-GB"/>
              </w:rPr>
              <w:tab/>
              <w:t>These filter templates are defined as guidelines.</w:t>
            </w:r>
          </w:p>
        </w:tc>
      </w:tr>
    </w:tbl>
    <w:p w:rsidR="0036035C" w:rsidRPr="00D34BAA" w:rsidRDefault="0036035C">
      <w:pPr>
        <w:rPr>
          <w:lang w:val="en-GB"/>
        </w:rPr>
      </w:pPr>
    </w:p>
    <w:p w:rsidR="00090EA0" w:rsidRPr="00D34BAA" w:rsidRDefault="00090EA0" w:rsidP="00090EA0">
      <w:pPr>
        <w:pStyle w:val="Rectitle"/>
        <w:rPr>
          <w:lang w:val="en-GB"/>
        </w:rPr>
        <w:sectPr w:rsidR="00090EA0" w:rsidRPr="00D34BAA" w:rsidSect="00CC62D7">
          <w:pgSz w:w="11907" w:h="16834" w:code="9"/>
          <w:pgMar w:top="1418" w:right="1134" w:bottom="1134" w:left="1134" w:header="720" w:footer="482" w:gutter="0"/>
          <w:pgNumType w:start="1"/>
          <w:cols w:space="720"/>
        </w:sectPr>
      </w:pPr>
    </w:p>
    <w:p w:rsidR="00090EA0" w:rsidRPr="00D34BAA" w:rsidRDefault="00090EA0" w:rsidP="00CC62D7">
      <w:pPr>
        <w:pStyle w:val="Heading1"/>
        <w:rPr>
          <w:lang w:val="en-GB"/>
        </w:rPr>
      </w:pPr>
      <w:r w:rsidRPr="00D34BAA">
        <w:rPr>
          <w:lang w:val="en-GB" w:eastAsia="ja-JP"/>
        </w:rPr>
        <w:lastRenderedPageBreak/>
        <w:t>5</w:t>
      </w:r>
      <w:r w:rsidRPr="00D34BAA">
        <w:rPr>
          <w:lang w:val="en-GB"/>
        </w:rPr>
        <w:tab/>
        <w:t>Picture scanning characteristics</w:t>
      </w:r>
    </w:p>
    <w:p w:rsidR="00CC62D7" w:rsidRPr="00D34BAA" w:rsidRDefault="00CC62D7" w:rsidP="00CC62D7">
      <w:pPr>
        <w:pStyle w:val="Blanc"/>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7"/>
        <w:gridCol w:w="3281"/>
        <w:gridCol w:w="1358"/>
        <w:gridCol w:w="1275"/>
        <w:gridCol w:w="992"/>
        <w:gridCol w:w="840"/>
        <w:gridCol w:w="839"/>
        <w:gridCol w:w="977"/>
        <w:gridCol w:w="978"/>
        <w:gridCol w:w="839"/>
        <w:gridCol w:w="1116"/>
        <w:gridCol w:w="1127"/>
      </w:tblGrid>
      <w:tr w:rsidR="00090EA0" w:rsidRPr="00D34BAA" w:rsidTr="00CA555D">
        <w:trPr>
          <w:cantSplit/>
          <w:jc w:val="center"/>
        </w:trPr>
        <w:tc>
          <w:tcPr>
            <w:tcW w:w="837" w:type="dxa"/>
            <w:vMerge w:val="restart"/>
            <w:vAlign w:val="center"/>
          </w:tcPr>
          <w:p w:rsidR="00090EA0" w:rsidRPr="00D34BAA" w:rsidRDefault="00090EA0" w:rsidP="00A40ACD">
            <w:pPr>
              <w:pStyle w:val="Tablehead"/>
              <w:rPr>
                <w:sz w:val="20"/>
                <w:lang w:val="en-GB"/>
              </w:rPr>
            </w:pPr>
            <w:r w:rsidRPr="00D34BAA">
              <w:rPr>
                <w:sz w:val="20"/>
                <w:lang w:val="en-GB"/>
              </w:rPr>
              <w:t>Item</w:t>
            </w:r>
          </w:p>
        </w:tc>
        <w:tc>
          <w:tcPr>
            <w:tcW w:w="3281" w:type="dxa"/>
            <w:vMerge w:val="restart"/>
            <w:vAlign w:val="center"/>
          </w:tcPr>
          <w:p w:rsidR="00090EA0" w:rsidRPr="00D34BAA" w:rsidRDefault="00090EA0" w:rsidP="005C3022">
            <w:pPr>
              <w:pStyle w:val="Tablehead"/>
              <w:rPr>
                <w:sz w:val="20"/>
                <w:lang w:val="en-GB"/>
              </w:rPr>
            </w:pPr>
            <w:r w:rsidRPr="00D34BAA">
              <w:rPr>
                <w:sz w:val="20"/>
                <w:lang w:val="en-GB"/>
              </w:rPr>
              <w:t>Parameter</w:t>
            </w:r>
          </w:p>
        </w:tc>
        <w:tc>
          <w:tcPr>
            <w:tcW w:w="10341" w:type="dxa"/>
            <w:gridSpan w:val="10"/>
          </w:tcPr>
          <w:p w:rsidR="00090EA0" w:rsidRPr="00D34BAA" w:rsidRDefault="00090EA0" w:rsidP="005C3022">
            <w:pPr>
              <w:pStyle w:val="Tablehead"/>
              <w:rPr>
                <w:sz w:val="20"/>
                <w:lang w:val="en-GB"/>
              </w:rPr>
            </w:pPr>
            <w:r w:rsidRPr="00D34BAA">
              <w:rPr>
                <w:sz w:val="20"/>
                <w:lang w:val="en-GB"/>
              </w:rPr>
              <w:t>System Values</w:t>
            </w:r>
          </w:p>
        </w:tc>
      </w:tr>
      <w:tr w:rsidR="00090EA0" w:rsidRPr="00D34BAA" w:rsidTr="00CA555D">
        <w:trPr>
          <w:cantSplit/>
          <w:jc w:val="center"/>
        </w:trPr>
        <w:tc>
          <w:tcPr>
            <w:tcW w:w="837" w:type="dxa"/>
            <w:vMerge/>
          </w:tcPr>
          <w:p w:rsidR="00090EA0" w:rsidRPr="00D34BAA" w:rsidRDefault="00090EA0" w:rsidP="00A40ACD">
            <w:pPr>
              <w:pStyle w:val="Tablehead"/>
              <w:rPr>
                <w:sz w:val="20"/>
                <w:lang w:val="en-GB"/>
              </w:rPr>
            </w:pPr>
          </w:p>
        </w:tc>
        <w:tc>
          <w:tcPr>
            <w:tcW w:w="3281" w:type="dxa"/>
            <w:vMerge/>
          </w:tcPr>
          <w:p w:rsidR="00090EA0" w:rsidRPr="00D34BAA" w:rsidRDefault="00090EA0" w:rsidP="005C3022">
            <w:pPr>
              <w:pStyle w:val="Tablehead"/>
              <w:rPr>
                <w:sz w:val="20"/>
                <w:lang w:val="en-GB"/>
              </w:rPr>
            </w:pPr>
          </w:p>
        </w:tc>
        <w:tc>
          <w:tcPr>
            <w:tcW w:w="1358" w:type="dxa"/>
          </w:tcPr>
          <w:p w:rsidR="00090EA0" w:rsidRPr="00D34BAA" w:rsidRDefault="00090EA0" w:rsidP="005C3022">
            <w:pPr>
              <w:pStyle w:val="Tablehead"/>
              <w:rPr>
                <w:sz w:val="20"/>
                <w:lang w:val="en-GB"/>
              </w:rPr>
            </w:pPr>
            <w:r w:rsidRPr="00D34BAA">
              <w:rPr>
                <w:sz w:val="20"/>
                <w:lang w:val="en-GB"/>
              </w:rPr>
              <w:t>60/P</w:t>
            </w:r>
          </w:p>
        </w:tc>
        <w:tc>
          <w:tcPr>
            <w:tcW w:w="1275" w:type="dxa"/>
          </w:tcPr>
          <w:p w:rsidR="00090EA0" w:rsidRPr="00D34BAA" w:rsidRDefault="00090EA0" w:rsidP="005C3022">
            <w:pPr>
              <w:pStyle w:val="Tablehead"/>
              <w:rPr>
                <w:sz w:val="20"/>
                <w:lang w:val="en-GB"/>
              </w:rPr>
            </w:pPr>
            <w:r w:rsidRPr="00D34BAA">
              <w:rPr>
                <w:sz w:val="20"/>
                <w:lang w:val="en-GB"/>
              </w:rPr>
              <w:t>30/P</w:t>
            </w:r>
          </w:p>
        </w:tc>
        <w:tc>
          <w:tcPr>
            <w:tcW w:w="992" w:type="dxa"/>
          </w:tcPr>
          <w:p w:rsidR="00090EA0" w:rsidRPr="00D34BAA" w:rsidRDefault="00090EA0" w:rsidP="005C3022">
            <w:pPr>
              <w:pStyle w:val="Tablehead"/>
              <w:rPr>
                <w:sz w:val="20"/>
                <w:lang w:val="en-GB"/>
              </w:rPr>
            </w:pPr>
            <w:r w:rsidRPr="00D34BAA">
              <w:rPr>
                <w:sz w:val="20"/>
                <w:lang w:val="en-GB"/>
              </w:rPr>
              <w:t>30/PsF</w:t>
            </w:r>
          </w:p>
        </w:tc>
        <w:tc>
          <w:tcPr>
            <w:tcW w:w="840" w:type="dxa"/>
          </w:tcPr>
          <w:p w:rsidR="00090EA0" w:rsidRPr="00D34BAA" w:rsidRDefault="00090EA0" w:rsidP="005C3022">
            <w:pPr>
              <w:pStyle w:val="Tablehead"/>
              <w:rPr>
                <w:sz w:val="20"/>
                <w:lang w:val="en-GB"/>
              </w:rPr>
            </w:pPr>
            <w:r w:rsidRPr="00D34BAA">
              <w:rPr>
                <w:sz w:val="20"/>
                <w:lang w:val="en-GB"/>
              </w:rPr>
              <w:t>60/I</w:t>
            </w:r>
          </w:p>
        </w:tc>
        <w:tc>
          <w:tcPr>
            <w:tcW w:w="839" w:type="dxa"/>
          </w:tcPr>
          <w:p w:rsidR="00090EA0" w:rsidRPr="00D34BAA" w:rsidRDefault="00090EA0" w:rsidP="005C3022">
            <w:pPr>
              <w:pStyle w:val="Tablehead"/>
              <w:rPr>
                <w:sz w:val="20"/>
                <w:lang w:val="en-GB"/>
              </w:rPr>
            </w:pPr>
            <w:r w:rsidRPr="00D34BAA">
              <w:rPr>
                <w:sz w:val="20"/>
                <w:lang w:val="en-GB"/>
              </w:rPr>
              <w:t>50/P</w:t>
            </w:r>
          </w:p>
        </w:tc>
        <w:tc>
          <w:tcPr>
            <w:tcW w:w="977" w:type="dxa"/>
          </w:tcPr>
          <w:p w:rsidR="00090EA0" w:rsidRPr="00D34BAA" w:rsidRDefault="00090EA0" w:rsidP="005C3022">
            <w:pPr>
              <w:pStyle w:val="Tablehead"/>
              <w:rPr>
                <w:sz w:val="20"/>
                <w:lang w:val="en-GB"/>
              </w:rPr>
            </w:pPr>
            <w:r w:rsidRPr="00D34BAA">
              <w:rPr>
                <w:sz w:val="20"/>
                <w:lang w:val="en-GB"/>
              </w:rPr>
              <w:t>25/P</w:t>
            </w:r>
          </w:p>
        </w:tc>
        <w:tc>
          <w:tcPr>
            <w:tcW w:w="978" w:type="dxa"/>
          </w:tcPr>
          <w:p w:rsidR="00090EA0" w:rsidRPr="00D34BAA" w:rsidRDefault="00090EA0" w:rsidP="005C3022">
            <w:pPr>
              <w:pStyle w:val="Tablehead"/>
              <w:rPr>
                <w:sz w:val="20"/>
                <w:lang w:val="en-GB"/>
              </w:rPr>
            </w:pPr>
            <w:r w:rsidRPr="00D34BAA">
              <w:rPr>
                <w:sz w:val="20"/>
                <w:lang w:val="en-GB"/>
              </w:rPr>
              <w:t>25/PsF</w:t>
            </w:r>
          </w:p>
        </w:tc>
        <w:tc>
          <w:tcPr>
            <w:tcW w:w="839" w:type="dxa"/>
          </w:tcPr>
          <w:p w:rsidR="00090EA0" w:rsidRPr="00D34BAA" w:rsidRDefault="00090EA0" w:rsidP="005C3022">
            <w:pPr>
              <w:pStyle w:val="Tablehead"/>
              <w:rPr>
                <w:sz w:val="20"/>
                <w:lang w:val="en-GB"/>
              </w:rPr>
            </w:pPr>
            <w:r w:rsidRPr="00D34BAA">
              <w:rPr>
                <w:sz w:val="20"/>
                <w:lang w:val="en-GB"/>
              </w:rPr>
              <w:t>50/I</w:t>
            </w:r>
          </w:p>
        </w:tc>
        <w:tc>
          <w:tcPr>
            <w:tcW w:w="1116" w:type="dxa"/>
          </w:tcPr>
          <w:p w:rsidR="00090EA0" w:rsidRPr="00D34BAA" w:rsidRDefault="00090EA0" w:rsidP="005C3022">
            <w:pPr>
              <w:pStyle w:val="Tablehead"/>
              <w:rPr>
                <w:sz w:val="20"/>
                <w:lang w:val="en-GB"/>
              </w:rPr>
            </w:pPr>
            <w:r w:rsidRPr="00D34BAA">
              <w:rPr>
                <w:sz w:val="20"/>
                <w:lang w:val="en-GB"/>
              </w:rPr>
              <w:t>24/P</w:t>
            </w:r>
          </w:p>
        </w:tc>
        <w:tc>
          <w:tcPr>
            <w:tcW w:w="1127" w:type="dxa"/>
          </w:tcPr>
          <w:p w:rsidR="00090EA0" w:rsidRPr="00D34BAA" w:rsidRDefault="00090EA0" w:rsidP="005C3022">
            <w:pPr>
              <w:pStyle w:val="Tablehead"/>
              <w:rPr>
                <w:sz w:val="20"/>
                <w:lang w:val="en-GB"/>
              </w:rPr>
            </w:pPr>
            <w:r w:rsidRPr="00D34BAA">
              <w:rPr>
                <w:sz w:val="20"/>
                <w:lang w:val="en-GB"/>
              </w:rPr>
              <w:t>24/PsF</w:t>
            </w:r>
          </w:p>
        </w:tc>
      </w:tr>
      <w:tr w:rsidR="00090EA0" w:rsidRPr="00C6448B" w:rsidTr="00CA555D">
        <w:trPr>
          <w:cantSplit/>
          <w:jc w:val="center"/>
        </w:trPr>
        <w:tc>
          <w:tcPr>
            <w:tcW w:w="837" w:type="dxa"/>
          </w:tcPr>
          <w:p w:rsidR="00090EA0" w:rsidRPr="00D34BAA" w:rsidRDefault="00090EA0" w:rsidP="00A40ACD">
            <w:pPr>
              <w:pStyle w:val="Tabletext"/>
              <w:jc w:val="center"/>
              <w:rPr>
                <w:sz w:val="20"/>
                <w:lang w:val="en-GB"/>
              </w:rPr>
            </w:pPr>
            <w:r w:rsidRPr="00D34BAA">
              <w:rPr>
                <w:sz w:val="20"/>
                <w:lang w:val="en-GB"/>
              </w:rPr>
              <w:t>5.1</w:t>
            </w:r>
          </w:p>
        </w:tc>
        <w:tc>
          <w:tcPr>
            <w:tcW w:w="3281" w:type="dxa"/>
          </w:tcPr>
          <w:p w:rsidR="00090EA0" w:rsidRPr="00D34BAA" w:rsidRDefault="00090EA0" w:rsidP="00A40ACD">
            <w:pPr>
              <w:pStyle w:val="Tabletext"/>
              <w:jc w:val="left"/>
              <w:rPr>
                <w:sz w:val="20"/>
                <w:lang w:val="en-GB"/>
              </w:rPr>
            </w:pPr>
            <w:r w:rsidRPr="00D34BAA">
              <w:rPr>
                <w:sz w:val="20"/>
                <w:lang w:val="en-GB"/>
              </w:rPr>
              <w:t xml:space="preserve">Order of sample presentation </w:t>
            </w:r>
            <w:r w:rsidR="00A40ACD" w:rsidRPr="00D34BAA">
              <w:rPr>
                <w:sz w:val="20"/>
                <w:lang w:val="en-GB"/>
              </w:rPr>
              <w:br/>
            </w:r>
            <w:r w:rsidRPr="00D34BAA">
              <w:rPr>
                <w:sz w:val="20"/>
                <w:lang w:val="en-GB"/>
              </w:rPr>
              <w:t>in a scanned system</w:t>
            </w:r>
          </w:p>
        </w:tc>
        <w:tc>
          <w:tcPr>
            <w:tcW w:w="10341" w:type="dxa"/>
            <w:gridSpan w:val="10"/>
          </w:tcPr>
          <w:p w:rsidR="00090EA0" w:rsidRPr="00D34BAA" w:rsidRDefault="00090EA0" w:rsidP="00CA555D">
            <w:pPr>
              <w:pStyle w:val="Tabletext"/>
              <w:jc w:val="center"/>
              <w:rPr>
                <w:sz w:val="20"/>
                <w:lang w:val="en-GB"/>
              </w:rPr>
            </w:pPr>
            <w:r w:rsidRPr="00D34BAA">
              <w:rPr>
                <w:sz w:val="20"/>
                <w:lang w:val="en-GB"/>
              </w:rPr>
              <w:t>Left to right, top to bottom</w:t>
            </w:r>
          </w:p>
          <w:p w:rsidR="00090EA0" w:rsidRPr="00D34BAA" w:rsidRDefault="00090EA0" w:rsidP="00CA555D">
            <w:pPr>
              <w:pStyle w:val="Tabletext"/>
              <w:jc w:val="center"/>
              <w:rPr>
                <w:sz w:val="20"/>
                <w:lang w:val="en-GB"/>
              </w:rPr>
            </w:pPr>
            <w:r w:rsidRPr="00D34BAA">
              <w:rPr>
                <w:sz w:val="20"/>
                <w:lang w:val="en-GB"/>
              </w:rPr>
              <w:t>For interlace and segmented frame systems, 1</w:t>
            </w:r>
            <w:r w:rsidRPr="00E715E2">
              <w:rPr>
                <w:sz w:val="20"/>
                <w:vertAlign w:val="superscript"/>
                <w:lang w:val="en-GB"/>
              </w:rPr>
              <w:t>st</w:t>
            </w:r>
            <w:r w:rsidRPr="00D34BAA">
              <w:rPr>
                <w:sz w:val="20"/>
                <w:lang w:val="en-GB"/>
              </w:rPr>
              <w:t xml:space="preserve"> active line of field 1 at top of picture</w:t>
            </w:r>
          </w:p>
        </w:tc>
      </w:tr>
      <w:tr w:rsidR="00090EA0" w:rsidRPr="00D34BAA" w:rsidTr="00CA555D">
        <w:trPr>
          <w:cantSplit/>
          <w:jc w:val="center"/>
        </w:trPr>
        <w:tc>
          <w:tcPr>
            <w:tcW w:w="837" w:type="dxa"/>
          </w:tcPr>
          <w:p w:rsidR="00090EA0" w:rsidRPr="00D34BAA" w:rsidRDefault="00090EA0" w:rsidP="00A40ACD">
            <w:pPr>
              <w:pStyle w:val="Tabletext"/>
              <w:jc w:val="center"/>
              <w:rPr>
                <w:sz w:val="20"/>
                <w:lang w:val="en-GB"/>
              </w:rPr>
            </w:pPr>
            <w:r w:rsidRPr="00D34BAA">
              <w:rPr>
                <w:sz w:val="20"/>
                <w:lang w:val="en-GB"/>
              </w:rPr>
              <w:t>5.2</w:t>
            </w:r>
          </w:p>
        </w:tc>
        <w:tc>
          <w:tcPr>
            <w:tcW w:w="3281" w:type="dxa"/>
          </w:tcPr>
          <w:p w:rsidR="00090EA0" w:rsidRPr="00D34BAA" w:rsidRDefault="00090EA0" w:rsidP="000C686B">
            <w:pPr>
              <w:pStyle w:val="Tabletext"/>
              <w:rPr>
                <w:sz w:val="20"/>
                <w:lang w:val="en-GB"/>
              </w:rPr>
            </w:pPr>
            <w:r w:rsidRPr="00D34BAA">
              <w:rPr>
                <w:sz w:val="20"/>
                <w:lang w:val="en-GB"/>
              </w:rPr>
              <w:t>Total number of lines</w:t>
            </w:r>
          </w:p>
        </w:tc>
        <w:tc>
          <w:tcPr>
            <w:tcW w:w="10341" w:type="dxa"/>
            <w:gridSpan w:val="10"/>
          </w:tcPr>
          <w:p w:rsidR="00090EA0" w:rsidRPr="00D34BAA" w:rsidRDefault="00090EA0" w:rsidP="00CA555D">
            <w:pPr>
              <w:pStyle w:val="Tabletext"/>
              <w:jc w:val="center"/>
              <w:rPr>
                <w:sz w:val="20"/>
                <w:lang w:val="en-GB"/>
              </w:rPr>
            </w:pPr>
            <w:r w:rsidRPr="00D34BAA">
              <w:rPr>
                <w:sz w:val="20"/>
                <w:lang w:val="en-GB"/>
              </w:rPr>
              <w:t>1 125</w:t>
            </w:r>
          </w:p>
        </w:tc>
      </w:tr>
      <w:tr w:rsidR="00090EA0" w:rsidRPr="00D34BAA" w:rsidTr="00CA555D">
        <w:trPr>
          <w:cantSplit/>
          <w:jc w:val="center"/>
        </w:trPr>
        <w:tc>
          <w:tcPr>
            <w:tcW w:w="837" w:type="dxa"/>
          </w:tcPr>
          <w:p w:rsidR="00090EA0" w:rsidRPr="00D34BAA" w:rsidRDefault="00090EA0" w:rsidP="00A40ACD">
            <w:pPr>
              <w:pStyle w:val="Tabletext"/>
              <w:jc w:val="center"/>
              <w:rPr>
                <w:sz w:val="20"/>
                <w:lang w:val="en-GB"/>
              </w:rPr>
            </w:pPr>
            <w:r w:rsidRPr="00D34BAA">
              <w:rPr>
                <w:sz w:val="20"/>
                <w:lang w:val="en-GB"/>
              </w:rPr>
              <w:t>5.3</w:t>
            </w:r>
          </w:p>
        </w:tc>
        <w:tc>
          <w:tcPr>
            <w:tcW w:w="3281" w:type="dxa"/>
          </w:tcPr>
          <w:p w:rsidR="00090EA0" w:rsidRPr="00D34BAA" w:rsidRDefault="00090EA0" w:rsidP="000C686B">
            <w:pPr>
              <w:pStyle w:val="Tabletext"/>
              <w:rPr>
                <w:sz w:val="20"/>
                <w:lang w:val="en-GB"/>
              </w:rPr>
            </w:pPr>
            <w:r w:rsidRPr="00D34BAA">
              <w:rPr>
                <w:sz w:val="20"/>
                <w:lang w:val="en-GB"/>
              </w:rPr>
              <w:t>Field/frame/segment frequency   (Hz)</w:t>
            </w:r>
          </w:p>
        </w:tc>
        <w:tc>
          <w:tcPr>
            <w:tcW w:w="1358" w:type="dxa"/>
          </w:tcPr>
          <w:p w:rsidR="00090EA0" w:rsidRPr="00D34BAA" w:rsidRDefault="00090EA0" w:rsidP="00CA555D">
            <w:pPr>
              <w:pStyle w:val="Tabletext"/>
              <w:jc w:val="center"/>
              <w:rPr>
                <w:sz w:val="20"/>
                <w:lang w:val="en-GB" w:eastAsia="ja-JP"/>
              </w:rPr>
            </w:pPr>
            <w:r w:rsidRPr="00D34BAA">
              <w:rPr>
                <w:sz w:val="20"/>
                <w:lang w:val="en-GB"/>
              </w:rPr>
              <w:t>60</w:t>
            </w:r>
            <w:r w:rsidRPr="00D34BAA">
              <w:rPr>
                <w:sz w:val="20"/>
                <w:lang w:val="en-GB" w:eastAsia="ja-JP"/>
              </w:rPr>
              <w:t xml:space="preserve">, </w:t>
            </w:r>
            <w:r w:rsidR="007805AB" w:rsidRPr="00D34BAA">
              <w:rPr>
                <w:sz w:val="20"/>
                <w:lang w:val="en-GB" w:eastAsia="ja-JP"/>
              </w:rPr>
              <w:br/>
            </w:r>
            <w:r w:rsidRPr="00D34BAA">
              <w:rPr>
                <w:sz w:val="20"/>
                <w:lang w:val="en-GB"/>
              </w:rPr>
              <w:t>60/1.001</w:t>
            </w:r>
          </w:p>
        </w:tc>
        <w:tc>
          <w:tcPr>
            <w:tcW w:w="1275" w:type="dxa"/>
          </w:tcPr>
          <w:p w:rsidR="00090EA0" w:rsidRPr="00D34BAA" w:rsidRDefault="00090EA0" w:rsidP="00CA555D">
            <w:pPr>
              <w:pStyle w:val="Tabletext"/>
              <w:jc w:val="center"/>
              <w:rPr>
                <w:sz w:val="20"/>
                <w:lang w:val="en-GB" w:eastAsia="ja-JP"/>
              </w:rPr>
            </w:pPr>
            <w:r w:rsidRPr="00D34BAA">
              <w:rPr>
                <w:sz w:val="20"/>
                <w:lang w:val="en-GB"/>
              </w:rPr>
              <w:t>30</w:t>
            </w:r>
            <w:r w:rsidRPr="00D34BAA">
              <w:rPr>
                <w:sz w:val="20"/>
                <w:lang w:val="en-GB" w:eastAsia="ja-JP"/>
              </w:rPr>
              <w:t xml:space="preserve">, </w:t>
            </w:r>
            <w:r w:rsidR="007805AB" w:rsidRPr="00D34BAA">
              <w:rPr>
                <w:sz w:val="20"/>
                <w:lang w:val="en-GB" w:eastAsia="ja-JP"/>
              </w:rPr>
              <w:br/>
            </w:r>
            <w:r w:rsidRPr="00D34BAA">
              <w:rPr>
                <w:sz w:val="20"/>
                <w:lang w:val="en-GB"/>
              </w:rPr>
              <w:t>30/1.001</w:t>
            </w:r>
          </w:p>
        </w:tc>
        <w:tc>
          <w:tcPr>
            <w:tcW w:w="1832" w:type="dxa"/>
            <w:gridSpan w:val="2"/>
          </w:tcPr>
          <w:p w:rsidR="00090EA0" w:rsidRPr="00D34BAA" w:rsidRDefault="00090EA0" w:rsidP="00CA555D">
            <w:pPr>
              <w:pStyle w:val="Tabletext"/>
              <w:jc w:val="center"/>
              <w:rPr>
                <w:sz w:val="20"/>
                <w:lang w:val="en-GB" w:eastAsia="ja-JP"/>
              </w:rPr>
            </w:pPr>
            <w:r w:rsidRPr="00D34BAA">
              <w:rPr>
                <w:sz w:val="20"/>
                <w:lang w:val="en-GB"/>
              </w:rPr>
              <w:t>60</w:t>
            </w:r>
            <w:r w:rsidRPr="00D34BAA">
              <w:rPr>
                <w:sz w:val="20"/>
                <w:lang w:val="en-GB" w:eastAsia="ja-JP"/>
              </w:rPr>
              <w:t xml:space="preserve">, </w:t>
            </w:r>
            <w:r w:rsidRPr="00D34BAA">
              <w:rPr>
                <w:sz w:val="20"/>
                <w:lang w:val="en-GB"/>
              </w:rPr>
              <w:t>60/1</w:t>
            </w:r>
            <w:r w:rsidRPr="00D34BAA">
              <w:rPr>
                <w:spacing w:val="-4"/>
                <w:sz w:val="20"/>
                <w:lang w:val="en-GB"/>
              </w:rPr>
              <w:t>.</w:t>
            </w:r>
            <w:r w:rsidRPr="00D34BAA">
              <w:rPr>
                <w:sz w:val="20"/>
                <w:lang w:val="en-GB"/>
              </w:rPr>
              <w:t>001</w:t>
            </w:r>
          </w:p>
        </w:tc>
        <w:tc>
          <w:tcPr>
            <w:tcW w:w="839" w:type="dxa"/>
          </w:tcPr>
          <w:p w:rsidR="00090EA0" w:rsidRPr="00D34BAA" w:rsidRDefault="00090EA0" w:rsidP="00CA555D">
            <w:pPr>
              <w:pStyle w:val="Tabletext"/>
              <w:jc w:val="center"/>
              <w:rPr>
                <w:sz w:val="20"/>
                <w:lang w:val="en-GB"/>
              </w:rPr>
            </w:pPr>
            <w:r w:rsidRPr="00D34BAA">
              <w:rPr>
                <w:sz w:val="20"/>
                <w:lang w:val="en-GB"/>
              </w:rPr>
              <w:t>50</w:t>
            </w:r>
          </w:p>
        </w:tc>
        <w:tc>
          <w:tcPr>
            <w:tcW w:w="977" w:type="dxa"/>
          </w:tcPr>
          <w:p w:rsidR="00090EA0" w:rsidRPr="00D34BAA" w:rsidRDefault="00090EA0" w:rsidP="00CA555D">
            <w:pPr>
              <w:pStyle w:val="Tabletext"/>
              <w:jc w:val="center"/>
              <w:rPr>
                <w:sz w:val="20"/>
                <w:lang w:val="en-GB"/>
              </w:rPr>
            </w:pPr>
            <w:r w:rsidRPr="00D34BAA">
              <w:rPr>
                <w:sz w:val="20"/>
                <w:lang w:val="en-GB"/>
              </w:rPr>
              <w:t>25</w:t>
            </w:r>
          </w:p>
        </w:tc>
        <w:tc>
          <w:tcPr>
            <w:tcW w:w="1817" w:type="dxa"/>
            <w:gridSpan w:val="2"/>
          </w:tcPr>
          <w:p w:rsidR="00090EA0" w:rsidRPr="00D34BAA" w:rsidRDefault="00090EA0" w:rsidP="00CA555D">
            <w:pPr>
              <w:pStyle w:val="Tabletext"/>
              <w:jc w:val="center"/>
              <w:rPr>
                <w:sz w:val="20"/>
                <w:lang w:val="en-GB"/>
              </w:rPr>
            </w:pPr>
            <w:r w:rsidRPr="00D34BAA">
              <w:rPr>
                <w:sz w:val="20"/>
                <w:lang w:val="en-GB"/>
              </w:rPr>
              <w:t>50</w:t>
            </w:r>
          </w:p>
        </w:tc>
        <w:tc>
          <w:tcPr>
            <w:tcW w:w="1116" w:type="dxa"/>
          </w:tcPr>
          <w:p w:rsidR="00090EA0" w:rsidRPr="00D34BAA" w:rsidRDefault="00090EA0" w:rsidP="00CA555D">
            <w:pPr>
              <w:pStyle w:val="Tabletext"/>
              <w:jc w:val="center"/>
              <w:rPr>
                <w:sz w:val="20"/>
                <w:lang w:val="en-GB" w:eastAsia="ja-JP"/>
              </w:rPr>
            </w:pPr>
            <w:r w:rsidRPr="00D34BAA">
              <w:rPr>
                <w:sz w:val="20"/>
                <w:lang w:val="en-GB"/>
              </w:rPr>
              <w:t>24</w:t>
            </w:r>
            <w:r w:rsidRPr="00D34BAA">
              <w:rPr>
                <w:sz w:val="20"/>
                <w:lang w:val="en-GB" w:eastAsia="ja-JP"/>
              </w:rPr>
              <w:t xml:space="preserve">, </w:t>
            </w:r>
            <w:r w:rsidRPr="00D34BAA">
              <w:rPr>
                <w:sz w:val="20"/>
                <w:lang w:val="en-GB"/>
              </w:rPr>
              <w:t>24/1.001</w:t>
            </w:r>
          </w:p>
        </w:tc>
        <w:tc>
          <w:tcPr>
            <w:tcW w:w="1127" w:type="dxa"/>
          </w:tcPr>
          <w:p w:rsidR="00090EA0" w:rsidRPr="00D34BAA" w:rsidRDefault="00090EA0" w:rsidP="00CA555D">
            <w:pPr>
              <w:pStyle w:val="Tabletext"/>
              <w:jc w:val="center"/>
              <w:rPr>
                <w:sz w:val="20"/>
                <w:lang w:val="en-GB" w:eastAsia="ja-JP"/>
              </w:rPr>
            </w:pPr>
            <w:r w:rsidRPr="00D34BAA">
              <w:rPr>
                <w:sz w:val="20"/>
                <w:lang w:val="en-GB"/>
              </w:rPr>
              <w:t>48, 48/1.001</w:t>
            </w:r>
          </w:p>
        </w:tc>
      </w:tr>
      <w:tr w:rsidR="00090EA0" w:rsidRPr="00D34BAA" w:rsidTr="00CA555D">
        <w:trPr>
          <w:cantSplit/>
          <w:jc w:val="center"/>
        </w:trPr>
        <w:tc>
          <w:tcPr>
            <w:tcW w:w="837" w:type="dxa"/>
          </w:tcPr>
          <w:p w:rsidR="00090EA0" w:rsidRPr="00D34BAA" w:rsidRDefault="00090EA0" w:rsidP="00A40ACD">
            <w:pPr>
              <w:pStyle w:val="Tabletext"/>
              <w:jc w:val="center"/>
              <w:rPr>
                <w:sz w:val="20"/>
                <w:lang w:val="en-GB"/>
              </w:rPr>
            </w:pPr>
            <w:r w:rsidRPr="00D34BAA">
              <w:rPr>
                <w:sz w:val="20"/>
                <w:lang w:val="en-GB"/>
              </w:rPr>
              <w:t>5.4</w:t>
            </w:r>
          </w:p>
        </w:tc>
        <w:tc>
          <w:tcPr>
            <w:tcW w:w="3281" w:type="dxa"/>
          </w:tcPr>
          <w:p w:rsidR="00090EA0" w:rsidRPr="00D34BAA" w:rsidRDefault="00090EA0" w:rsidP="000C686B">
            <w:pPr>
              <w:pStyle w:val="Tabletext"/>
              <w:rPr>
                <w:sz w:val="20"/>
                <w:lang w:val="en-GB"/>
              </w:rPr>
            </w:pPr>
            <w:r w:rsidRPr="00D34BAA">
              <w:rPr>
                <w:sz w:val="20"/>
                <w:lang w:val="en-GB"/>
              </w:rPr>
              <w:t>Interlace ratio</w:t>
            </w:r>
          </w:p>
        </w:tc>
        <w:tc>
          <w:tcPr>
            <w:tcW w:w="3625" w:type="dxa"/>
            <w:gridSpan w:val="3"/>
          </w:tcPr>
          <w:p w:rsidR="00090EA0" w:rsidRPr="00D34BAA" w:rsidRDefault="00090EA0" w:rsidP="00CA555D">
            <w:pPr>
              <w:pStyle w:val="Tabletext"/>
              <w:jc w:val="center"/>
              <w:rPr>
                <w:sz w:val="20"/>
                <w:lang w:val="en-GB"/>
              </w:rPr>
            </w:pPr>
            <w:r w:rsidRPr="00D34BAA">
              <w:rPr>
                <w:sz w:val="20"/>
                <w:lang w:val="en-GB"/>
              </w:rPr>
              <w:t>1:1</w:t>
            </w:r>
          </w:p>
        </w:tc>
        <w:tc>
          <w:tcPr>
            <w:tcW w:w="840" w:type="dxa"/>
          </w:tcPr>
          <w:p w:rsidR="00090EA0" w:rsidRPr="00D34BAA" w:rsidRDefault="00090EA0" w:rsidP="00CA555D">
            <w:pPr>
              <w:pStyle w:val="Tabletext"/>
              <w:jc w:val="center"/>
              <w:rPr>
                <w:sz w:val="20"/>
                <w:lang w:val="en-GB"/>
              </w:rPr>
            </w:pPr>
            <w:r w:rsidRPr="00D34BAA">
              <w:rPr>
                <w:sz w:val="20"/>
                <w:lang w:val="en-GB"/>
              </w:rPr>
              <w:t>2:1</w:t>
            </w:r>
          </w:p>
        </w:tc>
        <w:tc>
          <w:tcPr>
            <w:tcW w:w="2794" w:type="dxa"/>
            <w:gridSpan w:val="3"/>
          </w:tcPr>
          <w:p w:rsidR="00090EA0" w:rsidRPr="00D34BAA" w:rsidRDefault="00090EA0" w:rsidP="00CA555D">
            <w:pPr>
              <w:pStyle w:val="Tabletext"/>
              <w:jc w:val="center"/>
              <w:rPr>
                <w:sz w:val="20"/>
                <w:lang w:val="en-GB"/>
              </w:rPr>
            </w:pPr>
            <w:r w:rsidRPr="00D34BAA">
              <w:rPr>
                <w:sz w:val="20"/>
                <w:lang w:val="en-GB"/>
              </w:rPr>
              <w:t>1:1</w:t>
            </w:r>
          </w:p>
        </w:tc>
        <w:tc>
          <w:tcPr>
            <w:tcW w:w="839" w:type="dxa"/>
          </w:tcPr>
          <w:p w:rsidR="00090EA0" w:rsidRPr="00D34BAA" w:rsidRDefault="00090EA0" w:rsidP="00CA555D">
            <w:pPr>
              <w:pStyle w:val="Tabletext"/>
              <w:jc w:val="center"/>
              <w:rPr>
                <w:sz w:val="20"/>
                <w:lang w:val="en-GB"/>
              </w:rPr>
            </w:pPr>
            <w:r w:rsidRPr="00D34BAA">
              <w:rPr>
                <w:sz w:val="20"/>
                <w:lang w:val="en-GB"/>
              </w:rPr>
              <w:t>2:1</w:t>
            </w:r>
          </w:p>
        </w:tc>
        <w:tc>
          <w:tcPr>
            <w:tcW w:w="2243" w:type="dxa"/>
            <w:gridSpan w:val="2"/>
          </w:tcPr>
          <w:p w:rsidR="00090EA0" w:rsidRPr="00D34BAA" w:rsidRDefault="00090EA0" w:rsidP="00CA555D">
            <w:pPr>
              <w:pStyle w:val="Tabletext"/>
              <w:jc w:val="center"/>
              <w:rPr>
                <w:sz w:val="20"/>
                <w:lang w:val="en-GB"/>
              </w:rPr>
            </w:pPr>
            <w:r w:rsidRPr="00D34BAA">
              <w:rPr>
                <w:sz w:val="20"/>
                <w:lang w:val="en-GB"/>
              </w:rPr>
              <w:t>1:1</w:t>
            </w:r>
          </w:p>
        </w:tc>
      </w:tr>
      <w:tr w:rsidR="00090EA0" w:rsidRPr="00D34BAA" w:rsidTr="00CA555D">
        <w:trPr>
          <w:cantSplit/>
          <w:jc w:val="center"/>
        </w:trPr>
        <w:tc>
          <w:tcPr>
            <w:tcW w:w="837" w:type="dxa"/>
          </w:tcPr>
          <w:p w:rsidR="00090EA0" w:rsidRPr="00D34BAA" w:rsidRDefault="00090EA0" w:rsidP="00A40ACD">
            <w:pPr>
              <w:pStyle w:val="Tabletext"/>
              <w:jc w:val="center"/>
              <w:rPr>
                <w:sz w:val="20"/>
                <w:lang w:val="en-GB" w:eastAsia="ja-JP"/>
              </w:rPr>
            </w:pPr>
            <w:r w:rsidRPr="00D34BAA">
              <w:rPr>
                <w:sz w:val="20"/>
                <w:lang w:val="en-GB" w:eastAsia="ja-JP"/>
              </w:rPr>
              <w:t>5.5</w:t>
            </w:r>
          </w:p>
        </w:tc>
        <w:tc>
          <w:tcPr>
            <w:tcW w:w="3281" w:type="dxa"/>
          </w:tcPr>
          <w:p w:rsidR="00090EA0" w:rsidRPr="00D34BAA" w:rsidRDefault="00090EA0" w:rsidP="000C686B">
            <w:pPr>
              <w:pStyle w:val="Tabletext"/>
              <w:rPr>
                <w:sz w:val="20"/>
                <w:lang w:val="en-GB"/>
              </w:rPr>
            </w:pPr>
            <w:r w:rsidRPr="00D34BAA">
              <w:rPr>
                <w:sz w:val="20"/>
                <w:lang w:val="en-GB"/>
              </w:rPr>
              <w:t>Picture rate   (Hz)</w:t>
            </w:r>
          </w:p>
        </w:tc>
        <w:tc>
          <w:tcPr>
            <w:tcW w:w="1358" w:type="dxa"/>
          </w:tcPr>
          <w:p w:rsidR="00090EA0" w:rsidRPr="00D34BAA" w:rsidRDefault="00090EA0" w:rsidP="00CA555D">
            <w:pPr>
              <w:pStyle w:val="Tabletext"/>
              <w:jc w:val="center"/>
              <w:rPr>
                <w:sz w:val="20"/>
                <w:lang w:val="en-GB" w:eastAsia="ja-JP"/>
              </w:rPr>
            </w:pPr>
            <w:r w:rsidRPr="00D34BAA">
              <w:rPr>
                <w:sz w:val="20"/>
                <w:lang w:val="en-GB"/>
              </w:rPr>
              <w:t>60</w:t>
            </w:r>
            <w:r w:rsidRPr="00D34BAA">
              <w:rPr>
                <w:sz w:val="20"/>
                <w:lang w:val="en-GB" w:eastAsia="ja-JP"/>
              </w:rPr>
              <w:t xml:space="preserve">, </w:t>
            </w:r>
            <w:r w:rsidRPr="00D34BAA">
              <w:rPr>
                <w:sz w:val="20"/>
                <w:lang w:val="en-GB"/>
              </w:rPr>
              <w:t>60/1.001</w:t>
            </w:r>
          </w:p>
        </w:tc>
        <w:tc>
          <w:tcPr>
            <w:tcW w:w="3107" w:type="dxa"/>
            <w:gridSpan w:val="3"/>
          </w:tcPr>
          <w:p w:rsidR="00090EA0" w:rsidRPr="00D34BAA" w:rsidRDefault="00090EA0" w:rsidP="00CA555D">
            <w:pPr>
              <w:pStyle w:val="Tabletext"/>
              <w:jc w:val="center"/>
              <w:rPr>
                <w:sz w:val="20"/>
                <w:lang w:val="en-GB" w:eastAsia="ja-JP"/>
              </w:rPr>
            </w:pPr>
            <w:r w:rsidRPr="00D34BAA">
              <w:rPr>
                <w:sz w:val="20"/>
                <w:lang w:val="en-GB"/>
              </w:rPr>
              <w:t>30</w:t>
            </w:r>
            <w:r w:rsidRPr="00D34BAA">
              <w:rPr>
                <w:sz w:val="20"/>
                <w:lang w:val="en-GB" w:eastAsia="ja-JP"/>
              </w:rPr>
              <w:t xml:space="preserve">, </w:t>
            </w:r>
            <w:r w:rsidRPr="00D34BAA">
              <w:rPr>
                <w:sz w:val="20"/>
                <w:lang w:val="en-GB"/>
              </w:rPr>
              <w:t>30/1.001</w:t>
            </w:r>
          </w:p>
        </w:tc>
        <w:tc>
          <w:tcPr>
            <w:tcW w:w="839" w:type="dxa"/>
          </w:tcPr>
          <w:p w:rsidR="00090EA0" w:rsidRPr="00D34BAA" w:rsidRDefault="00090EA0" w:rsidP="00CA555D">
            <w:pPr>
              <w:pStyle w:val="Tabletext"/>
              <w:jc w:val="center"/>
              <w:rPr>
                <w:sz w:val="20"/>
                <w:lang w:val="en-GB"/>
              </w:rPr>
            </w:pPr>
            <w:r w:rsidRPr="00D34BAA">
              <w:rPr>
                <w:sz w:val="20"/>
                <w:lang w:val="en-GB"/>
              </w:rPr>
              <w:t>50</w:t>
            </w:r>
          </w:p>
        </w:tc>
        <w:tc>
          <w:tcPr>
            <w:tcW w:w="2794" w:type="dxa"/>
            <w:gridSpan w:val="3"/>
          </w:tcPr>
          <w:p w:rsidR="00090EA0" w:rsidRPr="00D34BAA" w:rsidRDefault="00090EA0" w:rsidP="00CA555D">
            <w:pPr>
              <w:pStyle w:val="Tabletext"/>
              <w:jc w:val="center"/>
              <w:rPr>
                <w:sz w:val="20"/>
                <w:lang w:val="en-GB"/>
              </w:rPr>
            </w:pPr>
            <w:r w:rsidRPr="00D34BAA">
              <w:rPr>
                <w:sz w:val="20"/>
                <w:lang w:val="en-GB"/>
              </w:rPr>
              <w:t>25</w:t>
            </w:r>
          </w:p>
        </w:tc>
        <w:tc>
          <w:tcPr>
            <w:tcW w:w="2243" w:type="dxa"/>
            <w:gridSpan w:val="2"/>
          </w:tcPr>
          <w:p w:rsidR="00090EA0" w:rsidRPr="00D34BAA" w:rsidRDefault="00090EA0" w:rsidP="00CA555D">
            <w:pPr>
              <w:pStyle w:val="Tabletext"/>
              <w:jc w:val="center"/>
              <w:rPr>
                <w:sz w:val="20"/>
                <w:lang w:val="en-GB" w:eastAsia="ja-JP"/>
              </w:rPr>
            </w:pPr>
            <w:r w:rsidRPr="00D34BAA">
              <w:rPr>
                <w:sz w:val="20"/>
                <w:lang w:val="en-GB"/>
              </w:rPr>
              <w:t>24</w:t>
            </w:r>
            <w:r w:rsidRPr="00D34BAA">
              <w:rPr>
                <w:sz w:val="20"/>
                <w:lang w:val="en-GB" w:eastAsia="ja-JP"/>
              </w:rPr>
              <w:t xml:space="preserve">, </w:t>
            </w:r>
            <w:r w:rsidRPr="00D34BAA">
              <w:rPr>
                <w:sz w:val="20"/>
                <w:lang w:val="en-GB"/>
              </w:rPr>
              <w:t>24/1.001</w:t>
            </w:r>
          </w:p>
        </w:tc>
      </w:tr>
      <w:tr w:rsidR="00483288" w:rsidRPr="00D34BAA" w:rsidTr="00DA1954">
        <w:trPr>
          <w:cantSplit/>
          <w:jc w:val="center"/>
        </w:trPr>
        <w:tc>
          <w:tcPr>
            <w:tcW w:w="837" w:type="dxa"/>
          </w:tcPr>
          <w:p w:rsidR="00483288" w:rsidRPr="00D34BAA" w:rsidRDefault="00483288" w:rsidP="00A40ACD">
            <w:pPr>
              <w:pStyle w:val="Tabletext"/>
              <w:jc w:val="center"/>
              <w:rPr>
                <w:sz w:val="20"/>
                <w:lang w:val="en-GB" w:eastAsia="ja-JP"/>
              </w:rPr>
            </w:pPr>
            <w:r w:rsidRPr="00D34BAA">
              <w:rPr>
                <w:sz w:val="20"/>
                <w:lang w:val="en-GB" w:eastAsia="ja-JP"/>
              </w:rPr>
              <w:t>5.6</w:t>
            </w:r>
          </w:p>
        </w:tc>
        <w:tc>
          <w:tcPr>
            <w:tcW w:w="3281" w:type="dxa"/>
          </w:tcPr>
          <w:p w:rsidR="00483288" w:rsidRPr="00D34BAA" w:rsidRDefault="00483288" w:rsidP="00CA555D">
            <w:pPr>
              <w:pStyle w:val="Tabletext"/>
              <w:rPr>
                <w:sz w:val="20"/>
                <w:lang w:val="en-GB"/>
              </w:rPr>
            </w:pPr>
            <w:r w:rsidRPr="00D34BAA">
              <w:rPr>
                <w:sz w:val="20"/>
                <w:lang w:val="en-GB"/>
              </w:rPr>
              <w:t>Samples per full line</w:t>
            </w:r>
          </w:p>
          <w:p w:rsidR="00483288" w:rsidRPr="00D34BAA" w:rsidRDefault="00483288" w:rsidP="00CA555D">
            <w:pPr>
              <w:pStyle w:val="Tabletext"/>
              <w:rPr>
                <w:i/>
                <w:sz w:val="20"/>
                <w:lang w:val="en-GB"/>
              </w:rPr>
            </w:pPr>
            <w:r w:rsidRPr="00D34BAA">
              <w:rPr>
                <w:sz w:val="20"/>
                <w:lang w:val="en-GB"/>
              </w:rPr>
              <w:t>–</w:t>
            </w:r>
            <w:r w:rsidRPr="00D34BAA">
              <w:rPr>
                <w:sz w:val="20"/>
                <w:lang w:val="en-GB"/>
              </w:rPr>
              <w:tab/>
            </w:r>
            <w:r w:rsidRPr="00D34BAA">
              <w:rPr>
                <w:i/>
                <w:sz w:val="20"/>
                <w:lang w:val="en-GB"/>
              </w:rPr>
              <w:t>R</w:t>
            </w:r>
            <w:r w:rsidRPr="00D34BAA">
              <w:rPr>
                <w:sz w:val="20"/>
                <w:lang w:val="en-GB"/>
              </w:rPr>
              <w:t xml:space="preserve">, </w:t>
            </w:r>
            <w:r w:rsidRPr="00D34BAA">
              <w:rPr>
                <w:i/>
                <w:sz w:val="20"/>
                <w:lang w:val="en-GB"/>
              </w:rPr>
              <w:t>G</w:t>
            </w:r>
            <w:r w:rsidRPr="00D34BAA">
              <w:rPr>
                <w:sz w:val="20"/>
                <w:lang w:val="en-GB"/>
              </w:rPr>
              <w:t xml:space="preserve">, </w:t>
            </w:r>
            <w:r w:rsidRPr="00D34BAA">
              <w:rPr>
                <w:i/>
                <w:sz w:val="20"/>
                <w:lang w:val="en-GB"/>
              </w:rPr>
              <w:t>B</w:t>
            </w:r>
            <w:r w:rsidRPr="00D34BAA">
              <w:rPr>
                <w:sz w:val="20"/>
                <w:lang w:val="en-GB"/>
              </w:rPr>
              <w:t xml:space="preserve">, </w:t>
            </w:r>
            <w:r w:rsidRPr="00D34BAA">
              <w:rPr>
                <w:i/>
                <w:sz w:val="20"/>
                <w:lang w:val="en-GB"/>
              </w:rPr>
              <w:t>Y</w:t>
            </w:r>
          </w:p>
          <w:p w:rsidR="00483288" w:rsidRPr="00D34BAA" w:rsidRDefault="00483288" w:rsidP="00CA555D">
            <w:pPr>
              <w:pStyle w:val="Tabletext"/>
              <w:rPr>
                <w:sz w:val="20"/>
                <w:lang w:val="en-GB"/>
              </w:rPr>
            </w:pPr>
            <w:r w:rsidRPr="00D34BAA">
              <w:rPr>
                <w:sz w:val="20"/>
                <w:lang w:val="en-GB"/>
              </w:rPr>
              <w:t>–</w:t>
            </w:r>
            <w:r w:rsidRPr="00D34BAA">
              <w:rPr>
                <w:sz w:val="20"/>
                <w:lang w:val="en-GB"/>
              </w:rPr>
              <w:tab/>
            </w:r>
            <w:r w:rsidRPr="00D34BAA">
              <w:rPr>
                <w:i/>
                <w:iCs/>
                <w:sz w:val="20"/>
                <w:lang w:val="en-GB"/>
              </w:rPr>
              <w:t>C</w:t>
            </w:r>
            <w:r w:rsidRPr="00D34BAA">
              <w:rPr>
                <w:i/>
                <w:iCs/>
                <w:sz w:val="20"/>
                <w:vertAlign w:val="subscript"/>
                <w:lang w:val="en-GB"/>
              </w:rPr>
              <w:t>B</w:t>
            </w:r>
            <w:r w:rsidRPr="00D34BAA">
              <w:rPr>
                <w:sz w:val="20"/>
                <w:lang w:val="en-GB"/>
              </w:rPr>
              <w:t xml:space="preserve">, </w:t>
            </w:r>
            <w:r w:rsidRPr="00D34BAA">
              <w:rPr>
                <w:i/>
                <w:iCs/>
                <w:sz w:val="20"/>
                <w:lang w:val="en-GB"/>
              </w:rPr>
              <w:t>C</w:t>
            </w:r>
            <w:r w:rsidRPr="00D34BAA">
              <w:rPr>
                <w:i/>
                <w:iCs/>
                <w:sz w:val="20"/>
                <w:vertAlign w:val="subscript"/>
                <w:lang w:val="en-GB"/>
              </w:rPr>
              <w:t>R</w:t>
            </w:r>
          </w:p>
        </w:tc>
        <w:tc>
          <w:tcPr>
            <w:tcW w:w="4465" w:type="dxa"/>
            <w:gridSpan w:val="4"/>
          </w:tcPr>
          <w:p w:rsidR="00483288" w:rsidRPr="00D34BAA" w:rsidRDefault="00483288" w:rsidP="00483288">
            <w:pPr>
              <w:pStyle w:val="Tabletext"/>
              <w:jc w:val="center"/>
              <w:rPr>
                <w:sz w:val="20"/>
                <w:lang w:val="en-GB"/>
              </w:rPr>
            </w:pPr>
          </w:p>
          <w:p w:rsidR="00483288" w:rsidRPr="00D34BAA" w:rsidRDefault="00483288" w:rsidP="00483288">
            <w:pPr>
              <w:pStyle w:val="Tabletext"/>
              <w:jc w:val="center"/>
              <w:rPr>
                <w:sz w:val="20"/>
                <w:lang w:val="en-GB"/>
              </w:rPr>
            </w:pPr>
            <w:r w:rsidRPr="00D34BAA">
              <w:rPr>
                <w:sz w:val="20"/>
                <w:lang w:val="en-GB"/>
              </w:rPr>
              <w:t>2</w:t>
            </w:r>
            <w:r w:rsidRPr="00D34BAA">
              <w:rPr>
                <w:rFonts w:ascii="Tms Rmn" w:hAnsi="Tms Rmn"/>
                <w:sz w:val="20"/>
                <w:lang w:val="en-GB"/>
              </w:rPr>
              <w:t> </w:t>
            </w:r>
            <w:r w:rsidRPr="00D34BAA">
              <w:rPr>
                <w:sz w:val="20"/>
                <w:lang w:val="en-GB"/>
              </w:rPr>
              <w:t>200</w:t>
            </w:r>
          </w:p>
          <w:p w:rsidR="00483288" w:rsidRPr="00D34BAA" w:rsidRDefault="00483288" w:rsidP="00483288">
            <w:pPr>
              <w:pStyle w:val="Tabletext"/>
              <w:jc w:val="center"/>
              <w:rPr>
                <w:sz w:val="20"/>
                <w:lang w:val="en-GB"/>
              </w:rPr>
            </w:pPr>
            <w:r w:rsidRPr="00D34BAA">
              <w:rPr>
                <w:sz w:val="20"/>
                <w:lang w:val="en-GB"/>
              </w:rPr>
              <w:t>1</w:t>
            </w:r>
            <w:r w:rsidRPr="00D34BAA">
              <w:rPr>
                <w:rFonts w:ascii="Tms Rmn" w:hAnsi="Tms Rmn"/>
                <w:sz w:val="20"/>
                <w:lang w:val="en-GB"/>
              </w:rPr>
              <w:t> </w:t>
            </w:r>
            <w:r w:rsidRPr="00D34BAA">
              <w:rPr>
                <w:sz w:val="20"/>
                <w:lang w:val="en-GB"/>
              </w:rPr>
              <w:t>100</w:t>
            </w:r>
          </w:p>
        </w:tc>
        <w:tc>
          <w:tcPr>
            <w:tcW w:w="3633" w:type="dxa"/>
            <w:gridSpan w:val="4"/>
          </w:tcPr>
          <w:p w:rsidR="00483288" w:rsidRPr="00D34BAA" w:rsidRDefault="00483288" w:rsidP="00483288">
            <w:pPr>
              <w:pStyle w:val="Tabletext"/>
              <w:jc w:val="center"/>
              <w:rPr>
                <w:sz w:val="20"/>
                <w:lang w:val="en-GB"/>
              </w:rPr>
            </w:pPr>
          </w:p>
          <w:p w:rsidR="00483288" w:rsidRPr="00D34BAA" w:rsidRDefault="00483288" w:rsidP="00483288">
            <w:pPr>
              <w:pStyle w:val="Tabletext"/>
              <w:jc w:val="center"/>
              <w:rPr>
                <w:sz w:val="20"/>
                <w:lang w:val="en-GB"/>
              </w:rPr>
            </w:pPr>
            <w:r w:rsidRPr="00D34BAA">
              <w:rPr>
                <w:sz w:val="20"/>
                <w:lang w:val="en-GB"/>
              </w:rPr>
              <w:t>2</w:t>
            </w:r>
            <w:r w:rsidRPr="00D34BAA">
              <w:rPr>
                <w:rFonts w:ascii="Tms Rmn" w:hAnsi="Tms Rmn"/>
                <w:sz w:val="20"/>
                <w:lang w:val="en-GB"/>
              </w:rPr>
              <w:t> </w:t>
            </w:r>
            <w:r w:rsidRPr="00D34BAA">
              <w:rPr>
                <w:sz w:val="20"/>
                <w:lang w:val="en-GB"/>
              </w:rPr>
              <w:t>640</w:t>
            </w:r>
          </w:p>
          <w:p w:rsidR="00483288" w:rsidRPr="00D34BAA" w:rsidRDefault="00483288" w:rsidP="00483288">
            <w:pPr>
              <w:pStyle w:val="Tabletext"/>
              <w:jc w:val="center"/>
              <w:rPr>
                <w:sz w:val="20"/>
                <w:lang w:val="en-GB"/>
              </w:rPr>
            </w:pPr>
            <w:r w:rsidRPr="00D34BAA">
              <w:rPr>
                <w:sz w:val="20"/>
                <w:lang w:val="en-GB"/>
              </w:rPr>
              <w:t>1</w:t>
            </w:r>
            <w:r w:rsidRPr="00D34BAA">
              <w:rPr>
                <w:rFonts w:ascii="Tms Rmn" w:hAnsi="Tms Rmn"/>
                <w:sz w:val="20"/>
                <w:lang w:val="en-GB"/>
              </w:rPr>
              <w:t> </w:t>
            </w:r>
            <w:r w:rsidRPr="00D34BAA">
              <w:rPr>
                <w:sz w:val="20"/>
                <w:lang w:val="en-GB"/>
              </w:rPr>
              <w:t>320</w:t>
            </w:r>
          </w:p>
        </w:tc>
        <w:tc>
          <w:tcPr>
            <w:tcW w:w="2243" w:type="dxa"/>
            <w:gridSpan w:val="2"/>
          </w:tcPr>
          <w:p w:rsidR="00F06E16" w:rsidRPr="00D34BAA" w:rsidRDefault="00F06E16" w:rsidP="00F06E16">
            <w:pPr>
              <w:pStyle w:val="Tabletext"/>
              <w:jc w:val="center"/>
              <w:rPr>
                <w:sz w:val="20"/>
                <w:lang w:val="en-GB"/>
              </w:rPr>
            </w:pPr>
          </w:p>
          <w:p w:rsidR="00F06E16" w:rsidRPr="00D34BAA" w:rsidRDefault="00F06E16" w:rsidP="00F06E16">
            <w:pPr>
              <w:pStyle w:val="Tabletext"/>
              <w:jc w:val="center"/>
              <w:rPr>
                <w:sz w:val="20"/>
                <w:lang w:val="en-GB"/>
              </w:rPr>
            </w:pPr>
            <w:r w:rsidRPr="00D34BAA">
              <w:rPr>
                <w:sz w:val="20"/>
                <w:lang w:val="en-GB"/>
              </w:rPr>
              <w:t>2</w:t>
            </w:r>
            <w:r w:rsidRPr="00D34BAA">
              <w:rPr>
                <w:rFonts w:ascii="Tms Rmn" w:hAnsi="Tms Rmn"/>
                <w:sz w:val="20"/>
                <w:lang w:val="en-GB"/>
              </w:rPr>
              <w:t> </w:t>
            </w:r>
            <w:r w:rsidRPr="00D34BAA">
              <w:rPr>
                <w:sz w:val="20"/>
                <w:lang w:val="en-GB"/>
              </w:rPr>
              <w:t>750</w:t>
            </w:r>
          </w:p>
          <w:p w:rsidR="00483288" w:rsidRPr="00D34BAA" w:rsidRDefault="00F06E16" w:rsidP="00F06E16">
            <w:pPr>
              <w:pStyle w:val="Tabletext"/>
              <w:jc w:val="center"/>
              <w:rPr>
                <w:sz w:val="20"/>
                <w:lang w:val="en-GB"/>
              </w:rPr>
            </w:pPr>
            <w:r w:rsidRPr="00D34BAA">
              <w:rPr>
                <w:sz w:val="20"/>
                <w:lang w:val="en-GB"/>
              </w:rPr>
              <w:t>1</w:t>
            </w:r>
            <w:r w:rsidRPr="00D34BAA">
              <w:rPr>
                <w:rFonts w:ascii="Tms Rmn" w:hAnsi="Tms Rmn"/>
                <w:sz w:val="20"/>
                <w:lang w:val="en-GB"/>
              </w:rPr>
              <w:t> </w:t>
            </w:r>
            <w:r w:rsidRPr="00D34BAA">
              <w:rPr>
                <w:sz w:val="20"/>
                <w:lang w:val="en-GB"/>
              </w:rPr>
              <w:t>375</w:t>
            </w:r>
          </w:p>
        </w:tc>
      </w:tr>
      <w:tr w:rsidR="00F06E16" w:rsidRPr="00D34BAA" w:rsidTr="0085748D">
        <w:trPr>
          <w:cantSplit/>
          <w:jc w:val="center"/>
        </w:trPr>
        <w:tc>
          <w:tcPr>
            <w:tcW w:w="837" w:type="dxa"/>
          </w:tcPr>
          <w:p w:rsidR="00F06E16" w:rsidRPr="00D34BAA" w:rsidRDefault="00F06E16" w:rsidP="00A40ACD">
            <w:pPr>
              <w:pStyle w:val="Tabletext"/>
              <w:jc w:val="center"/>
              <w:rPr>
                <w:sz w:val="20"/>
                <w:lang w:val="en-GB" w:eastAsia="ja-JP"/>
              </w:rPr>
            </w:pPr>
            <w:r w:rsidRPr="00D34BAA">
              <w:rPr>
                <w:sz w:val="20"/>
                <w:lang w:val="en-GB" w:eastAsia="ja-JP"/>
              </w:rPr>
              <w:t>5.7</w:t>
            </w:r>
          </w:p>
        </w:tc>
        <w:tc>
          <w:tcPr>
            <w:tcW w:w="3281" w:type="dxa"/>
          </w:tcPr>
          <w:p w:rsidR="00F06E16" w:rsidRPr="00D34BAA" w:rsidRDefault="00F06E16" w:rsidP="00F06E16">
            <w:pPr>
              <w:pStyle w:val="Tabletext"/>
              <w:jc w:val="left"/>
              <w:rPr>
                <w:sz w:val="20"/>
                <w:lang w:val="en-GB"/>
              </w:rPr>
            </w:pPr>
            <w:r w:rsidRPr="00D34BAA">
              <w:rPr>
                <w:sz w:val="20"/>
                <w:lang w:val="en-GB"/>
              </w:rPr>
              <w:t>Nominal analogue signal bandwidths</w:t>
            </w:r>
            <w:r w:rsidRPr="00D34BAA">
              <w:rPr>
                <w:sz w:val="20"/>
                <w:vertAlign w:val="superscript"/>
                <w:lang w:val="en-GB"/>
              </w:rPr>
              <w:t>(1)</w:t>
            </w:r>
            <w:r w:rsidRPr="00D34BAA">
              <w:rPr>
                <w:sz w:val="20"/>
                <w:lang w:val="en-GB"/>
              </w:rPr>
              <w:t xml:space="preserve"> (MHz)</w:t>
            </w:r>
          </w:p>
        </w:tc>
        <w:tc>
          <w:tcPr>
            <w:tcW w:w="1358" w:type="dxa"/>
          </w:tcPr>
          <w:p w:rsidR="00F06E16" w:rsidRPr="00D34BAA" w:rsidRDefault="00F06E16" w:rsidP="00CA555D">
            <w:pPr>
              <w:pStyle w:val="Tabletext"/>
              <w:jc w:val="center"/>
              <w:rPr>
                <w:sz w:val="20"/>
                <w:lang w:val="en-GB"/>
              </w:rPr>
            </w:pPr>
            <w:r w:rsidRPr="00D34BAA">
              <w:rPr>
                <w:sz w:val="20"/>
                <w:lang w:val="en-GB"/>
              </w:rPr>
              <w:t>60</w:t>
            </w:r>
          </w:p>
        </w:tc>
        <w:tc>
          <w:tcPr>
            <w:tcW w:w="3107" w:type="dxa"/>
            <w:gridSpan w:val="3"/>
          </w:tcPr>
          <w:p w:rsidR="00F06E16" w:rsidRPr="00D34BAA" w:rsidRDefault="00F06E16" w:rsidP="00CA555D">
            <w:pPr>
              <w:pStyle w:val="Tabletext"/>
              <w:jc w:val="center"/>
              <w:rPr>
                <w:sz w:val="20"/>
                <w:lang w:val="en-GB"/>
              </w:rPr>
            </w:pPr>
            <w:r w:rsidRPr="00D34BAA">
              <w:rPr>
                <w:sz w:val="20"/>
                <w:lang w:val="en-GB"/>
              </w:rPr>
              <w:t>30</w:t>
            </w:r>
          </w:p>
        </w:tc>
        <w:tc>
          <w:tcPr>
            <w:tcW w:w="839" w:type="dxa"/>
          </w:tcPr>
          <w:p w:rsidR="00F06E16" w:rsidRPr="00D34BAA" w:rsidRDefault="00F06E16" w:rsidP="00CA555D">
            <w:pPr>
              <w:pStyle w:val="Tabletext"/>
              <w:jc w:val="center"/>
              <w:rPr>
                <w:sz w:val="20"/>
                <w:lang w:val="en-GB"/>
              </w:rPr>
            </w:pPr>
            <w:r w:rsidRPr="00D34BAA">
              <w:rPr>
                <w:sz w:val="20"/>
                <w:lang w:val="en-GB"/>
              </w:rPr>
              <w:t>60</w:t>
            </w:r>
          </w:p>
        </w:tc>
        <w:tc>
          <w:tcPr>
            <w:tcW w:w="5037" w:type="dxa"/>
            <w:gridSpan w:val="5"/>
          </w:tcPr>
          <w:p w:rsidR="00F06E16" w:rsidRPr="00D34BAA" w:rsidRDefault="00F06E16" w:rsidP="00CA555D">
            <w:pPr>
              <w:pStyle w:val="Tabletext"/>
              <w:jc w:val="center"/>
              <w:rPr>
                <w:sz w:val="20"/>
                <w:lang w:val="en-GB"/>
              </w:rPr>
            </w:pPr>
            <w:r w:rsidRPr="00D34BAA">
              <w:rPr>
                <w:sz w:val="20"/>
                <w:lang w:val="en-GB"/>
              </w:rPr>
              <w:t>30</w:t>
            </w:r>
          </w:p>
        </w:tc>
      </w:tr>
      <w:tr w:rsidR="00F06E16" w:rsidRPr="00D34BAA" w:rsidTr="00CA555D">
        <w:trPr>
          <w:cantSplit/>
          <w:jc w:val="center"/>
        </w:trPr>
        <w:tc>
          <w:tcPr>
            <w:tcW w:w="837" w:type="dxa"/>
          </w:tcPr>
          <w:p w:rsidR="00F06E16" w:rsidRPr="00D34BAA" w:rsidRDefault="00F06E16" w:rsidP="00F06E16">
            <w:pPr>
              <w:pStyle w:val="Tabletext"/>
              <w:jc w:val="center"/>
              <w:rPr>
                <w:sz w:val="20"/>
                <w:lang w:val="en-GB" w:eastAsia="ja-JP"/>
              </w:rPr>
            </w:pPr>
            <w:r w:rsidRPr="00D34BAA">
              <w:rPr>
                <w:sz w:val="20"/>
                <w:lang w:val="en-GB" w:eastAsia="ja-JP"/>
              </w:rPr>
              <w:t>5.8</w:t>
            </w:r>
          </w:p>
        </w:tc>
        <w:tc>
          <w:tcPr>
            <w:tcW w:w="3281" w:type="dxa"/>
          </w:tcPr>
          <w:p w:rsidR="00F06E16" w:rsidRPr="00D34BAA" w:rsidRDefault="00F06E16" w:rsidP="00F06E16">
            <w:pPr>
              <w:pStyle w:val="Tabletext"/>
              <w:jc w:val="left"/>
              <w:rPr>
                <w:sz w:val="20"/>
                <w:lang w:val="en-GB"/>
              </w:rPr>
            </w:pPr>
            <w:r w:rsidRPr="00D34BAA">
              <w:rPr>
                <w:sz w:val="20"/>
                <w:lang w:val="en-GB"/>
              </w:rPr>
              <w:t>Sampling frequency</w:t>
            </w:r>
            <w:r w:rsidRPr="00D34BAA">
              <w:rPr>
                <w:sz w:val="20"/>
                <w:lang w:val="en-GB"/>
              </w:rPr>
              <w:br/>
              <w:t>–</w:t>
            </w:r>
            <w:r w:rsidRPr="00D34BAA">
              <w:rPr>
                <w:sz w:val="20"/>
                <w:lang w:val="en-GB"/>
              </w:rPr>
              <w:tab/>
            </w:r>
            <w:r w:rsidRPr="00D34BAA">
              <w:rPr>
                <w:i/>
                <w:sz w:val="20"/>
                <w:lang w:val="en-GB"/>
              </w:rPr>
              <w:t>R</w:t>
            </w:r>
            <w:r w:rsidRPr="00D34BAA">
              <w:rPr>
                <w:sz w:val="20"/>
                <w:lang w:val="en-GB"/>
              </w:rPr>
              <w:t xml:space="preserve">, </w:t>
            </w:r>
            <w:r w:rsidRPr="00D34BAA">
              <w:rPr>
                <w:i/>
                <w:sz w:val="20"/>
                <w:lang w:val="en-GB"/>
              </w:rPr>
              <w:t>G</w:t>
            </w:r>
            <w:r w:rsidRPr="00D34BAA">
              <w:rPr>
                <w:sz w:val="20"/>
                <w:lang w:val="en-GB"/>
              </w:rPr>
              <w:t xml:space="preserve">, </w:t>
            </w:r>
            <w:r w:rsidRPr="00D34BAA">
              <w:rPr>
                <w:i/>
                <w:sz w:val="20"/>
                <w:lang w:val="en-GB"/>
              </w:rPr>
              <w:t>B</w:t>
            </w:r>
            <w:r w:rsidRPr="00D34BAA">
              <w:rPr>
                <w:sz w:val="20"/>
                <w:lang w:val="en-GB"/>
              </w:rPr>
              <w:t xml:space="preserve">, </w:t>
            </w:r>
            <w:r w:rsidRPr="00D34BAA">
              <w:rPr>
                <w:i/>
                <w:sz w:val="20"/>
                <w:lang w:val="en-GB"/>
              </w:rPr>
              <w:t>Y</w:t>
            </w:r>
            <w:r w:rsidRPr="00D34BAA">
              <w:rPr>
                <w:iCs/>
                <w:sz w:val="20"/>
                <w:lang w:val="en-GB"/>
              </w:rPr>
              <w:t xml:space="preserve"> </w:t>
            </w:r>
            <w:r w:rsidRPr="00D34BAA">
              <w:rPr>
                <w:sz w:val="20"/>
                <w:lang w:val="en-GB"/>
              </w:rPr>
              <w:t>(MHz)</w:t>
            </w:r>
          </w:p>
        </w:tc>
        <w:tc>
          <w:tcPr>
            <w:tcW w:w="1358" w:type="dxa"/>
          </w:tcPr>
          <w:p w:rsidR="00F06E16" w:rsidRPr="00D34BAA" w:rsidRDefault="00F06E16" w:rsidP="00F06E16">
            <w:pPr>
              <w:pStyle w:val="Tabletext"/>
              <w:jc w:val="center"/>
              <w:rPr>
                <w:sz w:val="20"/>
                <w:lang w:val="en-GB" w:eastAsia="ja-JP"/>
              </w:rPr>
            </w:pPr>
            <w:r w:rsidRPr="00D34BAA">
              <w:rPr>
                <w:sz w:val="20"/>
                <w:lang w:val="en-GB"/>
              </w:rPr>
              <w:t>148.5</w:t>
            </w:r>
            <w:r w:rsidRPr="00D34BAA">
              <w:rPr>
                <w:sz w:val="20"/>
                <w:lang w:val="en-GB" w:eastAsia="ja-JP"/>
              </w:rPr>
              <w:t xml:space="preserve">, </w:t>
            </w:r>
            <w:r w:rsidRPr="00D34BAA">
              <w:rPr>
                <w:sz w:val="20"/>
                <w:lang w:val="en-GB"/>
              </w:rPr>
              <w:t>148.5/1.001</w:t>
            </w:r>
          </w:p>
        </w:tc>
        <w:tc>
          <w:tcPr>
            <w:tcW w:w="3107" w:type="dxa"/>
            <w:gridSpan w:val="3"/>
          </w:tcPr>
          <w:p w:rsidR="00F06E16" w:rsidRPr="00D34BAA" w:rsidRDefault="00F06E16" w:rsidP="00F06E16">
            <w:pPr>
              <w:pStyle w:val="Tabletext"/>
              <w:jc w:val="center"/>
              <w:rPr>
                <w:sz w:val="20"/>
                <w:lang w:val="en-GB" w:eastAsia="ja-JP"/>
              </w:rPr>
            </w:pPr>
            <w:r w:rsidRPr="00D34BAA">
              <w:rPr>
                <w:sz w:val="20"/>
                <w:lang w:val="en-GB"/>
              </w:rPr>
              <w:t>74.25</w:t>
            </w:r>
            <w:r w:rsidRPr="00D34BAA">
              <w:rPr>
                <w:sz w:val="20"/>
                <w:lang w:val="en-GB" w:eastAsia="ja-JP"/>
              </w:rPr>
              <w:t xml:space="preserve">, </w:t>
            </w:r>
            <w:r w:rsidRPr="00D34BAA">
              <w:rPr>
                <w:sz w:val="20"/>
                <w:lang w:val="en-GB"/>
              </w:rPr>
              <w:t>74.25/1.001</w:t>
            </w:r>
          </w:p>
        </w:tc>
        <w:tc>
          <w:tcPr>
            <w:tcW w:w="839" w:type="dxa"/>
          </w:tcPr>
          <w:p w:rsidR="00F06E16" w:rsidRPr="00D34BAA" w:rsidRDefault="00F06E16" w:rsidP="00F06E16">
            <w:pPr>
              <w:pStyle w:val="Tabletext"/>
              <w:jc w:val="center"/>
              <w:rPr>
                <w:sz w:val="20"/>
                <w:lang w:val="en-GB"/>
              </w:rPr>
            </w:pPr>
            <w:r w:rsidRPr="00D34BAA">
              <w:rPr>
                <w:sz w:val="20"/>
                <w:lang w:val="en-GB"/>
              </w:rPr>
              <w:t>148.5</w:t>
            </w:r>
          </w:p>
        </w:tc>
        <w:tc>
          <w:tcPr>
            <w:tcW w:w="2794" w:type="dxa"/>
            <w:gridSpan w:val="3"/>
          </w:tcPr>
          <w:p w:rsidR="00F06E16" w:rsidRPr="00D34BAA" w:rsidRDefault="00F06E16" w:rsidP="00F06E16">
            <w:pPr>
              <w:pStyle w:val="Tabletext"/>
              <w:jc w:val="center"/>
              <w:rPr>
                <w:sz w:val="20"/>
                <w:lang w:val="en-GB"/>
              </w:rPr>
            </w:pPr>
            <w:r w:rsidRPr="00D34BAA">
              <w:rPr>
                <w:sz w:val="20"/>
                <w:lang w:val="en-GB"/>
              </w:rPr>
              <w:t>74.25</w:t>
            </w:r>
          </w:p>
        </w:tc>
        <w:tc>
          <w:tcPr>
            <w:tcW w:w="2243" w:type="dxa"/>
            <w:gridSpan w:val="2"/>
          </w:tcPr>
          <w:p w:rsidR="00F06E16" w:rsidRPr="00D34BAA" w:rsidRDefault="00F06E16" w:rsidP="00F06E16">
            <w:pPr>
              <w:pStyle w:val="Tabletext"/>
              <w:jc w:val="center"/>
              <w:rPr>
                <w:sz w:val="20"/>
                <w:lang w:val="en-GB" w:eastAsia="ja-JP"/>
              </w:rPr>
            </w:pPr>
            <w:r w:rsidRPr="00D34BAA">
              <w:rPr>
                <w:sz w:val="20"/>
                <w:lang w:val="en-GB"/>
              </w:rPr>
              <w:t>74.25</w:t>
            </w:r>
            <w:r w:rsidRPr="00D34BAA">
              <w:rPr>
                <w:sz w:val="20"/>
                <w:lang w:val="en-GB" w:eastAsia="ja-JP"/>
              </w:rPr>
              <w:t xml:space="preserve">, </w:t>
            </w:r>
            <w:r w:rsidRPr="00D34BAA">
              <w:rPr>
                <w:sz w:val="20"/>
                <w:lang w:val="en-GB"/>
              </w:rPr>
              <w:t>74.25/1.001</w:t>
            </w:r>
          </w:p>
        </w:tc>
      </w:tr>
      <w:tr w:rsidR="00F06E16" w:rsidRPr="00D34BAA" w:rsidTr="00F06E16">
        <w:trPr>
          <w:cantSplit/>
          <w:jc w:val="center"/>
        </w:trPr>
        <w:tc>
          <w:tcPr>
            <w:tcW w:w="837" w:type="dxa"/>
            <w:tcBorders>
              <w:bottom w:val="single" w:sz="4" w:space="0" w:color="auto"/>
            </w:tcBorders>
          </w:tcPr>
          <w:p w:rsidR="00F06E16" w:rsidRPr="00D34BAA" w:rsidRDefault="00F06E16" w:rsidP="00F06E16">
            <w:pPr>
              <w:pStyle w:val="Tabletext"/>
              <w:jc w:val="center"/>
              <w:rPr>
                <w:sz w:val="20"/>
                <w:lang w:val="en-GB" w:eastAsia="ja-JP"/>
              </w:rPr>
            </w:pPr>
            <w:r w:rsidRPr="00D34BAA">
              <w:rPr>
                <w:sz w:val="20"/>
                <w:lang w:val="en-GB" w:eastAsia="ja-JP"/>
              </w:rPr>
              <w:t>5.9</w:t>
            </w:r>
          </w:p>
        </w:tc>
        <w:tc>
          <w:tcPr>
            <w:tcW w:w="3281" w:type="dxa"/>
            <w:tcBorders>
              <w:bottom w:val="single" w:sz="4" w:space="0" w:color="auto"/>
            </w:tcBorders>
          </w:tcPr>
          <w:p w:rsidR="00F06E16" w:rsidRPr="00D34BAA" w:rsidRDefault="00F06E16" w:rsidP="002A5AD2">
            <w:pPr>
              <w:pStyle w:val="Tabletext"/>
              <w:jc w:val="left"/>
              <w:rPr>
                <w:sz w:val="20"/>
                <w:lang w:val="en-GB"/>
              </w:rPr>
            </w:pPr>
            <w:r w:rsidRPr="00D34BAA">
              <w:rPr>
                <w:sz w:val="20"/>
                <w:lang w:val="en-GB"/>
              </w:rPr>
              <w:t>Sampling frequency</w:t>
            </w:r>
            <w:r w:rsidRPr="00D34BAA">
              <w:rPr>
                <w:sz w:val="20"/>
                <w:vertAlign w:val="superscript"/>
                <w:lang w:val="en-GB"/>
              </w:rPr>
              <w:t>(</w:t>
            </w:r>
            <w:r w:rsidR="002A5AD2">
              <w:rPr>
                <w:sz w:val="20"/>
                <w:vertAlign w:val="superscript"/>
                <w:lang w:val="en-GB"/>
              </w:rPr>
              <w:t>2</w:t>
            </w:r>
            <w:r w:rsidRPr="00D34BAA">
              <w:rPr>
                <w:sz w:val="20"/>
                <w:vertAlign w:val="superscript"/>
                <w:lang w:val="en-GB"/>
              </w:rPr>
              <w:t>)</w:t>
            </w:r>
            <w:r w:rsidRPr="00D34BAA">
              <w:rPr>
                <w:position w:val="6"/>
                <w:sz w:val="20"/>
                <w:lang w:val="en-GB"/>
              </w:rPr>
              <w:br/>
            </w:r>
            <w:r w:rsidRPr="00D34BAA">
              <w:rPr>
                <w:sz w:val="20"/>
                <w:lang w:val="en-GB"/>
              </w:rPr>
              <w:t>–</w:t>
            </w:r>
            <w:r w:rsidRPr="00D34BAA">
              <w:rPr>
                <w:sz w:val="20"/>
                <w:lang w:val="en-GB"/>
              </w:rPr>
              <w:tab/>
            </w:r>
            <w:r w:rsidRPr="00D34BAA">
              <w:rPr>
                <w:i/>
                <w:sz w:val="20"/>
                <w:lang w:val="en-GB"/>
              </w:rPr>
              <w:t>C</w:t>
            </w:r>
            <w:r w:rsidRPr="00D34BAA">
              <w:rPr>
                <w:i/>
                <w:iCs/>
                <w:sz w:val="20"/>
                <w:vertAlign w:val="subscript"/>
                <w:lang w:val="en-GB"/>
              </w:rPr>
              <w:t>B</w:t>
            </w:r>
            <w:r w:rsidRPr="00D34BAA">
              <w:rPr>
                <w:sz w:val="20"/>
                <w:lang w:val="en-GB"/>
              </w:rPr>
              <w:t xml:space="preserve">, </w:t>
            </w:r>
            <w:r w:rsidRPr="00D34BAA">
              <w:rPr>
                <w:i/>
                <w:sz w:val="20"/>
                <w:lang w:val="en-GB"/>
              </w:rPr>
              <w:t>C</w:t>
            </w:r>
            <w:r w:rsidRPr="00D34BAA">
              <w:rPr>
                <w:i/>
                <w:iCs/>
                <w:sz w:val="20"/>
                <w:vertAlign w:val="subscript"/>
                <w:lang w:val="en-GB"/>
              </w:rPr>
              <w:t>R</w:t>
            </w:r>
            <w:r w:rsidRPr="00D34BAA">
              <w:rPr>
                <w:sz w:val="20"/>
                <w:lang w:val="en-GB"/>
              </w:rPr>
              <w:t xml:space="preserve"> (MHz)</w:t>
            </w:r>
          </w:p>
        </w:tc>
        <w:tc>
          <w:tcPr>
            <w:tcW w:w="1358" w:type="dxa"/>
            <w:tcBorders>
              <w:bottom w:val="single" w:sz="4" w:space="0" w:color="auto"/>
            </w:tcBorders>
          </w:tcPr>
          <w:p w:rsidR="00F06E16" w:rsidRPr="00D34BAA" w:rsidRDefault="00F06E16" w:rsidP="00F06E16">
            <w:pPr>
              <w:pStyle w:val="Tabletext"/>
              <w:jc w:val="center"/>
              <w:rPr>
                <w:sz w:val="20"/>
                <w:lang w:val="en-GB" w:eastAsia="ja-JP"/>
              </w:rPr>
            </w:pPr>
            <w:r w:rsidRPr="00D34BAA">
              <w:rPr>
                <w:sz w:val="20"/>
                <w:lang w:val="en-GB"/>
              </w:rPr>
              <w:t>74.25</w:t>
            </w:r>
            <w:r w:rsidRPr="00D34BAA">
              <w:rPr>
                <w:sz w:val="20"/>
                <w:lang w:val="en-GB" w:eastAsia="ja-JP"/>
              </w:rPr>
              <w:t xml:space="preserve">, </w:t>
            </w:r>
            <w:r w:rsidRPr="00D34BAA">
              <w:rPr>
                <w:sz w:val="20"/>
                <w:lang w:val="en-GB"/>
              </w:rPr>
              <w:t>74.25/1.001</w:t>
            </w:r>
          </w:p>
        </w:tc>
        <w:tc>
          <w:tcPr>
            <w:tcW w:w="3107" w:type="dxa"/>
            <w:gridSpan w:val="3"/>
            <w:tcBorders>
              <w:bottom w:val="single" w:sz="4" w:space="0" w:color="auto"/>
            </w:tcBorders>
          </w:tcPr>
          <w:p w:rsidR="00F06E16" w:rsidRPr="00D34BAA" w:rsidRDefault="00F06E16" w:rsidP="00F06E16">
            <w:pPr>
              <w:pStyle w:val="Tabletext"/>
              <w:jc w:val="center"/>
              <w:rPr>
                <w:sz w:val="20"/>
                <w:lang w:val="en-GB" w:eastAsia="ja-JP"/>
              </w:rPr>
            </w:pPr>
            <w:r w:rsidRPr="00D34BAA">
              <w:rPr>
                <w:sz w:val="20"/>
                <w:lang w:val="en-GB"/>
              </w:rPr>
              <w:t>37.125</w:t>
            </w:r>
            <w:r w:rsidRPr="00D34BAA">
              <w:rPr>
                <w:sz w:val="20"/>
                <w:lang w:val="en-GB" w:eastAsia="ja-JP"/>
              </w:rPr>
              <w:t xml:space="preserve">, </w:t>
            </w:r>
            <w:r w:rsidRPr="00D34BAA">
              <w:rPr>
                <w:sz w:val="20"/>
                <w:lang w:val="en-GB"/>
              </w:rPr>
              <w:t>37.125/1.001</w:t>
            </w:r>
          </w:p>
        </w:tc>
        <w:tc>
          <w:tcPr>
            <w:tcW w:w="839" w:type="dxa"/>
            <w:tcBorders>
              <w:bottom w:val="single" w:sz="4" w:space="0" w:color="auto"/>
            </w:tcBorders>
          </w:tcPr>
          <w:p w:rsidR="00F06E16" w:rsidRPr="00D34BAA" w:rsidRDefault="00F06E16" w:rsidP="00F06E16">
            <w:pPr>
              <w:pStyle w:val="Tabletext"/>
              <w:jc w:val="center"/>
              <w:rPr>
                <w:sz w:val="20"/>
                <w:lang w:val="en-GB"/>
              </w:rPr>
            </w:pPr>
            <w:r w:rsidRPr="00D34BAA">
              <w:rPr>
                <w:sz w:val="20"/>
                <w:lang w:val="en-GB"/>
              </w:rPr>
              <w:t>74.25</w:t>
            </w:r>
          </w:p>
        </w:tc>
        <w:tc>
          <w:tcPr>
            <w:tcW w:w="2794" w:type="dxa"/>
            <w:gridSpan w:val="3"/>
            <w:tcBorders>
              <w:bottom w:val="single" w:sz="4" w:space="0" w:color="auto"/>
            </w:tcBorders>
          </w:tcPr>
          <w:p w:rsidR="00F06E16" w:rsidRPr="00D34BAA" w:rsidRDefault="00F06E16" w:rsidP="00F06E16">
            <w:pPr>
              <w:pStyle w:val="Tabletext"/>
              <w:jc w:val="center"/>
              <w:rPr>
                <w:sz w:val="20"/>
                <w:lang w:val="en-GB"/>
              </w:rPr>
            </w:pPr>
            <w:r w:rsidRPr="00D34BAA">
              <w:rPr>
                <w:sz w:val="20"/>
                <w:lang w:val="en-GB"/>
              </w:rPr>
              <w:t>37.125</w:t>
            </w:r>
          </w:p>
        </w:tc>
        <w:tc>
          <w:tcPr>
            <w:tcW w:w="2243" w:type="dxa"/>
            <w:gridSpan w:val="2"/>
            <w:tcBorders>
              <w:bottom w:val="single" w:sz="4" w:space="0" w:color="auto"/>
            </w:tcBorders>
          </w:tcPr>
          <w:p w:rsidR="00F06E16" w:rsidRPr="00D34BAA" w:rsidRDefault="00F06E16" w:rsidP="00F06E16">
            <w:pPr>
              <w:pStyle w:val="Tabletext"/>
              <w:jc w:val="center"/>
              <w:rPr>
                <w:sz w:val="20"/>
                <w:lang w:val="en-GB" w:eastAsia="ja-JP"/>
              </w:rPr>
            </w:pPr>
            <w:r w:rsidRPr="00D34BAA">
              <w:rPr>
                <w:sz w:val="20"/>
                <w:lang w:val="en-GB"/>
              </w:rPr>
              <w:t>37.125</w:t>
            </w:r>
            <w:r w:rsidRPr="00D34BAA">
              <w:rPr>
                <w:sz w:val="20"/>
                <w:lang w:val="en-GB" w:eastAsia="ja-JP"/>
              </w:rPr>
              <w:t xml:space="preserve">, </w:t>
            </w:r>
            <w:r w:rsidRPr="00D34BAA">
              <w:rPr>
                <w:sz w:val="20"/>
                <w:lang w:val="en-GB"/>
              </w:rPr>
              <w:t>37.125/1.001</w:t>
            </w:r>
          </w:p>
        </w:tc>
      </w:tr>
      <w:tr w:rsidR="00F06E16" w:rsidRPr="00C6448B" w:rsidTr="00F06E16">
        <w:trPr>
          <w:cantSplit/>
          <w:jc w:val="center"/>
        </w:trPr>
        <w:tc>
          <w:tcPr>
            <w:tcW w:w="14459" w:type="dxa"/>
            <w:gridSpan w:val="12"/>
            <w:tcBorders>
              <w:top w:val="single" w:sz="4" w:space="0" w:color="auto"/>
              <w:left w:val="nil"/>
              <w:bottom w:val="nil"/>
              <w:right w:val="nil"/>
            </w:tcBorders>
          </w:tcPr>
          <w:p w:rsidR="00F06E16" w:rsidRPr="00D34BAA" w:rsidRDefault="00F06E16" w:rsidP="00F06E16">
            <w:pPr>
              <w:pStyle w:val="Tablelegend"/>
              <w:rPr>
                <w:sz w:val="20"/>
                <w:lang w:val="en-GB"/>
              </w:rPr>
            </w:pPr>
            <w:r w:rsidRPr="00D34BAA">
              <w:rPr>
                <w:sz w:val="20"/>
                <w:vertAlign w:val="superscript"/>
                <w:lang w:val="en-GB"/>
              </w:rPr>
              <w:t>(1)</w:t>
            </w:r>
            <w:r w:rsidRPr="00D34BAA">
              <w:rPr>
                <w:sz w:val="20"/>
                <w:lang w:val="en-GB"/>
              </w:rPr>
              <w:tab/>
              <w:t>Bandwidth is for all components.</w:t>
            </w:r>
          </w:p>
          <w:p w:rsidR="00F06E16" w:rsidRPr="00D34BAA" w:rsidRDefault="00F06E16" w:rsidP="00F06E16">
            <w:pPr>
              <w:pStyle w:val="Tablelegend"/>
              <w:rPr>
                <w:lang w:val="en-GB"/>
              </w:rPr>
            </w:pPr>
            <w:r w:rsidRPr="00D34BAA">
              <w:rPr>
                <w:sz w:val="20"/>
                <w:vertAlign w:val="superscript"/>
                <w:lang w:val="en-GB"/>
              </w:rPr>
              <w:t>(2)</w:t>
            </w:r>
            <w:r w:rsidRPr="00D34BAA">
              <w:rPr>
                <w:sz w:val="20"/>
                <w:lang w:val="en-GB"/>
              </w:rPr>
              <w:tab/>
            </w:r>
            <w:r w:rsidRPr="00D34BAA">
              <w:rPr>
                <w:i/>
                <w:sz w:val="20"/>
                <w:lang w:val="en-GB"/>
              </w:rPr>
              <w:t>C</w:t>
            </w:r>
            <w:r w:rsidRPr="00D34BAA">
              <w:rPr>
                <w:i/>
                <w:iCs/>
                <w:sz w:val="20"/>
                <w:vertAlign w:val="subscript"/>
                <w:lang w:val="en-GB"/>
              </w:rPr>
              <w:t>B</w:t>
            </w:r>
            <w:r w:rsidRPr="00D34BAA">
              <w:rPr>
                <w:sz w:val="20"/>
                <w:lang w:val="en-GB"/>
              </w:rPr>
              <w:t xml:space="preserve">, </w:t>
            </w:r>
            <w:r w:rsidRPr="00D34BAA">
              <w:rPr>
                <w:i/>
                <w:sz w:val="20"/>
                <w:lang w:val="en-GB"/>
              </w:rPr>
              <w:t>C</w:t>
            </w:r>
            <w:r w:rsidRPr="00D34BAA">
              <w:rPr>
                <w:i/>
                <w:iCs/>
                <w:sz w:val="20"/>
                <w:vertAlign w:val="subscript"/>
                <w:lang w:val="en-GB"/>
              </w:rPr>
              <w:t>R</w:t>
            </w:r>
            <w:r w:rsidRPr="00D34BAA">
              <w:rPr>
                <w:sz w:val="20"/>
                <w:lang w:val="en-GB"/>
              </w:rPr>
              <w:t xml:space="preserve"> sampling frequency is half of luminance sampling frequency.</w:t>
            </w:r>
          </w:p>
        </w:tc>
      </w:tr>
    </w:tbl>
    <w:p w:rsidR="00CC62D7" w:rsidRPr="00D34BAA" w:rsidRDefault="00CC62D7" w:rsidP="001E2170">
      <w:pPr>
        <w:pStyle w:val="Tablefin"/>
      </w:pPr>
    </w:p>
    <w:p w:rsidR="00090EA0" w:rsidRPr="00D34BAA" w:rsidRDefault="00090EA0" w:rsidP="00E715E2">
      <w:pPr>
        <w:rPr>
          <w:lang w:val="en-GB"/>
        </w:rPr>
      </w:pPr>
    </w:p>
    <w:p w:rsidR="001E2170" w:rsidRPr="00D34BAA" w:rsidRDefault="001E2170" w:rsidP="001E2170">
      <w:pPr>
        <w:jc w:val="left"/>
        <w:rPr>
          <w:lang w:val="en-GB"/>
        </w:rPr>
        <w:sectPr w:rsidR="001E2170" w:rsidRPr="00D34BAA" w:rsidSect="00CC62D7">
          <w:headerReference w:type="even" r:id="rId50"/>
          <w:headerReference w:type="default" r:id="rId51"/>
          <w:pgSz w:w="16834" w:h="11907" w:orient="landscape" w:code="9"/>
          <w:pgMar w:top="1418" w:right="1134" w:bottom="1134" w:left="1134" w:header="720" w:footer="482" w:gutter="0"/>
          <w:cols w:space="720"/>
          <w:docGrid w:linePitch="326"/>
        </w:sectPr>
      </w:pPr>
    </w:p>
    <w:p w:rsidR="00090EA0" w:rsidRPr="0075052E" w:rsidRDefault="00090EA0" w:rsidP="00090EA0">
      <w:pPr>
        <w:pStyle w:val="Heading1"/>
        <w:rPr>
          <w:lang w:val="en-US"/>
        </w:rPr>
      </w:pPr>
      <w:r w:rsidRPr="0075052E">
        <w:rPr>
          <w:lang w:val="en-US"/>
        </w:rPr>
        <w:lastRenderedPageBreak/>
        <w:t>6</w:t>
      </w:r>
      <w:r w:rsidRPr="0075052E">
        <w:rPr>
          <w:lang w:val="en-US"/>
        </w:rPr>
        <w:tab/>
      </w:r>
      <w:r w:rsidR="00D34BAA" w:rsidRPr="0075052E">
        <w:rPr>
          <w:lang w:val="en-US"/>
        </w:rPr>
        <w:t>Analogue</w:t>
      </w:r>
      <w:r w:rsidRPr="0075052E">
        <w:rPr>
          <w:lang w:val="en-US"/>
        </w:rPr>
        <w:t xml:space="preserve"> </w:t>
      </w:r>
      <w:r w:rsidR="00E715E2" w:rsidRPr="0075052E">
        <w:rPr>
          <w:lang w:val="en-US"/>
        </w:rPr>
        <w:t>tri level sync signal</w:t>
      </w:r>
    </w:p>
    <w:p w:rsidR="00090EA0" w:rsidRPr="00D34BAA" w:rsidRDefault="00090EA0" w:rsidP="005C3022">
      <w:pPr>
        <w:rPr>
          <w:lang w:val="en-GB"/>
        </w:rPr>
      </w:pPr>
      <w:r w:rsidRPr="00D34BAA">
        <w:rPr>
          <w:lang w:val="en-GB"/>
        </w:rPr>
        <w:t>The tri level sync signal may be used as a reference signal for synchronization of devices operating on this Recommendation.</w:t>
      </w:r>
    </w:p>
    <w:p w:rsidR="005C3022" w:rsidRPr="00D34BAA" w:rsidRDefault="005C3022" w:rsidP="005C3022">
      <w:pPr>
        <w:pStyle w:val="Blanc"/>
      </w:pPr>
    </w:p>
    <w:tbl>
      <w:tblPr>
        <w:tblW w:w="9639" w:type="dxa"/>
        <w:jc w:val="center"/>
        <w:tblLayout w:type="fixed"/>
        <w:tblCellMar>
          <w:left w:w="107" w:type="dxa"/>
          <w:right w:w="107" w:type="dxa"/>
        </w:tblCellMar>
        <w:tblLook w:val="0000" w:firstRow="0" w:lastRow="0" w:firstColumn="0" w:lastColumn="0" w:noHBand="0" w:noVBand="0"/>
      </w:tblPr>
      <w:tblGrid>
        <w:gridCol w:w="667"/>
        <w:gridCol w:w="2198"/>
        <w:gridCol w:w="616"/>
        <w:gridCol w:w="602"/>
        <w:gridCol w:w="812"/>
        <w:gridCol w:w="574"/>
        <w:gridCol w:w="629"/>
        <w:gridCol w:w="616"/>
        <w:gridCol w:w="812"/>
        <w:gridCol w:w="686"/>
        <w:gridCol w:w="616"/>
        <w:gridCol w:w="811"/>
      </w:tblGrid>
      <w:tr w:rsidR="00090EA0" w:rsidRPr="00D34BAA" w:rsidTr="005A1028">
        <w:trPr>
          <w:cantSplit/>
          <w:jc w:val="center"/>
        </w:trPr>
        <w:tc>
          <w:tcPr>
            <w:tcW w:w="667" w:type="dxa"/>
            <w:vMerge w:val="restart"/>
            <w:tcBorders>
              <w:top w:val="single" w:sz="6" w:space="0" w:color="auto"/>
              <w:left w:val="single" w:sz="6" w:space="0" w:color="auto"/>
              <w:right w:val="single" w:sz="6" w:space="0" w:color="auto"/>
            </w:tcBorders>
            <w:vAlign w:val="center"/>
          </w:tcPr>
          <w:p w:rsidR="00090EA0" w:rsidRPr="00D34BAA" w:rsidRDefault="00090EA0" w:rsidP="005C3022">
            <w:pPr>
              <w:pStyle w:val="Tablehead"/>
              <w:rPr>
                <w:sz w:val="20"/>
                <w:lang w:val="en-GB"/>
              </w:rPr>
            </w:pPr>
            <w:r w:rsidRPr="00D34BAA">
              <w:rPr>
                <w:sz w:val="20"/>
                <w:lang w:val="en-GB"/>
              </w:rPr>
              <w:t>Item</w:t>
            </w:r>
          </w:p>
        </w:tc>
        <w:tc>
          <w:tcPr>
            <w:tcW w:w="2198" w:type="dxa"/>
            <w:vMerge w:val="restart"/>
            <w:tcBorders>
              <w:top w:val="single" w:sz="6" w:space="0" w:color="auto"/>
              <w:left w:val="single" w:sz="6" w:space="0" w:color="auto"/>
              <w:right w:val="single" w:sz="6" w:space="0" w:color="auto"/>
            </w:tcBorders>
            <w:vAlign w:val="center"/>
          </w:tcPr>
          <w:p w:rsidR="00090EA0" w:rsidRPr="00D34BAA" w:rsidRDefault="00090EA0" w:rsidP="005C3022">
            <w:pPr>
              <w:pStyle w:val="Tablehead"/>
              <w:rPr>
                <w:sz w:val="20"/>
                <w:lang w:val="en-GB"/>
              </w:rPr>
            </w:pPr>
            <w:r w:rsidRPr="00D34BAA">
              <w:rPr>
                <w:sz w:val="20"/>
                <w:lang w:val="en-GB"/>
              </w:rPr>
              <w:t>Parameter</w:t>
            </w:r>
          </w:p>
        </w:tc>
        <w:tc>
          <w:tcPr>
            <w:tcW w:w="6774" w:type="dxa"/>
            <w:gridSpan w:val="10"/>
            <w:tcBorders>
              <w:top w:val="single" w:sz="6" w:space="0" w:color="auto"/>
              <w:left w:val="single" w:sz="6" w:space="0" w:color="auto"/>
              <w:bottom w:val="single" w:sz="6" w:space="0" w:color="auto"/>
              <w:right w:val="single" w:sz="6" w:space="0" w:color="auto"/>
            </w:tcBorders>
          </w:tcPr>
          <w:p w:rsidR="00090EA0" w:rsidRPr="00D34BAA" w:rsidRDefault="00090EA0" w:rsidP="005C3022">
            <w:pPr>
              <w:pStyle w:val="Tablehead"/>
              <w:rPr>
                <w:sz w:val="20"/>
                <w:lang w:val="en-GB"/>
              </w:rPr>
            </w:pPr>
            <w:r w:rsidRPr="00D34BAA">
              <w:rPr>
                <w:sz w:val="20"/>
                <w:lang w:val="en-GB"/>
              </w:rPr>
              <w:t>System Values</w:t>
            </w:r>
          </w:p>
        </w:tc>
      </w:tr>
      <w:tr w:rsidR="005C3022" w:rsidRPr="00D34BAA" w:rsidTr="005A1028">
        <w:trPr>
          <w:cantSplit/>
          <w:jc w:val="center"/>
        </w:trPr>
        <w:tc>
          <w:tcPr>
            <w:tcW w:w="667" w:type="dxa"/>
            <w:vMerge/>
            <w:tcBorders>
              <w:left w:val="single" w:sz="6" w:space="0" w:color="auto"/>
              <w:right w:val="single" w:sz="6" w:space="0" w:color="auto"/>
            </w:tcBorders>
          </w:tcPr>
          <w:p w:rsidR="00090EA0" w:rsidRPr="00D34BAA" w:rsidRDefault="00090EA0" w:rsidP="005C3022">
            <w:pPr>
              <w:pStyle w:val="Tablehead"/>
              <w:rPr>
                <w:sz w:val="20"/>
                <w:lang w:val="en-GB"/>
              </w:rPr>
            </w:pPr>
          </w:p>
        </w:tc>
        <w:tc>
          <w:tcPr>
            <w:tcW w:w="2198" w:type="dxa"/>
            <w:vMerge/>
            <w:tcBorders>
              <w:left w:val="single" w:sz="6" w:space="0" w:color="auto"/>
              <w:right w:val="single" w:sz="6" w:space="0" w:color="auto"/>
            </w:tcBorders>
          </w:tcPr>
          <w:p w:rsidR="00090EA0" w:rsidRPr="00D34BAA" w:rsidRDefault="00090EA0" w:rsidP="005C3022">
            <w:pPr>
              <w:pStyle w:val="Tablehead"/>
              <w:rPr>
                <w:sz w:val="20"/>
                <w:lang w:val="en-GB"/>
              </w:rPr>
            </w:pPr>
          </w:p>
        </w:tc>
        <w:tc>
          <w:tcPr>
            <w:tcW w:w="616" w:type="dxa"/>
            <w:tcBorders>
              <w:top w:val="single" w:sz="6" w:space="0" w:color="auto"/>
              <w:left w:val="single" w:sz="6" w:space="0" w:color="auto"/>
              <w:bottom w:val="single" w:sz="6" w:space="0" w:color="auto"/>
              <w:right w:val="single" w:sz="6" w:space="0" w:color="auto"/>
            </w:tcBorders>
          </w:tcPr>
          <w:p w:rsidR="00090EA0" w:rsidRPr="00D34BAA" w:rsidRDefault="00090EA0" w:rsidP="005C3022">
            <w:pPr>
              <w:pStyle w:val="Tablehead"/>
              <w:rPr>
                <w:sz w:val="20"/>
                <w:lang w:val="en-GB"/>
              </w:rPr>
            </w:pPr>
            <w:r w:rsidRPr="00D34BAA">
              <w:rPr>
                <w:sz w:val="20"/>
                <w:lang w:val="en-GB"/>
              </w:rPr>
              <w:t>60/P</w:t>
            </w:r>
          </w:p>
        </w:tc>
        <w:tc>
          <w:tcPr>
            <w:tcW w:w="602" w:type="dxa"/>
            <w:tcBorders>
              <w:top w:val="single" w:sz="6" w:space="0" w:color="auto"/>
              <w:left w:val="single" w:sz="6" w:space="0" w:color="auto"/>
              <w:bottom w:val="single" w:sz="6" w:space="0" w:color="auto"/>
              <w:right w:val="single" w:sz="6" w:space="0" w:color="auto"/>
            </w:tcBorders>
          </w:tcPr>
          <w:p w:rsidR="00090EA0" w:rsidRPr="00D34BAA" w:rsidRDefault="00090EA0" w:rsidP="005C3022">
            <w:pPr>
              <w:pStyle w:val="Tablehead"/>
              <w:rPr>
                <w:sz w:val="20"/>
                <w:lang w:val="en-GB"/>
              </w:rPr>
            </w:pPr>
            <w:r w:rsidRPr="00D34BAA">
              <w:rPr>
                <w:sz w:val="20"/>
                <w:lang w:val="en-GB"/>
              </w:rPr>
              <w:t>30/P</w:t>
            </w:r>
          </w:p>
        </w:tc>
        <w:tc>
          <w:tcPr>
            <w:tcW w:w="812" w:type="dxa"/>
            <w:tcBorders>
              <w:top w:val="single" w:sz="6" w:space="0" w:color="auto"/>
              <w:left w:val="single" w:sz="6" w:space="0" w:color="auto"/>
              <w:bottom w:val="single" w:sz="6" w:space="0" w:color="auto"/>
              <w:right w:val="single" w:sz="6" w:space="0" w:color="auto"/>
            </w:tcBorders>
          </w:tcPr>
          <w:p w:rsidR="00090EA0" w:rsidRPr="00D34BAA" w:rsidRDefault="00090EA0" w:rsidP="005C3022">
            <w:pPr>
              <w:pStyle w:val="Tablehead"/>
              <w:rPr>
                <w:sz w:val="20"/>
                <w:lang w:val="en-GB"/>
              </w:rPr>
            </w:pPr>
            <w:r w:rsidRPr="00D34BAA">
              <w:rPr>
                <w:sz w:val="20"/>
                <w:lang w:val="en-GB"/>
              </w:rPr>
              <w:t>30/PsF</w:t>
            </w:r>
          </w:p>
        </w:tc>
        <w:tc>
          <w:tcPr>
            <w:tcW w:w="574" w:type="dxa"/>
            <w:tcBorders>
              <w:top w:val="single" w:sz="6" w:space="0" w:color="auto"/>
              <w:left w:val="single" w:sz="6" w:space="0" w:color="auto"/>
              <w:bottom w:val="single" w:sz="6" w:space="0" w:color="auto"/>
              <w:right w:val="single" w:sz="6" w:space="0" w:color="auto"/>
            </w:tcBorders>
          </w:tcPr>
          <w:p w:rsidR="00090EA0" w:rsidRPr="00D34BAA" w:rsidRDefault="00090EA0" w:rsidP="005C3022">
            <w:pPr>
              <w:pStyle w:val="Tablehead"/>
              <w:rPr>
                <w:sz w:val="20"/>
                <w:lang w:val="en-GB"/>
              </w:rPr>
            </w:pPr>
            <w:r w:rsidRPr="00D34BAA">
              <w:rPr>
                <w:sz w:val="20"/>
                <w:lang w:val="en-GB"/>
              </w:rPr>
              <w:t>60/I</w:t>
            </w:r>
          </w:p>
        </w:tc>
        <w:tc>
          <w:tcPr>
            <w:tcW w:w="629" w:type="dxa"/>
            <w:tcBorders>
              <w:top w:val="single" w:sz="6" w:space="0" w:color="auto"/>
              <w:left w:val="single" w:sz="6" w:space="0" w:color="auto"/>
              <w:bottom w:val="single" w:sz="6" w:space="0" w:color="auto"/>
              <w:right w:val="single" w:sz="6" w:space="0" w:color="auto"/>
            </w:tcBorders>
          </w:tcPr>
          <w:p w:rsidR="00090EA0" w:rsidRPr="00D34BAA" w:rsidRDefault="00090EA0" w:rsidP="005C3022">
            <w:pPr>
              <w:pStyle w:val="Tablehead"/>
              <w:rPr>
                <w:sz w:val="20"/>
                <w:lang w:val="en-GB"/>
              </w:rPr>
            </w:pPr>
            <w:r w:rsidRPr="00D34BAA">
              <w:rPr>
                <w:sz w:val="20"/>
                <w:lang w:val="en-GB"/>
              </w:rPr>
              <w:t>50/P</w:t>
            </w:r>
          </w:p>
        </w:tc>
        <w:tc>
          <w:tcPr>
            <w:tcW w:w="616" w:type="dxa"/>
            <w:tcBorders>
              <w:top w:val="single" w:sz="6" w:space="0" w:color="auto"/>
              <w:left w:val="single" w:sz="6" w:space="0" w:color="auto"/>
              <w:bottom w:val="single" w:sz="6" w:space="0" w:color="auto"/>
              <w:right w:val="single" w:sz="6" w:space="0" w:color="auto"/>
            </w:tcBorders>
          </w:tcPr>
          <w:p w:rsidR="00090EA0" w:rsidRPr="00D34BAA" w:rsidRDefault="00090EA0" w:rsidP="005C3022">
            <w:pPr>
              <w:pStyle w:val="Tablehead"/>
              <w:rPr>
                <w:sz w:val="20"/>
                <w:lang w:val="en-GB"/>
              </w:rPr>
            </w:pPr>
            <w:r w:rsidRPr="00D34BAA">
              <w:rPr>
                <w:sz w:val="20"/>
                <w:lang w:val="en-GB"/>
              </w:rPr>
              <w:t>25/P</w:t>
            </w:r>
          </w:p>
        </w:tc>
        <w:tc>
          <w:tcPr>
            <w:tcW w:w="812" w:type="dxa"/>
            <w:tcBorders>
              <w:top w:val="single" w:sz="6" w:space="0" w:color="auto"/>
              <w:left w:val="single" w:sz="6" w:space="0" w:color="auto"/>
              <w:bottom w:val="single" w:sz="6" w:space="0" w:color="auto"/>
              <w:right w:val="single" w:sz="6" w:space="0" w:color="auto"/>
            </w:tcBorders>
          </w:tcPr>
          <w:p w:rsidR="00090EA0" w:rsidRPr="00D34BAA" w:rsidRDefault="00090EA0" w:rsidP="005C3022">
            <w:pPr>
              <w:pStyle w:val="Tablehead"/>
              <w:rPr>
                <w:sz w:val="20"/>
                <w:lang w:val="en-GB"/>
              </w:rPr>
            </w:pPr>
            <w:r w:rsidRPr="00D34BAA">
              <w:rPr>
                <w:sz w:val="20"/>
                <w:lang w:val="en-GB"/>
              </w:rPr>
              <w:t>25/PsF</w:t>
            </w:r>
          </w:p>
        </w:tc>
        <w:tc>
          <w:tcPr>
            <w:tcW w:w="686" w:type="dxa"/>
            <w:tcBorders>
              <w:top w:val="single" w:sz="6" w:space="0" w:color="auto"/>
              <w:left w:val="single" w:sz="6" w:space="0" w:color="auto"/>
              <w:bottom w:val="single" w:sz="6" w:space="0" w:color="auto"/>
              <w:right w:val="single" w:sz="6" w:space="0" w:color="auto"/>
            </w:tcBorders>
          </w:tcPr>
          <w:p w:rsidR="00090EA0" w:rsidRPr="00D34BAA" w:rsidRDefault="00090EA0" w:rsidP="005C3022">
            <w:pPr>
              <w:pStyle w:val="Tablehead"/>
              <w:rPr>
                <w:sz w:val="20"/>
                <w:lang w:val="en-GB"/>
              </w:rPr>
            </w:pPr>
            <w:r w:rsidRPr="00D34BAA">
              <w:rPr>
                <w:sz w:val="20"/>
                <w:lang w:val="en-GB"/>
              </w:rPr>
              <w:t>50/I</w:t>
            </w:r>
          </w:p>
        </w:tc>
        <w:tc>
          <w:tcPr>
            <w:tcW w:w="616" w:type="dxa"/>
            <w:tcBorders>
              <w:top w:val="single" w:sz="6" w:space="0" w:color="auto"/>
              <w:left w:val="single" w:sz="6" w:space="0" w:color="auto"/>
              <w:bottom w:val="single" w:sz="6" w:space="0" w:color="auto"/>
              <w:right w:val="single" w:sz="6" w:space="0" w:color="auto"/>
            </w:tcBorders>
          </w:tcPr>
          <w:p w:rsidR="00090EA0" w:rsidRPr="00D34BAA" w:rsidRDefault="00090EA0" w:rsidP="005C3022">
            <w:pPr>
              <w:pStyle w:val="Tablehead"/>
              <w:rPr>
                <w:sz w:val="20"/>
                <w:lang w:val="en-GB"/>
              </w:rPr>
            </w:pPr>
            <w:r w:rsidRPr="00D34BAA">
              <w:rPr>
                <w:sz w:val="20"/>
                <w:lang w:val="en-GB"/>
              </w:rPr>
              <w:t>24/P</w:t>
            </w:r>
          </w:p>
        </w:tc>
        <w:tc>
          <w:tcPr>
            <w:tcW w:w="811" w:type="dxa"/>
            <w:tcBorders>
              <w:top w:val="single" w:sz="6" w:space="0" w:color="auto"/>
              <w:left w:val="single" w:sz="6" w:space="0" w:color="auto"/>
              <w:bottom w:val="single" w:sz="6" w:space="0" w:color="auto"/>
              <w:right w:val="single" w:sz="6" w:space="0" w:color="auto"/>
            </w:tcBorders>
          </w:tcPr>
          <w:p w:rsidR="00090EA0" w:rsidRPr="00D34BAA" w:rsidRDefault="00090EA0" w:rsidP="005C3022">
            <w:pPr>
              <w:pStyle w:val="Tablehead"/>
              <w:rPr>
                <w:sz w:val="20"/>
                <w:lang w:val="en-GB"/>
              </w:rPr>
            </w:pPr>
            <w:r w:rsidRPr="00D34BAA">
              <w:rPr>
                <w:sz w:val="20"/>
                <w:lang w:val="en-GB"/>
              </w:rPr>
              <w:t>24/PsF</w:t>
            </w:r>
          </w:p>
        </w:tc>
      </w:tr>
      <w:tr w:rsidR="00090EA0" w:rsidRPr="00C6448B" w:rsidTr="005A1028">
        <w:trPr>
          <w:cantSplit/>
          <w:jc w:val="center"/>
        </w:trPr>
        <w:tc>
          <w:tcPr>
            <w:tcW w:w="667" w:type="dxa"/>
            <w:tcBorders>
              <w:top w:val="single" w:sz="6" w:space="0" w:color="auto"/>
              <w:left w:val="single" w:sz="6" w:space="0" w:color="auto"/>
              <w:bottom w:val="single" w:sz="6" w:space="0" w:color="auto"/>
              <w:right w:val="single" w:sz="6" w:space="0" w:color="auto"/>
            </w:tcBorders>
          </w:tcPr>
          <w:p w:rsidR="00090EA0" w:rsidRPr="00D34BAA" w:rsidRDefault="001815AA" w:rsidP="005C3022">
            <w:pPr>
              <w:pStyle w:val="Tabletext"/>
              <w:jc w:val="center"/>
              <w:rPr>
                <w:sz w:val="20"/>
                <w:lang w:val="en-GB"/>
              </w:rPr>
            </w:pPr>
            <w:r>
              <w:rPr>
                <w:sz w:val="20"/>
                <w:lang w:val="en-GB"/>
              </w:rPr>
              <w:t>6</w:t>
            </w:r>
            <w:r w:rsidR="00090EA0" w:rsidRPr="00D34BAA">
              <w:rPr>
                <w:sz w:val="20"/>
                <w:lang w:val="en-GB"/>
              </w:rPr>
              <w:t>.1</w:t>
            </w:r>
          </w:p>
        </w:tc>
        <w:tc>
          <w:tcPr>
            <w:tcW w:w="2198" w:type="dxa"/>
            <w:tcBorders>
              <w:top w:val="single" w:sz="6" w:space="0" w:color="auto"/>
              <w:left w:val="single" w:sz="6" w:space="0" w:color="auto"/>
              <w:bottom w:val="single" w:sz="6" w:space="0" w:color="auto"/>
              <w:right w:val="single" w:sz="6" w:space="0" w:color="auto"/>
            </w:tcBorders>
          </w:tcPr>
          <w:p w:rsidR="00090EA0" w:rsidRPr="00D34BAA" w:rsidRDefault="00090EA0" w:rsidP="005C3022">
            <w:pPr>
              <w:pStyle w:val="Tabletext"/>
              <w:jc w:val="left"/>
              <w:rPr>
                <w:sz w:val="20"/>
                <w:lang w:val="en-GB"/>
              </w:rPr>
            </w:pPr>
            <w:r w:rsidRPr="00D34BAA">
              <w:rPr>
                <w:sz w:val="20"/>
                <w:lang w:val="en-GB"/>
              </w:rPr>
              <w:t>Nominal level   (mV)</w:t>
            </w:r>
          </w:p>
          <w:p w:rsidR="00090EA0" w:rsidRPr="00D34BAA" w:rsidRDefault="00090EA0" w:rsidP="005D2DAD">
            <w:pPr>
              <w:pStyle w:val="Tablelegend"/>
              <w:tabs>
                <w:tab w:val="clear" w:pos="1985"/>
              </w:tabs>
              <w:spacing w:before="20" w:after="60"/>
              <w:ind w:left="-28"/>
              <w:jc w:val="center"/>
              <w:rPr>
                <w:sz w:val="20"/>
                <w:lang w:val="en-GB"/>
              </w:rPr>
            </w:pPr>
            <w:r w:rsidRPr="00D34BAA">
              <w:rPr>
                <w:b/>
                <w:position w:val="-10"/>
                <w:sz w:val="20"/>
                <w:lang w:val="en-GB"/>
              </w:rPr>
              <w:object w:dxaOrig="1219" w:dyaOrig="279">
                <v:shape id="_x0000_i1043" type="#_x0000_t75" style="width:57.4pt;height:14.6pt" o:ole="">
                  <v:imagedata r:id="rId52" o:title=""/>
                </v:shape>
                <o:OLEObject Type="Embed" ProgID="Equation.3" ShapeID="_x0000_i1043" DrawAspect="Content" ObjectID="_1497696917" r:id="rId53"/>
              </w:object>
            </w:r>
          </w:p>
        </w:tc>
        <w:tc>
          <w:tcPr>
            <w:tcW w:w="6774" w:type="dxa"/>
            <w:gridSpan w:val="10"/>
            <w:tcBorders>
              <w:top w:val="single" w:sz="6" w:space="0" w:color="auto"/>
              <w:left w:val="single" w:sz="6" w:space="0" w:color="auto"/>
              <w:bottom w:val="single" w:sz="6" w:space="0" w:color="auto"/>
              <w:right w:val="single" w:sz="6" w:space="0" w:color="auto"/>
            </w:tcBorders>
          </w:tcPr>
          <w:p w:rsidR="00090EA0" w:rsidRPr="00D34BAA" w:rsidRDefault="00090EA0" w:rsidP="005C3022">
            <w:pPr>
              <w:pStyle w:val="Tabletext"/>
              <w:jc w:val="center"/>
              <w:rPr>
                <w:sz w:val="20"/>
                <w:lang w:val="en-GB"/>
              </w:rPr>
            </w:pPr>
            <w:r w:rsidRPr="00D34BAA">
              <w:rPr>
                <w:sz w:val="20"/>
                <w:lang w:val="en-GB"/>
              </w:rPr>
              <w:t>Reference black: 0</w:t>
            </w:r>
            <w:r w:rsidRPr="00D34BAA">
              <w:rPr>
                <w:sz w:val="20"/>
                <w:lang w:val="en-GB"/>
              </w:rPr>
              <w:br/>
              <w:t>Reference white: 700</w:t>
            </w:r>
            <w:r w:rsidRPr="00D34BAA">
              <w:rPr>
                <w:sz w:val="20"/>
                <w:lang w:val="en-GB"/>
              </w:rPr>
              <w:br/>
              <w:t>(see Fig. 2B)</w:t>
            </w:r>
          </w:p>
        </w:tc>
      </w:tr>
      <w:tr w:rsidR="00090EA0" w:rsidRPr="00D34BAA" w:rsidTr="005A1028">
        <w:trPr>
          <w:cantSplit/>
          <w:jc w:val="center"/>
        </w:trPr>
        <w:tc>
          <w:tcPr>
            <w:tcW w:w="667" w:type="dxa"/>
            <w:tcBorders>
              <w:top w:val="single" w:sz="6" w:space="0" w:color="auto"/>
              <w:left w:val="single" w:sz="6" w:space="0" w:color="auto"/>
              <w:bottom w:val="single" w:sz="6" w:space="0" w:color="auto"/>
              <w:right w:val="single" w:sz="6" w:space="0" w:color="auto"/>
            </w:tcBorders>
          </w:tcPr>
          <w:p w:rsidR="00090EA0" w:rsidRPr="00D34BAA" w:rsidRDefault="001815AA" w:rsidP="005C3022">
            <w:pPr>
              <w:pStyle w:val="Tabletext"/>
              <w:jc w:val="center"/>
              <w:rPr>
                <w:sz w:val="20"/>
                <w:lang w:val="en-GB"/>
              </w:rPr>
            </w:pPr>
            <w:r>
              <w:rPr>
                <w:sz w:val="20"/>
                <w:lang w:val="en-GB"/>
              </w:rPr>
              <w:t>6</w:t>
            </w:r>
            <w:r w:rsidR="00090EA0" w:rsidRPr="00D34BAA">
              <w:rPr>
                <w:sz w:val="20"/>
                <w:lang w:val="en-GB"/>
              </w:rPr>
              <w:t>.2</w:t>
            </w:r>
          </w:p>
        </w:tc>
        <w:tc>
          <w:tcPr>
            <w:tcW w:w="2198" w:type="dxa"/>
            <w:tcBorders>
              <w:top w:val="single" w:sz="6" w:space="0" w:color="auto"/>
              <w:left w:val="single" w:sz="6" w:space="0" w:color="auto"/>
              <w:bottom w:val="single" w:sz="6" w:space="0" w:color="auto"/>
              <w:right w:val="single" w:sz="6" w:space="0" w:color="auto"/>
            </w:tcBorders>
          </w:tcPr>
          <w:p w:rsidR="00090EA0" w:rsidRPr="00D34BAA" w:rsidRDefault="00090EA0" w:rsidP="005C3022">
            <w:pPr>
              <w:pStyle w:val="Tabletext"/>
              <w:jc w:val="left"/>
              <w:rPr>
                <w:sz w:val="20"/>
                <w:lang w:val="en-GB"/>
              </w:rPr>
            </w:pPr>
            <w:r w:rsidRPr="00D34BAA">
              <w:rPr>
                <w:sz w:val="20"/>
                <w:lang w:val="en-GB"/>
              </w:rPr>
              <w:t>Nominal level   (mV)</w:t>
            </w:r>
          </w:p>
          <w:p w:rsidR="00090EA0" w:rsidRPr="00D34BAA" w:rsidRDefault="005A1028" w:rsidP="005C3022">
            <w:pPr>
              <w:pStyle w:val="Tabletext"/>
              <w:jc w:val="left"/>
              <w:rPr>
                <w:sz w:val="20"/>
                <w:lang w:val="en-GB"/>
              </w:rPr>
            </w:pPr>
            <w:r w:rsidRPr="00D34BAA">
              <w:rPr>
                <w:sz w:val="20"/>
                <w:lang w:val="en-GB"/>
              </w:rPr>
              <w:object w:dxaOrig="720" w:dyaOrig="300">
                <v:shape id="_x0000_i1044" type="#_x0000_t75" style="width:29.15pt;height:14.6pt" o:ole="">
                  <v:imagedata r:id="rId54" o:title=""/>
                </v:shape>
                <o:OLEObject Type="Embed" ProgID="Equation.3" ShapeID="_x0000_i1044" DrawAspect="Content" ObjectID="_1497696918" r:id="rId55"/>
              </w:object>
            </w:r>
          </w:p>
        </w:tc>
        <w:tc>
          <w:tcPr>
            <w:tcW w:w="6774" w:type="dxa"/>
            <w:gridSpan w:val="10"/>
            <w:tcBorders>
              <w:top w:val="single" w:sz="6" w:space="0" w:color="auto"/>
              <w:left w:val="single" w:sz="6" w:space="0" w:color="auto"/>
              <w:bottom w:val="single" w:sz="6" w:space="0" w:color="auto"/>
              <w:right w:val="single" w:sz="6" w:space="0" w:color="auto"/>
            </w:tcBorders>
          </w:tcPr>
          <w:p w:rsidR="00090EA0" w:rsidRPr="00D34BAA" w:rsidRDefault="00090EA0" w:rsidP="00E715E2">
            <w:pPr>
              <w:pStyle w:val="Tabletext"/>
              <w:jc w:val="center"/>
              <w:rPr>
                <w:sz w:val="20"/>
                <w:lang w:val="en-GB"/>
              </w:rPr>
            </w:pPr>
            <w:r w:rsidRPr="00D34BAA">
              <w:rPr>
                <w:rFonts w:ascii="Symbol" w:hAnsi="Symbol"/>
                <w:sz w:val="20"/>
                <w:lang w:val="en-GB"/>
              </w:rPr>
              <w:t></w:t>
            </w:r>
            <w:r w:rsidRPr="00D34BAA">
              <w:rPr>
                <w:sz w:val="20"/>
                <w:lang w:val="en-GB"/>
              </w:rPr>
              <w:t>350</w:t>
            </w:r>
            <w:r w:rsidRPr="00D34BAA">
              <w:rPr>
                <w:sz w:val="20"/>
                <w:lang w:val="en-GB"/>
              </w:rPr>
              <w:br/>
              <w:t>(see Fig. 2B)</w:t>
            </w:r>
          </w:p>
        </w:tc>
      </w:tr>
      <w:tr w:rsidR="00090EA0" w:rsidRPr="00C6448B" w:rsidTr="005A1028">
        <w:trPr>
          <w:cantSplit/>
          <w:jc w:val="center"/>
        </w:trPr>
        <w:tc>
          <w:tcPr>
            <w:tcW w:w="667" w:type="dxa"/>
            <w:tcBorders>
              <w:top w:val="single" w:sz="6" w:space="0" w:color="auto"/>
              <w:left w:val="single" w:sz="6" w:space="0" w:color="auto"/>
              <w:bottom w:val="single" w:sz="6" w:space="0" w:color="auto"/>
              <w:right w:val="single" w:sz="6" w:space="0" w:color="auto"/>
            </w:tcBorders>
          </w:tcPr>
          <w:p w:rsidR="00090EA0" w:rsidRPr="00D34BAA" w:rsidRDefault="001815AA" w:rsidP="005C3022">
            <w:pPr>
              <w:pStyle w:val="Tabletext"/>
              <w:jc w:val="center"/>
              <w:rPr>
                <w:sz w:val="20"/>
                <w:lang w:val="en-GB"/>
              </w:rPr>
            </w:pPr>
            <w:r>
              <w:rPr>
                <w:sz w:val="20"/>
                <w:lang w:val="en-GB"/>
              </w:rPr>
              <w:t>6</w:t>
            </w:r>
            <w:r w:rsidR="00090EA0" w:rsidRPr="00D34BAA">
              <w:rPr>
                <w:sz w:val="20"/>
                <w:lang w:val="en-GB"/>
              </w:rPr>
              <w:t>.3</w:t>
            </w:r>
          </w:p>
        </w:tc>
        <w:tc>
          <w:tcPr>
            <w:tcW w:w="2198" w:type="dxa"/>
            <w:tcBorders>
              <w:top w:val="single" w:sz="6" w:space="0" w:color="auto"/>
              <w:left w:val="single" w:sz="6" w:space="0" w:color="auto"/>
              <w:bottom w:val="single" w:sz="6" w:space="0" w:color="auto"/>
              <w:right w:val="single" w:sz="6" w:space="0" w:color="auto"/>
            </w:tcBorders>
          </w:tcPr>
          <w:p w:rsidR="00090EA0" w:rsidRPr="00D34BAA" w:rsidRDefault="00090EA0" w:rsidP="005C3022">
            <w:pPr>
              <w:pStyle w:val="Tabletext"/>
              <w:jc w:val="left"/>
              <w:rPr>
                <w:sz w:val="20"/>
                <w:lang w:val="en-GB"/>
              </w:rPr>
            </w:pPr>
            <w:r w:rsidRPr="00D34BAA">
              <w:rPr>
                <w:sz w:val="20"/>
                <w:lang w:val="en-GB"/>
              </w:rPr>
              <w:t>Form of synchronizing signal</w:t>
            </w:r>
          </w:p>
        </w:tc>
        <w:tc>
          <w:tcPr>
            <w:tcW w:w="6774" w:type="dxa"/>
            <w:gridSpan w:val="10"/>
            <w:tcBorders>
              <w:top w:val="single" w:sz="6" w:space="0" w:color="auto"/>
              <w:left w:val="single" w:sz="6" w:space="0" w:color="auto"/>
              <w:bottom w:val="single" w:sz="6" w:space="0" w:color="auto"/>
              <w:right w:val="single" w:sz="6" w:space="0" w:color="auto"/>
            </w:tcBorders>
          </w:tcPr>
          <w:p w:rsidR="00090EA0" w:rsidRPr="00D34BAA" w:rsidRDefault="00090EA0" w:rsidP="005C3022">
            <w:pPr>
              <w:pStyle w:val="Tabletext"/>
              <w:jc w:val="center"/>
              <w:rPr>
                <w:sz w:val="20"/>
                <w:lang w:val="en-GB"/>
              </w:rPr>
            </w:pPr>
            <w:r w:rsidRPr="00D34BAA">
              <w:rPr>
                <w:sz w:val="20"/>
                <w:lang w:val="en-GB"/>
              </w:rPr>
              <w:t>Tri-level bipolar</w:t>
            </w:r>
            <w:r w:rsidRPr="00D34BAA">
              <w:rPr>
                <w:sz w:val="20"/>
                <w:lang w:val="en-GB"/>
              </w:rPr>
              <w:br/>
              <w:t>(see Fig. 2A)</w:t>
            </w:r>
          </w:p>
        </w:tc>
      </w:tr>
      <w:tr w:rsidR="00090EA0" w:rsidRPr="00D34BAA" w:rsidTr="005A1028">
        <w:trPr>
          <w:cantSplit/>
          <w:jc w:val="center"/>
        </w:trPr>
        <w:tc>
          <w:tcPr>
            <w:tcW w:w="667" w:type="dxa"/>
            <w:tcBorders>
              <w:top w:val="single" w:sz="6" w:space="0" w:color="auto"/>
              <w:left w:val="single" w:sz="6" w:space="0" w:color="auto"/>
              <w:bottom w:val="single" w:sz="6" w:space="0" w:color="auto"/>
              <w:right w:val="single" w:sz="6" w:space="0" w:color="auto"/>
            </w:tcBorders>
          </w:tcPr>
          <w:p w:rsidR="00090EA0" w:rsidRPr="00D34BAA" w:rsidRDefault="001815AA" w:rsidP="005C3022">
            <w:pPr>
              <w:pStyle w:val="Tabletext"/>
              <w:jc w:val="center"/>
              <w:rPr>
                <w:sz w:val="20"/>
                <w:lang w:val="en-GB"/>
              </w:rPr>
            </w:pPr>
            <w:r>
              <w:rPr>
                <w:sz w:val="20"/>
                <w:lang w:val="en-GB"/>
              </w:rPr>
              <w:t>6</w:t>
            </w:r>
            <w:r w:rsidR="00090EA0" w:rsidRPr="00D34BAA">
              <w:rPr>
                <w:sz w:val="20"/>
                <w:lang w:val="en-GB"/>
              </w:rPr>
              <w:t>.4</w:t>
            </w:r>
          </w:p>
        </w:tc>
        <w:tc>
          <w:tcPr>
            <w:tcW w:w="2198" w:type="dxa"/>
            <w:tcBorders>
              <w:top w:val="single" w:sz="6" w:space="0" w:color="auto"/>
              <w:left w:val="single" w:sz="6" w:space="0" w:color="auto"/>
              <w:bottom w:val="single" w:sz="6" w:space="0" w:color="auto"/>
              <w:right w:val="single" w:sz="6" w:space="0" w:color="auto"/>
            </w:tcBorders>
          </w:tcPr>
          <w:p w:rsidR="00090EA0" w:rsidRPr="00D34BAA" w:rsidRDefault="00090EA0" w:rsidP="005C3022">
            <w:pPr>
              <w:pStyle w:val="Tabletext"/>
              <w:jc w:val="left"/>
              <w:rPr>
                <w:sz w:val="20"/>
                <w:lang w:val="en-GB"/>
              </w:rPr>
            </w:pPr>
            <w:r w:rsidRPr="00D34BAA">
              <w:rPr>
                <w:sz w:val="20"/>
                <w:lang w:val="en-GB"/>
              </w:rPr>
              <w:t>Line sync timing reference</w:t>
            </w:r>
          </w:p>
        </w:tc>
        <w:tc>
          <w:tcPr>
            <w:tcW w:w="6774" w:type="dxa"/>
            <w:gridSpan w:val="10"/>
            <w:tcBorders>
              <w:top w:val="single" w:sz="6" w:space="0" w:color="auto"/>
              <w:left w:val="single" w:sz="6" w:space="0" w:color="auto"/>
              <w:bottom w:val="single" w:sz="6" w:space="0" w:color="auto"/>
              <w:right w:val="single" w:sz="6" w:space="0" w:color="auto"/>
            </w:tcBorders>
          </w:tcPr>
          <w:p w:rsidR="00090EA0" w:rsidRPr="00D34BAA" w:rsidRDefault="00090EA0" w:rsidP="005C3022">
            <w:pPr>
              <w:pStyle w:val="Tabletext"/>
              <w:jc w:val="center"/>
              <w:rPr>
                <w:sz w:val="20"/>
                <w:lang w:val="en-GB"/>
              </w:rPr>
            </w:pPr>
            <w:r w:rsidRPr="00E715E2">
              <w:rPr>
                <w:i/>
                <w:iCs/>
                <w:sz w:val="20"/>
                <w:lang w:val="en-GB"/>
              </w:rPr>
              <w:t>O</w:t>
            </w:r>
            <w:r w:rsidRPr="00E715E2">
              <w:rPr>
                <w:i/>
                <w:iCs/>
                <w:sz w:val="20"/>
                <w:vertAlign w:val="subscript"/>
                <w:lang w:val="en-GB"/>
              </w:rPr>
              <w:t>H</w:t>
            </w:r>
            <w:r w:rsidRPr="00D34BAA">
              <w:rPr>
                <w:sz w:val="20"/>
                <w:lang w:val="en-GB"/>
              </w:rPr>
              <w:br/>
              <w:t>(see Fig. 2A)</w:t>
            </w:r>
          </w:p>
        </w:tc>
      </w:tr>
      <w:tr w:rsidR="00090EA0" w:rsidRPr="00D34BAA" w:rsidTr="005A1028">
        <w:trPr>
          <w:cantSplit/>
          <w:jc w:val="center"/>
        </w:trPr>
        <w:tc>
          <w:tcPr>
            <w:tcW w:w="667" w:type="dxa"/>
            <w:tcBorders>
              <w:top w:val="single" w:sz="6" w:space="0" w:color="auto"/>
              <w:left w:val="single" w:sz="6" w:space="0" w:color="auto"/>
              <w:bottom w:val="single" w:sz="6" w:space="0" w:color="auto"/>
              <w:right w:val="single" w:sz="6" w:space="0" w:color="auto"/>
            </w:tcBorders>
          </w:tcPr>
          <w:p w:rsidR="00090EA0" w:rsidRPr="00D34BAA" w:rsidRDefault="001815AA" w:rsidP="005C3022">
            <w:pPr>
              <w:pStyle w:val="Tabletext"/>
              <w:jc w:val="center"/>
              <w:rPr>
                <w:sz w:val="20"/>
                <w:lang w:val="en-GB"/>
              </w:rPr>
            </w:pPr>
            <w:r>
              <w:rPr>
                <w:sz w:val="20"/>
                <w:lang w:val="en-GB"/>
              </w:rPr>
              <w:t>6</w:t>
            </w:r>
            <w:r w:rsidR="00090EA0" w:rsidRPr="00D34BAA">
              <w:rPr>
                <w:sz w:val="20"/>
                <w:lang w:val="en-GB"/>
              </w:rPr>
              <w:t>.5</w:t>
            </w:r>
          </w:p>
        </w:tc>
        <w:tc>
          <w:tcPr>
            <w:tcW w:w="2198" w:type="dxa"/>
            <w:tcBorders>
              <w:top w:val="single" w:sz="6" w:space="0" w:color="auto"/>
              <w:left w:val="single" w:sz="6" w:space="0" w:color="auto"/>
              <w:bottom w:val="single" w:sz="6" w:space="0" w:color="auto"/>
              <w:right w:val="single" w:sz="6" w:space="0" w:color="auto"/>
            </w:tcBorders>
          </w:tcPr>
          <w:p w:rsidR="00090EA0" w:rsidRPr="00D34BAA" w:rsidRDefault="00090EA0" w:rsidP="005C3022">
            <w:pPr>
              <w:pStyle w:val="Tabletext"/>
              <w:jc w:val="left"/>
              <w:rPr>
                <w:sz w:val="20"/>
                <w:lang w:val="en-GB"/>
              </w:rPr>
            </w:pPr>
            <w:r w:rsidRPr="00D34BAA">
              <w:rPr>
                <w:sz w:val="20"/>
                <w:lang w:val="en-GB"/>
              </w:rPr>
              <w:t>Sync level   (mV)</w:t>
            </w:r>
          </w:p>
        </w:tc>
        <w:tc>
          <w:tcPr>
            <w:tcW w:w="6774" w:type="dxa"/>
            <w:gridSpan w:val="10"/>
            <w:tcBorders>
              <w:top w:val="single" w:sz="6" w:space="0" w:color="auto"/>
              <w:left w:val="single" w:sz="6" w:space="0" w:color="auto"/>
              <w:bottom w:val="single" w:sz="6" w:space="0" w:color="auto"/>
              <w:right w:val="single" w:sz="6" w:space="0" w:color="auto"/>
            </w:tcBorders>
          </w:tcPr>
          <w:p w:rsidR="00090EA0" w:rsidRPr="00D34BAA" w:rsidRDefault="00090EA0" w:rsidP="00E715E2">
            <w:pPr>
              <w:pStyle w:val="Tabletext"/>
              <w:jc w:val="center"/>
              <w:rPr>
                <w:sz w:val="20"/>
                <w:lang w:val="en-GB"/>
              </w:rPr>
            </w:pPr>
            <w:r w:rsidRPr="00D34BAA">
              <w:rPr>
                <w:rFonts w:ascii="Symbol" w:hAnsi="Symbol"/>
                <w:sz w:val="20"/>
                <w:lang w:val="en-GB"/>
              </w:rPr>
              <w:t></w:t>
            </w:r>
            <w:r w:rsidRPr="00D34BAA">
              <w:rPr>
                <w:sz w:val="20"/>
                <w:lang w:val="en-GB"/>
              </w:rPr>
              <w:t xml:space="preserve">300 </w:t>
            </w:r>
            <w:r w:rsidRPr="00D34BAA">
              <w:rPr>
                <w:rFonts w:ascii="Symbol" w:hAnsi="Symbol"/>
                <w:sz w:val="20"/>
                <w:lang w:val="en-GB"/>
              </w:rPr>
              <w:t></w:t>
            </w:r>
            <w:r w:rsidRPr="00D34BAA">
              <w:rPr>
                <w:sz w:val="20"/>
                <w:lang w:val="en-GB"/>
              </w:rPr>
              <w:t xml:space="preserve"> 2%</w:t>
            </w:r>
          </w:p>
        </w:tc>
      </w:tr>
      <w:tr w:rsidR="00090EA0" w:rsidRPr="00C6448B" w:rsidTr="005A1028">
        <w:trPr>
          <w:cantSplit/>
          <w:jc w:val="center"/>
        </w:trPr>
        <w:tc>
          <w:tcPr>
            <w:tcW w:w="667" w:type="dxa"/>
            <w:tcBorders>
              <w:top w:val="single" w:sz="6" w:space="0" w:color="auto"/>
              <w:left w:val="single" w:sz="6" w:space="0" w:color="auto"/>
              <w:bottom w:val="single" w:sz="6" w:space="0" w:color="auto"/>
              <w:right w:val="single" w:sz="6" w:space="0" w:color="auto"/>
            </w:tcBorders>
          </w:tcPr>
          <w:p w:rsidR="00090EA0" w:rsidRPr="00D34BAA" w:rsidRDefault="001815AA" w:rsidP="005C3022">
            <w:pPr>
              <w:pStyle w:val="Tabletext"/>
              <w:jc w:val="center"/>
              <w:rPr>
                <w:sz w:val="20"/>
                <w:lang w:val="en-GB"/>
              </w:rPr>
            </w:pPr>
            <w:r>
              <w:rPr>
                <w:sz w:val="20"/>
                <w:lang w:val="en-GB"/>
              </w:rPr>
              <w:t>6</w:t>
            </w:r>
            <w:r w:rsidR="00090EA0" w:rsidRPr="00D34BAA">
              <w:rPr>
                <w:sz w:val="20"/>
                <w:lang w:val="en-GB"/>
              </w:rPr>
              <w:t>.6</w:t>
            </w:r>
          </w:p>
        </w:tc>
        <w:tc>
          <w:tcPr>
            <w:tcW w:w="2198" w:type="dxa"/>
            <w:tcBorders>
              <w:top w:val="single" w:sz="6" w:space="0" w:color="auto"/>
              <w:left w:val="single" w:sz="6" w:space="0" w:color="auto"/>
              <w:bottom w:val="single" w:sz="6" w:space="0" w:color="auto"/>
              <w:right w:val="single" w:sz="6" w:space="0" w:color="auto"/>
            </w:tcBorders>
          </w:tcPr>
          <w:p w:rsidR="00090EA0" w:rsidRPr="00D34BAA" w:rsidRDefault="00090EA0" w:rsidP="005C3022">
            <w:pPr>
              <w:pStyle w:val="Tabletext"/>
              <w:jc w:val="left"/>
              <w:rPr>
                <w:sz w:val="20"/>
                <w:lang w:val="en-GB"/>
              </w:rPr>
            </w:pPr>
            <w:r w:rsidRPr="00D34BAA">
              <w:rPr>
                <w:sz w:val="20"/>
                <w:lang w:val="en-GB"/>
              </w:rPr>
              <w:t>Sync signal timing</w:t>
            </w:r>
          </w:p>
        </w:tc>
        <w:tc>
          <w:tcPr>
            <w:tcW w:w="6774" w:type="dxa"/>
            <w:gridSpan w:val="10"/>
            <w:tcBorders>
              <w:top w:val="single" w:sz="6" w:space="0" w:color="auto"/>
              <w:left w:val="single" w:sz="6" w:space="0" w:color="auto"/>
              <w:bottom w:val="single" w:sz="6" w:space="0" w:color="auto"/>
              <w:right w:val="single" w:sz="6" w:space="0" w:color="auto"/>
            </w:tcBorders>
          </w:tcPr>
          <w:p w:rsidR="00090EA0" w:rsidRPr="00D34BAA" w:rsidRDefault="00090EA0" w:rsidP="001D397D">
            <w:pPr>
              <w:pStyle w:val="Tabletext"/>
              <w:jc w:val="center"/>
              <w:rPr>
                <w:sz w:val="20"/>
                <w:lang w:val="en-GB"/>
              </w:rPr>
            </w:pPr>
            <w:r w:rsidRPr="00D34BAA">
              <w:rPr>
                <w:sz w:val="20"/>
                <w:lang w:val="en-GB"/>
              </w:rPr>
              <w:t>Sync on all components</w:t>
            </w:r>
            <w:r w:rsidRPr="00D34BAA">
              <w:rPr>
                <w:sz w:val="20"/>
                <w:lang w:val="en-GB"/>
              </w:rPr>
              <w:br/>
              <w:t>(see Table 1, Figs 1 and 2</w:t>
            </w:r>
            <w:r w:rsidRPr="00D34BAA">
              <w:rPr>
                <w:color w:val="000000"/>
                <w:sz w:val="20"/>
                <w:lang w:val="en-GB"/>
              </w:rPr>
              <w:t>)</w:t>
            </w:r>
          </w:p>
        </w:tc>
      </w:tr>
      <w:tr w:rsidR="00090EA0" w:rsidRPr="00D34BAA" w:rsidTr="005A1028">
        <w:trPr>
          <w:cantSplit/>
          <w:jc w:val="center"/>
        </w:trPr>
        <w:tc>
          <w:tcPr>
            <w:tcW w:w="667" w:type="dxa"/>
            <w:tcBorders>
              <w:top w:val="single" w:sz="6" w:space="0" w:color="auto"/>
              <w:left w:val="single" w:sz="6" w:space="0" w:color="auto"/>
              <w:bottom w:val="single" w:sz="6" w:space="0" w:color="auto"/>
              <w:right w:val="single" w:sz="6" w:space="0" w:color="auto"/>
            </w:tcBorders>
          </w:tcPr>
          <w:p w:rsidR="00090EA0" w:rsidRPr="00D34BAA" w:rsidRDefault="001815AA" w:rsidP="005C3022">
            <w:pPr>
              <w:pStyle w:val="Tabletext"/>
              <w:jc w:val="center"/>
              <w:rPr>
                <w:sz w:val="20"/>
                <w:lang w:val="en-GB"/>
              </w:rPr>
            </w:pPr>
            <w:r>
              <w:rPr>
                <w:sz w:val="20"/>
                <w:lang w:val="en-GB"/>
              </w:rPr>
              <w:t>6</w:t>
            </w:r>
            <w:r w:rsidR="00090EA0" w:rsidRPr="00D34BAA">
              <w:rPr>
                <w:sz w:val="20"/>
                <w:lang w:val="en-GB"/>
              </w:rPr>
              <w:t>.7</w:t>
            </w:r>
          </w:p>
        </w:tc>
        <w:tc>
          <w:tcPr>
            <w:tcW w:w="2198" w:type="dxa"/>
            <w:tcBorders>
              <w:top w:val="single" w:sz="6" w:space="0" w:color="auto"/>
              <w:left w:val="single" w:sz="6" w:space="0" w:color="auto"/>
              <w:bottom w:val="single" w:sz="6" w:space="0" w:color="auto"/>
              <w:right w:val="single" w:sz="6" w:space="0" w:color="auto"/>
            </w:tcBorders>
          </w:tcPr>
          <w:p w:rsidR="00090EA0" w:rsidRPr="00D34BAA" w:rsidRDefault="00090EA0" w:rsidP="005C3022">
            <w:pPr>
              <w:pStyle w:val="Tabletext"/>
              <w:jc w:val="left"/>
              <w:rPr>
                <w:sz w:val="20"/>
                <w:lang w:val="en-GB"/>
              </w:rPr>
            </w:pPr>
            <w:r w:rsidRPr="00D34BAA">
              <w:rPr>
                <w:sz w:val="20"/>
                <w:lang w:val="en-GB"/>
              </w:rPr>
              <w:t>Blanking interval</w:t>
            </w:r>
          </w:p>
        </w:tc>
        <w:tc>
          <w:tcPr>
            <w:tcW w:w="6774" w:type="dxa"/>
            <w:gridSpan w:val="10"/>
            <w:tcBorders>
              <w:top w:val="single" w:sz="6" w:space="0" w:color="auto"/>
              <w:left w:val="single" w:sz="6" w:space="0" w:color="auto"/>
              <w:bottom w:val="single" w:sz="6" w:space="0" w:color="auto"/>
              <w:right w:val="single" w:sz="6" w:space="0" w:color="auto"/>
            </w:tcBorders>
          </w:tcPr>
          <w:p w:rsidR="00090EA0" w:rsidRPr="00D34BAA" w:rsidRDefault="00090EA0" w:rsidP="001D397D">
            <w:pPr>
              <w:pStyle w:val="Tabletext"/>
              <w:jc w:val="center"/>
              <w:rPr>
                <w:sz w:val="20"/>
                <w:lang w:val="en-GB"/>
              </w:rPr>
            </w:pPr>
            <w:r w:rsidRPr="00D34BAA">
              <w:rPr>
                <w:sz w:val="20"/>
                <w:lang w:val="en-GB"/>
              </w:rPr>
              <w:t>(see Table 1, Figs 1 and 2)</w:t>
            </w:r>
          </w:p>
        </w:tc>
      </w:tr>
    </w:tbl>
    <w:p w:rsidR="00E715E2" w:rsidRPr="00D34BAA" w:rsidRDefault="00E715E2" w:rsidP="00E715E2">
      <w:pPr>
        <w:pStyle w:val="Tablefin"/>
      </w:pPr>
    </w:p>
    <w:p w:rsidR="00E715E2" w:rsidRPr="00E715E2" w:rsidRDefault="00E715E2" w:rsidP="00E715E2">
      <w:pPr>
        <w:pStyle w:val="Recref"/>
        <w:rPr>
          <w:lang w:val="en-GB"/>
        </w:rPr>
        <w:sectPr w:rsidR="00E715E2" w:rsidRPr="00E715E2" w:rsidSect="00CE3361">
          <w:headerReference w:type="even" r:id="rId56"/>
          <w:headerReference w:type="default" r:id="rId57"/>
          <w:pgSz w:w="11907" w:h="16834" w:code="9"/>
          <w:pgMar w:top="1418" w:right="1134" w:bottom="1134" w:left="1134" w:header="720" w:footer="482" w:gutter="0"/>
          <w:cols w:space="720"/>
          <w:docGrid w:linePitch="326"/>
        </w:sectPr>
      </w:pPr>
    </w:p>
    <w:p w:rsidR="00090EA0" w:rsidRPr="00D34BAA" w:rsidRDefault="00090EA0" w:rsidP="00CE3361">
      <w:pPr>
        <w:pStyle w:val="TableNo"/>
        <w:spacing w:before="0"/>
        <w:rPr>
          <w:lang w:val="en-GB" w:eastAsia="ja-JP"/>
        </w:rPr>
      </w:pPr>
      <w:r w:rsidRPr="00D34BAA">
        <w:rPr>
          <w:lang w:val="en-GB"/>
        </w:rPr>
        <w:lastRenderedPageBreak/>
        <w:t xml:space="preserve">TABLE </w:t>
      </w:r>
      <w:r w:rsidRPr="00D34BAA">
        <w:rPr>
          <w:lang w:val="en-GB" w:eastAsia="ja-JP"/>
        </w:rPr>
        <w:t>1</w:t>
      </w:r>
    </w:p>
    <w:p w:rsidR="00090EA0" w:rsidRPr="00D34BAA" w:rsidRDefault="00090EA0" w:rsidP="005A1028">
      <w:pPr>
        <w:pStyle w:val="Tabletitle"/>
        <w:rPr>
          <w:lang w:val="en-GB"/>
        </w:rPr>
      </w:pPr>
      <w:r w:rsidRPr="00D34BAA">
        <w:rPr>
          <w:lang w:val="en-GB"/>
        </w:rPr>
        <w:t>Level and line timing specification</w:t>
      </w:r>
      <w:r w:rsidRPr="00D34BAA">
        <w:rPr>
          <w:lang w:val="en-GB"/>
        </w:rPr>
        <w:br/>
      </w:r>
      <w:r w:rsidRPr="00D34BAA">
        <w:rPr>
          <w:bCs/>
          <w:lang w:val="en-GB"/>
        </w:rPr>
        <w:t xml:space="preserve">(See Figs 1 and </w:t>
      </w:r>
      <w:r w:rsidRPr="00D34BAA">
        <w:rPr>
          <w:bCs/>
          <w:lang w:val="en-GB" w:eastAsia="ja-JP"/>
        </w:rPr>
        <w:t>2</w:t>
      </w:r>
      <w:r w:rsidRPr="00D34BAA">
        <w:rPr>
          <w:bCs/>
          <w:lang w:val="en-GB"/>
        </w:rPr>
        <w:t>)</w:t>
      </w:r>
    </w:p>
    <w:tbl>
      <w:tblPr>
        <w:tblW w:w="14459" w:type="dxa"/>
        <w:jc w:val="center"/>
        <w:tblLayout w:type="fixed"/>
        <w:tblLook w:val="0000" w:firstRow="0" w:lastRow="0" w:firstColumn="0" w:lastColumn="0" w:noHBand="0" w:noVBand="0"/>
      </w:tblPr>
      <w:tblGrid>
        <w:gridCol w:w="970"/>
        <w:gridCol w:w="3367"/>
        <w:gridCol w:w="1669"/>
        <w:gridCol w:w="598"/>
        <w:gridCol w:w="301"/>
        <w:gridCol w:w="945"/>
        <w:gridCol w:w="1021"/>
        <w:gridCol w:w="1007"/>
        <w:gridCol w:w="811"/>
        <w:gridCol w:w="36"/>
        <w:gridCol w:w="877"/>
        <w:gridCol w:w="906"/>
        <w:gridCol w:w="1003"/>
        <w:gridCol w:w="948"/>
      </w:tblGrid>
      <w:tr w:rsidR="00090EA0" w:rsidRPr="00D34BAA" w:rsidTr="001D397D">
        <w:trPr>
          <w:cantSplit/>
          <w:jc w:val="center"/>
        </w:trPr>
        <w:tc>
          <w:tcPr>
            <w:tcW w:w="970" w:type="dxa"/>
            <w:vMerge w:val="restart"/>
            <w:tcBorders>
              <w:top w:val="single" w:sz="6" w:space="0" w:color="auto"/>
              <w:left w:val="single" w:sz="6" w:space="0" w:color="auto"/>
              <w:right w:val="single" w:sz="6" w:space="0" w:color="auto"/>
            </w:tcBorders>
            <w:vAlign w:val="center"/>
          </w:tcPr>
          <w:p w:rsidR="00090EA0" w:rsidRPr="00D34BAA" w:rsidRDefault="00090EA0" w:rsidP="000D689D">
            <w:pPr>
              <w:pStyle w:val="Tablehead"/>
              <w:rPr>
                <w:sz w:val="20"/>
                <w:lang w:val="en-GB"/>
              </w:rPr>
            </w:pPr>
            <w:r w:rsidRPr="00D34BAA">
              <w:rPr>
                <w:sz w:val="20"/>
                <w:lang w:val="en-GB"/>
              </w:rPr>
              <w:t>Symbol</w:t>
            </w:r>
          </w:p>
        </w:tc>
        <w:tc>
          <w:tcPr>
            <w:tcW w:w="3367" w:type="dxa"/>
            <w:vMerge w:val="restart"/>
            <w:tcBorders>
              <w:top w:val="single" w:sz="6" w:space="0" w:color="auto"/>
              <w:left w:val="single" w:sz="6" w:space="0" w:color="auto"/>
              <w:right w:val="single" w:sz="6" w:space="0" w:color="auto"/>
            </w:tcBorders>
            <w:vAlign w:val="center"/>
          </w:tcPr>
          <w:p w:rsidR="00090EA0" w:rsidRPr="00D34BAA" w:rsidRDefault="00090EA0" w:rsidP="001D397D">
            <w:pPr>
              <w:pStyle w:val="Tablehead"/>
              <w:rPr>
                <w:sz w:val="20"/>
                <w:lang w:val="en-GB"/>
              </w:rPr>
            </w:pPr>
            <w:r w:rsidRPr="00D34BAA">
              <w:rPr>
                <w:sz w:val="20"/>
                <w:lang w:val="en-GB"/>
              </w:rPr>
              <w:t>Parameter</w:t>
            </w:r>
          </w:p>
        </w:tc>
        <w:tc>
          <w:tcPr>
            <w:tcW w:w="10122" w:type="dxa"/>
            <w:gridSpan w:val="12"/>
            <w:tcBorders>
              <w:top w:val="single" w:sz="6" w:space="0" w:color="auto"/>
              <w:left w:val="single" w:sz="6" w:space="0" w:color="auto"/>
              <w:bottom w:val="single" w:sz="6" w:space="0" w:color="auto"/>
              <w:right w:val="single" w:sz="6" w:space="0" w:color="auto"/>
            </w:tcBorders>
          </w:tcPr>
          <w:p w:rsidR="00090EA0" w:rsidRPr="00D34BAA" w:rsidRDefault="00090EA0" w:rsidP="001D397D">
            <w:pPr>
              <w:pStyle w:val="Tablehead"/>
              <w:rPr>
                <w:sz w:val="20"/>
                <w:lang w:val="en-GB"/>
              </w:rPr>
            </w:pPr>
            <w:r w:rsidRPr="00D34BAA">
              <w:rPr>
                <w:sz w:val="20"/>
                <w:lang w:val="en-GB"/>
              </w:rPr>
              <w:t>System Values</w:t>
            </w:r>
          </w:p>
        </w:tc>
      </w:tr>
      <w:tr w:rsidR="00090EA0" w:rsidRPr="00D34BAA" w:rsidTr="00AE7898">
        <w:trPr>
          <w:cantSplit/>
          <w:jc w:val="center"/>
        </w:trPr>
        <w:tc>
          <w:tcPr>
            <w:tcW w:w="970" w:type="dxa"/>
            <w:vMerge/>
            <w:tcBorders>
              <w:left w:val="single" w:sz="6" w:space="0" w:color="auto"/>
              <w:bottom w:val="single" w:sz="6" w:space="0" w:color="auto"/>
              <w:right w:val="single" w:sz="6" w:space="0" w:color="auto"/>
            </w:tcBorders>
            <w:vAlign w:val="center"/>
          </w:tcPr>
          <w:p w:rsidR="00090EA0" w:rsidRPr="00D34BAA" w:rsidRDefault="00090EA0" w:rsidP="000D689D">
            <w:pPr>
              <w:pStyle w:val="Tablehead"/>
              <w:rPr>
                <w:i/>
                <w:iCs/>
                <w:sz w:val="20"/>
                <w:lang w:val="en-GB"/>
              </w:rPr>
            </w:pPr>
          </w:p>
        </w:tc>
        <w:tc>
          <w:tcPr>
            <w:tcW w:w="3367" w:type="dxa"/>
            <w:vMerge/>
            <w:tcBorders>
              <w:left w:val="single" w:sz="6" w:space="0" w:color="auto"/>
              <w:bottom w:val="single" w:sz="6" w:space="0" w:color="auto"/>
              <w:right w:val="single" w:sz="6" w:space="0" w:color="auto"/>
            </w:tcBorders>
            <w:vAlign w:val="center"/>
          </w:tcPr>
          <w:p w:rsidR="00090EA0" w:rsidRPr="00D34BAA" w:rsidRDefault="00090EA0" w:rsidP="001D397D">
            <w:pPr>
              <w:pStyle w:val="Tablehead"/>
              <w:rPr>
                <w:sz w:val="20"/>
                <w:lang w:val="en-GB"/>
              </w:rPr>
            </w:pPr>
          </w:p>
        </w:tc>
        <w:tc>
          <w:tcPr>
            <w:tcW w:w="1669" w:type="dxa"/>
            <w:tcBorders>
              <w:top w:val="single" w:sz="6" w:space="0" w:color="auto"/>
              <w:left w:val="single" w:sz="6" w:space="0" w:color="auto"/>
              <w:bottom w:val="single" w:sz="6" w:space="0" w:color="auto"/>
              <w:right w:val="single" w:sz="6" w:space="0" w:color="auto"/>
            </w:tcBorders>
          </w:tcPr>
          <w:p w:rsidR="00090EA0" w:rsidRPr="00D34BAA" w:rsidRDefault="00090EA0" w:rsidP="001D397D">
            <w:pPr>
              <w:pStyle w:val="Tablehead"/>
              <w:rPr>
                <w:sz w:val="20"/>
                <w:lang w:val="en-GB"/>
              </w:rPr>
            </w:pPr>
            <w:r w:rsidRPr="00D34BAA">
              <w:rPr>
                <w:sz w:val="20"/>
                <w:lang w:val="en-GB"/>
              </w:rPr>
              <w:t>60/P</w:t>
            </w:r>
          </w:p>
        </w:tc>
        <w:tc>
          <w:tcPr>
            <w:tcW w:w="899" w:type="dxa"/>
            <w:gridSpan w:val="2"/>
            <w:tcBorders>
              <w:top w:val="single" w:sz="6" w:space="0" w:color="auto"/>
              <w:left w:val="single" w:sz="6" w:space="0" w:color="auto"/>
              <w:bottom w:val="single" w:sz="6" w:space="0" w:color="auto"/>
              <w:right w:val="single" w:sz="6" w:space="0" w:color="auto"/>
            </w:tcBorders>
          </w:tcPr>
          <w:p w:rsidR="00090EA0" w:rsidRPr="00D34BAA" w:rsidRDefault="00090EA0" w:rsidP="001D397D">
            <w:pPr>
              <w:pStyle w:val="Tablehead"/>
              <w:rPr>
                <w:sz w:val="20"/>
                <w:lang w:val="en-GB"/>
              </w:rPr>
            </w:pPr>
            <w:r w:rsidRPr="00D34BAA">
              <w:rPr>
                <w:sz w:val="20"/>
                <w:lang w:val="en-GB"/>
              </w:rPr>
              <w:t>30/P</w:t>
            </w:r>
          </w:p>
        </w:tc>
        <w:tc>
          <w:tcPr>
            <w:tcW w:w="945" w:type="dxa"/>
            <w:tcBorders>
              <w:top w:val="single" w:sz="6" w:space="0" w:color="auto"/>
              <w:left w:val="single" w:sz="6" w:space="0" w:color="auto"/>
              <w:bottom w:val="single" w:sz="6" w:space="0" w:color="auto"/>
              <w:right w:val="single" w:sz="6" w:space="0" w:color="auto"/>
            </w:tcBorders>
          </w:tcPr>
          <w:p w:rsidR="00090EA0" w:rsidRPr="00D34BAA" w:rsidRDefault="00090EA0" w:rsidP="001D397D">
            <w:pPr>
              <w:pStyle w:val="Tablehead"/>
              <w:rPr>
                <w:sz w:val="20"/>
                <w:lang w:val="en-GB"/>
              </w:rPr>
            </w:pPr>
            <w:r w:rsidRPr="00D34BAA">
              <w:rPr>
                <w:sz w:val="20"/>
                <w:lang w:val="en-GB"/>
              </w:rPr>
              <w:t>30/PsF</w:t>
            </w:r>
          </w:p>
        </w:tc>
        <w:tc>
          <w:tcPr>
            <w:tcW w:w="1021" w:type="dxa"/>
            <w:tcBorders>
              <w:top w:val="single" w:sz="6" w:space="0" w:color="auto"/>
              <w:left w:val="single" w:sz="6" w:space="0" w:color="auto"/>
              <w:bottom w:val="single" w:sz="6" w:space="0" w:color="auto"/>
              <w:right w:val="single" w:sz="6" w:space="0" w:color="auto"/>
            </w:tcBorders>
          </w:tcPr>
          <w:p w:rsidR="00090EA0" w:rsidRPr="00D34BAA" w:rsidRDefault="00090EA0" w:rsidP="001D397D">
            <w:pPr>
              <w:pStyle w:val="Tablehead"/>
              <w:rPr>
                <w:sz w:val="20"/>
                <w:lang w:val="en-GB"/>
              </w:rPr>
            </w:pPr>
            <w:r w:rsidRPr="00D34BAA">
              <w:rPr>
                <w:sz w:val="20"/>
                <w:lang w:val="en-GB"/>
              </w:rPr>
              <w:t>60/I</w:t>
            </w:r>
          </w:p>
        </w:tc>
        <w:tc>
          <w:tcPr>
            <w:tcW w:w="1007" w:type="dxa"/>
            <w:tcBorders>
              <w:top w:val="single" w:sz="6" w:space="0" w:color="auto"/>
              <w:left w:val="single" w:sz="6" w:space="0" w:color="auto"/>
              <w:bottom w:val="single" w:sz="6" w:space="0" w:color="auto"/>
              <w:right w:val="single" w:sz="6" w:space="0" w:color="auto"/>
            </w:tcBorders>
          </w:tcPr>
          <w:p w:rsidR="00090EA0" w:rsidRPr="00D34BAA" w:rsidRDefault="00090EA0" w:rsidP="001D397D">
            <w:pPr>
              <w:pStyle w:val="Tablehead"/>
              <w:rPr>
                <w:sz w:val="20"/>
                <w:lang w:val="en-GB"/>
              </w:rPr>
            </w:pPr>
            <w:r w:rsidRPr="00D34BAA">
              <w:rPr>
                <w:sz w:val="20"/>
                <w:lang w:val="en-GB"/>
              </w:rPr>
              <w:t>50/P</w:t>
            </w:r>
          </w:p>
        </w:tc>
        <w:tc>
          <w:tcPr>
            <w:tcW w:w="847" w:type="dxa"/>
            <w:gridSpan w:val="2"/>
            <w:tcBorders>
              <w:top w:val="single" w:sz="6" w:space="0" w:color="auto"/>
              <w:left w:val="single" w:sz="6" w:space="0" w:color="auto"/>
              <w:bottom w:val="single" w:sz="6" w:space="0" w:color="auto"/>
              <w:right w:val="single" w:sz="6" w:space="0" w:color="auto"/>
            </w:tcBorders>
          </w:tcPr>
          <w:p w:rsidR="00090EA0" w:rsidRPr="00D34BAA" w:rsidRDefault="00090EA0" w:rsidP="001D397D">
            <w:pPr>
              <w:pStyle w:val="Tablehead"/>
              <w:rPr>
                <w:sz w:val="20"/>
                <w:lang w:val="en-GB"/>
              </w:rPr>
            </w:pPr>
            <w:r w:rsidRPr="00D34BAA">
              <w:rPr>
                <w:sz w:val="20"/>
                <w:lang w:val="en-GB"/>
              </w:rPr>
              <w:t>25/P</w:t>
            </w:r>
          </w:p>
        </w:tc>
        <w:tc>
          <w:tcPr>
            <w:tcW w:w="877" w:type="dxa"/>
            <w:tcBorders>
              <w:top w:val="single" w:sz="6" w:space="0" w:color="auto"/>
              <w:left w:val="single" w:sz="6" w:space="0" w:color="auto"/>
              <w:bottom w:val="single" w:sz="6" w:space="0" w:color="auto"/>
              <w:right w:val="single" w:sz="6" w:space="0" w:color="auto"/>
            </w:tcBorders>
          </w:tcPr>
          <w:p w:rsidR="00090EA0" w:rsidRPr="00D34BAA" w:rsidRDefault="00090EA0" w:rsidP="001D397D">
            <w:pPr>
              <w:pStyle w:val="Tablehead"/>
              <w:rPr>
                <w:sz w:val="20"/>
                <w:lang w:val="en-GB"/>
              </w:rPr>
            </w:pPr>
            <w:r w:rsidRPr="00D34BAA">
              <w:rPr>
                <w:sz w:val="20"/>
                <w:lang w:val="en-GB"/>
              </w:rPr>
              <w:t>25/PsF</w:t>
            </w:r>
          </w:p>
        </w:tc>
        <w:tc>
          <w:tcPr>
            <w:tcW w:w="906" w:type="dxa"/>
            <w:tcBorders>
              <w:top w:val="single" w:sz="6" w:space="0" w:color="auto"/>
              <w:left w:val="single" w:sz="6" w:space="0" w:color="auto"/>
              <w:bottom w:val="single" w:sz="6" w:space="0" w:color="auto"/>
              <w:right w:val="single" w:sz="6" w:space="0" w:color="auto"/>
            </w:tcBorders>
          </w:tcPr>
          <w:p w:rsidR="00090EA0" w:rsidRPr="00D34BAA" w:rsidRDefault="00090EA0" w:rsidP="001D397D">
            <w:pPr>
              <w:pStyle w:val="Tablehead"/>
              <w:rPr>
                <w:sz w:val="20"/>
                <w:lang w:val="en-GB"/>
              </w:rPr>
            </w:pPr>
            <w:r w:rsidRPr="00D34BAA">
              <w:rPr>
                <w:sz w:val="20"/>
                <w:lang w:val="en-GB"/>
              </w:rPr>
              <w:t>50/I</w:t>
            </w:r>
          </w:p>
        </w:tc>
        <w:tc>
          <w:tcPr>
            <w:tcW w:w="1003" w:type="dxa"/>
            <w:tcBorders>
              <w:top w:val="single" w:sz="6" w:space="0" w:color="auto"/>
              <w:left w:val="single" w:sz="6" w:space="0" w:color="auto"/>
              <w:bottom w:val="single" w:sz="6" w:space="0" w:color="auto"/>
              <w:right w:val="single" w:sz="6" w:space="0" w:color="auto"/>
            </w:tcBorders>
          </w:tcPr>
          <w:p w:rsidR="00090EA0" w:rsidRPr="00D34BAA" w:rsidRDefault="00090EA0" w:rsidP="001D397D">
            <w:pPr>
              <w:pStyle w:val="Tablehead"/>
              <w:rPr>
                <w:sz w:val="20"/>
                <w:lang w:val="en-GB"/>
              </w:rPr>
            </w:pPr>
            <w:r w:rsidRPr="00D34BAA">
              <w:rPr>
                <w:sz w:val="20"/>
                <w:lang w:val="en-GB"/>
              </w:rPr>
              <w:t>24/P</w:t>
            </w:r>
          </w:p>
        </w:tc>
        <w:tc>
          <w:tcPr>
            <w:tcW w:w="948" w:type="dxa"/>
            <w:tcBorders>
              <w:top w:val="single" w:sz="6" w:space="0" w:color="auto"/>
              <w:left w:val="single" w:sz="6" w:space="0" w:color="auto"/>
              <w:bottom w:val="single" w:sz="6" w:space="0" w:color="auto"/>
              <w:right w:val="single" w:sz="6" w:space="0" w:color="auto"/>
            </w:tcBorders>
          </w:tcPr>
          <w:p w:rsidR="00090EA0" w:rsidRPr="00D34BAA" w:rsidRDefault="00090EA0" w:rsidP="001D397D">
            <w:pPr>
              <w:pStyle w:val="Tablehead"/>
              <w:rPr>
                <w:sz w:val="20"/>
                <w:lang w:val="en-GB"/>
              </w:rPr>
            </w:pPr>
            <w:r w:rsidRPr="00D34BAA">
              <w:rPr>
                <w:sz w:val="20"/>
                <w:lang w:val="en-GB"/>
              </w:rPr>
              <w:t>24/PsF</w:t>
            </w:r>
          </w:p>
        </w:tc>
      </w:tr>
      <w:tr w:rsidR="00090EA0" w:rsidRPr="00D34BAA" w:rsidTr="001D397D">
        <w:trPr>
          <w:cantSplit/>
          <w:jc w:val="center"/>
        </w:trPr>
        <w:tc>
          <w:tcPr>
            <w:tcW w:w="970" w:type="dxa"/>
            <w:tcBorders>
              <w:top w:val="single" w:sz="6" w:space="0" w:color="auto"/>
              <w:left w:val="single" w:sz="6" w:space="0" w:color="auto"/>
              <w:bottom w:val="single" w:sz="6" w:space="0" w:color="auto"/>
              <w:right w:val="single" w:sz="6" w:space="0" w:color="auto"/>
            </w:tcBorders>
          </w:tcPr>
          <w:p w:rsidR="00090EA0" w:rsidRPr="00D34BAA" w:rsidRDefault="00090EA0" w:rsidP="000D689D">
            <w:pPr>
              <w:pStyle w:val="Tabletext"/>
              <w:jc w:val="center"/>
              <w:rPr>
                <w:i/>
                <w:iCs/>
                <w:sz w:val="20"/>
                <w:lang w:val="en-GB"/>
              </w:rPr>
            </w:pPr>
            <w:r w:rsidRPr="00D34BAA">
              <w:rPr>
                <w:i/>
                <w:iCs/>
                <w:sz w:val="20"/>
                <w:lang w:val="en-GB"/>
              </w:rPr>
              <w:t>T</w:t>
            </w:r>
          </w:p>
        </w:tc>
        <w:tc>
          <w:tcPr>
            <w:tcW w:w="3367" w:type="dxa"/>
            <w:tcBorders>
              <w:top w:val="single" w:sz="6" w:space="0" w:color="auto"/>
              <w:left w:val="single" w:sz="6" w:space="0" w:color="auto"/>
              <w:bottom w:val="single" w:sz="6" w:space="0" w:color="auto"/>
              <w:right w:val="single" w:sz="6" w:space="0" w:color="auto"/>
            </w:tcBorders>
          </w:tcPr>
          <w:p w:rsidR="00090EA0" w:rsidRPr="00D34BAA" w:rsidRDefault="00090EA0" w:rsidP="000C686B">
            <w:pPr>
              <w:pStyle w:val="Tabletext"/>
              <w:rPr>
                <w:sz w:val="20"/>
                <w:lang w:val="en-GB"/>
              </w:rPr>
            </w:pPr>
            <w:r w:rsidRPr="00D34BAA">
              <w:rPr>
                <w:sz w:val="20"/>
                <w:lang w:val="en-GB"/>
              </w:rPr>
              <w:t>Reference clock interval   (</w:t>
            </w:r>
            <w:r w:rsidRPr="00D34BAA">
              <w:rPr>
                <w:rFonts w:ascii="Symbol" w:hAnsi="Symbol"/>
                <w:iCs/>
                <w:sz w:val="20"/>
                <w:lang w:val="en-GB"/>
              </w:rPr>
              <w:t></w:t>
            </w:r>
            <w:r w:rsidRPr="00D34BAA">
              <w:rPr>
                <w:sz w:val="20"/>
                <w:lang w:val="en-GB"/>
              </w:rPr>
              <w:t>s)</w:t>
            </w:r>
          </w:p>
        </w:tc>
        <w:tc>
          <w:tcPr>
            <w:tcW w:w="1669" w:type="dxa"/>
            <w:tcBorders>
              <w:top w:val="single" w:sz="6" w:space="0" w:color="auto"/>
              <w:left w:val="single" w:sz="6" w:space="0" w:color="auto"/>
              <w:bottom w:val="single" w:sz="6" w:space="0" w:color="auto"/>
              <w:right w:val="single" w:sz="6" w:space="0" w:color="auto"/>
            </w:tcBorders>
          </w:tcPr>
          <w:p w:rsidR="00090EA0" w:rsidRPr="00D34BAA" w:rsidRDefault="00090EA0" w:rsidP="001D397D">
            <w:pPr>
              <w:pStyle w:val="Tabletext"/>
              <w:jc w:val="center"/>
              <w:rPr>
                <w:sz w:val="20"/>
                <w:lang w:val="en-GB" w:eastAsia="ja-JP"/>
              </w:rPr>
            </w:pPr>
            <w:r w:rsidRPr="00D34BAA">
              <w:rPr>
                <w:sz w:val="20"/>
                <w:lang w:val="en-GB"/>
              </w:rPr>
              <w:t>1/148.5</w:t>
            </w:r>
            <w:r w:rsidRPr="00D34BAA">
              <w:rPr>
                <w:sz w:val="20"/>
                <w:lang w:val="en-GB" w:eastAsia="ja-JP"/>
              </w:rPr>
              <w:t xml:space="preserve">, </w:t>
            </w:r>
            <w:r w:rsidRPr="00D34BAA">
              <w:rPr>
                <w:sz w:val="20"/>
                <w:lang w:val="en-GB"/>
              </w:rPr>
              <w:t>1.001/148.5</w:t>
            </w:r>
          </w:p>
        </w:tc>
        <w:tc>
          <w:tcPr>
            <w:tcW w:w="2865" w:type="dxa"/>
            <w:gridSpan w:val="4"/>
            <w:tcBorders>
              <w:top w:val="single" w:sz="6" w:space="0" w:color="auto"/>
              <w:left w:val="single" w:sz="6" w:space="0" w:color="auto"/>
              <w:bottom w:val="single" w:sz="6" w:space="0" w:color="auto"/>
              <w:right w:val="single" w:sz="6" w:space="0" w:color="auto"/>
            </w:tcBorders>
          </w:tcPr>
          <w:p w:rsidR="00090EA0" w:rsidRPr="00D34BAA" w:rsidRDefault="00090EA0" w:rsidP="001D397D">
            <w:pPr>
              <w:pStyle w:val="Tabletext"/>
              <w:jc w:val="center"/>
              <w:rPr>
                <w:sz w:val="20"/>
                <w:lang w:val="en-GB" w:eastAsia="ja-JP"/>
              </w:rPr>
            </w:pPr>
            <w:r w:rsidRPr="00D34BAA">
              <w:rPr>
                <w:sz w:val="20"/>
                <w:lang w:val="en-GB"/>
              </w:rPr>
              <w:t>1/74.25</w:t>
            </w:r>
            <w:r w:rsidRPr="00D34BAA">
              <w:rPr>
                <w:sz w:val="20"/>
                <w:lang w:val="en-GB" w:eastAsia="ja-JP"/>
              </w:rPr>
              <w:t xml:space="preserve">, </w:t>
            </w:r>
            <w:r w:rsidRPr="00D34BAA">
              <w:rPr>
                <w:sz w:val="20"/>
                <w:lang w:val="en-GB"/>
              </w:rPr>
              <w:t>1.001/74.25</w:t>
            </w:r>
          </w:p>
        </w:tc>
        <w:tc>
          <w:tcPr>
            <w:tcW w:w="1007" w:type="dxa"/>
            <w:tcBorders>
              <w:top w:val="single" w:sz="6" w:space="0" w:color="auto"/>
              <w:left w:val="single" w:sz="6" w:space="0" w:color="auto"/>
              <w:bottom w:val="single" w:sz="6" w:space="0" w:color="auto"/>
              <w:right w:val="single" w:sz="6" w:space="0" w:color="auto"/>
            </w:tcBorders>
          </w:tcPr>
          <w:p w:rsidR="00090EA0" w:rsidRPr="00D34BAA" w:rsidRDefault="00090EA0" w:rsidP="001D397D">
            <w:pPr>
              <w:pStyle w:val="Tabletext"/>
              <w:jc w:val="center"/>
              <w:rPr>
                <w:sz w:val="20"/>
                <w:lang w:val="en-GB"/>
              </w:rPr>
            </w:pPr>
            <w:r w:rsidRPr="00D34BAA">
              <w:rPr>
                <w:sz w:val="20"/>
                <w:lang w:val="en-GB"/>
              </w:rPr>
              <w:t>1/148.5</w:t>
            </w:r>
          </w:p>
        </w:tc>
        <w:tc>
          <w:tcPr>
            <w:tcW w:w="2630" w:type="dxa"/>
            <w:gridSpan w:val="4"/>
            <w:tcBorders>
              <w:top w:val="single" w:sz="6" w:space="0" w:color="auto"/>
              <w:left w:val="single" w:sz="6" w:space="0" w:color="auto"/>
              <w:bottom w:val="single" w:sz="6" w:space="0" w:color="auto"/>
              <w:right w:val="single" w:sz="6" w:space="0" w:color="auto"/>
            </w:tcBorders>
          </w:tcPr>
          <w:p w:rsidR="00090EA0" w:rsidRPr="00D34BAA" w:rsidRDefault="00090EA0" w:rsidP="001D397D">
            <w:pPr>
              <w:pStyle w:val="Tabletext"/>
              <w:jc w:val="center"/>
              <w:rPr>
                <w:sz w:val="20"/>
                <w:lang w:val="en-GB"/>
              </w:rPr>
            </w:pPr>
            <w:r w:rsidRPr="00D34BAA">
              <w:rPr>
                <w:sz w:val="20"/>
                <w:lang w:val="en-GB"/>
              </w:rPr>
              <w:t>1/74.25</w:t>
            </w:r>
          </w:p>
        </w:tc>
        <w:tc>
          <w:tcPr>
            <w:tcW w:w="1951" w:type="dxa"/>
            <w:gridSpan w:val="2"/>
            <w:tcBorders>
              <w:top w:val="single" w:sz="6" w:space="0" w:color="auto"/>
              <w:left w:val="single" w:sz="6" w:space="0" w:color="auto"/>
              <w:bottom w:val="single" w:sz="6" w:space="0" w:color="auto"/>
              <w:right w:val="single" w:sz="6" w:space="0" w:color="auto"/>
            </w:tcBorders>
          </w:tcPr>
          <w:p w:rsidR="00090EA0" w:rsidRPr="00D34BAA" w:rsidRDefault="00090EA0" w:rsidP="001D397D">
            <w:pPr>
              <w:pStyle w:val="Tabletext"/>
              <w:jc w:val="center"/>
              <w:rPr>
                <w:sz w:val="20"/>
                <w:lang w:val="en-GB" w:eastAsia="ja-JP"/>
              </w:rPr>
            </w:pPr>
            <w:r w:rsidRPr="00D34BAA">
              <w:rPr>
                <w:sz w:val="20"/>
                <w:lang w:val="en-GB"/>
              </w:rPr>
              <w:t>1/74.25</w:t>
            </w:r>
            <w:r w:rsidRPr="00D34BAA">
              <w:rPr>
                <w:sz w:val="20"/>
                <w:lang w:val="en-GB" w:eastAsia="ja-JP"/>
              </w:rPr>
              <w:t xml:space="preserve">, </w:t>
            </w:r>
            <w:r w:rsidRPr="00D34BAA">
              <w:rPr>
                <w:sz w:val="20"/>
                <w:lang w:val="en-GB"/>
              </w:rPr>
              <w:t>1.001/74.25</w:t>
            </w:r>
          </w:p>
        </w:tc>
      </w:tr>
      <w:tr w:rsidR="00090EA0" w:rsidRPr="00D34BAA" w:rsidTr="001D397D">
        <w:trPr>
          <w:cantSplit/>
          <w:jc w:val="center"/>
        </w:trPr>
        <w:tc>
          <w:tcPr>
            <w:tcW w:w="970" w:type="dxa"/>
            <w:tcBorders>
              <w:top w:val="single" w:sz="6" w:space="0" w:color="auto"/>
              <w:left w:val="single" w:sz="6" w:space="0" w:color="auto"/>
              <w:right w:val="single" w:sz="6" w:space="0" w:color="auto"/>
            </w:tcBorders>
          </w:tcPr>
          <w:p w:rsidR="00090EA0" w:rsidRPr="00D34BAA" w:rsidRDefault="00090EA0" w:rsidP="000D689D">
            <w:pPr>
              <w:pStyle w:val="Tabletext"/>
              <w:jc w:val="center"/>
              <w:rPr>
                <w:i/>
                <w:iCs/>
                <w:sz w:val="20"/>
                <w:lang w:val="en-GB"/>
              </w:rPr>
            </w:pPr>
            <w:r w:rsidRPr="00D34BAA">
              <w:rPr>
                <w:i/>
                <w:iCs/>
                <w:sz w:val="20"/>
                <w:lang w:val="en-GB"/>
              </w:rPr>
              <w:t>a</w:t>
            </w:r>
          </w:p>
        </w:tc>
        <w:tc>
          <w:tcPr>
            <w:tcW w:w="3367" w:type="dxa"/>
            <w:tcBorders>
              <w:top w:val="single" w:sz="6" w:space="0" w:color="auto"/>
              <w:left w:val="single" w:sz="6" w:space="0" w:color="auto"/>
              <w:right w:val="single" w:sz="6" w:space="0" w:color="auto"/>
            </w:tcBorders>
          </w:tcPr>
          <w:p w:rsidR="00090EA0" w:rsidRPr="00D34BAA" w:rsidRDefault="00090EA0" w:rsidP="000C686B">
            <w:pPr>
              <w:pStyle w:val="Tabletext"/>
              <w:rPr>
                <w:sz w:val="20"/>
                <w:lang w:val="en-GB"/>
              </w:rPr>
            </w:pPr>
            <w:r w:rsidRPr="00D34BAA">
              <w:rPr>
                <w:sz w:val="20"/>
                <w:lang w:val="en-GB"/>
              </w:rPr>
              <w:t>Negative line sync width</w:t>
            </w:r>
            <w:r w:rsidRPr="00D34BAA">
              <w:rPr>
                <w:sz w:val="20"/>
                <w:vertAlign w:val="superscript"/>
                <w:lang w:val="en-GB"/>
              </w:rPr>
              <w:t>(1)</w:t>
            </w:r>
            <w:r w:rsidRPr="00D34BAA">
              <w:rPr>
                <w:sz w:val="20"/>
                <w:lang w:val="en-GB"/>
              </w:rPr>
              <w:t>   (</w:t>
            </w:r>
            <w:r w:rsidRPr="00D34BAA">
              <w:rPr>
                <w:i/>
                <w:iCs/>
                <w:sz w:val="20"/>
                <w:lang w:val="en-GB"/>
              </w:rPr>
              <w:t>T</w:t>
            </w:r>
            <w:r w:rsidRPr="00D34BAA">
              <w:rPr>
                <w:sz w:val="20"/>
                <w:lang w:val="en-GB"/>
              </w:rPr>
              <w:t>)</w:t>
            </w:r>
          </w:p>
        </w:tc>
        <w:tc>
          <w:tcPr>
            <w:tcW w:w="10122" w:type="dxa"/>
            <w:gridSpan w:val="12"/>
            <w:tcBorders>
              <w:top w:val="single" w:sz="6" w:space="0" w:color="auto"/>
              <w:left w:val="single" w:sz="6" w:space="0" w:color="auto"/>
              <w:right w:val="single" w:sz="6" w:space="0" w:color="auto"/>
            </w:tcBorders>
          </w:tcPr>
          <w:p w:rsidR="00090EA0" w:rsidRPr="00D34BAA" w:rsidRDefault="00090EA0" w:rsidP="001D397D">
            <w:pPr>
              <w:pStyle w:val="Tabletext"/>
              <w:jc w:val="center"/>
              <w:rPr>
                <w:sz w:val="20"/>
                <w:lang w:val="en-GB"/>
              </w:rPr>
            </w:pPr>
            <w:r w:rsidRPr="00D34BAA">
              <w:rPr>
                <w:sz w:val="20"/>
                <w:lang w:val="en-GB"/>
              </w:rPr>
              <w:t xml:space="preserve">44 </w:t>
            </w:r>
            <w:r w:rsidRPr="00D34BAA">
              <w:rPr>
                <w:rFonts w:ascii="Symbol" w:hAnsi="Symbol"/>
                <w:sz w:val="20"/>
                <w:lang w:val="en-GB"/>
              </w:rPr>
              <w:t></w:t>
            </w:r>
            <w:r w:rsidRPr="00D34BAA">
              <w:rPr>
                <w:sz w:val="20"/>
                <w:lang w:val="en-GB"/>
              </w:rPr>
              <w:t xml:space="preserve"> 3</w:t>
            </w:r>
          </w:p>
        </w:tc>
      </w:tr>
      <w:tr w:rsidR="00090EA0" w:rsidRPr="00D34BAA" w:rsidTr="001D397D">
        <w:trPr>
          <w:cantSplit/>
          <w:jc w:val="center"/>
        </w:trPr>
        <w:tc>
          <w:tcPr>
            <w:tcW w:w="970" w:type="dxa"/>
            <w:tcBorders>
              <w:top w:val="single" w:sz="6" w:space="0" w:color="auto"/>
              <w:left w:val="single" w:sz="6" w:space="0" w:color="auto"/>
              <w:right w:val="single" w:sz="6" w:space="0" w:color="auto"/>
            </w:tcBorders>
          </w:tcPr>
          <w:p w:rsidR="00090EA0" w:rsidRPr="00D34BAA" w:rsidRDefault="00090EA0" w:rsidP="000D689D">
            <w:pPr>
              <w:pStyle w:val="Tabletext"/>
              <w:jc w:val="center"/>
              <w:rPr>
                <w:i/>
                <w:iCs/>
                <w:sz w:val="20"/>
                <w:lang w:val="en-GB"/>
              </w:rPr>
            </w:pPr>
            <w:r w:rsidRPr="00D34BAA">
              <w:rPr>
                <w:i/>
                <w:iCs/>
                <w:sz w:val="20"/>
                <w:lang w:val="en-GB"/>
              </w:rPr>
              <w:t>b</w:t>
            </w:r>
          </w:p>
        </w:tc>
        <w:tc>
          <w:tcPr>
            <w:tcW w:w="3367" w:type="dxa"/>
            <w:tcBorders>
              <w:top w:val="single" w:sz="6" w:space="0" w:color="auto"/>
              <w:left w:val="single" w:sz="6" w:space="0" w:color="auto"/>
              <w:right w:val="single" w:sz="6" w:space="0" w:color="auto"/>
            </w:tcBorders>
          </w:tcPr>
          <w:p w:rsidR="00090EA0" w:rsidRPr="00D34BAA" w:rsidRDefault="00090EA0" w:rsidP="000C686B">
            <w:pPr>
              <w:pStyle w:val="Tabletext"/>
              <w:rPr>
                <w:sz w:val="20"/>
                <w:lang w:val="en-GB"/>
              </w:rPr>
            </w:pPr>
            <w:r w:rsidRPr="00D34BAA">
              <w:rPr>
                <w:sz w:val="20"/>
                <w:lang w:val="en-GB"/>
              </w:rPr>
              <w:t>End of active video</w:t>
            </w:r>
            <w:r w:rsidRPr="00D34BAA">
              <w:rPr>
                <w:sz w:val="20"/>
                <w:vertAlign w:val="superscript"/>
                <w:lang w:val="en-GB"/>
              </w:rPr>
              <w:t>(2)</w:t>
            </w:r>
            <w:r w:rsidRPr="00D34BAA">
              <w:rPr>
                <w:sz w:val="20"/>
                <w:lang w:val="en-GB"/>
              </w:rPr>
              <w:t>   (</w:t>
            </w:r>
            <w:r w:rsidRPr="00D34BAA">
              <w:rPr>
                <w:i/>
                <w:iCs/>
                <w:sz w:val="20"/>
                <w:lang w:val="en-GB"/>
              </w:rPr>
              <w:t>T</w:t>
            </w:r>
            <w:r w:rsidRPr="00D34BAA">
              <w:rPr>
                <w:sz w:val="20"/>
                <w:lang w:val="en-GB"/>
              </w:rPr>
              <w:t>)</w:t>
            </w:r>
          </w:p>
        </w:tc>
        <w:tc>
          <w:tcPr>
            <w:tcW w:w="4534" w:type="dxa"/>
            <w:gridSpan w:val="5"/>
            <w:tcBorders>
              <w:top w:val="single" w:sz="6" w:space="0" w:color="auto"/>
              <w:left w:val="single" w:sz="6" w:space="0" w:color="auto"/>
              <w:right w:val="single" w:sz="6" w:space="0" w:color="auto"/>
            </w:tcBorders>
            <w:vAlign w:val="center"/>
          </w:tcPr>
          <w:p w:rsidR="00090EA0" w:rsidRPr="00D34BAA" w:rsidRDefault="00090EA0" w:rsidP="000D689D">
            <w:pPr>
              <w:pStyle w:val="Tabletext"/>
              <w:jc w:val="center"/>
              <w:rPr>
                <w:sz w:val="20"/>
                <w:lang w:val="en-GB"/>
              </w:rPr>
            </w:pPr>
            <w:r w:rsidRPr="00D34BAA">
              <w:rPr>
                <w:sz w:val="20"/>
                <w:lang w:val="en-GB"/>
              </w:rPr>
              <w:t xml:space="preserve">88 </w:t>
            </w:r>
            <w:r w:rsidR="000D689D" w:rsidRPr="00D34BAA">
              <w:rPr>
                <w:sz w:val="20"/>
                <w:lang w:val="en-GB"/>
              </w:rPr>
              <w:t>+</w:t>
            </w:r>
            <w:r w:rsidRPr="00D34BAA">
              <w:rPr>
                <w:sz w:val="20"/>
                <w:lang w:val="en-GB"/>
              </w:rPr>
              <w:t xml:space="preserve"> 6</w:t>
            </w:r>
          </w:p>
          <w:p w:rsidR="00090EA0" w:rsidRPr="00D34BAA" w:rsidRDefault="00090EA0" w:rsidP="001D397D">
            <w:pPr>
              <w:pStyle w:val="Tabletext"/>
              <w:jc w:val="center"/>
              <w:rPr>
                <w:sz w:val="20"/>
                <w:lang w:val="en-GB"/>
              </w:rPr>
            </w:pPr>
            <w:r w:rsidRPr="00D34BAA">
              <w:rPr>
                <w:sz w:val="20"/>
                <w:lang w:val="en-GB"/>
              </w:rPr>
              <w:t>– 0</w:t>
            </w:r>
          </w:p>
        </w:tc>
        <w:tc>
          <w:tcPr>
            <w:tcW w:w="3637" w:type="dxa"/>
            <w:gridSpan w:val="5"/>
            <w:tcBorders>
              <w:top w:val="single" w:sz="6" w:space="0" w:color="auto"/>
              <w:left w:val="single" w:sz="6" w:space="0" w:color="auto"/>
              <w:right w:val="single" w:sz="6" w:space="0" w:color="auto"/>
            </w:tcBorders>
            <w:vAlign w:val="center"/>
          </w:tcPr>
          <w:p w:rsidR="00090EA0" w:rsidRPr="00D34BAA" w:rsidRDefault="00090EA0" w:rsidP="001D397D">
            <w:pPr>
              <w:pStyle w:val="Tabletext"/>
              <w:jc w:val="center"/>
              <w:rPr>
                <w:sz w:val="20"/>
                <w:lang w:val="en-GB"/>
              </w:rPr>
            </w:pPr>
            <w:r w:rsidRPr="00D34BAA">
              <w:rPr>
                <w:sz w:val="20"/>
                <w:lang w:val="en-GB"/>
              </w:rPr>
              <w:t>528</w:t>
            </w:r>
            <w:r w:rsidR="000D689D" w:rsidRPr="00D34BAA">
              <w:rPr>
                <w:sz w:val="20"/>
                <w:lang w:val="en-GB"/>
              </w:rPr>
              <w:t xml:space="preserve"> + </w:t>
            </w:r>
            <w:r w:rsidRPr="00D34BAA">
              <w:rPr>
                <w:sz w:val="20"/>
                <w:lang w:val="en-GB"/>
              </w:rPr>
              <w:t>6</w:t>
            </w:r>
          </w:p>
          <w:p w:rsidR="00090EA0" w:rsidRPr="00D34BAA" w:rsidRDefault="00090EA0" w:rsidP="001D397D">
            <w:pPr>
              <w:pStyle w:val="Tabletext"/>
              <w:jc w:val="center"/>
              <w:rPr>
                <w:sz w:val="20"/>
                <w:lang w:val="en-GB"/>
              </w:rPr>
            </w:pPr>
            <w:r w:rsidRPr="00D34BAA">
              <w:rPr>
                <w:sz w:val="20"/>
                <w:lang w:val="en-GB"/>
              </w:rPr>
              <w:t>– 0</w:t>
            </w:r>
          </w:p>
        </w:tc>
        <w:tc>
          <w:tcPr>
            <w:tcW w:w="1951" w:type="dxa"/>
            <w:gridSpan w:val="2"/>
            <w:tcBorders>
              <w:top w:val="single" w:sz="6" w:space="0" w:color="auto"/>
              <w:left w:val="single" w:sz="6" w:space="0" w:color="auto"/>
              <w:right w:val="single" w:sz="6" w:space="0" w:color="auto"/>
            </w:tcBorders>
            <w:vAlign w:val="center"/>
          </w:tcPr>
          <w:p w:rsidR="00090EA0" w:rsidRPr="00D34BAA" w:rsidRDefault="00090EA0" w:rsidP="001D397D">
            <w:pPr>
              <w:pStyle w:val="Tabletext"/>
              <w:jc w:val="center"/>
              <w:rPr>
                <w:sz w:val="20"/>
                <w:lang w:val="en-GB"/>
              </w:rPr>
            </w:pPr>
            <w:r w:rsidRPr="00D34BAA">
              <w:rPr>
                <w:sz w:val="20"/>
                <w:lang w:val="en-GB"/>
              </w:rPr>
              <w:t>638</w:t>
            </w:r>
            <w:r w:rsidR="000D689D" w:rsidRPr="00D34BAA">
              <w:rPr>
                <w:sz w:val="20"/>
                <w:lang w:val="en-GB"/>
              </w:rPr>
              <w:t xml:space="preserve"> + </w:t>
            </w:r>
            <w:r w:rsidRPr="00D34BAA">
              <w:rPr>
                <w:sz w:val="20"/>
                <w:lang w:val="en-GB"/>
              </w:rPr>
              <w:t>6</w:t>
            </w:r>
          </w:p>
          <w:p w:rsidR="00090EA0" w:rsidRPr="00D34BAA" w:rsidRDefault="00090EA0" w:rsidP="001D397D">
            <w:pPr>
              <w:pStyle w:val="Tabletext"/>
              <w:jc w:val="center"/>
              <w:rPr>
                <w:sz w:val="20"/>
                <w:lang w:val="en-GB"/>
              </w:rPr>
            </w:pPr>
            <w:r w:rsidRPr="00D34BAA">
              <w:rPr>
                <w:sz w:val="20"/>
                <w:lang w:val="en-GB"/>
              </w:rPr>
              <w:t>– 0</w:t>
            </w:r>
          </w:p>
        </w:tc>
      </w:tr>
      <w:tr w:rsidR="00090EA0" w:rsidRPr="00D34BAA" w:rsidTr="001D397D">
        <w:trPr>
          <w:cantSplit/>
          <w:jc w:val="center"/>
        </w:trPr>
        <w:tc>
          <w:tcPr>
            <w:tcW w:w="970" w:type="dxa"/>
            <w:tcBorders>
              <w:top w:val="single" w:sz="6" w:space="0" w:color="auto"/>
              <w:left w:val="single" w:sz="6" w:space="0" w:color="auto"/>
              <w:right w:val="single" w:sz="6" w:space="0" w:color="auto"/>
            </w:tcBorders>
          </w:tcPr>
          <w:p w:rsidR="00090EA0" w:rsidRPr="00D34BAA" w:rsidRDefault="00090EA0" w:rsidP="000D689D">
            <w:pPr>
              <w:pStyle w:val="Tabletext"/>
              <w:jc w:val="center"/>
              <w:rPr>
                <w:i/>
                <w:iCs/>
                <w:sz w:val="20"/>
                <w:lang w:val="en-GB"/>
              </w:rPr>
            </w:pPr>
            <w:r w:rsidRPr="00D34BAA">
              <w:rPr>
                <w:i/>
                <w:iCs/>
                <w:sz w:val="20"/>
                <w:lang w:val="en-GB"/>
              </w:rPr>
              <w:t>c</w:t>
            </w:r>
          </w:p>
        </w:tc>
        <w:tc>
          <w:tcPr>
            <w:tcW w:w="3367" w:type="dxa"/>
            <w:tcBorders>
              <w:top w:val="single" w:sz="6" w:space="0" w:color="auto"/>
              <w:left w:val="single" w:sz="6" w:space="0" w:color="auto"/>
              <w:right w:val="single" w:sz="6" w:space="0" w:color="auto"/>
            </w:tcBorders>
          </w:tcPr>
          <w:p w:rsidR="00090EA0" w:rsidRPr="00D34BAA" w:rsidRDefault="00090EA0" w:rsidP="000C686B">
            <w:pPr>
              <w:pStyle w:val="Tabletext"/>
              <w:rPr>
                <w:sz w:val="20"/>
                <w:lang w:val="en-GB"/>
              </w:rPr>
            </w:pPr>
            <w:r w:rsidRPr="00D34BAA">
              <w:rPr>
                <w:sz w:val="20"/>
                <w:lang w:val="en-GB"/>
              </w:rPr>
              <w:t>Positive line sync width   (</w:t>
            </w:r>
            <w:r w:rsidRPr="00D34BAA">
              <w:rPr>
                <w:i/>
                <w:iCs/>
                <w:sz w:val="20"/>
                <w:lang w:val="en-GB"/>
              </w:rPr>
              <w:t>T</w:t>
            </w:r>
            <w:r w:rsidRPr="00D34BAA">
              <w:rPr>
                <w:sz w:val="20"/>
                <w:lang w:val="en-GB"/>
              </w:rPr>
              <w:t>)</w:t>
            </w:r>
          </w:p>
        </w:tc>
        <w:tc>
          <w:tcPr>
            <w:tcW w:w="10122" w:type="dxa"/>
            <w:gridSpan w:val="12"/>
            <w:tcBorders>
              <w:top w:val="single" w:sz="6" w:space="0" w:color="auto"/>
              <w:left w:val="single" w:sz="6" w:space="0" w:color="auto"/>
              <w:right w:val="single" w:sz="6" w:space="0" w:color="auto"/>
            </w:tcBorders>
          </w:tcPr>
          <w:p w:rsidR="00090EA0" w:rsidRPr="00D34BAA" w:rsidRDefault="00090EA0" w:rsidP="001D397D">
            <w:pPr>
              <w:pStyle w:val="Tabletext"/>
              <w:jc w:val="center"/>
              <w:rPr>
                <w:sz w:val="20"/>
                <w:lang w:val="en-GB"/>
              </w:rPr>
            </w:pPr>
            <w:r w:rsidRPr="00D34BAA">
              <w:rPr>
                <w:sz w:val="20"/>
                <w:lang w:val="en-GB"/>
              </w:rPr>
              <w:t xml:space="preserve">44 </w:t>
            </w:r>
            <w:r w:rsidRPr="00D34BAA">
              <w:rPr>
                <w:rFonts w:ascii="Symbol" w:hAnsi="Symbol"/>
                <w:sz w:val="20"/>
                <w:lang w:val="en-GB"/>
              </w:rPr>
              <w:t></w:t>
            </w:r>
            <w:r w:rsidRPr="00D34BAA">
              <w:rPr>
                <w:sz w:val="20"/>
                <w:lang w:val="en-GB"/>
              </w:rPr>
              <w:t xml:space="preserve"> 3</w:t>
            </w:r>
          </w:p>
        </w:tc>
      </w:tr>
      <w:tr w:rsidR="00090EA0" w:rsidRPr="00D34BAA" w:rsidTr="001D397D">
        <w:trPr>
          <w:cantSplit/>
          <w:jc w:val="center"/>
        </w:trPr>
        <w:tc>
          <w:tcPr>
            <w:tcW w:w="970" w:type="dxa"/>
            <w:tcBorders>
              <w:top w:val="single" w:sz="6" w:space="0" w:color="auto"/>
              <w:left w:val="single" w:sz="6" w:space="0" w:color="auto"/>
              <w:right w:val="single" w:sz="6" w:space="0" w:color="auto"/>
            </w:tcBorders>
          </w:tcPr>
          <w:p w:rsidR="00090EA0" w:rsidRPr="00D34BAA" w:rsidRDefault="00090EA0" w:rsidP="000D689D">
            <w:pPr>
              <w:pStyle w:val="Tabletext"/>
              <w:jc w:val="center"/>
              <w:rPr>
                <w:i/>
                <w:iCs/>
                <w:sz w:val="20"/>
                <w:lang w:val="en-GB"/>
              </w:rPr>
            </w:pPr>
            <w:r w:rsidRPr="00D34BAA">
              <w:rPr>
                <w:i/>
                <w:iCs/>
                <w:sz w:val="20"/>
                <w:lang w:val="en-GB"/>
              </w:rPr>
              <w:t>d</w:t>
            </w:r>
          </w:p>
        </w:tc>
        <w:tc>
          <w:tcPr>
            <w:tcW w:w="3367" w:type="dxa"/>
            <w:tcBorders>
              <w:top w:val="single" w:sz="6" w:space="0" w:color="auto"/>
              <w:left w:val="single" w:sz="6" w:space="0" w:color="auto"/>
              <w:right w:val="single" w:sz="6" w:space="0" w:color="auto"/>
            </w:tcBorders>
          </w:tcPr>
          <w:p w:rsidR="00090EA0" w:rsidRPr="00D34BAA" w:rsidRDefault="00090EA0" w:rsidP="000C686B">
            <w:pPr>
              <w:pStyle w:val="Tabletext"/>
              <w:rPr>
                <w:sz w:val="20"/>
                <w:lang w:val="en-GB"/>
              </w:rPr>
            </w:pPr>
            <w:r w:rsidRPr="00D34BAA">
              <w:rPr>
                <w:sz w:val="20"/>
                <w:lang w:val="en-GB"/>
              </w:rPr>
              <w:t>Clamp period   (</w:t>
            </w:r>
            <w:r w:rsidRPr="00D34BAA">
              <w:rPr>
                <w:i/>
                <w:iCs/>
                <w:sz w:val="20"/>
                <w:lang w:val="en-GB"/>
              </w:rPr>
              <w:t>T</w:t>
            </w:r>
            <w:r w:rsidRPr="00D34BAA">
              <w:rPr>
                <w:sz w:val="20"/>
                <w:lang w:val="en-GB"/>
              </w:rPr>
              <w:t>)</w:t>
            </w:r>
          </w:p>
        </w:tc>
        <w:tc>
          <w:tcPr>
            <w:tcW w:w="10122" w:type="dxa"/>
            <w:gridSpan w:val="12"/>
            <w:tcBorders>
              <w:top w:val="single" w:sz="6" w:space="0" w:color="auto"/>
              <w:left w:val="single" w:sz="6" w:space="0" w:color="auto"/>
              <w:right w:val="single" w:sz="6" w:space="0" w:color="auto"/>
            </w:tcBorders>
          </w:tcPr>
          <w:p w:rsidR="00090EA0" w:rsidRPr="00D34BAA" w:rsidRDefault="00090EA0" w:rsidP="001D397D">
            <w:pPr>
              <w:pStyle w:val="Tabletext"/>
              <w:jc w:val="center"/>
              <w:rPr>
                <w:sz w:val="20"/>
                <w:lang w:val="en-GB"/>
              </w:rPr>
            </w:pPr>
            <w:r w:rsidRPr="00D34BAA">
              <w:rPr>
                <w:sz w:val="20"/>
                <w:lang w:val="en-GB"/>
              </w:rPr>
              <w:t xml:space="preserve">132 </w:t>
            </w:r>
            <w:r w:rsidRPr="00D34BAA">
              <w:rPr>
                <w:rFonts w:ascii="Symbol" w:hAnsi="Symbol"/>
                <w:sz w:val="20"/>
                <w:lang w:val="en-GB"/>
              </w:rPr>
              <w:t></w:t>
            </w:r>
            <w:r w:rsidRPr="00D34BAA">
              <w:rPr>
                <w:sz w:val="20"/>
                <w:lang w:val="en-GB"/>
              </w:rPr>
              <w:t xml:space="preserve"> 3</w:t>
            </w:r>
          </w:p>
        </w:tc>
      </w:tr>
      <w:tr w:rsidR="00090EA0" w:rsidRPr="00D34BAA" w:rsidTr="001D397D">
        <w:trPr>
          <w:cantSplit/>
          <w:jc w:val="center"/>
        </w:trPr>
        <w:tc>
          <w:tcPr>
            <w:tcW w:w="970" w:type="dxa"/>
            <w:tcBorders>
              <w:top w:val="single" w:sz="6" w:space="0" w:color="auto"/>
              <w:left w:val="single" w:sz="6" w:space="0" w:color="auto"/>
              <w:right w:val="single" w:sz="6" w:space="0" w:color="auto"/>
            </w:tcBorders>
          </w:tcPr>
          <w:p w:rsidR="00090EA0" w:rsidRPr="00D34BAA" w:rsidRDefault="00090EA0" w:rsidP="000D689D">
            <w:pPr>
              <w:pStyle w:val="Tabletext"/>
              <w:jc w:val="center"/>
              <w:rPr>
                <w:i/>
                <w:iCs/>
                <w:sz w:val="20"/>
                <w:lang w:val="en-GB"/>
              </w:rPr>
            </w:pPr>
            <w:r w:rsidRPr="00D34BAA">
              <w:rPr>
                <w:i/>
                <w:iCs/>
                <w:sz w:val="20"/>
                <w:lang w:val="en-GB"/>
              </w:rPr>
              <w:t>e</w:t>
            </w:r>
          </w:p>
        </w:tc>
        <w:tc>
          <w:tcPr>
            <w:tcW w:w="3367" w:type="dxa"/>
            <w:tcBorders>
              <w:top w:val="single" w:sz="6" w:space="0" w:color="auto"/>
              <w:left w:val="single" w:sz="6" w:space="0" w:color="auto"/>
              <w:right w:val="single" w:sz="6" w:space="0" w:color="auto"/>
            </w:tcBorders>
          </w:tcPr>
          <w:p w:rsidR="00090EA0" w:rsidRPr="00D34BAA" w:rsidRDefault="00090EA0" w:rsidP="000C686B">
            <w:pPr>
              <w:pStyle w:val="Tabletext"/>
              <w:rPr>
                <w:sz w:val="20"/>
                <w:lang w:val="en-GB"/>
              </w:rPr>
            </w:pPr>
            <w:r w:rsidRPr="00D34BAA">
              <w:rPr>
                <w:sz w:val="20"/>
                <w:lang w:val="en-GB"/>
              </w:rPr>
              <w:t>Start of active video   (</w:t>
            </w:r>
            <w:r w:rsidRPr="00D34BAA">
              <w:rPr>
                <w:i/>
                <w:iCs/>
                <w:sz w:val="20"/>
                <w:lang w:val="en-GB"/>
              </w:rPr>
              <w:t>T</w:t>
            </w:r>
            <w:r w:rsidRPr="00D34BAA">
              <w:rPr>
                <w:sz w:val="20"/>
                <w:lang w:val="en-GB"/>
              </w:rPr>
              <w:t>)</w:t>
            </w:r>
          </w:p>
        </w:tc>
        <w:tc>
          <w:tcPr>
            <w:tcW w:w="10122" w:type="dxa"/>
            <w:gridSpan w:val="12"/>
            <w:tcBorders>
              <w:top w:val="single" w:sz="6" w:space="0" w:color="auto"/>
              <w:left w:val="single" w:sz="6" w:space="0" w:color="auto"/>
              <w:right w:val="single" w:sz="6" w:space="0" w:color="auto"/>
            </w:tcBorders>
          </w:tcPr>
          <w:p w:rsidR="00090EA0" w:rsidRPr="00D34BAA" w:rsidRDefault="00090EA0" w:rsidP="00E95CBC">
            <w:pPr>
              <w:pStyle w:val="Tabletext"/>
              <w:jc w:val="center"/>
              <w:rPr>
                <w:sz w:val="20"/>
                <w:lang w:val="en-GB"/>
              </w:rPr>
            </w:pPr>
            <w:r w:rsidRPr="00D34BAA">
              <w:rPr>
                <w:sz w:val="20"/>
                <w:lang w:val="en-GB"/>
              </w:rPr>
              <w:t xml:space="preserve">192 </w:t>
            </w:r>
            <w:r w:rsidR="00E95CBC">
              <w:rPr>
                <w:sz w:val="20"/>
                <w:lang w:val="en-GB"/>
              </w:rPr>
              <w:t>+</w:t>
            </w:r>
            <w:r w:rsidRPr="00E95CBC">
              <w:rPr>
                <w:sz w:val="20"/>
                <w:lang w:val="en-GB"/>
              </w:rPr>
              <w:t xml:space="preserve"> 6</w:t>
            </w:r>
          </w:p>
          <w:p w:rsidR="00090EA0" w:rsidRPr="00D34BAA" w:rsidRDefault="00090EA0" w:rsidP="001D397D">
            <w:pPr>
              <w:pStyle w:val="Tabletext"/>
              <w:jc w:val="center"/>
              <w:rPr>
                <w:sz w:val="20"/>
                <w:lang w:val="en-GB"/>
              </w:rPr>
            </w:pPr>
            <w:r w:rsidRPr="00D34BAA">
              <w:rPr>
                <w:sz w:val="20"/>
                <w:lang w:val="en-GB"/>
              </w:rPr>
              <w:t>– 0</w:t>
            </w:r>
          </w:p>
        </w:tc>
      </w:tr>
      <w:tr w:rsidR="00090EA0" w:rsidRPr="00D34BAA" w:rsidTr="001D397D">
        <w:trPr>
          <w:cantSplit/>
          <w:jc w:val="center"/>
        </w:trPr>
        <w:tc>
          <w:tcPr>
            <w:tcW w:w="970" w:type="dxa"/>
            <w:tcBorders>
              <w:top w:val="single" w:sz="6" w:space="0" w:color="auto"/>
              <w:left w:val="single" w:sz="6" w:space="0" w:color="auto"/>
              <w:bottom w:val="single" w:sz="6" w:space="0" w:color="auto"/>
              <w:right w:val="single" w:sz="6" w:space="0" w:color="auto"/>
            </w:tcBorders>
          </w:tcPr>
          <w:p w:rsidR="00090EA0" w:rsidRPr="00D34BAA" w:rsidRDefault="00090EA0" w:rsidP="000D689D">
            <w:pPr>
              <w:pStyle w:val="Tabletext"/>
              <w:jc w:val="center"/>
              <w:rPr>
                <w:i/>
                <w:iCs/>
                <w:sz w:val="20"/>
                <w:lang w:val="en-GB"/>
              </w:rPr>
            </w:pPr>
            <w:r w:rsidRPr="00D34BAA">
              <w:rPr>
                <w:i/>
                <w:iCs/>
                <w:sz w:val="20"/>
                <w:lang w:val="en-GB"/>
              </w:rPr>
              <w:t>f</w:t>
            </w:r>
          </w:p>
        </w:tc>
        <w:tc>
          <w:tcPr>
            <w:tcW w:w="3367" w:type="dxa"/>
            <w:tcBorders>
              <w:top w:val="single" w:sz="6" w:space="0" w:color="auto"/>
              <w:left w:val="single" w:sz="6" w:space="0" w:color="auto"/>
              <w:bottom w:val="single" w:sz="6" w:space="0" w:color="auto"/>
              <w:right w:val="single" w:sz="6" w:space="0" w:color="auto"/>
            </w:tcBorders>
          </w:tcPr>
          <w:p w:rsidR="00090EA0" w:rsidRPr="00D34BAA" w:rsidRDefault="00090EA0" w:rsidP="000C686B">
            <w:pPr>
              <w:pStyle w:val="Tabletext"/>
              <w:rPr>
                <w:sz w:val="20"/>
                <w:lang w:val="en-GB"/>
              </w:rPr>
            </w:pPr>
            <w:r w:rsidRPr="00D34BAA">
              <w:rPr>
                <w:sz w:val="20"/>
                <w:lang w:val="en-GB"/>
              </w:rPr>
              <w:t>Rise/fall time   (</w:t>
            </w:r>
            <w:r w:rsidRPr="00D34BAA">
              <w:rPr>
                <w:i/>
                <w:iCs/>
                <w:sz w:val="20"/>
                <w:lang w:val="en-GB"/>
              </w:rPr>
              <w:t>T</w:t>
            </w:r>
            <w:r w:rsidRPr="00D34BAA">
              <w:rPr>
                <w:sz w:val="20"/>
                <w:lang w:val="en-GB"/>
              </w:rPr>
              <w:t>)</w:t>
            </w:r>
          </w:p>
        </w:tc>
        <w:tc>
          <w:tcPr>
            <w:tcW w:w="10122" w:type="dxa"/>
            <w:gridSpan w:val="12"/>
            <w:tcBorders>
              <w:top w:val="single" w:sz="6" w:space="0" w:color="auto"/>
              <w:left w:val="single" w:sz="6" w:space="0" w:color="auto"/>
              <w:bottom w:val="single" w:sz="6" w:space="0" w:color="auto"/>
              <w:right w:val="single" w:sz="6" w:space="0" w:color="auto"/>
            </w:tcBorders>
          </w:tcPr>
          <w:p w:rsidR="00090EA0" w:rsidRPr="00D34BAA" w:rsidRDefault="00090EA0" w:rsidP="001D397D">
            <w:pPr>
              <w:pStyle w:val="Tabletext"/>
              <w:jc w:val="center"/>
              <w:rPr>
                <w:sz w:val="20"/>
                <w:lang w:val="en-GB"/>
              </w:rPr>
            </w:pPr>
            <w:r w:rsidRPr="00D34BAA">
              <w:rPr>
                <w:sz w:val="20"/>
                <w:lang w:val="en-GB"/>
              </w:rPr>
              <w:t xml:space="preserve">4 </w:t>
            </w:r>
            <w:r w:rsidRPr="00D34BAA">
              <w:rPr>
                <w:rFonts w:ascii="Symbol" w:hAnsi="Symbol"/>
                <w:sz w:val="20"/>
                <w:lang w:val="en-GB"/>
              </w:rPr>
              <w:t></w:t>
            </w:r>
            <w:r w:rsidRPr="00D34BAA">
              <w:rPr>
                <w:sz w:val="20"/>
                <w:lang w:val="en-GB"/>
              </w:rPr>
              <w:t xml:space="preserve"> 1.5</w:t>
            </w:r>
          </w:p>
        </w:tc>
      </w:tr>
      <w:tr w:rsidR="00090EA0" w:rsidRPr="00D34BAA" w:rsidTr="001D397D">
        <w:trPr>
          <w:cantSplit/>
          <w:jc w:val="center"/>
        </w:trPr>
        <w:tc>
          <w:tcPr>
            <w:tcW w:w="970" w:type="dxa"/>
            <w:tcBorders>
              <w:top w:val="single" w:sz="6" w:space="0" w:color="auto"/>
              <w:left w:val="single" w:sz="6" w:space="0" w:color="auto"/>
              <w:bottom w:val="single" w:sz="6" w:space="0" w:color="auto"/>
              <w:right w:val="single" w:sz="6" w:space="0" w:color="auto"/>
            </w:tcBorders>
          </w:tcPr>
          <w:p w:rsidR="00090EA0" w:rsidRPr="00D34BAA" w:rsidRDefault="00090EA0" w:rsidP="000D689D">
            <w:pPr>
              <w:pStyle w:val="Tabletext"/>
              <w:jc w:val="center"/>
              <w:rPr>
                <w:i/>
                <w:iCs/>
                <w:sz w:val="20"/>
                <w:lang w:val="en-GB"/>
              </w:rPr>
            </w:pPr>
            <w:r w:rsidRPr="00D34BAA">
              <w:rPr>
                <w:i/>
                <w:iCs/>
                <w:sz w:val="20"/>
                <w:lang w:val="en-GB"/>
              </w:rPr>
              <w:t>–</w:t>
            </w:r>
          </w:p>
        </w:tc>
        <w:tc>
          <w:tcPr>
            <w:tcW w:w="3367" w:type="dxa"/>
            <w:tcBorders>
              <w:top w:val="single" w:sz="6" w:space="0" w:color="auto"/>
              <w:left w:val="single" w:sz="6" w:space="0" w:color="auto"/>
              <w:bottom w:val="single" w:sz="6" w:space="0" w:color="auto"/>
              <w:right w:val="single" w:sz="6" w:space="0" w:color="auto"/>
            </w:tcBorders>
          </w:tcPr>
          <w:p w:rsidR="00090EA0" w:rsidRPr="00D34BAA" w:rsidRDefault="00090EA0" w:rsidP="000C686B">
            <w:pPr>
              <w:pStyle w:val="Tabletext"/>
              <w:rPr>
                <w:sz w:val="20"/>
                <w:lang w:val="en-GB"/>
              </w:rPr>
            </w:pPr>
            <w:r w:rsidRPr="00D34BAA">
              <w:rPr>
                <w:sz w:val="20"/>
                <w:lang w:val="en-GB"/>
              </w:rPr>
              <w:t>Active line interval   (</w:t>
            </w:r>
            <w:r w:rsidRPr="00D34BAA">
              <w:rPr>
                <w:i/>
                <w:iCs/>
                <w:sz w:val="20"/>
                <w:lang w:val="en-GB"/>
              </w:rPr>
              <w:t>T</w:t>
            </w:r>
            <w:r w:rsidRPr="00D34BAA">
              <w:rPr>
                <w:sz w:val="20"/>
                <w:lang w:val="en-GB"/>
              </w:rPr>
              <w:t>)</w:t>
            </w:r>
          </w:p>
        </w:tc>
        <w:tc>
          <w:tcPr>
            <w:tcW w:w="10122" w:type="dxa"/>
            <w:gridSpan w:val="12"/>
            <w:tcBorders>
              <w:top w:val="single" w:sz="6" w:space="0" w:color="auto"/>
              <w:left w:val="single" w:sz="6" w:space="0" w:color="auto"/>
              <w:bottom w:val="single" w:sz="6" w:space="0" w:color="auto"/>
              <w:right w:val="single" w:sz="6" w:space="0" w:color="auto"/>
            </w:tcBorders>
          </w:tcPr>
          <w:p w:rsidR="00090EA0" w:rsidRPr="00D34BAA" w:rsidRDefault="00090EA0" w:rsidP="001D397D">
            <w:pPr>
              <w:pStyle w:val="Tabletext"/>
              <w:jc w:val="center"/>
              <w:rPr>
                <w:sz w:val="20"/>
                <w:lang w:val="en-GB"/>
              </w:rPr>
            </w:pPr>
            <w:r w:rsidRPr="00D34BAA">
              <w:rPr>
                <w:sz w:val="20"/>
                <w:lang w:val="en-GB"/>
              </w:rPr>
              <w:t>1</w:t>
            </w:r>
            <w:r w:rsidRPr="00E95CBC">
              <w:rPr>
                <w:sz w:val="20"/>
                <w:lang w:val="en-GB"/>
              </w:rPr>
              <w:t> </w:t>
            </w:r>
            <w:r w:rsidRPr="00D34BAA">
              <w:rPr>
                <w:sz w:val="20"/>
                <w:lang w:val="en-GB"/>
              </w:rPr>
              <w:t xml:space="preserve">920 </w:t>
            </w:r>
            <w:r w:rsidR="00E95CBC" w:rsidRPr="00E95CBC">
              <w:rPr>
                <w:sz w:val="20"/>
                <w:lang w:val="en-GB"/>
              </w:rPr>
              <w:t xml:space="preserve">+ </w:t>
            </w:r>
            <w:r w:rsidRPr="00E95CBC">
              <w:rPr>
                <w:sz w:val="20"/>
                <w:lang w:val="en-GB"/>
              </w:rPr>
              <w:t>0</w:t>
            </w:r>
          </w:p>
          <w:p w:rsidR="00090EA0" w:rsidRPr="00D34BAA" w:rsidRDefault="00090EA0" w:rsidP="001D397D">
            <w:pPr>
              <w:pStyle w:val="Tabletext"/>
              <w:jc w:val="center"/>
              <w:rPr>
                <w:sz w:val="20"/>
                <w:lang w:val="en-GB"/>
              </w:rPr>
            </w:pPr>
            <w:r w:rsidRPr="00D34BAA">
              <w:rPr>
                <w:sz w:val="20"/>
                <w:lang w:val="en-GB"/>
              </w:rPr>
              <w:t>– 12</w:t>
            </w:r>
          </w:p>
        </w:tc>
      </w:tr>
      <w:tr w:rsidR="00090EA0" w:rsidRPr="00D34BAA" w:rsidTr="001D397D">
        <w:trPr>
          <w:cantSplit/>
          <w:jc w:val="center"/>
        </w:trPr>
        <w:tc>
          <w:tcPr>
            <w:tcW w:w="970" w:type="dxa"/>
            <w:tcBorders>
              <w:top w:val="single" w:sz="6" w:space="0" w:color="auto"/>
              <w:left w:val="single" w:sz="6" w:space="0" w:color="auto"/>
              <w:bottom w:val="single" w:sz="6" w:space="0" w:color="auto"/>
              <w:right w:val="single" w:sz="6" w:space="0" w:color="auto"/>
            </w:tcBorders>
          </w:tcPr>
          <w:p w:rsidR="00090EA0" w:rsidRPr="00D34BAA" w:rsidRDefault="00090EA0" w:rsidP="000D689D">
            <w:pPr>
              <w:pStyle w:val="Tabletext"/>
              <w:jc w:val="center"/>
              <w:rPr>
                <w:i/>
                <w:iCs/>
                <w:sz w:val="20"/>
                <w:lang w:val="en-GB"/>
              </w:rPr>
            </w:pPr>
            <w:r w:rsidRPr="00D34BAA">
              <w:rPr>
                <w:i/>
                <w:iCs/>
                <w:sz w:val="20"/>
                <w:lang w:val="en-GB"/>
              </w:rPr>
              <w:t>S</w:t>
            </w:r>
            <w:r w:rsidRPr="00D34BAA">
              <w:rPr>
                <w:i/>
                <w:iCs/>
                <w:sz w:val="20"/>
                <w:vertAlign w:val="subscript"/>
                <w:lang w:val="en-GB"/>
              </w:rPr>
              <w:t>m</w:t>
            </w:r>
          </w:p>
        </w:tc>
        <w:tc>
          <w:tcPr>
            <w:tcW w:w="3367" w:type="dxa"/>
            <w:tcBorders>
              <w:top w:val="single" w:sz="6" w:space="0" w:color="auto"/>
              <w:left w:val="single" w:sz="6" w:space="0" w:color="auto"/>
              <w:bottom w:val="single" w:sz="6" w:space="0" w:color="auto"/>
              <w:right w:val="single" w:sz="6" w:space="0" w:color="auto"/>
            </w:tcBorders>
          </w:tcPr>
          <w:p w:rsidR="00090EA0" w:rsidRPr="00D34BAA" w:rsidRDefault="00090EA0" w:rsidP="000C686B">
            <w:pPr>
              <w:pStyle w:val="Tabletext"/>
              <w:rPr>
                <w:sz w:val="20"/>
                <w:lang w:val="en-GB"/>
              </w:rPr>
            </w:pPr>
            <w:r w:rsidRPr="00D34BAA">
              <w:rPr>
                <w:sz w:val="20"/>
                <w:lang w:val="en-GB"/>
              </w:rPr>
              <w:t>Amplitude of negative pulse   (mV)</w:t>
            </w:r>
          </w:p>
        </w:tc>
        <w:tc>
          <w:tcPr>
            <w:tcW w:w="10122" w:type="dxa"/>
            <w:gridSpan w:val="12"/>
            <w:tcBorders>
              <w:top w:val="single" w:sz="6" w:space="0" w:color="auto"/>
              <w:left w:val="single" w:sz="6" w:space="0" w:color="auto"/>
              <w:bottom w:val="single" w:sz="6" w:space="0" w:color="auto"/>
              <w:right w:val="single" w:sz="6" w:space="0" w:color="auto"/>
            </w:tcBorders>
          </w:tcPr>
          <w:p w:rsidR="00090EA0" w:rsidRPr="00D34BAA" w:rsidRDefault="00090EA0" w:rsidP="001D397D">
            <w:pPr>
              <w:pStyle w:val="Tabletext"/>
              <w:jc w:val="center"/>
              <w:rPr>
                <w:sz w:val="20"/>
                <w:lang w:val="en-GB"/>
              </w:rPr>
            </w:pPr>
            <w:r w:rsidRPr="00D34BAA">
              <w:rPr>
                <w:sz w:val="20"/>
                <w:lang w:val="en-GB"/>
              </w:rPr>
              <w:t xml:space="preserve">300 </w:t>
            </w:r>
            <w:r w:rsidRPr="00D34BAA">
              <w:rPr>
                <w:rFonts w:ascii="Symbol" w:hAnsi="Symbol"/>
                <w:sz w:val="20"/>
                <w:lang w:val="en-GB"/>
              </w:rPr>
              <w:t></w:t>
            </w:r>
            <w:r w:rsidRPr="00D34BAA">
              <w:rPr>
                <w:sz w:val="20"/>
                <w:lang w:val="en-GB"/>
              </w:rPr>
              <w:t xml:space="preserve"> 6</w:t>
            </w:r>
          </w:p>
        </w:tc>
      </w:tr>
      <w:tr w:rsidR="00090EA0" w:rsidRPr="00D34BAA" w:rsidTr="001D397D">
        <w:trPr>
          <w:cantSplit/>
          <w:jc w:val="center"/>
        </w:trPr>
        <w:tc>
          <w:tcPr>
            <w:tcW w:w="970" w:type="dxa"/>
            <w:tcBorders>
              <w:top w:val="single" w:sz="6" w:space="0" w:color="auto"/>
              <w:left w:val="single" w:sz="6" w:space="0" w:color="auto"/>
              <w:bottom w:val="single" w:sz="6" w:space="0" w:color="auto"/>
              <w:right w:val="single" w:sz="6" w:space="0" w:color="auto"/>
            </w:tcBorders>
          </w:tcPr>
          <w:p w:rsidR="00090EA0" w:rsidRPr="00D34BAA" w:rsidRDefault="00090EA0" w:rsidP="000D689D">
            <w:pPr>
              <w:pStyle w:val="Tabletext"/>
              <w:jc w:val="center"/>
              <w:rPr>
                <w:i/>
                <w:iCs/>
                <w:sz w:val="20"/>
                <w:lang w:val="en-GB"/>
              </w:rPr>
            </w:pPr>
            <w:r w:rsidRPr="00D34BAA">
              <w:rPr>
                <w:i/>
                <w:iCs/>
                <w:sz w:val="20"/>
                <w:lang w:val="en-GB"/>
              </w:rPr>
              <w:t>S</w:t>
            </w:r>
            <w:r w:rsidRPr="00D34BAA">
              <w:rPr>
                <w:i/>
                <w:iCs/>
                <w:sz w:val="20"/>
                <w:vertAlign w:val="subscript"/>
                <w:lang w:val="en-GB"/>
              </w:rPr>
              <w:t>p</w:t>
            </w:r>
          </w:p>
        </w:tc>
        <w:tc>
          <w:tcPr>
            <w:tcW w:w="3367" w:type="dxa"/>
            <w:tcBorders>
              <w:top w:val="single" w:sz="6" w:space="0" w:color="auto"/>
              <w:left w:val="single" w:sz="6" w:space="0" w:color="auto"/>
              <w:bottom w:val="single" w:sz="6" w:space="0" w:color="auto"/>
              <w:right w:val="single" w:sz="6" w:space="0" w:color="auto"/>
            </w:tcBorders>
          </w:tcPr>
          <w:p w:rsidR="00090EA0" w:rsidRPr="00D34BAA" w:rsidRDefault="00090EA0" w:rsidP="000C686B">
            <w:pPr>
              <w:pStyle w:val="Tabletext"/>
              <w:rPr>
                <w:sz w:val="20"/>
                <w:lang w:val="en-GB"/>
              </w:rPr>
            </w:pPr>
            <w:r w:rsidRPr="00D34BAA">
              <w:rPr>
                <w:sz w:val="20"/>
                <w:lang w:val="en-GB"/>
              </w:rPr>
              <w:t>Amplitude of positive pulse   (mV)</w:t>
            </w:r>
          </w:p>
        </w:tc>
        <w:tc>
          <w:tcPr>
            <w:tcW w:w="10122" w:type="dxa"/>
            <w:gridSpan w:val="12"/>
            <w:tcBorders>
              <w:top w:val="single" w:sz="6" w:space="0" w:color="auto"/>
              <w:left w:val="single" w:sz="6" w:space="0" w:color="auto"/>
              <w:bottom w:val="single" w:sz="6" w:space="0" w:color="auto"/>
              <w:right w:val="single" w:sz="6" w:space="0" w:color="auto"/>
            </w:tcBorders>
          </w:tcPr>
          <w:p w:rsidR="00090EA0" w:rsidRPr="00D34BAA" w:rsidRDefault="00090EA0" w:rsidP="001D397D">
            <w:pPr>
              <w:pStyle w:val="Tabletext"/>
              <w:jc w:val="center"/>
              <w:rPr>
                <w:sz w:val="20"/>
                <w:lang w:val="en-GB"/>
              </w:rPr>
            </w:pPr>
            <w:r w:rsidRPr="00D34BAA">
              <w:rPr>
                <w:sz w:val="20"/>
                <w:lang w:val="en-GB"/>
              </w:rPr>
              <w:t xml:space="preserve">300 </w:t>
            </w:r>
            <w:r w:rsidRPr="00D34BAA">
              <w:rPr>
                <w:rFonts w:ascii="Symbol" w:hAnsi="Symbol"/>
                <w:sz w:val="20"/>
                <w:lang w:val="en-GB"/>
              </w:rPr>
              <w:t></w:t>
            </w:r>
            <w:r w:rsidRPr="00D34BAA">
              <w:rPr>
                <w:sz w:val="20"/>
                <w:lang w:val="en-GB"/>
              </w:rPr>
              <w:t xml:space="preserve"> 6</w:t>
            </w:r>
          </w:p>
        </w:tc>
      </w:tr>
      <w:tr w:rsidR="00090EA0" w:rsidRPr="00D34BAA" w:rsidTr="001D397D">
        <w:trPr>
          <w:cantSplit/>
          <w:jc w:val="center"/>
        </w:trPr>
        <w:tc>
          <w:tcPr>
            <w:tcW w:w="970" w:type="dxa"/>
            <w:tcBorders>
              <w:top w:val="single" w:sz="6" w:space="0" w:color="auto"/>
              <w:left w:val="single" w:sz="6" w:space="0" w:color="auto"/>
              <w:bottom w:val="single" w:sz="6" w:space="0" w:color="auto"/>
              <w:right w:val="single" w:sz="6" w:space="0" w:color="auto"/>
            </w:tcBorders>
          </w:tcPr>
          <w:p w:rsidR="00090EA0" w:rsidRPr="00D34BAA" w:rsidRDefault="00090EA0" w:rsidP="000D689D">
            <w:pPr>
              <w:pStyle w:val="Tabletext"/>
              <w:jc w:val="center"/>
              <w:rPr>
                <w:i/>
                <w:iCs/>
                <w:sz w:val="20"/>
                <w:lang w:val="en-GB"/>
              </w:rPr>
            </w:pPr>
            <w:r w:rsidRPr="00D34BAA">
              <w:rPr>
                <w:i/>
                <w:iCs/>
                <w:sz w:val="20"/>
                <w:lang w:val="en-GB"/>
              </w:rPr>
              <w:t>V</w:t>
            </w:r>
          </w:p>
        </w:tc>
        <w:tc>
          <w:tcPr>
            <w:tcW w:w="3367" w:type="dxa"/>
            <w:tcBorders>
              <w:top w:val="single" w:sz="6" w:space="0" w:color="auto"/>
              <w:left w:val="single" w:sz="6" w:space="0" w:color="auto"/>
              <w:bottom w:val="single" w:sz="6" w:space="0" w:color="auto"/>
              <w:right w:val="single" w:sz="6" w:space="0" w:color="auto"/>
            </w:tcBorders>
          </w:tcPr>
          <w:p w:rsidR="00090EA0" w:rsidRPr="00D34BAA" w:rsidRDefault="00090EA0" w:rsidP="000C686B">
            <w:pPr>
              <w:pStyle w:val="Tabletext"/>
              <w:rPr>
                <w:sz w:val="20"/>
                <w:lang w:val="en-GB"/>
              </w:rPr>
            </w:pPr>
            <w:r w:rsidRPr="00D34BAA">
              <w:rPr>
                <w:sz w:val="20"/>
                <w:lang w:val="en-GB"/>
              </w:rPr>
              <w:t>Amplitude of video signal   (mV)</w:t>
            </w:r>
          </w:p>
        </w:tc>
        <w:tc>
          <w:tcPr>
            <w:tcW w:w="10122" w:type="dxa"/>
            <w:gridSpan w:val="12"/>
            <w:tcBorders>
              <w:top w:val="single" w:sz="6" w:space="0" w:color="auto"/>
              <w:left w:val="single" w:sz="6" w:space="0" w:color="auto"/>
              <w:bottom w:val="single" w:sz="6" w:space="0" w:color="auto"/>
              <w:right w:val="single" w:sz="6" w:space="0" w:color="auto"/>
            </w:tcBorders>
          </w:tcPr>
          <w:p w:rsidR="00090EA0" w:rsidRPr="00D34BAA" w:rsidRDefault="00090EA0" w:rsidP="001D397D">
            <w:pPr>
              <w:pStyle w:val="Tabletext"/>
              <w:jc w:val="center"/>
              <w:rPr>
                <w:sz w:val="20"/>
                <w:lang w:val="en-GB"/>
              </w:rPr>
            </w:pPr>
            <w:r w:rsidRPr="00D34BAA">
              <w:rPr>
                <w:sz w:val="20"/>
                <w:lang w:val="en-GB"/>
              </w:rPr>
              <w:t>700</w:t>
            </w:r>
          </w:p>
        </w:tc>
      </w:tr>
      <w:tr w:rsidR="00090EA0" w:rsidRPr="00D34BAA" w:rsidTr="001D397D">
        <w:trPr>
          <w:cantSplit/>
          <w:jc w:val="center"/>
        </w:trPr>
        <w:tc>
          <w:tcPr>
            <w:tcW w:w="970" w:type="dxa"/>
            <w:tcBorders>
              <w:top w:val="single" w:sz="6" w:space="0" w:color="auto"/>
              <w:left w:val="single" w:sz="6" w:space="0" w:color="auto"/>
              <w:bottom w:val="single" w:sz="6" w:space="0" w:color="auto"/>
              <w:right w:val="single" w:sz="6" w:space="0" w:color="auto"/>
            </w:tcBorders>
          </w:tcPr>
          <w:p w:rsidR="00090EA0" w:rsidRPr="00D34BAA" w:rsidRDefault="00090EA0" w:rsidP="000D689D">
            <w:pPr>
              <w:pStyle w:val="Tabletext"/>
              <w:jc w:val="center"/>
              <w:rPr>
                <w:i/>
                <w:iCs/>
                <w:sz w:val="20"/>
                <w:lang w:val="en-GB"/>
              </w:rPr>
            </w:pPr>
            <w:r w:rsidRPr="00D34BAA">
              <w:rPr>
                <w:i/>
                <w:iCs/>
                <w:sz w:val="20"/>
                <w:lang w:val="en-GB"/>
              </w:rPr>
              <w:t>H</w:t>
            </w:r>
          </w:p>
        </w:tc>
        <w:tc>
          <w:tcPr>
            <w:tcW w:w="3367" w:type="dxa"/>
            <w:tcBorders>
              <w:top w:val="single" w:sz="6" w:space="0" w:color="auto"/>
              <w:left w:val="single" w:sz="6" w:space="0" w:color="auto"/>
              <w:bottom w:val="single" w:sz="6" w:space="0" w:color="auto"/>
              <w:right w:val="single" w:sz="6" w:space="0" w:color="auto"/>
            </w:tcBorders>
          </w:tcPr>
          <w:p w:rsidR="00090EA0" w:rsidRPr="00D34BAA" w:rsidRDefault="00090EA0" w:rsidP="000C686B">
            <w:pPr>
              <w:pStyle w:val="Tabletext"/>
              <w:rPr>
                <w:sz w:val="20"/>
                <w:lang w:val="en-GB"/>
              </w:rPr>
            </w:pPr>
            <w:r w:rsidRPr="00D34BAA">
              <w:rPr>
                <w:sz w:val="20"/>
                <w:lang w:val="en-GB"/>
              </w:rPr>
              <w:t>Total line interval   (</w:t>
            </w:r>
            <w:r w:rsidRPr="00D34BAA">
              <w:rPr>
                <w:i/>
                <w:iCs/>
                <w:sz w:val="20"/>
                <w:lang w:val="en-GB"/>
              </w:rPr>
              <w:t>T</w:t>
            </w:r>
            <w:r w:rsidRPr="00D34BAA">
              <w:rPr>
                <w:sz w:val="20"/>
                <w:lang w:val="en-GB"/>
              </w:rPr>
              <w:t>)</w:t>
            </w:r>
          </w:p>
        </w:tc>
        <w:tc>
          <w:tcPr>
            <w:tcW w:w="4534" w:type="dxa"/>
            <w:gridSpan w:val="5"/>
            <w:tcBorders>
              <w:top w:val="single" w:sz="6" w:space="0" w:color="auto"/>
              <w:left w:val="single" w:sz="6" w:space="0" w:color="auto"/>
              <w:bottom w:val="single" w:sz="6" w:space="0" w:color="auto"/>
              <w:right w:val="single" w:sz="6" w:space="0" w:color="auto"/>
            </w:tcBorders>
          </w:tcPr>
          <w:p w:rsidR="00090EA0" w:rsidRPr="00D34BAA" w:rsidRDefault="00090EA0" w:rsidP="001D397D">
            <w:pPr>
              <w:pStyle w:val="Tabletext"/>
              <w:jc w:val="center"/>
              <w:rPr>
                <w:sz w:val="20"/>
                <w:lang w:val="en-GB"/>
              </w:rPr>
            </w:pPr>
            <w:r w:rsidRPr="00D34BAA">
              <w:rPr>
                <w:sz w:val="20"/>
                <w:lang w:val="en-GB"/>
              </w:rPr>
              <w:t>2 200</w:t>
            </w:r>
          </w:p>
        </w:tc>
        <w:tc>
          <w:tcPr>
            <w:tcW w:w="3637" w:type="dxa"/>
            <w:gridSpan w:val="5"/>
            <w:tcBorders>
              <w:top w:val="single" w:sz="6" w:space="0" w:color="auto"/>
              <w:left w:val="single" w:sz="6" w:space="0" w:color="auto"/>
              <w:bottom w:val="single" w:sz="6" w:space="0" w:color="auto"/>
              <w:right w:val="single" w:sz="6" w:space="0" w:color="auto"/>
            </w:tcBorders>
          </w:tcPr>
          <w:p w:rsidR="00090EA0" w:rsidRPr="00D34BAA" w:rsidRDefault="00090EA0" w:rsidP="001D397D">
            <w:pPr>
              <w:pStyle w:val="Tabletext"/>
              <w:jc w:val="center"/>
              <w:rPr>
                <w:sz w:val="20"/>
                <w:lang w:val="en-GB"/>
              </w:rPr>
            </w:pPr>
            <w:r w:rsidRPr="00D34BAA">
              <w:rPr>
                <w:sz w:val="20"/>
                <w:lang w:val="en-GB"/>
              </w:rPr>
              <w:t>2 640</w:t>
            </w:r>
          </w:p>
        </w:tc>
        <w:tc>
          <w:tcPr>
            <w:tcW w:w="1951" w:type="dxa"/>
            <w:gridSpan w:val="2"/>
            <w:tcBorders>
              <w:top w:val="single" w:sz="6" w:space="0" w:color="auto"/>
              <w:left w:val="single" w:sz="6" w:space="0" w:color="auto"/>
              <w:bottom w:val="single" w:sz="6" w:space="0" w:color="auto"/>
              <w:right w:val="single" w:sz="6" w:space="0" w:color="auto"/>
            </w:tcBorders>
          </w:tcPr>
          <w:p w:rsidR="00090EA0" w:rsidRPr="00D34BAA" w:rsidRDefault="00090EA0" w:rsidP="001D397D">
            <w:pPr>
              <w:pStyle w:val="Tabletext"/>
              <w:jc w:val="center"/>
              <w:rPr>
                <w:sz w:val="20"/>
                <w:lang w:val="en-GB"/>
              </w:rPr>
            </w:pPr>
            <w:r w:rsidRPr="00D34BAA">
              <w:rPr>
                <w:sz w:val="20"/>
                <w:lang w:val="en-GB"/>
              </w:rPr>
              <w:t>2 750</w:t>
            </w:r>
          </w:p>
        </w:tc>
      </w:tr>
      <w:tr w:rsidR="00090EA0" w:rsidRPr="00D34BAA" w:rsidTr="001D397D">
        <w:trPr>
          <w:cantSplit/>
          <w:jc w:val="center"/>
        </w:trPr>
        <w:tc>
          <w:tcPr>
            <w:tcW w:w="970" w:type="dxa"/>
            <w:tcBorders>
              <w:top w:val="single" w:sz="6" w:space="0" w:color="auto"/>
              <w:left w:val="single" w:sz="6" w:space="0" w:color="auto"/>
              <w:bottom w:val="single" w:sz="6" w:space="0" w:color="auto"/>
              <w:right w:val="single" w:sz="6" w:space="0" w:color="auto"/>
            </w:tcBorders>
          </w:tcPr>
          <w:p w:rsidR="00090EA0" w:rsidRPr="00D34BAA" w:rsidRDefault="00090EA0" w:rsidP="000D689D">
            <w:pPr>
              <w:pStyle w:val="Tabletext"/>
              <w:jc w:val="center"/>
              <w:rPr>
                <w:i/>
                <w:iCs/>
                <w:sz w:val="20"/>
                <w:lang w:val="en-GB"/>
              </w:rPr>
            </w:pPr>
            <w:r w:rsidRPr="00D34BAA">
              <w:rPr>
                <w:i/>
                <w:iCs/>
                <w:sz w:val="20"/>
                <w:lang w:val="en-GB"/>
              </w:rPr>
              <w:t>g</w:t>
            </w:r>
          </w:p>
        </w:tc>
        <w:tc>
          <w:tcPr>
            <w:tcW w:w="3367" w:type="dxa"/>
            <w:tcBorders>
              <w:top w:val="single" w:sz="6" w:space="0" w:color="auto"/>
              <w:left w:val="single" w:sz="6" w:space="0" w:color="auto"/>
              <w:bottom w:val="single" w:sz="6" w:space="0" w:color="auto"/>
              <w:right w:val="single" w:sz="6" w:space="0" w:color="auto"/>
            </w:tcBorders>
          </w:tcPr>
          <w:p w:rsidR="00090EA0" w:rsidRPr="00D34BAA" w:rsidRDefault="00090EA0" w:rsidP="000C686B">
            <w:pPr>
              <w:pStyle w:val="Tabletext"/>
              <w:rPr>
                <w:sz w:val="20"/>
                <w:lang w:val="en-GB"/>
              </w:rPr>
            </w:pPr>
            <w:r w:rsidRPr="00D34BAA">
              <w:rPr>
                <w:sz w:val="20"/>
                <w:lang w:val="en-GB"/>
              </w:rPr>
              <w:t>Half line interval   (</w:t>
            </w:r>
            <w:r w:rsidRPr="00D34BAA">
              <w:rPr>
                <w:i/>
                <w:iCs/>
                <w:sz w:val="20"/>
                <w:lang w:val="en-GB"/>
              </w:rPr>
              <w:t>T</w:t>
            </w:r>
            <w:r w:rsidRPr="00D34BAA">
              <w:rPr>
                <w:sz w:val="20"/>
                <w:lang w:val="en-GB"/>
              </w:rPr>
              <w:t>)</w:t>
            </w:r>
          </w:p>
        </w:tc>
        <w:tc>
          <w:tcPr>
            <w:tcW w:w="4534" w:type="dxa"/>
            <w:gridSpan w:val="5"/>
            <w:tcBorders>
              <w:top w:val="single" w:sz="6" w:space="0" w:color="auto"/>
              <w:left w:val="single" w:sz="6" w:space="0" w:color="auto"/>
              <w:bottom w:val="single" w:sz="6" w:space="0" w:color="auto"/>
              <w:right w:val="single" w:sz="6" w:space="0" w:color="auto"/>
            </w:tcBorders>
          </w:tcPr>
          <w:p w:rsidR="00090EA0" w:rsidRPr="00D34BAA" w:rsidRDefault="00090EA0" w:rsidP="001D397D">
            <w:pPr>
              <w:pStyle w:val="Tabletext"/>
              <w:jc w:val="center"/>
              <w:rPr>
                <w:sz w:val="20"/>
                <w:lang w:val="en-GB"/>
              </w:rPr>
            </w:pPr>
            <w:r w:rsidRPr="00D34BAA">
              <w:rPr>
                <w:sz w:val="20"/>
                <w:lang w:val="en-GB"/>
              </w:rPr>
              <w:t>1 100</w:t>
            </w:r>
          </w:p>
        </w:tc>
        <w:tc>
          <w:tcPr>
            <w:tcW w:w="3637" w:type="dxa"/>
            <w:gridSpan w:val="5"/>
            <w:tcBorders>
              <w:top w:val="single" w:sz="6" w:space="0" w:color="auto"/>
              <w:left w:val="single" w:sz="6" w:space="0" w:color="auto"/>
              <w:bottom w:val="single" w:sz="6" w:space="0" w:color="auto"/>
              <w:right w:val="single" w:sz="6" w:space="0" w:color="auto"/>
            </w:tcBorders>
          </w:tcPr>
          <w:p w:rsidR="00090EA0" w:rsidRPr="00D34BAA" w:rsidRDefault="00090EA0" w:rsidP="001D397D">
            <w:pPr>
              <w:pStyle w:val="Tabletext"/>
              <w:jc w:val="center"/>
              <w:rPr>
                <w:sz w:val="20"/>
                <w:lang w:val="en-GB"/>
              </w:rPr>
            </w:pPr>
            <w:r w:rsidRPr="00D34BAA">
              <w:rPr>
                <w:sz w:val="20"/>
                <w:lang w:val="en-GB"/>
              </w:rPr>
              <w:t>1 320</w:t>
            </w:r>
          </w:p>
        </w:tc>
        <w:tc>
          <w:tcPr>
            <w:tcW w:w="1951" w:type="dxa"/>
            <w:gridSpan w:val="2"/>
            <w:tcBorders>
              <w:top w:val="single" w:sz="6" w:space="0" w:color="auto"/>
              <w:left w:val="single" w:sz="6" w:space="0" w:color="auto"/>
              <w:bottom w:val="single" w:sz="6" w:space="0" w:color="auto"/>
              <w:right w:val="single" w:sz="6" w:space="0" w:color="auto"/>
            </w:tcBorders>
          </w:tcPr>
          <w:p w:rsidR="00090EA0" w:rsidRPr="00D34BAA" w:rsidRDefault="00090EA0" w:rsidP="001D397D">
            <w:pPr>
              <w:pStyle w:val="Tabletext"/>
              <w:jc w:val="center"/>
              <w:rPr>
                <w:sz w:val="20"/>
                <w:lang w:val="en-GB"/>
              </w:rPr>
            </w:pPr>
            <w:r w:rsidRPr="00D34BAA">
              <w:rPr>
                <w:sz w:val="20"/>
                <w:lang w:val="en-GB"/>
              </w:rPr>
              <w:t>1 375</w:t>
            </w:r>
          </w:p>
        </w:tc>
      </w:tr>
      <w:tr w:rsidR="001815AA" w:rsidRPr="00D34BAA" w:rsidTr="0087551C">
        <w:trPr>
          <w:cantSplit/>
          <w:jc w:val="center"/>
        </w:trPr>
        <w:tc>
          <w:tcPr>
            <w:tcW w:w="970" w:type="dxa"/>
            <w:tcBorders>
              <w:top w:val="single" w:sz="6" w:space="0" w:color="auto"/>
              <w:left w:val="single" w:sz="6" w:space="0" w:color="auto"/>
              <w:bottom w:val="single" w:sz="6" w:space="0" w:color="auto"/>
              <w:right w:val="single" w:sz="6" w:space="0" w:color="auto"/>
            </w:tcBorders>
          </w:tcPr>
          <w:p w:rsidR="001815AA" w:rsidRPr="00D34BAA" w:rsidRDefault="001815AA" w:rsidP="000D689D">
            <w:pPr>
              <w:pStyle w:val="Tabletext"/>
              <w:jc w:val="center"/>
              <w:rPr>
                <w:i/>
                <w:iCs/>
                <w:sz w:val="20"/>
                <w:lang w:val="en-GB"/>
              </w:rPr>
            </w:pPr>
            <w:r w:rsidRPr="00D34BAA">
              <w:rPr>
                <w:i/>
                <w:iCs/>
                <w:sz w:val="20"/>
                <w:lang w:val="en-GB"/>
              </w:rPr>
              <w:t>h</w:t>
            </w:r>
          </w:p>
        </w:tc>
        <w:tc>
          <w:tcPr>
            <w:tcW w:w="3367" w:type="dxa"/>
            <w:tcBorders>
              <w:top w:val="single" w:sz="6" w:space="0" w:color="auto"/>
              <w:left w:val="single" w:sz="6" w:space="0" w:color="auto"/>
              <w:bottom w:val="single" w:sz="6" w:space="0" w:color="auto"/>
              <w:right w:val="single" w:sz="6" w:space="0" w:color="auto"/>
            </w:tcBorders>
          </w:tcPr>
          <w:p w:rsidR="001815AA" w:rsidRPr="00D34BAA" w:rsidRDefault="001815AA" w:rsidP="000C686B">
            <w:pPr>
              <w:pStyle w:val="Tabletext"/>
              <w:rPr>
                <w:sz w:val="20"/>
                <w:lang w:val="en-GB"/>
              </w:rPr>
            </w:pPr>
            <w:r w:rsidRPr="00D34BAA">
              <w:rPr>
                <w:sz w:val="20"/>
                <w:lang w:val="en-GB"/>
              </w:rPr>
              <w:t>Vertical sync width   (</w:t>
            </w:r>
            <w:r w:rsidRPr="00D34BAA">
              <w:rPr>
                <w:i/>
                <w:iCs/>
                <w:sz w:val="20"/>
                <w:lang w:val="en-GB"/>
              </w:rPr>
              <w:t>T</w:t>
            </w:r>
            <w:r w:rsidRPr="00D34BAA">
              <w:rPr>
                <w:sz w:val="20"/>
                <w:lang w:val="en-GB"/>
              </w:rPr>
              <w:t>)</w:t>
            </w:r>
          </w:p>
        </w:tc>
        <w:tc>
          <w:tcPr>
            <w:tcW w:w="2267" w:type="dxa"/>
            <w:gridSpan w:val="2"/>
            <w:tcBorders>
              <w:top w:val="single" w:sz="6" w:space="0" w:color="auto"/>
              <w:left w:val="single" w:sz="6" w:space="0" w:color="auto"/>
              <w:bottom w:val="single" w:sz="6" w:space="0" w:color="auto"/>
              <w:right w:val="single" w:sz="6" w:space="0" w:color="auto"/>
            </w:tcBorders>
          </w:tcPr>
          <w:p w:rsidR="001815AA" w:rsidRPr="00D34BAA" w:rsidRDefault="001815AA" w:rsidP="001D397D">
            <w:pPr>
              <w:pStyle w:val="Tabletext"/>
              <w:jc w:val="center"/>
              <w:rPr>
                <w:sz w:val="20"/>
                <w:lang w:val="en-GB"/>
              </w:rPr>
            </w:pPr>
            <w:r w:rsidRPr="00D34BAA">
              <w:rPr>
                <w:sz w:val="20"/>
                <w:lang w:val="en-GB"/>
              </w:rPr>
              <w:t>1</w:t>
            </w:r>
            <w:r w:rsidRPr="00D34BAA">
              <w:rPr>
                <w:rFonts w:ascii="Tms Rmn" w:hAnsi="Tms Rmn"/>
                <w:sz w:val="20"/>
                <w:lang w:val="en-GB"/>
              </w:rPr>
              <w:t> </w:t>
            </w:r>
            <w:r w:rsidRPr="00D34BAA">
              <w:rPr>
                <w:sz w:val="20"/>
                <w:lang w:val="en-GB"/>
              </w:rPr>
              <w:t xml:space="preserve">980 </w:t>
            </w:r>
            <w:r w:rsidRPr="00D34BAA">
              <w:rPr>
                <w:rFonts w:ascii="Symbol" w:hAnsi="Symbol"/>
                <w:sz w:val="20"/>
                <w:lang w:val="en-GB"/>
              </w:rPr>
              <w:t></w:t>
            </w:r>
            <w:r w:rsidRPr="00D34BAA">
              <w:rPr>
                <w:sz w:val="20"/>
                <w:lang w:val="en-GB"/>
              </w:rPr>
              <w:t xml:space="preserve"> 3</w:t>
            </w:r>
          </w:p>
        </w:tc>
        <w:tc>
          <w:tcPr>
            <w:tcW w:w="2267" w:type="dxa"/>
            <w:gridSpan w:val="3"/>
            <w:tcBorders>
              <w:top w:val="single" w:sz="6" w:space="0" w:color="auto"/>
              <w:left w:val="single" w:sz="6" w:space="0" w:color="auto"/>
              <w:bottom w:val="single" w:sz="6" w:space="0" w:color="auto"/>
              <w:right w:val="single" w:sz="6" w:space="0" w:color="auto"/>
            </w:tcBorders>
          </w:tcPr>
          <w:p w:rsidR="001815AA" w:rsidRPr="00D34BAA" w:rsidRDefault="001815AA" w:rsidP="001D397D">
            <w:pPr>
              <w:pStyle w:val="Tabletext"/>
              <w:jc w:val="center"/>
              <w:rPr>
                <w:sz w:val="20"/>
                <w:lang w:val="en-GB"/>
              </w:rPr>
            </w:pPr>
            <w:r w:rsidRPr="00D34BAA">
              <w:rPr>
                <w:sz w:val="20"/>
                <w:lang w:val="en-GB"/>
              </w:rPr>
              <w:t xml:space="preserve">880 </w:t>
            </w:r>
            <w:r w:rsidRPr="00D34BAA">
              <w:rPr>
                <w:rFonts w:ascii="Symbol" w:hAnsi="Symbol"/>
                <w:sz w:val="20"/>
                <w:lang w:val="en-GB"/>
              </w:rPr>
              <w:t></w:t>
            </w:r>
            <w:r w:rsidRPr="00D34BAA">
              <w:rPr>
                <w:sz w:val="20"/>
                <w:lang w:val="en-GB"/>
              </w:rPr>
              <w:t xml:space="preserve"> 3</w:t>
            </w:r>
          </w:p>
        </w:tc>
        <w:tc>
          <w:tcPr>
            <w:tcW w:w="1818" w:type="dxa"/>
            <w:gridSpan w:val="2"/>
            <w:tcBorders>
              <w:top w:val="single" w:sz="6" w:space="0" w:color="auto"/>
              <w:left w:val="single" w:sz="6" w:space="0" w:color="auto"/>
              <w:bottom w:val="single" w:sz="6" w:space="0" w:color="auto"/>
              <w:right w:val="single" w:sz="6" w:space="0" w:color="auto"/>
            </w:tcBorders>
          </w:tcPr>
          <w:p w:rsidR="001815AA" w:rsidRPr="00D34BAA" w:rsidRDefault="001815AA" w:rsidP="001D397D">
            <w:pPr>
              <w:pStyle w:val="Tabletext"/>
              <w:jc w:val="center"/>
              <w:rPr>
                <w:sz w:val="20"/>
                <w:lang w:val="en-GB"/>
              </w:rPr>
            </w:pPr>
            <w:r w:rsidRPr="00D34BAA">
              <w:rPr>
                <w:sz w:val="20"/>
                <w:lang w:val="en-GB"/>
              </w:rPr>
              <w:t>1</w:t>
            </w:r>
            <w:r w:rsidRPr="00D34BAA">
              <w:rPr>
                <w:rFonts w:ascii="Tms Rmn" w:hAnsi="Tms Rmn"/>
                <w:sz w:val="20"/>
                <w:lang w:val="en-GB"/>
              </w:rPr>
              <w:t> </w:t>
            </w:r>
            <w:r w:rsidRPr="00D34BAA">
              <w:rPr>
                <w:sz w:val="20"/>
                <w:lang w:val="en-GB"/>
              </w:rPr>
              <w:t xml:space="preserve">980 </w:t>
            </w:r>
            <w:r w:rsidRPr="00D34BAA">
              <w:rPr>
                <w:rFonts w:ascii="Symbol" w:hAnsi="Symbol"/>
                <w:sz w:val="20"/>
                <w:lang w:val="en-GB"/>
              </w:rPr>
              <w:t></w:t>
            </w:r>
            <w:r w:rsidRPr="00D34BAA">
              <w:rPr>
                <w:sz w:val="20"/>
                <w:lang w:val="en-GB"/>
              </w:rPr>
              <w:t xml:space="preserve"> 3</w:t>
            </w:r>
          </w:p>
        </w:tc>
        <w:tc>
          <w:tcPr>
            <w:tcW w:w="1819" w:type="dxa"/>
            <w:gridSpan w:val="3"/>
            <w:tcBorders>
              <w:top w:val="single" w:sz="6" w:space="0" w:color="auto"/>
              <w:left w:val="single" w:sz="6" w:space="0" w:color="auto"/>
              <w:bottom w:val="single" w:sz="6" w:space="0" w:color="auto"/>
              <w:right w:val="single" w:sz="6" w:space="0" w:color="auto"/>
            </w:tcBorders>
          </w:tcPr>
          <w:p w:rsidR="001815AA" w:rsidRPr="00D34BAA" w:rsidRDefault="001815AA" w:rsidP="001D397D">
            <w:pPr>
              <w:pStyle w:val="Tabletext"/>
              <w:jc w:val="center"/>
              <w:rPr>
                <w:sz w:val="20"/>
                <w:lang w:val="en-GB"/>
              </w:rPr>
            </w:pPr>
            <w:r w:rsidRPr="00D34BAA">
              <w:rPr>
                <w:sz w:val="20"/>
                <w:lang w:val="en-GB"/>
              </w:rPr>
              <w:t xml:space="preserve">880 </w:t>
            </w:r>
            <w:r w:rsidRPr="00D34BAA">
              <w:rPr>
                <w:rFonts w:ascii="Symbol" w:hAnsi="Symbol"/>
                <w:sz w:val="20"/>
                <w:lang w:val="en-GB"/>
              </w:rPr>
              <w:t></w:t>
            </w:r>
            <w:r w:rsidRPr="00D34BAA">
              <w:rPr>
                <w:sz w:val="20"/>
                <w:lang w:val="en-GB"/>
              </w:rPr>
              <w:t xml:space="preserve"> 3</w:t>
            </w:r>
          </w:p>
        </w:tc>
        <w:tc>
          <w:tcPr>
            <w:tcW w:w="1003" w:type="dxa"/>
            <w:tcBorders>
              <w:top w:val="single" w:sz="6" w:space="0" w:color="auto"/>
              <w:left w:val="single" w:sz="6" w:space="0" w:color="auto"/>
              <w:bottom w:val="single" w:sz="6" w:space="0" w:color="auto"/>
              <w:right w:val="single" w:sz="6" w:space="0" w:color="auto"/>
            </w:tcBorders>
          </w:tcPr>
          <w:p w:rsidR="001815AA" w:rsidRPr="00D34BAA" w:rsidRDefault="001815AA" w:rsidP="001D397D">
            <w:pPr>
              <w:pStyle w:val="Tabletext"/>
              <w:jc w:val="center"/>
              <w:rPr>
                <w:sz w:val="20"/>
                <w:lang w:val="en-GB"/>
              </w:rPr>
            </w:pPr>
            <w:r w:rsidRPr="00D34BAA">
              <w:rPr>
                <w:sz w:val="20"/>
                <w:lang w:val="en-GB"/>
              </w:rPr>
              <w:t>1</w:t>
            </w:r>
            <w:r w:rsidRPr="00D34BAA">
              <w:rPr>
                <w:rFonts w:ascii="Tms Rmn" w:hAnsi="Tms Rmn"/>
                <w:sz w:val="20"/>
                <w:lang w:val="en-GB"/>
              </w:rPr>
              <w:t> </w:t>
            </w:r>
            <w:r w:rsidRPr="00D34BAA">
              <w:rPr>
                <w:sz w:val="20"/>
                <w:lang w:val="en-GB"/>
              </w:rPr>
              <w:t xml:space="preserve">980 </w:t>
            </w:r>
            <w:r w:rsidRPr="00D34BAA">
              <w:rPr>
                <w:rFonts w:ascii="Symbol" w:hAnsi="Symbol"/>
                <w:sz w:val="20"/>
                <w:lang w:val="en-GB"/>
              </w:rPr>
              <w:t></w:t>
            </w:r>
            <w:r w:rsidRPr="00D34BAA">
              <w:rPr>
                <w:sz w:val="20"/>
                <w:lang w:val="en-GB"/>
              </w:rPr>
              <w:t xml:space="preserve"> 3</w:t>
            </w:r>
          </w:p>
        </w:tc>
        <w:tc>
          <w:tcPr>
            <w:tcW w:w="948" w:type="dxa"/>
            <w:tcBorders>
              <w:top w:val="single" w:sz="6" w:space="0" w:color="auto"/>
              <w:left w:val="single" w:sz="6" w:space="0" w:color="auto"/>
              <w:bottom w:val="single" w:sz="6" w:space="0" w:color="auto"/>
              <w:right w:val="single" w:sz="6" w:space="0" w:color="auto"/>
            </w:tcBorders>
          </w:tcPr>
          <w:p w:rsidR="001815AA" w:rsidRPr="00D34BAA" w:rsidRDefault="001815AA" w:rsidP="001D397D">
            <w:pPr>
              <w:pStyle w:val="Tabletext"/>
              <w:jc w:val="center"/>
              <w:rPr>
                <w:sz w:val="20"/>
                <w:lang w:val="en-GB"/>
              </w:rPr>
            </w:pPr>
            <w:r w:rsidRPr="00D34BAA">
              <w:rPr>
                <w:sz w:val="20"/>
                <w:lang w:val="en-GB"/>
              </w:rPr>
              <w:t xml:space="preserve">880 </w:t>
            </w:r>
            <w:r w:rsidRPr="00D34BAA">
              <w:rPr>
                <w:rFonts w:ascii="Symbol" w:hAnsi="Symbol"/>
                <w:sz w:val="20"/>
                <w:lang w:val="en-GB"/>
              </w:rPr>
              <w:t></w:t>
            </w:r>
            <w:r w:rsidRPr="00D34BAA">
              <w:rPr>
                <w:sz w:val="20"/>
                <w:lang w:val="en-GB"/>
              </w:rPr>
              <w:t xml:space="preserve"> 3</w:t>
            </w:r>
          </w:p>
        </w:tc>
      </w:tr>
      <w:tr w:rsidR="00090EA0" w:rsidRPr="00D34BAA" w:rsidTr="00AE7898">
        <w:trPr>
          <w:cantSplit/>
          <w:jc w:val="center"/>
        </w:trPr>
        <w:tc>
          <w:tcPr>
            <w:tcW w:w="970" w:type="dxa"/>
            <w:tcBorders>
              <w:top w:val="single" w:sz="6" w:space="0" w:color="auto"/>
              <w:left w:val="single" w:sz="6" w:space="0" w:color="auto"/>
              <w:bottom w:val="single" w:sz="4" w:space="0" w:color="auto"/>
              <w:right w:val="single" w:sz="6" w:space="0" w:color="auto"/>
            </w:tcBorders>
          </w:tcPr>
          <w:p w:rsidR="00090EA0" w:rsidRPr="00D34BAA" w:rsidRDefault="00090EA0" w:rsidP="000D689D">
            <w:pPr>
              <w:pStyle w:val="Tabletext"/>
              <w:jc w:val="center"/>
              <w:rPr>
                <w:i/>
                <w:iCs/>
                <w:sz w:val="20"/>
                <w:lang w:val="en-GB"/>
              </w:rPr>
            </w:pPr>
            <w:r w:rsidRPr="00D34BAA">
              <w:rPr>
                <w:i/>
                <w:iCs/>
                <w:sz w:val="20"/>
                <w:lang w:val="en-GB"/>
              </w:rPr>
              <w:t>k</w:t>
            </w:r>
          </w:p>
        </w:tc>
        <w:tc>
          <w:tcPr>
            <w:tcW w:w="3367" w:type="dxa"/>
            <w:tcBorders>
              <w:top w:val="single" w:sz="6" w:space="0" w:color="auto"/>
              <w:left w:val="single" w:sz="6" w:space="0" w:color="auto"/>
              <w:bottom w:val="single" w:sz="4" w:space="0" w:color="auto"/>
              <w:right w:val="single" w:sz="6" w:space="0" w:color="auto"/>
            </w:tcBorders>
          </w:tcPr>
          <w:p w:rsidR="00090EA0" w:rsidRPr="00D34BAA" w:rsidRDefault="00090EA0" w:rsidP="000C686B">
            <w:pPr>
              <w:pStyle w:val="Tabletext"/>
              <w:rPr>
                <w:sz w:val="20"/>
                <w:lang w:val="en-GB"/>
              </w:rPr>
            </w:pPr>
            <w:r w:rsidRPr="00D34BAA">
              <w:rPr>
                <w:sz w:val="20"/>
                <w:lang w:val="en-GB"/>
              </w:rPr>
              <w:t>End of vertical sync pulse   (</w:t>
            </w:r>
            <w:r w:rsidRPr="00D34BAA">
              <w:rPr>
                <w:i/>
                <w:iCs/>
                <w:sz w:val="20"/>
                <w:lang w:val="en-GB"/>
              </w:rPr>
              <w:t>T</w:t>
            </w:r>
            <w:r w:rsidRPr="00D34BAA">
              <w:rPr>
                <w:sz w:val="20"/>
                <w:lang w:val="en-GB"/>
              </w:rPr>
              <w:t>)</w:t>
            </w:r>
          </w:p>
        </w:tc>
        <w:tc>
          <w:tcPr>
            <w:tcW w:w="4534" w:type="dxa"/>
            <w:gridSpan w:val="5"/>
            <w:tcBorders>
              <w:top w:val="single" w:sz="6" w:space="0" w:color="auto"/>
              <w:left w:val="single" w:sz="6" w:space="0" w:color="auto"/>
              <w:bottom w:val="single" w:sz="4" w:space="0" w:color="auto"/>
              <w:right w:val="single" w:sz="6" w:space="0" w:color="auto"/>
            </w:tcBorders>
          </w:tcPr>
          <w:p w:rsidR="00090EA0" w:rsidRPr="00D34BAA" w:rsidRDefault="00090EA0" w:rsidP="001D397D">
            <w:pPr>
              <w:pStyle w:val="Tabletext"/>
              <w:jc w:val="center"/>
              <w:rPr>
                <w:sz w:val="20"/>
                <w:lang w:val="en-GB"/>
              </w:rPr>
            </w:pPr>
            <w:r w:rsidRPr="00D34BAA">
              <w:rPr>
                <w:sz w:val="20"/>
                <w:lang w:val="en-GB"/>
              </w:rPr>
              <w:t xml:space="preserve">88 </w:t>
            </w:r>
            <w:r w:rsidRPr="00D34BAA">
              <w:rPr>
                <w:rFonts w:ascii="Symbol" w:hAnsi="Symbol"/>
                <w:sz w:val="20"/>
                <w:lang w:val="en-GB"/>
              </w:rPr>
              <w:t></w:t>
            </w:r>
            <w:r w:rsidRPr="00D34BAA">
              <w:rPr>
                <w:sz w:val="20"/>
                <w:lang w:val="en-GB"/>
              </w:rPr>
              <w:t xml:space="preserve"> 3</w:t>
            </w:r>
          </w:p>
        </w:tc>
        <w:tc>
          <w:tcPr>
            <w:tcW w:w="1818" w:type="dxa"/>
            <w:gridSpan w:val="2"/>
            <w:tcBorders>
              <w:top w:val="single" w:sz="6" w:space="0" w:color="auto"/>
              <w:left w:val="single" w:sz="6" w:space="0" w:color="auto"/>
              <w:bottom w:val="single" w:sz="4" w:space="0" w:color="auto"/>
              <w:right w:val="single" w:sz="6" w:space="0" w:color="auto"/>
            </w:tcBorders>
          </w:tcPr>
          <w:p w:rsidR="00090EA0" w:rsidRPr="00D34BAA" w:rsidRDefault="00090EA0" w:rsidP="001D397D">
            <w:pPr>
              <w:pStyle w:val="Tabletext"/>
              <w:jc w:val="center"/>
              <w:rPr>
                <w:sz w:val="20"/>
                <w:lang w:val="en-GB"/>
              </w:rPr>
            </w:pPr>
            <w:r w:rsidRPr="00D34BAA">
              <w:rPr>
                <w:sz w:val="20"/>
                <w:lang w:val="en-GB"/>
              </w:rPr>
              <w:t xml:space="preserve">528 </w:t>
            </w:r>
            <w:r w:rsidRPr="00D34BAA">
              <w:rPr>
                <w:rFonts w:ascii="Symbol" w:hAnsi="Symbol"/>
                <w:sz w:val="20"/>
                <w:lang w:val="en-GB"/>
              </w:rPr>
              <w:t></w:t>
            </w:r>
            <w:r w:rsidRPr="00D34BAA">
              <w:rPr>
                <w:sz w:val="20"/>
                <w:lang w:val="en-GB"/>
              </w:rPr>
              <w:t xml:space="preserve"> 3</w:t>
            </w:r>
          </w:p>
        </w:tc>
        <w:tc>
          <w:tcPr>
            <w:tcW w:w="1819" w:type="dxa"/>
            <w:gridSpan w:val="3"/>
            <w:tcBorders>
              <w:top w:val="single" w:sz="6" w:space="0" w:color="auto"/>
              <w:left w:val="single" w:sz="6" w:space="0" w:color="auto"/>
              <w:bottom w:val="single" w:sz="4" w:space="0" w:color="auto"/>
              <w:right w:val="single" w:sz="6" w:space="0" w:color="auto"/>
            </w:tcBorders>
          </w:tcPr>
          <w:p w:rsidR="00090EA0" w:rsidRPr="00D34BAA" w:rsidRDefault="00090EA0" w:rsidP="001D397D">
            <w:pPr>
              <w:pStyle w:val="Tabletext"/>
              <w:jc w:val="center"/>
              <w:rPr>
                <w:sz w:val="20"/>
                <w:lang w:val="en-GB"/>
              </w:rPr>
            </w:pPr>
            <w:r w:rsidRPr="00D34BAA">
              <w:rPr>
                <w:sz w:val="20"/>
                <w:lang w:val="en-GB"/>
              </w:rPr>
              <w:t xml:space="preserve">308 </w:t>
            </w:r>
            <w:r w:rsidRPr="00D34BAA">
              <w:rPr>
                <w:rFonts w:ascii="Symbol" w:hAnsi="Symbol"/>
                <w:sz w:val="20"/>
                <w:lang w:val="en-GB"/>
              </w:rPr>
              <w:t></w:t>
            </w:r>
            <w:r w:rsidRPr="00D34BAA">
              <w:rPr>
                <w:sz w:val="20"/>
                <w:lang w:val="en-GB"/>
              </w:rPr>
              <w:t xml:space="preserve"> 3</w:t>
            </w:r>
          </w:p>
        </w:tc>
        <w:tc>
          <w:tcPr>
            <w:tcW w:w="1003" w:type="dxa"/>
            <w:tcBorders>
              <w:top w:val="single" w:sz="6" w:space="0" w:color="auto"/>
              <w:left w:val="single" w:sz="6" w:space="0" w:color="auto"/>
              <w:bottom w:val="single" w:sz="4" w:space="0" w:color="auto"/>
              <w:right w:val="single" w:sz="6" w:space="0" w:color="auto"/>
            </w:tcBorders>
          </w:tcPr>
          <w:p w:rsidR="00090EA0" w:rsidRPr="00D34BAA" w:rsidRDefault="00090EA0" w:rsidP="001D397D">
            <w:pPr>
              <w:pStyle w:val="Tabletext"/>
              <w:jc w:val="center"/>
              <w:rPr>
                <w:sz w:val="20"/>
                <w:lang w:val="en-GB"/>
              </w:rPr>
            </w:pPr>
            <w:r w:rsidRPr="00D34BAA">
              <w:rPr>
                <w:sz w:val="20"/>
                <w:lang w:val="en-GB"/>
              </w:rPr>
              <w:t xml:space="preserve">638 </w:t>
            </w:r>
            <w:r w:rsidRPr="00D34BAA">
              <w:rPr>
                <w:rFonts w:ascii="Symbol" w:hAnsi="Symbol"/>
                <w:sz w:val="20"/>
                <w:lang w:val="en-GB"/>
              </w:rPr>
              <w:t></w:t>
            </w:r>
            <w:r w:rsidRPr="00D34BAA">
              <w:rPr>
                <w:sz w:val="20"/>
                <w:lang w:val="en-GB"/>
              </w:rPr>
              <w:t xml:space="preserve"> 3</w:t>
            </w:r>
          </w:p>
        </w:tc>
        <w:tc>
          <w:tcPr>
            <w:tcW w:w="948" w:type="dxa"/>
            <w:tcBorders>
              <w:top w:val="single" w:sz="6" w:space="0" w:color="auto"/>
              <w:left w:val="single" w:sz="6" w:space="0" w:color="auto"/>
              <w:bottom w:val="single" w:sz="4" w:space="0" w:color="auto"/>
              <w:right w:val="single" w:sz="6" w:space="0" w:color="auto"/>
            </w:tcBorders>
          </w:tcPr>
          <w:p w:rsidR="00090EA0" w:rsidRPr="00D34BAA" w:rsidRDefault="00090EA0" w:rsidP="001D397D">
            <w:pPr>
              <w:pStyle w:val="Tabletext"/>
              <w:jc w:val="center"/>
              <w:rPr>
                <w:sz w:val="20"/>
                <w:lang w:val="en-GB"/>
              </w:rPr>
            </w:pPr>
            <w:r w:rsidRPr="00D34BAA">
              <w:rPr>
                <w:sz w:val="20"/>
                <w:lang w:val="en-GB"/>
              </w:rPr>
              <w:t xml:space="preserve">363 </w:t>
            </w:r>
            <w:r w:rsidRPr="00D34BAA">
              <w:rPr>
                <w:rFonts w:ascii="Symbol" w:hAnsi="Symbol"/>
                <w:sz w:val="20"/>
                <w:lang w:val="en-GB"/>
              </w:rPr>
              <w:t></w:t>
            </w:r>
            <w:r w:rsidRPr="00D34BAA">
              <w:rPr>
                <w:sz w:val="20"/>
                <w:lang w:val="en-GB"/>
              </w:rPr>
              <w:t xml:space="preserve"> 3</w:t>
            </w:r>
          </w:p>
        </w:tc>
      </w:tr>
      <w:tr w:rsidR="001D397D" w:rsidRPr="00C6448B" w:rsidTr="001D397D">
        <w:trPr>
          <w:cantSplit/>
          <w:jc w:val="center"/>
        </w:trPr>
        <w:tc>
          <w:tcPr>
            <w:tcW w:w="14459" w:type="dxa"/>
            <w:gridSpan w:val="14"/>
            <w:tcBorders>
              <w:top w:val="single" w:sz="4" w:space="0" w:color="auto"/>
            </w:tcBorders>
          </w:tcPr>
          <w:p w:rsidR="001D397D" w:rsidRPr="00D34BAA" w:rsidRDefault="001D397D" w:rsidP="00AE7898">
            <w:pPr>
              <w:pStyle w:val="Tablelegend"/>
              <w:jc w:val="left"/>
              <w:rPr>
                <w:sz w:val="20"/>
                <w:lang w:val="en-GB"/>
              </w:rPr>
            </w:pPr>
            <w:r w:rsidRPr="00D34BAA">
              <w:rPr>
                <w:sz w:val="20"/>
                <w:vertAlign w:val="superscript"/>
                <w:lang w:val="en-GB"/>
              </w:rPr>
              <w:t>(1)</w:t>
            </w:r>
            <w:r w:rsidRPr="00D34BAA">
              <w:rPr>
                <w:sz w:val="20"/>
                <w:lang w:val="en-GB"/>
              </w:rPr>
              <w:tab/>
              <w:t>“</w:t>
            </w:r>
            <w:r w:rsidRPr="00FD6C04">
              <w:rPr>
                <w:i/>
                <w:iCs/>
                <w:sz w:val="20"/>
                <w:lang w:val="en-GB"/>
              </w:rPr>
              <w:t>T</w:t>
            </w:r>
            <w:r w:rsidRPr="00D34BAA">
              <w:rPr>
                <w:rFonts w:ascii="Tms Rmn" w:hAnsi="Tms Rmn"/>
                <w:sz w:val="20"/>
                <w:lang w:val="en-GB"/>
              </w:rPr>
              <w:t> </w:t>
            </w:r>
            <w:r w:rsidRPr="00D34BAA">
              <w:rPr>
                <w:sz w:val="20"/>
                <w:lang w:val="en-GB"/>
              </w:rPr>
              <w:t>” denotes the duration of a reference clock or the reciprocal of the clock frequency.</w:t>
            </w:r>
          </w:p>
          <w:p w:rsidR="001D397D" w:rsidRPr="00D34BAA" w:rsidRDefault="001D397D" w:rsidP="00AE7898">
            <w:pPr>
              <w:pStyle w:val="Tablelegend"/>
              <w:jc w:val="left"/>
              <w:rPr>
                <w:i/>
                <w:iCs/>
                <w:lang w:val="en-GB"/>
              </w:rPr>
            </w:pPr>
            <w:r w:rsidRPr="00D34BAA">
              <w:rPr>
                <w:sz w:val="20"/>
                <w:vertAlign w:val="superscript"/>
                <w:lang w:val="en-GB"/>
              </w:rPr>
              <w:t>(2)</w:t>
            </w:r>
            <w:r w:rsidRPr="00D34BAA">
              <w:rPr>
                <w:sz w:val="20"/>
                <w:lang w:val="en-GB"/>
              </w:rPr>
              <w:tab/>
              <w:t xml:space="preserve">A “line” starts at line sync timing reference </w:t>
            </w:r>
            <w:r w:rsidRPr="00E715E2">
              <w:rPr>
                <w:i/>
                <w:iCs/>
                <w:sz w:val="20"/>
                <w:lang w:val="en-GB"/>
              </w:rPr>
              <w:t>O</w:t>
            </w:r>
            <w:r w:rsidRPr="00E715E2">
              <w:rPr>
                <w:i/>
                <w:iCs/>
                <w:sz w:val="20"/>
                <w:vertAlign w:val="subscript"/>
                <w:lang w:val="en-GB"/>
              </w:rPr>
              <w:t>H</w:t>
            </w:r>
            <w:r w:rsidRPr="00D34BAA">
              <w:rPr>
                <w:sz w:val="20"/>
                <w:lang w:val="en-GB"/>
              </w:rPr>
              <w:t xml:space="preserve"> (inclusive), and ends just before the subsequent </w:t>
            </w:r>
            <w:r w:rsidRPr="00E715E2">
              <w:rPr>
                <w:i/>
                <w:iCs/>
                <w:sz w:val="20"/>
                <w:lang w:val="en-GB"/>
              </w:rPr>
              <w:t>O</w:t>
            </w:r>
            <w:r w:rsidRPr="00E715E2">
              <w:rPr>
                <w:i/>
                <w:iCs/>
                <w:sz w:val="20"/>
                <w:vertAlign w:val="subscript"/>
                <w:lang w:val="en-GB"/>
              </w:rPr>
              <w:t>H</w:t>
            </w:r>
            <w:r w:rsidRPr="00D34BAA">
              <w:rPr>
                <w:sz w:val="20"/>
                <w:lang w:val="en-GB"/>
              </w:rPr>
              <w:t xml:space="preserve"> (exclusive).</w:t>
            </w:r>
          </w:p>
        </w:tc>
      </w:tr>
    </w:tbl>
    <w:p w:rsidR="00090EA0" w:rsidRPr="00D34BAA" w:rsidRDefault="00090EA0" w:rsidP="00090EA0">
      <w:pPr>
        <w:pStyle w:val="Rectitle"/>
        <w:rPr>
          <w:lang w:val="en-GB"/>
        </w:rPr>
        <w:sectPr w:rsidR="00090EA0" w:rsidRPr="00D34BAA" w:rsidSect="00CE3361">
          <w:headerReference w:type="even" r:id="rId58"/>
          <w:headerReference w:type="default" r:id="rId59"/>
          <w:pgSz w:w="16834" w:h="11907" w:orient="landscape" w:code="9"/>
          <w:pgMar w:top="1418" w:right="1134" w:bottom="1134" w:left="1134" w:header="720" w:footer="482" w:gutter="0"/>
          <w:cols w:space="720"/>
          <w:docGrid w:linePitch="326"/>
        </w:sectPr>
      </w:pPr>
    </w:p>
    <w:p w:rsidR="00090EA0" w:rsidRPr="00D34BAA" w:rsidRDefault="00090EA0" w:rsidP="00722C2B">
      <w:pPr>
        <w:pStyle w:val="FigureNo"/>
        <w:spacing w:before="0"/>
        <w:rPr>
          <w:lang w:val="en-GB" w:eastAsia="ja-JP"/>
        </w:rPr>
      </w:pPr>
      <w:r w:rsidRPr="00D34BAA">
        <w:rPr>
          <w:lang w:val="en-GB"/>
        </w:rPr>
        <w:lastRenderedPageBreak/>
        <w:t>Figure</w:t>
      </w:r>
      <w:r w:rsidRPr="00D34BAA">
        <w:rPr>
          <w:lang w:val="en-GB" w:eastAsia="ja-JP"/>
        </w:rPr>
        <w:t xml:space="preserve"> 1A</w:t>
      </w:r>
    </w:p>
    <w:p w:rsidR="00722C2B" w:rsidRPr="00D34BAA" w:rsidRDefault="00722C2B" w:rsidP="00722C2B">
      <w:pPr>
        <w:pStyle w:val="Figuretitle"/>
        <w:rPr>
          <w:lang w:val="en-GB" w:eastAsia="ja-JP"/>
        </w:rPr>
      </w:pPr>
      <w:r w:rsidRPr="00D34BAA">
        <w:rPr>
          <w:lang w:val="en-GB" w:eastAsia="ja-JP"/>
        </w:rPr>
        <w:t>Field/frame/segment synchronizing signal waveform</w:t>
      </w:r>
    </w:p>
    <w:p w:rsidR="00090EA0" w:rsidRPr="00D34BAA" w:rsidRDefault="00CC18CF" w:rsidP="009A029B">
      <w:pPr>
        <w:pStyle w:val="Figure"/>
        <w:rPr>
          <w:lang w:val="en-GB"/>
        </w:rPr>
      </w:pPr>
      <w:r>
        <w:object w:dxaOrig="5655" w:dyaOrig="8129">
          <v:shape id="_x0000_i1045" type="#_x0000_t75" style="width:367.5pt;height:528.3pt;mso-position-horizontal:absolute" o:ole="">
            <v:imagedata r:id="rId60" o:title=""/>
          </v:shape>
          <o:OLEObject Type="Embed" ProgID="CorelDraw.Graphic.16" ShapeID="_x0000_i1045" DrawAspect="Content" ObjectID="_1497696919" r:id="rId61"/>
        </w:object>
      </w:r>
    </w:p>
    <w:p w:rsidR="00090EA0" w:rsidRPr="00D34BAA" w:rsidRDefault="00090EA0" w:rsidP="00722C2B">
      <w:pPr>
        <w:pStyle w:val="FigureNo"/>
        <w:rPr>
          <w:lang w:val="en-GB" w:eastAsia="ja-JP"/>
        </w:rPr>
      </w:pPr>
      <w:r w:rsidRPr="00D34BAA">
        <w:rPr>
          <w:lang w:val="en-GB" w:eastAsia="ja-JP"/>
        </w:rPr>
        <w:lastRenderedPageBreak/>
        <w:t>Figure 1B</w:t>
      </w:r>
    </w:p>
    <w:p w:rsidR="00722C2B" w:rsidRPr="00D34BAA" w:rsidRDefault="007E0F38" w:rsidP="00722C2B">
      <w:pPr>
        <w:pStyle w:val="Figuretitle"/>
        <w:rPr>
          <w:lang w:val="en-GB" w:eastAsia="ja-JP"/>
        </w:rPr>
      </w:pPr>
      <w:r w:rsidRPr="00D34BAA">
        <w:rPr>
          <w:lang w:val="en-GB" w:eastAsia="ja-JP"/>
        </w:rPr>
        <w:t xml:space="preserve">Detail </w:t>
      </w:r>
      <w:r w:rsidR="00722C2B" w:rsidRPr="00D34BAA">
        <w:rPr>
          <w:lang w:val="en-GB" w:eastAsia="ja-JP"/>
        </w:rPr>
        <w:t>of field/frame/segment synchronizing signal waveform</w:t>
      </w:r>
    </w:p>
    <w:p w:rsidR="00090EA0" w:rsidRPr="00D34BAA" w:rsidRDefault="00C6448B" w:rsidP="009A029B">
      <w:pPr>
        <w:pStyle w:val="Figure"/>
        <w:rPr>
          <w:lang w:val="en-GB"/>
        </w:rPr>
      </w:pPr>
      <w:r>
        <w:object w:dxaOrig="4222" w:dyaOrig="9245">
          <v:shape id="_x0000_i1046" type="#_x0000_t75" style="width:226.6pt;height:496.05pt" o:ole="">
            <v:imagedata r:id="rId62" o:title=""/>
          </v:shape>
          <o:OLEObject Type="Embed" ProgID="CorelDraw.Graphic.16" ShapeID="_x0000_i1046" DrawAspect="Content" ObjectID="_1497696920" r:id="rId63"/>
        </w:object>
      </w:r>
    </w:p>
    <w:p w:rsidR="00090EA0" w:rsidRPr="00D34BAA" w:rsidRDefault="00090EA0" w:rsidP="00090EA0">
      <w:pPr>
        <w:pStyle w:val="Figuretitle"/>
        <w:rPr>
          <w:lang w:val="en-GB"/>
        </w:rPr>
      </w:pPr>
      <w:r w:rsidRPr="00D34BAA">
        <w:rPr>
          <w:lang w:val="en-GB"/>
        </w:rPr>
        <w:br w:type="page"/>
      </w:r>
    </w:p>
    <w:p w:rsidR="00090EA0" w:rsidRPr="00D34BAA" w:rsidRDefault="00090EA0" w:rsidP="00090EA0">
      <w:pPr>
        <w:pStyle w:val="FigureNo"/>
        <w:rPr>
          <w:lang w:val="en-GB" w:eastAsia="ja-JP"/>
        </w:rPr>
      </w:pPr>
      <w:r w:rsidRPr="00D34BAA">
        <w:rPr>
          <w:lang w:val="en-GB"/>
        </w:rPr>
        <w:lastRenderedPageBreak/>
        <w:t>Figure</w:t>
      </w:r>
      <w:r w:rsidRPr="00D34BAA">
        <w:rPr>
          <w:lang w:val="en-GB" w:eastAsia="ja-JP"/>
        </w:rPr>
        <w:t xml:space="preserve"> 2A</w:t>
      </w:r>
    </w:p>
    <w:p w:rsidR="0050431E" w:rsidRPr="00D34BAA" w:rsidRDefault="0050431E" w:rsidP="0050431E">
      <w:pPr>
        <w:pStyle w:val="Figuretitle"/>
        <w:rPr>
          <w:lang w:val="en-GB" w:eastAsia="ja-JP"/>
        </w:rPr>
      </w:pPr>
      <w:r w:rsidRPr="00D34BAA">
        <w:rPr>
          <w:lang w:val="en-GB" w:eastAsia="ja-JP"/>
        </w:rPr>
        <w:t>Line synchronizing signal waveform</w:t>
      </w:r>
    </w:p>
    <w:p w:rsidR="00090EA0" w:rsidRPr="00D34BAA" w:rsidRDefault="00C6448B" w:rsidP="009A029B">
      <w:pPr>
        <w:pStyle w:val="Figure"/>
        <w:rPr>
          <w:lang w:val="en-GB" w:eastAsia="ja-JP"/>
        </w:rPr>
      </w:pPr>
      <w:r>
        <w:object w:dxaOrig="5874" w:dyaOrig="7551">
          <v:shape id="_x0000_i1047" type="#_x0000_t75" style="width:350.3pt;height:450.55pt;mso-position-vertical:absolute" o:ole="">
            <v:imagedata r:id="rId64" o:title=""/>
          </v:shape>
          <o:OLEObject Type="Embed" ProgID="CorelDraw.Graphic.16" ShapeID="_x0000_i1047" DrawAspect="Content" ObjectID="_1497696921" r:id="rId65"/>
        </w:object>
      </w:r>
    </w:p>
    <w:p w:rsidR="00090EA0" w:rsidRPr="00D34BAA" w:rsidRDefault="00090EA0" w:rsidP="00090EA0">
      <w:pPr>
        <w:pStyle w:val="Figuretitle"/>
        <w:rPr>
          <w:lang w:val="en-GB" w:eastAsia="ja-JP"/>
        </w:rPr>
      </w:pPr>
      <w:r w:rsidRPr="00D34BAA">
        <w:rPr>
          <w:lang w:val="en-GB" w:eastAsia="ja-JP"/>
        </w:rPr>
        <w:br w:type="page"/>
      </w:r>
    </w:p>
    <w:p w:rsidR="00090EA0" w:rsidRPr="00D34BAA" w:rsidRDefault="00090EA0" w:rsidP="00090EA0">
      <w:pPr>
        <w:pStyle w:val="FigureNo"/>
        <w:rPr>
          <w:lang w:val="en-GB" w:eastAsia="ja-JP"/>
        </w:rPr>
      </w:pPr>
      <w:r w:rsidRPr="00D34BAA">
        <w:rPr>
          <w:lang w:val="en-GB" w:eastAsia="ja-JP"/>
        </w:rPr>
        <w:lastRenderedPageBreak/>
        <w:t>Figure 2B</w:t>
      </w:r>
    </w:p>
    <w:p w:rsidR="009A029B" w:rsidRPr="00D34BAA" w:rsidRDefault="009A029B" w:rsidP="009A029B">
      <w:pPr>
        <w:pStyle w:val="Figuretitle"/>
        <w:rPr>
          <w:lang w:val="en-GB" w:eastAsia="ja-JP"/>
        </w:rPr>
      </w:pPr>
      <w:r w:rsidRPr="00D34BAA">
        <w:rPr>
          <w:lang w:val="en-GB" w:eastAsia="ja-JP"/>
        </w:rPr>
        <w:t>Sync level on component signals</w:t>
      </w:r>
    </w:p>
    <w:p w:rsidR="00090EA0" w:rsidRPr="00D34BAA" w:rsidRDefault="00C6448B" w:rsidP="009A029B">
      <w:pPr>
        <w:pStyle w:val="Figure"/>
        <w:rPr>
          <w:sz w:val="28"/>
          <w:lang w:val="en-GB" w:eastAsia="ja-JP"/>
        </w:rPr>
      </w:pPr>
      <w:r>
        <w:object w:dxaOrig="4785" w:dyaOrig="5878">
          <v:shape id="_x0000_i1048" type="#_x0000_t75" style="width:262.4pt;height:322pt;mso-position-vertical:absolute" o:ole="">
            <v:imagedata r:id="rId66" o:title=""/>
          </v:shape>
          <o:OLEObject Type="Embed" ProgID="CorelDraw.Graphic.16" ShapeID="_x0000_i1048" DrawAspect="Content" ObjectID="_1497696922" r:id="rId67"/>
        </w:object>
      </w:r>
    </w:p>
    <w:p w:rsidR="00245A70" w:rsidRPr="00D34BAA" w:rsidRDefault="00245A70">
      <w:pPr>
        <w:tabs>
          <w:tab w:val="clear" w:pos="794"/>
          <w:tab w:val="clear" w:pos="1191"/>
          <w:tab w:val="clear" w:pos="1588"/>
          <w:tab w:val="clear" w:pos="1985"/>
        </w:tabs>
        <w:overflowPunct/>
        <w:autoSpaceDE/>
        <w:autoSpaceDN/>
        <w:adjustRightInd/>
        <w:spacing w:before="0"/>
        <w:jc w:val="left"/>
        <w:textAlignment w:val="auto"/>
        <w:rPr>
          <w:b/>
          <w:sz w:val="28"/>
          <w:lang w:val="en-GB"/>
        </w:rPr>
      </w:pPr>
      <w:r w:rsidRPr="00D34BAA">
        <w:rPr>
          <w:lang w:val="en-GB"/>
        </w:rPr>
        <w:br w:type="page"/>
      </w:r>
    </w:p>
    <w:p w:rsidR="00090EA0" w:rsidRPr="00D34BAA" w:rsidRDefault="000516E3" w:rsidP="00E715E2">
      <w:pPr>
        <w:pStyle w:val="AnnexNoTitle"/>
        <w:rPr>
          <w:lang w:val="en-GB" w:eastAsia="ja-JP"/>
        </w:rPr>
      </w:pPr>
      <w:r w:rsidRPr="00D34BAA">
        <w:rPr>
          <w:lang w:val="en-GB"/>
        </w:rPr>
        <w:lastRenderedPageBreak/>
        <w:t>Attachment</w:t>
      </w:r>
      <w:r w:rsidR="00090EA0" w:rsidRPr="00D34BAA">
        <w:rPr>
          <w:lang w:val="en-GB"/>
        </w:rPr>
        <w:t xml:space="preserve"> 1 </w:t>
      </w:r>
      <w:r w:rsidR="00CE3361" w:rsidRPr="00D34BAA">
        <w:rPr>
          <w:lang w:val="en-GB"/>
        </w:rPr>
        <w:br/>
      </w:r>
      <w:r w:rsidR="00090EA0" w:rsidRPr="00D34BAA">
        <w:rPr>
          <w:lang w:val="en-GB"/>
        </w:rPr>
        <w:t>(</w:t>
      </w:r>
      <w:r w:rsidR="00CE3361" w:rsidRPr="00D34BAA">
        <w:rPr>
          <w:lang w:val="en-GB"/>
        </w:rPr>
        <w:t>Informative</w:t>
      </w:r>
      <w:r w:rsidR="00090EA0" w:rsidRPr="00D34BAA">
        <w:rPr>
          <w:lang w:val="en-GB"/>
        </w:rPr>
        <w:t>)</w:t>
      </w:r>
      <w:r w:rsidR="00CE3361" w:rsidRPr="00D34BAA">
        <w:rPr>
          <w:lang w:val="en-GB"/>
        </w:rPr>
        <w:br/>
      </w:r>
      <w:r w:rsidR="00CE3361" w:rsidRPr="00D34BAA">
        <w:rPr>
          <w:lang w:val="en-GB"/>
        </w:rPr>
        <w:br/>
      </w:r>
      <w:r w:rsidR="00090EA0" w:rsidRPr="00D34BAA">
        <w:rPr>
          <w:lang w:val="en-GB" w:eastAsia="ja-JP"/>
        </w:rPr>
        <w:t>Filter templates</w:t>
      </w:r>
    </w:p>
    <w:p w:rsidR="00090EA0" w:rsidRPr="00D34BAA" w:rsidRDefault="00090EA0" w:rsidP="00CE3361">
      <w:pPr>
        <w:pStyle w:val="Normalaftertitle"/>
        <w:rPr>
          <w:lang w:val="en-GB" w:eastAsia="ja-JP"/>
        </w:rPr>
      </w:pPr>
      <w:r w:rsidRPr="00D34BAA">
        <w:rPr>
          <w:lang w:val="en-GB" w:eastAsia="ja-JP"/>
        </w:rPr>
        <w:t xml:space="preserve">Figures in this </w:t>
      </w:r>
      <w:r w:rsidR="000516E3" w:rsidRPr="00D34BAA">
        <w:rPr>
          <w:lang w:val="en-GB" w:eastAsia="ja-JP"/>
        </w:rPr>
        <w:t>Attachment</w:t>
      </w:r>
      <w:r w:rsidRPr="00D34BAA">
        <w:rPr>
          <w:lang w:val="en-GB" w:eastAsia="ja-JP"/>
        </w:rPr>
        <w:t xml:space="preserve"> are suggested filter templates intended to remove alias components.</w:t>
      </w:r>
    </w:p>
    <w:p w:rsidR="00090EA0" w:rsidRPr="00D34BAA" w:rsidRDefault="00090EA0" w:rsidP="00CE3361">
      <w:pPr>
        <w:pStyle w:val="FigureNo"/>
        <w:rPr>
          <w:noProof/>
          <w:lang w:val="en-GB" w:eastAsia="en-GB"/>
        </w:rPr>
      </w:pPr>
      <w:r w:rsidRPr="00D34BAA">
        <w:rPr>
          <w:lang w:val="en-GB"/>
        </w:rPr>
        <w:t>Figure</w:t>
      </w:r>
      <w:r w:rsidRPr="00D34BAA">
        <w:rPr>
          <w:noProof/>
          <w:lang w:val="en-GB" w:eastAsia="en-GB"/>
        </w:rPr>
        <w:t xml:space="preserve"> A1-1</w:t>
      </w:r>
    </w:p>
    <w:p w:rsidR="00980AC7" w:rsidRPr="00D34BAA" w:rsidRDefault="00980AC7" w:rsidP="00980AC7">
      <w:pPr>
        <w:pStyle w:val="Figuretitle"/>
        <w:rPr>
          <w:lang w:val="en-GB"/>
        </w:rPr>
      </w:pPr>
      <w:r w:rsidRPr="00D34BAA">
        <w:rPr>
          <w:lang w:val="en-GB"/>
        </w:rPr>
        <w:t xml:space="preserve">Guideline filter characteristics for </w:t>
      </w:r>
      <w:r w:rsidRPr="00D34BAA">
        <w:rPr>
          <w:i/>
          <w:iCs/>
          <w:lang w:val="en-GB"/>
        </w:rPr>
        <w:t>R</w:t>
      </w:r>
      <w:r w:rsidRPr="00D34BAA">
        <w:rPr>
          <w:lang w:val="en-GB"/>
        </w:rPr>
        <w:t xml:space="preserve">, </w:t>
      </w:r>
      <w:r w:rsidRPr="00D34BAA">
        <w:rPr>
          <w:i/>
          <w:iCs/>
          <w:lang w:val="en-GB"/>
        </w:rPr>
        <w:t>G</w:t>
      </w:r>
      <w:r w:rsidRPr="00D34BAA">
        <w:rPr>
          <w:lang w:val="en-GB"/>
        </w:rPr>
        <w:t xml:space="preserve">, </w:t>
      </w:r>
      <w:r w:rsidRPr="00D34BAA">
        <w:rPr>
          <w:i/>
          <w:iCs/>
          <w:lang w:val="en-GB"/>
        </w:rPr>
        <w:t>B</w:t>
      </w:r>
      <w:r w:rsidRPr="00D34BAA">
        <w:rPr>
          <w:lang w:val="en-GB"/>
        </w:rPr>
        <w:t xml:space="preserve"> and </w:t>
      </w:r>
      <w:r w:rsidRPr="00D34BAA">
        <w:rPr>
          <w:i/>
          <w:iCs/>
          <w:lang w:val="en-GB"/>
        </w:rPr>
        <w:t>Y</w:t>
      </w:r>
      <w:r w:rsidRPr="00D34BAA">
        <w:rPr>
          <w:lang w:val="en-GB"/>
        </w:rPr>
        <w:t xml:space="preserve"> signals (informative)</w:t>
      </w:r>
    </w:p>
    <w:p w:rsidR="00090EA0" w:rsidRPr="00D34BAA" w:rsidRDefault="00C6448B" w:rsidP="00980AC7">
      <w:pPr>
        <w:pStyle w:val="Figure"/>
        <w:rPr>
          <w:lang w:val="en-GB"/>
        </w:rPr>
      </w:pPr>
      <w:r>
        <w:object w:dxaOrig="5994" w:dyaOrig="9014">
          <v:shape id="_x0000_i1049" type="#_x0000_t75" style="width:327.75pt;height:493.4pt" o:ole="">
            <v:imagedata r:id="rId68" o:title=""/>
          </v:shape>
          <o:OLEObject Type="Embed" ProgID="CorelDraw.Graphic.16" ShapeID="_x0000_i1049" DrawAspect="Content" ObjectID="_1497696923" r:id="rId69"/>
        </w:object>
      </w:r>
    </w:p>
    <w:p w:rsidR="00090EA0" w:rsidRPr="00D34BAA" w:rsidRDefault="00090EA0" w:rsidP="00E715E2">
      <w:pPr>
        <w:pStyle w:val="Note"/>
        <w:rPr>
          <w:lang w:val="en-GB"/>
        </w:rPr>
      </w:pPr>
      <w:r w:rsidRPr="00E715E2">
        <w:rPr>
          <w:i/>
          <w:iCs/>
          <w:lang w:val="en-GB"/>
        </w:rPr>
        <w:t>Note</w:t>
      </w:r>
      <w:r w:rsidRPr="00D34BAA">
        <w:rPr>
          <w:lang w:val="en-GB"/>
        </w:rPr>
        <w:t xml:space="preserve"> 1</w:t>
      </w:r>
      <w:r w:rsidR="00E715E2">
        <w:rPr>
          <w:lang w:val="en-GB"/>
        </w:rPr>
        <w:t xml:space="preserve"> –</w:t>
      </w:r>
      <w:r w:rsidRPr="00D34BAA">
        <w:rPr>
          <w:lang w:val="en-GB"/>
        </w:rPr>
        <w:t xml:space="preserve"> ƒ</w:t>
      </w:r>
      <w:r w:rsidRPr="00D34BAA">
        <w:rPr>
          <w:i/>
          <w:iCs/>
          <w:lang w:val="en-GB"/>
        </w:rPr>
        <w:t>s</w:t>
      </w:r>
      <w:r w:rsidRPr="00D34BAA">
        <w:rPr>
          <w:lang w:val="en-GB"/>
        </w:rPr>
        <w:t xml:space="preserve"> denotes luminance sampling frequency, the value of which is given in item 5.7.</w:t>
      </w:r>
    </w:p>
    <w:p w:rsidR="00090EA0" w:rsidRPr="00D34BAA" w:rsidRDefault="00090EA0" w:rsidP="00E715E2">
      <w:pPr>
        <w:pStyle w:val="Note"/>
        <w:rPr>
          <w:caps/>
          <w:sz w:val="20"/>
          <w:lang w:val="en-GB"/>
        </w:rPr>
      </w:pPr>
      <w:r w:rsidRPr="00E715E2">
        <w:rPr>
          <w:i/>
          <w:iCs/>
          <w:lang w:val="en-GB"/>
        </w:rPr>
        <w:t>Note</w:t>
      </w:r>
      <w:r w:rsidRPr="00D34BAA">
        <w:rPr>
          <w:lang w:val="en-GB"/>
        </w:rPr>
        <w:t xml:space="preserve"> 2</w:t>
      </w:r>
      <w:r w:rsidR="00E715E2">
        <w:rPr>
          <w:lang w:val="en-GB"/>
        </w:rPr>
        <w:t xml:space="preserve"> –</w:t>
      </w:r>
      <w:r w:rsidRPr="00D34BAA">
        <w:rPr>
          <w:lang w:val="en-GB"/>
        </w:rPr>
        <w:t xml:space="preserve"> Ripple and group delay are specified relative to the value at 100 kHz.</w:t>
      </w:r>
    </w:p>
    <w:p w:rsidR="00090EA0" w:rsidRPr="00D34BAA" w:rsidRDefault="00A0798F" w:rsidP="00090EA0">
      <w:pPr>
        <w:pStyle w:val="FigureNo"/>
        <w:rPr>
          <w:lang w:val="en-GB"/>
        </w:rPr>
      </w:pPr>
      <w:r w:rsidRPr="00D34BAA">
        <w:rPr>
          <w:lang w:val="en-GB"/>
        </w:rPr>
        <w:lastRenderedPageBreak/>
        <w:t>Figure</w:t>
      </w:r>
      <w:r w:rsidR="00090EA0" w:rsidRPr="00D34BAA">
        <w:rPr>
          <w:lang w:val="en-GB"/>
        </w:rPr>
        <w:t xml:space="preserve"> A1-2</w:t>
      </w:r>
    </w:p>
    <w:p w:rsidR="00A0798F" w:rsidRPr="00D34BAA" w:rsidRDefault="00A0798F" w:rsidP="00A0798F">
      <w:pPr>
        <w:pStyle w:val="Figuretitle"/>
        <w:rPr>
          <w:lang w:val="en-GB"/>
        </w:rPr>
      </w:pPr>
      <w:r w:rsidRPr="00D34BAA">
        <w:rPr>
          <w:lang w:val="en-GB"/>
        </w:rPr>
        <w:t xml:space="preserve">Guideline filter characteristics for </w:t>
      </w:r>
      <w:r w:rsidRPr="00D34BAA">
        <w:rPr>
          <w:i/>
          <w:iCs/>
          <w:lang w:val="en-GB"/>
        </w:rPr>
        <w:t>C</w:t>
      </w:r>
      <w:r w:rsidRPr="00D34BAA">
        <w:rPr>
          <w:i/>
          <w:iCs/>
          <w:vertAlign w:val="subscript"/>
          <w:lang w:val="en-GB"/>
        </w:rPr>
        <w:t>B</w:t>
      </w:r>
      <w:r w:rsidRPr="00D34BAA">
        <w:rPr>
          <w:lang w:val="en-GB"/>
        </w:rPr>
        <w:t xml:space="preserve"> and </w:t>
      </w:r>
      <w:r w:rsidRPr="00D34BAA">
        <w:rPr>
          <w:i/>
          <w:iCs/>
          <w:lang w:val="en-GB"/>
        </w:rPr>
        <w:t>C</w:t>
      </w:r>
      <w:r w:rsidRPr="00D34BAA">
        <w:rPr>
          <w:i/>
          <w:iCs/>
          <w:vertAlign w:val="subscript"/>
          <w:lang w:val="en-GB"/>
        </w:rPr>
        <w:t>R</w:t>
      </w:r>
      <w:r w:rsidRPr="00D34BAA">
        <w:rPr>
          <w:lang w:val="en-GB"/>
        </w:rPr>
        <w:t xml:space="preserve"> signals (informative)</w:t>
      </w:r>
    </w:p>
    <w:p w:rsidR="00090EA0" w:rsidRPr="00D34BAA" w:rsidRDefault="00C6448B" w:rsidP="00090EA0">
      <w:pPr>
        <w:jc w:val="center"/>
        <w:rPr>
          <w:lang w:val="en-GB"/>
        </w:rPr>
      </w:pPr>
      <w:r>
        <w:object w:dxaOrig="6352" w:dyaOrig="8932">
          <v:shape id="_x0000_i1050" type="#_x0000_t75" style="width:354.25pt;height:498.25pt" o:ole="">
            <v:imagedata r:id="rId70" o:title=""/>
          </v:shape>
          <o:OLEObject Type="Embed" ProgID="CorelDraw.Graphic.16" ShapeID="_x0000_i1050" DrawAspect="Content" ObjectID="_1497696924" r:id="rId71"/>
        </w:object>
      </w:r>
    </w:p>
    <w:p w:rsidR="00980AC7" w:rsidRPr="00D34BAA" w:rsidRDefault="00980AC7" w:rsidP="00090EA0">
      <w:pPr>
        <w:pStyle w:val="Note"/>
        <w:rPr>
          <w:lang w:val="en-GB"/>
        </w:rPr>
      </w:pPr>
    </w:p>
    <w:p w:rsidR="00090EA0" w:rsidRPr="00D34BAA" w:rsidRDefault="00090EA0" w:rsidP="001815AA">
      <w:pPr>
        <w:pStyle w:val="Note"/>
        <w:rPr>
          <w:lang w:val="en-GB"/>
        </w:rPr>
      </w:pPr>
      <w:r w:rsidRPr="00E715E2">
        <w:rPr>
          <w:i/>
          <w:iCs/>
          <w:lang w:val="en-GB"/>
        </w:rPr>
        <w:t>Note</w:t>
      </w:r>
      <w:r w:rsidRPr="00D34BAA">
        <w:rPr>
          <w:lang w:val="en-GB"/>
        </w:rPr>
        <w:t xml:space="preserve"> 1</w:t>
      </w:r>
      <w:r w:rsidR="00E715E2">
        <w:rPr>
          <w:lang w:val="en-GB"/>
        </w:rPr>
        <w:t xml:space="preserve"> –</w:t>
      </w:r>
      <w:r w:rsidRPr="00D34BAA">
        <w:rPr>
          <w:lang w:val="en-GB"/>
        </w:rPr>
        <w:t xml:space="preserve"> ƒ</w:t>
      </w:r>
      <w:r w:rsidRPr="00D34BAA">
        <w:rPr>
          <w:i/>
          <w:iCs/>
          <w:lang w:val="en-GB"/>
        </w:rPr>
        <w:t>s</w:t>
      </w:r>
      <w:r w:rsidRPr="00D34BAA">
        <w:rPr>
          <w:lang w:val="en-GB"/>
        </w:rPr>
        <w:t xml:space="preserve"> denotes luminance sampling frequency, the value of which is given in item 5.</w:t>
      </w:r>
      <w:r w:rsidR="001815AA">
        <w:rPr>
          <w:lang w:val="en-GB"/>
        </w:rPr>
        <w:t>8</w:t>
      </w:r>
      <w:r w:rsidRPr="00D34BAA">
        <w:rPr>
          <w:lang w:val="en-GB"/>
        </w:rPr>
        <w:t>.</w:t>
      </w:r>
    </w:p>
    <w:p w:rsidR="00090EA0" w:rsidRPr="00D34BAA" w:rsidRDefault="00090EA0" w:rsidP="00E715E2">
      <w:pPr>
        <w:pStyle w:val="Note"/>
        <w:rPr>
          <w:lang w:val="en-GB"/>
        </w:rPr>
      </w:pPr>
      <w:r w:rsidRPr="00E715E2">
        <w:rPr>
          <w:i/>
          <w:iCs/>
          <w:lang w:val="en-GB"/>
        </w:rPr>
        <w:t>Note</w:t>
      </w:r>
      <w:r w:rsidRPr="00D34BAA">
        <w:rPr>
          <w:lang w:val="en-GB"/>
        </w:rPr>
        <w:t xml:space="preserve"> </w:t>
      </w:r>
      <w:r w:rsidRPr="00E715E2">
        <w:rPr>
          <w:lang w:val="en-GB"/>
        </w:rPr>
        <w:t>2</w:t>
      </w:r>
      <w:r w:rsidR="00E715E2">
        <w:rPr>
          <w:lang w:val="en-GB"/>
        </w:rPr>
        <w:t xml:space="preserve"> –</w:t>
      </w:r>
      <w:r w:rsidRPr="00D34BAA">
        <w:rPr>
          <w:lang w:val="en-GB"/>
        </w:rPr>
        <w:t xml:space="preserve"> Ripple and group delay are specified relative to the value at 100 kHz.</w:t>
      </w:r>
    </w:p>
    <w:p w:rsidR="00C6448B" w:rsidRDefault="00C6448B" w:rsidP="00E715E2">
      <w:pPr>
        <w:pStyle w:val="AnnexNoTitle"/>
        <w:rPr>
          <w:lang w:val="en-GB"/>
        </w:rPr>
      </w:pPr>
      <w:r>
        <w:rPr>
          <w:lang w:val="en-GB"/>
        </w:rPr>
        <w:br w:type="page"/>
      </w:r>
    </w:p>
    <w:p w:rsidR="00090EA0" w:rsidRPr="00D34BAA" w:rsidRDefault="00C964AC" w:rsidP="00E715E2">
      <w:pPr>
        <w:pStyle w:val="AnnexNoTitle"/>
        <w:rPr>
          <w:lang w:val="en-GB"/>
        </w:rPr>
      </w:pPr>
      <w:r w:rsidRPr="00D34BAA">
        <w:rPr>
          <w:lang w:val="en-GB"/>
        </w:rPr>
        <w:lastRenderedPageBreak/>
        <w:t xml:space="preserve">Attachment </w:t>
      </w:r>
      <w:r w:rsidR="00090EA0" w:rsidRPr="00D34BAA">
        <w:rPr>
          <w:lang w:val="en-GB"/>
        </w:rPr>
        <w:t xml:space="preserve">2 </w:t>
      </w:r>
      <w:r w:rsidR="00CE3361" w:rsidRPr="00D34BAA">
        <w:rPr>
          <w:lang w:val="en-GB"/>
        </w:rPr>
        <w:br/>
      </w:r>
      <w:r w:rsidR="00090EA0" w:rsidRPr="00D34BAA">
        <w:rPr>
          <w:lang w:val="en-GB"/>
        </w:rPr>
        <w:t>(</w:t>
      </w:r>
      <w:r w:rsidR="00A0798F" w:rsidRPr="00D34BAA">
        <w:rPr>
          <w:lang w:val="en-GB"/>
        </w:rPr>
        <w:t>Informative</w:t>
      </w:r>
      <w:r w:rsidR="00090EA0" w:rsidRPr="00D34BAA">
        <w:rPr>
          <w:lang w:val="en-GB"/>
        </w:rPr>
        <w:t xml:space="preserve">) </w:t>
      </w:r>
      <w:r w:rsidR="00CE3361" w:rsidRPr="00D34BAA">
        <w:rPr>
          <w:lang w:val="en-GB"/>
        </w:rPr>
        <w:br/>
      </w:r>
      <w:r w:rsidR="00CE3361" w:rsidRPr="00D34BAA">
        <w:rPr>
          <w:lang w:val="en-GB"/>
        </w:rPr>
        <w:br/>
      </w:r>
      <w:r w:rsidR="00090EA0" w:rsidRPr="00D34BAA">
        <w:rPr>
          <w:lang w:val="en-GB"/>
        </w:rPr>
        <w:t>Segmented frame (See Note 1)</w:t>
      </w:r>
    </w:p>
    <w:p w:rsidR="00A0798F" w:rsidRPr="00D34BAA" w:rsidRDefault="00A0798F" w:rsidP="00A0798F">
      <w:pPr>
        <w:rPr>
          <w:lang w:val="en-GB"/>
        </w:rPr>
      </w:pPr>
    </w:p>
    <w:p w:rsidR="00090EA0" w:rsidRPr="00D34BAA" w:rsidRDefault="00090EA0" w:rsidP="00CE3361">
      <w:pPr>
        <w:pStyle w:val="Note"/>
        <w:rPr>
          <w:lang w:val="en-GB"/>
        </w:rPr>
      </w:pPr>
      <w:r w:rsidRPr="00D34BAA">
        <w:rPr>
          <w:lang w:val="en-GB"/>
        </w:rPr>
        <w:t>NOTE 1 – The term segmented frame in the context of this Recommendation is intended to indicate that a picture has been captured in a progressive mode, and transported as two segments. One segment containing the odd lines of the progressive image, the second segment containing the even lines of the progressive image.</w:t>
      </w:r>
    </w:p>
    <w:p w:rsidR="00090EA0" w:rsidRPr="00D34BAA" w:rsidRDefault="00090EA0" w:rsidP="00CE3361">
      <w:pPr>
        <w:pStyle w:val="Heading1"/>
        <w:rPr>
          <w:rFonts w:eastAsia="Arial Unicode MS"/>
          <w:lang w:val="en-GB"/>
        </w:rPr>
      </w:pPr>
      <w:r w:rsidRPr="00D34BAA">
        <w:rPr>
          <w:lang w:val="en-GB"/>
        </w:rPr>
        <w:t>1</w:t>
      </w:r>
      <w:r w:rsidRPr="00D34BAA">
        <w:rPr>
          <w:lang w:val="en-GB"/>
        </w:rPr>
        <w:tab/>
        <w:t>Background</w:t>
      </w:r>
    </w:p>
    <w:p w:rsidR="00090EA0" w:rsidRPr="00D34BAA" w:rsidRDefault="00090EA0" w:rsidP="00CE3361">
      <w:pPr>
        <w:rPr>
          <w:lang w:val="en-GB"/>
        </w:rPr>
      </w:pPr>
      <w:r w:rsidRPr="00D34BAA">
        <w:rPr>
          <w:lang w:val="en-GB"/>
        </w:rPr>
        <w:t>The television systems in current use have typically used interlace capture (acquisition) and transmission. The frame/field rates of these systems have been 50/60 Hz, a rate that when presented on cathode ray tube (CRT) display devices did not require any associated picture flicker correction. Current Television systems support both interlace and progressive capture and display technology with wide deployment of flat panel displays capable of displaying images from 24 Hz to 60 Hz without any flicker.</w:t>
      </w:r>
    </w:p>
    <w:p w:rsidR="00090EA0" w:rsidRPr="00D34BAA" w:rsidRDefault="00090EA0" w:rsidP="00090EA0">
      <w:pPr>
        <w:rPr>
          <w:lang w:val="en-GB"/>
        </w:rPr>
      </w:pPr>
      <w:r w:rsidRPr="00D34BAA">
        <w:rPr>
          <w:lang w:val="en-GB"/>
        </w:rPr>
        <w:t xml:space="preserve">Specifically, the PsF technology is intended to be implemented only when frames rates of 30 Hz and lower are </w:t>
      </w:r>
      <w:r w:rsidR="00E715E2">
        <w:rPr>
          <w:lang w:val="en-GB"/>
        </w:rPr>
        <w:t>being used and displayed on CRT</w:t>
      </w:r>
      <w:r w:rsidRPr="00D34BAA">
        <w:rPr>
          <w:lang w:val="en-GB"/>
        </w:rPr>
        <w:t>s. PsF is an interface technology not an image capture or processing technology.</w:t>
      </w:r>
    </w:p>
    <w:p w:rsidR="00090EA0" w:rsidRPr="00D34BAA" w:rsidRDefault="00090EA0" w:rsidP="00CE3361">
      <w:pPr>
        <w:pStyle w:val="Heading1"/>
        <w:rPr>
          <w:lang w:val="en-GB"/>
        </w:rPr>
      </w:pPr>
      <w:r w:rsidRPr="00D34BAA">
        <w:rPr>
          <w:lang w:val="en-GB"/>
        </w:rPr>
        <w:t>2</w:t>
      </w:r>
      <w:r w:rsidRPr="00D34BAA">
        <w:rPr>
          <w:lang w:val="en-GB"/>
        </w:rPr>
        <w:tab/>
        <w:t>24-frame/s production</w:t>
      </w:r>
    </w:p>
    <w:p w:rsidR="00090EA0" w:rsidRPr="00D34BAA" w:rsidRDefault="00090EA0" w:rsidP="00CE3361">
      <w:pPr>
        <w:rPr>
          <w:lang w:val="en-GB"/>
        </w:rPr>
      </w:pPr>
      <w:r w:rsidRPr="00D34BAA">
        <w:rPr>
          <w:lang w:val="en-GB"/>
        </w:rPr>
        <w:t>Using the CIF of 1 920 </w:t>
      </w:r>
      <w:r w:rsidRPr="00D34BAA">
        <w:rPr>
          <w:rFonts w:ascii="Symbol" w:hAnsi="Symbol"/>
          <w:lang w:val="en-GB"/>
        </w:rPr>
        <w:t></w:t>
      </w:r>
      <w:r w:rsidRPr="00D34BAA">
        <w:rPr>
          <w:lang w:val="en-GB"/>
        </w:rPr>
        <w:t xml:space="preserve"> 1 080, film material may be transferred using progressive capture. </w:t>
      </w:r>
      <w:r w:rsidR="00CE3361" w:rsidRPr="00D34BAA">
        <w:rPr>
          <w:lang w:val="en-GB"/>
        </w:rPr>
        <w:t>This </w:t>
      </w:r>
      <w:r w:rsidRPr="00D34BAA">
        <w:rPr>
          <w:lang w:val="en-GB"/>
        </w:rPr>
        <w:t xml:space="preserve">transfer will provide the highest resolution capture, with no 3:2 pull-down </w:t>
      </w:r>
      <w:r w:rsidR="00E95CBC" w:rsidRPr="00D34BAA">
        <w:rPr>
          <w:lang w:val="en-GB"/>
        </w:rPr>
        <w:t>artefacts</w:t>
      </w:r>
      <w:r w:rsidRPr="00D34BAA">
        <w:rPr>
          <w:lang w:val="en-GB"/>
        </w:rPr>
        <w:t>, moreover both 30 Hz frame rate and 25 Hz frame rate versions may be created from a single master with no quality loss.</w:t>
      </w:r>
    </w:p>
    <w:p w:rsidR="00090EA0" w:rsidRPr="00D34BAA" w:rsidRDefault="00090EA0" w:rsidP="00090EA0">
      <w:pPr>
        <w:rPr>
          <w:lang w:val="en-GB"/>
        </w:rPr>
      </w:pPr>
      <w:r w:rsidRPr="00D34BAA">
        <w:rPr>
          <w:lang w:val="en-GB"/>
        </w:rPr>
        <w:t>The 30 Hz frame rate copy may be created by playing the 24-frame/s original and inserting the 3:2 pull-down during the replay process. This process also has the advantage of maintaining the 3:2 pull-down sequence during the replay process such that any downstream picture processing, such as an MPEG encoder, will not be affected by any 3:2 discontinuities.</w:t>
      </w:r>
    </w:p>
    <w:p w:rsidR="00090EA0" w:rsidRPr="00D34BAA" w:rsidRDefault="00090EA0" w:rsidP="00090EA0">
      <w:pPr>
        <w:rPr>
          <w:lang w:val="en-GB"/>
        </w:rPr>
      </w:pPr>
      <w:r w:rsidRPr="00D34BAA">
        <w:rPr>
          <w:lang w:val="en-GB"/>
        </w:rPr>
        <w:t>The 25 Hz frame rate copy may be created by simply playing back the 24 Hz film rate original at the slightly faster 25 Hz rate; there is no picture quality loss.</w:t>
      </w:r>
    </w:p>
    <w:p w:rsidR="00090EA0" w:rsidRPr="00D34BAA" w:rsidRDefault="00090EA0" w:rsidP="00090EA0">
      <w:pPr>
        <w:rPr>
          <w:lang w:val="en-GB"/>
        </w:rPr>
      </w:pPr>
      <w:r w:rsidRPr="00D34BAA">
        <w:rPr>
          <w:lang w:val="en-GB"/>
        </w:rPr>
        <w:t>In addition to simply transferring film originated material it is expected that electronic capture of images will occur at a 24</w:t>
      </w:r>
      <w:r w:rsidRPr="00D34BAA">
        <w:rPr>
          <w:lang w:val="en-GB"/>
        </w:rPr>
        <w:noBreakHyphen/>
        <w:t>frame/s rate; this will provide the production community with yet another tool for seamless integration of images from various sources.</w:t>
      </w:r>
    </w:p>
    <w:p w:rsidR="00090EA0" w:rsidRPr="00D34BAA" w:rsidRDefault="00090EA0" w:rsidP="00CE3361">
      <w:pPr>
        <w:pStyle w:val="Heading1"/>
        <w:rPr>
          <w:lang w:val="en-GB"/>
        </w:rPr>
      </w:pPr>
      <w:r w:rsidRPr="00D34BAA">
        <w:rPr>
          <w:lang w:val="en-GB"/>
        </w:rPr>
        <w:t>3</w:t>
      </w:r>
      <w:r w:rsidRPr="00D34BAA">
        <w:rPr>
          <w:lang w:val="en-GB"/>
        </w:rPr>
        <w:tab/>
        <w:t>Progressive/interlace compatibility</w:t>
      </w:r>
    </w:p>
    <w:p w:rsidR="00090EA0" w:rsidRPr="00D34BAA" w:rsidRDefault="00090EA0" w:rsidP="00090EA0">
      <w:pPr>
        <w:rPr>
          <w:lang w:val="en-GB"/>
        </w:rPr>
      </w:pPr>
      <w:r w:rsidRPr="00D34BAA">
        <w:rPr>
          <w:lang w:val="en-GB"/>
        </w:rPr>
        <w:t>The post production world has a need to cater for both progressive and interlace television signal formats for the foreseeable future. Therefore any new signal format such as 24 P, the original film frame rate, will need to coexist with interlace formats of 25 Hz and 30 Hz systems. One of the constraints in monitoring the 24-frame/s systems is the picture flicker that is present when displaying a 24-frame/s signal on a CRT display. Interlace systems minimize this flicker by refreshing the CRT phosphors every 60 th/50 th of a second. There are at least two solutions to the flicker created by the 24</w:t>
      </w:r>
      <w:r w:rsidRPr="00D34BAA">
        <w:rPr>
          <w:lang w:val="en-GB"/>
        </w:rPr>
        <w:noBreakHyphen/>
        <w:t>frame/s systems, install a frame store in every monitor, or provide to the monitor a signal that emulates the interlace refresh rate.</w:t>
      </w:r>
    </w:p>
    <w:p w:rsidR="00090EA0" w:rsidRPr="00D34BAA" w:rsidRDefault="00090EA0" w:rsidP="00090EA0">
      <w:pPr>
        <w:rPr>
          <w:lang w:val="en-GB"/>
        </w:rPr>
      </w:pPr>
      <w:r w:rsidRPr="00D34BAA">
        <w:rPr>
          <w:lang w:val="en-GB"/>
        </w:rPr>
        <w:lastRenderedPageBreak/>
        <w:t>24PsF/25PsF/30PsF are interface formats that will provide monitoring devices with signal refresh rates that will permit direct monitoring of the original frame rate of the material.</w:t>
      </w:r>
    </w:p>
    <w:p w:rsidR="00090EA0" w:rsidRPr="00D34BAA" w:rsidRDefault="00090EA0" w:rsidP="00090EA0">
      <w:pPr>
        <w:rPr>
          <w:lang w:val="en-GB"/>
        </w:rPr>
      </w:pPr>
      <w:r w:rsidRPr="00D34BAA">
        <w:rPr>
          <w:lang w:val="en-GB"/>
        </w:rPr>
        <w:t>It should be noted that in some cases users may want to monitor 24-frame/30-frame material at other than the original frame rates.</w:t>
      </w:r>
    </w:p>
    <w:p w:rsidR="00090EA0" w:rsidRPr="00D34BAA" w:rsidRDefault="00090EA0" w:rsidP="00090EA0">
      <w:pPr>
        <w:rPr>
          <w:lang w:val="en-GB"/>
        </w:rPr>
      </w:pPr>
      <w:r w:rsidRPr="00D34BAA">
        <w:rPr>
          <w:lang w:val="en-GB"/>
        </w:rPr>
        <w:t>The use of 24PsF/25PsF/30PsF does not in any way limit the monitoring of the signal by the newer flat panel displays.</w:t>
      </w:r>
    </w:p>
    <w:p w:rsidR="00090EA0" w:rsidRPr="00D34BAA" w:rsidRDefault="00090EA0" w:rsidP="00CE3361">
      <w:pPr>
        <w:rPr>
          <w:lang w:val="en-GB"/>
        </w:rPr>
      </w:pPr>
      <w:r w:rsidRPr="00D34BAA">
        <w:rPr>
          <w:lang w:val="en-GB"/>
        </w:rPr>
        <w:t>A second potential use of the 24PsF/25PsF/30PsF transmission format is in the area of digital post production switchers. A common switcher design handling both interlace and progressive signals is economically possible, and addresses the requirements of end users who have a requirement to work in interlace and progressive formats with common equipment. The digital interface of an interlace signal and a PsF signal are common, only the signal content is different.</w:t>
      </w:r>
    </w:p>
    <w:p w:rsidR="00090EA0" w:rsidRPr="00D34BAA" w:rsidRDefault="00090EA0" w:rsidP="00CE3361">
      <w:pPr>
        <w:pStyle w:val="Heading1"/>
        <w:rPr>
          <w:b w:val="0"/>
          <w:lang w:val="en-GB"/>
        </w:rPr>
      </w:pPr>
      <w:r w:rsidRPr="00D34BAA">
        <w:rPr>
          <w:lang w:val="en-GB"/>
        </w:rPr>
        <w:t>4</w:t>
      </w:r>
      <w:r w:rsidRPr="00D34BAA">
        <w:rPr>
          <w:lang w:val="en-GB"/>
        </w:rPr>
        <w:tab/>
        <w:t>Signal mapping</w:t>
      </w:r>
    </w:p>
    <w:p w:rsidR="00090EA0" w:rsidRPr="00D34BAA" w:rsidRDefault="00090EA0" w:rsidP="00090EA0">
      <w:pPr>
        <w:rPr>
          <w:lang w:val="en-GB"/>
        </w:rPr>
      </w:pPr>
      <w:r w:rsidRPr="00D34BAA">
        <w:rPr>
          <w:lang w:val="en-GB"/>
        </w:rPr>
        <w:t>The 24PsF/25PsF/30PsF transmission format maps a progressive image onto the interlace digital serial interface as defined in this Recommendation (see Fig. A2-1).</w:t>
      </w:r>
    </w:p>
    <w:p w:rsidR="00090EA0" w:rsidRPr="00D34BAA" w:rsidRDefault="00090EA0" w:rsidP="00E715E2">
      <w:pPr>
        <w:rPr>
          <w:b/>
          <w:lang w:val="en-GB"/>
        </w:rPr>
      </w:pPr>
      <w:r w:rsidRPr="00D34BAA">
        <w:rPr>
          <w:lang w:val="en-GB"/>
        </w:rPr>
        <w:t>Line numbering convention for the image capture and image transmission is contained in the introduction (see also Fig. A2-1).</w:t>
      </w:r>
    </w:p>
    <w:p w:rsidR="00090EA0" w:rsidRPr="00D34BAA" w:rsidRDefault="00090EA0" w:rsidP="00090EA0">
      <w:pPr>
        <w:rPr>
          <w:lang w:val="en-GB"/>
        </w:rPr>
      </w:pPr>
      <w:r w:rsidRPr="00D34BAA">
        <w:rPr>
          <w:lang w:val="en-GB"/>
        </w:rPr>
        <w:t>The same line numbers of an interlace picture are used by the PsF to carry the segmented frame format.</w:t>
      </w:r>
    </w:p>
    <w:p w:rsidR="00090EA0" w:rsidRPr="00D34BAA" w:rsidRDefault="00090EA0" w:rsidP="00CE3361">
      <w:pPr>
        <w:rPr>
          <w:lang w:val="en-GB" w:eastAsia="ja-JP"/>
        </w:rPr>
      </w:pPr>
      <w:r w:rsidRPr="00D34BAA">
        <w:rPr>
          <w:lang w:val="en-GB"/>
        </w:rPr>
        <w:t xml:space="preserve">The sF format is not related to any interlace format characteristics. It is a way to convey a progressive image that has been </w:t>
      </w:r>
      <w:r w:rsidR="00E95CBC">
        <w:rPr>
          <w:lang w:val="en-GB"/>
        </w:rPr>
        <w:t>captured at a 24/25/30 Hz rate.</w:t>
      </w:r>
      <w:r w:rsidRPr="00D34BAA">
        <w:rPr>
          <w:lang w:val="en-GB"/>
        </w:rPr>
        <w:t xml:space="preserve"> Capture at these low frequencies may require special monitoring considerations. The sF transmission format is intended to provide an economical solution while still retaining the compatibility with interlace systems.</w:t>
      </w:r>
    </w:p>
    <w:p w:rsidR="00090EA0" w:rsidRPr="00D34BAA" w:rsidRDefault="00090EA0" w:rsidP="00E715E2">
      <w:pPr>
        <w:rPr>
          <w:lang w:val="en-GB"/>
        </w:rPr>
      </w:pPr>
      <w:r w:rsidRPr="00D34BAA">
        <w:rPr>
          <w:lang w:val="en-GB"/>
        </w:rPr>
        <w:t>In cases where a progressive captured image is transported as a segmented frame, or a segmented frame signal is processed in a progressive format, the followi</w:t>
      </w:r>
      <w:r w:rsidR="00CE3361" w:rsidRPr="00D34BAA">
        <w:rPr>
          <w:lang w:val="en-GB"/>
        </w:rPr>
        <w:t>ng rules shall be observed (see </w:t>
      </w:r>
      <w:r w:rsidRPr="00D34BAA">
        <w:rPr>
          <w:lang w:val="en-GB"/>
        </w:rPr>
        <w:t>Fig. </w:t>
      </w:r>
      <w:r w:rsidR="00E715E2">
        <w:rPr>
          <w:lang w:val="en-GB"/>
        </w:rPr>
        <w:t>A2-1</w:t>
      </w:r>
      <w:r w:rsidRPr="00D34BAA">
        <w:rPr>
          <w:lang w:val="en-GB"/>
        </w:rPr>
        <w:t>):</w:t>
      </w:r>
    </w:p>
    <w:p w:rsidR="00090EA0" w:rsidRPr="00D34BAA" w:rsidRDefault="00090EA0" w:rsidP="00090EA0">
      <w:pPr>
        <w:pStyle w:val="enumlev1"/>
        <w:rPr>
          <w:lang w:val="en-GB"/>
        </w:rPr>
      </w:pPr>
      <w:r w:rsidRPr="00D34BAA">
        <w:rPr>
          <w:lang w:val="en-GB"/>
        </w:rPr>
        <w:t>–</w:t>
      </w:r>
      <w:r w:rsidRPr="00D34BAA">
        <w:rPr>
          <w:lang w:val="en-GB"/>
        </w:rPr>
        <w:tab/>
        <w:t>line numbering from the top of the captured frame to the bottom of the captured frame shall be sequential;</w:t>
      </w:r>
    </w:p>
    <w:p w:rsidR="00090EA0" w:rsidRPr="00D34BAA" w:rsidRDefault="00090EA0" w:rsidP="00090EA0">
      <w:pPr>
        <w:pStyle w:val="enumlev1"/>
        <w:rPr>
          <w:lang w:val="en-GB"/>
        </w:rPr>
      </w:pPr>
      <w:r w:rsidRPr="00D34BAA">
        <w:rPr>
          <w:lang w:val="en-GB"/>
        </w:rPr>
        <w:t>–</w:t>
      </w:r>
      <w:r w:rsidRPr="00D34BAA">
        <w:rPr>
          <w:lang w:val="en-GB"/>
        </w:rPr>
        <w:tab/>
        <w:t>active line 1 and active line 1 080 of the progressive captured image shall be mapped onto total line 42 and total line 1 121, respectively, of the 1 125 total lines;</w:t>
      </w:r>
    </w:p>
    <w:p w:rsidR="00090EA0" w:rsidRPr="00D34BAA" w:rsidRDefault="00090EA0" w:rsidP="00090EA0">
      <w:pPr>
        <w:pStyle w:val="enumlev1"/>
        <w:rPr>
          <w:lang w:val="en-GB"/>
        </w:rPr>
      </w:pPr>
      <w:r w:rsidRPr="00D34BAA">
        <w:rPr>
          <w:lang w:val="en-GB"/>
        </w:rPr>
        <w:t>–</w:t>
      </w:r>
      <w:r w:rsidRPr="00D34BAA">
        <w:rPr>
          <w:lang w:val="en-GB"/>
        </w:rPr>
        <w:tab/>
        <w:t>odd active lines of the progressive captured image (1, 3, ..., 1 079) shall be mapped onto total lines 21 through 560 of the segmented frame interface;</w:t>
      </w:r>
    </w:p>
    <w:p w:rsidR="00090EA0" w:rsidRPr="00D34BAA" w:rsidRDefault="00090EA0" w:rsidP="00090EA0">
      <w:pPr>
        <w:pStyle w:val="enumlev1"/>
        <w:rPr>
          <w:lang w:val="en-GB"/>
        </w:rPr>
      </w:pPr>
      <w:r w:rsidRPr="00D34BAA">
        <w:rPr>
          <w:lang w:val="en-GB"/>
        </w:rPr>
        <w:t>–</w:t>
      </w:r>
      <w:r w:rsidRPr="00D34BAA">
        <w:rPr>
          <w:lang w:val="en-GB"/>
        </w:rPr>
        <w:tab/>
        <w:t>even active lines of the progressive captured image (2, 4, ..., 1 080) shall be mapped onto total lines 584 through 1 123 of the segmented frame interface.</w:t>
      </w:r>
    </w:p>
    <w:p w:rsidR="00090EA0" w:rsidRPr="00D34BAA" w:rsidRDefault="00090EA0" w:rsidP="00090EA0">
      <w:pPr>
        <w:rPr>
          <w:lang w:val="en-GB"/>
        </w:rPr>
      </w:pPr>
      <w:r w:rsidRPr="00D34BAA">
        <w:rPr>
          <w:lang w:val="en-GB"/>
        </w:rPr>
        <w:t>With these rules, segmented frame transport has the same line numbering as that of interlace transport.</w:t>
      </w:r>
    </w:p>
    <w:p w:rsidR="00090EA0" w:rsidRPr="00D34BAA" w:rsidRDefault="00090EA0" w:rsidP="00090EA0">
      <w:pPr>
        <w:pStyle w:val="FigureNo"/>
        <w:rPr>
          <w:noProof/>
          <w:lang w:val="en-GB" w:eastAsia="en-GB"/>
        </w:rPr>
      </w:pPr>
      <w:r w:rsidRPr="00D34BAA">
        <w:rPr>
          <w:noProof/>
          <w:lang w:val="en-GB" w:eastAsia="en-GB"/>
        </w:rPr>
        <w:lastRenderedPageBreak/>
        <w:t>Figure A2-1</w:t>
      </w:r>
    </w:p>
    <w:p w:rsidR="00CC62D7" w:rsidRPr="00D34BAA" w:rsidRDefault="00CC62D7" w:rsidP="00CC62D7">
      <w:pPr>
        <w:pStyle w:val="Figuretitle"/>
        <w:rPr>
          <w:lang w:val="en-GB" w:eastAsia="en-GB"/>
        </w:rPr>
      </w:pPr>
      <w:r w:rsidRPr="00D34BAA">
        <w:rPr>
          <w:lang w:val="en-GB" w:eastAsia="en-GB"/>
        </w:rPr>
        <w:t>Mapping of progressive images into progressive and segmented frame transport interfaces</w:t>
      </w:r>
    </w:p>
    <w:p w:rsidR="00090EA0" w:rsidRPr="00D34BAA" w:rsidRDefault="00C6448B" w:rsidP="00CC62D7">
      <w:pPr>
        <w:pStyle w:val="Figure"/>
        <w:rPr>
          <w:lang w:val="en-GB" w:eastAsia="zh-CN"/>
        </w:rPr>
      </w:pPr>
      <w:r>
        <w:object w:dxaOrig="5996" w:dyaOrig="3108">
          <v:shape id="_x0000_i1051" type="#_x0000_t75" style="width:377.65pt;height:195.7pt;mso-position-horizontal:absolute" o:ole="">
            <v:imagedata r:id="rId72" o:title=""/>
          </v:shape>
          <o:OLEObject Type="Embed" ProgID="CorelDraw.Graphic.16" ShapeID="_x0000_i1051" DrawAspect="Content" ObjectID="_1497696925" r:id="rId73"/>
        </w:object>
      </w:r>
    </w:p>
    <w:p w:rsidR="00090EA0" w:rsidRPr="00D34BAA" w:rsidRDefault="00090EA0" w:rsidP="00090EA0">
      <w:pPr>
        <w:spacing w:before="720"/>
        <w:jc w:val="center"/>
        <w:rPr>
          <w:lang w:val="en-GB"/>
        </w:rPr>
      </w:pPr>
      <w:r w:rsidRPr="00D34BAA">
        <w:rPr>
          <w:lang w:val="en-GB"/>
        </w:rPr>
        <w:t>______________</w:t>
      </w:r>
    </w:p>
    <w:sectPr w:rsidR="00090EA0" w:rsidRPr="00D34BAA" w:rsidSect="00CE3361">
      <w:headerReference w:type="even" r:id="rId74"/>
      <w:headerReference w:type="default" r:id="rId75"/>
      <w:pgSz w:w="11907" w:h="16834" w:code="9"/>
      <w:pgMar w:top="1418" w:right="1134" w:bottom="1134" w:left="1134" w:header="720" w:footer="48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686B" w:rsidRDefault="000C686B">
      <w:r>
        <w:separator/>
      </w:r>
    </w:p>
  </w:endnote>
  <w:endnote w:type="continuationSeparator" w:id="0">
    <w:p w:rsidR="000C686B" w:rsidRDefault="000C68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686B" w:rsidRDefault="000C686B">
      <w:r>
        <w:separator/>
      </w:r>
    </w:p>
  </w:footnote>
  <w:footnote w:type="continuationSeparator" w:id="0">
    <w:p w:rsidR="000C686B" w:rsidRDefault="000C686B">
      <w:r>
        <w:continuationSeparator/>
      </w:r>
    </w:p>
  </w:footnote>
  <w:footnote w:id="1">
    <w:p w:rsidR="0075052E" w:rsidRPr="00090EA0" w:rsidRDefault="0075052E" w:rsidP="00B20478">
      <w:pPr>
        <w:pStyle w:val="FootnoteText"/>
        <w:rPr>
          <w:lang w:val="en-US"/>
        </w:rPr>
      </w:pPr>
      <w:r>
        <w:rPr>
          <w:rStyle w:val="FootnoteReference"/>
        </w:rPr>
        <w:footnoteRef/>
      </w:r>
      <w:r w:rsidRPr="0075052E">
        <w:rPr>
          <w:lang w:val="en-US"/>
        </w:rPr>
        <w:t xml:space="preserve"> </w:t>
      </w:r>
      <w:r>
        <w:rPr>
          <w:lang w:val="en-US"/>
        </w:rPr>
        <w:tab/>
        <w:t xml:space="preserve">“A high-definition system is a system designed to allow viewing at about three times the picture height, such that the system is virtually, or nearly, transparent to the quality of portrayal that would have been perceived in the original scene or performance by a </w:t>
      </w:r>
      <w:r w:rsidRPr="00B20478">
        <w:rPr>
          <w:lang w:val="en-US"/>
        </w:rPr>
        <w:t>discerning</w:t>
      </w:r>
      <w:r>
        <w:rPr>
          <w:lang w:val="en-US"/>
        </w:rPr>
        <w:t xml:space="preserve"> viewer with normal visual acuity”. Report ITU-R BT.801.</w:t>
      </w:r>
    </w:p>
  </w:footnote>
  <w:footnote w:id="2">
    <w:p w:rsidR="0075052E" w:rsidRPr="002411C3" w:rsidRDefault="0075052E" w:rsidP="004E68FF">
      <w:pPr>
        <w:pStyle w:val="FootnoteText"/>
        <w:rPr>
          <w:lang w:val="en-US"/>
        </w:rPr>
      </w:pPr>
      <w:r>
        <w:rPr>
          <w:rStyle w:val="FootnoteReference"/>
        </w:rPr>
        <w:footnoteRef/>
      </w:r>
      <w:r w:rsidRPr="00090EA0">
        <w:rPr>
          <w:lang w:val="en-US"/>
        </w:rPr>
        <w:t xml:space="preserve"> </w:t>
      </w:r>
      <w:r w:rsidRPr="00090EA0">
        <w:rPr>
          <w:lang w:val="en-US"/>
        </w:rPr>
        <w:tab/>
        <w:t>Previous versions of this Recommendation that may contain historic informat</w:t>
      </w:r>
      <w:r w:rsidR="00E04432">
        <w:rPr>
          <w:lang w:val="en-US"/>
        </w:rPr>
        <w:t>ion can be found on the ITU web</w:t>
      </w:r>
      <w:r w:rsidRPr="00090EA0">
        <w:rPr>
          <w:lang w:val="en-US"/>
        </w:rPr>
        <w:t>site.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686B" w:rsidRDefault="000C686B">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3361" w:rsidRPr="00CE3361" w:rsidRDefault="00CE3361" w:rsidP="00CE3361">
    <w:pPr>
      <w:pStyle w:val="Header"/>
      <w:tabs>
        <w:tab w:val="clear" w:pos="4848"/>
        <w:tab w:val="clear" w:pos="9696"/>
        <w:tab w:val="center" w:pos="7371"/>
      </w:tabs>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E95CBC">
      <w:rPr>
        <w:rStyle w:val="PageNumber"/>
        <w:b/>
        <w:bCs/>
        <w:noProof/>
      </w:rPr>
      <w:t>9</w:t>
    </w:r>
    <w:r>
      <w:rPr>
        <w:rStyle w:val="PageNumber"/>
        <w:b/>
        <w:bCs/>
      </w:rPr>
      <w:fldChar w:fldCharType="end"/>
    </w:r>
    <w:r w:rsidRPr="000F6905">
      <w:tab/>
    </w:r>
    <w:fldSimple w:instr=" DOCPROPERTY &quot;Header&quot; \* MERGEFORMAT ">
      <w:r w:rsidR="00090A83" w:rsidRPr="00090A83">
        <w:rPr>
          <w:b/>
          <w:bCs/>
        </w:rPr>
        <w:t xml:space="preserve">Rec. </w:t>
      </w:r>
    </w:fldSimple>
    <w:r>
      <w:rPr>
        <w:b/>
        <w:bCs/>
      </w:rPr>
      <w:t xml:space="preserve"> </w:t>
    </w:r>
    <w:r>
      <w:rPr>
        <w:b/>
        <w:bCs/>
      </w:rPr>
      <w:fldChar w:fldCharType="begin"/>
    </w:r>
    <w:r w:rsidRPr="000F6905">
      <w:rPr>
        <w:b/>
        <w:bCs/>
      </w:rPr>
      <w:instrText>styleref href</w:instrText>
    </w:r>
    <w:r>
      <w:rPr>
        <w:b/>
        <w:bCs/>
      </w:rPr>
      <w:fldChar w:fldCharType="separate"/>
    </w:r>
    <w:r w:rsidR="00090A83">
      <w:rPr>
        <w:b/>
        <w:bCs/>
        <w:noProof/>
      </w:rPr>
      <w:t>ITU-R  BT.709-6</w:t>
    </w:r>
    <w:r>
      <w:rP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3361" w:rsidRPr="009A029B" w:rsidRDefault="009A029B" w:rsidP="009A029B">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090A83">
      <w:rPr>
        <w:rStyle w:val="PageNumber"/>
        <w:b/>
        <w:bCs/>
        <w:noProof/>
      </w:rPr>
      <w:t>16</w:t>
    </w:r>
    <w:r>
      <w:rPr>
        <w:rStyle w:val="PageNumber"/>
        <w:b/>
        <w:bCs/>
      </w:rPr>
      <w:fldChar w:fldCharType="end"/>
    </w:r>
    <w:r w:rsidRPr="000F6905">
      <w:tab/>
    </w:r>
    <w:fldSimple w:instr=" DOCPROPERTY &quot;Header&quot; \* MERGEFORMAT ">
      <w:r w:rsidR="00090A83" w:rsidRPr="00090A83">
        <w:rPr>
          <w:b/>
          <w:bCs/>
        </w:rPr>
        <w:t xml:space="preserve">Rec. </w:t>
      </w:r>
    </w:fldSimple>
    <w:r>
      <w:rPr>
        <w:b/>
        <w:bCs/>
      </w:rPr>
      <w:t xml:space="preserve"> </w:t>
    </w:r>
    <w:r>
      <w:rPr>
        <w:b/>
        <w:bCs/>
      </w:rPr>
      <w:fldChar w:fldCharType="begin"/>
    </w:r>
    <w:r w:rsidRPr="000F6905">
      <w:rPr>
        <w:b/>
        <w:bCs/>
      </w:rPr>
      <w:instrText>styleref href</w:instrText>
    </w:r>
    <w:r>
      <w:rPr>
        <w:b/>
        <w:bCs/>
      </w:rPr>
      <w:fldChar w:fldCharType="separate"/>
    </w:r>
    <w:r w:rsidR="00090A83">
      <w:rPr>
        <w:b/>
        <w:bCs/>
        <w:noProof/>
      </w:rPr>
      <w:t>ITU-R  BT.709-6</w:t>
    </w:r>
    <w:r>
      <w:rPr>
        <w:b/>
        <w:bCs/>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3361" w:rsidRPr="00CE3361" w:rsidRDefault="00CE3361" w:rsidP="00CE3361">
    <w:pPr>
      <w:pStyle w:val="Header"/>
    </w:pPr>
    <w:r>
      <w:tab/>
    </w:r>
    <w:fldSimple w:instr=" DOCPROPERTY &quot;Header&quot; \* MERGEFORMAT ">
      <w:r w:rsidR="00090A83" w:rsidRPr="00090A83">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090A83">
      <w:rPr>
        <w:b/>
        <w:bCs/>
        <w:noProof/>
      </w:rPr>
      <w:t>ITU-R  BT.709-6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90A83">
      <w:rPr>
        <w:rStyle w:val="PageNumber"/>
        <w:b/>
        <w:bCs/>
        <w:noProof/>
      </w:rPr>
      <w:t>17</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686B" w:rsidRDefault="000C686B" w:rsidP="00B033C8">
    <w:pPr>
      <w:pStyle w:val="Header"/>
      <w:ind w:right="360" w:firstLine="360"/>
    </w:pPr>
    <w:r>
      <w:rPr>
        <w:noProof/>
        <w:lang w:val="en-US" w:eastAsia="zh-CN"/>
      </w:rPr>
      <w:drawing>
        <wp:anchor distT="0" distB="0" distL="114300" distR="114300" simplePos="0" relativeHeight="251663360" behindDoc="0" locked="0" layoutInCell="1" allowOverlap="1" wp14:anchorId="7700F29D" wp14:editId="7A68573C">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6192" behindDoc="1" locked="0" layoutInCell="1" allowOverlap="1" wp14:anchorId="6457AE4A" wp14:editId="12C63197">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686B" w:rsidRPr="000F6905" w:rsidRDefault="000C686B">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090A83">
      <w:rPr>
        <w:rStyle w:val="PageNumber"/>
        <w:b/>
        <w:bCs/>
        <w:noProof/>
      </w:rPr>
      <w:t>4</w:t>
    </w:r>
    <w:r>
      <w:rPr>
        <w:rStyle w:val="PageNumber"/>
        <w:b/>
        <w:bCs/>
      </w:rPr>
      <w:fldChar w:fldCharType="end"/>
    </w:r>
    <w:r w:rsidRPr="000F6905">
      <w:tab/>
    </w:r>
    <w:r w:rsidR="00090A83">
      <w:fldChar w:fldCharType="begin"/>
    </w:r>
    <w:r w:rsidR="00090A83">
      <w:instrText xml:space="preserve"> DOCPROPERTY "Header" \* MERGEFORMAT </w:instrText>
    </w:r>
    <w:r w:rsidR="00090A83">
      <w:fldChar w:fldCharType="separate"/>
    </w:r>
    <w:r w:rsidR="00090A83" w:rsidRPr="00090A83">
      <w:rPr>
        <w:b/>
        <w:bCs/>
      </w:rPr>
      <w:t xml:space="preserve">Rec. </w:t>
    </w:r>
    <w:r w:rsidR="00090A83">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090A83">
      <w:rPr>
        <w:b/>
        <w:bCs/>
        <w:noProof/>
      </w:rPr>
      <w:t>ITU-R  BT.709-6</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686B" w:rsidRDefault="000C686B">
    <w:pPr>
      <w:pStyle w:val="Header"/>
    </w:pPr>
    <w:r>
      <w:tab/>
    </w:r>
    <w:r w:rsidR="00090A83">
      <w:fldChar w:fldCharType="begin"/>
    </w:r>
    <w:r w:rsidR="00090A83">
      <w:instrText xml:space="preserve"> DOCPROPERTY "Header" \* MERGEFORMAT </w:instrText>
    </w:r>
    <w:r w:rsidR="00090A83">
      <w:fldChar w:fldCharType="separate"/>
    </w:r>
    <w:r w:rsidR="00090A83" w:rsidRPr="00090A83">
      <w:rPr>
        <w:b/>
        <w:bCs/>
      </w:rPr>
      <w:t xml:space="preserve">Rec. </w:t>
    </w:r>
    <w:r w:rsidR="00090A83">
      <w:rPr>
        <w:b/>
        <w:bCs/>
      </w:rPr>
      <w:fldChar w:fldCharType="end"/>
    </w:r>
    <w:r>
      <w:rPr>
        <w:b/>
        <w:bCs/>
      </w:rPr>
      <w:t xml:space="preserve"> </w:t>
    </w:r>
    <w:r>
      <w:rPr>
        <w:b/>
        <w:bCs/>
      </w:rPr>
      <w:fldChar w:fldCharType="begin"/>
    </w:r>
    <w:r>
      <w:rPr>
        <w:b/>
        <w:bCs/>
      </w:rPr>
      <w:instrText>styleref href</w:instrText>
    </w:r>
    <w:r>
      <w:rPr>
        <w:b/>
        <w:bCs/>
      </w:rPr>
      <w:fldChar w:fldCharType="separate"/>
    </w:r>
    <w:r w:rsidR="00090A83">
      <w:rPr>
        <w:b/>
        <w:bCs/>
        <w:noProof/>
      </w:rPr>
      <w:t>ITU-R  BT.709-6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90A83">
      <w:rPr>
        <w:rStyle w:val="PageNumber"/>
        <w:b/>
        <w:bCs/>
        <w:noProof/>
      </w:rPr>
      <w:t>5</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2D7" w:rsidRPr="000F6905" w:rsidRDefault="00CC62D7" w:rsidP="00CC62D7">
    <w:pPr>
      <w:pStyle w:val="Header"/>
      <w:tabs>
        <w:tab w:val="clear" w:pos="4848"/>
        <w:tab w:val="clear" w:pos="9696"/>
        <w:tab w:val="center" w:pos="7371"/>
      </w:tabs>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090A83">
      <w:rPr>
        <w:rStyle w:val="PageNumber"/>
        <w:b/>
        <w:bCs/>
        <w:noProof/>
      </w:rPr>
      <w:t>6</w:t>
    </w:r>
    <w:r>
      <w:rPr>
        <w:rStyle w:val="PageNumber"/>
        <w:b/>
        <w:bCs/>
      </w:rPr>
      <w:fldChar w:fldCharType="end"/>
    </w:r>
    <w:r w:rsidRPr="000F6905">
      <w:tab/>
    </w:r>
    <w:r w:rsidR="00090A83">
      <w:fldChar w:fldCharType="begin"/>
    </w:r>
    <w:r w:rsidR="00090A83">
      <w:instrText xml:space="preserve"> DOCPROPERTY "Header" \* MERGEFORMAT </w:instrText>
    </w:r>
    <w:r w:rsidR="00090A83">
      <w:fldChar w:fldCharType="separate"/>
    </w:r>
    <w:r w:rsidR="00090A83" w:rsidRPr="00090A83">
      <w:rPr>
        <w:b/>
        <w:bCs/>
      </w:rPr>
      <w:t xml:space="preserve">Rec. </w:t>
    </w:r>
    <w:r w:rsidR="00090A83">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090A83">
      <w:rPr>
        <w:b/>
        <w:bCs/>
        <w:noProof/>
      </w:rPr>
      <w:t>ITU-R  BT.709-6</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2D7" w:rsidRPr="00CA555D" w:rsidRDefault="00CA555D" w:rsidP="00CA555D">
    <w:pPr>
      <w:pStyle w:val="Header"/>
      <w:tabs>
        <w:tab w:val="clear" w:pos="4848"/>
        <w:tab w:val="clear" w:pos="9696"/>
        <w:tab w:val="center" w:pos="7371"/>
        <w:tab w:val="right" w:pos="14566"/>
      </w:tabs>
      <w:jc w:val="left"/>
    </w:pPr>
    <w:r w:rsidRPr="000F6905">
      <w:tab/>
    </w:r>
    <w:fldSimple w:instr=" DOCPROPERTY &quot;Header&quot; \* MERGEFORMAT ">
      <w:r w:rsidR="00090A83" w:rsidRPr="00090A83">
        <w:rPr>
          <w:b/>
          <w:bCs/>
        </w:rPr>
        <w:t xml:space="preserve">Rec. </w:t>
      </w:r>
    </w:fldSimple>
    <w:r>
      <w:rPr>
        <w:b/>
        <w:bCs/>
      </w:rPr>
      <w:t xml:space="preserve"> </w:t>
    </w:r>
    <w:r>
      <w:rPr>
        <w:b/>
        <w:bCs/>
      </w:rPr>
      <w:fldChar w:fldCharType="begin"/>
    </w:r>
    <w:r w:rsidRPr="000F6905">
      <w:rPr>
        <w:b/>
        <w:bCs/>
      </w:rPr>
      <w:instrText>styleref href</w:instrText>
    </w:r>
    <w:r>
      <w:rPr>
        <w:b/>
        <w:bCs/>
      </w:rPr>
      <w:fldChar w:fldCharType="separate"/>
    </w:r>
    <w:r w:rsidR="00090A83">
      <w:rPr>
        <w:b/>
        <w:bCs/>
        <w:noProof/>
      </w:rPr>
      <w:t>ITU-R  BT.709-6</w:t>
    </w:r>
    <w:r>
      <w:rPr>
        <w:b/>
        <w:bCs/>
      </w:rPr>
      <w:fldChar w:fldCharType="end"/>
    </w:r>
    <w:r>
      <w:rPr>
        <w:b/>
        <w:bCs/>
      </w:rPr>
      <w:tab/>
    </w:r>
    <w:r>
      <w:rPr>
        <w:rStyle w:val="PageNumber"/>
        <w:b/>
        <w:bCs/>
      </w:rPr>
      <w:fldChar w:fldCharType="begin"/>
    </w:r>
    <w:r w:rsidRPr="000F6905">
      <w:rPr>
        <w:rStyle w:val="PageNumber"/>
        <w:b/>
        <w:bCs/>
      </w:rPr>
      <w:instrText xml:space="preserve"> PAGE </w:instrText>
    </w:r>
    <w:r>
      <w:rPr>
        <w:rStyle w:val="PageNumber"/>
        <w:b/>
        <w:bCs/>
      </w:rPr>
      <w:fldChar w:fldCharType="separate"/>
    </w:r>
    <w:r w:rsidR="00E95CBC">
      <w:rPr>
        <w:rStyle w:val="PageNumber"/>
        <w:b/>
        <w:bCs/>
        <w:noProof/>
      </w:rPr>
      <w:t>7</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55D" w:rsidRPr="00CA555D" w:rsidRDefault="00CA555D" w:rsidP="00CA555D">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E95CBC">
      <w:rPr>
        <w:rStyle w:val="PageNumber"/>
        <w:b/>
        <w:bCs/>
        <w:noProof/>
      </w:rPr>
      <w:t>8</w:t>
    </w:r>
    <w:r>
      <w:rPr>
        <w:rStyle w:val="PageNumber"/>
        <w:b/>
        <w:bCs/>
      </w:rPr>
      <w:fldChar w:fldCharType="end"/>
    </w:r>
    <w:r w:rsidRPr="000F6905">
      <w:tab/>
    </w:r>
    <w:fldSimple w:instr=" DOCPROPERTY &quot;Header&quot; \* MERGEFORMAT ">
      <w:r w:rsidR="00090A83" w:rsidRPr="00090A83">
        <w:rPr>
          <w:b/>
          <w:bCs/>
        </w:rPr>
        <w:t xml:space="preserve">Rec. </w:t>
      </w:r>
    </w:fldSimple>
    <w:r>
      <w:rPr>
        <w:b/>
        <w:bCs/>
      </w:rPr>
      <w:t xml:space="preserve"> </w:t>
    </w:r>
    <w:r>
      <w:rPr>
        <w:b/>
        <w:bCs/>
      </w:rPr>
      <w:fldChar w:fldCharType="begin"/>
    </w:r>
    <w:r w:rsidRPr="000F6905">
      <w:rPr>
        <w:b/>
        <w:bCs/>
      </w:rPr>
      <w:instrText>styleref href</w:instrText>
    </w:r>
    <w:r>
      <w:rPr>
        <w:b/>
        <w:bCs/>
      </w:rPr>
      <w:fldChar w:fldCharType="separate"/>
    </w:r>
    <w:r w:rsidR="00090A83">
      <w:rPr>
        <w:b/>
        <w:bCs/>
        <w:noProof/>
      </w:rPr>
      <w:t>ITU-R  BT.709-6</w:t>
    </w:r>
    <w:r>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3361" w:rsidRPr="00CE3361" w:rsidRDefault="00CE3361" w:rsidP="00CE3361">
    <w:pPr>
      <w:pStyle w:val="Header"/>
    </w:pPr>
    <w:r>
      <w:tab/>
    </w:r>
    <w:fldSimple w:instr=" DOCPROPERTY &quot;Header&quot; \* MERGEFORMAT ">
      <w:r w:rsidR="00090A83" w:rsidRPr="00090A83">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090A83">
      <w:rPr>
        <w:b/>
        <w:bCs/>
        <w:noProof/>
      </w:rPr>
      <w:t>ITU-R  BT.709-6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90A83">
      <w:rPr>
        <w:rStyle w:val="PageNumber"/>
        <w:b/>
        <w:bCs/>
        <w:noProof/>
      </w:rPr>
      <w:t>7</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3361" w:rsidRPr="000F6905" w:rsidRDefault="00CE3361" w:rsidP="00CC62D7">
    <w:pPr>
      <w:pStyle w:val="Header"/>
      <w:tabs>
        <w:tab w:val="clear" w:pos="4848"/>
        <w:tab w:val="clear" w:pos="9696"/>
        <w:tab w:val="center" w:pos="7371"/>
      </w:tabs>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090A83">
      <w:rPr>
        <w:rStyle w:val="PageNumber"/>
        <w:b/>
        <w:bCs/>
        <w:noProof/>
      </w:rPr>
      <w:t>8</w:t>
    </w:r>
    <w:r>
      <w:rPr>
        <w:rStyle w:val="PageNumber"/>
        <w:b/>
        <w:bCs/>
      </w:rPr>
      <w:fldChar w:fldCharType="end"/>
    </w:r>
    <w:r w:rsidRPr="000F6905">
      <w:tab/>
    </w:r>
    <w:r w:rsidR="00090A83">
      <w:fldChar w:fldCharType="begin"/>
    </w:r>
    <w:r w:rsidR="00090A83">
      <w:instrText xml:space="preserve"> DOCPROPERTY "Header" \* MERGEFORMAT </w:instrText>
    </w:r>
    <w:r w:rsidR="00090A83">
      <w:fldChar w:fldCharType="separate"/>
    </w:r>
    <w:r w:rsidR="00090A83" w:rsidRPr="00090A83">
      <w:rPr>
        <w:b/>
        <w:bCs/>
      </w:rPr>
      <w:t xml:space="preserve">Rec. </w:t>
    </w:r>
    <w:r w:rsidR="00090A83">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090A83">
      <w:rPr>
        <w:b/>
        <w:bCs/>
        <w:noProof/>
      </w:rPr>
      <w:t>ITU-R  BT.709-6</w:t>
    </w:r>
    <w:r>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5B2B5BED"/>
    <w:multiLevelType w:val="hybridMultilevel"/>
    <w:tmpl w:val="6F3009FA"/>
    <w:lvl w:ilvl="0" w:tplc="FEA22C8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7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33793">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2"/>
  </w:compat>
  <w:rsids>
    <w:rsidRoot w:val="00934ED7"/>
    <w:rsid w:val="00013002"/>
    <w:rsid w:val="000516E3"/>
    <w:rsid w:val="00053CC6"/>
    <w:rsid w:val="00054C8D"/>
    <w:rsid w:val="00071C3E"/>
    <w:rsid w:val="00072484"/>
    <w:rsid w:val="00090A83"/>
    <w:rsid w:val="00090EA0"/>
    <w:rsid w:val="00096612"/>
    <w:rsid w:val="000B7683"/>
    <w:rsid w:val="000C0F2B"/>
    <w:rsid w:val="000C686B"/>
    <w:rsid w:val="000D689D"/>
    <w:rsid w:val="000F6905"/>
    <w:rsid w:val="00102934"/>
    <w:rsid w:val="00124C88"/>
    <w:rsid w:val="00147110"/>
    <w:rsid w:val="0016134B"/>
    <w:rsid w:val="001815AA"/>
    <w:rsid w:val="001C6DA1"/>
    <w:rsid w:val="001D397D"/>
    <w:rsid w:val="001E2170"/>
    <w:rsid w:val="002058CE"/>
    <w:rsid w:val="00207488"/>
    <w:rsid w:val="002165F1"/>
    <w:rsid w:val="00220899"/>
    <w:rsid w:val="00220C77"/>
    <w:rsid w:val="00240F09"/>
    <w:rsid w:val="00245A70"/>
    <w:rsid w:val="00252FA8"/>
    <w:rsid w:val="00276D21"/>
    <w:rsid w:val="00296D7F"/>
    <w:rsid w:val="002A5AD2"/>
    <w:rsid w:val="002B3CF6"/>
    <w:rsid w:val="002C768A"/>
    <w:rsid w:val="002D76C4"/>
    <w:rsid w:val="002E623C"/>
    <w:rsid w:val="00355AF6"/>
    <w:rsid w:val="0036035C"/>
    <w:rsid w:val="003C0139"/>
    <w:rsid w:val="00400367"/>
    <w:rsid w:val="00416794"/>
    <w:rsid w:val="00420DFD"/>
    <w:rsid w:val="004365EE"/>
    <w:rsid w:val="00470E28"/>
    <w:rsid w:val="00483288"/>
    <w:rsid w:val="004934C5"/>
    <w:rsid w:val="004957EE"/>
    <w:rsid w:val="004E68FF"/>
    <w:rsid w:val="00502B27"/>
    <w:rsid w:val="0050431E"/>
    <w:rsid w:val="00556548"/>
    <w:rsid w:val="005613DF"/>
    <w:rsid w:val="00586EF8"/>
    <w:rsid w:val="0059213F"/>
    <w:rsid w:val="005A1028"/>
    <w:rsid w:val="005A1492"/>
    <w:rsid w:val="005A1836"/>
    <w:rsid w:val="005B49AB"/>
    <w:rsid w:val="005B50E7"/>
    <w:rsid w:val="005C3022"/>
    <w:rsid w:val="005D2DAD"/>
    <w:rsid w:val="005E7B4F"/>
    <w:rsid w:val="00607D68"/>
    <w:rsid w:val="006149B1"/>
    <w:rsid w:val="00680D2B"/>
    <w:rsid w:val="00681B32"/>
    <w:rsid w:val="0068779A"/>
    <w:rsid w:val="00697E2A"/>
    <w:rsid w:val="006B55A9"/>
    <w:rsid w:val="006D690E"/>
    <w:rsid w:val="006E2037"/>
    <w:rsid w:val="006E3C03"/>
    <w:rsid w:val="00707AD7"/>
    <w:rsid w:val="00712870"/>
    <w:rsid w:val="00713E5A"/>
    <w:rsid w:val="00720B57"/>
    <w:rsid w:val="00722C2B"/>
    <w:rsid w:val="00743D85"/>
    <w:rsid w:val="0075052E"/>
    <w:rsid w:val="00753CF4"/>
    <w:rsid w:val="007565CC"/>
    <w:rsid w:val="00763B9A"/>
    <w:rsid w:val="0077270F"/>
    <w:rsid w:val="007805AB"/>
    <w:rsid w:val="00787939"/>
    <w:rsid w:val="007A6AA8"/>
    <w:rsid w:val="007B31CB"/>
    <w:rsid w:val="007C4FD5"/>
    <w:rsid w:val="007D3B79"/>
    <w:rsid w:val="007E0F38"/>
    <w:rsid w:val="008310C9"/>
    <w:rsid w:val="008C253A"/>
    <w:rsid w:val="008C7848"/>
    <w:rsid w:val="00917AF2"/>
    <w:rsid w:val="0092418A"/>
    <w:rsid w:val="00932784"/>
    <w:rsid w:val="00934ED7"/>
    <w:rsid w:val="009543C3"/>
    <w:rsid w:val="00966E1B"/>
    <w:rsid w:val="00980AC7"/>
    <w:rsid w:val="009A029B"/>
    <w:rsid w:val="009A43DD"/>
    <w:rsid w:val="009E0BFE"/>
    <w:rsid w:val="009F2D2C"/>
    <w:rsid w:val="00A00133"/>
    <w:rsid w:val="00A0798F"/>
    <w:rsid w:val="00A109FF"/>
    <w:rsid w:val="00A23FC4"/>
    <w:rsid w:val="00A40ACD"/>
    <w:rsid w:val="00A63D33"/>
    <w:rsid w:val="00A6617B"/>
    <w:rsid w:val="00A71FE5"/>
    <w:rsid w:val="00A766F4"/>
    <w:rsid w:val="00AA3AD8"/>
    <w:rsid w:val="00AB0DC8"/>
    <w:rsid w:val="00AE7898"/>
    <w:rsid w:val="00B033C8"/>
    <w:rsid w:val="00B20478"/>
    <w:rsid w:val="00B33425"/>
    <w:rsid w:val="00B44E24"/>
    <w:rsid w:val="00B46C6A"/>
    <w:rsid w:val="00B54ECC"/>
    <w:rsid w:val="00B714F3"/>
    <w:rsid w:val="00B736AA"/>
    <w:rsid w:val="00BA7614"/>
    <w:rsid w:val="00BC056B"/>
    <w:rsid w:val="00BC5D77"/>
    <w:rsid w:val="00BF487A"/>
    <w:rsid w:val="00BF600C"/>
    <w:rsid w:val="00C047F1"/>
    <w:rsid w:val="00C27AD2"/>
    <w:rsid w:val="00C46BD9"/>
    <w:rsid w:val="00C55258"/>
    <w:rsid w:val="00C6448B"/>
    <w:rsid w:val="00C73560"/>
    <w:rsid w:val="00C74088"/>
    <w:rsid w:val="00C7439E"/>
    <w:rsid w:val="00C964AC"/>
    <w:rsid w:val="00CA555D"/>
    <w:rsid w:val="00CB0F14"/>
    <w:rsid w:val="00CC18CF"/>
    <w:rsid w:val="00CC1FF4"/>
    <w:rsid w:val="00CC62D7"/>
    <w:rsid w:val="00CD659B"/>
    <w:rsid w:val="00CE3361"/>
    <w:rsid w:val="00CF2348"/>
    <w:rsid w:val="00D34BAA"/>
    <w:rsid w:val="00D437B8"/>
    <w:rsid w:val="00DF4176"/>
    <w:rsid w:val="00DF7B04"/>
    <w:rsid w:val="00E04432"/>
    <w:rsid w:val="00E17240"/>
    <w:rsid w:val="00E3496F"/>
    <w:rsid w:val="00E715E2"/>
    <w:rsid w:val="00E7449C"/>
    <w:rsid w:val="00E870A7"/>
    <w:rsid w:val="00E95CBC"/>
    <w:rsid w:val="00EA307B"/>
    <w:rsid w:val="00EE11C6"/>
    <w:rsid w:val="00F000F1"/>
    <w:rsid w:val="00F06E16"/>
    <w:rsid w:val="00F30C9B"/>
    <w:rsid w:val="00F354B1"/>
    <w:rsid w:val="00FA0BBF"/>
    <w:rsid w:val="00FA5DAA"/>
    <w:rsid w:val="00FB0E4E"/>
    <w:rsid w:val="00FD6C04"/>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793">
      <o:colormru v:ext="edit" colors="#d62a47"/>
      <o:colormenu v:ext="edit" strokecolor="#d62a47"/>
    </o:shapedefaults>
    <o:shapelayout v:ext="edit">
      <o:idmap v:ext="edit" data="1"/>
    </o:shapelayout>
  </w:shapeDefaults>
  <w:decimalSymbol w:val="."/>
  <w:listSeparator w:val=";"/>
  <w15:docId w15:val="{E7BCA02C-608E-40FB-A150-10BEB2B5E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623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502B27"/>
    <w:pPr>
      <w:keepNext/>
      <w:keepLines/>
      <w:spacing w:before="480"/>
      <w:ind w:left="794" w:hanging="794"/>
      <w:outlineLvl w:val="0"/>
    </w:pPr>
    <w:rPr>
      <w:b/>
    </w:rPr>
  </w:style>
  <w:style w:type="paragraph" w:styleId="Heading2">
    <w:name w:val="heading 2"/>
    <w:basedOn w:val="Heading1"/>
    <w:next w:val="Normal"/>
    <w:qFormat/>
    <w:rsid w:val="00502B27"/>
    <w:pPr>
      <w:spacing w:before="320"/>
      <w:outlineLvl w:val="1"/>
    </w:pPr>
  </w:style>
  <w:style w:type="paragraph" w:styleId="Heading3">
    <w:name w:val="heading 3"/>
    <w:basedOn w:val="Heading1"/>
    <w:next w:val="Normal"/>
    <w:qFormat/>
    <w:rsid w:val="00502B27"/>
    <w:pPr>
      <w:spacing w:before="200"/>
      <w:outlineLvl w:val="2"/>
    </w:pPr>
  </w:style>
  <w:style w:type="paragraph" w:styleId="Heading4">
    <w:name w:val="heading 4"/>
    <w:basedOn w:val="Heading3"/>
    <w:next w:val="Normal"/>
    <w:qFormat/>
    <w:rsid w:val="00502B27"/>
    <w:pPr>
      <w:tabs>
        <w:tab w:val="clear" w:pos="794"/>
        <w:tab w:val="left" w:pos="992"/>
      </w:tabs>
      <w:ind w:left="992" w:hanging="992"/>
      <w:outlineLvl w:val="3"/>
    </w:pPr>
  </w:style>
  <w:style w:type="paragraph" w:styleId="Heading5">
    <w:name w:val="heading 5"/>
    <w:basedOn w:val="Heading4"/>
    <w:next w:val="Normal"/>
    <w:qFormat/>
    <w:rsid w:val="00502B27"/>
    <w:pPr>
      <w:outlineLvl w:val="4"/>
    </w:pPr>
  </w:style>
  <w:style w:type="paragraph" w:styleId="Heading6">
    <w:name w:val="heading 6"/>
    <w:basedOn w:val="Heading4"/>
    <w:next w:val="Normal"/>
    <w:qFormat/>
    <w:rsid w:val="00502B27"/>
    <w:pPr>
      <w:tabs>
        <w:tab w:val="clear" w:pos="992"/>
        <w:tab w:val="clear" w:pos="1191"/>
      </w:tabs>
      <w:ind w:left="1588" w:hanging="1588"/>
      <w:outlineLvl w:val="5"/>
    </w:pPr>
  </w:style>
  <w:style w:type="paragraph" w:styleId="Heading7">
    <w:name w:val="heading 7"/>
    <w:basedOn w:val="Heading6"/>
    <w:next w:val="Normal"/>
    <w:qFormat/>
    <w:rsid w:val="00502B27"/>
    <w:pPr>
      <w:outlineLvl w:val="6"/>
    </w:pPr>
  </w:style>
  <w:style w:type="paragraph" w:styleId="Heading8">
    <w:name w:val="heading 8"/>
    <w:basedOn w:val="Heading6"/>
    <w:next w:val="Normal"/>
    <w:qFormat/>
    <w:rsid w:val="00502B27"/>
    <w:pPr>
      <w:outlineLvl w:val="7"/>
    </w:pPr>
  </w:style>
  <w:style w:type="paragraph" w:styleId="Heading9">
    <w:name w:val="heading 9"/>
    <w:basedOn w:val="Heading6"/>
    <w:next w:val="Normal"/>
    <w:qFormat/>
    <w:rsid w:val="00502B2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02B2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502B2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02B27"/>
  </w:style>
  <w:style w:type="paragraph" w:customStyle="1" w:styleId="Headingb">
    <w:name w:val="Heading_b"/>
    <w:basedOn w:val="Heading3"/>
    <w:next w:val="Normal"/>
    <w:qFormat/>
    <w:rsid w:val="00502B27"/>
    <w:pPr>
      <w:spacing w:before="160"/>
      <w:ind w:left="0" w:firstLine="0"/>
      <w:outlineLvl w:val="9"/>
    </w:pPr>
  </w:style>
  <w:style w:type="paragraph" w:customStyle="1" w:styleId="Headingi">
    <w:name w:val="Heading_i"/>
    <w:basedOn w:val="Heading3"/>
    <w:next w:val="Normal"/>
    <w:rsid w:val="00502B27"/>
    <w:pPr>
      <w:spacing w:before="160"/>
      <w:ind w:left="0" w:firstLine="0"/>
    </w:pPr>
    <w:rPr>
      <w:b w:val="0"/>
      <w:i/>
    </w:rPr>
  </w:style>
  <w:style w:type="character" w:customStyle="1" w:styleId="href">
    <w:name w:val="href"/>
    <w:basedOn w:val="DefaultParagraphFont"/>
    <w:rsid w:val="00502B27"/>
  </w:style>
  <w:style w:type="paragraph" w:customStyle="1" w:styleId="AnnexNoTitle">
    <w:name w:val="Annex_NoTitle"/>
    <w:basedOn w:val="Normal"/>
    <w:next w:val="Normalaftertitle"/>
    <w:rsid w:val="00502B27"/>
    <w:pPr>
      <w:keepNext/>
      <w:keepLines/>
      <w:spacing w:before="480" w:after="80"/>
      <w:jc w:val="center"/>
    </w:pPr>
    <w:rPr>
      <w:b/>
      <w:sz w:val="28"/>
    </w:rPr>
  </w:style>
  <w:style w:type="paragraph" w:customStyle="1" w:styleId="Normalaftertitle">
    <w:name w:val="Normal_after_title"/>
    <w:basedOn w:val="Normal"/>
    <w:next w:val="Normal"/>
    <w:rsid w:val="00502B27"/>
    <w:pPr>
      <w:spacing w:before="320"/>
    </w:pPr>
  </w:style>
  <w:style w:type="paragraph" w:customStyle="1" w:styleId="enumlev2">
    <w:name w:val="enumlev2"/>
    <w:basedOn w:val="enumlev1"/>
    <w:rsid w:val="00502B27"/>
    <w:pPr>
      <w:ind w:left="1191" w:hanging="397"/>
    </w:pPr>
  </w:style>
  <w:style w:type="paragraph" w:customStyle="1" w:styleId="enumlev1">
    <w:name w:val="enumlev1"/>
    <w:basedOn w:val="Normal"/>
    <w:rsid w:val="00502B27"/>
    <w:pPr>
      <w:spacing w:before="80"/>
      <w:ind w:left="794" w:hanging="794"/>
    </w:pPr>
  </w:style>
  <w:style w:type="paragraph" w:customStyle="1" w:styleId="enumlev3">
    <w:name w:val="enumlev3"/>
    <w:basedOn w:val="enumlev2"/>
    <w:rsid w:val="00502B27"/>
    <w:pPr>
      <w:ind w:left="1588"/>
    </w:pPr>
  </w:style>
  <w:style w:type="paragraph" w:customStyle="1" w:styleId="Note">
    <w:name w:val="Note"/>
    <w:basedOn w:val="Normal"/>
    <w:rsid w:val="00502B27"/>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02B27"/>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502B27"/>
    <w:pPr>
      <w:keepNext/>
      <w:keepLines/>
      <w:spacing w:before="240"/>
      <w:jc w:val="center"/>
    </w:pPr>
    <w:rPr>
      <w:b/>
      <w:sz w:val="28"/>
    </w:rPr>
  </w:style>
  <w:style w:type="paragraph" w:customStyle="1" w:styleId="Recref">
    <w:name w:val="Rec_ref"/>
    <w:basedOn w:val="Normal"/>
    <w:next w:val="Recdate"/>
    <w:rsid w:val="00502B27"/>
    <w:pPr>
      <w:jc w:val="center"/>
    </w:pPr>
  </w:style>
  <w:style w:type="paragraph" w:customStyle="1" w:styleId="Recdate">
    <w:name w:val="Rec_date"/>
    <w:basedOn w:val="Recref"/>
    <w:next w:val="Normalaftertitle"/>
    <w:rsid w:val="00502B27"/>
    <w:pPr>
      <w:jc w:val="right"/>
    </w:pPr>
  </w:style>
  <w:style w:type="paragraph" w:customStyle="1" w:styleId="HeadingSum">
    <w:name w:val="Heading_Sum"/>
    <w:basedOn w:val="Headingb"/>
    <w:next w:val="Normal"/>
    <w:autoRedefine/>
    <w:rsid w:val="002E623C"/>
    <w:pPr>
      <w:spacing w:before="240"/>
    </w:pPr>
    <w:rPr>
      <w:sz w:val="22"/>
      <w:lang w:val="es-ES_tradnl"/>
    </w:rPr>
  </w:style>
  <w:style w:type="paragraph" w:customStyle="1" w:styleId="AppendixNoTitle">
    <w:name w:val="Appendix_NoTitle"/>
    <w:basedOn w:val="AnnexNoTitle"/>
    <w:next w:val="Normal"/>
    <w:rsid w:val="00502B27"/>
  </w:style>
  <w:style w:type="paragraph" w:customStyle="1" w:styleId="Tablefin">
    <w:name w:val="Table_fin"/>
    <w:basedOn w:val="Normal"/>
    <w:next w:val="Normal"/>
    <w:rsid w:val="00502B27"/>
    <w:pPr>
      <w:spacing w:before="0"/>
    </w:pPr>
    <w:rPr>
      <w:sz w:val="20"/>
      <w:lang w:val="en-GB"/>
    </w:rPr>
  </w:style>
  <w:style w:type="paragraph" w:customStyle="1" w:styleId="Tablehead">
    <w:name w:val="Table_head"/>
    <w:basedOn w:val="Normal"/>
    <w:next w:val="Normal"/>
    <w:rsid w:val="00502B2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502B2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502B27"/>
    <w:pPr>
      <w:keepNext/>
      <w:spacing w:before="360" w:after="120"/>
      <w:jc w:val="center"/>
    </w:pPr>
  </w:style>
  <w:style w:type="paragraph" w:customStyle="1" w:styleId="Tabletext">
    <w:name w:val="Table_text"/>
    <w:basedOn w:val="Normal"/>
    <w:rsid w:val="00502B2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502B27"/>
    <w:pPr>
      <w:tabs>
        <w:tab w:val="clear" w:pos="1191"/>
        <w:tab w:val="clear" w:pos="1588"/>
        <w:tab w:val="clear" w:pos="1985"/>
        <w:tab w:val="center" w:pos="4820"/>
        <w:tab w:val="right" w:pos="9639"/>
      </w:tabs>
    </w:pPr>
  </w:style>
  <w:style w:type="paragraph" w:customStyle="1" w:styleId="Equationlegend">
    <w:name w:val="Equation_legend"/>
    <w:basedOn w:val="NormalIndent"/>
    <w:rsid w:val="00502B2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02B27"/>
    <w:pPr>
      <w:ind w:left="794"/>
    </w:pPr>
  </w:style>
  <w:style w:type="paragraph" w:customStyle="1" w:styleId="Figurelegend">
    <w:name w:val="Figure_legend"/>
    <w:basedOn w:val="Normal"/>
    <w:rsid w:val="00502B2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502B27"/>
    <w:pPr>
      <w:keepNext/>
      <w:keepLines/>
      <w:spacing w:before="480" w:after="80"/>
      <w:jc w:val="center"/>
    </w:pPr>
    <w:rPr>
      <w:caps/>
      <w:sz w:val="18"/>
    </w:rPr>
  </w:style>
  <w:style w:type="paragraph" w:customStyle="1" w:styleId="Figuretitle">
    <w:name w:val="Figure_title"/>
    <w:basedOn w:val="Normal"/>
    <w:next w:val="Figure"/>
    <w:rsid w:val="00A0798F"/>
    <w:pPr>
      <w:keepNext/>
      <w:spacing w:before="0" w:after="120"/>
      <w:jc w:val="center"/>
    </w:pPr>
    <w:rPr>
      <w:b/>
      <w:sz w:val="18"/>
    </w:rPr>
  </w:style>
  <w:style w:type="paragraph" w:customStyle="1" w:styleId="Figure">
    <w:name w:val="Figure"/>
    <w:basedOn w:val="FigureNo"/>
    <w:next w:val="Normal"/>
    <w:rsid w:val="00502B27"/>
    <w:pPr>
      <w:keepNext w:val="0"/>
      <w:spacing w:before="0" w:after="240"/>
    </w:pPr>
  </w:style>
  <w:style w:type="paragraph" w:customStyle="1" w:styleId="tocpart">
    <w:name w:val="tocpart"/>
    <w:basedOn w:val="Normal"/>
    <w:rsid w:val="00502B2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02B27"/>
    <w:pPr>
      <w:keepNext/>
      <w:keepLines/>
      <w:spacing w:before="480"/>
      <w:jc w:val="center"/>
    </w:pPr>
    <w:rPr>
      <w:sz w:val="28"/>
    </w:rPr>
  </w:style>
  <w:style w:type="paragraph" w:customStyle="1" w:styleId="Arttitle">
    <w:name w:val="Art_title"/>
    <w:basedOn w:val="Normal"/>
    <w:next w:val="Normalaftertitle"/>
    <w:rsid w:val="00502B27"/>
    <w:pPr>
      <w:keepNext/>
      <w:keepLines/>
      <w:spacing w:before="240"/>
      <w:jc w:val="center"/>
    </w:pPr>
    <w:rPr>
      <w:b/>
      <w:sz w:val="28"/>
    </w:rPr>
  </w:style>
  <w:style w:type="paragraph" w:customStyle="1" w:styleId="Blanc">
    <w:name w:val="Blanc"/>
    <w:basedOn w:val="Normal"/>
    <w:next w:val="Tabletext"/>
    <w:rsid w:val="00502B2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02B2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02B27"/>
    <w:pPr>
      <w:keepNext/>
      <w:keepLines/>
      <w:spacing w:before="160"/>
      <w:ind w:left="794"/>
    </w:pPr>
    <w:rPr>
      <w:i/>
    </w:rPr>
  </w:style>
  <w:style w:type="paragraph" w:customStyle="1" w:styleId="ChapNo">
    <w:name w:val="Chap_No"/>
    <w:basedOn w:val="ArtNo"/>
    <w:next w:val="Chaptitle"/>
    <w:rsid w:val="00502B27"/>
    <w:rPr>
      <w:b/>
    </w:rPr>
  </w:style>
  <w:style w:type="paragraph" w:customStyle="1" w:styleId="Chaptitle">
    <w:name w:val="Chap_title"/>
    <w:basedOn w:val="Arttitle"/>
    <w:next w:val="Normalaftertitle"/>
    <w:rsid w:val="00502B27"/>
  </w:style>
  <w:style w:type="character" w:styleId="FootnoteReference">
    <w:name w:val="footnote reference"/>
    <w:basedOn w:val="DefaultParagraphFont"/>
    <w:rsid w:val="00502B27"/>
    <w:rPr>
      <w:position w:val="6"/>
      <w:sz w:val="18"/>
    </w:rPr>
  </w:style>
  <w:style w:type="paragraph" w:styleId="FootnoteText">
    <w:name w:val="footnote text"/>
    <w:basedOn w:val="Normal"/>
    <w:link w:val="FootnoteTextChar"/>
    <w:rsid w:val="00502B27"/>
    <w:pPr>
      <w:keepLines/>
      <w:tabs>
        <w:tab w:val="left" w:pos="255"/>
      </w:tabs>
      <w:ind w:left="255" w:hanging="255"/>
    </w:pPr>
    <w:rPr>
      <w:sz w:val="22"/>
    </w:rPr>
  </w:style>
  <w:style w:type="paragraph" w:styleId="Index1">
    <w:name w:val="index 1"/>
    <w:basedOn w:val="Normal"/>
    <w:next w:val="Normal"/>
    <w:semiHidden/>
    <w:rsid w:val="00502B27"/>
  </w:style>
  <w:style w:type="paragraph" w:styleId="Index2">
    <w:name w:val="index 2"/>
    <w:basedOn w:val="Normal"/>
    <w:next w:val="Normal"/>
    <w:semiHidden/>
    <w:rsid w:val="00502B27"/>
    <w:pPr>
      <w:ind w:left="283"/>
    </w:pPr>
  </w:style>
  <w:style w:type="paragraph" w:styleId="Index3">
    <w:name w:val="index 3"/>
    <w:basedOn w:val="Normal"/>
    <w:next w:val="Normal"/>
    <w:semiHidden/>
    <w:rsid w:val="00502B27"/>
    <w:pPr>
      <w:ind w:left="566"/>
    </w:pPr>
  </w:style>
  <w:style w:type="paragraph" w:styleId="IndexHeading">
    <w:name w:val="index heading"/>
    <w:basedOn w:val="Normal"/>
    <w:next w:val="Index1"/>
    <w:semiHidden/>
    <w:rsid w:val="00502B27"/>
  </w:style>
  <w:style w:type="paragraph" w:customStyle="1" w:styleId="Line">
    <w:name w:val="Line"/>
    <w:basedOn w:val="Normal"/>
    <w:next w:val="Normal"/>
    <w:rsid w:val="00502B2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02B2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02B27"/>
  </w:style>
  <w:style w:type="paragraph" w:customStyle="1" w:styleId="Partref">
    <w:name w:val="Part_ref"/>
    <w:basedOn w:val="Normal"/>
    <w:next w:val="Normal"/>
    <w:rsid w:val="00502B27"/>
    <w:pPr>
      <w:keepNext/>
      <w:keepLines/>
      <w:spacing w:after="280"/>
      <w:jc w:val="center"/>
    </w:pPr>
  </w:style>
  <w:style w:type="paragraph" w:customStyle="1" w:styleId="Parttitle">
    <w:name w:val="Part_title"/>
    <w:basedOn w:val="Normal"/>
    <w:next w:val="Normalaftertitle"/>
    <w:rsid w:val="00502B2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02B27"/>
  </w:style>
  <w:style w:type="paragraph" w:customStyle="1" w:styleId="QuestionNo">
    <w:name w:val="Question_No"/>
    <w:basedOn w:val="RecNo"/>
    <w:next w:val="Normal"/>
    <w:rsid w:val="00502B27"/>
  </w:style>
  <w:style w:type="paragraph" w:customStyle="1" w:styleId="Questionref">
    <w:name w:val="Question_ref"/>
    <w:basedOn w:val="Recref"/>
    <w:next w:val="Questiondate"/>
    <w:rsid w:val="00502B27"/>
  </w:style>
  <w:style w:type="paragraph" w:customStyle="1" w:styleId="Questiontitle">
    <w:name w:val="Question_title"/>
    <w:basedOn w:val="Normal"/>
    <w:next w:val="Questionref"/>
    <w:rsid w:val="00502B27"/>
  </w:style>
  <w:style w:type="paragraph" w:customStyle="1" w:styleId="Reftext">
    <w:name w:val="Ref_text"/>
    <w:basedOn w:val="Normal"/>
    <w:rsid w:val="00502B27"/>
    <w:pPr>
      <w:ind w:left="794" w:hanging="794"/>
    </w:pPr>
    <w:rPr>
      <w:sz w:val="22"/>
    </w:rPr>
  </w:style>
  <w:style w:type="paragraph" w:customStyle="1" w:styleId="Reftitle">
    <w:name w:val="Ref_title"/>
    <w:basedOn w:val="Normal"/>
    <w:next w:val="Reftext"/>
    <w:rsid w:val="00502B2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02B27"/>
  </w:style>
  <w:style w:type="paragraph" w:customStyle="1" w:styleId="RepNo">
    <w:name w:val="Rep_No"/>
    <w:basedOn w:val="RecNo"/>
    <w:next w:val="Reptitle"/>
    <w:rsid w:val="00502B27"/>
  </w:style>
  <w:style w:type="paragraph" w:customStyle="1" w:styleId="Reptitle">
    <w:name w:val="Rep_title"/>
    <w:basedOn w:val="Rectitle"/>
    <w:next w:val="Repref"/>
    <w:rsid w:val="00502B27"/>
  </w:style>
  <w:style w:type="paragraph" w:customStyle="1" w:styleId="Repref">
    <w:name w:val="Rep_ref"/>
    <w:basedOn w:val="Recref"/>
    <w:next w:val="Repdate"/>
    <w:rsid w:val="00502B27"/>
  </w:style>
  <w:style w:type="paragraph" w:customStyle="1" w:styleId="Resdate">
    <w:name w:val="Res_date"/>
    <w:basedOn w:val="Recdate"/>
    <w:next w:val="Normalaftertitle"/>
    <w:rsid w:val="00502B27"/>
  </w:style>
  <w:style w:type="paragraph" w:customStyle="1" w:styleId="ResNo">
    <w:name w:val="Res_No"/>
    <w:basedOn w:val="RecNo"/>
    <w:next w:val="Restitle"/>
    <w:rsid w:val="00502B27"/>
  </w:style>
  <w:style w:type="paragraph" w:customStyle="1" w:styleId="Restitle">
    <w:name w:val="Res_title"/>
    <w:basedOn w:val="Normal"/>
    <w:next w:val="Resref"/>
    <w:rsid w:val="00502B27"/>
    <w:pPr>
      <w:spacing w:before="240"/>
      <w:jc w:val="center"/>
    </w:pPr>
    <w:rPr>
      <w:b/>
      <w:sz w:val="28"/>
    </w:rPr>
  </w:style>
  <w:style w:type="paragraph" w:customStyle="1" w:styleId="Resref">
    <w:name w:val="Res_ref"/>
    <w:basedOn w:val="Recref"/>
    <w:next w:val="Resdate"/>
    <w:rsid w:val="00502B27"/>
  </w:style>
  <w:style w:type="paragraph" w:customStyle="1" w:styleId="SectionNo">
    <w:name w:val="Section_No"/>
    <w:basedOn w:val="Normal"/>
    <w:next w:val="Normal"/>
    <w:rsid w:val="00502B27"/>
  </w:style>
  <w:style w:type="paragraph" w:customStyle="1" w:styleId="Sectiontitle">
    <w:name w:val="Section_title"/>
    <w:basedOn w:val="Normal"/>
    <w:next w:val="Normalaftertitle"/>
    <w:rsid w:val="00502B2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02B27"/>
    <w:pPr>
      <w:tabs>
        <w:tab w:val="clear" w:pos="794"/>
        <w:tab w:val="clear" w:pos="1191"/>
        <w:tab w:val="clear" w:pos="1588"/>
        <w:tab w:val="clear" w:pos="1985"/>
        <w:tab w:val="right" w:pos="9611"/>
      </w:tabs>
    </w:pPr>
    <w:rPr>
      <w:i/>
    </w:rPr>
  </w:style>
  <w:style w:type="paragraph" w:styleId="TOC1">
    <w:name w:val="toc 1"/>
    <w:basedOn w:val="Normal"/>
    <w:semiHidden/>
    <w:rsid w:val="00502B2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02B27"/>
    <w:pPr>
      <w:tabs>
        <w:tab w:val="clear" w:pos="567"/>
        <w:tab w:val="left" w:pos="1276"/>
      </w:tabs>
      <w:spacing w:before="160"/>
      <w:ind w:left="1276" w:hanging="709"/>
    </w:pPr>
  </w:style>
  <w:style w:type="paragraph" w:styleId="TOC3">
    <w:name w:val="toc 3"/>
    <w:basedOn w:val="TOC2"/>
    <w:semiHidden/>
    <w:rsid w:val="00502B27"/>
    <w:pPr>
      <w:tabs>
        <w:tab w:val="clear" w:pos="1276"/>
        <w:tab w:val="left" w:pos="2155"/>
      </w:tabs>
      <w:ind w:left="2155" w:hanging="879"/>
    </w:pPr>
  </w:style>
  <w:style w:type="paragraph" w:styleId="TOC4">
    <w:name w:val="toc 4"/>
    <w:basedOn w:val="TOC3"/>
    <w:semiHidden/>
    <w:rsid w:val="00502B27"/>
    <w:pPr>
      <w:tabs>
        <w:tab w:val="left" w:pos="3261"/>
      </w:tabs>
      <w:spacing w:before="80"/>
      <w:ind w:left="3261" w:hanging="993"/>
    </w:pPr>
  </w:style>
  <w:style w:type="paragraph" w:styleId="TOC5">
    <w:name w:val="toc 5"/>
    <w:basedOn w:val="TOC4"/>
    <w:semiHidden/>
    <w:rsid w:val="00502B27"/>
  </w:style>
  <w:style w:type="paragraph" w:styleId="TOC6">
    <w:name w:val="toc 6"/>
    <w:basedOn w:val="TOC4"/>
    <w:semiHidden/>
    <w:rsid w:val="00502B27"/>
  </w:style>
  <w:style w:type="paragraph" w:styleId="TOC7">
    <w:name w:val="toc 7"/>
    <w:basedOn w:val="TOC4"/>
    <w:semiHidden/>
    <w:rsid w:val="00502B27"/>
  </w:style>
  <w:style w:type="paragraph" w:styleId="TOC8">
    <w:name w:val="toc 8"/>
    <w:basedOn w:val="TOC4"/>
    <w:semiHidden/>
    <w:rsid w:val="00502B27"/>
  </w:style>
  <w:style w:type="paragraph" w:customStyle="1" w:styleId="Annexref">
    <w:name w:val="Annex_ref"/>
    <w:basedOn w:val="Normal"/>
    <w:next w:val="Normalaftertitle"/>
    <w:rsid w:val="00502B27"/>
    <w:pPr>
      <w:keepNext/>
      <w:keepLines/>
      <w:spacing w:after="280"/>
      <w:jc w:val="center"/>
    </w:pPr>
  </w:style>
  <w:style w:type="paragraph" w:customStyle="1" w:styleId="Appendixref">
    <w:name w:val="Appendix_ref"/>
    <w:basedOn w:val="Annexref"/>
    <w:next w:val="Normalaftertitle"/>
    <w:rsid w:val="00502B27"/>
  </w:style>
  <w:style w:type="paragraph" w:customStyle="1" w:styleId="Tabletitle">
    <w:name w:val="Table_title"/>
    <w:basedOn w:val="Normal"/>
    <w:next w:val="Tablehead"/>
    <w:rsid w:val="00A0798F"/>
    <w:pPr>
      <w:keepNext/>
      <w:spacing w:before="0" w:after="120"/>
      <w:jc w:val="center"/>
    </w:pPr>
    <w:rPr>
      <w:b/>
    </w:rPr>
  </w:style>
  <w:style w:type="paragraph" w:customStyle="1" w:styleId="Summary">
    <w:name w:val="Summary"/>
    <w:basedOn w:val="Normal"/>
    <w:next w:val="Normalaftertitle"/>
    <w:autoRedefine/>
    <w:rsid w:val="002E623C"/>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502B27"/>
    <w:pPr>
      <w:ind w:left="-85" w:firstLine="0"/>
    </w:pPr>
    <w:rPr>
      <w:lang w:val="en-US"/>
    </w:rPr>
  </w:style>
  <w:style w:type="character" w:customStyle="1" w:styleId="FootnoteTextChar">
    <w:name w:val="Footnote Text Char"/>
    <w:basedOn w:val="DefaultParagraphFont"/>
    <w:link w:val="FootnoteText"/>
    <w:rsid w:val="00090EA0"/>
    <w:rPr>
      <w:sz w:val="22"/>
      <w:lang w:val="fr-FR" w:eastAsia="en-US"/>
    </w:rPr>
  </w:style>
  <w:style w:type="paragraph" w:customStyle="1" w:styleId="AnnexNo">
    <w:name w:val="Annex_No"/>
    <w:basedOn w:val="Normal"/>
    <w:next w:val="Normal"/>
    <w:rsid w:val="00090EA0"/>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090EA0"/>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Reasons">
    <w:name w:val="Reasons"/>
    <w:basedOn w:val="Normal"/>
    <w:qFormat/>
    <w:rsid w:val="00090EA0"/>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8653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5.wmf"/><Relationship Id="rId26" Type="http://schemas.openxmlformats.org/officeDocument/2006/relationships/image" Target="media/image9.w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3.wmf"/><Relationship Id="rId42" Type="http://schemas.openxmlformats.org/officeDocument/2006/relationships/image" Target="media/image17.wmf"/><Relationship Id="rId47" Type="http://schemas.openxmlformats.org/officeDocument/2006/relationships/oleObject" Target="embeddings/oleObject17.bin"/><Relationship Id="rId50" Type="http://schemas.openxmlformats.org/officeDocument/2006/relationships/header" Target="header5.xml"/><Relationship Id="rId55" Type="http://schemas.openxmlformats.org/officeDocument/2006/relationships/oleObject" Target="embeddings/oleObject20.bin"/><Relationship Id="rId63" Type="http://schemas.openxmlformats.org/officeDocument/2006/relationships/oleObject" Target="embeddings/oleObject22.bin"/><Relationship Id="rId68" Type="http://schemas.openxmlformats.org/officeDocument/2006/relationships/image" Target="media/image27.emf"/><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26.bin"/><Relationship Id="rId2" Type="http://schemas.openxmlformats.org/officeDocument/2006/relationships/numbering" Target="numbering.xml"/><Relationship Id="rId16" Type="http://schemas.openxmlformats.org/officeDocument/2006/relationships/image" Target="media/image4.wmf"/><Relationship Id="rId29" Type="http://schemas.openxmlformats.org/officeDocument/2006/relationships/oleObject" Target="embeddings/oleObject8.bin"/><Relationship Id="rId11" Type="http://schemas.openxmlformats.org/officeDocument/2006/relationships/hyperlink" Target="http://www.itu.int/publ/R-REC/en" TargetMode="External"/><Relationship Id="rId24" Type="http://schemas.openxmlformats.org/officeDocument/2006/relationships/image" Target="media/image8.wmf"/><Relationship Id="rId32" Type="http://schemas.openxmlformats.org/officeDocument/2006/relationships/image" Target="media/image12.wmf"/><Relationship Id="rId37" Type="http://schemas.openxmlformats.org/officeDocument/2006/relationships/oleObject" Target="embeddings/oleObject12.bin"/><Relationship Id="rId40" Type="http://schemas.openxmlformats.org/officeDocument/2006/relationships/image" Target="media/image16.wmf"/><Relationship Id="rId45" Type="http://schemas.openxmlformats.org/officeDocument/2006/relationships/oleObject" Target="embeddings/oleObject16.bin"/><Relationship Id="rId53" Type="http://schemas.openxmlformats.org/officeDocument/2006/relationships/oleObject" Target="embeddings/oleObject19.bin"/><Relationship Id="rId58" Type="http://schemas.openxmlformats.org/officeDocument/2006/relationships/header" Target="header9.xml"/><Relationship Id="rId66" Type="http://schemas.openxmlformats.org/officeDocument/2006/relationships/image" Target="media/image26.emf"/><Relationship Id="rId74"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oleObject" Target="embeddings/oleObject18.bin"/><Relationship Id="rId57" Type="http://schemas.openxmlformats.org/officeDocument/2006/relationships/header" Target="header8.xml"/><Relationship Id="rId61" Type="http://schemas.openxmlformats.org/officeDocument/2006/relationships/oleObject" Target="embeddings/oleObject21.bin"/><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18.wmf"/><Relationship Id="rId52" Type="http://schemas.openxmlformats.org/officeDocument/2006/relationships/image" Target="media/image21.wmf"/><Relationship Id="rId60" Type="http://schemas.openxmlformats.org/officeDocument/2006/relationships/image" Target="media/image23.emf"/><Relationship Id="rId65" Type="http://schemas.openxmlformats.org/officeDocument/2006/relationships/oleObject" Target="embeddings/oleObject23.bin"/><Relationship Id="rId73" Type="http://schemas.openxmlformats.org/officeDocument/2006/relationships/oleObject" Target="embeddings/oleObject27.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oleObject" Target="embeddings/oleObject7.bin"/><Relationship Id="rId30" Type="http://schemas.openxmlformats.org/officeDocument/2006/relationships/image" Target="media/image11.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20.wmf"/><Relationship Id="rId56" Type="http://schemas.openxmlformats.org/officeDocument/2006/relationships/header" Target="header7.xml"/><Relationship Id="rId64" Type="http://schemas.openxmlformats.org/officeDocument/2006/relationships/image" Target="media/image25.emf"/><Relationship Id="rId69" Type="http://schemas.openxmlformats.org/officeDocument/2006/relationships/oleObject" Target="embeddings/oleObject25.bin"/><Relationship Id="rId7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eader" Target="header6.xml"/><Relationship Id="rId72" Type="http://schemas.openxmlformats.org/officeDocument/2006/relationships/image" Target="media/image29.e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5.wmf"/><Relationship Id="rId46" Type="http://schemas.openxmlformats.org/officeDocument/2006/relationships/image" Target="media/image19.wmf"/><Relationship Id="rId59" Type="http://schemas.openxmlformats.org/officeDocument/2006/relationships/header" Target="header10.xml"/><Relationship Id="rId67" Type="http://schemas.openxmlformats.org/officeDocument/2006/relationships/oleObject" Target="embeddings/oleObject24.bin"/><Relationship Id="rId20" Type="http://schemas.openxmlformats.org/officeDocument/2006/relationships/image" Target="media/image6.wmf"/><Relationship Id="rId41" Type="http://schemas.openxmlformats.org/officeDocument/2006/relationships/oleObject" Target="embeddings/oleObject14.bin"/><Relationship Id="rId54" Type="http://schemas.openxmlformats.org/officeDocument/2006/relationships/image" Target="media/image22.wmf"/><Relationship Id="rId62" Type="http://schemas.openxmlformats.org/officeDocument/2006/relationships/image" Target="media/image24.emf"/><Relationship Id="rId70" Type="http://schemas.openxmlformats.org/officeDocument/2006/relationships/image" Target="media/image28.emf"/><Relationship Id="rId75"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F2E84A-C175-4EAA-A200-BB6FC119FC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200</TotalTime>
  <Pages>1</Pages>
  <Words>2317</Words>
  <Characters>15549</Characters>
  <Application>Microsoft Office Word</Application>
  <DocSecurity>0</DocSecurity>
  <Lines>706</Lines>
  <Paragraphs>99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17767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 Radiocommunication Sector</dc:creator>
  <cp:keywords/>
  <dc:description>Edition                       1.11.07      SP_x000d_
corr. editeur: 14.2.08/KJ_x000d_
REV - 18-02-08 - HB</dc:description>
  <cp:lastModifiedBy>Gachet, Christelle</cp:lastModifiedBy>
  <cp:revision>75</cp:revision>
  <cp:lastPrinted>2015-07-06T11:11:00Z</cp:lastPrinted>
  <dcterms:created xsi:type="dcterms:W3CDTF">2010-07-12T12:58:00Z</dcterms:created>
  <dcterms:modified xsi:type="dcterms:W3CDTF">2015-07-06T11:12:00Z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