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E0C2B2" w14:textId="77777777" w:rsidR="00197749" w:rsidRPr="00C77E60" w:rsidRDefault="00197749" w:rsidP="00BD0CA5">
      <w:pPr>
        <w:pStyle w:val="Normal13"/>
        <w:rPr>
          <w:rtl/>
          <w:lang w:val="en-GB"/>
        </w:rPr>
      </w:pPr>
    </w:p>
    <w:p w14:paraId="5C99EF1E" w14:textId="3D6EC7CF" w:rsidR="005E066B" w:rsidRDefault="00EE1560" w:rsidP="002144CB">
      <w:pPr>
        <w:jc w:val="center"/>
        <w:rPr>
          <w:b/>
          <w:bCs/>
          <w:sz w:val="32"/>
          <w:szCs w:val="32"/>
          <w:rtl/>
        </w:rPr>
        <w:sectPr w:rsidR="005E066B" w:rsidSect="005E066B">
          <w:headerReference w:type="even" r:id="rId8"/>
          <w:headerReference w:type="default" r:id="rId9"/>
          <w:pgSz w:w="11907" w:h="16834" w:code="9"/>
          <w:pgMar w:top="567" w:right="567" w:bottom="567" w:left="567" w:header="567" w:footer="567" w:gutter="0"/>
          <w:paperSrc w:first="4" w:other="4"/>
          <w:cols w:space="720"/>
          <w:bidi/>
          <w:rtlGutter/>
        </w:sectPr>
      </w:pPr>
      <w:r>
        <w:rPr>
          <w:b/>
          <w:bCs/>
          <w:noProof/>
          <w:sz w:val="32"/>
          <w:szCs w:val="32"/>
          <w:rtl/>
          <w:lang w:val="en-GB" w:eastAsia="zh-CN"/>
        </w:rPr>
        <mc:AlternateContent>
          <mc:Choice Requires="wps">
            <w:drawing>
              <wp:anchor distT="0" distB="0" distL="114300" distR="114300" simplePos="0" relativeHeight="251655680" behindDoc="0" locked="0" layoutInCell="1" allowOverlap="1" wp14:anchorId="4E9B4914" wp14:editId="34BAAA8C">
                <wp:simplePos x="0" y="0"/>
                <wp:positionH relativeFrom="column">
                  <wp:posOffset>375285</wp:posOffset>
                </wp:positionH>
                <wp:positionV relativeFrom="paragraph">
                  <wp:posOffset>4325670</wp:posOffset>
                </wp:positionV>
                <wp:extent cx="5600700" cy="1850745"/>
                <wp:effectExtent l="0" t="0" r="0" b="0"/>
                <wp:wrapNone/>
                <wp:docPr id="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1850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A17C40" w14:textId="3E3BFFFE" w:rsidR="000B4F10" w:rsidRPr="00AC1774" w:rsidRDefault="00AC1774" w:rsidP="002F4285">
                            <w:pPr>
                              <w:spacing w:line="168" w:lineRule="auto"/>
                              <w:ind w:right="-125"/>
                              <w:jc w:val="right"/>
                              <w:outlineLvl w:val="0"/>
                              <w:rPr>
                                <w:rFonts w:ascii="Tahoma" w:hAnsi="Tahoma"/>
                                <w:b/>
                                <w:bCs/>
                                <w:color w:val="000068"/>
                                <w:sz w:val="40"/>
                                <w:szCs w:val="72"/>
                                <w:lang w:bidi="ar-SY"/>
                              </w:rPr>
                            </w:pPr>
                            <w:r>
                              <w:rPr>
                                <w:rFonts w:ascii="Tahoma" w:hAnsi="Tahoma" w:hint="cs"/>
                                <w:b/>
                                <w:bCs/>
                                <w:color w:val="000068"/>
                                <w:sz w:val="40"/>
                                <w:szCs w:val="72"/>
                                <w:rtl/>
                                <w:lang w:val="en-GB" w:bidi="ar-EG"/>
                              </w:rPr>
                              <w:t>معمارية نظام عالية المستوى للحصول على فيديو غامر للعرض على أنواع مختلفة من أجهزة العرض</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9B4914" id="_x0000_t202" coordsize="21600,21600" o:spt="202" path="m,l,21600r21600,l21600,xe">
                <v:stroke joinstyle="miter"/>
                <v:path gradientshapeok="t" o:connecttype="rect"/>
              </v:shapetype>
              <v:shape id="Text Box 2859" o:spid="_x0000_s1026" type="#_x0000_t202" style="position:absolute;left:0;text-align:left;margin-left:29.55pt;margin-top:340.6pt;width:441pt;height:145.7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VkX4AEAAKIDAAAOAAAAZHJzL2Uyb0RvYy54bWysU9tu2zAMfR+wfxD0vtgOkqYz4hRdiw4D&#10;ugvQ7QNkWbKF2aJGKbGzrx8lp2m2vQ17ESSSPjznkN7eTEPPDgq9AVvxYpFzpqyExti24t++Pry5&#10;5swHYRvRg1UVPyrPb3avX21HV6oldNA3ChmBWF+OruJdCK7MMi87NQi/AKcsJTXgIAI9sc0aFCOh&#10;D322zPOrbARsHIJU3lP0fk7yXcLXWsnwWWuvAusrTtxCOjGddTyz3VaULQrXGXmiIf6BxSCMpaZn&#10;qHsRBNuj+QtqMBLBgw4LCUMGWhupkgZSU+R/qHnqhFNJC5nj3dkm//9g5afDk/uCLEzvYKIBJhHe&#10;PYL87pmFu07YVt0iwtgp0VDjIlqWjc6Xp0+j1b70EaQeP0JDQxb7AAlo0jhEV0gnI3QawPFsupoC&#10;kxRcX+X5JqeUpFxxvc43q3XqIcrnzx368F7BwOKl4khTTfDi8OhDpCPK55LYzcKD6fs02d7+FqDC&#10;GEn0I+OZe5jqiaqjjBqaIwlBmBeFFpsuHeBPzkZakor7H3uBirP+gyUz3harVdyq9FitN0t64GWm&#10;vswIKwmq4oGz+XoX5k3cOzRtR51m+y3ckoHaJGkvrE68aRGS4tPSxk27fKeql19r9wsAAP//AwBQ&#10;SwMEFAAGAAgAAAAhALpH6tLeAAAACgEAAA8AAABkcnMvZG93bnJldi54bWxMj8tOwzAQRfdI/Qdr&#10;KrGjdqK+EuJUVRFbEOUhsXPjaRIRj6PYbcLfM6xgN4+jO2eK3eQ6ccUhtJ40JAsFAqnytqVaw9vr&#10;490WRIiGrOk8oYZvDLArZzeFya0f6QWvx1gLDqGQGw1NjH0uZagadCYsfI/Eu7MfnIncDrW0gxk5&#10;3HUyVWotnWmJLzSmx0OD1dfx4jS8P50/P5bquX5wq370k5LkMqn17Xza34OIOMU/GH71WR1Kdjr5&#10;C9kgOg2rLGFSw3qbpCAYyJYJT05cbNINyLKQ/18ofwAAAP//AwBQSwECLQAUAAYACAAAACEAtoM4&#10;kv4AAADhAQAAEwAAAAAAAAAAAAAAAAAAAAAAW0NvbnRlbnRfVHlwZXNdLnhtbFBLAQItABQABgAI&#10;AAAAIQA4/SH/1gAAAJQBAAALAAAAAAAAAAAAAAAAAC8BAABfcmVscy8ucmVsc1BLAQItABQABgAI&#10;AAAAIQB5nVkX4AEAAKIDAAAOAAAAAAAAAAAAAAAAAC4CAABkcnMvZTJvRG9jLnhtbFBLAQItABQA&#10;BgAIAAAAIQC6R+rS3gAAAAoBAAAPAAAAAAAAAAAAAAAAADoEAABkcnMvZG93bnJldi54bWxQSwUG&#10;AAAAAAQABADzAAAARQUAAAAA&#10;" filled="f" stroked="f">
                <v:textbox>
                  <w:txbxContent>
                    <w:p w14:paraId="35A17C40" w14:textId="3E3BFFFE" w:rsidR="000B4F10" w:rsidRPr="00AC1774" w:rsidRDefault="00AC1774" w:rsidP="002F4285">
                      <w:pPr>
                        <w:spacing w:line="168" w:lineRule="auto"/>
                        <w:ind w:right="-125"/>
                        <w:jc w:val="right"/>
                        <w:outlineLvl w:val="0"/>
                        <w:rPr>
                          <w:rFonts w:ascii="Tahoma" w:hAnsi="Tahoma"/>
                          <w:b/>
                          <w:bCs/>
                          <w:color w:val="000068"/>
                          <w:sz w:val="40"/>
                          <w:szCs w:val="72"/>
                          <w:lang w:bidi="ar-SY"/>
                        </w:rPr>
                      </w:pPr>
                      <w:r>
                        <w:rPr>
                          <w:rFonts w:ascii="Tahoma" w:hAnsi="Tahoma" w:hint="cs"/>
                          <w:b/>
                          <w:bCs/>
                          <w:color w:val="000068"/>
                          <w:sz w:val="40"/>
                          <w:szCs w:val="72"/>
                          <w:rtl/>
                          <w:lang w:val="en-GB" w:bidi="ar-EG"/>
                        </w:rPr>
                        <w:t>معمارية نظام عالية المستوى للحصول على فيديو غامر للعرض على أنواع مختلفة من أجهزة العرض</w:t>
                      </w:r>
                    </w:p>
                  </w:txbxContent>
                </v:textbox>
              </v:shape>
            </w:pict>
          </mc:Fallback>
        </mc:AlternateContent>
      </w:r>
      <w:r w:rsidR="00E726E9">
        <w:rPr>
          <w:b/>
          <w:bCs/>
          <w:noProof/>
          <w:sz w:val="32"/>
          <w:szCs w:val="32"/>
          <w:rtl/>
          <w:lang w:val="en-GB" w:eastAsia="zh-CN"/>
        </w:rPr>
        <mc:AlternateContent>
          <mc:Choice Requires="wps">
            <w:drawing>
              <wp:anchor distT="0" distB="0" distL="114300" distR="114300" simplePos="0" relativeHeight="251657728" behindDoc="0" locked="0" layoutInCell="1" allowOverlap="1" wp14:anchorId="30E14888" wp14:editId="4DB02DF2">
                <wp:simplePos x="0" y="0"/>
                <wp:positionH relativeFrom="column">
                  <wp:posOffset>377190</wp:posOffset>
                </wp:positionH>
                <wp:positionV relativeFrom="paragraph">
                  <wp:posOffset>3300095</wp:posOffset>
                </wp:positionV>
                <wp:extent cx="5598795" cy="914400"/>
                <wp:effectExtent l="3810" t="0" r="0" b="3175"/>
                <wp:wrapNone/>
                <wp:docPr id="4"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3AB5C2" w14:textId="41F37F20" w:rsidR="000B4F10" w:rsidRPr="009C6655" w:rsidRDefault="000B4F10" w:rsidP="002F4285">
                            <w:pPr>
                              <w:spacing w:before="0"/>
                              <w:ind w:right="-125"/>
                              <w:jc w:val="right"/>
                              <w:outlineLvl w:val="0"/>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sidR="000279AE">
                              <w:rPr>
                                <w:rFonts w:ascii="Tahoma" w:hAnsi="Tahoma"/>
                                <w:b/>
                                <w:bCs/>
                                <w:color w:val="000068"/>
                                <w:sz w:val="36"/>
                                <w:szCs w:val="56"/>
                                <w:lang w:bidi="ar-EG"/>
                              </w:rPr>
                              <w:t>BT.2154-0</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w:t>
                            </w:r>
                            <w:r w:rsidR="000279AE">
                              <w:rPr>
                                <w:rFonts w:ascii="Tahoma" w:hAnsi="Tahoma" w:cs="Tahoma"/>
                                <w:b/>
                                <w:bCs/>
                                <w:color w:val="000068"/>
                                <w:sz w:val="24"/>
                                <w:szCs w:val="24"/>
                                <w:lang w:bidi="ar-EG"/>
                              </w:rPr>
                              <w:t>2022</w:t>
                            </w:r>
                            <w:r>
                              <w:rPr>
                                <w:rFonts w:ascii="Tahoma" w:hAnsi="Tahoma" w:cs="Tahoma"/>
                                <w:b/>
                                <w:bCs/>
                                <w:color w:val="000068"/>
                                <w:sz w:val="24"/>
                                <w:szCs w:val="24"/>
                                <w:lang w:bidi="ar-EG"/>
                              </w:rPr>
                              <w:t>/</w:t>
                            </w:r>
                            <w:r w:rsidR="000279AE">
                              <w:rPr>
                                <w:rFonts w:ascii="Tahoma" w:hAnsi="Tahoma" w:cs="Tahoma"/>
                                <w:b/>
                                <w:bCs/>
                                <w:color w:val="000068"/>
                                <w:sz w:val="24"/>
                                <w:szCs w:val="24"/>
                                <w:lang w:bidi="ar-EG"/>
                              </w:rPr>
                              <w:t>12</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E14888" id="Text Box 2861" o:spid="_x0000_s1027" type="#_x0000_t202" style="position:absolute;left:0;text-align:left;margin-left:29.7pt;margin-top:259.85pt;width:440.85pt;height:1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7qb4gEAAKgDAAAOAAAAZHJzL2Uyb0RvYy54bWysU8tu2zAQvBfoPxC815INu4kFy0GaIEWB&#10;9AGk/QCKIiWiEpdd0pbcr++SUhy3vRW9ECSXmp2ZHe1uxr5jR4XegC35cpFzpqyE2tim5N++Pry5&#10;5swHYWvRgVUlPynPb/avX+0GV6gVtNDVChmBWF8MruRtCK7IMi9b1Qu/AKcsFTVgLwIdsclqFAOh&#10;9122yvO32QBYOwSpvKfb+6nI9wlfayXDZ629CqwrOXELacW0VnHN9jtRNChca+RMQ/wDi14YS03P&#10;UPciCHZA8xdUbySCBx0WEvoMtDZSJQ2kZpn/oeapFU4lLWSOd2eb/P+DlZ+OT+4LsjC+g5EGmER4&#10;9wjyu2cW7lphG3WLCEOrRE2Nl9GybHC+mD+NVvvCR5Bq+Ag1DVkcAiSgUWMfXSGdjNBpAKez6WoM&#10;TNLlZrO9vtpuOJNU2y7X6zxNJRPF89cOfXivoGdxU3KkoSZ0cXz0IbIRxfOT2MzCg+m6NNjO/nZB&#10;D+NNYh8JT9TDWI3M1LO0KKaC+kRyEKa4ULxp0wL+5GygqJTc/zgIVJx1HyxZkkhTttJhvblakU68&#10;rFSXFWElQZU8cDZt78KUx4ND07TUaRqChVuyUZuk8IXVTJ/ikITP0Y15uzynVy8/2P4XAAAA//8D&#10;AFBLAwQUAAYACAAAACEAIEN/i98AAAAKAQAADwAAAGRycy9kb3ducmV2LnhtbEyPwU7DMAyG70i8&#10;Q2QkbiwpdN1amk4IxBW0AZO4ZY3XVjRO1WRreXvMCU6W5U+/v7/czK4XZxxD50lDslAgkGpvO2o0&#10;vL8936xBhGjImt4TavjGAJvq8qI0hfUTbfG8i43gEAqF0dDGOBRShrpFZ8LCD0h8O/rRmcjr2Eg7&#10;monDXS9vlcqkMx3xh9YM+Nhi/bU7OQ0fL8fPfapemye3HCY/K0kul1pfX80P9yAizvEPhl99VoeK&#10;nQ7+RDaIXsMyT5nkmeQrEAzkaZKAOGjIsrsVyKqU/ytUPwAAAP//AwBQSwECLQAUAAYACAAAACEA&#10;toM4kv4AAADhAQAAEwAAAAAAAAAAAAAAAAAAAAAAW0NvbnRlbnRfVHlwZXNdLnhtbFBLAQItABQA&#10;BgAIAAAAIQA4/SH/1gAAAJQBAAALAAAAAAAAAAAAAAAAAC8BAABfcmVscy8ucmVsc1BLAQItABQA&#10;BgAIAAAAIQAkd7qb4gEAAKgDAAAOAAAAAAAAAAAAAAAAAC4CAABkcnMvZTJvRG9jLnhtbFBLAQIt&#10;ABQABgAIAAAAIQAgQ3+L3wAAAAoBAAAPAAAAAAAAAAAAAAAAADwEAABkcnMvZG93bnJldi54bWxQ&#10;SwUGAAAAAAQABADzAAAASAUAAAAA&#10;" filled="f" stroked="f">
                <v:textbox>
                  <w:txbxContent>
                    <w:p w14:paraId="693AB5C2" w14:textId="41F37F20" w:rsidR="000B4F10" w:rsidRPr="009C6655" w:rsidRDefault="000B4F10" w:rsidP="002F4285">
                      <w:pPr>
                        <w:spacing w:before="0"/>
                        <w:ind w:right="-125"/>
                        <w:jc w:val="right"/>
                        <w:outlineLvl w:val="0"/>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sidR="000279AE">
                        <w:rPr>
                          <w:rFonts w:ascii="Tahoma" w:hAnsi="Tahoma"/>
                          <w:b/>
                          <w:bCs/>
                          <w:color w:val="000068"/>
                          <w:sz w:val="36"/>
                          <w:szCs w:val="56"/>
                          <w:lang w:bidi="ar-EG"/>
                        </w:rPr>
                        <w:t>BT.2154-0</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w:t>
                      </w:r>
                      <w:r w:rsidR="000279AE">
                        <w:rPr>
                          <w:rFonts w:ascii="Tahoma" w:hAnsi="Tahoma" w:cs="Tahoma"/>
                          <w:b/>
                          <w:bCs/>
                          <w:color w:val="000068"/>
                          <w:sz w:val="24"/>
                          <w:szCs w:val="24"/>
                          <w:lang w:bidi="ar-EG"/>
                        </w:rPr>
                        <w:t>2022</w:t>
                      </w:r>
                      <w:r>
                        <w:rPr>
                          <w:rFonts w:ascii="Tahoma" w:hAnsi="Tahoma" w:cs="Tahoma"/>
                          <w:b/>
                          <w:bCs/>
                          <w:color w:val="000068"/>
                          <w:sz w:val="24"/>
                          <w:szCs w:val="24"/>
                          <w:lang w:bidi="ar-EG"/>
                        </w:rPr>
                        <w:t>/</w:t>
                      </w:r>
                      <w:r w:rsidR="000279AE">
                        <w:rPr>
                          <w:rFonts w:ascii="Tahoma" w:hAnsi="Tahoma" w:cs="Tahoma"/>
                          <w:b/>
                          <w:bCs/>
                          <w:color w:val="000068"/>
                          <w:sz w:val="24"/>
                          <w:szCs w:val="24"/>
                          <w:lang w:bidi="ar-EG"/>
                        </w:rPr>
                        <w:t>12</w:t>
                      </w:r>
                      <w:r w:rsidRPr="005F01A2">
                        <w:rPr>
                          <w:rFonts w:ascii="Tahoma" w:hAnsi="Tahoma" w:cs="Tahoma"/>
                          <w:b/>
                          <w:bCs/>
                          <w:color w:val="000068"/>
                          <w:sz w:val="24"/>
                          <w:szCs w:val="24"/>
                          <w:lang w:bidi="ar-EG"/>
                        </w:rPr>
                        <w:t>)</w:t>
                      </w:r>
                    </w:p>
                  </w:txbxContent>
                </v:textbox>
              </v:shape>
            </w:pict>
          </mc:Fallback>
        </mc:AlternateContent>
      </w:r>
      <w:r w:rsidR="00E726E9">
        <w:rPr>
          <w:b/>
          <w:bCs/>
          <w:noProof/>
          <w:sz w:val="32"/>
          <w:szCs w:val="32"/>
          <w:rtl/>
          <w:lang w:val="en-GB" w:eastAsia="zh-CN"/>
        </w:rPr>
        <mc:AlternateContent>
          <mc:Choice Requires="wps">
            <w:drawing>
              <wp:anchor distT="0" distB="0" distL="114300" distR="114300" simplePos="0" relativeHeight="251658752" behindDoc="0" locked="0" layoutInCell="1" allowOverlap="1" wp14:anchorId="1D27CB80" wp14:editId="1AB6B9DB">
                <wp:simplePos x="0" y="0"/>
                <wp:positionH relativeFrom="column">
                  <wp:posOffset>377190</wp:posOffset>
                </wp:positionH>
                <wp:positionV relativeFrom="paragraph">
                  <wp:posOffset>6843395</wp:posOffset>
                </wp:positionV>
                <wp:extent cx="3314700" cy="1371600"/>
                <wp:effectExtent l="3810" t="0" r="0" b="3175"/>
                <wp:wrapNone/>
                <wp:docPr id="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45222B" w14:textId="0430D9AB" w:rsidR="000B4F10" w:rsidRPr="005F01A2" w:rsidRDefault="000B4F10" w:rsidP="00E16062">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sidR="000279AE">
                              <w:rPr>
                                <w:rFonts w:ascii="Tahoma" w:hAnsi="Tahoma"/>
                                <w:b/>
                                <w:bCs/>
                                <w:color w:val="000068"/>
                                <w:sz w:val="34"/>
                                <w:szCs w:val="54"/>
                                <w:lang w:bidi="ar-EG"/>
                              </w:rPr>
                              <w:t>BT</w:t>
                            </w:r>
                          </w:p>
                          <w:p w14:paraId="5DF7F546" w14:textId="77777777" w:rsidR="000279AE" w:rsidRPr="00E55A4E" w:rsidRDefault="000279AE" w:rsidP="000279AE">
                            <w:pPr>
                              <w:spacing w:line="168" w:lineRule="auto"/>
                              <w:ind w:right="-126"/>
                              <w:jc w:val="right"/>
                              <w:rPr>
                                <w:rFonts w:ascii="Tahoma" w:hAnsi="Tahoma"/>
                                <w:b/>
                                <w:bCs/>
                                <w:color w:val="000068"/>
                                <w:sz w:val="36"/>
                                <w:szCs w:val="56"/>
                                <w:rtl/>
                              </w:rPr>
                            </w:pPr>
                            <w:r w:rsidRPr="00E55A4E">
                              <w:rPr>
                                <w:rFonts w:ascii="Tahoma" w:hAnsi="Tahoma"/>
                                <w:b/>
                                <w:bCs/>
                                <w:color w:val="000068"/>
                                <w:sz w:val="36"/>
                                <w:szCs w:val="56"/>
                                <w:rtl/>
                                <w:lang w:bidi="ar-EG"/>
                              </w:rPr>
                              <w:t>الخدمة الإذاعية (التلفزيونية)</w:t>
                            </w:r>
                          </w:p>
                          <w:p w14:paraId="173C7DC0" w14:textId="2FDA1F85" w:rsidR="000B4F10" w:rsidRPr="005F01A2" w:rsidRDefault="000B4F10" w:rsidP="005F01A2">
                            <w:pPr>
                              <w:spacing w:line="168" w:lineRule="auto"/>
                              <w:ind w:right="-126"/>
                              <w:jc w:val="right"/>
                              <w:rPr>
                                <w:rFonts w:ascii="Tahoma" w:hAnsi="Tahoma"/>
                                <w:b/>
                                <w:bCs/>
                                <w:color w:val="000068"/>
                                <w:sz w:val="36"/>
                                <w:szCs w:val="56"/>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27CB80" id="Text Box 2862" o:spid="_x0000_s1028" type="#_x0000_t202" style="position:absolute;left:0;text-align:left;margin-left:29.7pt;margin-top:538.85pt;width:261pt;height:10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XB94wEAAKkDAAAOAAAAZHJzL2Uyb0RvYy54bWysU9uO0zAQfUfiHyy/0yRt2ULUdLXsahHS&#10;cpEWPsBx7MQi8Zix26R8PWOn2y3whnixPDPOmXPOTLbX09Czg0JvwFa8WOScKSuhMbat+Lev96/e&#10;cOaDsI3owaqKH5Xn17uXL7ajK9USOugbhYxArC9HV/EuBFdmmZedGoRfgFOWihpwEIFCbLMGxUjo&#10;Q58t8/wqGwEbhyCV95S9m4t8l/C1VjJ81tqrwPqKE7eQTkxnHc9stxVli8J1Rp5oiH9gMQhjqekZ&#10;6k4EwfZo/oIajETwoMNCwpCB1kaqpIHUFPkfah474VTSQuZ4d7bJ/z9Y+enw6L4gC9M7mGiASYR3&#10;DyC/e2bhthO2VTeIMHZKNNS4iJZlo/Pl6dNotS99BKnHj9DQkMU+QAKaNA7RFdLJCJ0GcDybrqbA&#10;JCVXq2K9yakkqVasNsUVBbGHKJ8+d+jDewUDi5eKI001wYvDgw/z06cnsZuFe9P3abK9/S1BmDGT&#10;6EfGM/cw1RMzTcWXsW9UU0NzJD0I877QftOlA/zJ2Ui7UnH/Yy9QcdZ/sOTJ22K9jsuVgvXrzZIC&#10;vKzUlxVhJUFVPHA2X2/DvJB7h6btqNM8BQs35KM2SeEzqxN92ofk0Wl348JdxunV8x+2+wUAAP//&#10;AwBQSwMEFAAGAAgAAAAhAPKn48jfAAAADAEAAA8AAABkcnMvZG93bnJldi54bWxMj8FOwzAMhu9I&#10;e4fISNxYsrGua2k6IRBXEBsgccsar63WOFWTreXtMSc4+vOv35+L7eQ6ccEhtJ40LOYKBFLlbUu1&#10;hvf98+0GRIiGrOk8oYZvDLAtZ1eFya0f6Q0vu1gLLqGQGw1NjH0uZagadCbMfY/Eu6MfnIk8DrW0&#10;gxm53HVyqdRaOtMSX2hMj48NVqfd2Wn4eDl+fa7Ua/3kkn70k5LkMqn1zfX0cA8i4hT/wvCrz+pQ&#10;stPBn8kG0WlIshUnmas0TUFwItksGB0YLbO7FGRZyP9PlD8AAAD//wMAUEsBAi0AFAAGAAgAAAAh&#10;ALaDOJL+AAAA4QEAABMAAAAAAAAAAAAAAAAAAAAAAFtDb250ZW50X1R5cGVzXS54bWxQSwECLQAU&#10;AAYACAAAACEAOP0h/9YAAACUAQAACwAAAAAAAAAAAAAAAAAvAQAAX3JlbHMvLnJlbHNQSwECLQAU&#10;AAYACAAAACEAeo1wfeMBAACpAwAADgAAAAAAAAAAAAAAAAAuAgAAZHJzL2Uyb0RvYy54bWxQSwEC&#10;LQAUAAYACAAAACEA8qfjyN8AAAAMAQAADwAAAAAAAAAAAAAAAAA9BAAAZHJzL2Rvd25yZXYueG1s&#10;UEsFBgAAAAAEAAQA8wAAAEkFAAAAAA==&#10;" filled="f" stroked="f">
                <v:textbox>
                  <w:txbxContent>
                    <w:p w14:paraId="2045222B" w14:textId="0430D9AB" w:rsidR="000B4F10" w:rsidRPr="005F01A2" w:rsidRDefault="000B4F10" w:rsidP="00E16062">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sidR="000279AE">
                        <w:rPr>
                          <w:rFonts w:ascii="Tahoma" w:hAnsi="Tahoma"/>
                          <w:b/>
                          <w:bCs/>
                          <w:color w:val="000068"/>
                          <w:sz w:val="34"/>
                          <w:szCs w:val="54"/>
                          <w:lang w:bidi="ar-EG"/>
                        </w:rPr>
                        <w:t>BT</w:t>
                      </w:r>
                    </w:p>
                    <w:p w14:paraId="5DF7F546" w14:textId="77777777" w:rsidR="000279AE" w:rsidRPr="00E55A4E" w:rsidRDefault="000279AE" w:rsidP="000279AE">
                      <w:pPr>
                        <w:spacing w:line="168" w:lineRule="auto"/>
                        <w:ind w:right="-126"/>
                        <w:jc w:val="right"/>
                        <w:rPr>
                          <w:rFonts w:ascii="Tahoma" w:hAnsi="Tahoma"/>
                          <w:b/>
                          <w:bCs/>
                          <w:color w:val="000068"/>
                          <w:sz w:val="36"/>
                          <w:szCs w:val="56"/>
                          <w:rtl/>
                        </w:rPr>
                      </w:pPr>
                      <w:r w:rsidRPr="00E55A4E">
                        <w:rPr>
                          <w:rFonts w:ascii="Tahoma" w:hAnsi="Tahoma"/>
                          <w:b/>
                          <w:bCs/>
                          <w:color w:val="000068"/>
                          <w:sz w:val="36"/>
                          <w:szCs w:val="56"/>
                          <w:rtl/>
                          <w:lang w:bidi="ar-EG"/>
                        </w:rPr>
                        <w:t>الخدمة الإذاعية (التلفزيونية)</w:t>
                      </w:r>
                    </w:p>
                    <w:p w14:paraId="173C7DC0" w14:textId="2FDA1F85" w:rsidR="000B4F10" w:rsidRPr="005F01A2" w:rsidRDefault="000B4F10" w:rsidP="005F01A2">
                      <w:pPr>
                        <w:spacing w:line="168" w:lineRule="auto"/>
                        <w:ind w:right="-126"/>
                        <w:jc w:val="right"/>
                        <w:rPr>
                          <w:rFonts w:ascii="Tahoma" w:hAnsi="Tahoma"/>
                          <w:b/>
                          <w:bCs/>
                          <w:color w:val="000068"/>
                          <w:sz w:val="36"/>
                          <w:szCs w:val="56"/>
                          <w:rtl/>
                        </w:rPr>
                      </w:pPr>
                    </w:p>
                  </w:txbxContent>
                </v:textbox>
              </v:shape>
            </w:pict>
          </mc:Fallback>
        </mc:AlternateContent>
      </w:r>
    </w:p>
    <w:p w14:paraId="1877448B" w14:textId="77777777" w:rsidR="00AC1496" w:rsidRPr="00891CAB" w:rsidRDefault="00AC1496" w:rsidP="00AC1496">
      <w:pPr>
        <w:spacing w:before="240"/>
        <w:jc w:val="center"/>
        <w:outlineLvl w:val="0"/>
        <w:rPr>
          <w:b/>
          <w:bCs/>
          <w:sz w:val="32"/>
          <w:szCs w:val="32"/>
          <w:rtl/>
          <w:lang w:bidi="ar-EG"/>
        </w:rPr>
      </w:pPr>
      <w:r w:rsidRPr="00891CAB">
        <w:rPr>
          <w:rFonts w:hint="cs"/>
          <w:b/>
          <w:bCs/>
          <w:sz w:val="32"/>
          <w:szCs w:val="32"/>
          <w:rtl/>
        </w:rPr>
        <w:lastRenderedPageBreak/>
        <w:t>تمهيـد</w:t>
      </w:r>
    </w:p>
    <w:p w14:paraId="328D3887" w14:textId="77777777" w:rsidR="00AC1496" w:rsidRPr="008113E9" w:rsidRDefault="00AC1496" w:rsidP="00BD0CA5">
      <w:pPr>
        <w:pStyle w:val="Normal13"/>
        <w:rPr>
          <w:rtl/>
          <w:lang w:bidi="ar-EG"/>
        </w:rPr>
      </w:pPr>
      <w:r w:rsidRPr="008113E9">
        <w:rPr>
          <w:rFonts w:hint="cs"/>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14:paraId="6EBE5713" w14:textId="77777777" w:rsidR="00AC1496" w:rsidRPr="008113E9" w:rsidRDefault="00AC1496" w:rsidP="00BD0CA5">
      <w:pPr>
        <w:pStyle w:val="Normal13"/>
        <w:rPr>
          <w:rtl/>
          <w:lang w:val="ru-RU"/>
        </w:rPr>
      </w:pPr>
      <w:r w:rsidRPr="008113E9">
        <w:rPr>
          <w:rFonts w:hint="cs"/>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14:paraId="171F7169" w14:textId="77777777" w:rsidR="00AC1496" w:rsidRPr="00440F51" w:rsidRDefault="00AC1496" w:rsidP="00AC1496">
      <w:pPr>
        <w:spacing w:before="0"/>
        <w:rPr>
          <w:spacing w:val="-2"/>
          <w:sz w:val="21"/>
          <w:szCs w:val="28"/>
          <w:lang w:val="ru-RU"/>
        </w:rPr>
      </w:pPr>
    </w:p>
    <w:p w14:paraId="2C4E8636" w14:textId="77777777" w:rsidR="00AC1496" w:rsidRPr="001231D6" w:rsidRDefault="00AC1496" w:rsidP="00AC1496">
      <w:pPr>
        <w:pStyle w:val="IPR"/>
      </w:pPr>
      <w:bookmarkStart w:id="0" w:name="_Toc476039171"/>
      <w:r w:rsidRPr="001231D6">
        <w:rPr>
          <w:rFonts w:hint="cs"/>
          <w:rtl/>
        </w:rPr>
        <w:t xml:space="preserve">سياسة قطاع الاتصالات الراديوية بشأن حقوق الملكية الفكرية </w:t>
      </w:r>
      <w:r w:rsidRPr="001231D6">
        <w:t>(IPR)</w:t>
      </w:r>
      <w:bookmarkEnd w:id="0"/>
    </w:p>
    <w:p w14:paraId="5B7FA0E1" w14:textId="4089C40D" w:rsidR="00AC1496" w:rsidRPr="0092641A" w:rsidRDefault="00AC1496" w:rsidP="00BD0CA5">
      <w:pPr>
        <w:pStyle w:val="Normal13"/>
        <w:rPr>
          <w:rtl/>
          <w:lang w:bidi="ar-EG"/>
        </w:rPr>
      </w:pPr>
      <w:r w:rsidRPr="0092641A">
        <w:rPr>
          <w:rFonts w:hint="cs"/>
          <w:rtl/>
          <w:lang w:val="ru-RU"/>
        </w:rPr>
        <w:t xml:space="preserve">يرد وصف للسياسة التي يتبعها قطاع الاتصالات الراديوية فيما يتعلق بحقوق الملكية الفكرية في سياسة البراءات المشتركة بين قطاع تقييس الاتصالات </w:t>
      </w:r>
      <w:r w:rsidRPr="00492B54">
        <w:rPr>
          <w:rFonts w:hint="cs"/>
          <w:spacing w:val="-4"/>
          <w:rtl/>
          <w:lang w:val="ru-RU"/>
        </w:rPr>
        <w:t>وقطاع الاتصالات الراديوية والمنظمة الدولية للتوحيد القياسي واللجنة الكهرتقنية الدولية</w:t>
      </w:r>
      <w:r w:rsidRPr="00492B54">
        <w:rPr>
          <w:rFonts w:hint="cs"/>
          <w:spacing w:val="-4"/>
          <w:rtl/>
        </w:rPr>
        <w:t xml:space="preserve"> </w:t>
      </w:r>
      <w:r w:rsidRPr="00492B54">
        <w:rPr>
          <w:spacing w:val="-4"/>
          <w:lang w:bidi="ar-EG"/>
        </w:rPr>
        <w:t>(ITU</w:t>
      </w:r>
      <w:r w:rsidRPr="00492B54">
        <w:rPr>
          <w:spacing w:val="-4"/>
          <w:lang w:bidi="ar-EG"/>
        </w:rPr>
        <w:noBreakHyphen/>
        <w:t>T/ITU</w:t>
      </w:r>
      <w:r w:rsidRPr="00492B54">
        <w:rPr>
          <w:spacing w:val="-4"/>
          <w:lang w:bidi="ar-EG"/>
        </w:rPr>
        <w:noBreakHyphen/>
        <w:t>R/ISO/IEC)</w:t>
      </w:r>
      <w:r w:rsidRPr="00492B54">
        <w:rPr>
          <w:rFonts w:hint="cs"/>
          <w:spacing w:val="-4"/>
          <w:rtl/>
          <w:lang w:bidi="ar-EG"/>
        </w:rPr>
        <w:t xml:space="preserve"> والمشار إليها في</w:t>
      </w:r>
      <w:r w:rsidR="00492B54" w:rsidRPr="00492B54">
        <w:rPr>
          <w:rFonts w:hint="eastAsia"/>
          <w:spacing w:val="-4"/>
          <w:rtl/>
          <w:lang w:bidi="ar-EG"/>
        </w:rPr>
        <w:t> </w:t>
      </w:r>
      <w:r w:rsidRPr="00492B54">
        <w:rPr>
          <w:rFonts w:hint="cs"/>
          <w:spacing w:val="-4"/>
          <w:rtl/>
          <w:lang w:bidi="ar-EG"/>
        </w:rPr>
        <w:t>القرار</w:t>
      </w:r>
      <w:r w:rsidRPr="00492B54">
        <w:rPr>
          <w:rFonts w:hint="eastAsia"/>
          <w:spacing w:val="-4"/>
          <w:rtl/>
          <w:lang w:bidi="ar-EG"/>
        </w:rPr>
        <w:t> </w:t>
      </w:r>
      <w:r w:rsidRPr="00492B54">
        <w:rPr>
          <w:spacing w:val="-4"/>
          <w:lang w:bidi="ar-EG"/>
        </w:rPr>
        <w:t>ITU</w:t>
      </w:r>
      <w:r w:rsidRPr="00492B54">
        <w:rPr>
          <w:spacing w:val="-4"/>
          <w:lang w:bidi="ar-EG"/>
        </w:rPr>
        <w:noBreakHyphen/>
        <w:t>R 1</w:t>
      </w:r>
      <w:r w:rsidRPr="00492B54">
        <w:rPr>
          <w:rFonts w:hint="cs"/>
          <w:spacing w:val="-4"/>
          <w:rtl/>
          <w:lang w:bidi="ar-EG"/>
        </w:rPr>
        <w:t>.</w:t>
      </w:r>
      <w:r w:rsidRPr="0092641A">
        <w:rPr>
          <w:rFonts w:hint="cs"/>
          <w:rtl/>
          <w:lang w:bidi="ar-EG"/>
        </w:rPr>
        <w:t xml:space="preserve"> وترد</w:t>
      </w:r>
      <w:r w:rsidR="0092641A">
        <w:rPr>
          <w:rFonts w:hint="eastAsia"/>
          <w:rtl/>
          <w:lang w:bidi="ar-EG"/>
        </w:rPr>
        <w:t> </w:t>
      </w:r>
      <w:r w:rsidRPr="0092641A">
        <w:rPr>
          <w:rFonts w:hint="cs"/>
          <w:rtl/>
          <w:lang w:bidi="ar-EG"/>
        </w:rPr>
        <w:t xml:space="preserve">الاستمارات التي ينبغي لحاملي البراءات استعمالها لتقديم بيان عن البراءات أو للتصريح عن منح رخص في الموقع الإلكتروني </w:t>
      </w:r>
      <w:hyperlink r:id="rId10" w:history="1">
        <w:r w:rsidRPr="0092641A">
          <w:rPr>
            <w:color w:val="0000FF"/>
            <w:u w:val="single"/>
          </w:rPr>
          <w:t>http://www.itu.int/ITU</w:t>
        </w:r>
        <w:r w:rsidRPr="0092641A">
          <w:rPr>
            <w:color w:val="0000FF"/>
            <w:u w:val="single"/>
          </w:rPr>
          <w:noBreakHyphen/>
          <w:t>R/go/patents/en</w:t>
        </w:r>
      </w:hyperlink>
      <w:r w:rsidRPr="0092641A">
        <w:rPr>
          <w:rFonts w:hint="cs"/>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14:paraId="4A4BBAB8" w14:textId="77777777" w:rsidR="00AC1496" w:rsidRPr="00440F51" w:rsidRDefault="00AC1496" w:rsidP="00AC1496">
      <w:pPr>
        <w:spacing w:before="0"/>
        <w:rPr>
          <w:sz w:val="21"/>
          <w:szCs w:val="20"/>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AC1496" w:rsidRPr="00440F51" w14:paraId="4BBD8C3A" w14:textId="77777777" w:rsidTr="008D49E8">
        <w:trPr>
          <w:jc w:val="center"/>
        </w:trPr>
        <w:tc>
          <w:tcPr>
            <w:tcW w:w="9394" w:type="dxa"/>
            <w:gridSpan w:val="2"/>
            <w:tcBorders>
              <w:top w:val="single" w:sz="12" w:space="0" w:color="000080"/>
              <w:left w:val="single" w:sz="12" w:space="0" w:color="000080"/>
              <w:right w:val="single" w:sz="12" w:space="0" w:color="000080"/>
            </w:tcBorders>
          </w:tcPr>
          <w:p w14:paraId="5646FCA9" w14:textId="77777777" w:rsidR="00AC1496" w:rsidRPr="00440F51" w:rsidRDefault="00AC1496" w:rsidP="008D49E8">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14:paraId="7C57B4BC" w14:textId="77777777" w:rsidR="00AC1496" w:rsidRPr="009C6655" w:rsidRDefault="00AC1496" w:rsidP="008D49E8">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r w:rsidR="005F2DAF">
              <w:fldChar w:fldCharType="begin"/>
            </w:r>
            <w:r w:rsidR="005F2DAF">
              <w:instrText>HYPERLINK "http://www.itu.int/publ/R-REC/en"</w:instrText>
            </w:r>
            <w:r w:rsidR="005F2DAF">
              <w:fldChar w:fldCharType="separate"/>
            </w:r>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proofErr w:type="spellStart"/>
            <w:r w:rsidRPr="009C6655">
              <w:rPr>
                <w:rStyle w:val="Hyperlink"/>
                <w:sz w:val="18"/>
                <w:szCs w:val="24"/>
              </w:rPr>
              <w:t>itu</w:t>
            </w:r>
            <w:proofErr w:type="spellEnd"/>
            <w:r w:rsidRPr="009C6655">
              <w:rPr>
                <w:rStyle w:val="Hyperlink"/>
                <w:sz w:val="18"/>
                <w:szCs w:val="24"/>
                <w:lang w:val="ru-RU"/>
              </w:rPr>
              <w:t>.</w:t>
            </w:r>
            <w:r w:rsidRPr="009C6655">
              <w:rPr>
                <w:rStyle w:val="Hyperlink"/>
                <w:sz w:val="18"/>
                <w:szCs w:val="24"/>
              </w:rPr>
              <w:t>int</w:t>
            </w:r>
            <w:r w:rsidRPr="009C6655">
              <w:rPr>
                <w:rStyle w:val="Hyperlink"/>
                <w:sz w:val="18"/>
                <w:szCs w:val="24"/>
                <w:lang w:val="ru-RU"/>
              </w:rPr>
              <w:t>/</w:t>
            </w:r>
            <w:proofErr w:type="spellStart"/>
            <w:r w:rsidRPr="009C6655">
              <w:rPr>
                <w:rStyle w:val="Hyperlink"/>
                <w:sz w:val="18"/>
                <w:szCs w:val="24"/>
              </w:rPr>
              <w:t>publ</w:t>
            </w:r>
            <w:proofErr w:type="spellEnd"/>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proofErr w:type="spellStart"/>
            <w:r w:rsidRPr="009C6655">
              <w:rPr>
                <w:rStyle w:val="Hyperlink"/>
                <w:sz w:val="18"/>
                <w:szCs w:val="24"/>
              </w:rPr>
              <w:t>en</w:t>
            </w:r>
            <w:proofErr w:type="spellEnd"/>
            <w:r w:rsidR="005F2DAF">
              <w:rPr>
                <w:rStyle w:val="Hyperlink"/>
                <w:sz w:val="18"/>
                <w:szCs w:val="24"/>
              </w:rPr>
              <w:fldChar w:fldCharType="end"/>
            </w:r>
            <w:r w:rsidRPr="009C6655">
              <w:rPr>
                <w:rFonts w:hint="cs"/>
                <w:sz w:val="18"/>
                <w:szCs w:val="24"/>
                <w:rtl/>
              </w:rPr>
              <w:t>)</w:t>
            </w:r>
          </w:p>
        </w:tc>
      </w:tr>
      <w:tr w:rsidR="00AC1496" w:rsidRPr="00440F51" w14:paraId="23D40653" w14:textId="77777777" w:rsidTr="008D49E8">
        <w:trPr>
          <w:jc w:val="center"/>
        </w:trPr>
        <w:tc>
          <w:tcPr>
            <w:tcW w:w="1480" w:type="dxa"/>
            <w:tcBorders>
              <w:left w:val="single" w:sz="12" w:space="0" w:color="000080"/>
            </w:tcBorders>
          </w:tcPr>
          <w:p w14:paraId="41B977B2" w14:textId="77777777" w:rsidR="00AC1496" w:rsidRPr="00BD0CA5" w:rsidRDefault="00AC1496" w:rsidP="00BD0CA5">
            <w:pPr>
              <w:pStyle w:val="Normal13"/>
              <w:tabs>
                <w:tab w:val="left" w:pos="1493"/>
              </w:tabs>
              <w:spacing w:before="40" w:after="40" w:line="240" w:lineRule="exact"/>
              <w:rPr>
                <w:b/>
                <w:bCs/>
                <w:lang w:val="ru-RU"/>
              </w:rPr>
            </w:pPr>
            <w:r w:rsidRPr="00BD0CA5">
              <w:rPr>
                <w:rFonts w:hint="cs"/>
                <w:b/>
                <w:bCs/>
                <w:rtl/>
                <w:lang w:val="ru-RU"/>
              </w:rPr>
              <w:t>السلسلة</w:t>
            </w:r>
          </w:p>
        </w:tc>
        <w:tc>
          <w:tcPr>
            <w:tcW w:w="7914" w:type="dxa"/>
            <w:tcBorders>
              <w:right w:val="single" w:sz="12" w:space="0" w:color="000080"/>
            </w:tcBorders>
          </w:tcPr>
          <w:p w14:paraId="0331AD5A" w14:textId="77777777" w:rsidR="00AC1496" w:rsidRPr="00BD0CA5" w:rsidRDefault="00AC1496" w:rsidP="00BD0CA5">
            <w:pPr>
              <w:pStyle w:val="Normal13"/>
              <w:tabs>
                <w:tab w:val="left" w:pos="1370"/>
              </w:tabs>
              <w:spacing w:before="40" w:after="40" w:line="240" w:lineRule="exact"/>
              <w:jc w:val="center"/>
              <w:rPr>
                <w:b/>
                <w:bCs/>
                <w:lang w:val="ru-RU"/>
              </w:rPr>
            </w:pPr>
            <w:r w:rsidRPr="00BD0CA5">
              <w:rPr>
                <w:rFonts w:hint="cs"/>
                <w:b/>
                <w:bCs/>
                <w:rtl/>
                <w:lang w:val="ru-RU"/>
              </w:rPr>
              <w:t>العنـوان</w:t>
            </w:r>
          </w:p>
        </w:tc>
      </w:tr>
      <w:tr w:rsidR="00AC1496" w:rsidRPr="00CA603A" w14:paraId="57759B94" w14:textId="77777777" w:rsidTr="008D49E8">
        <w:trPr>
          <w:jc w:val="center"/>
        </w:trPr>
        <w:tc>
          <w:tcPr>
            <w:tcW w:w="9394" w:type="dxa"/>
            <w:gridSpan w:val="2"/>
            <w:tcBorders>
              <w:left w:val="single" w:sz="12" w:space="0" w:color="000080"/>
              <w:right w:val="single" w:sz="12" w:space="0" w:color="000080"/>
            </w:tcBorders>
            <w:shd w:val="clear" w:color="auto" w:fill="FFFFFF" w:themeFill="background1"/>
          </w:tcPr>
          <w:p w14:paraId="18037393" w14:textId="77777777" w:rsidR="00AC1496" w:rsidRPr="00CA603A" w:rsidRDefault="00AC1496" w:rsidP="00BD0CA5">
            <w:pPr>
              <w:pStyle w:val="Normal13"/>
              <w:tabs>
                <w:tab w:val="left" w:pos="1493"/>
              </w:tabs>
              <w:spacing w:before="40" w:after="40" w:line="240" w:lineRule="exact"/>
              <w:rPr>
                <w:lang w:val="ru-RU"/>
              </w:rPr>
            </w:pPr>
            <w:r w:rsidRPr="00BD0CA5">
              <w:rPr>
                <w:b/>
                <w:bCs/>
                <w:lang w:val="ru-RU"/>
              </w:rPr>
              <w:t>BO</w:t>
            </w:r>
            <w:r w:rsidRPr="00CA603A">
              <w:rPr>
                <w:rFonts w:hint="cs"/>
                <w:rtl/>
                <w:lang w:val="ru-RU"/>
              </w:rPr>
              <w:tab/>
              <w:t>البث الساتلي</w:t>
            </w:r>
          </w:p>
        </w:tc>
      </w:tr>
      <w:tr w:rsidR="00AC1496" w:rsidRPr="000D02E3" w14:paraId="4E318408" w14:textId="77777777" w:rsidTr="008D49E8">
        <w:trPr>
          <w:jc w:val="center"/>
        </w:trPr>
        <w:tc>
          <w:tcPr>
            <w:tcW w:w="9394" w:type="dxa"/>
            <w:gridSpan w:val="2"/>
            <w:tcBorders>
              <w:left w:val="single" w:sz="12" w:space="0" w:color="000080"/>
              <w:right w:val="single" w:sz="12" w:space="0" w:color="000080"/>
            </w:tcBorders>
            <w:shd w:val="clear" w:color="auto" w:fill="FFFFFF" w:themeFill="background1"/>
          </w:tcPr>
          <w:p w14:paraId="55DE5A0D" w14:textId="77777777" w:rsidR="00AC1496" w:rsidRPr="000D02E3" w:rsidRDefault="00AC1496" w:rsidP="00BD0CA5">
            <w:pPr>
              <w:pStyle w:val="Normal13"/>
              <w:tabs>
                <w:tab w:val="left" w:pos="1493"/>
              </w:tabs>
              <w:spacing w:before="40" w:after="40" w:line="240" w:lineRule="exact"/>
              <w:rPr>
                <w:lang w:val="ru-RU"/>
              </w:rPr>
            </w:pPr>
            <w:r w:rsidRPr="00BD0CA5">
              <w:rPr>
                <w:b/>
                <w:bCs/>
                <w:lang w:val="ru-RU"/>
              </w:rPr>
              <w:t>BR</w:t>
            </w:r>
            <w:r w:rsidRPr="000D02E3">
              <w:rPr>
                <w:rFonts w:hint="cs"/>
                <w:rtl/>
                <w:lang w:val="ru-RU"/>
              </w:rPr>
              <w:tab/>
              <w:t>التسجيل من أجل الإنتاج والأرشفة والعرض؛ الأفلام التلفزيونية</w:t>
            </w:r>
          </w:p>
        </w:tc>
      </w:tr>
      <w:tr w:rsidR="00AC1496" w:rsidRPr="00AB0789" w14:paraId="74A56DF4" w14:textId="77777777" w:rsidTr="008D49E8">
        <w:trPr>
          <w:jc w:val="center"/>
        </w:trPr>
        <w:tc>
          <w:tcPr>
            <w:tcW w:w="9394" w:type="dxa"/>
            <w:gridSpan w:val="2"/>
            <w:tcBorders>
              <w:left w:val="single" w:sz="12" w:space="0" w:color="000080"/>
              <w:right w:val="single" w:sz="12" w:space="0" w:color="000080"/>
            </w:tcBorders>
            <w:shd w:val="clear" w:color="auto" w:fill="FFFFFF" w:themeFill="background1"/>
          </w:tcPr>
          <w:p w14:paraId="5CA3028B" w14:textId="77777777" w:rsidR="00AC1496" w:rsidRPr="00AB0789" w:rsidRDefault="00AC1496" w:rsidP="00BD0CA5">
            <w:pPr>
              <w:pStyle w:val="Normal13"/>
              <w:tabs>
                <w:tab w:val="left" w:pos="1493"/>
              </w:tabs>
              <w:spacing w:before="40" w:after="40" w:line="240" w:lineRule="exact"/>
              <w:rPr>
                <w:lang w:val="ru-RU"/>
              </w:rPr>
            </w:pPr>
            <w:r w:rsidRPr="00BD0CA5">
              <w:rPr>
                <w:b/>
                <w:bCs/>
                <w:lang w:val="ru-RU"/>
              </w:rPr>
              <w:t>BS</w:t>
            </w:r>
            <w:r w:rsidRPr="00AB0789">
              <w:rPr>
                <w:rFonts w:hint="cs"/>
                <w:rtl/>
                <w:lang w:val="ru-RU"/>
              </w:rPr>
              <w:tab/>
              <w:t>الخدمة الإذاعية (الصوتية)</w:t>
            </w:r>
          </w:p>
        </w:tc>
      </w:tr>
      <w:tr w:rsidR="00AC1496" w:rsidRPr="00AB0789" w14:paraId="5E85FC45" w14:textId="77777777" w:rsidTr="00492B54">
        <w:trPr>
          <w:jc w:val="center"/>
        </w:trPr>
        <w:tc>
          <w:tcPr>
            <w:tcW w:w="9394" w:type="dxa"/>
            <w:gridSpan w:val="2"/>
            <w:tcBorders>
              <w:left w:val="single" w:sz="12" w:space="0" w:color="000080"/>
              <w:bottom w:val="nil"/>
              <w:right w:val="single" w:sz="12" w:space="0" w:color="000080"/>
            </w:tcBorders>
            <w:shd w:val="clear" w:color="auto" w:fill="F2F2F2"/>
          </w:tcPr>
          <w:p w14:paraId="09781338" w14:textId="77777777" w:rsidR="00AC1496" w:rsidRPr="000279AE" w:rsidRDefault="00AC1496" w:rsidP="00BD0CA5">
            <w:pPr>
              <w:pStyle w:val="Normal13"/>
              <w:tabs>
                <w:tab w:val="left" w:pos="1493"/>
              </w:tabs>
              <w:spacing w:before="40" w:after="40" w:line="240" w:lineRule="exact"/>
              <w:rPr>
                <w:rFonts w:ascii="Traditional Arabic" w:hAnsi="Traditional Arabic"/>
                <w:b/>
                <w:bCs/>
                <w:color w:val="002060"/>
              </w:rPr>
            </w:pPr>
            <w:r w:rsidRPr="000279AE">
              <w:rPr>
                <w:rFonts w:ascii="Traditional Arabic" w:hAnsi="Traditional Arabic"/>
                <w:b/>
                <w:bCs/>
                <w:color w:val="002060"/>
                <w:lang w:val="ru-RU"/>
              </w:rPr>
              <w:t>BT</w:t>
            </w:r>
            <w:r w:rsidRPr="000279AE">
              <w:rPr>
                <w:rFonts w:ascii="Traditional Arabic" w:hAnsi="Traditional Arabic"/>
                <w:b/>
                <w:bCs/>
                <w:color w:val="002060"/>
                <w:rtl/>
              </w:rPr>
              <w:tab/>
            </w:r>
            <w:r w:rsidRPr="000279AE">
              <w:rPr>
                <w:rFonts w:ascii="Traditional Arabic" w:hAnsi="Traditional Arabic"/>
                <w:b/>
                <w:bCs/>
                <w:color w:val="002060"/>
                <w:rtl/>
                <w:lang w:val="ru-RU"/>
              </w:rPr>
              <w:t>الخدمة الإذاعية (التلفزيونية)</w:t>
            </w:r>
          </w:p>
        </w:tc>
      </w:tr>
      <w:tr w:rsidR="00AC1496" w:rsidRPr="005C462C" w14:paraId="0D7E997A" w14:textId="77777777" w:rsidTr="00843DD0">
        <w:trPr>
          <w:jc w:val="center"/>
        </w:trPr>
        <w:tc>
          <w:tcPr>
            <w:tcW w:w="9394" w:type="dxa"/>
            <w:gridSpan w:val="2"/>
            <w:tcBorders>
              <w:top w:val="nil"/>
              <w:left w:val="single" w:sz="12" w:space="0" w:color="000080"/>
              <w:bottom w:val="nil"/>
              <w:right w:val="single" w:sz="12" w:space="0" w:color="000080"/>
            </w:tcBorders>
            <w:shd w:val="clear" w:color="auto" w:fill="auto"/>
          </w:tcPr>
          <w:p w14:paraId="552BD45B" w14:textId="77777777" w:rsidR="00AC1496" w:rsidRPr="005C462C" w:rsidRDefault="00AC1496" w:rsidP="00BD0CA5">
            <w:pPr>
              <w:pStyle w:val="Normal13"/>
              <w:tabs>
                <w:tab w:val="left" w:pos="1493"/>
              </w:tabs>
              <w:spacing w:before="40" w:after="40" w:line="240" w:lineRule="exact"/>
              <w:rPr>
                <w:color w:val="000080"/>
              </w:rPr>
            </w:pPr>
            <w:r w:rsidRPr="00BD0CA5">
              <w:rPr>
                <w:b/>
                <w:bCs/>
              </w:rPr>
              <w:t>F</w:t>
            </w:r>
            <w:r w:rsidRPr="005C462C">
              <w:rPr>
                <w:rFonts w:hint="cs"/>
                <w:color w:val="000080"/>
                <w:rtl/>
              </w:rPr>
              <w:tab/>
            </w:r>
            <w:r w:rsidRPr="00967831">
              <w:rPr>
                <w:rFonts w:hint="cs"/>
                <w:rtl/>
                <w:lang w:val="ru-RU"/>
              </w:rPr>
              <w:t>الخدمة الثابتة</w:t>
            </w:r>
          </w:p>
        </w:tc>
      </w:tr>
      <w:tr w:rsidR="00AC1496" w:rsidRPr="00440F51" w14:paraId="47233B99" w14:textId="77777777" w:rsidTr="0085112A">
        <w:trPr>
          <w:jc w:val="center"/>
        </w:trPr>
        <w:tc>
          <w:tcPr>
            <w:tcW w:w="9394" w:type="dxa"/>
            <w:gridSpan w:val="2"/>
            <w:tcBorders>
              <w:top w:val="nil"/>
              <w:left w:val="single" w:sz="12" w:space="0" w:color="000080"/>
              <w:bottom w:val="nil"/>
              <w:right w:val="single" w:sz="12" w:space="0" w:color="000080"/>
            </w:tcBorders>
            <w:shd w:val="clear" w:color="auto" w:fill="auto"/>
          </w:tcPr>
          <w:p w14:paraId="4CD29ECF" w14:textId="77777777" w:rsidR="00AC1496" w:rsidRPr="0085112A" w:rsidRDefault="00AC1496" w:rsidP="00BD0CA5">
            <w:pPr>
              <w:pStyle w:val="Normal13"/>
              <w:tabs>
                <w:tab w:val="left" w:pos="1493"/>
              </w:tabs>
              <w:spacing w:before="40" w:after="40" w:line="240" w:lineRule="exact"/>
              <w:rPr>
                <w:lang w:val="ru-RU"/>
              </w:rPr>
            </w:pPr>
            <w:r w:rsidRPr="00BD0CA5">
              <w:rPr>
                <w:b/>
                <w:bCs/>
              </w:rPr>
              <w:t>M</w:t>
            </w:r>
            <w:r w:rsidRPr="0085112A">
              <w:rPr>
                <w:rFonts w:hint="cs"/>
                <w:rtl/>
              </w:rPr>
              <w:tab/>
              <w:t>الخدمة المتنقلة وخدمة الاستدلال الراديوي وخدمة الهواة والخدمات الساتلية ذات الصلة</w:t>
            </w:r>
          </w:p>
        </w:tc>
      </w:tr>
      <w:tr w:rsidR="00AC1496" w:rsidRPr="00440F51" w14:paraId="284C0581" w14:textId="77777777" w:rsidTr="008D49E8">
        <w:trPr>
          <w:jc w:val="center"/>
        </w:trPr>
        <w:tc>
          <w:tcPr>
            <w:tcW w:w="9394" w:type="dxa"/>
            <w:gridSpan w:val="2"/>
            <w:tcBorders>
              <w:top w:val="nil"/>
              <w:left w:val="single" w:sz="12" w:space="0" w:color="000080"/>
              <w:right w:val="single" w:sz="12" w:space="0" w:color="000080"/>
            </w:tcBorders>
          </w:tcPr>
          <w:p w14:paraId="2DB2329A" w14:textId="77777777" w:rsidR="00AC1496" w:rsidRPr="008113E9" w:rsidRDefault="00AC1496" w:rsidP="00BD0CA5">
            <w:pPr>
              <w:pStyle w:val="Normal13"/>
              <w:tabs>
                <w:tab w:val="left" w:pos="1493"/>
              </w:tabs>
              <w:spacing w:before="40" w:after="40" w:line="240" w:lineRule="exact"/>
              <w:rPr>
                <w:lang w:val="ru-RU"/>
              </w:rPr>
            </w:pPr>
            <w:r w:rsidRPr="00BD0CA5">
              <w:rPr>
                <w:b/>
                <w:bCs/>
              </w:rPr>
              <w:t>P</w:t>
            </w:r>
            <w:r>
              <w:rPr>
                <w:rFonts w:hint="cs"/>
                <w:rtl/>
              </w:rPr>
              <w:tab/>
            </w:r>
            <w:r w:rsidRPr="008113E9">
              <w:rPr>
                <w:rFonts w:hint="cs"/>
                <w:rtl/>
                <w:lang w:val="ru-RU"/>
              </w:rPr>
              <w:t>انتشار الموجات الراديوية</w:t>
            </w:r>
          </w:p>
        </w:tc>
      </w:tr>
      <w:tr w:rsidR="00AC1496" w:rsidRPr="00440F51" w14:paraId="37FCB15F" w14:textId="77777777" w:rsidTr="008D49E8">
        <w:trPr>
          <w:jc w:val="center"/>
        </w:trPr>
        <w:tc>
          <w:tcPr>
            <w:tcW w:w="9394" w:type="dxa"/>
            <w:gridSpan w:val="2"/>
            <w:tcBorders>
              <w:left w:val="single" w:sz="12" w:space="0" w:color="000080"/>
              <w:right w:val="single" w:sz="12" w:space="0" w:color="000080"/>
            </w:tcBorders>
          </w:tcPr>
          <w:p w14:paraId="077BEB40" w14:textId="77777777" w:rsidR="00AC1496" w:rsidRPr="008113E9" w:rsidRDefault="00AC1496" w:rsidP="00BD0CA5">
            <w:pPr>
              <w:pStyle w:val="Normal13"/>
              <w:tabs>
                <w:tab w:val="left" w:pos="1493"/>
              </w:tabs>
              <w:spacing w:before="40" w:after="40" w:line="240" w:lineRule="exact"/>
              <w:rPr>
                <w:lang w:val="ru-RU"/>
              </w:rPr>
            </w:pPr>
            <w:r w:rsidRPr="00BD0CA5">
              <w:rPr>
                <w:b/>
                <w:bCs/>
              </w:rPr>
              <w:t>RA</w:t>
            </w:r>
            <w:r>
              <w:rPr>
                <w:rFonts w:hint="cs"/>
                <w:rtl/>
              </w:rPr>
              <w:tab/>
            </w:r>
            <w:r w:rsidRPr="008113E9">
              <w:rPr>
                <w:rFonts w:hint="cs"/>
                <w:rtl/>
                <w:lang w:val="ru-RU"/>
              </w:rPr>
              <w:t>علم الفلك الراديوي</w:t>
            </w:r>
          </w:p>
        </w:tc>
      </w:tr>
      <w:tr w:rsidR="00AC1496" w:rsidRPr="00440F51" w14:paraId="085852C4" w14:textId="77777777" w:rsidTr="008D49E8">
        <w:trPr>
          <w:jc w:val="center"/>
        </w:trPr>
        <w:tc>
          <w:tcPr>
            <w:tcW w:w="9394" w:type="dxa"/>
            <w:gridSpan w:val="2"/>
            <w:tcBorders>
              <w:left w:val="single" w:sz="12" w:space="0" w:color="000080"/>
              <w:right w:val="single" w:sz="12" w:space="0" w:color="000080"/>
            </w:tcBorders>
          </w:tcPr>
          <w:p w14:paraId="742D490C" w14:textId="77777777" w:rsidR="00AC1496" w:rsidRPr="008113E9" w:rsidRDefault="00AC1496" w:rsidP="00BD0CA5">
            <w:pPr>
              <w:pStyle w:val="Normal13"/>
              <w:tabs>
                <w:tab w:val="left" w:pos="1493"/>
              </w:tabs>
              <w:spacing w:before="40" w:after="40" w:line="240" w:lineRule="exact"/>
              <w:rPr>
                <w:lang w:val="ru-RU"/>
              </w:rPr>
            </w:pPr>
            <w:r w:rsidRPr="00BD0CA5">
              <w:rPr>
                <w:b/>
                <w:bCs/>
              </w:rPr>
              <w:t>RS</w:t>
            </w:r>
            <w:r>
              <w:rPr>
                <w:rFonts w:hint="cs"/>
                <w:rtl/>
              </w:rPr>
              <w:tab/>
            </w:r>
            <w:r w:rsidRPr="008113E9">
              <w:rPr>
                <w:rFonts w:hint="cs"/>
                <w:rtl/>
                <w:lang w:val="ru-RU"/>
              </w:rPr>
              <w:t>أنظمة الاستشعار عن ب</w:t>
            </w:r>
            <w:r w:rsidR="00E45CFF">
              <w:rPr>
                <w:rFonts w:hint="cs"/>
                <w:rtl/>
                <w:lang w:val="ru-RU"/>
              </w:rPr>
              <w:t>ُ</w:t>
            </w:r>
            <w:r w:rsidRPr="008113E9">
              <w:rPr>
                <w:rFonts w:hint="cs"/>
                <w:rtl/>
                <w:lang w:val="ru-RU"/>
              </w:rPr>
              <w:t>عد</w:t>
            </w:r>
          </w:p>
        </w:tc>
      </w:tr>
      <w:tr w:rsidR="00AC1496" w:rsidRPr="00440F51" w14:paraId="263D650F" w14:textId="77777777" w:rsidTr="008D49E8">
        <w:trPr>
          <w:jc w:val="center"/>
        </w:trPr>
        <w:tc>
          <w:tcPr>
            <w:tcW w:w="9394" w:type="dxa"/>
            <w:gridSpan w:val="2"/>
            <w:tcBorders>
              <w:left w:val="single" w:sz="12" w:space="0" w:color="000080"/>
              <w:right w:val="single" w:sz="12" w:space="0" w:color="000080"/>
            </w:tcBorders>
          </w:tcPr>
          <w:p w14:paraId="3F6BD0FE" w14:textId="77777777" w:rsidR="00AC1496" w:rsidRPr="00C71576" w:rsidRDefault="00AC1496" w:rsidP="00BD0CA5">
            <w:pPr>
              <w:pStyle w:val="Normal13"/>
              <w:tabs>
                <w:tab w:val="left" w:pos="1493"/>
              </w:tabs>
              <w:spacing w:before="40" w:after="40" w:line="240" w:lineRule="exact"/>
              <w:rPr>
                <w:rtl/>
                <w:lang w:val="ru-RU" w:bidi="ar-EG"/>
              </w:rPr>
            </w:pPr>
            <w:r w:rsidRPr="00BD0CA5">
              <w:rPr>
                <w:b/>
                <w:bCs/>
              </w:rPr>
              <w:t>S</w:t>
            </w:r>
            <w:r>
              <w:rPr>
                <w:rFonts w:hint="cs"/>
                <w:rtl/>
              </w:rPr>
              <w:tab/>
            </w:r>
            <w:r w:rsidRPr="00C71576">
              <w:rPr>
                <w:rFonts w:hint="cs"/>
                <w:rtl/>
                <w:lang w:val="ru-RU" w:bidi="ar-EG"/>
              </w:rPr>
              <w:t>الخدمة الثابتة الساتلية</w:t>
            </w:r>
          </w:p>
        </w:tc>
      </w:tr>
      <w:tr w:rsidR="00AC1496" w:rsidRPr="00440F51" w14:paraId="60999B5E" w14:textId="77777777" w:rsidTr="008D49E8">
        <w:trPr>
          <w:jc w:val="center"/>
        </w:trPr>
        <w:tc>
          <w:tcPr>
            <w:tcW w:w="9394" w:type="dxa"/>
            <w:gridSpan w:val="2"/>
            <w:tcBorders>
              <w:left w:val="single" w:sz="12" w:space="0" w:color="000080"/>
              <w:right w:val="single" w:sz="12" w:space="0" w:color="000080"/>
            </w:tcBorders>
          </w:tcPr>
          <w:p w14:paraId="1C5AC08D" w14:textId="77777777" w:rsidR="00AC1496" w:rsidRPr="008113E9" w:rsidRDefault="00AC1496" w:rsidP="00BD0CA5">
            <w:pPr>
              <w:pStyle w:val="Normal13"/>
              <w:tabs>
                <w:tab w:val="left" w:pos="1493"/>
              </w:tabs>
              <w:spacing w:before="40" w:after="40" w:line="240" w:lineRule="exact"/>
              <w:rPr>
                <w:lang w:val="ru-RU"/>
              </w:rPr>
            </w:pPr>
            <w:r w:rsidRPr="00BD0CA5">
              <w:rPr>
                <w:b/>
                <w:bCs/>
              </w:rPr>
              <w:t>SA</w:t>
            </w:r>
            <w:r>
              <w:rPr>
                <w:rFonts w:hint="cs"/>
                <w:rtl/>
              </w:rPr>
              <w:tab/>
            </w:r>
            <w:r w:rsidRPr="008113E9">
              <w:rPr>
                <w:rFonts w:hint="cs"/>
                <w:rtl/>
                <w:lang w:val="ru-RU"/>
              </w:rPr>
              <w:t>التطبيقات الفضائية والأرصاد الجوية</w:t>
            </w:r>
          </w:p>
        </w:tc>
      </w:tr>
      <w:tr w:rsidR="00AC1496" w:rsidRPr="00440F51" w14:paraId="583A44AF" w14:textId="77777777" w:rsidTr="008D49E8">
        <w:trPr>
          <w:jc w:val="center"/>
        </w:trPr>
        <w:tc>
          <w:tcPr>
            <w:tcW w:w="9394" w:type="dxa"/>
            <w:gridSpan w:val="2"/>
            <w:tcBorders>
              <w:left w:val="single" w:sz="12" w:space="0" w:color="000080"/>
              <w:right w:val="single" w:sz="12" w:space="0" w:color="000080"/>
            </w:tcBorders>
          </w:tcPr>
          <w:p w14:paraId="7FEA3D30" w14:textId="77777777" w:rsidR="00AC1496" w:rsidRPr="008113E9" w:rsidRDefault="00AC1496" w:rsidP="00BD0CA5">
            <w:pPr>
              <w:pStyle w:val="Normal13"/>
              <w:tabs>
                <w:tab w:val="left" w:pos="1493"/>
              </w:tabs>
              <w:spacing w:before="40" w:after="40" w:line="240" w:lineRule="exact"/>
              <w:rPr>
                <w:lang w:val="ru-RU"/>
              </w:rPr>
            </w:pPr>
            <w:r w:rsidRPr="00BD0CA5">
              <w:rPr>
                <w:b/>
                <w:bCs/>
              </w:rPr>
              <w:t>SF</w:t>
            </w:r>
            <w:r>
              <w:rPr>
                <w:rFonts w:hint="cs"/>
                <w:rtl/>
              </w:rPr>
              <w:tab/>
            </w:r>
            <w:r w:rsidRPr="008113E9">
              <w:rPr>
                <w:rFonts w:hint="cs"/>
                <w:rtl/>
                <w:lang w:val="ru-RU"/>
              </w:rPr>
              <w:t>تقاسم الترددات والتنسيق بين أنظمة الخدمة الثابتة الساتلية والخدمة الثابتة</w:t>
            </w:r>
          </w:p>
        </w:tc>
      </w:tr>
      <w:tr w:rsidR="00AC1496" w:rsidRPr="00440F51" w14:paraId="4E5B596A" w14:textId="77777777" w:rsidTr="008D49E8">
        <w:trPr>
          <w:jc w:val="center"/>
        </w:trPr>
        <w:tc>
          <w:tcPr>
            <w:tcW w:w="9394" w:type="dxa"/>
            <w:gridSpan w:val="2"/>
            <w:tcBorders>
              <w:left w:val="single" w:sz="12" w:space="0" w:color="000080"/>
              <w:right w:val="single" w:sz="12" w:space="0" w:color="000080"/>
            </w:tcBorders>
          </w:tcPr>
          <w:p w14:paraId="4E69DD4B" w14:textId="77777777" w:rsidR="00AC1496" w:rsidRPr="008113E9" w:rsidRDefault="00AC1496" w:rsidP="00BD0CA5">
            <w:pPr>
              <w:pStyle w:val="Normal13"/>
              <w:tabs>
                <w:tab w:val="left" w:pos="1493"/>
              </w:tabs>
              <w:spacing w:before="40" w:after="40" w:line="240" w:lineRule="exact"/>
              <w:rPr>
                <w:rtl/>
                <w:lang w:val="ru-RU" w:bidi="ar-EG"/>
              </w:rPr>
            </w:pPr>
            <w:r w:rsidRPr="00BD0CA5">
              <w:rPr>
                <w:b/>
                <w:bCs/>
              </w:rPr>
              <w:t>SM</w:t>
            </w:r>
            <w:r>
              <w:rPr>
                <w:rFonts w:hint="cs"/>
                <w:rtl/>
              </w:rPr>
              <w:tab/>
            </w:r>
            <w:r w:rsidRPr="008113E9">
              <w:rPr>
                <w:rFonts w:hint="cs"/>
                <w:rtl/>
                <w:lang w:val="ru-RU"/>
              </w:rPr>
              <w:t>إدارة الطيف</w:t>
            </w:r>
          </w:p>
        </w:tc>
      </w:tr>
      <w:tr w:rsidR="00AC1496" w:rsidRPr="00440F51" w14:paraId="19726BE2" w14:textId="77777777" w:rsidTr="008D49E8">
        <w:trPr>
          <w:jc w:val="center"/>
        </w:trPr>
        <w:tc>
          <w:tcPr>
            <w:tcW w:w="9394" w:type="dxa"/>
            <w:gridSpan w:val="2"/>
            <w:tcBorders>
              <w:left w:val="single" w:sz="12" w:space="0" w:color="000080"/>
              <w:right w:val="single" w:sz="12" w:space="0" w:color="000080"/>
            </w:tcBorders>
          </w:tcPr>
          <w:p w14:paraId="2182292D" w14:textId="77777777" w:rsidR="00AC1496" w:rsidRPr="008C733D" w:rsidRDefault="00AC1496" w:rsidP="00BD0CA5">
            <w:pPr>
              <w:pStyle w:val="Normal13"/>
              <w:tabs>
                <w:tab w:val="left" w:pos="1493"/>
              </w:tabs>
              <w:spacing w:before="40" w:after="40" w:line="240" w:lineRule="exact"/>
              <w:rPr>
                <w:lang w:val="ru-RU"/>
              </w:rPr>
            </w:pPr>
            <w:r w:rsidRPr="00BD0CA5">
              <w:rPr>
                <w:b/>
                <w:bCs/>
              </w:rPr>
              <w:t>SNG</w:t>
            </w:r>
            <w:r>
              <w:rPr>
                <w:rFonts w:hint="cs"/>
                <w:rtl/>
              </w:rPr>
              <w:tab/>
            </w:r>
            <w:r w:rsidRPr="008C733D">
              <w:rPr>
                <w:rFonts w:hint="cs"/>
                <w:rtl/>
                <w:lang w:val="ru-RU"/>
              </w:rPr>
              <w:t>التجميع الساتلي للأخبار</w:t>
            </w:r>
          </w:p>
        </w:tc>
      </w:tr>
      <w:tr w:rsidR="00AC1496" w:rsidRPr="00440F51" w14:paraId="2C6BBAD2" w14:textId="77777777" w:rsidTr="008D49E8">
        <w:trPr>
          <w:jc w:val="center"/>
        </w:trPr>
        <w:tc>
          <w:tcPr>
            <w:tcW w:w="9394" w:type="dxa"/>
            <w:gridSpan w:val="2"/>
            <w:tcBorders>
              <w:left w:val="single" w:sz="12" w:space="0" w:color="000080"/>
              <w:right w:val="single" w:sz="12" w:space="0" w:color="000080"/>
            </w:tcBorders>
          </w:tcPr>
          <w:p w14:paraId="55A169FC" w14:textId="77777777" w:rsidR="00AC1496" w:rsidRPr="008C733D" w:rsidRDefault="00AC1496" w:rsidP="00BD0CA5">
            <w:pPr>
              <w:pStyle w:val="Normal13"/>
              <w:tabs>
                <w:tab w:val="left" w:pos="1493"/>
              </w:tabs>
              <w:spacing w:before="40" w:after="40" w:line="240" w:lineRule="exact"/>
              <w:rPr>
                <w:lang w:val="ru-RU"/>
              </w:rPr>
            </w:pPr>
            <w:r w:rsidRPr="00BD0CA5">
              <w:rPr>
                <w:b/>
                <w:bCs/>
                <w:lang w:bidi="ar-EG"/>
              </w:rPr>
              <w:t>TF</w:t>
            </w:r>
            <w:r>
              <w:rPr>
                <w:rFonts w:hint="cs"/>
                <w:rtl/>
              </w:rPr>
              <w:tab/>
            </w:r>
            <w:r w:rsidRPr="008C733D">
              <w:rPr>
                <w:rFonts w:hint="cs"/>
                <w:rtl/>
                <w:lang w:val="ru-RU"/>
              </w:rPr>
              <w:t>إرسالات الترددات المعيارية وإشارات التوقيت</w:t>
            </w:r>
          </w:p>
        </w:tc>
      </w:tr>
      <w:tr w:rsidR="00AC1496" w:rsidRPr="00440F51" w14:paraId="3A087CA6" w14:textId="77777777" w:rsidTr="008D49E8">
        <w:trPr>
          <w:jc w:val="center"/>
        </w:trPr>
        <w:tc>
          <w:tcPr>
            <w:tcW w:w="9394" w:type="dxa"/>
            <w:gridSpan w:val="2"/>
            <w:tcBorders>
              <w:left w:val="single" w:sz="12" w:space="0" w:color="000080"/>
              <w:bottom w:val="single" w:sz="12" w:space="0" w:color="000080"/>
              <w:right w:val="single" w:sz="12" w:space="0" w:color="000080"/>
            </w:tcBorders>
          </w:tcPr>
          <w:p w14:paraId="3BEACEB3" w14:textId="77777777" w:rsidR="00AC1496" w:rsidRPr="008C733D" w:rsidRDefault="00AC1496" w:rsidP="00BD0CA5">
            <w:pPr>
              <w:pStyle w:val="Normal13"/>
              <w:tabs>
                <w:tab w:val="left" w:pos="1493"/>
              </w:tabs>
              <w:spacing w:before="40" w:after="40" w:line="240" w:lineRule="exact"/>
              <w:rPr>
                <w:lang w:val="ru-RU"/>
              </w:rPr>
            </w:pPr>
            <w:r w:rsidRPr="00BD0CA5">
              <w:rPr>
                <w:b/>
                <w:bCs/>
                <w:lang w:bidi="ar-EG"/>
              </w:rPr>
              <w:t>V</w:t>
            </w:r>
            <w:r>
              <w:rPr>
                <w:rFonts w:hint="cs"/>
                <w:rtl/>
              </w:rPr>
              <w:tab/>
            </w:r>
            <w:r w:rsidRPr="008C733D">
              <w:rPr>
                <w:rFonts w:hint="cs"/>
                <w:rtl/>
                <w:lang w:val="ru-RU"/>
              </w:rPr>
              <w:t>المفردات والمواضيع ذات الصلة</w:t>
            </w:r>
          </w:p>
        </w:tc>
      </w:tr>
    </w:tbl>
    <w:p w14:paraId="67EEDE40" w14:textId="77777777" w:rsidR="00AC1496" w:rsidRPr="00440F51" w:rsidRDefault="00AC1496" w:rsidP="00AC1496">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AC1496" w:rsidRPr="00440F51" w14:paraId="628E640E" w14:textId="77777777" w:rsidTr="00BD0CA5">
        <w:trPr>
          <w:trHeight w:val="557"/>
          <w:jc w:val="center"/>
        </w:trPr>
        <w:tc>
          <w:tcPr>
            <w:tcW w:w="9379" w:type="dxa"/>
          </w:tcPr>
          <w:p w14:paraId="51D13941" w14:textId="77777777" w:rsidR="00AC1496" w:rsidRPr="00BD0CA5" w:rsidRDefault="00AC1496" w:rsidP="00BD0CA5">
            <w:pPr>
              <w:pStyle w:val="Normal13"/>
              <w:ind w:left="170" w:right="170"/>
              <w:rPr>
                <w:b/>
                <w:bCs/>
                <w:i/>
                <w:iCs/>
                <w:spacing w:val="-4"/>
                <w:rtl/>
                <w:lang w:val="ru-RU"/>
              </w:rPr>
            </w:pPr>
            <w:r w:rsidRPr="00BD0CA5">
              <w:rPr>
                <w:rFonts w:hint="cs"/>
                <w:b/>
                <w:bCs/>
                <w:i/>
                <w:iCs/>
                <w:spacing w:val="-4"/>
                <w:rtl/>
                <w:lang w:val="ru-RU"/>
              </w:rPr>
              <w:t>ملاحظة</w:t>
            </w:r>
            <w:r w:rsidRPr="00BD0CA5">
              <w:rPr>
                <w:rFonts w:hint="cs"/>
                <w:i/>
                <w:iCs/>
                <w:spacing w:val="-4"/>
                <w:rtl/>
                <w:lang w:val="ru-RU"/>
              </w:rPr>
              <w:t>: تمت الموافقة على النسخة الإنكليزية لهذه التوصية الصادرة عن قطاع الاتصالات الراديوية بموجب الإجراء الموضح في القرار</w:t>
            </w:r>
            <w:r w:rsidRPr="00BD0CA5">
              <w:rPr>
                <w:rFonts w:hint="eastAsia"/>
                <w:i/>
                <w:iCs/>
                <w:spacing w:val="-4"/>
                <w:rtl/>
                <w:lang w:val="ru-RU"/>
              </w:rPr>
              <w:t> </w:t>
            </w:r>
            <w:r w:rsidRPr="00BD0CA5">
              <w:rPr>
                <w:i/>
                <w:iCs/>
                <w:spacing w:val="-4"/>
              </w:rPr>
              <w:t>ITU-R 1</w:t>
            </w:r>
            <w:r w:rsidRPr="00BD0CA5">
              <w:rPr>
                <w:rFonts w:hint="cs"/>
                <w:i/>
                <w:iCs/>
                <w:spacing w:val="-4"/>
                <w:rtl/>
                <w:lang w:bidi="ar-EG"/>
              </w:rPr>
              <w:t>.</w:t>
            </w:r>
          </w:p>
        </w:tc>
      </w:tr>
    </w:tbl>
    <w:p w14:paraId="0BA14714" w14:textId="49FA13FE" w:rsidR="00AC1496" w:rsidRPr="00492B54" w:rsidRDefault="00AC1496" w:rsidP="00BD0CA5">
      <w:pPr>
        <w:pStyle w:val="Normal13"/>
        <w:spacing w:before="240"/>
        <w:jc w:val="right"/>
        <w:rPr>
          <w:rtl/>
        </w:rPr>
      </w:pPr>
      <w:r w:rsidRPr="00BD0CA5">
        <w:rPr>
          <w:rFonts w:hint="cs"/>
          <w:i/>
          <w:iCs/>
          <w:rtl/>
          <w:lang w:val="ru-RU"/>
        </w:rPr>
        <w:t>النشر الإلكتروني</w:t>
      </w:r>
      <w:r w:rsidRPr="00BD0CA5">
        <w:rPr>
          <w:rFonts w:hint="cs"/>
          <w:i/>
          <w:iCs/>
          <w:rtl/>
          <w:lang w:val="ru-RU"/>
        </w:rPr>
        <w:br/>
      </w:r>
      <w:r w:rsidRPr="00492B54">
        <w:rPr>
          <w:rFonts w:hint="cs"/>
          <w:rtl/>
          <w:lang w:val="ru-RU"/>
        </w:rPr>
        <w:t xml:space="preserve">جنيف، </w:t>
      </w:r>
      <w:r w:rsidR="000279AE" w:rsidRPr="00492B54">
        <w:t>2023</w:t>
      </w:r>
    </w:p>
    <w:p w14:paraId="45308383" w14:textId="77777777" w:rsidR="00AC1496" w:rsidRPr="00440F51" w:rsidRDefault="00AC1496" w:rsidP="00AC1496">
      <w:pPr>
        <w:spacing w:before="0" w:line="120" w:lineRule="auto"/>
        <w:ind w:right="539"/>
        <w:jc w:val="right"/>
        <w:rPr>
          <w:sz w:val="21"/>
          <w:szCs w:val="28"/>
          <w:rtl/>
          <w:lang w:bidi="ar-EG"/>
        </w:rPr>
      </w:pPr>
    </w:p>
    <w:p w14:paraId="713209BC" w14:textId="72E61CDC" w:rsidR="00AC1496" w:rsidRPr="003D017C" w:rsidRDefault="00AC1496" w:rsidP="00BD0CA5">
      <w:pPr>
        <w:pStyle w:val="Normal13"/>
        <w:spacing w:before="240"/>
        <w:jc w:val="center"/>
        <w:rPr>
          <w:rtl/>
          <w:lang w:bidi="ar-EG"/>
        </w:rPr>
      </w:pPr>
      <w:r w:rsidRPr="0085112A">
        <w:rPr>
          <w:lang w:val="ru-RU"/>
        </w:rPr>
        <w:sym w:font="Symbol" w:char="F0D3"/>
      </w:r>
      <w:r w:rsidRPr="0085112A">
        <w:rPr>
          <w:lang w:val="ru-RU"/>
        </w:rPr>
        <w:t xml:space="preserve">  </w:t>
      </w:r>
      <w:r w:rsidRPr="0085112A">
        <w:t>ITU</w:t>
      </w:r>
      <w:r w:rsidRPr="0085112A">
        <w:rPr>
          <w:lang w:val="ru-RU"/>
        </w:rPr>
        <w:t xml:space="preserve"> </w:t>
      </w:r>
      <w:r w:rsidRPr="0085112A">
        <w:t xml:space="preserve"> </w:t>
      </w:r>
      <w:r w:rsidR="000279AE">
        <w:t>2023</w:t>
      </w:r>
    </w:p>
    <w:p w14:paraId="27AC66A3" w14:textId="5E75FB15" w:rsidR="00AC1496" w:rsidRPr="00492B54" w:rsidRDefault="00AC1496" w:rsidP="00BD0CA5">
      <w:pPr>
        <w:pStyle w:val="Normal13"/>
        <w:rPr>
          <w:spacing w:val="-4"/>
          <w:rtl/>
          <w:lang w:bidi="ar-EG"/>
        </w:rPr>
      </w:pPr>
      <w:r w:rsidRPr="00492B54">
        <w:rPr>
          <w:rFonts w:hint="cs"/>
          <w:spacing w:val="-4"/>
          <w:rtl/>
          <w:lang w:val="ru-RU"/>
        </w:rPr>
        <w:t>جميع حقوق النشر محفوظة. لا يمكن استنساخ أي جزء من هذ</w:t>
      </w:r>
      <w:r w:rsidR="002D0536" w:rsidRPr="00492B54">
        <w:rPr>
          <w:rFonts w:hint="cs"/>
          <w:spacing w:val="-4"/>
          <w:rtl/>
          <w:lang w:val="ru-RU" w:bidi="ar-EG"/>
        </w:rPr>
        <w:t>ا</w:t>
      </w:r>
      <w:r w:rsidRPr="00492B54">
        <w:rPr>
          <w:rFonts w:hint="cs"/>
          <w:spacing w:val="-4"/>
          <w:rtl/>
          <w:lang w:val="ru-RU"/>
        </w:rPr>
        <w:t xml:space="preserve"> المنشور بأي شكل كان ولا بأي وسيلة إلا بإذن خطي من</w:t>
      </w:r>
      <w:r w:rsidR="00492B54" w:rsidRPr="00492B54">
        <w:rPr>
          <w:rFonts w:hint="cs"/>
          <w:spacing w:val="-4"/>
          <w:rtl/>
          <w:lang w:val="ru-RU"/>
        </w:rPr>
        <w:t xml:space="preserve"> </w:t>
      </w:r>
      <w:r w:rsidRPr="00492B54">
        <w:rPr>
          <w:rFonts w:hint="cs"/>
          <w:spacing w:val="-4"/>
          <w:rtl/>
          <w:lang w:val="ru-RU"/>
        </w:rPr>
        <w:t xml:space="preserve">الاتحاد الدولي للاتصالات </w:t>
      </w:r>
      <w:r w:rsidRPr="00492B54">
        <w:rPr>
          <w:spacing w:val="-4"/>
        </w:rPr>
        <w:t>(ITU)</w:t>
      </w:r>
      <w:r w:rsidRPr="00492B54">
        <w:rPr>
          <w:rFonts w:hint="cs"/>
          <w:spacing w:val="-4"/>
          <w:rtl/>
          <w:lang w:bidi="ar-EG"/>
        </w:rPr>
        <w:t>.</w:t>
      </w:r>
    </w:p>
    <w:p w14:paraId="1BEA4014" w14:textId="77777777" w:rsidR="005E066B" w:rsidRDefault="005E066B" w:rsidP="002144CB">
      <w:pPr>
        <w:rPr>
          <w:sz w:val="21"/>
          <w:szCs w:val="28"/>
          <w:rtl/>
          <w:lang w:bidi="ar-EG"/>
        </w:rPr>
        <w:sectPr w:rsidR="005E066B" w:rsidSect="00575822">
          <w:headerReference w:type="even" r:id="rId11"/>
          <w:headerReference w:type="default" r:id="rId12"/>
          <w:pgSz w:w="11907" w:h="16834" w:code="9"/>
          <w:pgMar w:top="1418" w:right="1134" w:bottom="567" w:left="1134" w:header="720" w:footer="510" w:gutter="0"/>
          <w:paperSrc w:first="15" w:other="15"/>
          <w:pgNumType w:fmt="lowerRoman" w:start="2"/>
          <w:cols w:space="720"/>
          <w:bidi/>
          <w:rtlGutter/>
          <w:docGrid w:linePitch="299"/>
        </w:sectPr>
      </w:pPr>
    </w:p>
    <w:p w14:paraId="04A8EFF9" w14:textId="07968F4A" w:rsidR="00AC1496" w:rsidRPr="00C54E76" w:rsidRDefault="00AC1496" w:rsidP="0085112A">
      <w:pPr>
        <w:pStyle w:val="RecNo"/>
      </w:pPr>
      <w:r w:rsidRPr="00C54E76">
        <w:rPr>
          <w:rtl/>
        </w:rPr>
        <w:lastRenderedPageBreak/>
        <w:t>التوصيـة</w:t>
      </w:r>
      <w:r w:rsidRPr="00C54E76">
        <w:rPr>
          <w:rFonts w:hint="cs"/>
          <w:rtl/>
        </w:rPr>
        <w:t xml:space="preserve"> </w:t>
      </w:r>
      <w:r w:rsidRPr="00C54E76">
        <w:rPr>
          <w:rtl/>
        </w:rPr>
        <w:t xml:space="preserve"> </w:t>
      </w:r>
      <w:r w:rsidRPr="00C54E76">
        <w:rPr>
          <w:rStyle w:val="href"/>
        </w:rPr>
        <w:t>ITU-R</w:t>
      </w:r>
      <w:r w:rsidR="008B203E" w:rsidRPr="00C54E76">
        <w:rPr>
          <w:rStyle w:val="href"/>
        </w:rPr>
        <w:t xml:space="preserve"> </w:t>
      </w:r>
      <w:r w:rsidRPr="00C54E76">
        <w:rPr>
          <w:rStyle w:val="href"/>
        </w:rPr>
        <w:t xml:space="preserve"> </w:t>
      </w:r>
      <w:r w:rsidR="000279AE">
        <w:rPr>
          <w:rStyle w:val="href"/>
        </w:rPr>
        <w:t>BT.2154-0</w:t>
      </w:r>
    </w:p>
    <w:p w14:paraId="600AD97B" w14:textId="371A9353" w:rsidR="00843DD0" w:rsidRPr="000279AE" w:rsidRDefault="00253452" w:rsidP="000279AE">
      <w:pPr>
        <w:pStyle w:val="Rectitle"/>
      </w:pPr>
      <w:r w:rsidRPr="00253452">
        <w:rPr>
          <w:rFonts w:hint="cs"/>
          <w:rtl/>
        </w:rPr>
        <w:t>معمارية نظام عالية المستوى للحصول على فيديو غامر</w:t>
      </w:r>
      <w:r>
        <w:rPr>
          <w:rtl/>
        </w:rPr>
        <w:br/>
      </w:r>
      <w:r w:rsidRPr="00253452">
        <w:rPr>
          <w:rFonts w:hint="cs"/>
          <w:rtl/>
        </w:rPr>
        <w:t>للعرض على أنواع مختلفة من أجهزة العرض</w:t>
      </w:r>
    </w:p>
    <w:p w14:paraId="1B461C1A" w14:textId="0B10C28D" w:rsidR="00843DD0" w:rsidRPr="00B9722A" w:rsidRDefault="000279AE" w:rsidP="000279AE">
      <w:pPr>
        <w:pStyle w:val="Questionref"/>
        <w:rPr>
          <w:rtl/>
          <w:lang w:eastAsia="ja-JP" w:bidi="ar-EG"/>
        </w:rPr>
      </w:pPr>
      <w:r w:rsidRPr="00194E12">
        <w:rPr>
          <w:rtl/>
          <w:lang w:val="es-ES_tradnl" w:bidi="ar-EG"/>
        </w:rPr>
        <w:t>(</w:t>
      </w:r>
      <w:r w:rsidRPr="00B9722A">
        <w:rPr>
          <w:rtl/>
          <w:lang w:val="es-ES_tradnl" w:bidi="ar-EG"/>
        </w:rPr>
        <w:t>المس</w:t>
      </w:r>
      <w:r w:rsidRPr="00B9722A">
        <w:rPr>
          <w:rFonts w:hint="cs"/>
          <w:rtl/>
          <w:lang w:val="es-ES_tradnl" w:bidi="ar-EG"/>
        </w:rPr>
        <w:t>ألتان</w:t>
      </w:r>
      <w:r w:rsidRPr="00B9722A">
        <w:rPr>
          <w:rtl/>
          <w:lang w:val="es-ES_tradnl" w:bidi="ar-EG"/>
        </w:rPr>
        <w:t xml:space="preserve"> </w:t>
      </w:r>
      <w:r w:rsidRPr="00B9722A">
        <w:rPr>
          <w:lang w:bidi="ar-EG"/>
        </w:rPr>
        <w:t xml:space="preserve">ITU-R </w:t>
      </w:r>
      <w:hyperlink r:id="rId13" w:history="1">
        <w:r w:rsidR="00E13275" w:rsidRPr="00B9722A">
          <w:rPr>
            <w:rStyle w:val="Hyperlink"/>
            <w:color w:val="auto"/>
            <w:u w:val="none"/>
            <w:lang w:bidi="ar-EG"/>
          </w:rPr>
          <w:t>140-1</w:t>
        </w:r>
        <w:r w:rsidRPr="00B9722A">
          <w:rPr>
            <w:rStyle w:val="Hyperlink"/>
            <w:color w:val="auto"/>
            <w:u w:val="none"/>
            <w:lang w:bidi="ar-EG"/>
          </w:rPr>
          <w:t>/6</w:t>
        </w:r>
      </w:hyperlink>
      <w:r w:rsidRPr="00B9722A">
        <w:rPr>
          <w:rFonts w:hint="cs"/>
          <w:rtl/>
          <w:lang w:bidi="ar-EG"/>
        </w:rPr>
        <w:t xml:space="preserve"> </w:t>
      </w:r>
      <w:r w:rsidRPr="00B9722A">
        <w:rPr>
          <w:rFonts w:hint="cs"/>
          <w:rtl/>
          <w:lang w:eastAsia="ja-JP" w:bidi="ar-EG"/>
        </w:rPr>
        <w:t>و</w:t>
      </w:r>
      <w:r w:rsidRPr="00B9722A">
        <w:rPr>
          <w:lang w:eastAsia="ja-JP" w:bidi="ar-EG"/>
        </w:rPr>
        <w:t xml:space="preserve">ITU-R </w:t>
      </w:r>
      <w:hyperlink r:id="rId14" w:history="1">
        <w:r w:rsidR="00E13275" w:rsidRPr="00B9722A">
          <w:rPr>
            <w:rStyle w:val="Hyperlink"/>
            <w:color w:val="auto"/>
            <w:u w:val="none"/>
            <w:lang w:eastAsia="ja-JP" w:bidi="ar-EG"/>
          </w:rPr>
          <w:t>143-2</w:t>
        </w:r>
        <w:r w:rsidRPr="00B9722A">
          <w:rPr>
            <w:rStyle w:val="Hyperlink"/>
            <w:color w:val="auto"/>
            <w:u w:val="none"/>
            <w:lang w:eastAsia="ja-JP" w:bidi="ar-EG"/>
          </w:rPr>
          <w:t>/6</w:t>
        </w:r>
      </w:hyperlink>
      <w:r w:rsidRPr="00B9722A">
        <w:rPr>
          <w:rtl/>
          <w:lang w:eastAsia="ja-JP" w:bidi="ar-EG"/>
        </w:rPr>
        <w:t>)</w:t>
      </w:r>
    </w:p>
    <w:p w14:paraId="7BBA1D92" w14:textId="7BA62E80" w:rsidR="000279AE" w:rsidRPr="009C5C8A" w:rsidRDefault="000279AE" w:rsidP="000279AE">
      <w:pPr>
        <w:pStyle w:val="Date"/>
        <w:rPr>
          <w:rtl/>
          <w:lang w:bidi="ar-EG"/>
        </w:rPr>
      </w:pPr>
      <w:bookmarkStart w:id="1" w:name="_Toc476039172"/>
      <w:r w:rsidRPr="009C5C8A">
        <w:rPr>
          <w:lang w:bidi="ar-EG"/>
        </w:rPr>
        <w:t>(</w:t>
      </w:r>
      <w:r>
        <w:rPr>
          <w:lang w:bidi="ar-EG"/>
        </w:rPr>
        <w:t>2022</w:t>
      </w:r>
      <w:r w:rsidRPr="009C5C8A">
        <w:rPr>
          <w:lang w:bidi="ar-EG"/>
        </w:rPr>
        <w:t>)</w:t>
      </w:r>
    </w:p>
    <w:p w14:paraId="796DCD29" w14:textId="77777777" w:rsidR="00843DD0" w:rsidRPr="00C54E76" w:rsidRDefault="00843DD0" w:rsidP="00843DD0">
      <w:pPr>
        <w:pStyle w:val="Headingsum"/>
        <w:rPr>
          <w:rtl/>
        </w:rPr>
      </w:pPr>
      <w:r w:rsidRPr="00C54E76">
        <w:rPr>
          <w:rFonts w:hint="cs"/>
          <w:rtl/>
        </w:rPr>
        <w:t>مجال التطبيق</w:t>
      </w:r>
      <w:bookmarkEnd w:id="1"/>
    </w:p>
    <w:p w14:paraId="04648B85" w14:textId="58EED79A" w:rsidR="00843DD0" w:rsidRPr="00137563" w:rsidRDefault="00D16BA5" w:rsidP="00137563">
      <w:pPr>
        <w:pStyle w:val="Summary"/>
        <w:rPr>
          <w:rtl/>
        </w:rPr>
      </w:pPr>
      <w:r w:rsidRPr="00137563">
        <w:rPr>
          <w:rtl/>
        </w:rPr>
        <w:t xml:space="preserve">تقدم هذه التوصية معمارية نظام </w:t>
      </w:r>
      <w:r w:rsidRPr="00137563">
        <w:rPr>
          <w:rFonts w:hint="cs"/>
          <w:rtl/>
        </w:rPr>
        <w:t>عالية</w:t>
      </w:r>
      <w:r w:rsidRPr="00137563">
        <w:rPr>
          <w:rtl/>
        </w:rPr>
        <w:t xml:space="preserve"> المستوى </w:t>
      </w:r>
      <w:r w:rsidRPr="00137563">
        <w:rPr>
          <w:rFonts w:hint="cs"/>
          <w:rtl/>
        </w:rPr>
        <w:t>للحصول على فيديو غامر للعرض</w:t>
      </w:r>
      <w:r w:rsidRPr="00137563">
        <w:rPr>
          <w:rtl/>
        </w:rPr>
        <w:t xml:space="preserve"> على أنواع مختلفة من أجهزة العرض</w:t>
      </w:r>
      <w:r w:rsidRPr="00137563">
        <w:rPr>
          <w:rFonts w:hint="cs"/>
          <w:rtl/>
        </w:rPr>
        <w:t>. وتتأ</w:t>
      </w:r>
      <w:r w:rsidRPr="00137563">
        <w:rPr>
          <w:rtl/>
        </w:rPr>
        <w:t xml:space="preserve">لف المعمارية من </w:t>
      </w:r>
      <w:r w:rsidR="001F6B26" w:rsidRPr="00137563">
        <w:rPr>
          <w:rFonts w:hint="cs"/>
          <w:rtl/>
        </w:rPr>
        <w:t>الكائنات الفيديوية</w:t>
      </w:r>
      <w:r w:rsidRPr="00137563">
        <w:rPr>
          <w:rtl/>
        </w:rPr>
        <w:t xml:space="preserve"> ووصف </w:t>
      </w:r>
      <w:r w:rsidR="001F6B26" w:rsidRPr="00137563">
        <w:rPr>
          <w:rFonts w:hint="cs"/>
          <w:rtl/>
        </w:rPr>
        <w:t>ال</w:t>
      </w:r>
      <w:r w:rsidRPr="00137563">
        <w:rPr>
          <w:rtl/>
        </w:rPr>
        <w:t xml:space="preserve">مشهد </w:t>
      </w:r>
      <w:r w:rsidRPr="00137563">
        <w:rPr>
          <w:rFonts w:hint="cs"/>
          <w:rtl/>
        </w:rPr>
        <w:t>و</w:t>
      </w:r>
      <w:r w:rsidR="001F6B26" w:rsidRPr="00137563">
        <w:rPr>
          <w:rFonts w:hint="cs"/>
          <w:rtl/>
        </w:rPr>
        <w:t>ال</w:t>
      </w:r>
      <w:r w:rsidRPr="00137563">
        <w:rPr>
          <w:rFonts w:hint="cs"/>
          <w:rtl/>
        </w:rPr>
        <w:t>عارض</w:t>
      </w:r>
      <w:r w:rsidRPr="00137563">
        <w:rPr>
          <w:rtl/>
        </w:rPr>
        <w:t xml:space="preserve"> </w:t>
      </w:r>
      <w:r w:rsidR="00126415" w:rsidRPr="00137563">
        <w:rPr>
          <w:rFonts w:hint="cs"/>
          <w:rtl/>
        </w:rPr>
        <w:t>والمشغل</w:t>
      </w:r>
      <w:r w:rsidRPr="00137563">
        <w:rPr>
          <w:rtl/>
        </w:rPr>
        <w:t xml:space="preserve"> </w:t>
      </w:r>
      <w:r w:rsidRPr="00137563">
        <w:rPr>
          <w:rFonts w:hint="cs"/>
          <w:rtl/>
        </w:rPr>
        <w:t>كحد أدنى</w:t>
      </w:r>
      <w:r w:rsidRPr="00137563">
        <w:rPr>
          <w:rtl/>
        </w:rPr>
        <w:t xml:space="preserve"> من المكونات</w:t>
      </w:r>
      <w:r w:rsidRPr="00137563">
        <w:rPr>
          <w:rFonts w:hint="cs"/>
          <w:rtl/>
        </w:rPr>
        <w:t>.</w:t>
      </w:r>
      <w:r w:rsidRPr="00137563">
        <w:rPr>
          <w:rtl/>
        </w:rPr>
        <w:t xml:space="preserve"> </w:t>
      </w:r>
      <w:r w:rsidRPr="00137563">
        <w:rPr>
          <w:rFonts w:hint="cs"/>
          <w:rtl/>
        </w:rPr>
        <w:t>و</w:t>
      </w:r>
      <w:r w:rsidRPr="00137563">
        <w:rPr>
          <w:rtl/>
        </w:rPr>
        <w:t xml:space="preserve">تحدد هذه التوصية </w:t>
      </w:r>
      <w:r w:rsidRPr="00137563">
        <w:rPr>
          <w:rFonts w:hint="cs"/>
          <w:rtl/>
        </w:rPr>
        <w:t xml:space="preserve">أيضاً </w:t>
      </w:r>
      <w:r w:rsidRPr="00137563">
        <w:rPr>
          <w:rtl/>
        </w:rPr>
        <w:t xml:space="preserve">المعلومات التي يتعين نقلها بين العارض </w:t>
      </w:r>
      <w:r w:rsidR="00126415" w:rsidRPr="00137563">
        <w:rPr>
          <w:rFonts w:hint="cs"/>
          <w:rtl/>
        </w:rPr>
        <w:t>والمشغل</w:t>
      </w:r>
      <w:r w:rsidRPr="00137563">
        <w:rPr>
          <w:rtl/>
        </w:rPr>
        <w:t>.</w:t>
      </w:r>
    </w:p>
    <w:p w14:paraId="422BCF6F" w14:textId="77777777" w:rsidR="00FA60B1" w:rsidRDefault="000279AE" w:rsidP="00FA60B1">
      <w:pPr>
        <w:pStyle w:val="Headingb"/>
        <w:rPr>
          <w:rFonts w:eastAsia="SimSun"/>
          <w:rtl/>
          <w:lang w:eastAsia="zh-CN" w:bidi="ar-EG"/>
        </w:rPr>
      </w:pPr>
      <w:r w:rsidRPr="006F0EF4">
        <w:rPr>
          <w:rFonts w:eastAsia="SimSun" w:hint="cs"/>
          <w:rtl/>
          <w:lang w:eastAsia="zh-CN" w:bidi="ar-EG"/>
        </w:rPr>
        <w:t>مصطلحات أساسية</w:t>
      </w:r>
    </w:p>
    <w:p w14:paraId="5D721D23" w14:textId="15B6E6F5" w:rsidR="00D82A0C" w:rsidRPr="00BF7F04" w:rsidRDefault="00BF7F04" w:rsidP="00137563">
      <w:pPr>
        <w:rPr>
          <w:rFonts w:eastAsia="SimSun"/>
          <w:b/>
          <w:bCs/>
          <w:rtl/>
          <w:lang w:eastAsia="zh-CN"/>
        </w:rPr>
      </w:pPr>
      <w:r w:rsidRPr="00BF7F04">
        <w:rPr>
          <w:rFonts w:hint="cs"/>
          <w:rtl/>
          <w:lang w:val="es-ES_tradnl"/>
        </w:rPr>
        <w:t>فيديو غامر</w:t>
      </w:r>
      <w:r>
        <w:rPr>
          <w:rFonts w:eastAsia="SimSun" w:hint="cs"/>
          <w:rtl/>
          <w:lang w:eastAsia="zh-CN" w:bidi="ar-EG"/>
        </w:rPr>
        <w:t xml:space="preserve">، </w:t>
      </w:r>
      <w:r w:rsidRPr="00DE48C8">
        <w:rPr>
          <w:rFonts w:eastAsia="SimSun"/>
          <w:lang w:val="en-GB" w:eastAsia="zh-CN" w:bidi="ar-EG"/>
        </w:rPr>
        <w:t>6</w:t>
      </w:r>
      <w:r w:rsidRPr="003A7527">
        <w:rPr>
          <w:rFonts w:eastAsia="SimSun" w:hint="cs"/>
          <w:rtl/>
          <w:lang w:eastAsia="zh-CN" w:bidi="ar-EG"/>
        </w:rPr>
        <w:t xml:space="preserve"> </w:t>
      </w:r>
      <w:r w:rsidRPr="003A7527">
        <w:rPr>
          <w:color w:val="000000"/>
          <w:rtl/>
        </w:rPr>
        <w:t>درجات من الحرية</w:t>
      </w:r>
      <w:r>
        <w:rPr>
          <w:rFonts w:eastAsia="SimSun" w:hint="cs"/>
          <w:rtl/>
          <w:lang w:eastAsia="zh-CN"/>
        </w:rPr>
        <w:t>، وصف مشهد، فيديو حجمي، تكييف الجهاز</w:t>
      </w:r>
    </w:p>
    <w:p w14:paraId="7B3F9694" w14:textId="4C541D61" w:rsidR="00D82A0C" w:rsidRDefault="00BF7F04" w:rsidP="00BF14A5">
      <w:pPr>
        <w:pStyle w:val="Normalaftertitle"/>
        <w:spacing w:before="240"/>
        <w:rPr>
          <w:rtl/>
          <w:lang w:val="es-ES_tradnl"/>
        </w:rPr>
      </w:pPr>
      <w:r>
        <w:rPr>
          <w:rFonts w:hint="cs"/>
          <w:rtl/>
          <w:lang w:val="es-ES_tradnl"/>
        </w:rPr>
        <w:t>إن جمعية الاتصالات الراديوية للاتحاد الدولي للاتصالات،</w:t>
      </w:r>
    </w:p>
    <w:p w14:paraId="0C7DB2F6" w14:textId="3E5FC61A" w:rsidR="000279AE" w:rsidRPr="0038409E" w:rsidRDefault="000279AE" w:rsidP="000279AE">
      <w:pPr>
        <w:pStyle w:val="Call"/>
        <w:rPr>
          <w:rtl/>
        </w:rPr>
      </w:pPr>
      <w:r w:rsidRPr="0038409E">
        <w:rPr>
          <w:rtl/>
        </w:rPr>
        <w:t>إذ تضع في اعتبارها</w:t>
      </w:r>
    </w:p>
    <w:p w14:paraId="4D474AF4" w14:textId="38D4BE97" w:rsidR="000279AE" w:rsidRDefault="000279AE" w:rsidP="000279AE">
      <w:pPr>
        <w:rPr>
          <w:rtl/>
        </w:rPr>
      </w:pPr>
      <w:r w:rsidRPr="00F54AA6">
        <w:rPr>
          <w:i/>
          <w:iCs/>
          <w:rtl/>
          <w:lang w:bidi="ar-EG"/>
        </w:rPr>
        <w:t xml:space="preserve"> </w:t>
      </w:r>
      <w:r w:rsidR="00D82A0C">
        <w:rPr>
          <w:rFonts w:hint="cs"/>
          <w:i/>
          <w:iCs/>
          <w:rtl/>
          <w:lang w:bidi="ar-EG"/>
        </w:rPr>
        <w:t xml:space="preserve">أ </w:t>
      </w:r>
      <w:r w:rsidRPr="00F54AA6">
        <w:rPr>
          <w:i/>
          <w:iCs/>
          <w:rtl/>
          <w:lang w:bidi="ar-EG"/>
        </w:rPr>
        <w:t>)</w:t>
      </w:r>
      <w:r>
        <w:rPr>
          <w:rtl/>
          <w:lang w:bidi="ar-EG"/>
        </w:rPr>
        <w:tab/>
      </w:r>
      <w:r w:rsidR="00BF7F04">
        <w:rPr>
          <w:rFonts w:hint="cs"/>
          <w:rtl/>
          <w:lang w:bidi="ar-EG"/>
        </w:rPr>
        <w:t>أ</w:t>
      </w:r>
      <w:r w:rsidR="00BF7F04" w:rsidRPr="00BF7F04">
        <w:rPr>
          <w:rtl/>
          <w:lang w:bidi="ar-EG"/>
        </w:rPr>
        <w:t xml:space="preserve">ن الفيديو الغامر الذي يمكّن المستعملين النهائيين من </w:t>
      </w:r>
      <w:r w:rsidR="00BF7F04">
        <w:rPr>
          <w:rFonts w:hint="cs"/>
          <w:rtl/>
          <w:lang w:bidi="ar-EG"/>
        </w:rPr>
        <w:t xml:space="preserve">التنقل في </w:t>
      </w:r>
      <w:r w:rsidR="001F6B26">
        <w:rPr>
          <w:rFonts w:hint="cs"/>
          <w:rtl/>
          <w:lang w:bidi="ar-EG"/>
        </w:rPr>
        <w:t>فضاء</w:t>
      </w:r>
      <w:r w:rsidR="00BF7F04" w:rsidRPr="00BF7F04">
        <w:rPr>
          <w:rtl/>
          <w:lang w:bidi="ar-EG"/>
        </w:rPr>
        <w:t xml:space="preserve"> فيديوي ومشاهدة الفيديو </w:t>
      </w:r>
      <w:r w:rsidR="00BF7F04">
        <w:rPr>
          <w:rFonts w:hint="cs"/>
          <w:rtl/>
          <w:lang w:bidi="ar-EG"/>
        </w:rPr>
        <w:t>في جميع</w:t>
      </w:r>
      <w:r w:rsidR="00BF7F04" w:rsidRPr="00BF7F04">
        <w:rPr>
          <w:rtl/>
          <w:lang w:bidi="ar-EG"/>
        </w:rPr>
        <w:t xml:space="preserve"> الاتجاهات من </w:t>
      </w:r>
      <w:r w:rsidR="00BF7F04">
        <w:rPr>
          <w:rFonts w:hint="cs"/>
          <w:rtl/>
          <w:lang w:bidi="ar-EG"/>
        </w:rPr>
        <w:t>نقاط مشاهدة حرة</w:t>
      </w:r>
      <w:r w:rsidR="00BF7F04" w:rsidRPr="00BF7F04">
        <w:rPr>
          <w:rtl/>
          <w:lang w:bidi="ar-EG"/>
        </w:rPr>
        <w:t xml:space="preserve">، يوفر تجربة مرئية </w:t>
      </w:r>
      <w:r w:rsidR="00BF7F04">
        <w:rPr>
          <w:rFonts w:hint="cs"/>
          <w:rtl/>
          <w:lang w:bidi="ar-EG"/>
        </w:rPr>
        <w:t>معززة جديدة؛</w:t>
      </w:r>
    </w:p>
    <w:p w14:paraId="43134656" w14:textId="459DAA1C" w:rsidR="000279AE" w:rsidRPr="00A903C9" w:rsidRDefault="000279AE" w:rsidP="001F6B26">
      <w:pPr>
        <w:rPr>
          <w:rtl/>
          <w:lang w:val="en-GB"/>
        </w:rPr>
      </w:pPr>
      <w:r w:rsidRPr="00F54AA6">
        <w:rPr>
          <w:i/>
          <w:iCs/>
          <w:rtl/>
          <w:lang w:bidi="ar-EG"/>
        </w:rPr>
        <w:t>ب)</w:t>
      </w:r>
      <w:r>
        <w:rPr>
          <w:rtl/>
          <w:lang w:bidi="ar-EG"/>
        </w:rPr>
        <w:tab/>
      </w:r>
      <w:r w:rsidR="001F6B26">
        <w:rPr>
          <w:rFonts w:hint="cs"/>
          <w:rtl/>
          <w:lang w:bidi="ar-EG"/>
        </w:rPr>
        <w:t>أ</w:t>
      </w:r>
      <w:r w:rsidR="001F6B26" w:rsidRPr="001F6B26">
        <w:rPr>
          <w:rtl/>
          <w:lang w:bidi="ar-EG"/>
        </w:rPr>
        <w:t xml:space="preserve">ن الفيديو الغامر </w:t>
      </w:r>
      <w:r w:rsidR="001F6B26">
        <w:rPr>
          <w:rFonts w:hint="cs"/>
          <w:rtl/>
          <w:lang w:bidi="ar-EG"/>
        </w:rPr>
        <w:t>يُمث</w:t>
      </w:r>
      <w:r w:rsidR="00A903C9">
        <w:rPr>
          <w:rFonts w:hint="cs"/>
          <w:rtl/>
          <w:lang w:bidi="ar-EG"/>
        </w:rPr>
        <w:t>َّ</w:t>
      </w:r>
      <w:r w:rsidR="001F6B26">
        <w:rPr>
          <w:rFonts w:hint="cs"/>
          <w:rtl/>
          <w:lang w:bidi="ar-EG"/>
        </w:rPr>
        <w:t>ل</w:t>
      </w:r>
      <w:r w:rsidR="001F6B26" w:rsidRPr="001F6B26">
        <w:rPr>
          <w:rtl/>
          <w:lang w:bidi="ar-EG"/>
        </w:rPr>
        <w:t xml:space="preserve"> بترتيب </w:t>
      </w:r>
      <w:r w:rsidR="00004557">
        <w:rPr>
          <w:rtl/>
          <w:lang w:bidi="ar-EG"/>
        </w:rPr>
        <w:t>كائنات الفيديو</w:t>
      </w:r>
      <w:r w:rsidR="001F6B26" w:rsidRPr="001F6B26">
        <w:rPr>
          <w:rtl/>
          <w:lang w:bidi="ar-EG"/>
        </w:rPr>
        <w:t xml:space="preserve"> مثل الفيديو</w:t>
      </w:r>
      <w:r w:rsidR="001F6B26">
        <w:rPr>
          <w:rFonts w:hint="cs"/>
          <w:rtl/>
          <w:lang w:bidi="ar-EG"/>
        </w:rPr>
        <w:t xml:space="preserve"> الحجمي</w:t>
      </w:r>
      <w:r w:rsidR="001F6B26" w:rsidRPr="001F6B26">
        <w:rPr>
          <w:rtl/>
          <w:lang w:bidi="ar-EG"/>
        </w:rPr>
        <w:t xml:space="preserve"> </w:t>
      </w:r>
      <w:r w:rsidR="001F6B26">
        <w:rPr>
          <w:rFonts w:hint="cs"/>
          <w:rtl/>
          <w:lang w:bidi="ar-EG"/>
        </w:rPr>
        <w:t xml:space="preserve">والفيديو </w:t>
      </w:r>
      <w:r w:rsidR="001F6B26" w:rsidRPr="001F6B26">
        <w:rPr>
          <w:rtl/>
          <w:lang w:bidi="ar-EG"/>
        </w:rPr>
        <w:t>شامل الاتجاهات والفيديو ثنائي الأبعاد في</w:t>
      </w:r>
      <w:r w:rsidR="00BF14A5">
        <w:rPr>
          <w:rFonts w:hint="cs"/>
          <w:rtl/>
          <w:lang w:bidi="ar-EG"/>
        </w:rPr>
        <w:t> </w:t>
      </w:r>
      <w:r w:rsidR="001F6B26" w:rsidRPr="001F6B26">
        <w:rPr>
          <w:rtl/>
          <w:lang w:bidi="ar-EG"/>
        </w:rPr>
        <w:t>فضاء ثلاثي الأبعاد</w:t>
      </w:r>
      <w:r w:rsidR="001F6B26">
        <w:rPr>
          <w:rFonts w:hint="cs"/>
          <w:rtl/>
          <w:lang w:bidi="ar-EG"/>
        </w:rPr>
        <w:t>؛</w:t>
      </w:r>
    </w:p>
    <w:p w14:paraId="557E26F6" w14:textId="4EB1B9AE" w:rsidR="000279AE" w:rsidRDefault="000279AE" w:rsidP="000279AE">
      <w:pPr>
        <w:rPr>
          <w:rtl/>
        </w:rPr>
      </w:pPr>
      <w:r w:rsidRPr="00F54AA6">
        <w:rPr>
          <w:i/>
          <w:iCs/>
          <w:rtl/>
          <w:lang w:bidi="ar-EG"/>
        </w:rPr>
        <w:t>ج)</w:t>
      </w:r>
      <w:r>
        <w:rPr>
          <w:rtl/>
          <w:lang w:bidi="ar-EG"/>
        </w:rPr>
        <w:tab/>
      </w:r>
      <w:r w:rsidR="00A903C9">
        <w:rPr>
          <w:rFonts w:hint="cs"/>
          <w:rtl/>
          <w:lang w:bidi="ar-EG"/>
        </w:rPr>
        <w:t xml:space="preserve">أن </w:t>
      </w:r>
      <w:r w:rsidR="00A903C9" w:rsidRPr="00A903C9">
        <w:rPr>
          <w:rtl/>
          <w:lang w:bidi="ar-EG"/>
        </w:rPr>
        <w:t xml:space="preserve">أنواعاً مختلفة من أجهزة العرض متاحة </w:t>
      </w:r>
      <w:r w:rsidR="00A903C9">
        <w:rPr>
          <w:rFonts w:hint="cs"/>
          <w:rtl/>
          <w:lang w:bidi="ar-EG"/>
        </w:rPr>
        <w:t>للمستعملين</w:t>
      </w:r>
      <w:r w:rsidR="00A903C9" w:rsidRPr="00A903C9">
        <w:rPr>
          <w:rtl/>
          <w:lang w:bidi="ar-EG"/>
        </w:rPr>
        <w:t xml:space="preserve"> النهائيين مثل شاشات العرض المثبتة على الرأس والهواتف الذكية والحواسيب اللوحية، يتعين مراعاتها في </w:t>
      </w:r>
      <w:r w:rsidR="00BF61A9">
        <w:rPr>
          <w:rFonts w:hint="cs"/>
          <w:rtl/>
          <w:lang w:bidi="ar-EG"/>
        </w:rPr>
        <w:t>عرض</w:t>
      </w:r>
      <w:r w:rsidR="00BF61A9" w:rsidRPr="00A903C9">
        <w:rPr>
          <w:rtl/>
          <w:lang w:bidi="ar-EG"/>
        </w:rPr>
        <w:t xml:space="preserve"> </w:t>
      </w:r>
      <w:r w:rsidR="00A903C9" w:rsidRPr="00A903C9">
        <w:rPr>
          <w:rtl/>
          <w:lang w:bidi="ar-EG"/>
        </w:rPr>
        <w:t>الفيديو الغامر</w:t>
      </w:r>
      <w:r w:rsidR="00A903C9">
        <w:rPr>
          <w:rFonts w:hint="cs"/>
          <w:rtl/>
          <w:lang w:val="es-ES_tradnl"/>
        </w:rPr>
        <w:t>؛</w:t>
      </w:r>
    </w:p>
    <w:p w14:paraId="63A97D69" w14:textId="687695F9" w:rsidR="000279AE" w:rsidRDefault="000279AE" w:rsidP="000279AE">
      <w:pPr>
        <w:rPr>
          <w:lang w:bidi="ar-EG"/>
        </w:rPr>
      </w:pPr>
      <w:r w:rsidRPr="00F54AA6">
        <w:rPr>
          <w:i/>
          <w:iCs/>
          <w:rtl/>
          <w:lang w:bidi="ar-EG"/>
        </w:rPr>
        <w:t>د</w:t>
      </w:r>
      <w:r w:rsidR="00D82A0C">
        <w:rPr>
          <w:rFonts w:hint="cs"/>
          <w:i/>
          <w:iCs/>
          <w:rtl/>
          <w:lang w:bidi="ar-EG"/>
        </w:rPr>
        <w:t xml:space="preserve"> </w:t>
      </w:r>
      <w:r w:rsidRPr="00F54AA6">
        <w:rPr>
          <w:i/>
          <w:iCs/>
          <w:rtl/>
          <w:lang w:bidi="ar-EG"/>
        </w:rPr>
        <w:t>)</w:t>
      </w:r>
      <w:r>
        <w:rPr>
          <w:rtl/>
          <w:lang w:bidi="ar-EG"/>
        </w:rPr>
        <w:tab/>
      </w:r>
      <w:r w:rsidR="00A903C9" w:rsidRPr="00A903C9">
        <w:rPr>
          <w:rtl/>
          <w:lang w:bidi="ar-EG"/>
        </w:rPr>
        <w:t>أن عدداً متزايداً من منصات البث التفاعلي متاحة لتوزيع المحتوى على الجمهور؛</w:t>
      </w:r>
    </w:p>
    <w:p w14:paraId="783D215F" w14:textId="5C086D5B" w:rsidR="000279AE" w:rsidRDefault="000279AE" w:rsidP="000279AE">
      <w:pPr>
        <w:rPr>
          <w:lang w:bidi="ar-EG"/>
        </w:rPr>
      </w:pPr>
      <w:r w:rsidRPr="00F54AA6">
        <w:rPr>
          <w:i/>
          <w:iCs/>
          <w:rtl/>
          <w:lang w:bidi="ar-EG"/>
        </w:rPr>
        <w:t>ﻫ</w:t>
      </w:r>
      <w:r w:rsidR="00D82A0C">
        <w:rPr>
          <w:rFonts w:hint="cs"/>
          <w:i/>
          <w:iCs/>
          <w:rtl/>
          <w:lang w:bidi="ar-EG"/>
        </w:rPr>
        <w:t xml:space="preserve"> </w:t>
      </w:r>
      <w:r w:rsidRPr="00F54AA6">
        <w:rPr>
          <w:i/>
          <w:iCs/>
          <w:rtl/>
          <w:lang w:bidi="ar-EG"/>
        </w:rPr>
        <w:t>)</w:t>
      </w:r>
      <w:r>
        <w:rPr>
          <w:rtl/>
          <w:lang w:bidi="ar-EG"/>
        </w:rPr>
        <w:tab/>
      </w:r>
      <w:r w:rsidR="00973C4C">
        <w:rPr>
          <w:rFonts w:hint="cs"/>
          <w:rtl/>
          <w:lang w:bidi="ar-EG"/>
        </w:rPr>
        <w:t>أن</w:t>
      </w:r>
      <w:r w:rsidR="00973C4C" w:rsidRPr="00973C4C">
        <w:rPr>
          <w:rtl/>
          <w:lang w:bidi="ar-EG"/>
        </w:rPr>
        <w:t xml:space="preserve"> المخدمات على الشبكات بما في ذلك الحوسبة السحابية و</w:t>
      </w:r>
      <w:r w:rsidR="00973C4C">
        <w:rPr>
          <w:rFonts w:hint="cs"/>
          <w:rtl/>
          <w:lang w:bidi="ar-EG"/>
        </w:rPr>
        <w:t xml:space="preserve">حوسبة </w:t>
      </w:r>
      <w:r w:rsidR="00973C4C" w:rsidRPr="00973C4C">
        <w:rPr>
          <w:rtl/>
          <w:lang w:bidi="ar-EG"/>
        </w:rPr>
        <w:t xml:space="preserve">الحافة ذات القدرة الحاسوبية المتزايدة ستُستخدم بشكل فعّال </w:t>
      </w:r>
      <w:r w:rsidR="00BF61A9">
        <w:rPr>
          <w:rFonts w:hint="cs"/>
          <w:rtl/>
          <w:lang w:bidi="ar-EG"/>
        </w:rPr>
        <w:t xml:space="preserve">لعرض </w:t>
      </w:r>
      <w:r w:rsidR="00973C4C">
        <w:rPr>
          <w:rFonts w:hint="cs"/>
          <w:rtl/>
          <w:lang w:bidi="ar-EG"/>
        </w:rPr>
        <w:t>فيديو غامر</w:t>
      </w:r>
      <w:r w:rsidR="00973C4C" w:rsidRPr="00973C4C">
        <w:rPr>
          <w:rtl/>
          <w:lang w:bidi="ar-EG"/>
        </w:rPr>
        <w:t xml:space="preserve"> </w:t>
      </w:r>
      <w:r w:rsidR="00973C4C">
        <w:rPr>
          <w:rFonts w:hint="cs"/>
          <w:rtl/>
          <w:lang w:bidi="ar-EG"/>
        </w:rPr>
        <w:t>يتكيف</w:t>
      </w:r>
      <w:r w:rsidR="00973C4C" w:rsidRPr="00973C4C">
        <w:rPr>
          <w:rtl/>
          <w:lang w:bidi="ar-EG"/>
        </w:rPr>
        <w:t xml:space="preserve"> مع مختلف أنواع أجهزة العرض ذات </w:t>
      </w:r>
      <w:r w:rsidR="00973C4C">
        <w:rPr>
          <w:rFonts w:hint="cs"/>
          <w:rtl/>
          <w:lang w:bidi="ar-EG"/>
        </w:rPr>
        <w:t xml:space="preserve">قدرات الحوسبة والعرض </w:t>
      </w:r>
      <w:r w:rsidR="00A52AF7">
        <w:rPr>
          <w:rFonts w:hint="cs"/>
          <w:rtl/>
          <w:lang w:bidi="ar-EG"/>
        </w:rPr>
        <w:t>المختلفة</w:t>
      </w:r>
      <w:r w:rsidR="00973C4C">
        <w:rPr>
          <w:rFonts w:hint="cs"/>
          <w:rtl/>
          <w:lang w:bidi="ar-EG"/>
        </w:rPr>
        <w:t>؛</w:t>
      </w:r>
    </w:p>
    <w:p w14:paraId="0543FB33" w14:textId="491AD4E1" w:rsidR="00E13275" w:rsidRPr="00CD0F52" w:rsidRDefault="000279AE" w:rsidP="00E13275">
      <w:pPr>
        <w:rPr>
          <w:rtl/>
          <w:lang w:bidi="ar-EG"/>
        </w:rPr>
      </w:pPr>
      <w:r w:rsidRPr="00F54AA6">
        <w:rPr>
          <w:i/>
          <w:iCs/>
          <w:rtl/>
          <w:lang w:bidi="ar-EG"/>
        </w:rPr>
        <w:t>و</w:t>
      </w:r>
      <w:r w:rsidR="00D82A0C">
        <w:rPr>
          <w:rFonts w:hint="cs"/>
          <w:i/>
          <w:iCs/>
          <w:rtl/>
          <w:lang w:bidi="ar-EG"/>
        </w:rPr>
        <w:t xml:space="preserve"> </w:t>
      </w:r>
      <w:r w:rsidRPr="00F54AA6">
        <w:rPr>
          <w:i/>
          <w:iCs/>
          <w:rtl/>
          <w:lang w:bidi="ar-EG"/>
        </w:rPr>
        <w:t>)</w:t>
      </w:r>
      <w:r>
        <w:rPr>
          <w:rtl/>
          <w:lang w:bidi="ar-EG"/>
        </w:rPr>
        <w:tab/>
      </w:r>
      <w:r w:rsidR="0004667A">
        <w:rPr>
          <w:rFonts w:hint="cs"/>
          <w:rtl/>
          <w:lang w:val="es-ES_tradnl"/>
        </w:rPr>
        <w:t>أن</w:t>
      </w:r>
      <w:r w:rsidR="0004667A" w:rsidRPr="0004667A">
        <w:rPr>
          <w:rtl/>
          <w:lang w:val="es-ES_tradnl"/>
        </w:rPr>
        <w:t xml:space="preserve"> وجود معمارية مشتركة للفيديو الغامر </w:t>
      </w:r>
      <w:r w:rsidR="00DB507D">
        <w:rPr>
          <w:rFonts w:hint="cs"/>
          <w:rtl/>
          <w:lang w:val="es-ES_tradnl"/>
        </w:rPr>
        <w:t>كي يُعرض</w:t>
      </w:r>
      <w:r w:rsidR="0004667A" w:rsidRPr="0004667A">
        <w:rPr>
          <w:rtl/>
          <w:lang w:val="es-ES_tradnl"/>
        </w:rPr>
        <w:t xml:space="preserve"> على أنواع مختلفة من أجهزة العرض سيسهل تطوير أنظمة وتطبيقات </w:t>
      </w:r>
      <w:r w:rsidR="00BF61A9">
        <w:rPr>
          <w:rFonts w:hint="cs"/>
          <w:rtl/>
          <w:lang w:val="es-ES_tradnl"/>
        </w:rPr>
        <w:t>للفيديو الغامر</w:t>
      </w:r>
      <w:r w:rsidR="0062238E">
        <w:rPr>
          <w:rFonts w:hint="cs"/>
          <w:rtl/>
          <w:lang w:val="es-ES_tradnl"/>
        </w:rPr>
        <w:t>،</w:t>
      </w:r>
    </w:p>
    <w:p w14:paraId="53503B4F" w14:textId="40C360C2" w:rsidR="00E13275" w:rsidRPr="00137563" w:rsidRDefault="00CD0F52" w:rsidP="00137563">
      <w:pPr>
        <w:pStyle w:val="Call"/>
        <w:rPr>
          <w:rtl/>
        </w:rPr>
      </w:pPr>
      <w:r w:rsidRPr="00137563">
        <w:rPr>
          <w:rFonts w:hint="cs"/>
          <w:rtl/>
        </w:rPr>
        <w:t>و</w:t>
      </w:r>
      <w:r w:rsidR="006209A5" w:rsidRPr="00137563">
        <w:rPr>
          <w:rFonts w:hint="cs"/>
          <w:rtl/>
        </w:rPr>
        <w:t xml:space="preserve">إذ </w:t>
      </w:r>
      <w:r w:rsidR="008E5C9C" w:rsidRPr="00137563">
        <w:rPr>
          <w:rFonts w:hint="cs"/>
          <w:rtl/>
        </w:rPr>
        <w:t>تقر</w:t>
      </w:r>
    </w:p>
    <w:p w14:paraId="63F66184" w14:textId="2C39164D" w:rsidR="00E13275" w:rsidRDefault="00137563" w:rsidP="006209A5">
      <w:pPr>
        <w:rPr>
          <w:lang w:bidi="ar-EG"/>
        </w:rPr>
      </w:pPr>
      <w:r>
        <w:rPr>
          <w:rFonts w:hint="cs"/>
          <w:i/>
          <w:iCs/>
          <w:rtl/>
          <w:lang w:val="en-GB" w:bidi="ar-EG"/>
        </w:rPr>
        <w:t xml:space="preserve"> </w:t>
      </w:r>
      <w:r w:rsidR="00E13275">
        <w:rPr>
          <w:rFonts w:hint="cs"/>
          <w:i/>
          <w:iCs/>
          <w:rtl/>
          <w:lang w:val="en-GB" w:bidi="ar-EG"/>
        </w:rPr>
        <w:t>أ</w:t>
      </w:r>
      <w:r w:rsidR="00D82A0C">
        <w:rPr>
          <w:rFonts w:hint="cs"/>
          <w:i/>
          <w:iCs/>
          <w:rtl/>
          <w:lang w:val="en-GB" w:bidi="ar-EG"/>
        </w:rPr>
        <w:t xml:space="preserve"> </w:t>
      </w:r>
      <w:r w:rsidR="00E13275" w:rsidRPr="00F54AA6">
        <w:rPr>
          <w:i/>
          <w:iCs/>
          <w:rtl/>
          <w:lang w:bidi="ar-EG"/>
        </w:rPr>
        <w:t>)</w:t>
      </w:r>
      <w:r w:rsidR="00E13275">
        <w:rPr>
          <w:i/>
          <w:iCs/>
          <w:rtl/>
          <w:lang w:bidi="ar-EG"/>
        </w:rPr>
        <w:tab/>
      </w:r>
      <w:r w:rsidR="006209A5" w:rsidRPr="006209A5">
        <w:rPr>
          <w:rFonts w:hint="cs"/>
          <w:rtl/>
          <w:lang w:bidi="ar-EG"/>
        </w:rPr>
        <w:t>ب</w:t>
      </w:r>
      <w:r w:rsidR="006209A5" w:rsidRPr="006209A5">
        <w:rPr>
          <w:rtl/>
          <w:lang w:val="en-GB" w:bidi="ar-EG"/>
        </w:rPr>
        <w:t xml:space="preserve">مجموعة المعايير </w:t>
      </w:r>
      <w:r w:rsidR="006209A5" w:rsidRPr="006209A5">
        <w:rPr>
          <w:lang w:val="en-GB" w:bidi="ar-EG"/>
        </w:rPr>
        <w:t>ISO/IEC 23090</w:t>
      </w:r>
      <w:r w:rsidR="006209A5" w:rsidRPr="006209A5">
        <w:rPr>
          <w:rtl/>
          <w:lang w:val="en-GB" w:bidi="ar-EG"/>
        </w:rPr>
        <w:t xml:space="preserve"> - تكنولوجيا المعلومات - التمثيل المشفر للوسائط الغامرة</w:t>
      </w:r>
      <w:r w:rsidR="006209A5">
        <w:rPr>
          <w:rFonts w:hint="cs"/>
          <w:rtl/>
          <w:lang w:bidi="ar-EG"/>
        </w:rPr>
        <w:t>؛</w:t>
      </w:r>
    </w:p>
    <w:p w14:paraId="7E07DEB7" w14:textId="02A7CB9F" w:rsidR="00E13275" w:rsidRPr="00BF14A5" w:rsidRDefault="00E13275" w:rsidP="0043190E">
      <w:pPr>
        <w:rPr>
          <w:lang w:bidi="ar-EG"/>
        </w:rPr>
      </w:pPr>
      <w:r>
        <w:rPr>
          <w:rFonts w:hint="cs"/>
          <w:i/>
          <w:iCs/>
          <w:rtl/>
          <w:lang w:bidi="ar-EG"/>
        </w:rPr>
        <w:t>ب</w:t>
      </w:r>
      <w:r w:rsidRPr="00F54AA6">
        <w:rPr>
          <w:i/>
          <w:iCs/>
          <w:rtl/>
          <w:lang w:bidi="ar-EG"/>
        </w:rPr>
        <w:t>)</w:t>
      </w:r>
      <w:r>
        <w:rPr>
          <w:rtl/>
          <w:lang w:bidi="ar-EG"/>
        </w:rPr>
        <w:tab/>
      </w:r>
      <w:r w:rsidR="006209A5" w:rsidRPr="00BF14A5">
        <w:rPr>
          <w:rFonts w:hint="cs"/>
          <w:rtl/>
          <w:lang w:bidi="ar-EG"/>
        </w:rPr>
        <w:t>ب</w:t>
      </w:r>
      <w:r w:rsidR="0043190E" w:rsidRPr="00BF14A5">
        <w:rPr>
          <w:rFonts w:hint="cs"/>
          <w:rtl/>
          <w:lang w:bidi="ar-EG"/>
        </w:rPr>
        <w:t xml:space="preserve">التوصية </w:t>
      </w:r>
      <w:r w:rsidR="00137563" w:rsidRPr="00BF14A5">
        <w:rPr>
          <w:rFonts w:asciiTheme="majorBidi" w:hAnsiTheme="majorBidi" w:cstheme="majorBidi"/>
          <w:lang w:val="en-GB" w:eastAsia="ja-JP"/>
        </w:rPr>
        <w:t xml:space="preserve">ITU-R </w:t>
      </w:r>
      <w:hyperlink r:id="rId15" w:history="1">
        <w:r w:rsidR="00137563" w:rsidRPr="00BF14A5">
          <w:rPr>
            <w:rStyle w:val="Hyperlink"/>
            <w:rFonts w:asciiTheme="majorBidi" w:hAnsiTheme="majorBidi" w:cstheme="majorBidi"/>
            <w:color w:val="auto"/>
            <w:u w:val="none"/>
            <w:lang w:val="en-GB" w:eastAsia="ja-JP"/>
          </w:rPr>
          <w:t>BT.2123</w:t>
        </w:r>
      </w:hyperlink>
      <w:r w:rsidR="0043190E" w:rsidRPr="00BF14A5">
        <w:rPr>
          <w:rFonts w:hint="cs"/>
          <w:rtl/>
          <w:lang w:bidi="ar-EG"/>
        </w:rPr>
        <w:t xml:space="preserve"> - </w:t>
      </w:r>
      <w:r w:rsidR="0043190E" w:rsidRPr="00BF14A5">
        <w:rPr>
          <w:rtl/>
          <w:lang w:bidi="ar-EG"/>
        </w:rPr>
        <w:t>قيم المعلمات الفيديوية المتعلقة بال</w:t>
      </w:r>
      <w:r w:rsidR="0043190E" w:rsidRPr="00BF14A5">
        <w:rPr>
          <w:rtl/>
        </w:rPr>
        <w:t xml:space="preserve">أنظمة السمعية البصرية المتقدمة الغامرة </w:t>
      </w:r>
      <w:r w:rsidR="00CD0F52" w:rsidRPr="00BF14A5">
        <w:rPr>
          <w:rFonts w:hint="cs"/>
          <w:rtl/>
        </w:rPr>
        <w:t xml:space="preserve">لإنتاج </w:t>
      </w:r>
      <w:r w:rsidR="0043190E" w:rsidRPr="00BF14A5">
        <w:rPr>
          <w:rtl/>
        </w:rPr>
        <w:t xml:space="preserve">البرامج </w:t>
      </w:r>
      <w:r w:rsidR="00CD0F52" w:rsidRPr="00BF14A5">
        <w:rPr>
          <w:rFonts w:hint="cs"/>
          <w:rtl/>
        </w:rPr>
        <w:t xml:space="preserve">وتبادلها </w:t>
      </w:r>
      <w:r w:rsidR="0043190E" w:rsidRPr="00BF14A5">
        <w:rPr>
          <w:rtl/>
        </w:rPr>
        <w:t>دولياً في الإذاعة</w:t>
      </w:r>
      <w:r w:rsidR="0043190E" w:rsidRPr="00BF14A5">
        <w:rPr>
          <w:rFonts w:hint="cs"/>
          <w:rtl/>
        </w:rPr>
        <w:t>؛</w:t>
      </w:r>
    </w:p>
    <w:p w14:paraId="046DCC19" w14:textId="53C44843" w:rsidR="00D82A0C" w:rsidRDefault="00E13275" w:rsidP="00D82A0C">
      <w:pPr>
        <w:rPr>
          <w:lang w:bidi="ar-EG"/>
        </w:rPr>
      </w:pPr>
      <w:r w:rsidRPr="00BF14A5">
        <w:rPr>
          <w:rFonts w:hint="cs"/>
          <w:i/>
          <w:iCs/>
          <w:rtl/>
          <w:lang w:bidi="ar-EG"/>
        </w:rPr>
        <w:t>ج</w:t>
      </w:r>
      <w:r w:rsidRPr="00BF14A5">
        <w:rPr>
          <w:i/>
          <w:iCs/>
          <w:rtl/>
          <w:lang w:bidi="ar-EG"/>
        </w:rPr>
        <w:t>)</w:t>
      </w:r>
      <w:r w:rsidRPr="00BF14A5">
        <w:rPr>
          <w:rtl/>
          <w:lang w:bidi="ar-EG"/>
        </w:rPr>
        <w:tab/>
      </w:r>
      <w:r w:rsidR="008E5C9C" w:rsidRPr="00BF14A5">
        <w:rPr>
          <w:rFonts w:hint="cs"/>
          <w:rtl/>
          <w:lang w:bidi="ar-EG"/>
        </w:rPr>
        <w:t>ب</w:t>
      </w:r>
      <w:r w:rsidR="0043190E" w:rsidRPr="00BF14A5">
        <w:rPr>
          <w:rFonts w:hint="cs"/>
          <w:rtl/>
          <w:lang w:bidi="ar-EG"/>
        </w:rPr>
        <w:t xml:space="preserve">التقرير </w:t>
      </w:r>
      <w:r w:rsidR="00137563" w:rsidRPr="00BF14A5">
        <w:rPr>
          <w:rFonts w:asciiTheme="majorBidi" w:hAnsiTheme="majorBidi" w:cstheme="majorBidi"/>
          <w:lang w:val="en-GB" w:eastAsia="ja-JP"/>
        </w:rPr>
        <w:t xml:space="preserve">ITU-R </w:t>
      </w:r>
      <w:hyperlink r:id="rId16" w:history="1">
        <w:r w:rsidR="00137563" w:rsidRPr="00BF14A5">
          <w:rPr>
            <w:rStyle w:val="Hyperlink"/>
            <w:rFonts w:asciiTheme="majorBidi" w:hAnsiTheme="majorBidi" w:cstheme="majorBidi"/>
            <w:color w:val="auto"/>
            <w:u w:val="none"/>
            <w:lang w:val="en-GB" w:eastAsia="ja-JP"/>
          </w:rPr>
          <w:t>BT.2420</w:t>
        </w:r>
      </w:hyperlink>
      <w:r w:rsidR="00D72D32" w:rsidRPr="00BF14A5">
        <w:rPr>
          <w:rFonts w:hint="cs"/>
          <w:rtl/>
          <w:lang w:eastAsia="ja-JP"/>
        </w:rPr>
        <w:t xml:space="preserve"> </w:t>
      </w:r>
      <w:r w:rsidR="0043190E" w:rsidRPr="00BF14A5">
        <w:rPr>
          <w:rFonts w:hint="cs"/>
          <w:spacing w:val="-6"/>
          <w:rtl/>
        </w:rPr>
        <w:t xml:space="preserve">- </w:t>
      </w:r>
      <w:r w:rsidR="00D72D32" w:rsidRPr="00BF14A5">
        <w:rPr>
          <w:spacing w:val="-6"/>
          <w:rtl/>
        </w:rPr>
        <w:t xml:space="preserve">مجموعة سيناريوهات </w:t>
      </w:r>
      <w:r w:rsidR="00D72D32" w:rsidRPr="00DF72BD">
        <w:rPr>
          <w:spacing w:val="-6"/>
          <w:rtl/>
        </w:rPr>
        <w:t xml:space="preserve">الاستعمال </w:t>
      </w:r>
      <w:r w:rsidR="00292EA6">
        <w:rPr>
          <w:rFonts w:hint="cs"/>
          <w:spacing w:val="-6"/>
          <w:rtl/>
        </w:rPr>
        <w:t>وأنظمة الوسائط</w:t>
      </w:r>
      <w:r w:rsidR="00D72D32" w:rsidRPr="00DF72BD">
        <w:rPr>
          <w:spacing w:val="-6"/>
          <w:rtl/>
        </w:rPr>
        <w:t xml:space="preserve"> </w:t>
      </w:r>
      <w:r w:rsidR="00D72D32" w:rsidRPr="00DF72BD">
        <w:rPr>
          <w:rFonts w:hint="cs"/>
          <w:spacing w:val="-6"/>
          <w:rtl/>
        </w:rPr>
        <w:t xml:space="preserve">الحسية </w:t>
      </w:r>
      <w:r w:rsidR="00D72D32" w:rsidRPr="00DF72BD">
        <w:rPr>
          <w:spacing w:val="-6"/>
          <w:rtl/>
        </w:rPr>
        <w:t>الغامرة المتقدمة</w:t>
      </w:r>
      <w:r w:rsidR="0043190E">
        <w:rPr>
          <w:rFonts w:hint="cs"/>
          <w:spacing w:val="-6"/>
          <w:rtl/>
          <w:lang w:bidi="ar-EG"/>
        </w:rPr>
        <w:t>،</w:t>
      </w:r>
    </w:p>
    <w:p w14:paraId="17035A90" w14:textId="77777777" w:rsidR="000279AE" w:rsidRPr="00622468" w:rsidRDefault="000279AE" w:rsidP="000279AE">
      <w:pPr>
        <w:pStyle w:val="Call"/>
        <w:rPr>
          <w:rtl/>
        </w:rPr>
      </w:pPr>
      <w:r w:rsidRPr="00622468">
        <w:rPr>
          <w:rtl/>
        </w:rPr>
        <w:lastRenderedPageBreak/>
        <w:t>توصي</w:t>
      </w:r>
    </w:p>
    <w:p w14:paraId="76B60D1E" w14:textId="3CDC136E" w:rsidR="000279AE" w:rsidRPr="00137563" w:rsidRDefault="0045066A" w:rsidP="000279AE">
      <w:pPr>
        <w:rPr>
          <w:spacing w:val="-2"/>
          <w:rtl/>
          <w:lang w:val="es-ES_tradnl"/>
        </w:rPr>
      </w:pPr>
      <w:r w:rsidRPr="00137563">
        <w:rPr>
          <w:rFonts w:hint="cs"/>
          <w:spacing w:val="-2"/>
          <w:rtl/>
          <w:lang w:val="es-ES_tradnl"/>
        </w:rPr>
        <w:t>بأن تُصمم</w:t>
      </w:r>
      <w:r w:rsidRPr="00137563">
        <w:rPr>
          <w:spacing w:val="-2"/>
          <w:rtl/>
          <w:lang w:val="es-ES_tradnl"/>
        </w:rPr>
        <w:t xml:space="preserve"> </w:t>
      </w:r>
      <w:r w:rsidRPr="00137563">
        <w:rPr>
          <w:rFonts w:hint="cs"/>
          <w:spacing w:val="-2"/>
          <w:rtl/>
          <w:lang w:val="es-ES_tradnl"/>
        </w:rPr>
        <w:t>الأنظمة الفيديوية</w:t>
      </w:r>
      <w:r w:rsidRPr="00137563">
        <w:rPr>
          <w:spacing w:val="-2"/>
          <w:rtl/>
          <w:lang w:val="es-ES_tradnl"/>
        </w:rPr>
        <w:t xml:space="preserve"> الغامرة التي تستهدف مختلف أنواع أجهزة العرض وفقاً لمعمارية النظام عالي</w:t>
      </w:r>
      <w:r w:rsidR="00CD0F52" w:rsidRPr="00137563">
        <w:rPr>
          <w:rFonts w:hint="cs"/>
          <w:spacing w:val="-2"/>
          <w:rtl/>
          <w:lang w:val="es-ES_tradnl"/>
        </w:rPr>
        <w:t>ة</w:t>
      </w:r>
      <w:r w:rsidRPr="00137563">
        <w:rPr>
          <w:spacing w:val="-2"/>
          <w:rtl/>
          <w:lang w:val="es-ES_tradnl"/>
        </w:rPr>
        <w:t xml:space="preserve"> المستوى </w:t>
      </w:r>
      <w:r w:rsidR="0062238E" w:rsidRPr="00137563">
        <w:rPr>
          <w:rFonts w:hint="cs"/>
          <w:spacing w:val="-2"/>
          <w:rtl/>
          <w:lang w:val="es-ES_tradnl"/>
        </w:rPr>
        <w:t>الموصوفة</w:t>
      </w:r>
      <w:r w:rsidRPr="00137563">
        <w:rPr>
          <w:spacing w:val="-2"/>
          <w:rtl/>
          <w:lang w:val="es-ES_tradnl"/>
        </w:rPr>
        <w:t xml:space="preserve"> في الملحق</w:t>
      </w:r>
      <w:r w:rsidRPr="00137563">
        <w:rPr>
          <w:rFonts w:hint="cs"/>
          <w:spacing w:val="-2"/>
          <w:rtl/>
          <w:lang w:val="es-ES_tradnl"/>
        </w:rPr>
        <w:t>.</w:t>
      </w:r>
    </w:p>
    <w:p w14:paraId="1AD857F1" w14:textId="2B61ED82" w:rsidR="00FA60B1" w:rsidRDefault="00FA60B1" w:rsidP="000279AE">
      <w:pPr>
        <w:rPr>
          <w:rtl/>
          <w:lang w:bidi="ar-EG"/>
        </w:rPr>
      </w:pPr>
    </w:p>
    <w:p w14:paraId="41222AB0" w14:textId="7A5D401B" w:rsidR="000279AE" w:rsidRPr="000D07B2" w:rsidRDefault="000279AE" w:rsidP="00BF14A5">
      <w:pPr>
        <w:pStyle w:val="AnnexNoTitle0"/>
        <w:rPr>
          <w:rtl/>
        </w:rPr>
      </w:pPr>
      <w:r w:rsidRPr="000D07B2">
        <w:rPr>
          <w:rtl/>
        </w:rPr>
        <w:t>الملح</w:t>
      </w:r>
      <w:r>
        <w:rPr>
          <w:rtl/>
        </w:rPr>
        <w:t>ـ</w:t>
      </w:r>
      <w:r w:rsidRPr="000D07B2">
        <w:rPr>
          <w:rtl/>
        </w:rPr>
        <w:t>ق</w:t>
      </w:r>
      <w:r>
        <w:rPr>
          <w:rtl/>
        </w:rPr>
        <w:br/>
      </w:r>
      <w:r>
        <w:rPr>
          <w:rtl/>
        </w:rPr>
        <w:br/>
      </w:r>
      <w:r w:rsidR="00AB377B" w:rsidRPr="00253452">
        <w:rPr>
          <w:rFonts w:hint="cs"/>
          <w:rtl/>
        </w:rPr>
        <w:t>معمارية نظام عالية المستوى للحصول على فيديو غامر</w:t>
      </w:r>
      <w:r w:rsidR="00AB377B">
        <w:rPr>
          <w:rtl/>
        </w:rPr>
        <w:br/>
      </w:r>
      <w:r w:rsidR="00AB377B" w:rsidRPr="00253452">
        <w:rPr>
          <w:rFonts w:hint="cs"/>
          <w:rtl/>
        </w:rPr>
        <w:t>للعرض على أنواع مختلفة من أجهزة العرض</w:t>
      </w:r>
    </w:p>
    <w:p w14:paraId="56CC8644" w14:textId="3D52DA32" w:rsidR="000279AE" w:rsidRDefault="000279AE" w:rsidP="000279AE">
      <w:pPr>
        <w:pStyle w:val="Heading1"/>
        <w:rPr>
          <w:rtl/>
          <w:lang w:bidi="ar-EG"/>
        </w:rPr>
      </w:pPr>
      <w:r>
        <w:rPr>
          <w:lang w:bidi="ar-EG"/>
        </w:rPr>
        <w:t>1</w:t>
      </w:r>
      <w:r w:rsidRPr="000D07B2">
        <w:rPr>
          <w:rtl/>
          <w:lang w:bidi="ar-EG"/>
        </w:rPr>
        <w:tab/>
      </w:r>
      <w:r w:rsidR="00D943A8">
        <w:rPr>
          <w:rFonts w:hint="cs"/>
          <w:rtl/>
          <w:lang w:bidi="ar-EG"/>
        </w:rPr>
        <w:t>نظرة عامة</w:t>
      </w:r>
    </w:p>
    <w:p w14:paraId="676B14C4" w14:textId="238B92F0" w:rsidR="000279AE" w:rsidRPr="00137563" w:rsidRDefault="009B06A8" w:rsidP="000279AE">
      <w:pPr>
        <w:rPr>
          <w:spacing w:val="-2"/>
          <w:rtl/>
        </w:rPr>
      </w:pPr>
      <w:r w:rsidRPr="00137563">
        <w:rPr>
          <w:rFonts w:hint="cs"/>
          <w:spacing w:val="-2"/>
          <w:rtl/>
          <w:lang w:bidi="ar-EG"/>
        </w:rPr>
        <w:t>يقدم</w:t>
      </w:r>
      <w:r w:rsidR="0062238E" w:rsidRPr="00137563">
        <w:rPr>
          <w:spacing w:val="-2"/>
          <w:rtl/>
          <w:lang w:bidi="ar-EG"/>
        </w:rPr>
        <w:t xml:space="preserve"> الشكل </w:t>
      </w:r>
      <w:r w:rsidR="0062238E" w:rsidRPr="00137563">
        <w:rPr>
          <w:spacing w:val="-2"/>
          <w:lang w:bidi="ar-EG"/>
        </w:rPr>
        <w:t>1</w:t>
      </w:r>
      <w:r w:rsidR="0062238E" w:rsidRPr="00137563">
        <w:rPr>
          <w:spacing w:val="-2"/>
          <w:rtl/>
          <w:lang w:bidi="ar-EG"/>
        </w:rPr>
        <w:t xml:space="preserve"> لمحة عامة عن معمارية النظام </w:t>
      </w:r>
      <w:r w:rsidRPr="00137563">
        <w:rPr>
          <w:rFonts w:hint="cs"/>
          <w:spacing w:val="-2"/>
          <w:rtl/>
          <w:lang w:bidi="ar-EG"/>
        </w:rPr>
        <w:t xml:space="preserve">للحصول على </w:t>
      </w:r>
      <w:r w:rsidR="0062238E" w:rsidRPr="00137563">
        <w:rPr>
          <w:spacing w:val="-2"/>
          <w:rtl/>
          <w:lang w:bidi="ar-EG"/>
        </w:rPr>
        <w:t xml:space="preserve">فيديو غامر من </w:t>
      </w:r>
      <w:r w:rsidR="005A5DFD" w:rsidRPr="00137563">
        <w:rPr>
          <w:rFonts w:hint="cs"/>
          <w:spacing w:val="-2"/>
          <w:rtl/>
          <w:lang w:bidi="ar-EG"/>
        </w:rPr>
        <w:t>التكوين</w:t>
      </w:r>
      <w:r w:rsidR="0062238E" w:rsidRPr="00137563">
        <w:rPr>
          <w:spacing w:val="-2"/>
          <w:rtl/>
          <w:lang w:bidi="ar-EG"/>
        </w:rPr>
        <w:t xml:space="preserve"> إلى العرض</w:t>
      </w:r>
      <w:r w:rsidRPr="00137563">
        <w:rPr>
          <w:rFonts w:hint="cs"/>
          <w:spacing w:val="-2"/>
          <w:rtl/>
          <w:lang w:bidi="ar-EG"/>
        </w:rPr>
        <w:t xml:space="preserve"> </w:t>
      </w:r>
      <w:r w:rsidR="0062238E" w:rsidRPr="00137563">
        <w:rPr>
          <w:spacing w:val="-2"/>
          <w:rtl/>
          <w:lang w:bidi="ar-EG"/>
        </w:rPr>
        <w:t>على أنواع مختلفة من أجهزة العرض</w:t>
      </w:r>
      <w:r w:rsidR="00A9602E" w:rsidRPr="00137563">
        <w:rPr>
          <w:rFonts w:hint="cs"/>
          <w:spacing w:val="-2"/>
          <w:rtl/>
          <w:lang w:bidi="ar-EG"/>
        </w:rPr>
        <w:t>.</w:t>
      </w:r>
    </w:p>
    <w:p w14:paraId="7C84D693" w14:textId="3481815F" w:rsidR="00D82A0C" w:rsidRDefault="00280BE6" w:rsidP="00137563">
      <w:pPr>
        <w:rPr>
          <w:rtl/>
        </w:rPr>
      </w:pPr>
      <w:r>
        <w:rPr>
          <w:rFonts w:hint="cs"/>
          <w:rtl/>
          <w:lang w:bidi="ar-EG"/>
        </w:rPr>
        <w:t>يتكون</w:t>
      </w:r>
      <w:r w:rsidRPr="00280BE6">
        <w:rPr>
          <w:rtl/>
          <w:lang w:bidi="ar-EG"/>
        </w:rPr>
        <w:t xml:space="preserve"> الفيديو الغامر من وصف </w:t>
      </w:r>
      <w:r w:rsidR="00CD0F52">
        <w:rPr>
          <w:rFonts w:hint="cs"/>
          <w:rtl/>
          <w:lang w:bidi="ar-EG"/>
        </w:rPr>
        <w:t>ال</w:t>
      </w:r>
      <w:r w:rsidRPr="00280BE6">
        <w:rPr>
          <w:rtl/>
          <w:lang w:bidi="ar-EG"/>
        </w:rPr>
        <w:t>مشهد و</w:t>
      </w:r>
      <w:r w:rsidR="00004557">
        <w:rPr>
          <w:rtl/>
          <w:lang w:bidi="ar-EG"/>
        </w:rPr>
        <w:t>كائنات فيديو</w:t>
      </w:r>
      <w:r w:rsidR="00205F17">
        <w:rPr>
          <w:rFonts w:hint="cs"/>
          <w:rtl/>
          <w:lang w:bidi="ar-EG"/>
        </w:rPr>
        <w:t>ية</w:t>
      </w:r>
      <w:r w:rsidRPr="00280BE6">
        <w:rPr>
          <w:rtl/>
          <w:lang w:bidi="ar-EG"/>
        </w:rPr>
        <w:t xml:space="preserve"> متعددة مشار إليها </w:t>
      </w:r>
      <w:r w:rsidR="009B06A8">
        <w:rPr>
          <w:rFonts w:hint="cs"/>
          <w:rtl/>
          <w:lang w:bidi="ar-EG"/>
        </w:rPr>
        <w:t>في</w:t>
      </w:r>
      <w:r w:rsidRPr="00280BE6">
        <w:rPr>
          <w:rtl/>
          <w:lang w:bidi="ar-EG"/>
        </w:rPr>
        <w:t xml:space="preserve"> وصف المشهد بما في ذلك الفيديو الحجمي</w:t>
      </w:r>
      <w:r>
        <w:rPr>
          <w:rFonts w:hint="cs"/>
          <w:rtl/>
          <w:lang w:bidi="ar-EG"/>
        </w:rPr>
        <w:t>،</w:t>
      </w:r>
      <w:r w:rsidRPr="00280BE6">
        <w:rPr>
          <w:rtl/>
          <w:lang w:bidi="ar-EG"/>
        </w:rPr>
        <w:t xml:space="preserve"> الذي يمكن أن يمثل الشكل والملمس ثلاثي الأبعاد للكائنات، والفيديو متعدد الاتجاهات المحيط بالكائنات، والفيديو ثنائي الأبعاد بحيث يمكن </w:t>
      </w:r>
      <w:r>
        <w:rPr>
          <w:rFonts w:hint="cs"/>
          <w:rtl/>
          <w:lang w:bidi="ar-EG"/>
        </w:rPr>
        <w:t>للمستعملين</w:t>
      </w:r>
      <w:r w:rsidRPr="00280BE6">
        <w:rPr>
          <w:rtl/>
          <w:lang w:bidi="ar-EG"/>
        </w:rPr>
        <w:t xml:space="preserve"> مشاهدة الفيديو من أي </w:t>
      </w:r>
      <w:r w:rsidR="00B3482C">
        <w:rPr>
          <w:rFonts w:hint="cs"/>
          <w:rtl/>
          <w:lang w:bidi="ar-EG"/>
        </w:rPr>
        <w:t>موضع</w:t>
      </w:r>
      <w:r w:rsidRPr="00280BE6">
        <w:rPr>
          <w:rtl/>
          <w:lang w:bidi="ar-EG"/>
        </w:rPr>
        <w:t xml:space="preserve"> و</w:t>
      </w:r>
      <w:r w:rsidR="009B06A8">
        <w:rPr>
          <w:rFonts w:hint="cs"/>
          <w:rtl/>
          <w:lang w:bidi="ar-EG"/>
        </w:rPr>
        <w:t xml:space="preserve">من </w:t>
      </w:r>
      <w:r w:rsidRPr="00280BE6">
        <w:rPr>
          <w:rtl/>
          <w:lang w:bidi="ar-EG"/>
        </w:rPr>
        <w:t xml:space="preserve">أي اتجاه. </w:t>
      </w:r>
      <w:r w:rsidR="00991665">
        <w:rPr>
          <w:rFonts w:hint="cs"/>
          <w:rtl/>
          <w:lang w:bidi="ar-EG"/>
        </w:rPr>
        <w:t xml:space="preserve">ويمكن </w:t>
      </w:r>
      <w:r w:rsidR="00B76A4A">
        <w:rPr>
          <w:rFonts w:hint="cs"/>
          <w:rtl/>
          <w:lang w:bidi="ar-EG"/>
        </w:rPr>
        <w:t>أن يكون</w:t>
      </w:r>
      <w:r w:rsidRPr="00280BE6">
        <w:rPr>
          <w:rtl/>
          <w:lang w:bidi="ar-EG"/>
        </w:rPr>
        <w:t xml:space="preserve"> </w:t>
      </w:r>
      <w:r w:rsidR="00B76A4A">
        <w:rPr>
          <w:rFonts w:hint="cs"/>
          <w:rtl/>
          <w:lang w:bidi="ar-EG"/>
        </w:rPr>
        <w:t>ل</w:t>
      </w:r>
      <w:r w:rsidRPr="00280BE6">
        <w:rPr>
          <w:rtl/>
          <w:lang w:bidi="ar-EG"/>
        </w:rPr>
        <w:t xml:space="preserve">لفيديو </w:t>
      </w:r>
      <w:r w:rsidR="00B76A4A">
        <w:rPr>
          <w:rFonts w:hint="cs"/>
          <w:rtl/>
          <w:lang w:bidi="ar-EG"/>
        </w:rPr>
        <w:t>شامل</w:t>
      </w:r>
      <w:r w:rsidRPr="00280BE6">
        <w:rPr>
          <w:rtl/>
          <w:lang w:bidi="ar-EG"/>
        </w:rPr>
        <w:t xml:space="preserve"> الاتجاهات والفيديو ثنائي الأبعاد معلومات </w:t>
      </w:r>
      <w:r w:rsidR="00205F17">
        <w:rPr>
          <w:rFonts w:hint="cs"/>
          <w:rtl/>
          <w:lang w:bidi="ar-EG"/>
        </w:rPr>
        <w:t>ال</w:t>
      </w:r>
      <w:r w:rsidR="00B76A4A">
        <w:rPr>
          <w:rFonts w:hint="cs"/>
          <w:rtl/>
          <w:lang w:bidi="ar-EG"/>
        </w:rPr>
        <w:t>عمق</w:t>
      </w:r>
      <w:r w:rsidR="00205F17">
        <w:rPr>
          <w:rFonts w:hint="cs"/>
          <w:rtl/>
          <w:lang w:bidi="ar-EG"/>
        </w:rPr>
        <w:t xml:space="preserve"> الخاصة بهما</w:t>
      </w:r>
      <w:r w:rsidR="00991665">
        <w:rPr>
          <w:rFonts w:hint="cs"/>
          <w:rtl/>
          <w:lang w:bidi="ar-EG"/>
        </w:rPr>
        <w:t>.</w:t>
      </w:r>
      <w:r w:rsidR="001C627D">
        <w:rPr>
          <w:rFonts w:hint="cs"/>
          <w:rtl/>
          <w:lang w:bidi="ar-EG"/>
        </w:rPr>
        <w:t xml:space="preserve"> و</w:t>
      </w:r>
      <w:r w:rsidR="001C627D" w:rsidRPr="001C627D">
        <w:rPr>
          <w:rtl/>
          <w:lang w:bidi="ar-EG"/>
        </w:rPr>
        <w:t xml:space="preserve">تقدم أوصاف المشهد تمثيلاً ثلاثي الأبعاد </w:t>
      </w:r>
      <w:r w:rsidR="001C627D">
        <w:rPr>
          <w:rFonts w:hint="cs"/>
          <w:rtl/>
          <w:lang w:bidi="ar-EG"/>
        </w:rPr>
        <w:t xml:space="preserve">متسلسلاً زمنياً </w:t>
      </w:r>
      <w:r w:rsidR="001C627D" w:rsidRPr="001C627D">
        <w:rPr>
          <w:rtl/>
          <w:lang w:bidi="ar-EG"/>
        </w:rPr>
        <w:t xml:space="preserve">للفيديو الغامر مثل </w:t>
      </w:r>
      <w:r w:rsidR="00B3482C">
        <w:rPr>
          <w:rtl/>
          <w:lang w:bidi="ar-EG"/>
        </w:rPr>
        <w:t>موضع</w:t>
      </w:r>
      <w:r w:rsidR="001C627D" w:rsidRPr="001C627D">
        <w:rPr>
          <w:rtl/>
          <w:lang w:bidi="ar-EG"/>
        </w:rPr>
        <w:t xml:space="preserve"> كل كائن</w:t>
      </w:r>
      <w:r w:rsidR="001C627D">
        <w:rPr>
          <w:rFonts w:hint="cs"/>
          <w:rtl/>
          <w:lang w:bidi="ar-EG"/>
        </w:rPr>
        <w:t xml:space="preserve"> واتجاهه وحجمه</w:t>
      </w:r>
      <w:r w:rsidR="001C627D" w:rsidRPr="001C627D">
        <w:rPr>
          <w:rtl/>
          <w:lang w:bidi="ar-EG"/>
        </w:rPr>
        <w:t xml:space="preserve"> بالإضافة إلى ترتيبه المكاني والزمني في </w:t>
      </w:r>
      <w:r w:rsidR="00205F17">
        <w:rPr>
          <w:rFonts w:hint="cs"/>
          <w:rtl/>
          <w:lang w:bidi="ar-EG"/>
        </w:rPr>
        <w:t>ال</w:t>
      </w:r>
      <w:r w:rsidR="001C627D" w:rsidRPr="001C627D">
        <w:rPr>
          <w:rtl/>
          <w:lang w:bidi="ar-EG"/>
        </w:rPr>
        <w:t>فضاء ثلاثي الأبعاد</w:t>
      </w:r>
      <w:r w:rsidR="001C627D">
        <w:rPr>
          <w:rFonts w:hint="cs"/>
          <w:rtl/>
          <w:lang w:bidi="ar-EG"/>
        </w:rPr>
        <w:t>.</w:t>
      </w:r>
    </w:p>
    <w:p w14:paraId="0EE5CE37" w14:textId="1E09E264" w:rsidR="001073C5" w:rsidRPr="001073C5" w:rsidRDefault="001073C5" w:rsidP="001073C5">
      <w:pPr>
        <w:pStyle w:val="FigureNo"/>
        <w:rPr>
          <w:rtl/>
          <w:lang w:val="en-US"/>
        </w:rPr>
      </w:pPr>
      <w:r>
        <w:rPr>
          <w:rFonts w:hint="cs"/>
          <w:rtl/>
        </w:rPr>
        <w:t xml:space="preserve">الشكل </w:t>
      </w:r>
      <w:r>
        <w:rPr>
          <w:lang w:val="en-US"/>
        </w:rPr>
        <w:t>1</w:t>
      </w:r>
    </w:p>
    <w:p w14:paraId="0B72C7A0" w14:textId="70A394C8" w:rsidR="00D82A0C" w:rsidRPr="00D82A0C" w:rsidRDefault="00FF3113" w:rsidP="00FF3113">
      <w:pPr>
        <w:pStyle w:val="FigureTitle"/>
      </w:pPr>
      <w:r w:rsidRPr="00FF3113">
        <w:rPr>
          <w:rtl/>
        </w:rPr>
        <w:t>نظرة عامة على الفيديو الغامر من التكوين إلى العرض</w:t>
      </w:r>
    </w:p>
    <w:p w14:paraId="422E497F" w14:textId="144267E7" w:rsidR="00D82A0C" w:rsidRDefault="00AA3B27" w:rsidP="00AA3B27">
      <w:pPr>
        <w:pStyle w:val="Figure"/>
        <w:rPr>
          <w:noProof/>
          <w:lang w:val="en-GB"/>
        </w:rPr>
      </w:pPr>
      <w:r w:rsidRPr="00AA3B27">
        <w:rPr>
          <w:noProof/>
        </w:rPr>
        <w:drawing>
          <wp:inline distT="0" distB="0" distL="0" distR="0" wp14:anchorId="37FDC71F" wp14:editId="41870891">
            <wp:extent cx="6120765" cy="4027805"/>
            <wp:effectExtent l="0" t="0" r="0" b="0"/>
            <wp:docPr id="16" name="Picture 1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Diagram&#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765" cy="4027805"/>
                    </a:xfrm>
                    <a:prstGeom prst="rect">
                      <a:avLst/>
                    </a:prstGeom>
                    <a:noFill/>
                    <a:ln>
                      <a:noFill/>
                    </a:ln>
                  </pic:spPr>
                </pic:pic>
              </a:graphicData>
            </a:graphic>
          </wp:inline>
        </w:drawing>
      </w:r>
    </w:p>
    <w:p w14:paraId="2DB962D5" w14:textId="0A5B08B5" w:rsidR="00D82A0C" w:rsidRDefault="00126415" w:rsidP="005B60E7">
      <w:pPr>
        <w:pStyle w:val="Normalaftertitle"/>
        <w:rPr>
          <w:rtl/>
        </w:rPr>
      </w:pPr>
      <w:r>
        <w:rPr>
          <w:rFonts w:hint="cs"/>
          <w:rtl/>
          <w:lang w:bidi="ar-EG"/>
        </w:rPr>
        <w:lastRenderedPageBreak/>
        <w:t>ينشئ</w:t>
      </w:r>
      <w:r w:rsidR="00227AB3">
        <w:rPr>
          <w:rFonts w:hint="cs"/>
          <w:rtl/>
          <w:lang w:bidi="ar-EG"/>
        </w:rPr>
        <w:t xml:space="preserve"> </w:t>
      </w:r>
      <w:r w:rsidR="00227AB3" w:rsidRPr="00227AB3">
        <w:rPr>
          <w:rtl/>
          <w:lang w:bidi="ar-EG"/>
        </w:rPr>
        <w:t xml:space="preserve">العارض </w:t>
      </w:r>
      <w:r>
        <w:rPr>
          <w:rFonts w:hint="cs"/>
          <w:rtl/>
          <w:lang w:bidi="ar-EG"/>
        </w:rPr>
        <w:t>فضاءً</w:t>
      </w:r>
      <w:r w:rsidR="00227AB3" w:rsidRPr="00227AB3">
        <w:rPr>
          <w:rtl/>
          <w:lang w:bidi="ar-EG"/>
        </w:rPr>
        <w:t xml:space="preserve"> ثلاثي الأبعاد من </w:t>
      </w:r>
      <w:r w:rsidR="00205F17">
        <w:rPr>
          <w:rFonts w:hint="cs"/>
          <w:rtl/>
          <w:lang w:bidi="ar-EG"/>
        </w:rPr>
        <w:t>ال</w:t>
      </w:r>
      <w:r w:rsidR="00004557">
        <w:rPr>
          <w:rFonts w:hint="cs"/>
          <w:rtl/>
          <w:lang w:bidi="ar-EG"/>
        </w:rPr>
        <w:t>كائنات الفيديو</w:t>
      </w:r>
      <w:r w:rsidR="00205F17">
        <w:rPr>
          <w:rFonts w:hint="cs"/>
          <w:rtl/>
          <w:lang w:bidi="ar-EG"/>
        </w:rPr>
        <w:t>ية</w:t>
      </w:r>
      <w:r w:rsidR="00227AB3" w:rsidRPr="00227AB3">
        <w:rPr>
          <w:rtl/>
          <w:lang w:bidi="ar-EG"/>
        </w:rPr>
        <w:t xml:space="preserve"> المختلفة المشار إليها في وصف المشهد وينتج </w:t>
      </w:r>
      <w:r w:rsidR="00870CB2">
        <w:rPr>
          <w:rFonts w:hint="cs"/>
          <w:rtl/>
          <w:lang w:bidi="ar-EG"/>
        </w:rPr>
        <w:t>ال</w:t>
      </w:r>
      <w:r w:rsidR="00227AB3" w:rsidRPr="00227AB3">
        <w:rPr>
          <w:rtl/>
          <w:lang w:bidi="ar-EG"/>
        </w:rPr>
        <w:t>فيديو</w:t>
      </w:r>
      <w:r w:rsidR="00870CB2">
        <w:rPr>
          <w:rFonts w:hint="cs"/>
          <w:rtl/>
          <w:lang w:bidi="ar-EG"/>
        </w:rPr>
        <w:t xml:space="preserve"> الذي سيتم </w:t>
      </w:r>
      <w:r w:rsidR="00205F17">
        <w:rPr>
          <w:rFonts w:hint="cs"/>
          <w:rtl/>
          <w:lang w:bidi="ar-EG"/>
        </w:rPr>
        <w:t>مشاهدته</w:t>
      </w:r>
      <w:r w:rsidR="00205F17" w:rsidRPr="00227AB3">
        <w:rPr>
          <w:rtl/>
          <w:lang w:bidi="ar-EG"/>
        </w:rPr>
        <w:t xml:space="preserve"> </w:t>
      </w:r>
      <w:r w:rsidR="00227AB3" w:rsidRPr="00227AB3">
        <w:rPr>
          <w:rtl/>
          <w:lang w:bidi="ar-EG"/>
        </w:rPr>
        <w:t xml:space="preserve">من </w:t>
      </w:r>
      <w:r w:rsidR="00B3482C">
        <w:rPr>
          <w:rFonts w:hint="cs"/>
          <w:rtl/>
          <w:lang w:bidi="ar-EG"/>
        </w:rPr>
        <w:t>موضع</w:t>
      </w:r>
      <w:r w:rsidR="00227AB3">
        <w:rPr>
          <w:rFonts w:hint="cs"/>
          <w:rtl/>
          <w:lang w:bidi="ar-EG"/>
        </w:rPr>
        <w:t xml:space="preserve"> المستعمل</w:t>
      </w:r>
      <w:r w:rsidR="00227AB3" w:rsidRPr="00227AB3">
        <w:rPr>
          <w:rtl/>
          <w:lang w:bidi="ar-EG"/>
        </w:rPr>
        <w:t xml:space="preserve"> واتجاهه</w:t>
      </w:r>
      <w:r w:rsidR="00227AB3">
        <w:rPr>
          <w:rFonts w:hint="cs"/>
          <w:rtl/>
          <w:lang w:bidi="ar-EG"/>
        </w:rPr>
        <w:t xml:space="preserve">. </w:t>
      </w:r>
      <w:r w:rsidR="00205F17">
        <w:rPr>
          <w:rFonts w:hint="cs"/>
          <w:rtl/>
          <w:lang w:bidi="ar-EG"/>
        </w:rPr>
        <w:t>ويعرض</w:t>
      </w:r>
      <w:r w:rsidR="00205F17" w:rsidRPr="00227AB3">
        <w:rPr>
          <w:rtl/>
          <w:lang w:bidi="ar-EG"/>
        </w:rPr>
        <w:t xml:space="preserve"> </w:t>
      </w:r>
      <w:r w:rsidR="00227AB3" w:rsidRPr="00227AB3">
        <w:rPr>
          <w:rtl/>
          <w:lang w:bidi="ar-EG"/>
        </w:rPr>
        <w:t xml:space="preserve">مشغل كل جهاز عرض الفيديو المعروض </w:t>
      </w:r>
      <w:r w:rsidR="00B1045D">
        <w:rPr>
          <w:rFonts w:hint="cs"/>
          <w:rtl/>
          <w:lang w:bidi="ar-EG"/>
        </w:rPr>
        <w:t xml:space="preserve">بالطريقة </w:t>
      </w:r>
      <w:r w:rsidR="0064316A">
        <w:rPr>
          <w:rFonts w:hint="cs"/>
          <w:rtl/>
          <w:lang w:bidi="ar-EG"/>
        </w:rPr>
        <w:t>الأنسب</w:t>
      </w:r>
      <w:r w:rsidR="00B1045D">
        <w:rPr>
          <w:rFonts w:hint="cs"/>
          <w:rtl/>
          <w:lang w:bidi="ar-EG"/>
        </w:rPr>
        <w:t xml:space="preserve"> </w:t>
      </w:r>
      <w:r w:rsidR="0064316A">
        <w:rPr>
          <w:rFonts w:hint="cs"/>
          <w:rtl/>
          <w:lang w:bidi="ar-EG"/>
        </w:rPr>
        <w:t>ل</w:t>
      </w:r>
      <w:r w:rsidR="00B1045D">
        <w:rPr>
          <w:rFonts w:hint="cs"/>
          <w:rtl/>
          <w:lang w:bidi="ar-EG"/>
        </w:rPr>
        <w:t xml:space="preserve">لجهاز </w:t>
      </w:r>
      <w:r w:rsidR="00870CB2">
        <w:rPr>
          <w:rFonts w:hint="cs"/>
          <w:rtl/>
          <w:lang w:bidi="ar-EG"/>
        </w:rPr>
        <w:t>اعتماداً على</w:t>
      </w:r>
      <w:r w:rsidR="00227AB3" w:rsidRPr="00227AB3">
        <w:rPr>
          <w:rtl/>
          <w:lang w:bidi="ar-EG"/>
        </w:rPr>
        <w:t xml:space="preserve"> </w:t>
      </w:r>
      <w:r w:rsidR="00B3482C">
        <w:rPr>
          <w:rFonts w:hint="cs"/>
          <w:rtl/>
          <w:lang w:bidi="ar-EG"/>
        </w:rPr>
        <w:t>موضع</w:t>
      </w:r>
      <w:r w:rsidR="00227AB3" w:rsidRPr="00227AB3">
        <w:rPr>
          <w:rtl/>
          <w:lang w:bidi="ar-EG"/>
        </w:rPr>
        <w:t xml:space="preserve"> </w:t>
      </w:r>
      <w:r w:rsidR="00205F17">
        <w:rPr>
          <w:rFonts w:hint="cs"/>
          <w:rtl/>
          <w:lang w:bidi="ar-EG"/>
        </w:rPr>
        <w:t xml:space="preserve">مشاهدة </w:t>
      </w:r>
      <w:r w:rsidR="00870CB2">
        <w:rPr>
          <w:rFonts w:hint="cs"/>
          <w:rtl/>
          <w:lang w:bidi="ar-EG"/>
        </w:rPr>
        <w:t>المستعمل واتجاهه.</w:t>
      </w:r>
    </w:p>
    <w:p w14:paraId="2D7053FD" w14:textId="5AFE9A7D" w:rsidR="00D82A0C" w:rsidRPr="00D82A0C" w:rsidRDefault="00D82A0C" w:rsidP="00D82A0C">
      <w:pPr>
        <w:pStyle w:val="Heading1"/>
        <w:rPr>
          <w:rtl/>
        </w:rPr>
      </w:pPr>
      <w:r w:rsidRPr="00D82A0C">
        <w:t>2</w:t>
      </w:r>
      <w:r w:rsidRPr="00D82A0C">
        <w:rPr>
          <w:rtl/>
        </w:rPr>
        <w:tab/>
      </w:r>
      <w:r w:rsidR="00126415">
        <w:rPr>
          <w:rFonts w:hint="cs"/>
          <w:rtl/>
        </w:rPr>
        <w:t>معمارية نظام عالية المستوى</w:t>
      </w:r>
    </w:p>
    <w:p w14:paraId="1655CAE8" w14:textId="2A48BFA0" w:rsidR="00D82A0C" w:rsidRDefault="0043190E" w:rsidP="00D82A0C">
      <w:pPr>
        <w:pStyle w:val="Heading2"/>
        <w:rPr>
          <w:noProof/>
          <w:rtl/>
          <w:lang w:val="en-GB" w:bidi="ar-EG"/>
        </w:rPr>
      </w:pPr>
      <w:r>
        <w:rPr>
          <w:noProof/>
        </w:rPr>
        <w:t>1.2</w:t>
      </w:r>
      <w:r w:rsidR="00D82A0C">
        <w:rPr>
          <w:noProof/>
        </w:rPr>
        <w:tab/>
      </w:r>
      <w:r w:rsidR="00126415">
        <w:rPr>
          <w:rFonts w:hint="cs"/>
          <w:noProof/>
          <w:rtl/>
          <w:lang w:val="en-GB" w:bidi="ar-EG"/>
        </w:rPr>
        <w:t>تعريف</w:t>
      </w:r>
    </w:p>
    <w:p w14:paraId="7E6995E9" w14:textId="0AB9837F" w:rsidR="00D82A0C" w:rsidRPr="00D82A0C" w:rsidRDefault="00126415" w:rsidP="00D82A0C">
      <w:pPr>
        <w:rPr>
          <w:rtl/>
          <w:lang w:val="en-GB" w:bidi="ar-SY"/>
        </w:rPr>
      </w:pPr>
      <w:r>
        <w:rPr>
          <w:rFonts w:hint="cs"/>
          <w:rtl/>
          <w:lang w:bidi="ar-EG"/>
        </w:rPr>
        <w:t>تُ</w:t>
      </w:r>
      <w:r w:rsidRPr="00126415">
        <w:rPr>
          <w:rtl/>
          <w:lang w:bidi="ar-EG"/>
        </w:rPr>
        <w:t xml:space="preserve">عرَّف معمارية النظام عالية المستوى </w:t>
      </w:r>
      <w:r>
        <w:rPr>
          <w:rFonts w:hint="cs"/>
          <w:rtl/>
          <w:lang w:bidi="ar-EG"/>
        </w:rPr>
        <w:t>الموضحة</w:t>
      </w:r>
      <w:r w:rsidRPr="00126415">
        <w:rPr>
          <w:rtl/>
          <w:lang w:bidi="ar-EG"/>
        </w:rPr>
        <w:t xml:space="preserve"> في الفقرة </w:t>
      </w:r>
      <w:r>
        <w:rPr>
          <w:lang w:bidi="ar-EG"/>
        </w:rPr>
        <w:t>2</w:t>
      </w:r>
      <w:r w:rsidRPr="00126415">
        <w:rPr>
          <w:rtl/>
          <w:lang w:bidi="ar-EG"/>
        </w:rPr>
        <w:t xml:space="preserve"> </w:t>
      </w:r>
      <w:r>
        <w:rPr>
          <w:rFonts w:hint="cs"/>
          <w:rtl/>
          <w:lang w:bidi="ar-EG"/>
        </w:rPr>
        <w:t>لعرض فيديو غامر</w:t>
      </w:r>
      <w:r w:rsidRPr="00126415">
        <w:rPr>
          <w:rtl/>
          <w:lang w:bidi="ar-EG"/>
        </w:rPr>
        <w:t xml:space="preserve"> على أنواع مختلفة من أجهزة العرض</w:t>
      </w:r>
      <w:r w:rsidR="00AA3B27">
        <w:rPr>
          <w:rFonts w:hint="cs"/>
          <w:rtl/>
          <w:lang w:bidi="ar-SY"/>
        </w:rPr>
        <w:t>.</w:t>
      </w:r>
    </w:p>
    <w:p w14:paraId="53C18B15" w14:textId="2A04A2C9" w:rsidR="001073C5" w:rsidRPr="001073C5" w:rsidRDefault="001073C5" w:rsidP="001073C5">
      <w:pPr>
        <w:pStyle w:val="FigureNo"/>
        <w:rPr>
          <w:rtl/>
          <w:lang w:val="en-US"/>
        </w:rPr>
      </w:pPr>
      <w:r>
        <w:rPr>
          <w:rFonts w:hint="cs"/>
          <w:rtl/>
        </w:rPr>
        <w:t xml:space="preserve">الشكل </w:t>
      </w:r>
      <w:r>
        <w:rPr>
          <w:lang w:val="en-US"/>
        </w:rPr>
        <w:t>2</w:t>
      </w:r>
    </w:p>
    <w:p w14:paraId="47223B78" w14:textId="711EE563" w:rsidR="00D82A0C" w:rsidRDefault="00E0520F" w:rsidP="0043190E">
      <w:pPr>
        <w:pStyle w:val="FigureTitle"/>
        <w:rPr>
          <w:noProof/>
          <w:lang w:val="en-GB"/>
        </w:rPr>
      </w:pPr>
      <w:r>
        <w:rPr>
          <w:rFonts w:hint="cs"/>
          <w:rtl/>
        </w:rPr>
        <w:t xml:space="preserve">معمارية نظام عالية المستوى </w:t>
      </w:r>
      <w:r w:rsidR="00B1045D">
        <w:rPr>
          <w:rFonts w:hint="cs"/>
          <w:rtl/>
          <w:lang w:bidi="ar-SA"/>
        </w:rPr>
        <w:t>ل</w:t>
      </w:r>
      <w:r>
        <w:rPr>
          <w:rFonts w:hint="cs"/>
          <w:rtl/>
        </w:rPr>
        <w:t>فيديو غامر</w:t>
      </w:r>
    </w:p>
    <w:p w14:paraId="2C66F31F" w14:textId="13524198" w:rsidR="00D82A0C" w:rsidRDefault="00A632FF" w:rsidP="00A632FF">
      <w:pPr>
        <w:pStyle w:val="Figure"/>
        <w:rPr>
          <w:noProof/>
          <w:lang w:val="en-GB"/>
        </w:rPr>
      </w:pPr>
      <w:r w:rsidRPr="00A632FF">
        <w:rPr>
          <w:noProof/>
        </w:rPr>
        <w:drawing>
          <wp:inline distT="0" distB="0" distL="0" distR="0" wp14:anchorId="0C721659" wp14:editId="48528711">
            <wp:extent cx="6120765" cy="1728470"/>
            <wp:effectExtent l="0" t="0" r="0" b="5080"/>
            <wp:docPr id="17" name="Picture 1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Diagram&#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20765" cy="1728470"/>
                    </a:xfrm>
                    <a:prstGeom prst="rect">
                      <a:avLst/>
                    </a:prstGeom>
                    <a:noFill/>
                    <a:ln>
                      <a:noFill/>
                    </a:ln>
                  </pic:spPr>
                </pic:pic>
              </a:graphicData>
            </a:graphic>
          </wp:inline>
        </w:drawing>
      </w:r>
    </w:p>
    <w:p w14:paraId="7EA7273B" w14:textId="069F257C" w:rsidR="00D82A0C" w:rsidRDefault="00D82A0C" w:rsidP="00D82A0C">
      <w:pPr>
        <w:pStyle w:val="Heading2"/>
        <w:rPr>
          <w:noProof/>
          <w:rtl/>
          <w:lang w:val="en-GB" w:bidi="ar-EG"/>
        </w:rPr>
      </w:pPr>
      <w:r>
        <w:rPr>
          <w:noProof/>
        </w:rPr>
        <w:t>2.2</w:t>
      </w:r>
      <w:r>
        <w:rPr>
          <w:noProof/>
        </w:rPr>
        <w:tab/>
      </w:r>
      <w:r w:rsidR="00CF03BD">
        <w:rPr>
          <w:rFonts w:hint="cs"/>
          <w:noProof/>
          <w:rtl/>
        </w:rPr>
        <w:t>ال</w:t>
      </w:r>
      <w:r w:rsidR="000008EC">
        <w:rPr>
          <w:rFonts w:hint="cs"/>
          <w:noProof/>
          <w:rtl/>
          <w:lang w:val="en-GB" w:bidi="ar-EG"/>
        </w:rPr>
        <w:t xml:space="preserve">فيديو </w:t>
      </w:r>
      <w:r w:rsidR="00CF03BD">
        <w:rPr>
          <w:rFonts w:hint="cs"/>
          <w:noProof/>
          <w:rtl/>
          <w:lang w:val="en-GB" w:bidi="ar-EG"/>
        </w:rPr>
        <w:t>ال</w:t>
      </w:r>
      <w:r w:rsidR="000008EC">
        <w:rPr>
          <w:rFonts w:hint="cs"/>
          <w:noProof/>
          <w:rtl/>
          <w:lang w:val="en-GB" w:bidi="ar-EG"/>
        </w:rPr>
        <w:t>غامر</w:t>
      </w:r>
    </w:p>
    <w:p w14:paraId="750459CF" w14:textId="34558BB7" w:rsidR="00D82A0C" w:rsidRDefault="000008EC" w:rsidP="00D82A0C">
      <w:pPr>
        <w:rPr>
          <w:lang w:bidi="ar-EG"/>
        </w:rPr>
      </w:pPr>
      <w:r>
        <w:rPr>
          <w:rFonts w:hint="cs"/>
          <w:rtl/>
          <w:lang w:bidi="ar-EG"/>
        </w:rPr>
        <w:t>ي</w:t>
      </w:r>
      <w:r w:rsidRPr="000008EC">
        <w:rPr>
          <w:rtl/>
          <w:lang w:bidi="ar-EG"/>
        </w:rPr>
        <w:t xml:space="preserve">مثل الفيديو الغامر فضاءً </w:t>
      </w:r>
      <w:r w:rsidR="00850E45">
        <w:rPr>
          <w:rFonts w:hint="cs"/>
          <w:rtl/>
          <w:lang w:bidi="ar-EG"/>
        </w:rPr>
        <w:t>متسلسلاً زمنياً ثلاثي الأبعاد</w:t>
      </w:r>
      <w:r w:rsidRPr="000008EC">
        <w:rPr>
          <w:rtl/>
          <w:lang w:bidi="ar-EG"/>
        </w:rPr>
        <w:t xml:space="preserve"> </w:t>
      </w:r>
      <w:r w:rsidR="00B46292">
        <w:rPr>
          <w:rFonts w:hint="cs"/>
          <w:rtl/>
          <w:lang w:bidi="ar-EG"/>
        </w:rPr>
        <w:t>ويتكون</w:t>
      </w:r>
      <w:r w:rsidRPr="000008EC">
        <w:rPr>
          <w:rtl/>
          <w:lang w:bidi="ar-EG"/>
        </w:rPr>
        <w:t xml:space="preserve"> من </w:t>
      </w:r>
      <w:r w:rsidR="00004557">
        <w:rPr>
          <w:rtl/>
          <w:lang w:bidi="ar-EG"/>
        </w:rPr>
        <w:t>كائنات فيديو</w:t>
      </w:r>
      <w:r w:rsidR="00CF03BD">
        <w:rPr>
          <w:rFonts w:hint="cs"/>
          <w:rtl/>
          <w:lang w:bidi="ar-EG"/>
        </w:rPr>
        <w:t>ية</w:t>
      </w:r>
      <w:r w:rsidRPr="000008EC">
        <w:rPr>
          <w:rtl/>
          <w:lang w:bidi="ar-EG"/>
        </w:rPr>
        <w:t xml:space="preserve"> </w:t>
      </w:r>
      <w:r w:rsidR="00B46292">
        <w:rPr>
          <w:rFonts w:hint="cs"/>
          <w:rtl/>
          <w:lang w:bidi="ar-EG"/>
        </w:rPr>
        <w:t xml:space="preserve">ووصف </w:t>
      </w:r>
      <w:r w:rsidR="00CF03BD">
        <w:rPr>
          <w:rFonts w:hint="cs"/>
          <w:rtl/>
          <w:lang w:bidi="ar-EG"/>
        </w:rPr>
        <w:t>ال</w:t>
      </w:r>
      <w:r w:rsidR="00B46292">
        <w:rPr>
          <w:rFonts w:hint="cs"/>
          <w:rtl/>
          <w:lang w:bidi="ar-EG"/>
        </w:rPr>
        <w:t>مشهد</w:t>
      </w:r>
      <w:r>
        <w:rPr>
          <w:rFonts w:hint="cs"/>
          <w:rtl/>
          <w:lang w:bidi="ar-EG"/>
        </w:rPr>
        <w:t>.</w:t>
      </w:r>
    </w:p>
    <w:p w14:paraId="76A15EC1" w14:textId="6ECEB26F" w:rsidR="00D82A0C" w:rsidRPr="00D13AE3" w:rsidRDefault="000008EC" w:rsidP="00D82A0C">
      <w:pPr>
        <w:rPr>
          <w:spacing w:val="-2"/>
          <w:rtl/>
        </w:rPr>
      </w:pPr>
      <w:r w:rsidRPr="00D13AE3">
        <w:rPr>
          <w:rFonts w:hint="cs"/>
          <w:spacing w:val="-2"/>
          <w:rtl/>
          <w:lang w:bidi="ar-EG"/>
        </w:rPr>
        <w:t xml:space="preserve">وتشمل </w:t>
      </w:r>
      <w:r w:rsidR="00CF03BD" w:rsidRPr="00D13AE3">
        <w:rPr>
          <w:rFonts w:hint="cs"/>
          <w:spacing w:val="-2"/>
          <w:rtl/>
          <w:lang w:bidi="ar-EG"/>
        </w:rPr>
        <w:t>ال</w:t>
      </w:r>
      <w:r w:rsidR="00004557" w:rsidRPr="00D13AE3">
        <w:rPr>
          <w:spacing w:val="-2"/>
          <w:rtl/>
          <w:lang w:bidi="ar-EG"/>
        </w:rPr>
        <w:t>كائنات الفيديو</w:t>
      </w:r>
      <w:r w:rsidR="00CF03BD" w:rsidRPr="00D13AE3">
        <w:rPr>
          <w:rFonts w:hint="cs"/>
          <w:spacing w:val="-2"/>
          <w:rtl/>
          <w:lang w:bidi="ar-EG"/>
        </w:rPr>
        <w:t>ية</w:t>
      </w:r>
      <w:r w:rsidRPr="00D13AE3">
        <w:rPr>
          <w:spacing w:val="-2"/>
          <w:rtl/>
          <w:lang w:bidi="ar-EG"/>
        </w:rPr>
        <w:t xml:space="preserve"> </w:t>
      </w:r>
      <w:r w:rsidRPr="00D13AE3">
        <w:rPr>
          <w:rFonts w:hint="cs"/>
          <w:spacing w:val="-2"/>
          <w:rtl/>
          <w:lang w:bidi="ar-EG"/>
        </w:rPr>
        <w:t>ال</w:t>
      </w:r>
      <w:r w:rsidRPr="00D13AE3">
        <w:rPr>
          <w:spacing w:val="-2"/>
          <w:rtl/>
          <w:lang w:bidi="ar-EG"/>
        </w:rPr>
        <w:t xml:space="preserve">فيديو </w:t>
      </w:r>
      <w:r w:rsidRPr="00D13AE3">
        <w:rPr>
          <w:rFonts w:hint="cs"/>
          <w:spacing w:val="-2"/>
          <w:rtl/>
          <w:lang w:bidi="ar-EG"/>
        </w:rPr>
        <w:t>ال</w:t>
      </w:r>
      <w:r w:rsidRPr="00D13AE3">
        <w:rPr>
          <w:spacing w:val="-2"/>
          <w:rtl/>
          <w:lang w:bidi="ar-EG"/>
        </w:rPr>
        <w:t>حجمي</w:t>
      </w:r>
      <w:r w:rsidRPr="00D13AE3">
        <w:rPr>
          <w:rFonts w:hint="cs"/>
          <w:spacing w:val="-2"/>
          <w:rtl/>
          <w:lang w:bidi="ar-EG"/>
        </w:rPr>
        <w:t xml:space="preserve"> الذي</w:t>
      </w:r>
      <w:r w:rsidRPr="00D13AE3">
        <w:rPr>
          <w:spacing w:val="-2"/>
          <w:rtl/>
          <w:lang w:bidi="ar-EG"/>
        </w:rPr>
        <w:t xml:space="preserve"> يمثل الشكل </w:t>
      </w:r>
      <w:r w:rsidRPr="00D13AE3">
        <w:rPr>
          <w:rFonts w:hint="cs"/>
          <w:spacing w:val="-2"/>
          <w:rtl/>
          <w:lang w:bidi="ar-EG"/>
        </w:rPr>
        <w:t xml:space="preserve">والملمس </w:t>
      </w:r>
      <w:r w:rsidRPr="00D13AE3">
        <w:rPr>
          <w:spacing w:val="-2"/>
          <w:rtl/>
          <w:lang w:bidi="ar-EG"/>
        </w:rPr>
        <w:t>ثلاثي</w:t>
      </w:r>
      <w:r w:rsidR="00CF03BD" w:rsidRPr="00D13AE3">
        <w:rPr>
          <w:rFonts w:hint="cs"/>
          <w:spacing w:val="-2"/>
          <w:rtl/>
          <w:lang w:bidi="ar-EG"/>
        </w:rPr>
        <w:t>ا</w:t>
      </w:r>
      <w:r w:rsidRPr="00D13AE3">
        <w:rPr>
          <w:spacing w:val="-2"/>
          <w:rtl/>
          <w:lang w:bidi="ar-EG"/>
        </w:rPr>
        <w:t xml:space="preserve"> الأبعاد </w:t>
      </w:r>
      <w:r w:rsidRPr="00D13AE3">
        <w:rPr>
          <w:rFonts w:hint="cs"/>
          <w:spacing w:val="-2"/>
          <w:rtl/>
          <w:lang w:bidi="ar-EG"/>
        </w:rPr>
        <w:t>للكائنات</w:t>
      </w:r>
      <w:r w:rsidRPr="00D13AE3">
        <w:rPr>
          <w:spacing w:val="-2"/>
          <w:rtl/>
          <w:lang w:bidi="ar-EG"/>
        </w:rPr>
        <w:t xml:space="preserve">، والفيديو شامل الاتجاهات المحيط بالكائنات، والفيديو المستطيل ثنائي الأبعاد </w:t>
      </w:r>
      <w:r w:rsidRPr="00D13AE3">
        <w:rPr>
          <w:spacing w:val="-2"/>
          <w:lang w:bidi="ar-EG"/>
        </w:rPr>
        <w:t>(2D)</w:t>
      </w:r>
      <w:r w:rsidRPr="00D13AE3">
        <w:rPr>
          <w:rFonts w:hint="cs"/>
          <w:spacing w:val="-2"/>
          <w:rtl/>
        </w:rPr>
        <w:t>.</w:t>
      </w:r>
      <w:r w:rsidR="00B76A4A" w:rsidRPr="00D13AE3">
        <w:rPr>
          <w:rFonts w:hint="cs"/>
          <w:spacing w:val="-2"/>
          <w:rtl/>
        </w:rPr>
        <w:t xml:space="preserve"> ويمكن أن </w:t>
      </w:r>
      <w:r w:rsidR="00B76A4A" w:rsidRPr="00D13AE3">
        <w:rPr>
          <w:spacing w:val="-2"/>
          <w:rtl/>
        </w:rPr>
        <w:t xml:space="preserve">يرتبط الفيديو </w:t>
      </w:r>
      <w:r w:rsidR="00B76A4A" w:rsidRPr="00D13AE3">
        <w:rPr>
          <w:rFonts w:hint="cs"/>
          <w:spacing w:val="-2"/>
          <w:rtl/>
        </w:rPr>
        <w:t>شامل</w:t>
      </w:r>
      <w:r w:rsidR="00B76A4A" w:rsidRPr="00D13AE3">
        <w:rPr>
          <w:spacing w:val="-2"/>
          <w:rtl/>
        </w:rPr>
        <w:t xml:space="preserve"> الاتجاهات والفيديو ثنائي الأبعاد بمعلومات العمق</w:t>
      </w:r>
      <w:r w:rsidR="00B76A4A" w:rsidRPr="00D13AE3">
        <w:rPr>
          <w:rFonts w:hint="cs"/>
          <w:spacing w:val="-2"/>
          <w:rtl/>
        </w:rPr>
        <w:t>.</w:t>
      </w:r>
    </w:p>
    <w:p w14:paraId="3FFA6E71" w14:textId="462D0D85" w:rsidR="00D82A0C" w:rsidRDefault="00850E45" w:rsidP="00850E45">
      <w:pPr>
        <w:rPr>
          <w:lang w:bidi="ar-EG"/>
        </w:rPr>
      </w:pPr>
      <w:r>
        <w:rPr>
          <w:rFonts w:hint="cs"/>
          <w:rtl/>
          <w:lang w:bidi="ar-EG"/>
        </w:rPr>
        <w:t>وي</w:t>
      </w:r>
      <w:r w:rsidRPr="00850E45">
        <w:rPr>
          <w:rtl/>
          <w:lang w:bidi="ar-EG"/>
        </w:rPr>
        <w:t xml:space="preserve">حدد وصف المشهد </w:t>
      </w:r>
      <w:r w:rsidRPr="000008EC">
        <w:rPr>
          <w:rtl/>
          <w:lang w:bidi="ar-EG"/>
        </w:rPr>
        <w:t xml:space="preserve">فضاءً </w:t>
      </w:r>
      <w:r>
        <w:rPr>
          <w:rFonts w:hint="cs"/>
          <w:rtl/>
          <w:lang w:bidi="ar-EG"/>
        </w:rPr>
        <w:t xml:space="preserve">متسلسلاً زمنياً </w:t>
      </w:r>
      <w:r w:rsidRPr="000008EC">
        <w:rPr>
          <w:rtl/>
          <w:lang w:bidi="ar-EG"/>
        </w:rPr>
        <w:t xml:space="preserve">ثلاثي الأبعاد </w:t>
      </w:r>
      <w:r w:rsidRPr="00850E45">
        <w:rPr>
          <w:rtl/>
          <w:lang w:bidi="ar-EG"/>
        </w:rPr>
        <w:t xml:space="preserve">من خلال الإشارة إلى </w:t>
      </w:r>
      <w:r w:rsidR="00B46292">
        <w:rPr>
          <w:rFonts w:hint="cs"/>
          <w:rtl/>
          <w:lang w:bidi="ar-EG"/>
        </w:rPr>
        <w:t>كا</w:t>
      </w:r>
      <w:r>
        <w:rPr>
          <w:rFonts w:hint="cs"/>
          <w:rtl/>
          <w:lang w:bidi="ar-EG"/>
        </w:rPr>
        <w:t>ئنات</w:t>
      </w:r>
      <w:r w:rsidR="00CF03BD">
        <w:rPr>
          <w:rFonts w:hint="cs"/>
          <w:rtl/>
          <w:lang w:bidi="ar-EG"/>
        </w:rPr>
        <w:t xml:space="preserve"> </w:t>
      </w:r>
      <w:r>
        <w:rPr>
          <w:rFonts w:hint="cs"/>
          <w:rtl/>
          <w:lang w:bidi="ar-EG"/>
        </w:rPr>
        <w:t>فيديوية متعددة</w:t>
      </w:r>
      <w:r w:rsidRPr="00850E45">
        <w:rPr>
          <w:rtl/>
          <w:lang w:bidi="ar-EG"/>
        </w:rPr>
        <w:t xml:space="preserve"> وتحديد </w:t>
      </w:r>
      <w:r w:rsidR="00B3482C">
        <w:rPr>
          <w:rtl/>
          <w:lang w:bidi="ar-EG"/>
        </w:rPr>
        <w:t>موضع</w:t>
      </w:r>
      <w:r w:rsidRPr="00850E45">
        <w:rPr>
          <w:rtl/>
          <w:lang w:bidi="ar-EG"/>
        </w:rPr>
        <w:t xml:space="preserve"> كل كائن واتجاهه وحجمه بالإضافة إلى ترتيبه المكاني والزماني في الفضاء ثلاثي </w:t>
      </w:r>
      <w:r>
        <w:rPr>
          <w:rFonts w:hint="cs"/>
          <w:rtl/>
          <w:lang w:bidi="ar-EG"/>
        </w:rPr>
        <w:t>الأبعاد.</w:t>
      </w:r>
    </w:p>
    <w:p w14:paraId="59D3750D" w14:textId="040C2DB6" w:rsidR="00D82A0C" w:rsidRDefault="00934D78" w:rsidP="00934D78">
      <w:pPr>
        <w:rPr>
          <w:rtl/>
        </w:rPr>
      </w:pPr>
      <w:r>
        <w:rPr>
          <w:rFonts w:hint="cs"/>
          <w:rtl/>
          <w:lang w:bidi="ar-EG"/>
        </w:rPr>
        <w:t>ويمكن أن يشمل</w:t>
      </w:r>
      <w:r w:rsidR="00EB0AF0" w:rsidRPr="00EB0AF0">
        <w:rPr>
          <w:rtl/>
          <w:lang w:bidi="ar-EG"/>
        </w:rPr>
        <w:t xml:space="preserve"> وصف المشهد </w:t>
      </w:r>
      <w:r>
        <w:rPr>
          <w:rFonts w:hint="cs"/>
          <w:rtl/>
          <w:lang w:bidi="ar-EG"/>
        </w:rPr>
        <w:t>أيضاً</w:t>
      </w:r>
      <w:r w:rsidR="00EB0AF0" w:rsidRPr="00EB0AF0">
        <w:rPr>
          <w:rtl/>
          <w:lang w:bidi="ar-EG"/>
        </w:rPr>
        <w:t xml:space="preserve"> معلومات </w:t>
      </w:r>
      <w:r>
        <w:rPr>
          <w:rFonts w:hint="cs"/>
          <w:rtl/>
          <w:lang w:bidi="ar-EG"/>
        </w:rPr>
        <w:t>عن</w:t>
      </w:r>
      <w:r w:rsidR="00EB0AF0" w:rsidRPr="00EB0AF0">
        <w:rPr>
          <w:rtl/>
          <w:lang w:bidi="ar-EG"/>
        </w:rPr>
        <w:t xml:space="preserve"> </w:t>
      </w:r>
      <w:r w:rsidR="00CF03BD">
        <w:rPr>
          <w:rFonts w:hint="cs"/>
          <w:rtl/>
          <w:lang w:bidi="ar-EG"/>
        </w:rPr>
        <w:t>موضع</w:t>
      </w:r>
      <w:r w:rsidR="00CF03BD">
        <w:rPr>
          <w:rtl/>
          <w:lang w:bidi="ar-EG"/>
        </w:rPr>
        <w:t xml:space="preserve"> </w:t>
      </w:r>
      <w:r w:rsidR="003E0B6A">
        <w:rPr>
          <w:rtl/>
          <w:lang w:bidi="ar-EG"/>
        </w:rPr>
        <w:t>المشاهدة</w:t>
      </w:r>
      <w:r w:rsidR="006D550E">
        <w:rPr>
          <w:rFonts w:hint="cs"/>
          <w:rtl/>
          <w:lang w:bidi="ar-EG"/>
        </w:rPr>
        <w:t xml:space="preserve"> لدى المستعمل</w:t>
      </w:r>
      <w:r w:rsidR="00EB0AF0" w:rsidRPr="00EB0AF0">
        <w:rPr>
          <w:rtl/>
          <w:lang w:bidi="ar-EG"/>
        </w:rPr>
        <w:t xml:space="preserve"> واتجاه </w:t>
      </w:r>
      <w:r w:rsidR="006D550E">
        <w:rPr>
          <w:rFonts w:hint="cs"/>
          <w:rtl/>
          <w:lang w:bidi="ar-EG"/>
        </w:rPr>
        <w:t>المشاهدة</w:t>
      </w:r>
      <w:r w:rsidR="00EB0AF0" w:rsidRPr="00EB0AF0">
        <w:rPr>
          <w:rtl/>
          <w:lang w:bidi="ar-EG"/>
        </w:rPr>
        <w:t xml:space="preserve"> </w:t>
      </w:r>
      <w:r>
        <w:rPr>
          <w:rFonts w:hint="cs"/>
          <w:rtl/>
          <w:lang w:bidi="ar-EG"/>
        </w:rPr>
        <w:t>الذي يوصي به</w:t>
      </w:r>
      <w:r w:rsidR="00EB0AF0" w:rsidRPr="00EB0AF0">
        <w:rPr>
          <w:rtl/>
          <w:lang w:bidi="ar-EG"/>
        </w:rPr>
        <w:t xml:space="preserve"> منشئ المحتوى، أي منفذ </w:t>
      </w:r>
      <w:r w:rsidR="00CF03BD" w:rsidRPr="00EB0AF0">
        <w:rPr>
          <w:rtl/>
          <w:lang w:bidi="ar-EG"/>
        </w:rPr>
        <w:t>ال</w:t>
      </w:r>
      <w:r w:rsidR="00CF03BD">
        <w:rPr>
          <w:rFonts w:hint="cs"/>
          <w:rtl/>
          <w:lang w:bidi="ar-EG"/>
        </w:rPr>
        <w:t>مشاهدة</w:t>
      </w:r>
      <w:r w:rsidR="00CF03BD" w:rsidRPr="00EB0AF0">
        <w:rPr>
          <w:rtl/>
          <w:lang w:bidi="ar-EG"/>
        </w:rPr>
        <w:t xml:space="preserve"> </w:t>
      </w:r>
      <w:r w:rsidR="00EB0AF0" w:rsidRPr="00EB0AF0">
        <w:rPr>
          <w:rtl/>
          <w:lang w:bidi="ar-EG"/>
        </w:rPr>
        <w:t>الموصى به</w:t>
      </w:r>
      <w:r w:rsidR="006D550E">
        <w:rPr>
          <w:rFonts w:hint="cs"/>
          <w:rtl/>
          <w:lang w:bidi="ar-EG"/>
        </w:rPr>
        <w:t xml:space="preserve"> من أجل العرض</w:t>
      </w:r>
      <w:r w:rsidR="00CA30CF">
        <w:rPr>
          <w:rFonts w:hint="cs"/>
          <w:rtl/>
          <w:lang w:bidi="ar-EG"/>
        </w:rPr>
        <w:t xml:space="preserve"> </w:t>
      </w:r>
      <w:r w:rsidR="00EB0AF0" w:rsidRPr="00EB0AF0">
        <w:rPr>
          <w:rtl/>
          <w:lang w:bidi="ar-EG"/>
        </w:rPr>
        <w:t>على جهاز العر</w:t>
      </w:r>
      <w:r>
        <w:rPr>
          <w:rFonts w:hint="cs"/>
          <w:rtl/>
          <w:lang w:bidi="ar-EG"/>
        </w:rPr>
        <w:t>ض.</w:t>
      </w:r>
    </w:p>
    <w:p w14:paraId="61046EAE" w14:textId="272690BC" w:rsidR="00D82A0C" w:rsidRDefault="0043190E" w:rsidP="00D82A0C">
      <w:pPr>
        <w:pStyle w:val="Heading2"/>
        <w:rPr>
          <w:noProof/>
          <w:rtl/>
          <w:lang w:val="en-GB" w:bidi="ar-EG"/>
        </w:rPr>
      </w:pPr>
      <w:r>
        <w:rPr>
          <w:noProof/>
        </w:rPr>
        <w:t>3.2</w:t>
      </w:r>
      <w:r w:rsidR="00D82A0C">
        <w:rPr>
          <w:noProof/>
        </w:rPr>
        <w:tab/>
      </w:r>
      <w:r w:rsidR="004D7EB3">
        <w:rPr>
          <w:rFonts w:hint="cs"/>
          <w:noProof/>
          <w:rtl/>
          <w:lang w:val="en-GB" w:bidi="ar-EG"/>
        </w:rPr>
        <w:t>العارض والمشغل</w:t>
      </w:r>
    </w:p>
    <w:p w14:paraId="62ED58CC" w14:textId="12102EA6" w:rsidR="00D82A0C" w:rsidRDefault="004E14D2" w:rsidP="00D13AE3">
      <w:pPr>
        <w:rPr>
          <w:noProof/>
          <w:rtl/>
          <w:lang w:val="en-GB" w:bidi="ar-EG"/>
        </w:rPr>
      </w:pPr>
      <w:r>
        <w:rPr>
          <w:rFonts w:hint="cs"/>
          <w:rtl/>
          <w:lang w:bidi="ar-EG"/>
        </w:rPr>
        <w:t>ين</w:t>
      </w:r>
      <w:r w:rsidRPr="004E14D2">
        <w:rPr>
          <w:rtl/>
          <w:lang w:bidi="ar-EG"/>
        </w:rPr>
        <w:t xml:space="preserve">شئ العارض </w:t>
      </w:r>
      <w:r>
        <w:rPr>
          <w:rFonts w:hint="cs"/>
          <w:rtl/>
          <w:lang w:bidi="ar-EG"/>
        </w:rPr>
        <w:t>فضاءً</w:t>
      </w:r>
      <w:r w:rsidRPr="004E14D2">
        <w:rPr>
          <w:rtl/>
          <w:lang w:bidi="ar-EG"/>
        </w:rPr>
        <w:t xml:space="preserve"> ثلاثي الأبعاد من</w:t>
      </w:r>
      <w:r>
        <w:rPr>
          <w:rFonts w:hint="cs"/>
          <w:rtl/>
          <w:lang w:bidi="ar-EG"/>
        </w:rPr>
        <w:t xml:space="preserve"> </w:t>
      </w:r>
      <w:r w:rsidR="00CF03BD">
        <w:rPr>
          <w:rFonts w:hint="cs"/>
          <w:rtl/>
          <w:lang w:bidi="ar-EG"/>
        </w:rPr>
        <w:t>ال</w:t>
      </w:r>
      <w:r w:rsidR="00004557">
        <w:rPr>
          <w:rFonts w:hint="cs"/>
          <w:rtl/>
          <w:lang w:bidi="ar-EG"/>
        </w:rPr>
        <w:t>كائنات الفيديو</w:t>
      </w:r>
      <w:r w:rsidR="00CF03BD">
        <w:rPr>
          <w:rFonts w:hint="cs"/>
          <w:rtl/>
          <w:lang w:bidi="ar-EG"/>
        </w:rPr>
        <w:t>ية</w:t>
      </w:r>
      <w:r w:rsidRPr="004E14D2">
        <w:rPr>
          <w:rtl/>
          <w:lang w:bidi="ar-EG"/>
        </w:rPr>
        <w:t xml:space="preserve"> </w:t>
      </w:r>
      <w:r>
        <w:rPr>
          <w:rFonts w:hint="cs"/>
          <w:rtl/>
          <w:lang w:bidi="ar-EG"/>
        </w:rPr>
        <w:t>ال</w:t>
      </w:r>
      <w:r w:rsidRPr="004E14D2">
        <w:rPr>
          <w:rtl/>
          <w:lang w:bidi="ar-EG"/>
        </w:rPr>
        <w:t xml:space="preserve">مختلفة </w:t>
      </w:r>
      <w:r>
        <w:rPr>
          <w:rFonts w:hint="cs"/>
          <w:rtl/>
          <w:lang w:bidi="ar-EG"/>
        </w:rPr>
        <w:t>ووصف المشهد.</w:t>
      </w:r>
      <w:r w:rsidRPr="004E14D2">
        <w:rPr>
          <w:rtl/>
          <w:lang w:bidi="ar-EG"/>
        </w:rPr>
        <w:t xml:space="preserve"> كما </w:t>
      </w:r>
      <w:r w:rsidR="00EB7A20">
        <w:rPr>
          <w:rFonts w:hint="cs"/>
          <w:rtl/>
          <w:lang w:bidi="ar-EG"/>
        </w:rPr>
        <w:t xml:space="preserve">أنه </w:t>
      </w:r>
      <w:r w:rsidRPr="004E14D2">
        <w:rPr>
          <w:rtl/>
          <w:lang w:bidi="ar-EG"/>
        </w:rPr>
        <w:t xml:space="preserve">ينتج </w:t>
      </w:r>
      <w:r w:rsidR="00EB7A20">
        <w:rPr>
          <w:rFonts w:hint="cs"/>
          <w:rtl/>
          <w:lang w:bidi="ar-EG"/>
        </w:rPr>
        <w:t>الفيديو الذي</w:t>
      </w:r>
      <w:r w:rsidRPr="004E14D2">
        <w:rPr>
          <w:rtl/>
          <w:lang w:bidi="ar-EG"/>
        </w:rPr>
        <w:t xml:space="preserve"> </w:t>
      </w:r>
      <w:r w:rsidR="00D17AD3">
        <w:rPr>
          <w:rFonts w:hint="cs"/>
          <w:rtl/>
          <w:lang w:bidi="ar-EG"/>
        </w:rPr>
        <w:t>سيُشاهد من موضع</w:t>
      </w:r>
      <w:r w:rsidR="00EB7A20">
        <w:rPr>
          <w:rFonts w:hint="cs"/>
          <w:rtl/>
          <w:lang w:bidi="ar-EG"/>
        </w:rPr>
        <w:t xml:space="preserve"> المستعمل </w:t>
      </w:r>
      <w:r w:rsidR="00D17AD3">
        <w:rPr>
          <w:rFonts w:hint="cs"/>
          <w:rtl/>
          <w:lang w:bidi="ar-EG"/>
        </w:rPr>
        <w:t>واتجاهه</w:t>
      </w:r>
      <w:r w:rsidRPr="004E14D2">
        <w:rPr>
          <w:rtl/>
          <w:lang w:bidi="ar-EG"/>
        </w:rPr>
        <w:t>.</w:t>
      </w:r>
    </w:p>
    <w:p w14:paraId="666A82BB" w14:textId="2AC0989C" w:rsidR="00DB45E1" w:rsidRDefault="00DB45E1" w:rsidP="00D13AE3">
      <w:pPr>
        <w:rPr>
          <w:noProof/>
          <w:rtl/>
          <w:lang w:val="en-GB"/>
        </w:rPr>
      </w:pPr>
      <w:r>
        <w:rPr>
          <w:rFonts w:hint="cs"/>
          <w:noProof/>
          <w:rtl/>
          <w:lang w:val="en-GB" w:bidi="ar-EG"/>
        </w:rPr>
        <w:t>ويعرض</w:t>
      </w:r>
      <w:r w:rsidRPr="00DB45E1">
        <w:rPr>
          <w:noProof/>
          <w:rtl/>
          <w:lang w:val="en-GB" w:bidi="ar-EG"/>
        </w:rPr>
        <w:t xml:space="preserve"> المشغل الفيديو </w:t>
      </w:r>
      <w:r w:rsidR="0064316A">
        <w:rPr>
          <w:rFonts w:hint="cs"/>
          <w:noProof/>
          <w:rtl/>
          <w:lang w:val="en-GB" w:bidi="ar-EG"/>
        </w:rPr>
        <w:t>بال</w:t>
      </w:r>
      <w:r w:rsidRPr="00DB45E1">
        <w:rPr>
          <w:noProof/>
          <w:rtl/>
          <w:lang w:val="en-GB" w:bidi="ar-EG"/>
        </w:rPr>
        <w:t xml:space="preserve">طريقة </w:t>
      </w:r>
      <w:r w:rsidR="0064316A">
        <w:rPr>
          <w:rFonts w:hint="cs"/>
          <w:noProof/>
          <w:rtl/>
          <w:lang w:val="en-GB" w:bidi="ar-EG"/>
        </w:rPr>
        <w:t>الأنسب للجهاز اعتماداً على</w:t>
      </w:r>
      <w:r w:rsidRPr="00DB45E1">
        <w:rPr>
          <w:noProof/>
          <w:rtl/>
          <w:lang w:val="en-GB" w:bidi="ar-EG"/>
        </w:rPr>
        <w:t xml:space="preserve"> </w:t>
      </w:r>
      <w:r w:rsidR="00B3482C">
        <w:rPr>
          <w:rFonts w:hint="cs"/>
          <w:noProof/>
          <w:rtl/>
          <w:lang w:val="en-GB" w:bidi="ar-EG"/>
        </w:rPr>
        <w:t>موضع</w:t>
      </w:r>
      <w:r>
        <w:rPr>
          <w:rFonts w:hint="cs"/>
          <w:noProof/>
          <w:rtl/>
          <w:lang w:val="en-GB" w:bidi="ar-EG"/>
        </w:rPr>
        <w:t xml:space="preserve"> المشاهدة</w:t>
      </w:r>
      <w:r w:rsidR="0064316A">
        <w:rPr>
          <w:rFonts w:hint="cs"/>
          <w:noProof/>
          <w:rtl/>
          <w:lang w:val="en-GB" w:bidi="ar-EG"/>
        </w:rPr>
        <w:t xml:space="preserve"> واتجاهها</w:t>
      </w:r>
      <w:r>
        <w:rPr>
          <w:rFonts w:hint="cs"/>
          <w:noProof/>
          <w:rtl/>
          <w:lang w:val="en-GB" w:bidi="ar-EG"/>
        </w:rPr>
        <w:t>.</w:t>
      </w:r>
    </w:p>
    <w:p w14:paraId="6DC13303" w14:textId="2756EA9E" w:rsidR="00DF3479" w:rsidRDefault="005A1804" w:rsidP="00D13AE3">
      <w:pPr>
        <w:rPr>
          <w:noProof/>
          <w:rtl/>
          <w:lang w:val="en-GB"/>
        </w:rPr>
      </w:pPr>
      <w:r>
        <w:rPr>
          <w:rFonts w:hint="cs"/>
          <w:noProof/>
          <w:rtl/>
          <w:lang w:val="en-GB"/>
        </w:rPr>
        <w:t>و</w:t>
      </w:r>
      <w:r w:rsidR="00DF3479">
        <w:rPr>
          <w:rFonts w:hint="cs"/>
          <w:noProof/>
          <w:rtl/>
          <w:lang w:val="en-GB"/>
        </w:rPr>
        <w:t>ينبغي</w:t>
      </w:r>
      <w:r w:rsidR="00DF3479" w:rsidRPr="00DF3479">
        <w:rPr>
          <w:noProof/>
          <w:rtl/>
          <w:lang w:val="en-GB"/>
        </w:rPr>
        <w:t xml:space="preserve"> فصل وظائف العارض والمشغِّل بحيث لا يحتاج المشغل إلى معالجة جميع المعلومات في </w:t>
      </w:r>
      <w:r w:rsidR="00DF3479">
        <w:rPr>
          <w:rFonts w:hint="cs"/>
          <w:noProof/>
          <w:rtl/>
          <w:lang w:val="en-GB"/>
        </w:rPr>
        <w:t>الفضاء</w:t>
      </w:r>
      <w:r w:rsidR="00DF3479" w:rsidRPr="00DF3479">
        <w:rPr>
          <w:noProof/>
          <w:rtl/>
          <w:lang w:val="en-GB"/>
        </w:rPr>
        <w:t xml:space="preserve"> ثلاثي الأبعاد </w:t>
      </w:r>
      <w:r w:rsidR="00DF3479">
        <w:rPr>
          <w:rFonts w:hint="cs"/>
          <w:noProof/>
          <w:rtl/>
          <w:lang w:val="en-GB"/>
        </w:rPr>
        <w:t xml:space="preserve">ولكن فقط </w:t>
      </w:r>
      <w:r w:rsidR="00491743">
        <w:rPr>
          <w:rFonts w:hint="cs"/>
          <w:noProof/>
          <w:rtl/>
          <w:lang w:val="en-GB"/>
        </w:rPr>
        <w:t>ال</w:t>
      </w:r>
      <w:r w:rsidR="00DF3479">
        <w:rPr>
          <w:rFonts w:hint="cs"/>
          <w:noProof/>
          <w:rtl/>
          <w:lang w:val="en-GB"/>
        </w:rPr>
        <w:t>جزء</w:t>
      </w:r>
      <w:r w:rsidR="00DF3479" w:rsidRPr="00DF3479">
        <w:rPr>
          <w:noProof/>
          <w:rtl/>
          <w:lang w:val="en-GB"/>
        </w:rPr>
        <w:t xml:space="preserve"> </w:t>
      </w:r>
      <w:r w:rsidR="00491743">
        <w:rPr>
          <w:rFonts w:hint="cs"/>
          <w:noProof/>
          <w:rtl/>
          <w:lang w:val="en-GB"/>
        </w:rPr>
        <w:t>الذي سيُعرض</w:t>
      </w:r>
      <w:r w:rsidR="00DF3479" w:rsidRPr="00DF3479">
        <w:rPr>
          <w:noProof/>
          <w:rtl/>
          <w:lang w:val="en-GB"/>
        </w:rPr>
        <w:t xml:space="preserve"> على الجهاز</w:t>
      </w:r>
      <w:r w:rsidR="00DF3479">
        <w:rPr>
          <w:rFonts w:hint="cs"/>
          <w:noProof/>
          <w:rtl/>
          <w:lang w:val="en-GB"/>
        </w:rPr>
        <w:t>.</w:t>
      </w:r>
      <w:r w:rsidRPr="005A1804">
        <w:rPr>
          <w:rtl/>
        </w:rPr>
        <w:t xml:space="preserve"> </w:t>
      </w:r>
      <w:r>
        <w:rPr>
          <w:rFonts w:hint="cs"/>
          <w:noProof/>
          <w:rtl/>
          <w:lang w:val="en-GB"/>
        </w:rPr>
        <w:t>ويقلل</w:t>
      </w:r>
      <w:r w:rsidRPr="005A1804">
        <w:rPr>
          <w:noProof/>
          <w:rtl/>
          <w:lang w:val="en-GB"/>
        </w:rPr>
        <w:t xml:space="preserve"> </w:t>
      </w:r>
      <w:r w:rsidR="00032008">
        <w:rPr>
          <w:rFonts w:hint="cs"/>
          <w:noProof/>
          <w:rtl/>
          <w:lang w:val="en-GB"/>
        </w:rPr>
        <w:t xml:space="preserve">هذا </w:t>
      </w:r>
      <w:r w:rsidRPr="005A1804">
        <w:rPr>
          <w:noProof/>
          <w:rtl/>
          <w:lang w:val="en-GB"/>
        </w:rPr>
        <w:t xml:space="preserve">الفصل </w:t>
      </w:r>
      <w:r>
        <w:rPr>
          <w:rFonts w:hint="cs"/>
          <w:noProof/>
          <w:rtl/>
          <w:lang w:val="en-GB"/>
        </w:rPr>
        <w:t>من</w:t>
      </w:r>
      <w:r w:rsidRPr="005A1804">
        <w:rPr>
          <w:noProof/>
          <w:rtl/>
          <w:lang w:val="en-GB"/>
        </w:rPr>
        <w:t xml:space="preserve"> </w:t>
      </w:r>
      <w:r w:rsidR="00032008">
        <w:rPr>
          <w:rFonts w:hint="cs"/>
          <w:noProof/>
          <w:rtl/>
          <w:lang w:val="en-GB"/>
        </w:rPr>
        <w:t xml:space="preserve">حجم </w:t>
      </w:r>
      <w:r w:rsidRPr="005A1804">
        <w:rPr>
          <w:noProof/>
          <w:rtl/>
          <w:lang w:val="en-GB"/>
        </w:rPr>
        <w:t xml:space="preserve">بيانات </w:t>
      </w:r>
      <w:r w:rsidR="004E7842">
        <w:rPr>
          <w:rFonts w:hint="cs"/>
          <w:noProof/>
          <w:rtl/>
          <w:lang w:val="en-GB"/>
        </w:rPr>
        <w:t>ال</w:t>
      </w:r>
      <w:r w:rsidR="00004557">
        <w:rPr>
          <w:noProof/>
          <w:rtl/>
          <w:lang w:val="en-GB"/>
        </w:rPr>
        <w:t>كائنات الفيديو</w:t>
      </w:r>
      <w:r w:rsidR="004E7842">
        <w:rPr>
          <w:rFonts w:hint="cs"/>
          <w:noProof/>
          <w:rtl/>
          <w:lang w:val="en-GB"/>
        </w:rPr>
        <w:t>ية</w:t>
      </w:r>
      <w:r w:rsidRPr="005A1804">
        <w:rPr>
          <w:noProof/>
          <w:rtl/>
          <w:lang w:val="en-GB"/>
        </w:rPr>
        <w:t xml:space="preserve"> التي يتعين على المشغل معالجتها وحمل </w:t>
      </w:r>
      <w:r w:rsidR="004A184E">
        <w:rPr>
          <w:rFonts w:hint="cs"/>
          <w:noProof/>
          <w:rtl/>
          <w:lang w:val="en-GB"/>
        </w:rPr>
        <w:t>ال</w:t>
      </w:r>
      <w:r w:rsidRPr="005A1804">
        <w:rPr>
          <w:noProof/>
          <w:rtl/>
          <w:lang w:val="en-GB"/>
        </w:rPr>
        <w:t xml:space="preserve">معالجة </w:t>
      </w:r>
      <w:r w:rsidR="004E7842">
        <w:rPr>
          <w:rFonts w:hint="cs"/>
          <w:noProof/>
          <w:rtl/>
          <w:lang w:val="en-GB"/>
        </w:rPr>
        <w:t xml:space="preserve">على </w:t>
      </w:r>
      <w:r w:rsidRPr="005A1804">
        <w:rPr>
          <w:noProof/>
          <w:rtl/>
          <w:lang w:val="en-GB"/>
        </w:rPr>
        <w:t xml:space="preserve">المشغل، مما </w:t>
      </w:r>
      <w:r w:rsidR="00032008">
        <w:rPr>
          <w:rFonts w:hint="cs"/>
          <w:noProof/>
          <w:rtl/>
          <w:lang w:val="en-GB"/>
        </w:rPr>
        <w:t>يسمح</w:t>
      </w:r>
      <w:r w:rsidRPr="005A1804">
        <w:rPr>
          <w:noProof/>
          <w:rtl/>
          <w:lang w:val="en-GB"/>
        </w:rPr>
        <w:t xml:space="preserve"> </w:t>
      </w:r>
      <w:r w:rsidR="00032008">
        <w:rPr>
          <w:rFonts w:hint="cs"/>
          <w:noProof/>
          <w:rtl/>
          <w:lang w:val="en-GB"/>
        </w:rPr>
        <w:t>ب</w:t>
      </w:r>
      <w:r w:rsidRPr="005A1804">
        <w:rPr>
          <w:noProof/>
          <w:rtl/>
          <w:lang w:val="en-GB"/>
        </w:rPr>
        <w:t xml:space="preserve">تنفيذ مشغلات </w:t>
      </w:r>
      <w:r w:rsidR="004E7842">
        <w:rPr>
          <w:rFonts w:hint="cs"/>
          <w:noProof/>
          <w:rtl/>
          <w:lang w:val="en-GB"/>
        </w:rPr>
        <w:t xml:space="preserve">ذات </w:t>
      </w:r>
      <w:r w:rsidRPr="005A1804">
        <w:rPr>
          <w:noProof/>
          <w:rtl/>
          <w:lang w:val="en-GB"/>
        </w:rPr>
        <w:t xml:space="preserve">معالجة أخف. </w:t>
      </w:r>
      <w:r w:rsidR="008A3499">
        <w:rPr>
          <w:rFonts w:hint="cs"/>
          <w:noProof/>
          <w:rtl/>
          <w:lang w:val="en-GB"/>
        </w:rPr>
        <w:t>وبالتالي،</w:t>
      </w:r>
      <w:r>
        <w:rPr>
          <w:rFonts w:hint="cs"/>
          <w:noProof/>
          <w:rtl/>
          <w:lang w:val="en-GB"/>
        </w:rPr>
        <w:t xml:space="preserve"> عند </w:t>
      </w:r>
      <w:r w:rsidR="008A3499">
        <w:rPr>
          <w:rFonts w:hint="cs"/>
          <w:noProof/>
          <w:rtl/>
          <w:lang w:val="en-GB"/>
        </w:rPr>
        <w:t>تقديم</w:t>
      </w:r>
      <w:r w:rsidRPr="005A1804">
        <w:rPr>
          <w:noProof/>
          <w:rtl/>
          <w:lang w:val="en-GB"/>
        </w:rPr>
        <w:t xml:space="preserve"> أنواع إضافية من </w:t>
      </w:r>
      <w:r w:rsidR="004E7842">
        <w:rPr>
          <w:rFonts w:hint="cs"/>
          <w:noProof/>
          <w:rtl/>
          <w:lang w:val="en-GB"/>
        </w:rPr>
        <w:t>ال</w:t>
      </w:r>
      <w:r w:rsidR="00004557">
        <w:rPr>
          <w:rFonts w:hint="cs"/>
          <w:noProof/>
          <w:rtl/>
          <w:lang w:val="en-GB"/>
        </w:rPr>
        <w:t>كائنات الفيديو</w:t>
      </w:r>
      <w:r w:rsidR="004E7842">
        <w:rPr>
          <w:rFonts w:hint="cs"/>
          <w:noProof/>
          <w:rtl/>
          <w:lang w:val="en-GB"/>
        </w:rPr>
        <w:t>ية</w:t>
      </w:r>
      <w:r w:rsidRPr="005A1804">
        <w:rPr>
          <w:noProof/>
          <w:rtl/>
          <w:lang w:val="en-GB"/>
        </w:rPr>
        <w:t xml:space="preserve"> </w:t>
      </w:r>
      <w:r w:rsidR="008A3499">
        <w:rPr>
          <w:rFonts w:hint="cs"/>
          <w:noProof/>
          <w:rtl/>
          <w:lang w:val="en-GB"/>
        </w:rPr>
        <w:t>في المستقبل</w:t>
      </w:r>
      <w:r w:rsidRPr="005A1804">
        <w:rPr>
          <w:noProof/>
          <w:rtl/>
          <w:lang w:val="en-GB"/>
        </w:rPr>
        <w:t xml:space="preserve">، </w:t>
      </w:r>
      <w:r w:rsidR="004E7842">
        <w:rPr>
          <w:rFonts w:hint="cs"/>
          <w:noProof/>
          <w:rtl/>
          <w:lang w:val="en-GB"/>
        </w:rPr>
        <w:t xml:space="preserve">سيلزم </w:t>
      </w:r>
      <w:r w:rsidR="00B50C16">
        <w:rPr>
          <w:rFonts w:hint="cs"/>
          <w:noProof/>
          <w:rtl/>
          <w:lang w:val="en-GB"/>
        </w:rPr>
        <w:t xml:space="preserve">فقط </w:t>
      </w:r>
      <w:r>
        <w:rPr>
          <w:rFonts w:hint="cs"/>
          <w:noProof/>
          <w:rtl/>
          <w:lang w:val="en-GB"/>
        </w:rPr>
        <w:t>تحديث</w:t>
      </w:r>
      <w:r w:rsidRPr="005A1804">
        <w:rPr>
          <w:noProof/>
          <w:rtl/>
          <w:lang w:val="en-GB"/>
        </w:rPr>
        <w:t xml:space="preserve"> العارض</w:t>
      </w:r>
      <w:r w:rsidR="00EE4108">
        <w:rPr>
          <w:rFonts w:hint="cs"/>
          <w:noProof/>
          <w:rtl/>
          <w:lang w:val="en-GB"/>
        </w:rPr>
        <w:t xml:space="preserve"> </w:t>
      </w:r>
      <w:r w:rsidRPr="005A1804">
        <w:rPr>
          <w:noProof/>
          <w:rtl/>
          <w:lang w:val="en-GB"/>
        </w:rPr>
        <w:t xml:space="preserve">لدعمها </w:t>
      </w:r>
      <w:r w:rsidR="00B50C16">
        <w:rPr>
          <w:rFonts w:hint="cs"/>
          <w:noProof/>
          <w:rtl/>
          <w:lang w:val="en-GB"/>
        </w:rPr>
        <w:t>وليس</w:t>
      </w:r>
      <w:r w:rsidR="008A3499">
        <w:rPr>
          <w:rFonts w:hint="cs"/>
          <w:noProof/>
          <w:rtl/>
          <w:lang w:val="en-GB"/>
        </w:rPr>
        <w:t xml:space="preserve"> المشغل</w:t>
      </w:r>
      <w:r>
        <w:rPr>
          <w:rFonts w:hint="cs"/>
          <w:noProof/>
          <w:rtl/>
          <w:lang w:val="en-GB"/>
        </w:rPr>
        <w:t>.</w:t>
      </w:r>
    </w:p>
    <w:p w14:paraId="4FED43AE" w14:textId="0E20E541" w:rsidR="00D82A0C" w:rsidRDefault="0043190E" w:rsidP="00D82A0C">
      <w:pPr>
        <w:pStyle w:val="Heading2"/>
        <w:rPr>
          <w:noProof/>
          <w:rtl/>
          <w:lang w:val="en-GB" w:bidi="ar-EG"/>
        </w:rPr>
      </w:pPr>
      <w:r>
        <w:rPr>
          <w:noProof/>
        </w:rPr>
        <w:lastRenderedPageBreak/>
        <w:t>4.2</w:t>
      </w:r>
      <w:r w:rsidR="00D82A0C">
        <w:rPr>
          <w:noProof/>
        </w:rPr>
        <w:tab/>
      </w:r>
      <w:r w:rsidR="004A184E" w:rsidRPr="004A184E">
        <w:rPr>
          <w:noProof/>
          <w:rtl/>
          <w:lang w:val="en-GB" w:bidi="ar-EG"/>
        </w:rPr>
        <w:t xml:space="preserve">المعلومات </w:t>
      </w:r>
      <w:r w:rsidR="00F732B6">
        <w:rPr>
          <w:rFonts w:hint="cs"/>
          <w:noProof/>
          <w:rtl/>
          <w:lang w:val="en-GB" w:bidi="ar-EG"/>
        </w:rPr>
        <w:t>المراد</w:t>
      </w:r>
      <w:r w:rsidR="004A184E" w:rsidRPr="004A184E">
        <w:rPr>
          <w:noProof/>
          <w:rtl/>
          <w:lang w:val="en-GB" w:bidi="ar-EG"/>
        </w:rPr>
        <w:t xml:space="preserve"> نقلها بين العارض والمشغل</w:t>
      </w:r>
    </w:p>
    <w:p w14:paraId="7ECEDE41" w14:textId="6A94030E" w:rsidR="00D82A0C" w:rsidRDefault="004A184E" w:rsidP="00D13AE3">
      <w:pPr>
        <w:rPr>
          <w:noProof/>
          <w:rtl/>
          <w:lang w:val="en-GB"/>
        </w:rPr>
      </w:pPr>
      <w:r w:rsidRPr="004A184E">
        <w:rPr>
          <w:rtl/>
          <w:lang w:bidi="ar-EG"/>
        </w:rPr>
        <w:t xml:space="preserve">يبين الشكل </w:t>
      </w:r>
      <w:r>
        <w:rPr>
          <w:lang w:bidi="ar-EG"/>
        </w:rPr>
        <w:t>3</w:t>
      </w:r>
      <w:r w:rsidRPr="004A184E">
        <w:rPr>
          <w:rtl/>
          <w:lang w:bidi="ar-EG"/>
        </w:rPr>
        <w:t xml:space="preserve"> تدفق المعلومات </w:t>
      </w:r>
      <w:r w:rsidR="00F732B6">
        <w:rPr>
          <w:rFonts w:hint="cs"/>
          <w:rtl/>
          <w:lang w:bidi="ar-EG"/>
        </w:rPr>
        <w:t>المراد</w:t>
      </w:r>
      <w:r w:rsidRPr="004A184E">
        <w:rPr>
          <w:rtl/>
          <w:lang w:bidi="ar-EG"/>
        </w:rPr>
        <w:t xml:space="preserve"> نقلها بين العارض</w:t>
      </w:r>
      <w:r>
        <w:rPr>
          <w:rFonts w:hint="cs"/>
          <w:noProof/>
          <w:rtl/>
          <w:lang w:val="en-GB"/>
        </w:rPr>
        <w:t xml:space="preserve"> والمشغل.</w:t>
      </w:r>
    </w:p>
    <w:p w14:paraId="25E7C6E7" w14:textId="20A0CC12" w:rsidR="001073C5" w:rsidRPr="001073C5" w:rsidRDefault="001073C5" w:rsidP="001073C5">
      <w:pPr>
        <w:pStyle w:val="FigureNo"/>
        <w:rPr>
          <w:rtl/>
          <w:lang w:val="en-US"/>
        </w:rPr>
      </w:pPr>
      <w:r>
        <w:rPr>
          <w:rFonts w:hint="cs"/>
          <w:rtl/>
        </w:rPr>
        <w:t xml:space="preserve">الشكل </w:t>
      </w:r>
      <w:r>
        <w:rPr>
          <w:lang w:val="en-US"/>
        </w:rPr>
        <w:t>3</w:t>
      </w:r>
    </w:p>
    <w:p w14:paraId="49EFFA94" w14:textId="7F50BCDF" w:rsidR="00D82A0C" w:rsidRDefault="00951606" w:rsidP="001073C5">
      <w:pPr>
        <w:pStyle w:val="FigureTitle"/>
        <w:rPr>
          <w:noProof/>
          <w:lang w:val="en-GB" w:bidi="ar-SA"/>
        </w:rPr>
      </w:pPr>
      <w:r>
        <w:rPr>
          <w:rFonts w:hint="cs"/>
          <w:rtl/>
        </w:rPr>
        <w:t xml:space="preserve">المعلومات </w:t>
      </w:r>
      <w:r w:rsidR="00F732B6">
        <w:rPr>
          <w:rFonts w:hint="cs"/>
          <w:rtl/>
        </w:rPr>
        <w:t>المراد نقلها</w:t>
      </w:r>
      <w:r>
        <w:rPr>
          <w:rFonts w:hint="cs"/>
          <w:rtl/>
        </w:rPr>
        <w:t xml:space="preserve"> بين العارض والمشغل</w:t>
      </w:r>
    </w:p>
    <w:p w14:paraId="535AB467" w14:textId="61F4C048" w:rsidR="00951606" w:rsidRDefault="00D13AE3" w:rsidP="00D13AE3">
      <w:pPr>
        <w:pStyle w:val="Figure"/>
        <w:rPr>
          <w:noProof/>
          <w:rtl/>
          <w:lang w:val="en-GB"/>
        </w:rPr>
      </w:pPr>
      <w:r>
        <w:rPr>
          <w:noProof/>
        </w:rPr>
        <w:drawing>
          <wp:inline distT="0" distB="0" distL="0" distR="0" wp14:anchorId="14F3ADE3" wp14:editId="65C9E26E">
            <wp:extent cx="3376930" cy="3158490"/>
            <wp:effectExtent l="0" t="0" r="0" b="3810"/>
            <wp:docPr id="18" name="Picture 1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Diagram&#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376930" cy="3158490"/>
                    </a:xfrm>
                    <a:prstGeom prst="rect">
                      <a:avLst/>
                    </a:prstGeom>
                    <a:noFill/>
                    <a:ln>
                      <a:noFill/>
                    </a:ln>
                  </pic:spPr>
                </pic:pic>
              </a:graphicData>
            </a:graphic>
          </wp:inline>
        </w:drawing>
      </w:r>
    </w:p>
    <w:p w14:paraId="4FCBD5B3" w14:textId="5756C745" w:rsidR="00DC7E1C" w:rsidRPr="00DC7E1C" w:rsidRDefault="00DC7E1C" w:rsidP="00DC7E1C">
      <w:pPr>
        <w:pStyle w:val="enumlev1"/>
      </w:pPr>
      <w:r>
        <w:rPr>
          <w:noProof/>
          <w:lang w:val="en-GB"/>
        </w:rPr>
        <w:t>1</w:t>
      </w:r>
      <w:r>
        <w:rPr>
          <w:noProof/>
          <w:lang w:val="en-GB"/>
        </w:rPr>
        <w:tab/>
      </w:r>
      <w:r w:rsidR="005F3A8A">
        <w:rPr>
          <w:rFonts w:hint="cs"/>
          <w:rtl/>
        </w:rPr>
        <w:t>قبل</w:t>
      </w:r>
      <w:r w:rsidR="005F3A8A" w:rsidRPr="005F3A8A">
        <w:rPr>
          <w:rtl/>
        </w:rPr>
        <w:t xml:space="preserve"> بدء عملية العرض، ينشئ </w:t>
      </w:r>
      <w:r w:rsidR="005F3A8A">
        <w:rPr>
          <w:rFonts w:hint="cs"/>
          <w:rtl/>
        </w:rPr>
        <w:t>العارض</w:t>
      </w:r>
      <w:r w:rsidR="005F3A8A" w:rsidRPr="005F3A8A">
        <w:rPr>
          <w:rtl/>
        </w:rPr>
        <w:t xml:space="preserve"> </w:t>
      </w:r>
      <w:r w:rsidR="005F3A8A">
        <w:rPr>
          <w:rFonts w:hint="cs"/>
          <w:rtl/>
        </w:rPr>
        <w:t>فضاءً</w:t>
      </w:r>
      <w:r w:rsidR="005F3A8A" w:rsidRPr="005F3A8A">
        <w:rPr>
          <w:rtl/>
        </w:rPr>
        <w:t xml:space="preserve"> ثلاثي الأبعاد </w:t>
      </w:r>
      <w:r w:rsidR="00DF2B40">
        <w:rPr>
          <w:rFonts w:hint="cs"/>
          <w:rtl/>
        </w:rPr>
        <w:t>استناداً إلى</w:t>
      </w:r>
      <w:r w:rsidR="005F3A8A" w:rsidRPr="005F3A8A">
        <w:rPr>
          <w:rtl/>
        </w:rPr>
        <w:t xml:space="preserve"> وصف المشهد و</w:t>
      </w:r>
      <w:r w:rsidR="004E7842">
        <w:rPr>
          <w:rFonts w:hint="cs"/>
          <w:rtl/>
        </w:rPr>
        <w:t>ال</w:t>
      </w:r>
      <w:r w:rsidR="00004557">
        <w:rPr>
          <w:rtl/>
        </w:rPr>
        <w:t>كائنات الفيديو</w:t>
      </w:r>
      <w:r w:rsidR="004E7842">
        <w:rPr>
          <w:rFonts w:hint="cs"/>
          <w:rtl/>
        </w:rPr>
        <w:t>ية</w:t>
      </w:r>
      <w:r w:rsidR="005F3A8A" w:rsidRPr="005F3A8A">
        <w:rPr>
          <w:rtl/>
        </w:rPr>
        <w:t xml:space="preserve">، </w:t>
      </w:r>
      <w:r w:rsidR="00A42DDB">
        <w:rPr>
          <w:rFonts w:hint="cs"/>
          <w:rtl/>
        </w:rPr>
        <w:t>ويخطر</w:t>
      </w:r>
      <w:r w:rsidR="005F3A8A" w:rsidRPr="005F3A8A">
        <w:rPr>
          <w:rtl/>
        </w:rPr>
        <w:t xml:space="preserve"> </w:t>
      </w:r>
      <w:r w:rsidR="005F3A8A">
        <w:rPr>
          <w:rFonts w:hint="cs"/>
          <w:rtl/>
        </w:rPr>
        <w:t>المشغل</w:t>
      </w:r>
      <w:r w:rsidR="005F3A8A" w:rsidRPr="005F3A8A">
        <w:rPr>
          <w:rtl/>
        </w:rPr>
        <w:t xml:space="preserve"> العارض </w:t>
      </w:r>
      <w:r w:rsidR="004E7842" w:rsidRPr="005F3A8A">
        <w:rPr>
          <w:rtl/>
        </w:rPr>
        <w:t>بقدر</w:t>
      </w:r>
      <w:r w:rsidR="004E7842">
        <w:rPr>
          <w:rFonts w:hint="cs"/>
          <w:rtl/>
        </w:rPr>
        <w:t>ات</w:t>
      </w:r>
      <w:r w:rsidR="004E7842" w:rsidRPr="005F3A8A">
        <w:rPr>
          <w:rtl/>
        </w:rPr>
        <w:t xml:space="preserve"> </w:t>
      </w:r>
      <w:r w:rsidR="005F3A8A" w:rsidRPr="005F3A8A">
        <w:rPr>
          <w:rtl/>
        </w:rPr>
        <w:t xml:space="preserve">الجهاز بما في ذلك </w:t>
      </w:r>
      <w:r w:rsidR="004E7842">
        <w:rPr>
          <w:rFonts w:hint="cs"/>
          <w:rtl/>
        </w:rPr>
        <w:t>استبانة جهاز</w:t>
      </w:r>
      <w:r w:rsidR="004E7842" w:rsidRPr="005F3A8A">
        <w:rPr>
          <w:rtl/>
        </w:rPr>
        <w:t xml:space="preserve"> </w:t>
      </w:r>
      <w:r w:rsidR="005F3A8A" w:rsidRPr="005F3A8A">
        <w:rPr>
          <w:rtl/>
        </w:rPr>
        <w:t xml:space="preserve">العرض ومجال الرؤية ومعدل </w:t>
      </w:r>
      <w:r w:rsidR="004E7842">
        <w:rPr>
          <w:rFonts w:hint="cs"/>
          <w:rtl/>
        </w:rPr>
        <w:t>الأرتال</w:t>
      </w:r>
      <w:r w:rsidR="005F3A8A">
        <w:rPr>
          <w:rFonts w:hint="cs"/>
          <w:rtl/>
        </w:rPr>
        <w:t>.</w:t>
      </w:r>
    </w:p>
    <w:p w14:paraId="70018307" w14:textId="4CA6E617" w:rsidR="00DC7E1C" w:rsidRDefault="00DC7E1C" w:rsidP="00A42DDB">
      <w:pPr>
        <w:pStyle w:val="enumlev1"/>
      </w:pPr>
      <w:r>
        <w:t>2</w:t>
      </w:r>
      <w:r>
        <w:tab/>
      </w:r>
      <w:r w:rsidR="00A42DDB">
        <w:rPr>
          <w:rFonts w:hint="cs"/>
          <w:rtl/>
        </w:rPr>
        <w:t>عندما</w:t>
      </w:r>
      <w:r w:rsidR="00A42DDB" w:rsidRPr="00A42DDB">
        <w:rPr>
          <w:rtl/>
        </w:rPr>
        <w:t xml:space="preserve"> يبدأ </w:t>
      </w:r>
      <w:r w:rsidR="00A42DDB">
        <w:rPr>
          <w:rFonts w:hint="cs"/>
          <w:rtl/>
        </w:rPr>
        <w:t>المستعمل</w:t>
      </w:r>
      <w:r w:rsidR="00A42DDB" w:rsidRPr="00A42DDB">
        <w:rPr>
          <w:rtl/>
        </w:rPr>
        <w:t xml:space="preserve"> </w:t>
      </w:r>
      <w:r w:rsidR="00DF5166">
        <w:rPr>
          <w:rFonts w:hint="cs"/>
          <w:rtl/>
        </w:rPr>
        <w:t>بمشاهدة</w:t>
      </w:r>
      <w:r w:rsidR="00A42DDB" w:rsidRPr="00A42DDB">
        <w:rPr>
          <w:rtl/>
        </w:rPr>
        <w:t xml:space="preserve"> المحتوى، </w:t>
      </w:r>
      <w:r w:rsidR="00A42DDB">
        <w:rPr>
          <w:rFonts w:hint="cs"/>
          <w:rtl/>
        </w:rPr>
        <w:t>يخطر</w:t>
      </w:r>
      <w:r w:rsidR="00A42DDB" w:rsidRPr="00A42DDB">
        <w:rPr>
          <w:rtl/>
        </w:rPr>
        <w:t xml:space="preserve"> المشغل العارض </w:t>
      </w:r>
      <w:r w:rsidR="00A42DDB">
        <w:rPr>
          <w:rFonts w:hint="cs"/>
          <w:rtl/>
        </w:rPr>
        <w:t>ب</w:t>
      </w:r>
      <w:r w:rsidR="00B3482C">
        <w:rPr>
          <w:rFonts w:hint="cs"/>
          <w:rtl/>
        </w:rPr>
        <w:t>موضع</w:t>
      </w:r>
      <w:r w:rsidR="00A42DDB" w:rsidRPr="00A42DDB">
        <w:rPr>
          <w:rtl/>
        </w:rPr>
        <w:t xml:space="preserve"> واتجاه </w:t>
      </w:r>
      <w:r w:rsidR="00A42DDB">
        <w:rPr>
          <w:rFonts w:hint="cs"/>
          <w:rtl/>
        </w:rPr>
        <w:t>المشاهدة لدى المستعمل</w:t>
      </w:r>
      <w:r w:rsidR="00A42DDB" w:rsidRPr="00A42DDB">
        <w:rPr>
          <w:rtl/>
        </w:rPr>
        <w:t>،</w:t>
      </w:r>
      <w:r w:rsidR="00C61904">
        <w:rPr>
          <w:rFonts w:hint="cs"/>
          <w:rtl/>
        </w:rPr>
        <w:t xml:space="preserve"> </w:t>
      </w:r>
      <w:r w:rsidR="00B636FC">
        <w:rPr>
          <w:rFonts w:hint="cs"/>
          <w:rtl/>
        </w:rPr>
        <w:t>اللذين قد يتغيرا</w:t>
      </w:r>
      <w:r w:rsidR="00A42DDB" w:rsidRPr="00A42DDB">
        <w:rPr>
          <w:rtl/>
        </w:rPr>
        <w:t xml:space="preserve"> أثناء مشاهدة الفيديو، </w:t>
      </w:r>
      <w:r w:rsidR="00DF5166">
        <w:rPr>
          <w:rFonts w:hint="cs"/>
          <w:rtl/>
        </w:rPr>
        <w:t>وفقاً</w:t>
      </w:r>
      <w:r w:rsidR="00A42DDB" w:rsidRPr="00A42DDB">
        <w:rPr>
          <w:rtl/>
        </w:rPr>
        <w:t xml:space="preserve"> لعملية </w:t>
      </w:r>
      <w:r w:rsidR="00A42DDB">
        <w:rPr>
          <w:rFonts w:hint="cs"/>
          <w:rtl/>
        </w:rPr>
        <w:t>المستعمل.</w:t>
      </w:r>
    </w:p>
    <w:p w14:paraId="31C75A23" w14:textId="0281112C" w:rsidR="00DC7E1C" w:rsidRDefault="00DC7E1C" w:rsidP="00DC7E1C">
      <w:pPr>
        <w:pStyle w:val="enumlev1"/>
      </w:pPr>
      <w:r>
        <w:t>3</w:t>
      </w:r>
      <w:r>
        <w:tab/>
      </w:r>
      <w:r w:rsidR="00DF2B40">
        <w:rPr>
          <w:rFonts w:hint="cs"/>
          <w:rtl/>
        </w:rPr>
        <w:t>انطلاقاً من الفضاء</w:t>
      </w:r>
      <w:r w:rsidR="00DF2B40" w:rsidRPr="00C61904">
        <w:rPr>
          <w:rtl/>
        </w:rPr>
        <w:t xml:space="preserve"> ثلاثي الأبعاد</w:t>
      </w:r>
      <w:r w:rsidR="00DF2B40">
        <w:rPr>
          <w:rFonts w:hint="cs"/>
          <w:rtl/>
        </w:rPr>
        <w:t xml:space="preserve">، </w:t>
      </w:r>
      <w:r w:rsidR="00C61904" w:rsidRPr="00C61904">
        <w:rPr>
          <w:rtl/>
        </w:rPr>
        <w:t>ينتج العارض الفيديو</w:t>
      </w:r>
      <w:r w:rsidR="00DF2B40">
        <w:rPr>
          <w:rFonts w:hint="cs"/>
          <w:rtl/>
        </w:rPr>
        <w:t>،</w:t>
      </w:r>
      <w:r w:rsidR="00C61904" w:rsidRPr="00C61904">
        <w:rPr>
          <w:rtl/>
        </w:rPr>
        <w:t xml:space="preserve"> بما في ذلك </w:t>
      </w:r>
      <w:r w:rsidR="00C61904">
        <w:rPr>
          <w:rFonts w:hint="cs"/>
          <w:rtl/>
        </w:rPr>
        <w:t>منفذ العرض</w:t>
      </w:r>
      <w:r w:rsidR="00DF2B40">
        <w:rPr>
          <w:rFonts w:hint="cs"/>
          <w:rtl/>
        </w:rPr>
        <w:t>،</w:t>
      </w:r>
      <w:r w:rsidR="00C61904" w:rsidRPr="00C61904">
        <w:rPr>
          <w:rtl/>
        </w:rPr>
        <w:t xml:space="preserve"> </w:t>
      </w:r>
      <w:r w:rsidR="00C61904">
        <w:rPr>
          <w:rFonts w:hint="cs"/>
          <w:rtl/>
        </w:rPr>
        <w:t xml:space="preserve">الذي </w:t>
      </w:r>
      <w:r w:rsidR="009953AA">
        <w:rPr>
          <w:rFonts w:hint="cs"/>
          <w:rtl/>
        </w:rPr>
        <w:t xml:space="preserve">يتم عرضه </w:t>
      </w:r>
      <w:r w:rsidR="00C61904" w:rsidRPr="00C61904">
        <w:rPr>
          <w:rtl/>
        </w:rPr>
        <w:t>وفقاً ل</w:t>
      </w:r>
      <w:r w:rsidR="00B3482C">
        <w:rPr>
          <w:rtl/>
        </w:rPr>
        <w:t>موضع</w:t>
      </w:r>
      <w:r w:rsidR="00B636FC">
        <w:rPr>
          <w:rFonts w:hint="cs"/>
          <w:rtl/>
        </w:rPr>
        <w:t xml:space="preserve"> واتجاه</w:t>
      </w:r>
      <w:r w:rsidR="00C61904" w:rsidRPr="00C61904">
        <w:rPr>
          <w:rtl/>
        </w:rPr>
        <w:t xml:space="preserve"> </w:t>
      </w:r>
      <w:r w:rsidR="00C61904">
        <w:rPr>
          <w:rFonts w:hint="cs"/>
          <w:rtl/>
        </w:rPr>
        <w:t>ال</w:t>
      </w:r>
      <w:r w:rsidR="00C61904" w:rsidRPr="00C61904">
        <w:rPr>
          <w:rtl/>
        </w:rPr>
        <w:t xml:space="preserve">مشاهدة </w:t>
      </w:r>
      <w:r w:rsidR="00C61904">
        <w:rPr>
          <w:rFonts w:hint="cs"/>
          <w:rtl/>
        </w:rPr>
        <w:t>لدى المستعمل</w:t>
      </w:r>
      <w:r w:rsidR="00C61904" w:rsidRPr="00C61904">
        <w:rPr>
          <w:rtl/>
        </w:rPr>
        <w:t xml:space="preserve"> المبلَّغ عنهما</w:t>
      </w:r>
      <w:r w:rsidR="00C61904">
        <w:rPr>
          <w:rFonts w:hint="cs"/>
          <w:rtl/>
        </w:rPr>
        <w:t>.</w:t>
      </w:r>
      <w:r w:rsidR="00ED7C39" w:rsidRPr="00ED7C39">
        <w:rPr>
          <w:rtl/>
        </w:rPr>
        <w:t xml:space="preserve"> </w:t>
      </w:r>
      <w:r w:rsidR="009953AA">
        <w:rPr>
          <w:rFonts w:hint="cs"/>
          <w:rtl/>
        </w:rPr>
        <w:t xml:space="preserve">ويمكن </w:t>
      </w:r>
      <w:r w:rsidR="00693B79">
        <w:rPr>
          <w:rFonts w:hint="cs"/>
          <w:rtl/>
        </w:rPr>
        <w:t>ل</w:t>
      </w:r>
      <w:r w:rsidR="00ED7C39" w:rsidRPr="00ED7C39">
        <w:rPr>
          <w:rtl/>
        </w:rPr>
        <w:t>لعارض</w:t>
      </w:r>
      <w:r w:rsidR="00693B79">
        <w:rPr>
          <w:rFonts w:hint="cs"/>
          <w:rtl/>
        </w:rPr>
        <w:t xml:space="preserve"> إنتاج</w:t>
      </w:r>
      <w:r w:rsidR="00ED7C39" w:rsidRPr="00ED7C39">
        <w:rPr>
          <w:rtl/>
        </w:rPr>
        <w:t xml:space="preserve"> </w:t>
      </w:r>
      <w:r w:rsidR="00693B79">
        <w:rPr>
          <w:rFonts w:hint="cs"/>
          <w:rtl/>
        </w:rPr>
        <w:t>ال</w:t>
      </w:r>
      <w:r w:rsidR="00ED7C39" w:rsidRPr="00ED7C39">
        <w:rPr>
          <w:rtl/>
        </w:rPr>
        <w:t>فيديو في مجموعة أوسع من المجالات بالمقارنة</w:t>
      </w:r>
      <w:r w:rsidR="00ED7C39">
        <w:rPr>
          <w:rFonts w:hint="cs"/>
          <w:rtl/>
        </w:rPr>
        <w:t xml:space="preserve"> مع </w:t>
      </w:r>
      <w:r w:rsidR="00ED7C39" w:rsidRPr="00ED7C39">
        <w:rPr>
          <w:rtl/>
        </w:rPr>
        <w:t xml:space="preserve">منفذ العرض لدعم </w:t>
      </w:r>
      <w:r w:rsidR="00693B79">
        <w:rPr>
          <w:rFonts w:hint="cs"/>
          <w:rtl/>
        </w:rPr>
        <w:t>التغير السريع في</w:t>
      </w:r>
      <w:r w:rsidR="00ED7C39" w:rsidRPr="00ED7C39">
        <w:rPr>
          <w:rtl/>
        </w:rPr>
        <w:t xml:space="preserve"> </w:t>
      </w:r>
      <w:r w:rsidR="00B3482C">
        <w:rPr>
          <w:rFonts w:hint="cs"/>
          <w:rtl/>
        </w:rPr>
        <w:t>موضع</w:t>
      </w:r>
      <w:r w:rsidR="00ED7C39">
        <w:rPr>
          <w:rFonts w:hint="cs"/>
          <w:rtl/>
        </w:rPr>
        <w:t xml:space="preserve"> </w:t>
      </w:r>
      <w:r w:rsidR="007422CA">
        <w:rPr>
          <w:rFonts w:hint="cs"/>
          <w:rtl/>
        </w:rPr>
        <w:t xml:space="preserve">المشاهدة </w:t>
      </w:r>
      <w:r w:rsidR="00693B79">
        <w:rPr>
          <w:rFonts w:hint="cs"/>
          <w:rtl/>
        </w:rPr>
        <w:t>واتجاهه</w:t>
      </w:r>
      <w:r w:rsidR="007422CA">
        <w:rPr>
          <w:rFonts w:hint="cs"/>
          <w:rtl/>
        </w:rPr>
        <w:t>ا</w:t>
      </w:r>
      <w:r w:rsidR="00ED7C39">
        <w:rPr>
          <w:rFonts w:hint="cs"/>
          <w:rtl/>
        </w:rPr>
        <w:t>.</w:t>
      </w:r>
      <w:r w:rsidR="00CC1ED6">
        <w:rPr>
          <w:rFonts w:hint="cs"/>
          <w:rtl/>
        </w:rPr>
        <w:t xml:space="preserve"> </w:t>
      </w:r>
      <w:r w:rsidR="00CC1ED6" w:rsidRPr="00CC1ED6">
        <w:rPr>
          <w:rtl/>
        </w:rPr>
        <w:t xml:space="preserve">وبالإضافة إلى ذلك، يمكن للعارض </w:t>
      </w:r>
      <w:r w:rsidR="00693B79">
        <w:rPr>
          <w:rFonts w:hint="cs"/>
          <w:rtl/>
        </w:rPr>
        <w:t>إنتاج</w:t>
      </w:r>
      <w:r w:rsidR="00CC1ED6" w:rsidRPr="00CC1ED6">
        <w:rPr>
          <w:rtl/>
        </w:rPr>
        <w:t xml:space="preserve"> فيديو </w:t>
      </w:r>
      <w:r w:rsidR="007422CA">
        <w:rPr>
          <w:rFonts w:hint="cs"/>
          <w:rtl/>
        </w:rPr>
        <w:t>ل</w:t>
      </w:r>
      <w:r w:rsidR="00CC1ED6">
        <w:rPr>
          <w:rFonts w:hint="cs"/>
          <w:rtl/>
        </w:rPr>
        <w:t>منفذ العرض</w:t>
      </w:r>
      <w:r w:rsidR="00CC1ED6" w:rsidRPr="00CC1ED6">
        <w:rPr>
          <w:rtl/>
        </w:rPr>
        <w:t xml:space="preserve"> </w:t>
      </w:r>
      <w:r w:rsidR="00CC1ED6">
        <w:rPr>
          <w:rFonts w:hint="cs"/>
          <w:rtl/>
        </w:rPr>
        <w:t>ال</w:t>
      </w:r>
      <w:r w:rsidR="00CC1ED6" w:rsidRPr="00CC1ED6">
        <w:rPr>
          <w:rtl/>
        </w:rPr>
        <w:t xml:space="preserve">موصى به </w:t>
      </w:r>
      <w:r w:rsidR="00693B79">
        <w:rPr>
          <w:rFonts w:hint="cs"/>
          <w:rtl/>
        </w:rPr>
        <w:t>استناداً إلى</w:t>
      </w:r>
      <w:r w:rsidR="00CC1ED6" w:rsidRPr="00CC1ED6">
        <w:rPr>
          <w:rtl/>
        </w:rPr>
        <w:t xml:space="preserve"> معلومات </w:t>
      </w:r>
      <w:r w:rsidR="00CC1ED6">
        <w:rPr>
          <w:rFonts w:hint="cs"/>
          <w:rtl/>
        </w:rPr>
        <w:t>منفذ العرض</w:t>
      </w:r>
      <w:r w:rsidR="00CC1ED6" w:rsidRPr="00CC1ED6">
        <w:rPr>
          <w:rtl/>
        </w:rPr>
        <w:t xml:space="preserve"> </w:t>
      </w:r>
      <w:r w:rsidR="00CC1ED6">
        <w:rPr>
          <w:rFonts w:hint="cs"/>
          <w:rtl/>
        </w:rPr>
        <w:t>ال</w:t>
      </w:r>
      <w:r w:rsidR="00CC1ED6" w:rsidRPr="00CC1ED6">
        <w:rPr>
          <w:rtl/>
        </w:rPr>
        <w:t xml:space="preserve">موصى بها في وصف المشهد إذا </w:t>
      </w:r>
      <w:r w:rsidR="00693B79">
        <w:rPr>
          <w:rFonts w:hint="cs"/>
          <w:rtl/>
        </w:rPr>
        <w:t>تم تضمين هذه المعلومات</w:t>
      </w:r>
      <w:r w:rsidR="00CC1ED6" w:rsidRPr="00CC1ED6">
        <w:rPr>
          <w:rtl/>
        </w:rPr>
        <w:t>.</w:t>
      </w:r>
    </w:p>
    <w:p w14:paraId="3EF013EC" w14:textId="1C9152B2" w:rsidR="00DC7E1C" w:rsidRDefault="00DC7E1C" w:rsidP="00DC7E1C">
      <w:pPr>
        <w:pStyle w:val="enumlev1"/>
        <w:rPr>
          <w:rtl/>
          <w:lang w:bidi="ar-SA"/>
        </w:rPr>
      </w:pPr>
      <w:r>
        <w:t>4</w:t>
      </w:r>
      <w:r>
        <w:tab/>
      </w:r>
      <w:r w:rsidR="00EA0421">
        <w:rPr>
          <w:rFonts w:hint="cs"/>
          <w:rtl/>
          <w:lang w:bidi="ar-SA"/>
        </w:rPr>
        <w:t>يُ</w:t>
      </w:r>
      <w:r w:rsidR="00EA0421" w:rsidRPr="00EA0421">
        <w:rPr>
          <w:rtl/>
        </w:rPr>
        <w:t xml:space="preserve">نقل الفيديو </w:t>
      </w:r>
      <w:r w:rsidR="00EA0421">
        <w:rPr>
          <w:rFonts w:hint="cs"/>
          <w:rtl/>
        </w:rPr>
        <w:t>المعروض</w:t>
      </w:r>
      <w:r w:rsidR="00EA0421" w:rsidRPr="00EA0421">
        <w:rPr>
          <w:rtl/>
        </w:rPr>
        <w:t xml:space="preserve"> إلى المشغل </w:t>
      </w:r>
      <w:r w:rsidR="004A0588">
        <w:rPr>
          <w:rFonts w:hint="cs"/>
          <w:rtl/>
        </w:rPr>
        <w:t>مع</w:t>
      </w:r>
      <w:r w:rsidR="00EA0421" w:rsidRPr="00EA0421">
        <w:rPr>
          <w:rtl/>
        </w:rPr>
        <w:t xml:space="preserve"> الإشارة إلى </w:t>
      </w:r>
      <w:r w:rsidR="00B3482C">
        <w:rPr>
          <w:rFonts w:hint="cs"/>
          <w:rtl/>
        </w:rPr>
        <w:t>موضع</w:t>
      </w:r>
      <w:r w:rsidR="00EA0421" w:rsidRPr="00EA0421">
        <w:rPr>
          <w:rtl/>
        </w:rPr>
        <w:t xml:space="preserve"> العرض واتجاهه في الفضاء ثلاثي الأبعاد المستخدم عند إنتاج </w:t>
      </w:r>
      <w:r w:rsidR="00EA0421">
        <w:rPr>
          <w:rFonts w:hint="cs"/>
          <w:rtl/>
        </w:rPr>
        <w:t>الفيديو.</w:t>
      </w:r>
      <w:r w:rsidR="00D8455F">
        <w:rPr>
          <w:rFonts w:hint="cs"/>
          <w:rtl/>
          <w:lang w:bidi="ar-SA"/>
        </w:rPr>
        <w:t xml:space="preserve"> </w:t>
      </w:r>
      <w:r w:rsidR="00B466EC">
        <w:rPr>
          <w:rFonts w:hint="cs"/>
          <w:rtl/>
          <w:lang w:bidi="ar-SA"/>
        </w:rPr>
        <w:t>و</w:t>
      </w:r>
      <w:r w:rsidR="00D8455F">
        <w:rPr>
          <w:rFonts w:hint="cs"/>
          <w:rtl/>
          <w:lang w:bidi="ar-SA"/>
        </w:rPr>
        <w:t>يُستخدم</w:t>
      </w:r>
      <w:r w:rsidR="00D8455F" w:rsidRPr="00D8455F">
        <w:rPr>
          <w:rtl/>
          <w:lang w:bidi="ar-SA"/>
        </w:rPr>
        <w:t xml:space="preserve"> النقل </w:t>
      </w:r>
      <w:r w:rsidR="00D8455F">
        <w:rPr>
          <w:rFonts w:hint="cs"/>
          <w:rtl/>
          <w:lang w:bidi="ar-SA"/>
        </w:rPr>
        <w:t>منخفض الكمون</w:t>
      </w:r>
      <w:r w:rsidR="00D8455F" w:rsidRPr="00D8455F">
        <w:rPr>
          <w:rtl/>
          <w:lang w:bidi="ar-SA"/>
        </w:rPr>
        <w:t xml:space="preserve"> لنقل الفيديو والمعلومات </w:t>
      </w:r>
      <w:r w:rsidR="00D8455F">
        <w:rPr>
          <w:rFonts w:hint="cs"/>
          <w:rtl/>
          <w:lang w:bidi="ar-SA"/>
        </w:rPr>
        <w:t>المتعلقة</w:t>
      </w:r>
      <w:r w:rsidR="00D8455F" w:rsidRPr="00D8455F">
        <w:rPr>
          <w:rtl/>
          <w:lang w:bidi="ar-SA"/>
        </w:rPr>
        <w:t xml:space="preserve"> بموضع العرض واتجاهه.</w:t>
      </w:r>
    </w:p>
    <w:p w14:paraId="6E756D5B" w14:textId="2D7455FE" w:rsidR="00DC7E1C" w:rsidRPr="00FA60B1" w:rsidRDefault="00DC7E1C" w:rsidP="00DC7E1C">
      <w:pPr>
        <w:pStyle w:val="enumlev1"/>
        <w:rPr>
          <w:b/>
          <w:bCs/>
        </w:rPr>
      </w:pPr>
      <w:r>
        <w:t>5</w:t>
      </w:r>
      <w:r>
        <w:tab/>
      </w:r>
      <w:r w:rsidR="00993F20">
        <w:rPr>
          <w:rFonts w:hint="cs"/>
          <w:rtl/>
        </w:rPr>
        <w:t>يعرض</w:t>
      </w:r>
      <w:r w:rsidR="00B466EC" w:rsidRPr="00B466EC">
        <w:rPr>
          <w:rtl/>
        </w:rPr>
        <w:t xml:space="preserve"> المشغل الفيديو </w:t>
      </w:r>
      <w:r w:rsidR="007422CA">
        <w:rPr>
          <w:rFonts w:hint="cs"/>
          <w:rtl/>
        </w:rPr>
        <w:t xml:space="preserve">المنقول </w:t>
      </w:r>
      <w:r w:rsidR="00B466EC" w:rsidRPr="00B466EC">
        <w:rPr>
          <w:rtl/>
        </w:rPr>
        <w:t>بأكمله أو جزء</w:t>
      </w:r>
      <w:r w:rsidR="00993F20">
        <w:rPr>
          <w:rFonts w:hint="cs"/>
          <w:rtl/>
        </w:rPr>
        <w:t>اً</w:t>
      </w:r>
      <w:r w:rsidR="00B466EC" w:rsidRPr="00B466EC">
        <w:rPr>
          <w:rtl/>
        </w:rPr>
        <w:t xml:space="preserve"> منه </w:t>
      </w:r>
      <w:r w:rsidR="004A0588">
        <w:rPr>
          <w:rFonts w:hint="cs"/>
          <w:rtl/>
        </w:rPr>
        <w:t>تبعاً</w:t>
      </w:r>
      <w:r w:rsidR="00B466EC" w:rsidRPr="00B466EC">
        <w:rPr>
          <w:rtl/>
        </w:rPr>
        <w:t xml:space="preserve"> لموضع </w:t>
      </w:r>
      <w:r w:rsidR="00B466EC">
        <w:rPr>
          <w:rFonts w:hint="cs"/>
          <w:rtl/>
        </w:rPr>
        <w:t>واتجاه المشاهدة لدى المستعمل</w:t>
      </w:r>
      <w:r w:rsidR="00B466EC">
        <w:rPr>
          <w:rFonts w:hint="cs"/>
          <w:b/>
          <w:bCs/>
          <w:rtl/>
        </w:rPr>
        <w:t>.</w:t>
      </w:r>
    </w:p>
    <w:p w14:paraId="24D5AFD4" w14:textId="6FD256E6" w:rsidR="00DC7E1C" w:rsidRPr="00DC7E1C" w:rsidRDefault="001073C5" w:rsidP="001073C5">
      <w:pPr>
        <w:pStyle w:val="AnnexNoTitle0"/>
        <w:spacing w:before="0"/>
        <w:rPr>
          <w:rtl/>
          <w:lang w:val="en-GB"/>
        </w:rPr>
      </w:pPr>
      <w:r>
        <w:rPr>
          <w:rFonts w:hint="cs"/>
          <w:noProof/>
          <w:rtl/>
          <w:lang w:val="en-GB" w:bidi="ar-EG"/>
        </w:rPr>
        <w:lastRenderedPageBreak/>
        <w:t>المرفق</w:t>
      </w:r>
      <w:r>
        <w:rPr>
          <w:noProof/>
          <w:rtl/>
          <w:lang w:val="en-GB" w:bidi="ar-EG"/>
        </w:rPr>
        <w:br/>
      </w:r>
      <w:r>
        <w:rPr>
          <w:rFonts w:hint="cs"/>
          <w:noProof/>
          <w:rtl/>
          <w:lang w:val="en-GB" w:bidi="ar-EG"/>
        </w:rPr>
        <w:t>بالملحق</w:t>
      </w:r>
      <w:r>
        <w:rPr>
          <w:noProof/>
          <w:rtl/>
          <w:lang w:val="en-GB" w:bidi="ar-EG"/>
        </w:rPr>
        <w:br/>
      </w:r>
      <w:r w:rsidR="000C7FC2">
        <w:rPr>
          <w:rFonts w:hint="cs"/>
          <w:b w:val="0"/>
          <w:bCs w:val="0"/>
          <w:noProof/>
          <w:rtl/>
          <w:lang w:val="en-GB" w:bidi="ar-EG"/>
        </w:rPr>
        <w:t>(إعلامي)</w:t>
      </w:r>
      <w:r>
        <w:rPr>
          <w:b w:val="0"/>
          <w:bCs w:val="0"/>
          <w:noProof/>
          <w:rtl/>
          <w:lang w:val="en-GB" w:bidi="ar-EG"/>
        </w:rPr>
        <w:br/>
      </w:r>
      <w:r>
        <w:rPr>
          <w:b w:val="0"/>
          <w:bCs w:val="0"/>
          <w:noProof/>
          <w:rtl/>
          <w:lang w:val="en-GB" w:bidi="ar-EG"/>
        </w:rPr>
        <w:br/>
      </w:r>
      <w:r w:rsidR="000C7FC2" w:rsidRPr="000C7FC2">
        <w:rPr>
          <w:noProof/>
          <w:rtl/>
          <w:lang w:val="en-GB"/>
        </w:rPr>
        <w:t>مثال على تنفيذ معمارية نظام عالية المستوى</w:t>
      </w:r>
    </w:p>
    <w:p w14:paraId="441165ED" w14:textId="3F992801" w:rsidR="00DC7E1C" w:rsidRDefault="00DC7E1C" w:rsidP="00FA60B1">
      <w:pPr>
        <w:pStyle w:val="Heading1"/>
        <w:rPr>
          <w:rtl/>
        </w:rPr>
      </w:pPr>
      <w:r>
        <w:t>1</w:t>
      </w:r>
      <w:r w:rsidRPr="00D82A0C">
        <w:rPr>
          <w:rtl/>
        </w:rPr>
        <w:tab/>
      </w:r>
      <w:r w:rsidR="007A5B3D">
        <w:rPr>
          <w:rFonts w:hint="cs"/>
          <w:rtl/>
        </w:rPr>
        <w:t>نظرة عامة</w:t>
      </w:r>
    </w:p>
    <w:p w14:paraId="40868BFA" w14:textId="2BEC7A14" w:rsidR="00DC7E1C" w:rsidRPr="007A6A9A" w:rsidRDefault="000C7FC2" w:rsidP="000C7FC2">
      <w:pPr>
        <w:rPr>
          <w:spacing w:val="-6"/>
          <w:rtl/>
        </w:rPr>
      </w:pPr>
      <w:r w:rsidRPr="007A6A9A">
        <w:rPr>
          <w:rFonts w:hint="cs"/>
          <w:spacing w:val="-6"/>
          <w:rtl/>
        </w:rPr>
        <w:t>يقدم</w:t>
      </w:r>
      <w:r w:rsidRPr="007A6A9A">
        <w:rPr>
          <w:spacing w:val="-6"/>
          <w:rtl/>
        </w:rPr>
        <w:t xml:space="preserve"> هذا المرفق مثالاً لنظام </w:t>
      </w:r>
      <w:r w:rsidR="007422CA" w:rsidRPr="007A6A9A">
        <w:rPr>
          <w:rFonts w:hint="cs"/>
          <w:spacing w:val="-6"/>
          <w:rtl/>
        </w:rPr>
        <w:t>تُنفذ فيه معمارية</w:t>
      </w:r>
      <w:r w:rsidRPr="007A6A9A">
        <w:rPr>
          <w:spacing w:val="-6"/>
          <w:rtl/>
        </w:rPr>
        <w:t xml:space="preserve"> النظام عالي</w:t>
      </w:r>
      <w:r w:rsidR="007422CA" w:rsidRPr="007A6A9A">
        <w:rPr>
          <w:rFonts w:hint="cs"/>
          <w:spacing w:val="-6"/>
          <w:rtl/>
        </w:rPr>
        <w:t>ة</w:t>
      </w:r>
      <w:r w:rsidRPr="007A6A9A">
        <w:rPr>
          <w:spacing w:val="-6"/>
          <w:rtl/>
        </w:rPr>
        <w:t xml:space="preserve"> المستوى </w:t>
      </w:r>
      <w:r w:rsidR="004A0588" w:rsidRPr="007A6A9A">
        <w:rPr>
          <w:rFonts w:hint="cs"/>
          <w:spacing w:val="-6"/>
          <w:rtl/>
        </w:rPr>
        <w:t>لعرض فيديو غامر</w:t>
      </w:r>
      <w:r w:rsidRPr="007A6A9A">
        <w:rPr>
          <w:spacing w:val="-6"/>
          <w:rtl/>
        </w:rPr>
        <w:t xml:space="preserve"> على أنواع مختلفة من أجهزة العرض المحددة</w:t>
      </w:r>
      <w:r w:rsidRPr="007A6A9A">
        <w:rPr>
          <w:rFonts w:hint="cs"/>
          <w:spacing w:val="-6"/>
          <w:rtl/>
        </w:rPr>
        <w:t xml:space="preserve"> في</w:t>
      </w:r>
      <w:r w:rsidR="005B60E7" w:rsidRPr="007A6A9A">
        <w:rPr>
          <w:rFonts w:hint="eastAsia"/>
          <w:spacing w:val="-6"/>
          <w:rtl/>
        </w:rPr>
        <w:t> </w:t>
      </w:r>
      <w:r w:rsidRPr="007A6A9A">
        <w:rPr>
          <w:rFonts w:hint="cs"/>
          <w:spacing w:val="-6"/>
          <w:rtl/>
        </w:rPr>
        <w:t>الملحق.</w:t>
      </w:r>
    </w:p>
    <w:p w14:paraId="4958DDF3" w14:textId="7D786478" w:rsidR="00DC7E1C" w:rsidRDefault="00DC7E1C" w:rsidP="00DC7E1C">
      <w:pPr>
        <w:pStyle w:val="Heading1"/>
        <w:rPr>
          <w:rtl/>
        </w:rPr>
      </w:pPr>
      <w:r>
        <w:t>2</w:t>
      </w:r>
      <w:r w:rsidRPr="00D82A0C">
        <w:rPr>
          <w:rtl/>
        </w:rPr>
        <w:tab/>
      </w:r>
      <w:r w:rsidR="007422CA">
        <w:rPr>
          <w:rFonts w:hint="cs"/>
          <w:rtl/>
        </w:rPr>
        <w:t>ال</w:t>
      </w:r>
      <w:r w:rsidR="004B4BEB">
        <w:rPr>
          <w:rFonts w:hint="cs"/>
          <w:rtl/>
        </w:rPr>
        <w:t xml:space="preserve">فيديو </w:t>
      </w:r>
      <w:r w:rsidR="007422CA">
        <w:rPr>
          <w:rFonts w:hint="cs"/>
          <w:rtl/>
        </w:rPr>
        <w:t>ال</w:t>
      </w:r>
      <w:r w:rsidR="004B4BEB">
        <w:rPr>
          <w:rFonts w:hint="cs"/>
          <w:rtl/>
        </w:rPr>
        <w:t>غامر</w:t>
      </w:r>
    </w:p>
    <w:p w14:paraId="4D1EE651" w14:textId="10A64424" w:rsidR="00DC7E1C" w:rsidRDefault="001073C5" w:rsidP="00DC7E1C">
      <w:pPr>
        <w:pStyle w:val="Heading2"/>
        <w:rPr>
          <w:rtl/>
        </w:rPr>
      </w:pPr>
      <w:r>
        <w:t>1.2</w:t>
      </w:r>
      <w:r w:rsidR="00DC7E1C" w:rsidRPr="00D82A0C">
        <w:rPr>
          <w:szCs w:val="24"/>
          <w:rtl/>
        </w:rPr>
        <w:tab/>
      </w:r>
      <w:r w:rsidR="004B4BEB">
        <w:rPr>
          <w:rFonts w:hint="cs"/>
          <w:rtl/>
        </w:rPr>
        <w:t>وصف المشهد</w:t>
      </w:r>
    </w:p>
    <w:p w14:paraId="501F744F" w14:textId="05212576" w:rsidR="00DC7E1C" w:rsidRPr="004B4BEB" w:rsidRDefault="004B4BEB" w:rsidP="00CE148A">
      <w:pPr>
        <w:rPr>
          <w:rtl/>
          <w:lang w:val="en-GB"/>
        </w:rPr>
      </w:pPr>
      <w:r>
        <w:rPr>
          <w:rFonts w:hint="cs"/>
          <w:rtl/>
        </w:rPr>
        <w:t xml:space="preserve">يوضح الشكل </w:t>
      </w:r>
      <w:r>
        <w:rPr>
          <w:lang w:val="en-GB"/>
        </w:rPr>
        <w:t>4</w:t>
      </w:r>
      <w:r>
        <w:rPr>
          <w:rFonts w:hint="cs"/>
          <w:rtl/>
          <w:lang w:val="en-GB"/>
        </w:rPr>
        <w:t xml:space="preserve"> مفهوم وصف المشهد. </w:t>
      </w:r>
      <w:r>
        <w:rPr>
          <w:rFonts w:hint="cs"/>
          <w:rtl/>
          <w:lang w:val="en-GB" w:bidi="ar-EG"/>
        </w:rPr>
        <w:t>وك</w:t>
      </w:r>
      <w:r w:rsidRPr="004B4BEB">
        <w:rPr>
          <w:rtl/>
          <w:lang w:val="en-GB" w:bidi="ar-EG"/>
        </w:rPr>
        <w:t>ما هو مبين في الشكل، عندما</w:t>
      </w:r>
      <w:r w:rsidR="007422CA">
        <w:rPr>
          <w:rFonts w:hint="cs"/>
          <w:rtl/>
          <w:lang w:val="en-GB" w:bidi="ar-EG"/>
        </w:rPr>
        <w:t xml:space="preserve"> ي</w:t>
      </w:r>
      <w:r w:rsidR="00B23BAF">
        <w:rPr>
          <w:rFonts w:hint="cs"/>
          <w:rtl/>
          <w:lang w:val="en-GB" w:bidi="ar-EG"/>
        </w:rPr>
        <w:t>كون</w:t>
      </w:r>
      <w:r w:rsidRPr="004B4BEB">
        <w:rPr>
          <w:rtl/>
          <w:lang w:val="en-GB" w:bidi="ar-EG"/>
        </w:rPr>
        <w:t xml:space="preserve"> </w:t>
      </w:r>
      <w:r w:rsidR="007422CA" w:rsidRPr="004B4BEB">
        <w:rPr>
          <w:rtl/>
          <w:lang w:val="en-GB" w:bidi="ar-EG"/>
        </w:rPr>
        <w:t>ال</w:t>
      </w:r>
      <w:r w:rsidR="007422CA">
        <w:rPr>
          <w:rFonts w:hint="cs"/>
          <w:rtl/>
          <w:lang w:val="en-GB" w:bidi="ar-EG"/>
        </w:rPr>
        <w:t>توقيت الزمني</w:t>
      </w:r>
      <w:r w:rsidR="007422CA" w:rsidRPr="004B4BEB">
        <w:rPr>
          <w:rtl/>
          <w:lang w:val="en-GB" w:bidi="ar-EG"/>
        </w:rPr>
        <w:t xml:space="preserve"> </w:t>
      </w:r>
      <w:r w:rsidRPr="004B4BEB">
        <w:rPr>
          <w:rtl/>
          <w:lang w:val="en-GB" w:bidi="ar-EG"/>
        </w:rPr>
        <w:t xml:space="preserve">ثانية واحدة، يظهر </w:t>
      </w:r>
      <w:r w:rsidR="007422CA">
        <w:rPr>
          <w:rFonts w:hint="cs"/>
          <w:rtl/>
          <w:lang w:val="en-GB" w:bidi="ar-EG"/>
        </w:rPr>
        <w:t>كائن</w:t>
      </w:r>
      <w:r w:rsidR="007422CA" w:rsidRPr="004B4BEB">
        <w:rPr>
          <w:rtl/>
          <w:lang w:val="en-GB" w:bidi="ar-EG"/>
        </w:rPr>
        <w:t xml:space="preserve"> </w:t>
      </w:r>
      <w:r w:rsidRPr="004B4BEB">
        <w:rPr>
          <w:rtl/>
          <w:lang w:val="en-GB" w:bidi="ar-EG"/>
        </w:rPr>
        <w:t xml:space="preserve">سمكة الشمس في </w:t>
      </w:r>
      <w:r w:rsidR="00B23BAF">
        <w:rPr>
          <w:rFonts w:hint="cs"/>
          <w:rtl/>
          <w:lang w:val="en-GB" w:bidi="ar-EG"/>
        </w:rPr>
        <w:t>الموضع</w:t>
      </w:r>
      <w:r>
        <w:rPr>
          <w:rFonts w:hint="cs"/>
          <w:rtl/>
          <w:lang w:val="en-GB" w:bidi="ar-EG"/>
        </w:rPr>
        <w:t xml:space="preserve"> (</w:t>
      </w:r>
      <w:r>
        <w:rPr>
          <w:lang w:val="en-GB" w:bidi="ar-EG"/>
        </w:rPr>
        <w:t>0,1</w:t>
      </w:r>
      <w:r>
        <w:rPr>
          <w:rFonts w:hint="cs"/>
          <w:rtl/>
          <w:lang w:val="en-GB" w:bidi="ar-EG"/>
        </w:rPr>
        <w:t xml:space="preserve">، </w:t>
      </w:r>
      <w:r>
        <w:rPr>
          <w:lang w:val="en-GB" w:bidi="ar-EG"/>
        </w:rPr>
        <w:t>0,9</w:t>
      </w:r>
      <w:r w:rsidRPr="004B4BEB">
        <w:rPr>
          <w:lang w:val="en-GB" w:bidi="ar-EG"/>
        </w:rPr>
        <w:t>−</w:t>
      </w:r>
      <w:r>
        <w:rPr>
          <w:rFonts w:hint="cs"/>
          <w:rtl/>
          <w:lang w:val="en-GB"/>
        </w:rPr>
        <w:t xml:space="preserve">، </w:t>
      </w:r>
      <w:r>
        <w:rPr>
          <w:lang w:val="en-GB"/>
        </w:rPr>
        <w:t>0,0</w:t>
      </w:r>
      <w:r>
        <w:rPr>
          <w:rFonts w:hint="cs"/>
          <w:rtl/>
          <w:lang w:val="en-GB"/>
        </w:rPr>
        <w:t>)</w:t>
      </w:r>
      <w:r w:rsidRPr="004B4BEB">
        <w:rPr>
          <w:rtl/>
          <w:lang w:val="en-GB" w:bidi="ar-EG"/>
        </w:rPr>
        <w:t xml:space="preserve"> </w:t>
      </w:r>
      <w:r>
        <w:rPr>
          <w:rFonts w:hint="cs"/>
          <w:rtl/>
          <w:lang w:val="en-GB" w:bidi="ar-EG"/>
        </w:rPr>
        <w:t>في فضاء ثلاثي الأبعاد.</w:t>
      </w:r>
      <w:r w:rsidRPr="004B4BEB">
        <w:rPr>
          <w:rtl/>
        </w:rPr>
        <w:t xml:space="preserve"> </w:t>
      </w:r>
      <w:r>
        <w:rPr>
          <w:rFonts w:hint="cs"/>
          <w:rtl/>
          <w:lang w:val="en-GB"/>
        </w:rPr>
        <w:t>وبعد ثانيتين</w:t>
      </w:r>
      <w:r w:rsidRPr="004B4BEB">
        <w:rPr>
          <w:rtl/>
          <w:lang w:val="en-GB"/>
        </w:rPr>
        <w:t xml:space="preserve">، عندما </w:t>
      </w:r>
      <w:r w:rsidR="007422CA">
        <w:rPr>
          <w:rFonts w:hint="cs"/>
          <w:rtl/>
          <w:lang w:val="en-GB"/>
        </w:rPr>
        <w:t>يكون التوقيت الزمني</w:t>
      </w:r>
      <w:r>
        <w:rPr>
          <w:rFonts w:hint="cs"/>
          <w:rtl/>
          <w:lang w:val="en-GB"/>
        </w:rPr>
        <w:t xml:space="preserve"> </w:t>
      </w:r>
      <w:r>
        <w:rPr>
          <w:lang w:val="en-GB"/>
        </w:rPr>
        <w:t>3</w:t>
      </w:r>
      <w:r w:rsidRPr="004B4BEB">
        <w:rPr>
          <w:rtl/>
          <w:lang w:val="en-GB"/>
        </w:rPr>
        <w:t xml:space="preserve"> ثوان</w:t>
      </w:r>
      <w:r>
        <w:rPr>
          <w:rFonts w:hint="cs"/>
          <w:rtl/>
          <w:lang w:val="en-GB"/>
        </w:rPr>
        <w:t>ٍ</w:t>
      </w:r>
      <w:r w:rsidRPr="004B4BEB">
        <w:rPr>
          <w:rtl/>
          <w:lang w:val="en-GB"/>
        </w:rPr>
        <w:t xml:space="preserve">، تظهر سمكة النيص في </w:t>
      </w:r>
      <w:r w:rsidR="00B23BAF">
        <w:rPr>
          <w:rFonts w:hint="cs"/>
          <w:rtl/>
          <w:lang w:val="en-GB"/>
        </w:rPr>
        <w:t>الموضع</w:t>
      </w:r>
      <w:r w:rsidRPr="004B4BEB">
        <w:rPr>
          <w:rtl/>
          <w:lang w:val="en-GB"/>
        </w:rPr>
        <w:t xml:space="preserve"> </w:t>
      </w:r>
      <w:r>
        <w:rPr>
          <w:rFonts w:hint="cs"/>
          <w:rtl/>
          <w:lang w:val="en-GB" w:bidi="ar-EG"/>
        </w:rPr>
        <w:t>(</w:t>
      </w:r>
      <w:r>
        <w:rPr>
          <w:lang w:val="en-GB" w:bidi="ar-EG"/>
        </w:rPr>
        <w:t>0,3</w:t>
      </w:r>
      <w:r>
        <w:rPr>
          <w:rFonts w:hint="cs"/>
          <w:rtl/>
          <w:lang w:val="en-GB" w:bidi="ar-EG"/>
        </w:rPr>
        <w:t xml:space="preserve">، </w:t>
      </w:r>
      <w:r>
        <w:rPr>
          <w:lang w:val="en-GB" w:bidi="ar-EG"/>
        </w:rPr>
        <w:t>1,0</w:t>
      </w:r>
      <w:r w:rsidRPr="004B4BEB">
        <w:rPr>
          <w:lang w:val="en-GB" w:bidi="ar-EG"/>
        </w:rPr>
        <w:t>−</w:t>
      </w:r>
      <w:r>
        <w:rPr>
          <w:rFonts w:hint="cs"/>
          <w:rtl/>
          <w:lang w:val="en-GB"/>
        </w:rPr>
        <w:t xml:space="preserve">، </w:t>
      </w:r>
      <w:r>
        <w:rPr>
          <w:lang w:val="en-GB"/>
        </w:rPr>
        <w:t>0,2</w:t>
      </w:r>
      <w:r>
        <w:rPr>
          <w:rFonts w:hint="cs"/>
          <w:rtl/>
          <w:lang w:val="en-GB"/>
        </w:rPr>
        <w:t>)</w:t>
      </w:r>
      <w:r w:rsidRPr="004B4BEB">
        <w:rPr>
          <w:rtl/>
          <w:lang w:val="en-GB"/>
        </w:rPr>
        <w:t xml:space="preserve">. </w:t>
      </w:r>
      <w:r w:rsidR="00E65854">
        <w:rPr>
          <w:rFonts w:hint="cs"/>
          <w:rtl/>
          <w:lang w:val="en-GB"/>
        </w:rPr>
        <w:t>و</w:t>
      </w:r>
      <w:r w:rsidRPr="004B4BEB">
        <w:rPr>
          <w:rFonts w:ascii="Traditional Arabic" w:hAnsi="Traditional Arabic" w:hint="cs"/>
          <w:rtl/>
          <w:lang w:val="en-GB"/>
        </w:rPr>
        <w:t>في</w:t>
      </w:r>
      <w:r w:rsidRPr="004B4BEB">
        <w:rPr>
          <w:rtl/>
          <w:lang w:val="en-GB"/>
        </w:rPr>
        <w:t xml:space="preserve"> </w:t>
      </w:r>
      <w:r w:rsidR="007422CA">
        <w:rPr>
          <w:rFonts w:ascii="Traditional Arabic" w:hAnsi="Traditional Arabic" w:hint="cs"/>
          <w:rtl/>
          <w:lang w:val="en-GB"/>
        </w:rPr>
        <w:t>هذا التوقيت</w:t>
      </w:r>
      <w:r w:rsidR="00386322">
        <w:rPr>
          <w:rFonts w:ascii="Traditional Arabic" w:hAnsi="Traditional Arabic" w:hint="cs"/>
          <w:rtl/>
          <w:lang w:val="en-GB"/>
        </w:rPr>
        <w:t xml:space="preserve">، </w:t>
      </w:r>
      <w:r w:rsidR="007422CA">
        <w:rPr>
          <w:rFonts w:ascii="Traditional Arabic" w:hAnsi="Traditional Arabic" w:hint="cs"/>
          <w:rtl/>
          <w:lang w:val="en-GB"/>
        </w:rPr>
        <w:t xml:space="preserve">يختفي كائن </w:t>
      </w:r>
      <w:r w:rsidR="00386322">
        <w:rPr>
          <w:rFonts w:ascii="Traditional Arabic" w:hAnsi="Traditional Arabic" w:hint="cs"/>
          <w:rtl/>
          <w:lang w:val="en-GB"/>
        </w:rPr>
        <w:t>سمكة الشمس.</w:t>
      </w:r>
      <w:r w:rsidR="00386322" w:rsidRPr="00386322">
        <w:rPr>
          <w:rtl/>
        </w:rPr>
        <w:t xml:space="preserve"> </w:t>
      </w:r>
      <w:r w:rsidR="00386322">
        <w:rPr>
          <w:rFonts w:hint="cs"/>
          <w:rtl/>
          <w:lang w:val="en-GB"/>
        </w:rPr>
        <w:t>و</w:t>
      </w:r>
      <w:r w:rsidR="00386322" w:rsidRPr="00386322">
        <w:rPr>
          <w:rtl/>
          <w:lang w:val="en-GB"/>
        </w:rPr>
        <w:t xml:space="preserve">بهذه الطريقة، يحدد وصف المشهد موضع </w:t>
      </w:r>
      <w:r w:rsidR="00386322">
        <w:rPr>
          <w:rFonts w:hint="cs"/>
          <w:rtl/>
          <w:lang w:val="en-GB"/>
        </w:rPr>
        <w:t>الكائنات</w:t>
      </w:r>
      <w:r w:rsidR="00386322" w:rsidRPr="00386322">
        <w:rPr>
          <w:rtl/>
          <w:lang w:val="en-GB"/>
        </w:rPr>
        <w:t xml:space="preserve"> واتجاهها </w:t>
      </w:r>
      <w:r w:rsidR="00386322">
        <w:rPr>
          <w:rFonts w:hint="cs"/>
          <w:rtl/>
          <w:lang w:val="en-GB"/>
        </w:rPr>
        <w:t>وحجمها</w:t>
      </w:r>
      <w:r w:rsidR="00386322" w:rsidRPr="00386322">
        <w:rPr>
          <w:rtl/>
          <w:lang w:val="en-GB"/>
        </w:rPr>
        <w:t xml:space="preserve"> في الفضاء ثلاثي الأبعاد في كل لحظة.</w:t>
      </w:r>
    </w:p>
    <w:p w14:paraId="1D131471" w14:textId="351947E4" w:rsidR="001073C5" w:rsidRPr="001073C5" w:rsidRDefault="001073C5" w:rsidP="001073C5">
      <w:pPr>
        <w:pStyle w:val="FigureNo"/>
        <w:rPr>
          <w:rtl/>
          <w:lang w:val="en-US"/>
        </w:rPr>
      </w:pPr>
      <w:r>
        <w:rPr>
          <w:rFonts w:hint="cs"/>
          <w:rtl/>
        </w:rPr>
        <w:t xml:space="preserve">الشكل </w:t>
      </w:r>
      <w:r>
        <w:rPr>
          <w:lang w:val="en-US"/>
        </w:rPr>
        <w:t>4</w:t>
      </w:r>
    </w:p>
    <w:p w14:paraId="07C9AC1E" w14:textId="03D1FA16" w:rsidR="00DC7E1C" w:rsidRDefault="00E65854" w:rsidP="001073C5">
      <w:pPr>
        <w:pStyle w:val="FigureTitle"/>
        <w:rPr>
          <w:noProof/>
          <w:rtl/>
          <w:lang w:val="en-GB" w:bidi="ar-SA"/>
        </w:rPr>
      </w:pPr>
      <w:r>
        <w:rPr>
          <w:rFonts w:hint="cs"/>
          <w:rtl/>
          <w:lang w:bidi="ar-SA"/>
        </w:rPr>
        <w:t xml:space="preserve">ترتيب كائنات </w:t>
      </w:r>
      <w:r w:rsidR="007422CA">
        <w:rPr>
          <w:rFonts w:hint="cs"/>
          <w:rtl/>
          <w:lang w:bidi="ar-SA"/>
        </w:rPr>
        <w:t xml:space="preserve">السلسلة </w:t>
      </w:r>
      <w:r>
        <w:rPr>
          <w:rFonts w:hint="cs"/>
          <w:rtl/>
          <w:lang w:bidi="ar-SA"/>
        </w:rPr>
        <w:t xml:space="preserve">الزمنية في </w:t>
      </w:r>
      <w:r w:rsidR="00461488">
        <w:rPr>
          <w:rFonts w:hint="cs"/>
          <w:rtl/>
          <w:lang w:bidi="ar-SA"/>
        </w:rPr>
        <w:t>ال</w:t>
      </w:r>
      <w:r>
        <w:rPr>
          <w:rFonts w:hint="cs"/>
          <w:rtl/>
          <w:lang w:bidi="ar-SA"/>
        </w:rPr>
        <w:t xml:space="preserve">فضاء ثلاثي الأبعاد </w:t>
      </w:r>
      <w:r w:rsidR="00461488">
        <w:rPr>
          <w:rFonts w:hint="cs"/>
          <w:rtl/>
          <w:lang w:bidi="ar-SA"/>
        </w:rPr>
        <w:t>ب</w:t>
      </w:r>
      <w:r>
        <w:rPr>
          <w:rFonts w:hint="cs"/>
          <w:rtl/>
          <w:lang w:bidi="ar-SA"/>
        </w:rPr>
        <w:t>استخدام وصف المشهد</w:t>
      </w:r>
    </w:p>
    <w:p w14:paraId="55A40D51" w14:textId="2E87B9B0" w:rsidR="00DC7E1C" w:rsidRDefault="00CE148A" w:rsidP="00CE148A">
      <w:pPr>
        <w:pStyle w:val="Figure"/>
        <w:rPr>
          <w:noProof/>
          <w:lang w:val="en-GB"/>
        </w:rPr>
      </w:pPr>
      <w:r w:rsidRPr="00CE148A">
        <w:rPr>
          <w:noProof/>
        </w:rPr>
        <w:drawing>
          <wp:inline distT="0" distB="0" distL="0" distR="0" wp14:anchorId="014D2DAF" wp14:editId="6ADA2D3C">
            <wp:extent cx="3888626" cy="3456000"/>
            <wp:effectExtent l="0" t="0" r="0" b="0"/>
            <wp:docPr id="19" name="Picture 1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Diagram&#10;&#10;Description automatically generated"/>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1833" b="1747"/>
                    <a:stretch/>
                  </pic:blipFill>
                  <pic:spPr bwMode="auto">
                    <a:xfrm>
                      <a:off x="0" y="0"/>
                      <a:ext cx="3888626" cy="3456000"/>
                    </a:xfrm>
                    <a:prstGeom prst="rect">
                      <a:avLst/>
                    </a:prstGeom>
                    <a:noFill/>
                    <a:ln>
                      <a:noFill/>
                    </a:ln>
                    <a:extLst>
                      <a:ext uri="{53640926-AAD7-44D8-BBD7-CCE9431645EC}">
                        <a14:shadowObscured xmlns:a14="http://schemas.microsoft.com/office/drawing/2010/main"/>
                      </a:ext>
                    </a:extLst>
                  </pic:spPr>
                </pic:pic>
              </a:graphicData>
            </a:graphic>
          </wp:inline>
        </w:drawing>
      </w:r>
    </w:p>
    <w:p w14:paraId="6649ECA6" w14:textId="36A40246" w:rsidR="00EC33CC" w:rsidRPr="00F336CF" w:rsidRDefault="00FB0A9D" w:rsidP="00FB0A9D">
      <w:pPr>
        <w:rPr>
          <w:noProof/>
        </w:rPr>
      </w:pPr>
      <w:r>
        <w:rPr>
          <w:rFonts w:hint="cs"/>
          <w:noProof/>
          <w:rtl/>
          <w:lang w:val="en-GB"/>
        </w:rPr>
        <w:t xml:space="preserve">يُستخدم في هذا المثال، النسق الموسع </w:t>
      </w:r>
      <w:r w:rsidR="002231AB">
        <w:rPr>
          <w:rFonts w:hint="cs"/>
          <w:noProof/>
          <w:rtl/>
          <w:lang w:val="en-GB"/>
        </w:rPr>
        <w:t>ل</w:t>
      </w:r>
      <w:r>
        <w:rPr>
          <w:rFonts w:hint="cs"/>
          <w:noProof/>
          <w:rtl/>
          <w:lang w:val="en-GB"/>
        </w:rPr>
        <w:t xml:space="preserve">نسق الإرسال </w:t>
      </w:r>
      <w:r>
        <w:rPr>
          <w:noProof/>
          <w:lang w:val="en-GB"/>
        </w:rPr>
        <w:t>GL</w:t>
      </w:r>
      <w:r>
        <w:rPr>
          <w:rFonts w:hint="cs"/>
          <w:noProof/>
          <w:rtl/>
          <w:lang w:val="en-GB"/>
        </w:rPr>
        <w:t xml:space="preserve"> </w:t>
      </w:r>
      <w:r w:rsidRPr="00FB0A9D">
        <w:rPr>
          <w:noProof/>
          <w:lang w:val="en-GB"/>
        </w:rPr>
        <w:t>(glTF2)</w:t>
      </w:r>
      <w:r>
        <w:rPr>
          <w:rFonts w:hint="cs"/>
          <w:noProof/>
          <w:rtl/>
          <w:lang w:val="en-GB"/>
        </w:rPr>
        <w:t xml:space="preserve"> المحدد في </w:t>
      </w:r>
      <w:r w:rsidR="001B29E4">
        <w:rPr>
          <w:rFonts w:hint="cs"/>
          <w:noProof/>
          <w:rtl/>
          <w:lang w:val="en-GB"/>
        </w:rPr>
        <w:t xml:space="preserve">المواصفة </w:t>
      </w:r>
      <w:hyperlink r:id="rId21" w:history="1">
        <w:r w:rsidR="00F336CF" w:rsidRPr="005C1DCB">
          <w:rPr>
            <w:rStyle w:val="Hyperlink"/>
            <w:noProof/>
            <w:lang w:val="en-GB"/>
          </w:rPr>
          <w:t>https://github.com/KhronosGroup/</w:t>
        </w:r>
        <w:r w:rsidR="00F336CF" w:rsidRPr="005C1DCB">
          <w:rPr>
            <w:rStyle w:val="Hyperlink"/>
            <w:noProof/>
            <w:sz w:val="2"/>
            <w:szCs w:val="2"/>
            <w:lang w:val="en-GB"/>
          </w:rPr>
          <w:t xml:space="preserve"> </w:t>
        </w:r>
        <w:r w:rsidR="00F336CF" w:rsidRPr="005C1DCB">
          <w:rPr>
            <w:rStyle w:val="Hyperlink"/>
            <w:noProof/>
            <w:lang w:val="en-GB"/>
          </w:rPr>
          <w:t>glTF/tree/master/specification/2.0</w:t>
        </w:r>
      </w:hyperlink>
      <w:r>
        <w:rPr>
          <w:rFonts w:hint="cs"/>
          <w:noProof/>
          <w:rtl/>
          <w:lang w:val="en-GB"/>
        </w:rPr>
        <w:t xml:space="preserve"> من أجل وصف المشهد. ويعرض الشكل </w:t>
      </w:r>
      <w:r>
        <w:rPr>
          <w:noProof/>
          <w:lang w:val="en-GB"/>
        </w:rPr>
        <w:t>5</w:t>
      </w:r>
      <w:r>
        <w:rPr>
          <w:rFonts w:hint="cs"/>
          <w:noProof/>
          <w:rtl/>
          <w:lang w:val="en-GB"/>
        </w:rPr>
        <w:t xml:space="preserve"> مثالاً لوصف المشهد.</w:t>
      </w:r>
    </w:p>
    <w:p w14:paraId="03D91D31" w14:textId="60439E0C" w:rsidR="001073C5" w:rsidRPr="001073C5" w:rsidRDefault="001073C5" w:rsidP="001073C5">
      <w:pPr>
        <w:pStyle w:val="FigureNo"/>
        <w:rPr>
          <w:rtl/>
          <w:lang w:val="en-US"/>
        </w:rPr>
      </w:pPr>
      <w:r>
        <w:rPr>
          <w:rFonts w:hint="cs"/>
          <w:rtl/>
        </w:rPr>
        <w:lastRenderedPageBreak/>
        <w:t xml:space="preserve">الشكل </w:t>
      </w:r>
      <w:r>
        <w:rPr>
          <w:lang w:val="en-US"/>
        </w:rPr>
        <w:t>5</w:t>
      </w:r>
    </w:p>
    <w:p w14:paraId="24676FDD" w14:textId="58D25987" w:rsidR="00D82A0C" w:rsidRDefault="004A523A" w:rsidP="001073C5">
      <w:pPr>
        <w:pStyle w:val="FigureTitle"/>
        <w:rPr>
          <w:noProof/>
          <w:lang w:val="en-GB"/>
        </w:rPr>
      </w:pPr>
      <w:r>
        <w:rPr>
          <w:rFonts w:hint="cs"/>
          <w:rtl/>
        </w:rPr>
        <w:t>مثال لوصف المشهد</w:t>
      </w:r>
    </w:p>
    <w:p w14:paraId="0D14C676" w14:textId="4C23A9EF" w:rsidR="00D82A0C" w:rsidRDefault="00DC7E1C" w:rsidP="00CE148A">
      <w:pPr>
        <w:pStyle w:val="Figure"/>
        <w:rPr>
          <w:noProof/>
          <w:lang w:val="en-GB"/>
        </w:rPr>
      </w:pPr>
      <w:r w:rsidRPr="00CE148A">
        <w:rPr>
          <w:noProof/>
        </w:rPr>
        <w:drawing>
          <wp:inline distT="0" distB="0" distL="0" distR="0" wp14:anchorId="0F3B1729" wp14:editId="68F4317F">
            <wp:extent cx="5376683" cy="2185420"/>
            <wp:effectExtent l="0" t="0" r="0" b="5715"/>
            <wp:docPr id="11" name="Picture 11"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764941" name="Picture 6" descr="Text, letter&#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376683" cy="2185420"/>
                    </a:xfrm>
                    <a:prstGeom prst="rect">
                      <a:avLst/>
                    </a:prstGeom>
                  </pic:spPr>
                </pic:pic>
              </a:graphicData>
            </a:graphic>
          </wp:inline>
        </w:drawing>
      </w:r>
    </w:p>
    <w:p w14:paraId="0E6727DE" w14:textId="2928EDC7" w:rsidR="00DC7E1C" w:rsidRDefault="00DC7E1C" w:rsidP="00DC7E1C">
      <w:pPr>
        <w:pStyle w:val="Heading2"/>
        <w:rPr>
          <w:rtl/>
        </w:rPr>
      </w:pPr>
      <w:r>
        <w:t>2.2</w:t>
      </w:r>
      <w:r w:rsidRPr="00D82A0C">
        <w:rPr>
          <w:szCs w:val="24"/>
          <w:rtl/>
        </w:rPr>
        <w:tab/>
      </w:r>
      <w:r w:rsidR="001B29E4">
        <w:rPr>
          <w:rFonts w:hint="cs"/>
          <w:rtl/>
        </w:rPr>
        <w:t xml:space="preserve">الكائن </w:t>
      </w:r>
      <w:r w:rsidR="00E571B4">
        <w:rPr>
          <w:rFonts w:hint="cs"/>
          <w:rtl/>
        </w:rPr>
        <w:t>الفيديو</w:t>
      </w:r>
      <w:r w:rsidR="001B29E4">
        <w:rPr>
          <w:rFonts w:hint="cs"/>
          <w:rtl/>
        </w:rPr>
        <w:t>ي</w:t>
      </w:r>
    </w:p>
    <w:p w14:paraId="269EA282" w14:textId="38765817" w:rsidR="00D82A0C" w:rsidRDefault="00AA3ED5" w:rsidP="00CE148A">
      <w:pPr>
        <w:rPr>
          <w:noProof/>
          <w:rtl/>
          <w:lang w:val="en-GB"/>
        </w:rPr>
      </w:pPr>
      <w:r>
        <w:rPr>
          <w:rFonts w:hint="cs"/>
          <w:noProof/>
          <w:rtl/>
          <w:lang w:val="en-GB"/>
        </w:rPr>
        <w:t>ك</w:t>
      </w:r>
      <w:r w:rsidR="001B29E4">
        <w:rPr>
          <w:rFonts w:hint="cs"/>
          <w:noProof/>
          <w:rtl/>
          <w:lang w:val="en-GB"/>
        </w:rPr>
        <w:t>ال</w:t>
      </w:r>
      <w:r w:rsidR="00004557">
        <w:rPr>
          <w:rFonts w:hint="cs"/>
          <w:noProof/>
          <w:rtl/>
          <w:lang w:val="en-GB"/>
        </w:rPr>
        <w:t xml:space="preserve">كائنات </w:t>
      </w:r>
      <w:r w:rsidR="001B29E4">
        <w:rPr>
          <w:rFonts w:hint="cs"/>
          <w:noProof/>
          <w:rtl/>
          <w:lang w:val="en-GB"/>
        </w:rPr>
        <w:t>ال</w:t>
      </w:r>
      <w:r w:rsidR="00004557">
        <w:rPr>
          <w:rFonts w:hint="cs"/>
          <w:noProof/>
          <w:rtl/>
          <w:lang w:val="en-GB"/>
        </w:rPr>
        <w:t>فيديو</w:t>
      </w:r>
      <w:r w:rsidR="001B29E4">
        <w:rPr>
          <w:rFonts w:hint="cs"/>
          <w:noProof/>
          <w:rtl/>
          <w:lang w:val="en-GB"/>
        </w:rPr>
        <w:t>ية</w:t>
      </w:r>
      <w:r>
        <w:rPr>
          <w:rFonts w:hint="cs"/>
          <w:noProof/>
          <w:rtl/>
          <w:lang w:val="en-GB"/>
        </w:rPr>
        <w:t xml:space="preserve"> للفيديو الحجمي،</w:t>
      </w:r>
      <w:r w:rsidRPr="00E571B4">
        <w:rPr>
          <w:noProof/>
          <w:rtl/>
          <w:lang w:val="en-GB"/>
        </w:rPr>
        <w:t xml:space="preserve"> </w:t>
      </w:r>
      <w:r w:rsidR="00E571B4" w:rsidRPr="00E571B4">
        <w:rPr>
          <w:noProof/>
          <w:rtl/>
          <w:lang w:val="en-GB"/>
        </w:rPr>
        <w:t xml:space="preserve">تُستخدم </w:t>
      </w:r>
      <w:r w:rsidR="00623E3C">
        <w:rPr>
          <w:rFonts w:hint="cs"/>
          <w:noProof/>
          <w:rtl/>
          <w:lang w:val="en-GB"/>
        </w:rPr>
        <w:t>ال</w:t>
      </w:r>
      <w:r w:rsidR="00E571B4" w:rsidRPr="00E571B4">
        <w:rPr>
          <w:noProof/>
          <w:rtl/>
          <w:lang w:val="en-GB"/>
        </w:rPr>
        <w:t xml:space="preserve">تدفقات </w:t>
      </w:r>
      <w:r w:rsidR="00623E3C">
        <w:rPr>
          <w:rFonts w:hint="cs"/>
          <w:noProof/>
          <w:rtl/>
          <w:lang w:val="en-GB"/>
        </w:rPr>
        <w:t>ال</w:t>
      </w:r>
      <w:r w:rsidR="00265E46">
        <w:rPr>
          <w:rFonts w:hint="cs"/>
          <w:noProof/>
          <w:rtl/>
          <w:lang w:val="en-GB"/>
        </w:rPr>
        <w:t>سحابية النقطية</w:t>
      </w:r>
      <w:r w:rsidR="00E571B4" w:rsidRPr="00E571B4">
        <w:rPr>
          <w:noProof/>
          <w:rtl/>
          <w:lang w:val="en-GB"/>
        </w:rPr>
        <w:t xml:space="preserve"> الت</w:t>
      </w:r>
      <w:r w:rsidR="00265E46">
        <w:rPr>
          <w:rFonts w:hint="cs"/>
          <w:noProof/>
          <w:rtl/>
          <w:lang w:val="en-GB"/>
        </w:rPr>
        <w:t xml:space="preserve">ي يتم الحصول عليها </w:t>
      </w:r>
      <w:r w:rsidR="00004557">
        <w:rPr>
          <w:rFonts w:hint="cs"/>
          <w:noProof/>
          <w:rtl/>
          <w:lang w:val="en-GB"/>
        </w:rPr>
        <w:t>عن طريق</w:t>
      </w:r>
      <w:r w:rsidR="00E571B4" w:rsidRPr="00E571B4">
        <w:rPr>
          <w:noProof/>
          <w:rtl/>
          <w:lang w:val="en-GB"/>
        </w:rPr>
        <w:t xml:space="preserve"> ضغط الفيديو الحجمي </w:t>
      </w:r>
      <w:r w:rsidR="00265E46">
        <w:rPr>
          <w:rFonts w:hint="cs"/>
          <w:noProof/>
          <w:rtl/>
          <w:lang w:val="en-GB"/>
        </w:rPr>
        <w:t>بنسق</w:t>
      </w:r>
      <w:r w:rsidR="00E571B4" w:rsidRPr="00E571B4">
        <w:rPr>
          <w:noProof/>
          <w:rtl/>
          <w:lang w:val="en-GB"/>
        </w:rPr>
        <w:t xml:space="preserve"> </w:t>
      </w:r>
      <w:r w:rsidR="001B29E4">
        <w:rPr>
          <w:rFonts w:hint="cs"/>
          <w:noProof/>
          <w:rtl/>
          <w:lang w:val="en-GB"/>
        </w:rPr>
        <w:t>ال</w:t>
      </w:r>
      <w:r w:rsidR="00265E46">
        <w:rPr>
          <w:rFonts w:hint="cs"/>
          <w:noProof/>
          <w:rtl/>
          <w:lang w:val="en-GB"/>
        </w:rPr>
        <w:t xml:space="preserve">حوسبة </w:t>
      </w:r>
      <w:r w:rsidR="001B29E4">
        <w:rPr>
          <w:rFonts w:hint="cs"/>
          <w:noProof/>
          <w:rtl/>
          <w:lang w:val="en-GB"/>
        </w:rPr>
        <w:t>ال</w:t>
      </w:r>
      <w:r w:rsidR="00265E46">
        <w:rPr>
          <w:rFonts w:hint="cs"/>
          <w:noProof/>
          <w:rtl/>
          <w:lang w:val="en-GB"/>
        </w:rPr>
        <w:t xml:space="preserve">سحابية </w:t>
      </w:r>
      <w:r w:rsidR="001B29E4">
        <w:rPr>
          <w:rFonts w:hint="cs"/>
          <w:noProof/>
          <w:rtl/>
          <w:lang w:val="en-GB"/>
        </w:rPr>
        <w:t>ال</w:t>
      </w:r>
      <w:r w:rsidR="00265E46">
        <w:rPr>
          <w:rFonts w:hint="cs"/>
          <w:noProof/>
          <w:rtl/>
          <w:lang w:val="en-GB"/>
        </w:rPr>
        <w:t>نقطية</w:t>
      </w:r>
      <w:r w:rsidR="00E571B4" w:rsidRPr="00E571B4">
        <w:rPr>
          <w:noProof/>
          <w:rtl/>
          <w:lang w:val="en-GB"/>
        </w:rPr>
        <w:t xml:space="preserve"> </w:t>
      </w:r>
      <w:r>
        <w:rPr>
          <w:rFonts w:hint="cs"/>
          <w:noProof/>
          <w:rtl/>
          <w:lang w:val="en-GB"/>
        </w:rPr>
        <w:t>وفقاً</w:t>
      </w:r>
      <w:r w:rsidR="00E571B4" w:rsidRPr="00E571B4">
        <w:rPr>
          <w:noProof/>
          <w:rtl/>
          <w:lang w:val="en-GB"/>
        </w:rPr>
        <w:t xml:space="preserve"> </w:t>
      </w:r>
      <w:r>
        <w:rPr>
          <w:rFonts w:hint="cs"/>
          <w:noProof/>
          <w:rtl/>
          <w:lang w:val="en-GB"/>
        </w:rPr>
        <w:t>ل</w:t>
      </w:r>
      <w:r w:rsidR="00265E46">
        <w:rPr>
          <w:rFonts w:hint="cs"/>
          <w:noProof/>
          <w:rtl/>
          <w:lang w:val="en-GB"/>
        </w:rPr>
        <w:t>لمعيار</w:t>
      </w:r>
      <w:r w:rsidR="009E5062">
        <w:rPr>
          <w:rFonts w:hint="cs"/>
          <w:noProof/>
          <w:rtl/>
          <w:lang w:val="en-GB"/>
        </w:rPr>
        <w:t xml:space="preserve"> </w:t>
      </w:r>
      <w:r w:rsidR="009E5062" w:rsidRPr="00265E46">
        <w:rPr>
          <w:noProof/>
          <w:lang w:val="en-GB"/>
        </w:rPr>
        <w:t>ISO/IEC 23090-5</w:t>
      </w:r>
      <w:r w:rsidR="009E5062">
        <w:rPr>
          <w:rFonts w:hint="cs"/>
          <w:noProof/>
          <w:rtl/>
          <w:lang w:val="en-GB"/>
        </w:rPr>
        <w:t xml:space="preserve"> </w:t>
      </w:r>
      <w:r w:rsidR="00E571B4" w:rsidRPr="00E571B4">
        <w:rPr>
          <w:noProof/>
          <w:rtl/>
          <w:lang w:val="en-GB"/>
        </w:rPr>
        <w:t>"</w:t>
      </w:r>
      <w:r w:rsidR="00265E46">
        <w:rPr>
          <w:rFonts w:hint="cs"/>
          <w:noProof/>
          <w:rtl/>
          <w:lang w:val="en-GB"/>
        </w:rPr>
        <w:t>ال</w:t>
      </w:r>
      <w:r w:rsidR="00E571B4" w:rsidRPr="00E571B4">
        <w:rPr>
          <w:noProof/>
          <w:rtl/>
          <w:lang w:val="en-GB"/>
        </w:rPr>
        <w:t xml:space="preserve">تشفير </w:t>
      </w:r>
      <w:r w:rsidR="00265E46">
        <w:rPr>
          <w:rFonts w:hint="cs"/>
          <w:noProof/>
          <w:rtl/>
          <w:lang w:val="en-GB"/>
        </w:rPr>
        <w:t>الحجمي المرئي</w:t>
      </w:r>
      <w:r w:rsidR="00004557" w:rsidRPr="00004557">
        <w:rPr>
          <w:rFonts w:hint="cs"/>
          <w:noProof/>
          <w:rtl/>
          <w:lang w:val="en-GB"/>
        </w:rPr>
        <w:t xml:space="preserve"> </w:t>
      </w:r>
      <w:r w:rsidR="00004557">
        <w:rPr>
          <w:rFonts w:hint="cs"/>
          <w:noProof/>
          <w:rtl/>
          <w:lang w:val="en-GB"/>
        </w:rPr>
        <w:t>القائم على</w:t>
      </w:r>
      <w:r w:rsidR="00004557" w:rsidRPr="00E571B4">
        <w:rPr>
          <w:noProof/>
          <w:rtl/>
          <w:lang w:val="en-GB"/>
        </w:rPr>
        <w:t xml:space="preserve"> الفيديو</w:t>
      </w:r>
      <w:r w:rsidR="00265E46">
        <w:rPr>
          <w:rFonts w:hint="cs"/>
          <w:noProof/>
          <w:rtl/>
          <w:lang w:val="en-GB"/>
        </w:rPr>
        <w:t xml:space="preserve"> </w:t>
      </w:r>
      <w:r w:rsidR="00E571B4" w:rsidRPr="00E571B4">
        <w:rPr>
          <w:noProof/>
          <w:rtl/>
          <w:lang w:val="en-GB"/>
        </w:rPr>
        <w:t xml:space="preserve">وضغط </w:t>
      </w:r>
      <w:r w:rsidR="00265E46">
        <w:rPr>
          <w:rFonts w:hint="cs"/>
          <w:noProof/>
          <w:rtl/>
          <w:lang w:val="en-GB"/>
        </w:rPr>
        <w:t>الحوسبة السحابية</w:t>
      </w:r>
      <w:r w:rsidR="00E571B4" w:rsidRPr="00E571B4">
        <w:rPr>
          <w:noProof/>
          <w:rtl/>
          <w:lang w:val="en-GB"/>
        </w:rPr>
        <w:t xml:space="preserve"> </w:t>
      </w:r>
      <w:r w:rsidR="00265E46">
        <w:rPr>
          <w:rFonts w:hint="cs"/>
          <w:noProof/>
          <w:rtl/>
          <w:lang w:val="en-GB"/>
        </w:rPr>
        <w:t>النقطية القائم</w:t>
      </w:r>
      <w:r w:rsidR="00E571B4" w:rsidRPr="00E571B4">
        <w:rPr>
          <w:noProof/>
          <w:rtl/>
          <w:lang w:val="en-GB"/>
        </w:rPr>
        <w:t xml:space="preserve"> على الفيديو</w:t>
      </w:r>
      <w:r w:rsidR="00265E46">
        <w:rPr>
          <w:rFonts w:hint="cs"/>
          <w:noProof/>
          <w:rtl/>
          <w:lang w:val="en-GB"/>
        </w:rPr>
        <w:t>".</w:t>
      </w:r>
    </w:p>
    <w:p w14:paraId="0228F01F" w14:textId="20A26EF2" w:rsidR="00AA3ED5" w:rsidRDefault="0054323C" w:rsidP="00CE148A">
      <w:pPr>
        <w:rPr>
          <w:noProof/>
          <w:rtl/>
          <w:lang w:val="en-GB"/>
        </w:rPr>
      </w:pPr>
      <w:r>
        <w:rPr>
          <w:rFonts w:hint="cs"/>
          <w:noProof/>
          <w:rtl/>
          <w:lang w:val="en-GB"/>
        </w:rPr>
        <w:t>وبالنسبة</w:t>
      </w:r>
      <w:r w:rsidR="00EA54CD">
        <w:rPr>
          <w:rFonts w:hint="cs"/>
          <w:noProof/>
          <w:rtl/>
          <w:lang w:val="en-GB"/>
        </w:rPr>
        <w:t xml:space="preserve"> للفيديو</w:t>
      </w:r>
      <w:r w:rsidR="00AA3ED5" w:rsidRPr="00AA3ED5">
        <w:rPr>
          <w:noProof/>
          <w:rtl/>
          <w:lang w:val="en-GB"/>
        </w:rPr>
        <w:t xml:space="preserve"> </w:t>
      </w:r>
      <w:r w:rsidR="00AA3ED5">
        <w:rPr>
          <w:rFonts w:hint="cs"/>
          <w:noProof/>
          <w:rtl/>
          <w:lang w:val="en-GB"/>
        </w:rPr>
        <w:t xml:space="preserve">شامل </w:t>
      </w:r>
      <w:r w:rsidR="00EA54CD">
        <w:rPr>
          <w:rFonts w:hint="cs"/>
          <w:noProof/>
          <w:rtl/>
          <w:lang w:val="en-GB"/>
        </w:rPr>
        <w:t>ا</w:t>
      </w:r>
      <w:r w:rsidR="00AA3ED5">
        <w:rPr>
          <w:rFonts w:hint="cs"/>
          <w:noProof/>
          <w:rtl/>
          <w:lang w:val="en-GB"/>
        </w:rPr>
        <w:t>لاتجاهات</w:t>
      </w:r>
      <w:r w:rsidR="00AA3ED5" w:rsidRPr="00AA3ED5">
        <w:rPr>
          <w:noProof/>
          <w:rtl/>
          <w:lang w:val="en-GB"/>
        </w:rPr>
        <w:t xml:space="preserve">، </w:t>
      </w:r>
      <w:r w:rsidR="0021618B">
        <w:rPr>
          <w:rFonts w:hint="cs"/>
          <w:noProof/>
          <w:rtl/>
          <w:lang w:val="en-GB"/>
        </w:rPr>
        <w:t>يتم استخدام</w:t>
      </w:r>
      <w:r w:rsidR="00AA3ED5" w:rsidRPr="00AA3ED5">
        <w:rPr>
          <w:noProof/>
          <w:rtl/>
          <w:lang w:val="en-GB"/>
        </w:rPr>
        <w:t xml:space="preserve"> الفيديو الذي </w:t>
      </w:r>
      <w:r w:rsidR="00AA3ED5">
        <w:rPr>
          <w:rFonts w:hint="cs"/>
          <w:noProof/>
          <w:rtl/>
          <w:lang w:val="en-GB"/>
        </w:rPr>
        <w:t>ي</w:t>
      </w:r>
      <w:r w:rsidR="00AA3ED5" w:rsidRPr="00AA3ED5">
        <w:rPr>
          <w:noProof/>
          <w:rtl/>
          <w:lang w:val="en-GB"/>
        </w:rPr>
        <w:t xml:space="preserve">تم الحصول عليه </w:t>
      </w:r>
      <w:r w:rsidR="0021618B">
        <w:rPr>
          <w:rFonts w:hint="cs"/>
          <w:noProof/>
          <w:rtl/>
          <w:lang w:val="en-GB"/>
        </w:rPr>
        <w:t>باستخدم</w:t>
      </w:r>
      <w:r w:rsidR="00E840F2">
        <w:rPr>
          <w:rFonts w:hint="cs"/>
          <w:noProof/>
          <w:rtl/>
          <w:lang w:val="en-GB"/>
        </w:rPr>
        <w:t xml:space="preserve"> فيديو برؤية </w:t>
      </w:r>
      <w:r w:rsidR="00E840F2">
        <w:rPr>
          <w:noProof/>
          <w:lang w:val="en-GB"/>
        </w:rPr>
        <w:t>360</w:t>
      </w:r>
      <w:r w:rsidR="00AA3ED5" w:rsidRPr="00AA3ED5">
        <w:rPr>
          <w:noProof/>
          <w:rtl/>
          <w:lang w:val="en-GB"/>
        </w:rPr>
        <w:t xml:space="preserve"> </w:t>
      </w:r>
      <w:r w:rsidR="00E840F2">
        <w:rPr>
          <w:rFonts w:hint="cs"/>
          <w:noProof/>
          <w:rtl/>
          <w:lang w:val="en-GB"/>
        </w:rPr>
        <w:t xml:space="preserve">درجة </w:t>
      </w:r>
      <w:r>
        <w:rPr>
          <w:rFonts w:hint="cs"/>
          <w:noProof/>
          <w:rtl/>
          <w:lang w:val="en-GB"/>
        </w:rPr>
        <w:t>مع تحويل</w:t>
      </w:r>
      <w:r w:rsidR="00E840F2">
        <w:rPr>
          <w:rFonts w:hint="cs"/>
          <w:noProof/>
          <w:rtl/>
          <w:lang w:val="en-GB"/>
        </w:rPr>
        <w:t xml:space="preserve"> </w:t>
      </w:r>
      <w:r w:rsidR="00AA3ED5" w:rsidRPr="00AA3ED5">
        <w:rPr>
          <w:noProof/>
          <w:rtl/>
          <w:lang w:val="en-GB"/>
        </w:rPr>
        <w:t xml:space="preserve">إسقاط متساوي </w:t>
      </w:r>
      <w:r w:rsidR="00E840F2">
        <w:rPr>
          <w:rFonts w:hint="cs"/>
          <w:noProof/>
          <w:rtl/>
          <w:lang w:val="en-GB"/>
        </w:rPr>
        <w:t>المستطيلات</w:t>
      </w:r>
      <w:r w:rsidR="00AA3ED5" w:rsidRPr="00AA3ED5">
        <w:rPr>
          <w:noProof/>
          <w:rtl/>
          <w:lang w:val="en-GB"/>
        </w:rPr>
        <w:t xml:space="preserve"> </w:t>
      </w:r>
      <w:r w:rsidR="00CE148A">
        <w:rPr>
          <w:noProof/>
          <w:lang w:val="en-GB"/>
        </w:rPr>
        <w:t>(</w:t>
      </w:r>
      <w:r w:rsidR="00AA3ED5">
        <w:rPr>
          <w:noProof/>
          <w:lang w:val="en-GB"/>
        </w:rPr>
        <w:t>ERP</w:t>
      </w:r>
      <w:r w:rsidR="00CE148A">
        <w:rPr>
          <w:noProof/>
          <w:lang w:val="en-GB"/>
        </w:rPr>
        <w:t>)</w:t>
      </w:r>
      <w:r w:rsidR="00AA3ED5" w:rsidRPr="00AA3ED5">
        <w:rPr>
          <w:noProof/>
          <w:rtl/>
          <w:lang w:val="en-GB"/>
        </w:rPr>
        <w:t xml:space="preserve"> مخزن </w:t>
      </w:r>
      <w:r w:rsidR="00EA54CD">
        <w:rPr>
          <w:rFonts w:hint="cs"/>
          <w:noProof/>
          <w:rtl/>
          <w:lang w:val="en-GB"/>
        </w:rPr>
        <w:t>بنسق</w:t>
      </w:r>
      <w:r w:rsidR="00AA3ED5" w:rsidRPr="00AA3ED5">
        <w:rPr>
          <w:noProof/>
          <w:rtl/>
          <w:lang w:val="en-GB"/>
        </w:rPr>
        <w:t xml:space="preserve"> </w:t>
      </w:r>
      <w:r w:rsidR="00AA3ED5" w:rsidRPr="00AA3ED5">
        <w:rPr>
          <w:noProof/>
          <w:lang w:val="en-GB"/>
        </w:rPr>
        <w:t>ISO/IEC 23090-2</w:t>
      </w:r>
      <w:r w:rsidR="00AA3ED5" w:rsidRPr="00AA3ED5">
        <w:rPr>
          <w:noProof/>
          <w:rtl/>
          <w:lang w:val="en-GB"/>
        </w:rPr>
        <w:t xml:space="preserve"> "</w:t>
      </w:r>
      <w:r w:rsidR="00E840F2">
        <w:rPr>
          <w:rFonts w:hint="cs"/>
          <w:noProof/>
          <w:rtl/>
          <w:lang w:val="en-GB"/>
        </w:rPr>
        <w:t>نسق</w:t>
      </w:r>
      <w:r w:rsidR="00AA3ED5" w:rsidRPr="00AA3ED5">
        <w:rPr>
          <w:noProof/>
          <w:rtl/>
          <w:lang w:val="en-GB"/>
        </w:rPr>
        <w:t xml:space="preserve"> الوسائط </w:t>
      </w:r>
      <w:r w:rsidR="00AA3ED5">
        <w:rPr>
          <w:rFonts w:hint="cs"/>
          <w:noProof/>
          <w:rtl/>
          <w:lang w:val="en-GB"/>
        </w:rPr>
        <w:t>شامل</w:t>
      </w:r>
      <w:r w:rsidR="001B29E4">
        <w:rPr>
          <w:rFonts w:hint="cs"/>
          <w:noProof/>
          <w:rtl/>
          <w:lang w:val="en-GB"/>
        </w:rPr>
        <w:t>ة</w:t>
      </w:r>
      <w:r w:rsidR="00AA3ED5">
        <w:rPr>
          <w:rFonts w:hint="cs"/>
          <w:noProof/>
          <w:rtl/>
          <w:lang w:val="en-GB"/>
        </w:rPr>
        <w:t xml:space="preserve"> الاتجاهات </w:t>
      </w:r>
      <w:r w:rsidR="00AA3ED5">
        <w:rPr>
          <w:noProof/>
          <w:lang w:val="en-GB"/>
        </w:rPr>
        <w:t>(OMAF)</w:t>
      </w:r>
      <w:r w:rsidR="00E840F2">
        <w:rPr>
          <w:rFonts w:hint="cs"/>
          <w:noProof/>
          <w:rtl/>
          <w:lang w:val="en-GB"/>
        </w:rPr>
        <w:t>".</w:t>
      </w:r>
    </w:p>
    <w:p w14:paraId="6B3751AB" w14:textId="553FF13F" w:rsidR="0021618B" w:rsidRDefault="0021618B" w:rsidP="00AA3ED5">
      <w:pPr>
        <w:rPr>
          <w:noProof/>
          <w:rtl/>
          <w:lang w:val="en-GB"/>
        </w:rPr>
      </w:pPr>
      <w:r>
        <w:rPr>
          <w:rFonts w:hint="cs"/>
          <w:noProof/>
          <w:rtl/>
          <w:lang w:val="en-GB"/>
        </w:rPr>
        <w:t>وبالإضافة إلى ذلك، يتم استخدام الفيديو المستطيل ثنائي الأبعاد للعرض المتراكب.</w:t>
      </w:r>
    </w:p>
    <w:p w14:paraId="1CEB6025" w14:textId="4CBF2B7C" w:rsidR="00DC7E1C" w:rsidRDefault="00DC7E1C" w:rsidP="00DC7E1C">
      <w:pPr>
        <w:pStyle w:val="Heading1"/>
        <w:rPr>
          <w:noProof/>
          <w:rtl/>
          <w:lang w:val="en-GB"/>
        </w:rPr>
      </w:pPr>
      <w:r>
        <w:rPr>
          <w:noProof/>
          <w:lang w:val="en-GB"/>
        </w:rPr>
        <w:t>3</w:t>
      </w:r>
      <w:r>
        <w:rPr>
          <w:noProof/>
          <w:rtl/>
          <w:lang w:val="en-GB"/>
        </w:rPr>
        <w:tab/>
      </w:r>
      <w:r w:rsidR="00B67D1E">
        <w:rPr>
          <w:rFonts w:hint="cs"/>
          <w:noProof/>
          <w:rtl/>
          <w:lang w:val="en-GB"/>
        </w:rPr>
        <w:t>تنفيذ العارض والمشغل</w:t>
      </w:r>
    </w:p>
    <w:p w14:paraId="00205876" w14:textId="36312DA9" w:rsidR="00DC7E1C" w:rsidRDefault="001073C5" w:rsidP="00DC7E1C">
      <w:pPr>
        <w:pStyle w:val="Heading2"/>
        <w:rPr>
          <w:rtl/>
          <w:lang w:val="en-GB" w:bidi="ar-EG"/>
        </w:rPr>
      </w:pPr>
      <w:r>
        <w:rPr>
          <w:lang w:bidi="ar-EG"/>
        </w:rPr>
        <w:t>1.3</w:t>
      </w:r>
      <w:r w:rsidR="00DC7E1C">
        <w:rPr>
          <w:lang w:bidi="ar-EG"/>
        </w:rPr>
        <w:tab/>
      </w:r>
      <w:r w:rsidR="00B67D1E">
        <w:rPr>
          <w:rFonts w:hint="cs"/>
          <w:rtl/>
          <w:lang w:val="en-GB" w:bidi="ar-EG"/>
        </w:rPr>
        <w:t>تنفيذ العارض</w:t>
      </w:r>
    </w:p>
    <w:p w14:paraId="0C9DD9FB" w14:textId="3E3C1CA2" w:rsidR="00DC7E1C" w:rsidRPr="00666ED8" w:rsidRDefault="00B67D1E" w:rsidP="00CE148A">
      <w:pPr>
        <w:rPr>
          <w:spacing w:val="2"/>
          <w:rtl/>
          <w:lang w:val="en-GB" w:bidi="ar-EG"/>
        </w:rPr>
      </w:pPr>
      <w:r w:rsidRPr="00666ED8">
        <w:rPr>
          <w:rFonts w:hint="cs"/>
          <w:spacing w:val="2"/>
          <w:rtl/>
        </w:rPr>
        <w:t xml:space="preserve">تم </w:t>
      </w:r>
      <w:r w:rsidRPr="00666ED8">
        <w:rPr>
          <w:spacing w:val="2"/>
          <w:rtl/>
        </w:rPr>
        <w:t xml:space="preserve">تطوير مشغلات </w:t>
      </w:r>
      <w:r w:rsidR="0093423F" w:rsidRPr="00666ED8">
        <w:rPr>
          <w:rFonts w:hint="cs"/>
          <w:spacing w:val="2"/>
          <w:rtl/>
        </w:rPr>
        <w:t>للشاشات</w:t>
      </w:r>
      <w:r w:rsidRPr="00666ED8">
        <w:rPr>
          <w:spacing w:val="2"/>
          <w:rtl/>
        </w:rPr>
        <w:t xml:space="preserve"> </w:t>
      </w:r>
      <w:r w:rsidR="00F82775" w:rsidRPr="00666ED8">
        <w:rPr>
          <w:rFonts w:hint="cs"/>
          <w:spacing w:val="2"/>
          <w:rtl/>
        </w:rPr>
        <w:t>ال</w:t>
      </w:r>
      <w:r w:rsidRPr="00666ED8">
        <w:rPr>
          <w:spacing w:val="2"/>
          <w:rtl/>
        </w:rPr>
        <w:t xml:space="preserve">مثبتة على الرأس </w:t>
      </w:r>
      <w:r w:rsidR="0093423F" w:rsidRPr="00666ED8">
        <w:rPr>
          <w:rFonts w:hint="cs"/>
          <w:spacing w:val="2"/>
          <w:rtl/>
        </w:rPr>
        <w:t>والهواتف الذكية/الحواسيب</w:t>
      </w:r>
      <w:r w:rsidRPr="00666ED8">
        <w:rPr>
          <w:spacing w:val="2"/>
          <w:rtl/>
        </w:rPr>
        <w:t xml:space="preserve"> </w:t>
      </w:r>
      <w:r w:rsidR="00F82775" w:rsidRPr="00666ED8">
        <w:rPr>
          <w:rFonts w:hint="cs"/>
          <w:spacing w:val="2"/>
          <w:rtl/>
        </w:rPr>
        <w:t>ال</w:t>
      </w:r>
      <w:r w:rsidRPr="00666ED8">
        <w:rPr>
          <w:spacing w:val="2"/>
          <w:rtl/>
        </w:rPr>
        <w:t>لوحي</w:t>
      </w:r>
      <w:r w:rsidR="0093423F" w:rsidRPr="00666ED8">
        <w:rPr>
          <w:rFonts w:hint="cs"/>
          <w:spacing w:val="2"/>
          <w:rtl/>
        </w:rPr>
        <w:t>ة</w:t>
      </w:r>
      <w:r w:rsidRPr="00666ED8">
        <w:rPr>
          <w:spacing w:val="2"/>
          <w:rtl/>
        </w:rPr>
        <w:t xml:space="preserve"> </w:t>
      </w:r>
      <w:r w:rsidR="0093423F" w:rsidRPr="00666ED8">
        <w:rPr>
          <w:rFonts w:hint="cs"/>
          <w:spacing w:val="2"/>
          <w:rtl/>
        </w:rPr>
        <w:t>وأجهزة التلفزيون</w:t>
      </w:r>
      <w:r w:rsidRPr="00666ED8">
        <w:rPr>
          <w:spacing w:val="2"/>
          <w:rtl/>
        </w:rPr>
        <w:t xml:space="preserve"> </w:t>
      </w:r>
      <w:r w:rsidR="00F82775" w:rsidRPr="00666ED8">
        <w:rPr>
          <w:rFonts w:hint="cs"/>
          <w:spacing w:val="2"/>
          <w:rtl/>
        </w:rPr>
        <w:t>ال</w:t>
      </w:r>
      <w:r w:rsidRPr="00666ED8">
        <w:rPr>
          <w:spacing w:val="2"/>
          <w:rtl/>
        </w:rPr>
        <w:t>تقليدي</w:t>
      </w:r>
      <w:r w:rsidR="0093423F" w:rsidRPr="00666ED8">
        <w:rPr>
          <w:rFonts w:hint="cs"/>
          <w:spacing w:val="2"/>
          <w:rtl/>
        </w:rPr>
        <w:t>ة</w:t>
      </w:r>
      <w:r w:rsidRPr="00666ED8">
        <w:rPr>
          <w:spacing w:val="2"/>
          <w:rtl/>
        </w:rPr>
        <w:t xml:space="preserve"> على التوال</w:t>
      </w:r>
      <w:r w:rsidRPr="00666ED8">
        <w:rPr>
          <w:rFonts w:hint="cs"/>
          <w:spacing w:val="2"/>
          <w:rtl/>
        </w:rPr>
        <w:t>ي. ول</w:t>
      </w:r>
      <w:r w:rsidRPr="00666ED8">
        <w:rPr>
          <w:spacing w:val="2"/>
          <w:rtl/>
          <w:lang w:val="en-GB" w:bidi="ar-EG"/>
        </w:rPr>
        <w:t>ا</w:t>
      </w:r>
      <w:r w:rsidR="00666ED8" w:rsidRPr="00666ED8">
        <w:rPr>
          <w:rFonts w:hint="cs"/>
          <w:spacing w:val="2"/>
          <w:rtl/>
          <w:lang w:val="en-GB" w:bidi="ar-EG"/>
        </w:rPr>
        <w:t> </w:t>
      </w:r>
      <w:r w:rsidRPr="00666ED8">
        <w:rPr>
          <w:spacing w:val="2"/>
          <w:rtl/>
          <w:lang w:val="en-GB" w:bidi="ar-EG"/>
        </w:rPr>
        <w:t xml:space="preserve">يسمح مشغل أجهزة التلفزيون التقليدية للمستخدم بتغيير </w:t>
      </w:r>
      <w:r w:rsidR="001B29E4" w:rsidRPr="00666ED8">
        <w:rPr>
          <w:rFonts w:hint="cs"/>
          <w:spacing w:val="2"/>
          <w:rtl/>
          <w:lang w:val="en-GB" w:bidi="ar-EG"/>
        </w:rPr>
        <w:t>موضع</w:t>
      </w:r>
      <w:r w:rsidR="001B29E4" w:rsidRPr="00666ED8">
        <w:rPr>
          <w:spacing w:val="2"/>
          <w:rtl/>
          <w:lang w:val="en-GB" w:bidi="ar-EG"/>
        </w:rPr>
        <w:t xml:space="preserve"> </w:t>
      </w:r>
      <w:r w:rsidRPr="00666ED8">
        <w:rPr>
          <w:spacing w:val="2"/>
          <w:rtl/>
          <w:lang w:val="en-GB" w:bidi="ar-EG"/>
        </w:rPr>
        <w:t xml:space="preserve">المشاهدة واتجاهها. </w:t>
      </w:r>
      <w:r w:rsidRPr="00666ED8">
        <w:rPr>
          <w:rFonts w:hint="cs"/>
          <w:spacing w:val="2"/>
          <w:rtl/>
          <w:lang w:val="en-GB" w:bidi="ar-EG"/>
        </w:rPr>
        <w:t xml:space="preserve">ويوضح الشكلان </w:t>
      </w:r>
      <w:r w:rsidRPr="00666ED8">
        <w:rPr>
          <w:spacing w:val="2"/>
          <w:lang w:val="en-GB" w:bidi="ar-EG"/>
        </w:rPr>
        <w:t>6</w:t>
      </w:r>
      <w:r w:rsidRPr="00666ED8">
        <w:rPr>
          <w:spacing w:val="2"/>
          <w:rtl/>
          <w:lang w:val="en-GB" w:bidi="ar-EG"/>
        </w:rPr>
        <w:t xml:space="preserve"> </w:t>
      </w:r>
      <w:r w:rsidRPr="00666ED8">
        <w:rPr>
          <w:rFonts w:hint="cs"/>
          <w:spacing w:val="2"/>
          <w:rtl/>
          <w:lang w:val="en-GB"/>
        </w:rPr>
        <w:t>و</w:t>
      </w:r>
      <w:r w:rsidRPr="00666ED8">
        <w:rPr>
          <w:spacing w:val="2"/>
          <w:lang w:val="en-GB"/>
        </w:rPr>
        <w:t>7</w:t>
      </w:r>
      <w:r w:rsidRPr="00666ED8">
        <w:rPr>
          <w:rFonts w:hint="cs"/>
          <w:spacing w:val="2"/>
          <w:rtl/>
          <w:lang w:val="en-GB"/>
        </w:rPr>
        <w:t xml:space="preserve"> </w:t>
      </w:r>
      <w:r w:rsidR="001B29E4" w:rsidRPr="00666ED8">
        <w:rPr>
          <w:rFonts w:hint="cs"/>
          <w:spacing w:val="2"/>
          <w:rtl/>
          <w:lang w:val="en-GB" w:bidi="ar-EG"/>
        </w:rPr>
        <w:t>المخطط الوظيفي</w:t>
      </w:r>
      <w:r w:rsidRPr="00666ED8">
        <w:rPr>
          <w:spacing w:val="2"/>
          <w:rtl/>
          <w:lang w:val="en-GB" w:bidi="ar-EG"/>
        </w:rPr>
        <w:t xml:space="preserve"> لهذه الأجهزة</w:t>
      </w:r>
      <w:r w:rsidRPr="00666ED8">
        <w:rPr>
          <w:rFonts w:hint="cs"/>
          <w:spacing w:val="2"/>
          <w:rtl/>
          <w:lang w:val="en-GB" w:bidi="ar-EG"/>
        </w:rPr>
        <w:t>.</w:t>
      </w:r>
    </w:p>
    <w:p w14:paraId="2D2E1F35" w14:textId="54FBFB77" w:rsidR="00DC7E1C" w:rsidRPr="001073C5" w:rsidRDefault="001073C5" w:rsidP="001073C5">
      <w:pPr>
        <w:pStyle w:val="FigureNo"/>
        <w:rPr>
          <w:rtl/>
          <w:lang w:val="en-US"/>
        </w:rPr>
      </w:pPr>
      <w:r>
        <w:rPr>
          <w:rFonts w:hint="cs"/>
          <w:rtl/>
        </w:rPr>
        <w:lastRenderedPageBreak/>
        <w:t xml:space="preserve">الشكل </w:t>
      </w:r>
      <w:r>
        <w:rPr>
          <w:lang w:val="en-US"/>
        </w:rPr>
        <w:t>6</w:t>
      </w:r>
    </w:p>
    <w:p w14:paraId="52785F13" w14:textId="5CEE1BE8" w:rsidR="00DC7E1C" w:rsidRDefault="001B29E4" w:rsidP="001073C5">
      <w:pPr>
        <w:pStyle w:val="FigureTitle"/>
        <w:rPr>
          <w:noProof/>
          <w:rtl/>
          <w:lang w:val="en-GB" w:bidi="ar-SA"/>
        </w:rPr>
      </w:pPr>
      <w:r>
        <w:rPr>
          <w:rFonts w:hint="cs"/>
          <w:rtl/>
        </w:rPr>
        <w:t>المخطط الوظيفي</w:t>
      </w:r>
      <w:r w:rsidR="00F1317C">
        <w:rPr>
          <w:rFonts w:hint="cs"/>
          <w:rtl/>
        </w:rPr>
        <w:t xml:space="preserve"> </w:t>
      </w:r>
      <w:r w:rsidR="00A94192">
        <w:rPr>
          <w:rFonts w:hint="cs"/>
          <w:rtl/>
        </w:rPr>
        <w:t>لمشغل</w:t>
      </w:r>
      <w:r w:rsidR="00F1317C">
        <w:rPr>
          <w:rFonts w:hint="cs"/>
          <w:rtl/>
        </w:rPr>
        <w:t xml:space="preserve"> ال</w:t>
      </w:r>
      <w:r w:rsidR="00F1317C" w:rsidRPr="00B67D1E">
        <w:rPr>
          <w:rtl/>
          <w:lang w:bidi="ar-SA"/>
        </w:rPr>
        <w:t xml:space="preserve">شاشة </w:t>
      </w:r>
      <w:r w:rsidR="00F1317C">
        <w:rPr>
          <w:rFonts w:hint="cs"/>
          <w:rtl/>
        </w:rPr>
        <w:t>ال</w:t>
      </w:r>
      <w:r w:rsidR="00F1317C" w:rsidRPr="00B67D1E">
        <w:rPr>
          <w:rtl/>
          <w:lang w:bidi="ar-SA"/>
        </w:rPr>
        <w:t>مثبتة على الرأس و</w:t>
      </w:r>
      <w:r w:rsidR="00F1317C">
        <w:rPr>
          <w:rFonts w:hint="cs"/>
          <w:rtl/>
        </w:rPr>
        <w:t>ال</w:t>
      </w:r>
      <w:r w:rsidR="00F1317C" w:rsidRPr="00B67D1E">
        <w:rPr>
          <w:rtl/>
          <w:lang w:bidi="ar-SA"/>
        </w:rPr>
        <w:t xml:space="preserve">هاتف </w:t>
      </w:r>
      <w:r w:rsidR="00F1317C">
        <w:rPr>
          <w:rFonts w:hint="cs"/>
          <w:rtl/>
        </w:rPr>
        <w:t>ال</w:t>
      </w:r>
      <w:r w:rsidR="00F1317C" w:rsidRPr="00B67D1E">
        <w:rPr>
          <w:rtl/>
          <w:lang w:bidi="ar-SA"/>
        </w:rPr>
        <w:t>ذكي/</w:t>
      </w:r>
      <w:r w:rsidR="00F1317C">
        <w:rPr>
          <w:rFonts w:hint="cs"/>
          <w:rtl/>
        </w:rPr>
        <w:t>الحاسوب</w:t>
      </w:r>
      <w:r w:rsidR="00F1317C" w:rsidRPr="00B67D1E">
        <w:rPr>
          <w:rtl/>
          <w:lang w:bidi="ar-SA"/>
        </w:rPr>
        <w:t xml:space="preserve"> </w:t>
      </w:r>
      <w:r w:rsidR="00F1317C">
        <w:rPr>
          <w:rFonts w:hint="cs"/>
          <w:rtl/>
        </w:rPr>
        <w:t>ال</w:t>
      </w:r>
      <w:r w:rsidR="00F1317C" w:rsidRPr="00B67D1E">
        <w:rPr>
          <w:rtl/>
          <w:lang w:bidi="ar-SA"/>
        </w:rPr>
        <w:t>لوحي</w:t>
      </w:r>
    </w:p>
    <w:p w14:paraId="0935BFF2" w14:textId="3559EA75" w:rsidR="00DC7E1C" w:rsidRPr="000548E6" w:rsidRDefault="00040CF3" w:rsidP="000548E6">
      <w:pPr>
        <w:pStyle w:val="Figure"/>
      </w:pPr>
      <w:r>
        <w:rPr>
          <w:noProof/>
        </w:rPr>
        <w:drawing>
          <wp:inline distT="0" distB="0" distL="0" distR="0" wp14:anchorId="5B745978" wp14:editId="411B7B61">
            <wp:extent cx="4779645" cy="2406650"/>
            <wp:effectExtent l="0" t="0" r="1905" b="0"/>
            <wp:docPr id="24" name="Picture 2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Diagram&#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779645" cy="2406650"/>
                    </a:xfrm>
                    <a:prstGeom prst="rect">
                      <a:avLst/>
                    </a:prstGeom>
                    <a:noFill/>
                    <a:ln>
                      <a:noFill/>
                    </a:ln>
                  </pic:spPr>
                </pic:pic>
              </a:graphicData>
            </a:graphic>
          </wp:inline>
        </w:drawing>
      </w:r>
    </w:p>
    <w:p w14:paraId="2BDA02EC" w14:textId="7F7DAC29" w:rsidR="00DC7E1C" w:rsidRPr="001073C5" w:rsidRDefault="001073C5" w:rsidP="001073C5">
      <w:pPr>
        <w:pStyle w:val="FigureNo"/>
        <w:rPr>
          <w:rtl/>
          <w:lang w:val="en-US"/>
        </w:rPr>
      </w:pPr>
      <w:r>
        <w:rPr>
          <w:rFonts w:hint="cs"/>
          <w:rtl/>
        </w:rPr>
        <w:t xml:space="preserve">الشكل </w:t>
      </w:r>
      <w:r>
        <w:rPr>
          <w:lang w:val="en-US"/>
        </w:rPr>
        <w:t>7</w:t>
      </w:r>
    </w:p>
    <w:p w14:paraId="074A86BD" w14:textId="6F1B8D2A" w:rsidR="00D82A0C" w:rsidRDefault="001B29E4" w:rsidP="001073C5">
      <w:pPr>
        <w:pStyle w:val="FigureTitle"/>
        <w:rPr>
          <w:noProof/>
          <w:rtl/>
          <w:lang w:val="en-GB" w:bidi="ar-SA"/>
        </w:rPr>
      </w:pPr>
      <w:r>
        <w:rPr>
          <w:rFonts w:hint="cs"/>
          <w:rtl/>
        </w:rPr>
        <w:t>المخطط الوظيفي</w:t>
      </w:r>
      <w:r w:rsidR="007402E0">
        <w:rPr>
          <w:rFonts w:hint="cs"/>
          <w:rtl/>
        </w:rPr>
        <w:t xml:space="preserve"> للمشغل </w:t>
      </w:r>
      <w:r>
        <w:rPr>
          <w:rFonts w:hint="cs"/>
          <w:noProof/>
          <w:rtl/>
          <w:lang w:val="en-GB" w:bidi="ar-SA"/>
        </w:rPr>
        <w:t>لأغراض خلاف عملية</w:t>
      </w:r>
      <w:r w:rsidR="007402E0">
        <w:rPr>
          <w:rFonts w:hint="cs"/>
          <w:noProof/>
          <w:rtl/>
          <w:lang w:val="en-GB" w:bidi="ar-SA"/>
        </w:rPr>
        <w:t xml:space="preserve"> المستعمل </w:t>
      </w:r>
      <w:r>
        <w:rPr>
          <w:rFonts w:hint="cs"/>
          <w:noProof/>
          <w:rtl/>
          <w:lang w:val="en-GB" w:bidi="ar-SA"/>
        </w:rPr>
        <w:t>بافتراض جهاز تلفزيون</w:t>
      </w:r>
    </w:p>
    <w:p w14:paraId="48FAECA0" w14:textId="7DE62769" w:rsidR="00D82A0C" w:rsidRDefault="00040CF3" w:rsidP="000548E6">
      <w:pPr>
        <w:pStyle w:val="Figure"/>
        <w:rPr>
          <w:noProof/>
          <w:lang w:val="en-GB"/>
        </w:rPr>
      </w:pPr>
      <w:r>
        <w:rPr>
          <w:noProof/>
        </w:rPr>
        <w:drawing>
          <wp:inline distT="0" distB="0" distL="0" distR="0" wp14:anchorId="6EB180C1" wp14:editId="33AFD893">
            <wp:extent cx="3747135" cy="1189355"/>
            <wp:effectExtent l="0" t="0" r="5715" b="0"/>
            <wp:docPr id="25" name="Picture 2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Diagram&#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747135" cy="1189355"/>
                    </a:xfrm>
                    <a:prstGeom prst="rect">
                      <a:avLst/>
                    </a:prstGeom>
                    <a:noFill/>
                    <a:ln>
                      <a:noFill/>
                    </a:ln>
                  </pic:spPr>
                </pic:pic>
              </a:graphicData>
            </a:graphic>
          </wp:inline>
        </w:drawing>
      </w:r>
    </w:p>
    <w:p w14:paraId="5A48BF25" w14:textId="277A7BED" w:rsidR="00DC7E1C" w:rsidRDefault="00B04F4F" w:rsidP="00A11819">
      <w:pPr>
        <w:pStyle w:val="Normalaftertitle"/>
        <w:rPr>
          <w:noProof/>
          <w:rtl/>
          <w:lang w:val="en-GB"/>
        </w:rPr>
      </w:pPr>
      <w:r>
        <w:rPr>
          <w:rFonts w:hint="cs"/>
          <w:noProof/>
          <w:rtl/>
          <w:lang w:val="en-GB"/>
        </w:rPr>
        <w:t>يس</w:t>
      </w:r>
      <w:r w:rsidRPr="00B04F4F">
        <w:rPr>
          <w:noProof/>
          <w:rtl/>
          <w:lang w:val="en-GB"/>
        </w:rPr>
        <w:t xml:space="preserve">خدم </w:t>
      </w:r>
      <w:r>
        <w:rPr>
          <w:rFonts w:hint="cs"/>
          <w:noProof/>
          <w:rtl/>
          <w:lang w:val="en-GB"/>
        </w:rPr>
        <w:t>المشغل</w:t>
      </w:r>
      <w:r w:rsidRPr="00B04F4F">
        <w:rPr>
          <w:noProof/>
          <w:rtl/>
          <w:lang w:val="en-GB"/>
        </w:rPr>
        <w:t xml:space="preserve"> طريقة إعداد بروتوكول </w:t>
      </w:r>
      <w:r>
        <w:rPr>
          <w:rFonts w:hint="cs"/>
          <w:noProof/>
          <w:rtl/>
          <w:lang w:val="en-GB"/>
        </w:rPr>
        <w:t>البث المتدفق</w:t>
      </w:r>
      <w:r w:rsidRPr="00B04F4F">
        <w:rPr>
          <w:noProof/>
          <w:rtl/>
          <w:lang w:val="en-GB"/>
        </w:rPr>
        <w:t xml:space="preserve"> في الوقت </w:t>
      </w:r>
      <w:r>
        <w:rPr>
          <w:rFonts w:hint="cs"/>
          <w:noProof/>
          <w:rtl/>
          <w:lang w:val="en-GB"/>
        </w:rPr>
        <w:t>الفعلي</w:t>
      </w:r>
      <w:r w:rsidRPr="00B04F4F">
        <w:rPr>
          <w:noProof/>
          <w:rtl/>
          <w:lang w:val="en-GB"/>
        </w:rPr>
        <w:t xml:space="preserve"> (</w:t>
      </w:r>
      <w:r w:rsidRPr="00B04F4F">
        <w:rPr>
          <w:noProof/>
          <w:lang w:val="en-GB"/>
        </w:rPr>
        <w:t>RTSP</w:t>
      </w:r>
      <w:r w:rsidRPr="00B04F4F">
        <w:rPr>
          <w:noProof/>
          <w:rtl/>
          <w:lang w:val="en-GB"/>
        </w:rPr>
        <w:t xml:space="preserve">، </w:t>
      </w:r>
      <w:r w:rsidRPr="00B04F4F">
        <w:rPr>
          <w:noProof/>
          <w:lang w:val="en-GB"/>
        </w:rPr>
        <w:t>IETF RFC 7826</w:t>
      </w:r>
      <w:r w:rsidRPr="00B04F4F">
        <w:rPr>
          <w:noProof/>
          <w:rtl/>
          <w:lang w:val="en-GB"/>
        </w:rPr>
        <w:t xml:space="preserve">) لإنشاء </w:t>
      </w:r>
      <w:r>
        <w:rPr>
          <w:rFonts w:hint="cs"/>
          <w:noProof/>
          <w:rtl/>
          <w:lang w:val="en-GB"/>
        </w:rPr>
        <w:t>دورة</w:t>
      </w:r>
      <w:r w:rsidRPr="00B04F4F">
        <w:rPr>
          <w:noProof/>
          <w:rtl/>
          <w:lang w:val="en-GB"/>
        </w:rPr>
        <w:t xml:space="preserve"> مع </w:t>
      </w:r>
      <w:r>
        <w:rPr>
          <w:rFonts w:hint="cs"/>
          <w:noProof/>
          <w:rtl/>
          <w:lang w:val="en-GB"/>
        </w:rPr>
        <w:t>المخدم</w:t>
      </w:r>
      <w:r w:rsidRPr="00B04F4F">
        <w:rPr>
          <w:noProof/>
          <w:rtl/>
          <w:lang w:val="en-GB"/>
        </w:rPr>
        <w:t xml:space="preserve"> وإبلاغ</w:t>
      </w:r>
      <w:r w:rsidR="00A94192">
        <w:rPr>
          <w:rFonts w:hint="cs"/>
          <w:noProof/>
          <w:rtl/>
          <w:lang w:val="en-GB"/>
        </w:rPr>
        <w:t xml:space="preserve">ه </w:t>
      </w:r>
      <w:r>
        <w:rPr>
          <w:rFonts w:hint="cs"/>
          <w:noProof/>
          <w:rtl/>
          <w:lang w:val="en-GB"/>
        </w:rPr>
        <w:t>بقدراته</w:t>
      </w:r>
      <w:r w:rsidRPr="00B04F4F">
        <w:rPr>
          <w:noProof/>
          <w:rtl/>
          <w:lang w:val="en-GB"/>
        </w:rPr>
        <w:t xml:space="preserve"> بما في ذلك </w:t>
      </w:r>
      <w:r w:rsidR="00024A0F">
        <w:rPr>
          <w:rFonts w:hint="cs"/>
          <w:noProof/>
          <w:rtl/>
          <w:lang w:val="en-GB"/>
        </w:rPr>
        <w:t>استبانة شاشة</w:t>
      </w:r>
      <w:r w:rsidR="00024A0F" w:rsidRPr="00B04F4F">
        <w:rPr>
          <w:noProof/>
          <w:rtl/>
          <w:lang w:val="en-GB"/>
        </w:rPr>
        <w:t xml:space="preserve"> </w:t>
      </w:r>
      <w:r w:rsidRPr="00B04F4F">
        <w:rPr>
          <w:noProof/>
          <w:rtl/>
          <w:lang w:val="en-GB"/>
        </w:rPr>
        <w:t xml:space="preserve">العرض ومعدل </w:t>
      </w:r>
      <w:r w:rsidR="00024A0F">
        <w:rPr>
          <w:rFonts w:hint="cs"/>
          <w:noProof/>
          <w:rtl/>
          <w:lang w:val="en-GB"/>
        </w:rPr>
        <w:t>الأرتال</w:t>
      </w:r>
      <w:r w:rsidR="00024A0F" w:rsidRPr="00B04F4F">
        <w:rPr>
          <w:noProof/>
          <w:rtl/>
          <w:lang w:val="en-GB"/>
        </w:rPr>
        <w:t xml:space="preserve"> </w:t>
      </w:r>
      <w:r w:rsidRPr="00B04F4F">
        <w:rPr>
          <w:noProof/>
          <w:rtl/>
          <w:lang w:val="en-GB"/>
        </w:rPr>
        <w:t xml:space="preserve">ومجال الرؤية </w:t>
      </w:r>
      <w:r>
        <w:rPr>
          <w:rFonts w:hint="cs"/>
          <w:noProof/>
          <w:rtl/>
          <w:lang w:val="en-GB"/>
        </w:rPr>
        <w:t>و</w:t>
      </w:r>
      <w:r w:rsidRPr="00B04F4F">
        <w:rPr>
          <w:noProof/>
          <w:rtl/>
          <w:lang w:val="en-GB"/>
        </w:rPr>
        <w:t xml:space="preserve">طريقة </w:t>
      </w:r>
      <w:r>
        <w:rPr>
          <w:rFonts w:hint="cs"/>
          <w:noProof/>
          <w:rtl/>
          <w:lang w:val="en-GB"/>
        </w:rPr>
        <w:t>التشفير المتاحة</w:t>
      </w:r>
      <w:r w:rsidRPr="00B04F4F">
        <w:rPr>
          <w:noProof/>
          <w:rtl/>
          <w:lang w:val="en-GB"/>
        </w:rPr>
        <w:t xml:space="preserve"> المستخدمة لضغط الفيديو بما</w:t>
      </w:r>
      <w:r w:rsidR="00A11819">
        <w:rPr>
          <w:rFonts w:hint="cs"/>
          <w:noProof/>
          <w:rtl/>
          <w:lang w:val="en-GB"/>
        </w:rPr>
        <w:t> </w:t>
      </w:r>
      <w:r w:rsidRPr="00B04F4F">
        <w:rPr>
          <w:noProof/>
          <w:rtl/>
          <w:lang w:val="en-GB"/>
        </w:rPr>
        <w:t xml:space="preserve">في ذلك منفذ </w:t>
      </w:r>
      <w:r>
        <w:rPr>
          <w:rFonts w:hint="cs"/>
          <w:noProof/>
          <w:rtl/>
          <w:lang w:val="en-GB"/>
        </w:rPr>
        <w:t>العرض</w:t>
      </w:r>
      <w:r w:rsidR="00DC7E1C">
        <w:rPr>
          <w:rFonts w:hint="cs"/>
          <w:noProof/>
          <w:rtl/>
          <w:lang w:val="en-GB"/>
        </w:rPr>
        <w:t>.</w:t>
      </w:r>
    </w:p>
    <w:p w14:paraId="1A51F19D" w14:textId="2D24B9A6" w:rsidR="00DB4890" w:rsidRDefault="008A018F" w:rsidP="000548E6">
      <w:pPr>
        <w:rPr>
          <w:noProof/>
          <w:rtl/>
          <w:lang w:val="en-GB"/>
        </w:rPr>
      </w:pPr>
      <w:r>
        <w:rPr>
          <w:rFonts w:hint="cs"/>
          <w:noProof/>
          <w:rtl/>
          <w:lang w:val="en-GB"/>
        </w:rPr>
        <w:t>و</w:t>
      </w:r>
      <w:r w:rsidR="00DB4890">
        <w:rPr>
          <w:rFonts w:hint="cs"/>
          <w:noProof/>
          <w:rtl/>
          <w:lang w:val="en-GB"/>
        </w:rPr>
        <w:t>يُبلَّ</w:t>
      </w:r>
      <w:r w:rsidR="00DB4890" w:rsidRPr="00DB4890">
        <w:rPr>
          <w:noProof/>
          <w:rtl/>
          <w:lang w:val="en-GB"/>
        </w:rPr>
        <w:t xml:space="preserve">غ المخدِّم بموضع </w:t>
      </w:r>
      <w:r w:rsidR="00DB4890">
        <w:rPr>
          <w:rFonts w:hint="cs"/>
          <w:noProof/>
          <w:rtl/>
          <w:lang w:val="en-GB"/>
        </w:rPr>
        <w:t xml:space="preserve">واتجاه </w:t>
      </w:r>
      <w:r w:rsidR="00DB4890" w:rsidRPr="00DB4890">
        <w:rPr>
          <w:noProof/>
          <w:rtl/>
          <w:lang w:val="en-GB"/>
        </w:rPr>
        <w:t xml:space="preserve">المشاهدة لدى </w:t>
      </w:r>
      <w:r w:rsidR="00DB4890">
        <w:rPr>
          <w:rFonts w:hint="cs"/>
          <w:noProof/>
          <w:rtl/>
          <w:lang w:val="en-GB"/>
        </w:rPr>
        <w:t>المستعمل</w:t>
      </w:r>
      <w:r w:rsidR="00DB4890" w:rsidRPr="00DB4890">
        <w:rPr>
          <w:noProof/>
          <w:rtl/>
          <w:lang w:val="en-GB"/>
        </w:rPr>
        <w:t xml:space="preserve"> في نسق رسالة نقل</w:t>
      </w:r>
      <w:r w:rsidR="00011DF5">
        <w:rPr>
          <w:rFonts w:hint="cs"/>
          <w:noProof/>
          <w:rtl/>
          <w:lang w:val="en-GB"/>
        </w:rPr>
        <w:t xml:space="preserve"> وسائط</w:t>
      </w:r>
      <w:r w:rsidR="00DB4890" w:rsidRPr="00DB4890">
        <w:rPr>
          <w:noProof/>
          <w:rtl/>
          <w:lang w:val="en-GB"/>
        </w:rPr>
        <w:t xml:space="preserve"> </w:t>
      </w:r>
      <w:r w:rsidR="00011DF5">
        <w:rPr>
          <w:color w:val="000000"/>
          <w:rtl/>
        </w:rPr>
        <w:t xml:space="preserve">فريق خبراء الصور المتحركة </w:t>
      </w:r>
      <w:r w:rsidR="000548E6">
        <w:rPr>
          <w:color w:val="000000"/>
        </w:rPr>
        <w:t>(</w:t>
      </w:r>
      <w:r w:rsidR="00DB4890">
        <w:rPr>
          <w:noProof/>
          <w:lang w:val="en-GB"/>
        </w:rPr>
        <w:t>MPEG</w:t>
      </w:r>
      <w:r w:rsidR="000548E6">
        <w:rPr>
          <w:noProof/>
          <w:lang w:val="en-GB"/>
        </w:rPr>
        <w:t>)</w:t>
      </w:r>
      <w:r w:rsidR="00DB4890" w:rsidRPr="00DB4890">
        <w:rPr>
          <w:noProof/>
          <w:rtl/>
          <w:lang w:val="en-GB"/>
        </w:rPr>
        <w:t xml:space="preserve"> (</w:t>
      </w:r>
      <w:r w:rsidR="000548E6">
        <w:rPr>
          <w:noProof/>
          <w:lang w:val="en-GB"/>
        </w:rPr>
        <w:t>M</w:t>
      </w:r>
      <w:r w:rsidR="00DB4890">
        <w:rPr>
          <w:noProof/>
          <w:lang w:val="en-GB"/>
        </w:rPr>
        <w:t>MT</w:t>
      </w:r>
      <w:r w:rsidR="00DB4890">
        <w:rPr>
          <w:rFonts w:hint="cs"/>
          <w:noProof/>
          <w:rtl/>
          <w:lang w:val="en-GB"/>
        </w:rPr>
        <w:t>،</w:t>
      </w:r>
      <w:r w:rsidR="000548E6">
        <w:rPr>
          <w:rFonts w:hint="eastAsia"/>
          <w:noProof/>
          <w:rtl/>
          <w:lang w:val="en-GB"/>
        </w:rPr>
        <w:t> </w:t>
      </w:r>
      <w:r w:rsidR="00DB4890" w:rsidRPr="00DB4890">
        <w:rPr>
          <w:noProof/>
          <w:lang w:val="en-GB"/>
        </w:rPr>
        <w:t>ISO/IEC 23008-1</w:t>
      </w:r>
      <w:r w:rsidR="00DB4890" w:rsidRPr="00DB4890">
        <w:rPr>
          <w:noProof/>
          <w:rtl/>
          <w:lang w:val="en-GB"/>
        </w:rPr>
        <w:t>)</w:t>
      </w:r>
      <w:r w:rsidR="00865FED">
        <w:rPr>
          <w:rFonts w:hint="cs"/>
          <w:noProof/>
          <w:rtl/>
          <w:lang w:val="en-GB"/>
        </w:rPr>
        <w:t>. وف</w:t>
      </w:r>
      <w:r w:rsidR="00865FED" w:rsidRPr="00865FED">
        <w:rPr>
          <w:noProof/>
          <w:rtl/>
          <w:lang w:val="en-GB"/>
        </w:rPr>
        <w:t xml:space="preserve">ي حالة شاشة عرض مثبتة على الرأس، يتم تحديد </w:t>
      </w:r>
      <w:r w:rsidR="00024A0F">
        <w:rPr>
          <w:rFonts w:hint="cs"/>
          <w:noProof/>
          <w:rtl/>
          <w:lang w:val="en-GB"/>
        </w:rPr>
        <w:t>موضع</w:t>
      </w:r>
      <w:r w:rsidR="00024A0F" w:rsidRPr="00865FED">
        <w:rPr>
          <w:noProof/>
          <w:rtl/>
          <w:lang w:val="en-GB"/>
        </w:rPr>
        <w:t xml:space="preserve"> </w:t>
      </w:r>
      <w:r w:rsidR="00865FED" w:rsidRPr="00865FED">
        <w:rPr>
          <w:noProof/>
          <w:rtl/>
          <w:lang w:val="en-GB"/>
        </w:rPr>
        <w:t>المشاهدة واتجاهه</w:t>
      </w:r>
      <w:r w:rsidR="00865FED">
        <w:rPr>
          <w:rFonts w:hint="cs"/>
          <w:noProof/>
          <w:rtl/>
          <w:lang w:val="en-GB"/>
        </w:rPr>
        <w:t>ا</w:t>
      </w:r>
      <w:r w:rsidR="00865FED" w:rsidRPr="00865FED">
        <w:rPr>
          <w:noProof/>
          <w:rtl/>
          <w:lang w:val="en-GB"/>
        </w:rPr>
        <w:t xml:space="preserve"> وفقاً لحركة </w:t>
      </w:r>
      <w:r w:rsidR="00865FED">
        <w:rPr>
          <w:rFonts w:hint="cs"/>
          <w:noProof/>
          <w:rtl/>
          <w:lang w:val="en-GB"/>
        </w:rPr>
        <w:t>المستعمل</w:t>
      </w:r>
      <w:r w:rsidR="00865FED" w:rsidRPr="00865FED">
        <w:rPr>
          <w:noProof/>
          <w:rtl/>
          <w:lang w:val="en-GB"/>
        </w:rPr>
        <w:t>، وفي حالة هاتف ذكي/حاسوب</w:t>
      </w:r>
      <w:r w:rsidR="00865FED">
        <w:rPr>
          <w:rFonts w:hint="cs"/>
          <w:noProof/>
          <w:rtl/>
          <w:lang w:val="en-GB"/>
        </w:rPr>
        <w:t xml:space="preserve"> لوحي، </w:t>
      </w:r>
      <w:r w:rsidR="00865FED" w:rsidRPr="00865FED">
        <w:rPr>
          <w:noProof/>
          <w:rtl/>
          <w:lang w:val="en-GB"/>
        </w:rPr>
        <w:t xml:space="preserve">يتم تحديدهما وفقاً لتشغيل شاشة </w:t>
      </w:r>
      <w:r w:rsidR="00865FED">
        <w:rPr>
          <w:rFonts w:hint="cs"/>
          <w:noProof/>
          <w:rtl/>
          <w:lang w:val="en-GB"/>
        </w:rPr>
        <w:t>المستعمل.</w:t>
      </w:r>
    </w:p>
    <w:p w14:paraId="37B831DA" w14:textId="012E1A25" w:rsidR="00DC7E1C" w:rsidRDefault="001073C5" w:rsidP="001073C5">
      <w:pPr>
        <w:pStyle w:val="Heading2"/>
        <w:rPr>
          <w:noProof/>
          <w:rtl/>
          <w:lang w:val="en-GB"/>
        </w:rPr>
      </w:pPr>
      <w:r>
        <w:rPr>
          <w:noProof/>
          <w:lang w:val="en-GB"/>
        </w:rPr>
        <w:t>2.3</w:t>
      </w:r>
      <w:r>
        <w:rPr>
          <w:noProof/>
          <w:lang w:val="en-GB"/>
        </w:rPr>
        <w:tab/>
      </w:r>
      <w:r w:rsidR="00865FED">
        <w:rPr>
          <w:rFonts w:hint="cs"/>
          <w:noProof/>
          <w:rtl/>
          <w:lang w:val="en-GB" w:bidi="ar-EG"/>
        </w:rPr>
        <w:t>تنفيذ العارض</w:t>
      </w:r>
    </w:p>
    <w:p w14:paraId="15865715" w14:textId="2B46E296" w:rsidR="00DC7E1C" w:rsidRPr="000548E6" w:rsidRDefault="00C45954" w:rsidP="000548E6">
      <w:pPr>
        <w:rPr>
          <w:noProof/>
          <w:spacing w:val="-2"/>
          <w:rtl/>
          <w:lang w:val="en-GB"/>
        </w:rPr>
      </w:pPr>
      <w:r w:rsidRPr="000548E6">
        <w:rPr>
          <w:rFonts w:hint="cs"/>
          <w:noProof/>
          <w:spacing w:val="-2"/>
          <w:rtl/>
          <w:lang w:val="en-GB"/>
        </w:rPr>
        <w:t xml:space="preserve">يتم </w:t>
      </w:r>
      <w:r w:rsidR="00024A0F" w:rsidRPr="000548E6">
        <w:rPr>
          <w:rFonts w:hint="cs"/>
          <w:noProof/>
          <w:spacing w:val="-2"/>
          <w:rtl/>
          <w:lang w:val="en-GB"/>
        </w:rPr>
        <w:t xml:space="preserve">تطوير </w:t>
      </w:r>
      <w:r w:rsidRPr="000548E6">
        <w:rPr>
          <w:rFonts w:hint="cs"/>
          <w:noProof/>
          <w:spacing w:val="-2"/>
          <w:rtl/>
          <w:lang w:val="en-GB"/>
        </w:rPr>
        <w:t>المخدم</w:t>
      </w:r>
      <w:r w:rsidR="007608AC" w:rsidRPr="000548E6">
        <w:rPr>
          <w:noProof/>
          <w:spacing w:val="-2"/>
          <w:rtl/>
          <w:lang w:val="en-GB"/>
        </w:rPr>
        <w:t xml:space="preserve"> </w:t>
      </w:r>
      <w:r w:rsidR="003D57B8" w:rsidRPr="000548E6">
        <w:rPr>
          <w:rFonts w:hint="cs"/>
          <w:noProof/>
          <w:spacing w:val="-2"/>
          <w:rtl/>
          <w:lang w:val="en-GB"/>
        </w:rPr>
        <w:t xml:space="preserve">الذي </w:t>
      </w:r>
      <w:r w:rsidR="00E72346" w:rsidRPr="000548E6">
        <w:rPr>
          <w:rFonts w:hint="cs"/>
          <w:noProof/>
          <w:spacing w:val="-2"/>
          <w:rtl/>
          <w:lang w:val="en-GB"/>
        </w:rPr>
        <w:t>يؤدي</w:t>
      </w:r>
      <w:r w:rsidR="003D57B8" w:rsidRPr="000548E6">
        <w:rPr>
          <w:rFonts w:hint="cs"/>
          <w:noProof/>
          <w:spacing w:val="-2"/>
          <w:rtl/>
          <w:lang w:val="en-GB"/>
        </w:rPr>
        <w:t xml:space="preserve"> وظيفة</w:t>
      </w:r>
      <w:r w:rsidR="007608AC" w:rsidRPr="000548E6">
        <w:rPr>
          <w:noProof/>
          <w:spacing w:val="-2"/>
          <w:rtl/>
          <w:lang w:val="en-GB"/>
        </w:rPr>
        <w:t xml:space="preserve"> العارض بشكل منفصل عن المشغل</w:t>
      </w:r>
      <w:r w:rsidRPr="000548E6">
        <w:rPr>
          <w:rFonts w:hint="cs"/>
          <w:noProof/>
          <w:spacing w:val="-2"/>
          <w:rtl/>
          <w:lang w:val="en-GB"/>
        </w:rPr>
        <w:t>. وهناك حاجة إلى</w:t>
      </w:r>
      <w:r w:rsidRPr="000548E6">
        <w:rPr>
          <w:noProof/>
          <w:spacing w:val="-2"/>
          <w:rtl/>
          <w:lang w:val="en-GB"/>
        </w:rPr>
        <w:t xml:space="preserve"> أنواع مختلفة من </w:t>
      </w:r>
      <w:r w:rsidRPr="000548E6">
        <w:rPr>
          <w:rFonts w:hint="cs"/>
          <w:noProof/>
          <w:spacing w:val="-2"/>
          <w:rtl/>
          <w:lang w:val="en-GB"/>
        </w:rPr>
        <w:t>المشغلات</w:t>
      </w:r>
      <w:r w:rsidRPr="000548E6">
        <w:rPr>
          <w:noProof/>
          <w:spacing w:val="-2"/>
          <w:rtl/>
          <w:lang w:val="en-GB"/>
        </w:rPr>
        <w:t xml:space="preserve"> </w:t>
      </w:r>
      <w:r w:rsidRPr="000548E6">
        <w:rPr>
          <w:rFonts w:hint="cs"/>
          <w:noProof/>
          <w:spacing w:val="-2"/>
          <w:rtl/>
          <w:lang w:val="en-GB"/>
        </w:rPr>
        <w:t>حسب نوع</w:t>
      </w:r>
      <w:r w:rsidRPr="000548E6">
        <w:rPr>
          <w:noProof/>
          <w:spacing w:val="-2"/>
          <w:rtl/>
          <w:lang w:val="en-GB"/>
        </w:rPr>
        <w:t xml:space="preserve"> الجهاز، ولكن </w:t>
      </w:r>
      <w:r w:rsidR="00EF5345" w:rsidRPr="000548E6">
        <w:rPr>
          <w:rFonts w:hint="cs"/>
          <w:noProof/>
          <w:spacing w:val="-2"/>
          <w:rtl/>
          <w:lang w:val="en-GB"/>
        </w:rPr>
        <w:t>يُستخدم</w:t>
      </w:r>
      <w:r w:rsidR="00E72346" w:rsidRPr="000548E6">
        <w:rPr>
          <w:rFonts w:hint="cs"/>
          <w:noProof/>
          <w:spacing w:val="-2"/>
          <w:rtl/>
          <w:lang w:val="en-GB"/>
        </w:rPr>
        <w:t xml:space="preserve"> </w:t>
      </w:r>
      <w:r w:rsidRPr="000548E6">
        <w:rPr>
          <w:noProof/>
          <w:spacing w:val="-2"/>
          <w:rtl/>
          <w:lang w:val="en-GB"/>
        </w:rPr>
        <w:t xml:space="preserve">مخدِّم </w:t>
      </w:r>
      <w:r w:rsidR="00024A0F" w:rsidRPr="000548E6">
        <w:rPr>
          <w:rFonts w:hint="cs"/>
          <w:noProof/>
          <w:spacing w:val="-2"/>
          <w:rtl/>
          <w:lang w:val="en-GB"/>
        </w:rPr>
        <w:t>مشترك</w:t>
      </w:r>
      <w:r w:rsidR="00024A0F" w:rsidRPr="000548E6">
        <w:rPr>
          <w:noProof/>
          <w:spacing w:val="-2"/>
          <w:rtl/>
          <w:lang w:val="en-GB"/>
        </w:rPr>
        <w:t xml:space="preserve"> </w:t>
      </w:r>
      <w:r w:rsidR="00E72346" w:rsidRPr="000548E6">
        <w:rPr>
          <w:rFonts w:hint="cs"/>
          <w:noProof/>
          <w:spacing w:val="-2"/>
          <w:rtl/>
          <w:lang w:val="en-GB"/>
        </w:rPr>
        <w:t>لجميع</w:t>
      </w:r>
      <w:r w:rsidRPr="000548E6">
        <w:rPr>
          <w:noProof/>
          <w:spacing w:val="-2"/>
          <w:rtl/>
          <w:lang w:val="en-GB"/>
        </w:rPr>
        <w:t xml:space="preserve"> </w:t>
      </w:r>
      <w:r w:rsidR="00861F47" w:rsidRPr="000548E6">
        <w:rPr>
          <w:rFonts w:hint="cs"/>
          <w:noProof/>
          <w:spacing w:val="-2"/>
          <w:rtl/>
          <w:lang w:val="en-GB"/>
        </w:rPr>
        <w:t xml:space="preserve">أنواع </w:t>
      </w:r>
      <w:r w:rsidRPr="000548E6">
        <w:rPr>
          <w:rFonts w:hint="cs"/>
          <w:noProof/>
          <w:spacing w:val="-2"/>
          <w:rtl/>
          <w:lang w:val="en-GB"/>
        </w:rPr>
        <w:t>المشغلات</w:t>
      </w:r>
      <w:r w:rsidRPr="000548E6">
        <w:rPr>
          <w:noProof/>
          <w:spacing w:val="-2"/>
          <w:rtl/>
          <w:lang w:val="en-GB"/>
        </w:rPr>
        <w:t>.</w:t>
      </w:r>
      <w:r w:rsidR="0050040B" w:rsidRPr="000548E6">
        <w:rPr>
          <w:rFonts w:hint="cs"/>
          <w:noProof/>
          <w:spacing w:val="-2"/>
          <w:rtl/>
          <w:lang w:val="en-GB"/>
        </w:rPr>
        <w:t xml:space="preserve"> ويوضح الشكل </w:t>
      </w:r>
      <w:r w:rsidR="00024A0F" w:rsidRPr="000548E6">
        <w:rPr>
          <w:noProof/>
          <w:spacing w:val="-2"/>
        </w:rPr>
        <w:t>8</w:t>
      </w:r>
      <w:r w:rsidR="00024A0F" w:rsidRPr="000548E6">
        <w:rPr>
          <w:rFonts w:hint="cs"/>
          <w:noProof/>
          <w:spacing w:val="-2"/>
          <w:rtl/>
          <w:lang w:bidi="ar-EG"/>
        </w:rPr>
        <w:t xml:space="preserve"> </w:t>
      </w:r>
      <w:r w:rsidR="00024A0F" w:rsidRPr="000548E6">
        <w:rPr>
          <w:rFonts w:hint="cs"/>
          <w:noProof/>
          <w:spacing w:val="-2"/>
          <w:rtl/>
          <w:lang w:val="en-GB"/>
        </w:rPr>
        <w:t>المخطط الوظيفي</w:t>
      </w:r>
      <w:r w:rsidR="0050040B" w:rsidRPr="000548E6">
        <w:rPr>
          <w:rFonts w:hint="cs"/>
          <w:noProof/>
          <w:spacing w:val="-2"/>
          <w:rtl/>
          <w:lang w:val="en-GB"/>
        </w:rPr>
        <w:t xml:space="preserve"> للمخدم الذي </w:t>
      </w:r>
      <w:r w:rsidR="00024A0F" w:rsidRPr="000548E6">
        <w:rPr>
          <w:rFonts w:hint="cs"/>
          <w:noProof/>
          <w:spacing w:val="-2"/>
          <w:rtl/>
          <w:lang w:val="en-GB"/>
        </w:rPr>
        <w:t xml:space="preserve">لديه </w:t>
      </w:r>
      <w:r w:rsidR="0050040B" w:rsidRPr="000548E6">
        <w:rPr>
          <w:rFonts w:hint="cs"/>
          <w:noProof/>
          <w:spacing w:val="-2"/>
          <w:rtl/>
          <w:lang w:val="en-GB"/>
        </w:rPr>
        <w:t>وظيفة</w:t>
      </w:r>
      <w:r w:rsidR="00024A0F" w:rsidRPr="000548E6">
        <w:rPr>
          <w:rFonts w:hint="cs"/>
          <w:noProof/>
          <w:spacing w:val="-2"/>
          <w:rtl/>
          <w:lang w:val="en-GB"/>
        </w:rPr>
        <w:t xml:space="preserve"> </w:t>
      </w:r>
      <w:r w:rsidR="0050040B" w:rsidRPr="000548E6">
        <w:rPr>
          <w:rFonts w:hint="cs"/>
          <w:noProof/>
          <w:spacing w:val="-2"/>
          <w:rtl/>
          <w:lang w:val="en-GB"/>
        </w:rPr>
        <w:t>عارض.</w:t>
      </w:r>
    </w:p>
    <w:p w14:paraId="290393C9" w14:textId="012953A9" w:rsidR="00DC7E1C" w:rsidRDefault="001073C5" w:rsidP="001073C5">
      <w:pPr>
        <w:pStyle w:val="FigureNo"/>
        <w:rPr>
          <w:rtl/>
        </w:rPr>
      </w:pPr>
      <w:r>
        <w:rPr>
          <w:rFonts w:hint="cs"/>
          <w:rtl/>
        </w:rPr>
        <w:lastRenderedPageBreak/>
        <w:t xml:space="preserve">الشكل </w:t>
      </w:r>
      <w:r>
        <w:t>8</w:t>
      </w:r>
    </w:p>
    <w:p w14:paraId="41BC181F" w14:textId="2EB918DC" w:rsidR="00D82A0C" w:rsidRDefault="00E72346" w:rsidP="001073C5">
      <w:pPr>
        <w:pStyle w:val="FigureTitle"/>
        <w:rPr>
          <w:noProof/>
          <w:lang w:val="en-GB"/>
        </w:rPr>
      </w:pPr>
      <w:r>
        <w:rPr>
          <w:rFonts w:hint="cs"/>
          <w:rtl/>
        </w:rPr>
        <w:t>الكتل الوظيفية للمخدم الذي يؤدي وظيفة العارض</w:t>
      </w:r>
    </w:p>
    <w:p w14:paraId="6E029737" w14:textId="3EE03627" w:rsidR="00D82A0C" w:rsidRDefault="00711BC0" w:rsidP="001073C5">
      <w:pPr>
        <w:pStyle w:val="Figure"/>
        <w:rPr>
          <w:noProof/>
          <w:lang w:val="en-GB"/>
        </w:rPr>
      </w:pPr>
      <w:r>
        <w:rPr>
          <w:noProof/>
        </w:rPr>
        <w:drawing>
          <wp:inline distT="0" distB="0" distL="0" distR="0" wp14:anchorId="58504EDE" wp14:editId="082C9530">
            <wp:extent cx="6120765" cy="2458085"/>
            <wp:effectExtent l="0" t="0" r="0" b="0"/>
            <wp:docPr id="27" name="Picture 27"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Diagram, schematic&#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120765" cy="2458085"/>
                    </a:xfrm>
                    <a:prstGeom prst="rect">
                      <a:avLst/>
                    </a:prstGeom>
                    <a:noFill/>
                    <a:ln>
                      <a:noFill/>
                    </a:ln>
                  </pic:spPr>
                </pic:pic>
              </a:graphicData>
            </a:graphic>
          </wp:inline>
        </w:drawing>
      </w:r>
    </w:p>
    <w:p w14:paraId="19CD601E" w14:textId="3A129DDD" w:rsidR="00D82A0C" w:rsidRDefault="00DC5A85" w:rsidP="00767BF8">
      <w:pPr>
        <w:pStyle w:val="Normalaftertitle"/>
        <w:rPr>
          <w:noProof/>
          <w:rtl/>
          <w:lang w:val="en-GB"/>
        </w:rPr>
      </w:pPr>
      <w:r>
        <w:rPr>
          <w:rFonts w:hint="cs"/>
          <w:noProof/>
          <w:rtl/>
          <w:lang w:val="en-GB"/>
        </w:rPr>
        <w:t>يقوم</w:t>
      </w:r>
      <w:r w:rsidRPr="00DC5A85">
        <w:rPr>
          <w:noProof/>
          <w:rtl/>
          <w:lang w:val="en-GB"/>
        </w:rPr>
        <w:t xml:space="preserve"> المخدم </w:t>
      </w:r>
      <w:r>
        <w:rPr>
          <w:rFonts w:hint="cs"/>
          <w:noProof/>
          <w:rtl/>
          <w:lang w:val="en-GB"/>
        </w:rPr>
        <w:t xml:space="preserve">بتحليل </w:t>
      </w:r>
      <w:r w:rsidRPr="00DC5A85">
        <w:rPr>
          <w:noProof/>
          <w:rtl/>
          <w:lang w:val="en-GB"/>
        </w:rPr>
        <w:t xml:space="preserve">أوصاف المشهد </w:t>
      </w:r>
      <w:r>
        <w:rPr>
          <w:rFonts w:hint="cs"/>
          <w:noProof/>
          <w:rtl/>
          <w:lang w:val="en-GB"/>
        </w:rPr>
        <w:t>وفك</w:t>
      </w:r>
      <w:r w:rsidRPr="00DC5A85">
        <w:rPr>
          <w:noProof/>
          <w:rtl/>
          <w:lang w:val="en-GB"/>
        </w:rPr>
        <w:t xml:space="preserve"> تشفير </w:t>
      </w:r>
      <w:r w:rsidR="00024A0F">
        <w:rPr>
          <w:rFonts w:hint="cs"/>
          <w:noProof/>
          <w:rtl/>
          <w:lang w:val="en-GB"/>
        </w:rPr>
        <w:t>ال</w:t>
      </w:r>
      <w:r w:rsidRPr="00DC5A85">
        <w:rPr>
          <w:noProof/>
          <w:rtl/>
          <w:lang w:val="en-GB"/>
        </w:rPr>
        <w:t>كائنات الفيديو</w:t>
      </w:r>
      <w:r w:rsidR="00024A0F">
        <w:rPr>
          <w:rFonts w:hint="cs"/>
          <w:noProof/>
          <w:rtl/>
          <w:lang w:val="en-GB"/>
        </w:rPr>
        <w:t>ية</w:t>
      </w:r>
      <w:r w:rsidRPr="00DC5A85">
        <w:rPr>
          <w:noProof/>
          <w:rtl/>
          <w:lang w:val="en-GB"/>
        </w:rPr>
        <w:t xml:space="preserve"> المطلوبة في الوقت الفعلي </w:t>
      </w:r>
      <w:r>
        <w:rPr>
          <w:rFonts w:hint="cs"/>
          <w:noProof/>
          <w:rtl/>
          <w:lang w:val="en-GB"/>
        </w:rPr>
        <w:t>وترتيبها</w:t>
      </w:r>
      <w:r w:rsidRPr="00DC5A85">
        <w:rPr>
          <w:noProof/>
          <w:rtl/>
          <w:lang w:val="en-GB"/>
        </w:rPr>
        <w:t xml:space="preserve"> في </w:t>
      </w:r>
      <w:r w:rsidR="00024A0F">
        <w:rPr>
          <w:rFonts w:hint="cs"/>
          <w:noProof/>
          <w:rtl/>
          <w:lang w:val="en-GB"/>
        </w:rPr>
        <w:t>ال</w:t>
      </w:r>
      <w:r>
        <w:rPr>
          <w:rFonts w:hint="cs"/>
          <w:noProof/>
          <w:rtl/>
          <w:lang w:val="en-GB"/>
        </w:rPr>
        <w:t>فضاء</w:t>
      </w:r>
      <w:r w:rsidRPr="00DC5A85">
        <w:rPr>
          <w:noProof/>
          <w:rtl/>
          <w:lang w:val="en-GB"/>
        </w:rPr>
        <w:t xml:space="preserve"> ثلاثي الأبعاد وفقاً لأوصاف المشهد</w:t>
      </w:r>
      <w:r>
        <w:rPr>
          <w:rFonts w:hint="cs"/>
          <w:noProof/>
          <w:rtl/>
          <w:lang w:val="en-GB"/>
        </w:rPr>
        <w:t>.</w:t>
      </w:r>
      <w:r w:rsidR="004C0AEB">
        <w:rPr>
          <w:rFonts w:hint="cs"/>
          <w:noProof/>
          <w:rtl/>
          <w:lang w:val="en-GB" w:bidi="ar-SY"/>
        </w:rPr>
        <w:t xml:space="preserve"> </w:t>
      </w:r>
      <w:r w:rsidR="00654874">
        <w:rPr>
          <w:rFonts w:hint="cs"/>
          <w:noProof/>
          <w:rtl/>
          <w:lang w:val="en-GB"/>
        </w:rPr>
        <w:t>و</w:t>
      </w:r>
      <w:r>
        <w:rPr>
          <w:rFonts w:hint="cs"/>
          <w:noProof/>
          <w:rtl/>
          <w:lang w:val="en-GB"/>
        </w:rPr>
        <w:t>من</w:t>
      </w:r>
      <w:r w:rsidRPr="00DC5A85">
        <w:rPr>
          <w:noProof/>
          <w:rtl/>
          <w:lang w:val="en-GB"/>
        </w:rPr>
        <w:t xml:space="preserve"> </w:t>
      </w:r>
      <w:r>
        <w:rPr>
          <w:rFonts w:hint="cs"/>
          <w:noProof/>
          <w:rtl/>
          <w:lang w:val="en-GB"/>
        </w:rPr>
        <w:t>الفضاء</w:t>
      </w:r>
      <w:r w:rsidRPr="00DC5A85">
        <w:rPr>
          <w:noProof/>
          <w:rtl/>
          <w:lang w:val="en-GB"/>
        </w:rPr>
        <w:t xml:space="preserve"> ثلاثي الأبعاد، </w:t>
      </w:r>
      <w:r w:rsidR="00654874">
        <w:rPr>
          <w:rFonts w:hint="cs"/>
          <w:noProof/>
          <w:rtl/>
          <w:lang w:val="en-GB"/>
        </w:rPr>
        <w:t>ينتج العارض</w:t>
      </w:r>
      <w:r>
        <w:rPr>
          <w:rFonts w:hint="cs"/>
          <w:noProof/>
          <w:rtl/>
          <w:lang w:val="en-GB"/>
        </w:rPr>
        <w:t xml:space="preserve"> </w:t>
      </w:r>
      <w:r w:rsidRPr="00DC5A85">
        <w:rPr>
          <w:noProof/>
          <w:rtl/>
          <w:lang w:val="en-GB"/>
        </w:rPr>
        <w:t xml:space="preserve">الفيديو </w:t>
      </w:r>
      <w:r>
        <w:rPr>
          <w:rFonts w:hint="cs"/>
          <w:noProof/>
          <w:rtl/>
          <w:lang w:val="en-GB"/>
        </w:rPr>
        <w:t>كمنفذ عرض</w:t>
      </w:r>
      <w:r w:rsidRPr="00DC5A85">
        <w:rPr>
          <w:noProof/>
          <w:rtl/>
          <w:lang w:val="en-GB"/>
        </w:rPr>
        <w:t xml:space="preserve"> </w:t>
      </w:r>
      <w:r w:rsidR="00654874">
        <w:rPr>
          <w:rFonts w:hint="cs"/>
          <w:noProof/>
          <w:rtl/>
          <w:lang w:val="en-GB"/>
        </w:rPr>
        <w:t xml:space="preserve">له </w:t>
      </w:r>
      <w:r w:rsidR="00024A0F">
        <w:rPr>
          <w:rFonts w:hint="cs"/>
          <w:noProof/>
          <w:rtl/>
          <w:lang w:val="en-GB"/>
        </w:rPr>
        <w:t>استبانة</w:t>
      </w:r>
      <w:r w:rsidR="00024A0F" w:rsidRPr="00DC5A85">
        <w:rPr>
          <w:noProof/>
          <w:rtl/>
          <w:lang w:val="en-GB"/>
        </w:rPr>
        <w:t xml:space="preserve"> </w:t>
      </w:r>
      <w:r w:rsidRPr="00DC5A85">
        <w:rPr>
          <w:noProof/>
          <w:rtl/>
          <w:lang w:val="en-GB"/>
        </w:rPr>
        <w:t xml:space="preserve">عرض </w:t>
      </w:r>
      <w:r w:rsidR="00623E3C">
        <w:rPr>
          <w:rFonts w:hint="cs"/>
          <w:noProof/>
          <w:rtl/>
          <w:lang w:val="en-GB"/>
        </w:rPr>
        <w:t>تبعاً</w:t>
      </w:r>
      <w:r w:rsidRPr="00DC5A85">
        <w:rPr>
          <w:noProof/>
          <w:rtl/>
          <w:lang w:val="en-GB"/>
        </w:rPr>
        <w:t xml:space="preserve"> لموضع </w:t>
      </w:r>
      <w:r w:rsidR="00024A0F">
        <w:rPr>
          <w:rFonts w:hint="cs"/>
          <w:noProof/>
          <w:rtl/>
          <w:lang w:val="en-GB"/>
        </w:rPr>
        <w:t>المشاهدة</w:t>
      </w:r>
      <w:r w:rsidR="00024A0F" w:rsidRPr="00DC5A85">
        <w:rPr>
          <w:noProof/>
          <w:rtl/>
          <w:lang w:val="en-GB"/>
        </w:rPr>
        <w:t xml:space="preserve"> </w:t>
      </w:r>
      <w:r w:rsidRPr="00DC5A85">
        <w:rPr>
          <w:noProof/>
          <w:rtl/>
          <w:lang w:val="en-GB"/>
        </w:rPr>
        <w:t>واتجاهه</w:t>
      </w:r>
      <w:r w:rsidR="00024A0F">
        <w:rPr>
          <w:rFonts w:hint="cs"/>
          <w:noProof/>
          <w:rtl/>
          <w:lang w:val="en-GB"/>
        </w:rPr>
        <w:t>ا</w:t>
      </w:r>
      <w:r w:rsidRPr="00DC5A85">
        <w:rPr>
          <w:noProof/>
          <w:rtl/>
          <w:lang w:val="en-GB"/>
        </w:rPr>
        <w:t xml:space="preserve"> اللذين أبلغ عنهما المشغل.</w:t>
      </w:r>
      <w:r w:rsidR="00654874">
        <w:rPr>
          <w:rFonts w:hint="cs"/>
          <w:noProof/>
          <w:rtl/>
          <w:lang w:val="en-GB"/>
        </w:rPr>
        <w:t xml:space="preserve"> و</w:t>
      </w:r>
      <w:r w:rsidR="00654874" w:rsidRPr="00654874">
        <w:rPr>
          <w:noProof/>
          <w:rtl/>
          <w:lang w:val="en-GB"/>
        </w:rPr>
        <w:t xml:space="preserve">يتم إنتاج منفذ عرض آخر </w:t>
      </w:r>
      <w:r w:rsidR="00623E3C">
        <w:rPr>
          <w:rFonts w:hint="cs"/>
          <w:noProof/>
          <w:rtl/>
          <w:lang w:val="en-GB"/>
        </w:rPr>
        <w:t>وفقاً</w:t>
      </w:r>
      <w:r w:rsidR="00654874" w:rsidRPr="00654874">
        <w:rPr>
          <w:noProof/>
          <w:rtl/>
          <w:lang w:val="en-GB"/>
        </w:rPr>
        <w:t xml:space="preserve"> </w:t>
      </w:r>
      <w:r w:rsidR="00623E3C">
        <w:rPr>
          <w:rFonts w:hint="cs"/>
          <w:noProof/>
          <w:rtl/>
          <w:lang w:val="en-GB"/>
        </w:rPr>
        <w:t>ل</w:t>
      </w:r>
      <w:r w:rsidR="00654874" w:rsidRPr="00654874">
        <w:rPr>
          <w:noProof/>
          <w:rtl/>
          <w:lang w:val="en-GB"/>
        </w:rPr>
        <w:t xml:space="preserve">معلومات منفذ العرض الموصى بها المضمنة في أوصاف المشهد للجهاز </w:t>
      </w:r>
      <w:r w:rsidR="00B418E7">
        <w:rPr>
          <w:rFonts w:hint="cs"/>
          <w:noProof/>
          <w:rtl/>
          <w:lang w:val="en-GB"/>
        </w:rPr>
        <w:t>عندما لا</w:t>
      </w:r>
      <w:r w:rsidR="00654874" w:rsidRPr="00654874">
        <w:rPr>
          <w:noProof/>
          <w:rtl/>
          <w:lang w:val="en-GB"/>
        </w:rPr>
        <w:t xml:space="preserve"> </w:t>
      </w:r>
      <w:r w:rsidR="00F14CB2">
        <w:rPr>
          <w:rFonts w:hint="cs"/>
          <w:noProof/>
          <w:rtl/>
          <w:lang w:val="en-GB"/>
        </w:rPr>
        <w:t>يتم الإبلاغ</w:t>
      </w:r>
      <w:r w:rsidR="00B418E7">
        <w:rPr>
          <w:rFonts w:hint="cs"/>
          <w:noProof/>
          <w:rtl/>
          <w:lang w:val="en-GB"/>
        </w:rPr>
        <w:t xml:space="preserve"> عن </w:t>
      </w:r>
      <w:r w:rsidR="00024A0F" w:rsidRPr="00654874">
        <w:rPr>
          <w:noProof/>
          <w:rtl/>
          <w:lang w:val="en-GB"/>
        </w:rPr>
        <w:t>قدر</w:t>
      </w:r>
      <w:r w:rsidR="00024A0F">
        <w:rPr>
          <w:rFonts w:hint="cs"/>
          <w:noProof/>
          <w:rtl/>
          <w:lang w:val="en-GB"/>
        </w:rPr>
        <w:t>ات</w:t>
      </w:r>
      <w:r w:rsidR="00024A0F" w:rsidRPr="00654874">
        <w:rPr>
          <w:noProof/>
          <w:rtl/>
          <w:lang w:val="en-GB"/>
        </w:rPr>
        <w:t xml:space="preserve"> </w:t>
      </w:r>
      <w:r w:rsidR="00654874" w:rsidRPr="00654874">
        <w:rPr>
          <w:noProof/>
          <w:rtl/>
          <w:lang w:val="en-GB"/>
        </w:rPr>
        <w:t xml:space="preserve">الجهاز ولا </w:t>
      </w:r>
      <w:r w:rsidR="00F14CB2">
        <w:rPr>
          <w:rFonts w:hint="cs"/>
          <w:noProof/>
          <w:rtl/>
          <w:lang w:val="en-GB"/>
        </w:rPr>
        <w:t>يتم تغيير</w:t>
      </w:r>
      <w:r w:rsidR="00654874" w:rsidRPr="00654874">
        <w:rPr>
          <w:noProof/>
          <w:rtl/>
          <w:lang w:val="en-GB"/>
        </w:rPr>
        <w:t xml:space="preserve"> موضع/اتجاه </w:t>
      </w:r>
      <w:r w:rsidR="00024A0F" w:rsidRPr="00654874">
        <w:rPr>
          <w:noProof/>
          <w:rtl/>
          <w:lang w:val="en-GB"/>
        </w:rPr>
        <w:t>ال</w:t>
      </w:r>
      <w:r w:rsidR="00024A0F">
        <w:rPr>
          <w:rFonts w:hint="cs"/>
          <w:noProof/>
          <w:rtl/>
          <w:lang w:val="en-GB"/>
        </w:rPr>
        <w:t>مشاهدة</w:t>
      </w:r>
      <w:r w:rsidR="00B418E7">
        <w:rPr>
          <w:rFonts w:hint="cs"/>
          <w:noProof/>
          <w:rtl/>
          <w:lang w:val="en-GB"/>
        </w:rPr>
        <w:t>.</w:t>
      </w:r>
    </w:p>
    <w:p w14:paraId="42636A2C" w14:textId="7B85DFB8" w:rsidR="00B418E7" w:rsidRPr="004A3522" w:rsidRDefault="00F14CB2" w:rsidP="00F14CB2">
      <w:pPr>
        <w:rPr>
          <w:noProof/>
        </w:rPr>
      </w:pPr>
      <w:r>
        <w:rPr>
          <w:rFonts w:hint="cs"/>
          <w:noProof/>
          <w:rtl/>
          <w:lang w:val="en-GB"/>
        </w:rPr>
        <w:t>و</w:t>
      </w:r>
      <w:r w:rsidR="00B418E7" w:rsidRPr="00B418E7">
        <w:rPr>
          <w:noProof/>
          <w:rtl/>
          <w:lang w:val="en-GB"/>
        </w:rPr>
        <w:t xml:space="preserve">يتم ضغط الفيديو بما في ذلك منفذ العرض الذي ينتجه العارض </w:t>
      </w:r>
      <w:r w:rsidRPr="00F14CB2">
        <w:rPr>
          <w:noProof/>
          <w:rtl/>
        </w:rPr>
        <w:t>بتشفير فيديوي عالي الكفاءة (</w:t>
      </w:r>
      <w:r>
        <w:rPr>
          <w:noProof/>
          <w:lang w:val="en-GB"/>
        </w:rPr>
        <w:t>HEVC</w:t>
      </w:r>
      <w:r>
        <w:rPr>
          <w:rFonts w:hint="cs"/>
          <w:noProof/>
          <w:rtl/>
        </w:rPr>
        <w:t xml:space="preserve">، </w:t>
      </w:r>
      <w:r w:rsidRPr="00F14CB2">
        <w:rPr>
          <w:noProof/>
          <w:lang w:val="en-GB"/>
        </w:rPr>
        <w:t>ISO/IEC</w:t>
      </w:r>
      <w:r w:rsidR="004C0AEB">
        <w:rPr>
          <w:noProof/>
          <w:lang w:val="en-GB"/>
        </w:rPr>
        <w:t> </w:t>
      </w:r>
      <w:r w:rsidRPr="00F14CB2">
        <w:rPr>
          <w:noProof/>
          <w:lang w:val="en-GB"/>
        </w:rPr>
        <w:t>23008</w:t>
      </w:r>
      <w:r w:rsidR="004C0AEB">
        <w:rPr>
          <w:noProof/>
          <w:lang w:val="en-GB"/>
        </w:rPr>
        <w:noBreakHyphen/>
      </w:r>
      <w:r w:rsidRPr="00F14CB2">
        <w:rPr>
          <w:noProof/>
          <w:lang w:val="en-GB"/>
        </w:rPr>
        <w:t>2</w:t>
      </w:r>
      <w:r w:rsidR="004C0AEB">
        <w:rPr>
          <w:noProof/>
          <w:lang w:val="en-GB"/>
        </w:rPr>
        <w:t> </w:t>
      </w:r>
      <w:r w:rsidRPr="00F14CB2">
        <w:rPr>
          <w:noProof/>
          <w:lang w:val="en-GB"/>
        </w:rPr>
        <w:t>|</w:t>
      </w:r>
      <w:r w:rsidR="004C0AEB">
        <w:rPr>
          <w:noProof/>
          <w:lang w:val="en-GB"/>
        </w:rPr>
        <w:t> </w:t>
      </w:r>
      <w:r w:rsidRPr="00F14CB2">
        <w:rPr>
          <w:noProof/>
          <w:lang w:val="en-GB"/>
        </w:rPr>
        <w:t>Rec. ITU-T H.265</w:t>
      </w:r>
      <w:r w:rsidRPr="00F14CB2">
        <w:rPr>
          <w:noProof/>
          <w:rtl/>
        </w:rPr>
        <w:t xml:space="preserve">) كفيديو ثنائي الأبعاد </w:t>
      </w:r>
      <w:r w:rsidR="00024A0F" w:rsidRPr="00F14CB2">
        <w:rPr>
          <w:noProof/>
          <w:rtl/>
        </w:rPr>
        <w:t>و</w:t>
      </w:r>
      <w:r w:rsidR="00024A0F">
        <w:rPr>
          <w:rFonts w:hint="cs"/>
          <w:noProof/>
          <w:rtl/>
        </w:rPr>
        <w:t>يُنقل</w:t>
      </w:r>
      <w:r w:rsidR="00024A0F" w:rsidRPr="00F14CB2">
        <w:rPr>
          <w:noProof/>
          <w:rtl/>
        </w:rPr>
        <w:t xml:space="preserve"> </w:t>
      </w:r>
      <w:r w:rsidRPr="00F14CB2">
        <w:rPr>
          <w:noProof/>
          <w:rtl/>
        </w:rPr>
        <w:t xml:space="preserve">إلى المشغل </w:t>
      </w:r>
      <w:r w:rsidR="00BB3812">
        <w:rPr>
          <w:rFonts w:hint="cs"/>
          <w:noProof/>
          <w:rtl/>
        </w:rPr>
        <w:t xml:space="preserve">في نسق </w:t>
      </w:r>
      <w:r w:rsidR="004C0AEB">
        <w:rPr>
          <w:noProof/>
          <w:lang w:val="en-GB"/>
        </w:rPr>
        <w:t>M</w:t>
      </w:r>
      <w:r w:rsidR="00BB3812">
        <w:rPr>
          <w:noProof/>
          <w:lang w:val="en-GB"/>
        </w:rPr>
        <w:t>MT</w:t>
      </w:r>
      <w:r w:rsidR="00BB3812">
        <w:rPr>
          <w:rFonts w:hint="cs"/>
          <w:noProof/>
          <w:rtl/>
          <w:lang w:val="en-GB"/>
        </w:rPr>
        <w:t>.</w:t>
      </w:r>
      <w:r w:rsidR="002D0C29">
        <w:rPr>
          <w:rFonts w:hint="cs"/>
          <w:noProof/>
          <w:rtl/>
          <w:lang w:val="en-GB"/>
        </w:rPr>
        <w:t xml:space="preserve"> و</w:t>
      </w:r>
      <w:r w:rsidR="002D0C29" w:rsidRPr="002D0C29">
        <w:rPr>
          <w:noProof/>
          <w:rtl/>
          <w:lang w:val="en-GB"/>
        </w:rPr>
        <w:t xml:space="preserve">في الوقت نفسه، تُنقل معلمات العرض المستخدمة لإنتاج </w:t>
      </w:r>
      <w:r w:rsidR="002D0C29">
        <w:rPr>
          <w:rFonts w:hint="cs"/>
          <w:noProof/>
          <w:rtl/>
          <w:lang w:val="en-GB"/>
        </w:rPr>
        <w:t>منفذ العرض</w:t>
      </w:r>
      <w:r w:rsidR="002D0C29" w:rsidRPr="002D0C29">
        <w:rPr>
          <w:noProof/>
          <w:rtl/>
          <w:lang w:val="en-GB"/>
        </w:rPr>
        <w:t xml:space="preserve"> إلى المشغل في نسق رسالة </w:t>
      </w:r>
      <w:r w:rsidR="004C0AEB">
        <w:rPr>
          <w:noProof/>
          <w:lang w:val="en-GB"/>
        </w:rPr>
        <w:t>M</w:t>
      </w:r>
      <w:r w:rsidR="002D0C29">
        <w:rPr>
          <w:noProof/>
          <w:lang w:val="en-GB"/>
        </w:rPr>
        <w:t>MT</w:t>
      </w:r>
      <w:r w:rsidR="002D0C29">
        <w:rPr>
          <w:rFonts w:hint="cs"/>
          <w:noProof/>
          <w:rtl/>
          <w:lang w:val="en-GB"/>
        </w:rPr>
        <w:t>.</w:t>
      </w:r>
    </w:p>
    <w:p w14:paraId="03D063B6" w14:textId="1239004D" w:rsidR="00DC7E1C" w:rsidRDefault="00DC7E1C" w:rsidP="00DC7E1C">
      <w:pPr>
        <w:pStyle w:val="Heading1"/>
        <w:rPr>
          <w:noProof/>
          <w:lang w:val="en-GB"/>
        </w:rPr>
      </w:pPr>
      <w:r>
        <w:rPr>
          <w:noProof/>
        </w:rPr>
        <w:t>4</w:t>
      </w:r>
      <w:r>
        <w:rPr>
          <w:noProof/>
          <w:rtl/>
          <w:lang w:val="en-GB"/>
        </w:rPr>
        <w:tab/>
      </w:r>
      <w:r w:rsidR="00362E87">
        <w:rPr>
          <w:rFonts w:hint="cs"/>
          <w:noProof/>
          <w:rtl/>
          <w:lang w:val="en-GB"/>
        </w:rPr>
        <w:t>ال</w:t>
      </w:r>
      <w:r w:rsidR="004A3522" w:rsidRPr="004A3522">
        <w:rPr>
          <w:noProof/>
          <w:rtl/>
          <w:lang w:val="en-GB"/>
        </w:rPr>
        <w:t>عرض على ثلاثة أنواع مختلفة من أجهزة العرض</w:t>
      </w:r>
    </w:p>
    <w:p w14:paraId="5294E121" w14:textId="4B8F1171" w:rsidR="00DC7E1C" w:rsidRDefault="001073C5" w:rsidP="00DC7E1C">
      <w:pPr>
        <w:pStyle w:val="Heading2"/>
        <w:rPr>
          <w:lang w:val="en-GB" w:bidi="ar-EG"/>
        </w:rPr>
      </w:pPr>
      <w:r w:rsidRPr="00A114A3">
        <w:rPr>
          <w:lang w:val="en-GB"/>
        </w:rPr>
        <w:t>1.4</w:t>
      </w:r>
      <w:r w:rsidR="00DC7E1C" w:rsidRPr="00A114A3">
        <w:rPr>
          <w:lang w:val="en-GB"/>
        </w:rPr>
        <w:tab/>
      </w:r>
      <w:r w:rsidR="004A3522" w:rsidRPr="00A114A3">
        <w:rPr>
          <w:rFonts w:hint="cs"/>
          <w:rtl/>
          <w:lang w:val="en-GB" w:bidi="ar-EG"/>
        </w:rPr>
        <w:t>شاشة عرض مثبتة على الرأس</w:t>
      </w:r>
    </w:p>
    <w:p w14:paraId="08303AF6" w14:textId="7F4421F7" w:rsidR="00FA60B1" w:rsidRDefault="00A114A3" w:rsidP="00105CE1">
      <w:pPr>
        <w:rPr>
          <w:rtl/>
        </w:rPr>
      </w:pPr>
      <w:r w:rsidRPr="00A114A3">
        <w:rPr>
          <w:noProof/>
          <w:rtl/>
          <w:lang w:val="en-GB"/>
        </w:rPr>
        <w:t xml:space="preserve">كما هو مبين في </w:t>
      </w:r>
      <w:r>
        <w:rPr>
          <w:rFonts w:hint="cs"/>
          <w:noProof/>
          <w:rtl/>
          <w:lang w:val="en-GB"/>
        </w:rPr>
        <w:t xml:space="preserve">الشكل </w:t>
      </w:r>
      <w:r>
        <w:rPr>
          <w:noProof/>
          <w:lang w:val="en-GB"/>
        </w:rPr>
        <w:t>9</w:t>
      </w:r>
      <w:r w:rsidRPr="00A114A3">
        <w:rPr>
          <w:noProof/>
          <w:rtl/>
          <w:lang w:val="en-GB"/>
        </w:rPr>
        <w:t xml:space="preserve">، </w:t>
      </w:r>
      <w:r w:rsidR="00A5598B">
        <w:rPr>
          <w:rFonts w:hint="cs"/>
          <w:noProof/>
          <w:rtl/>
          <w:lang w:val="en-GB"/>
        </w:rPr>
        <w:t>يتيح</w:t>
      </w:r>
      <w:r w:rsidRPr="00A114A3">
        <w:rPr>
          <w:noProof/>
          <w:rtl/>
          <w:lang w:val="en-GB"/>
        </w:rPr>
        <w:t xml:space="preserve"> استعمال شاشة عرض مثبتة على الرأس </w:t>
      </w:r>
      <w:r w:rsidR="00A5598B">
        <w:rPr>
          <w:rFonts w:hint="cs"/>
          <w:noProof/>
          <w:rtl/>
          <w:lang w:val="en-GB"/>
        </w:rPr>
        <w:t>ل</w:t>
      </w:r>
      <w:r w:rsidRPr="00A114A3">
        <w:rPr>
          <w:noProof/>
          <w:rtl/>
          <w:lang w:val="en-GB"/>
        </w:rPr>
        <w:t xml:space="preserve">لمستعملين التمتع بمشاهدة الفيديو في الاتجاه </w:t>
      </w:r>
      <w:r w:rsidR="00A5598B">
        <w:rPr>
          <w:rFonts w:hint="cs"/>
          <w:noProof/>
          <w:rtl/>
          <w:lang w:val="en-GB"/>
        </w:rPr>
        <w:t>المطلوب من الموقع المرغوب</w:t>
      </w:r>
      <w:r w:rsidRPr="00A114A3">
        <w:rPr>
          <w:noProof/>
          <w:rtl/>
          <w:lang w:val="en-GB"/>
        </w:rPr>
        <w:t xml:space="preserve"> </w:t>
      </w:r>
      <w:r w:rsidR="00484622">
        <w:rPr>
          <w:rFonts w:hint="cs"/>
          <w:noProof/>
          <w:rtl/>
          <w:lang w:val="en-GB"/>
        </w:rPr>
        <w:t xml:space="preserve">فيه </w:t>
      </w:r>
      <w:r w:rsidR="008D1F7E">
        <w:rPr>
          <w:rFonts w:hint="cs"/>
          <w:noProof/>
          <w:rtl/>
          <w:lang w:val="en-GB"/>
        </w:rPr>
        <w:t>وهم يتنقلون</w:t>
      </w:r>
      <w:r w:rsidRPr="00A114A3">
        <w:rPr>
          <w:noProof/>
          <w:rtl/>
          <w:lang w:val="en-GB"/>
        </w:rPr>
        <w:t xml:space="preserve"> بحرية </w:t>
      </w:r>
      <w:r w:rsidR="00354616">
        <w:rPr>
          <w:rFonts w:hint="cs"/>
          <w:noProof/>
          <w:rtl/>
          <w:lang w:val="en-GB"/>
        </w:rPr>
        <w:t xml:space="preserve">حيث </w:t>
      </w:r>
      <w:r w:rsidR="008D1F7E">
        <w:rPr>
          <w:rFonts w:hint="cs"/>
          <w:noProof/>
          <w:rtl/>
          <w:lang w:val="en-GB"/>
        </w:rPr>
        <w:t>ينتابهم</w:t>
      </w:r>
      <w:r w:rsidRPr="00A114A3">
        <w:rPr>
          <w:noProof/>
          <w:rtl/>
          <w:lang w:val="en-GB"/>
        </w:rPr>
        <w:t xml:space="preserve"> شعور </w:t>
      </w:r>
      <w:r w:rsidR="00A5598B">
        <w:rPr>
          <w:rFonts w:hint="cs"/>
          <w:noProof/>
          <w:rtl/>
          <w:lang w:val="en-GB"/>
        </w:rPr>
        <w:t>كبير</w:t>
      </w:r>
      <w:r w:rsidRPr="00A114A3">
        <w:rPr>
          <w:noProof/>
          <w:rtl/>
          <w:lang w:val="en-GB"/>
        </w:rPr>
        <w:t xml:space="preserve"> </w:t>
      </w:r>
      <w:r w:rsidR="00484622">
        <w:rPr>
          <w:rFonts w:hint="cs"/>
          <w:noProof/>
          <w:rtl/>
          <w:lang w:val="en-GB"/>
        </w:rPr>
        <w:t>ب</w:t>
      </w:r>
      <w:r w:rsidR="00484622" w:rsidRPr="00A114A3">
        <w:rPr>
          <w:noProof/>
          <w:rtl/>
          <w:lang w:val="en-GB"/>
        </w:rPr>
        <w:t>ال</w:t>
      </w:r>
      <w:r w:rsidR="00484622">
        <w:rPr>
          <w:rFonts w:hint="cs"/>
          <w:noProof/>
          <w:rtl/>
          <w:lang w:val="en-GB"/>
        </w:rPr>
        <w:t>غمر</w:t>
      </w:r>
      <w:r w:rsidR="00A5598B">
        <w:rPr>
          <w:rFonts w:hint="cs"/>
          <w:noProof/>
          <w:rtl/>
          <w:lang w:val="en-GB"/>
        </w:rPr>
        <w:t>. ويتيح ذلك لل</w:t>
      </w:r>
      <w:r>
        <w:rPr>
          <w:rFonts w:hint="cs"/>
          <w:noProof/>
          <w:rtl/>
          <w:lang w:val="en-GB"/>
        </w:rPr>
        <w:t>مستعمل</w:t>
      </w:r>
      <w:r w:rsidRPr="00A114A3">
        <w:rPr>
          <w:noProof/>
          <w:rtl/>
          <w:lang w:val="en-GB"/>
        </w:rPr>
        <w:t xml:space="preserve"> مشاهدة </w:t>
      </w:r>
      <w:r w:rsidR="00354616">
        <w:rPr>
          <w:rFonts w:hint="cs"/>
          <w:noProof/>
          <w:rtl/>
          <w:lang w:val="en-GB"/>
        </w:rPr>
        <w:t>الأشياء</w:t>
      </w:r>
      <w:r w:rsidRPr="00A114A3">
        <w:rPr>
          <w:noProof/>
          <w:rtl/>
          <w:lang w:val="en-GB"/>
        </w:rPr>
        <w:t xml:space="preserve"> ليس فقط من الأمام ولكن </w:t>
      </w:r>
      <w:r>
        <w:rPr>
          <w:rFonts w:hint="cs"/>
          <w:noProof/>
          <w:rtl/>
          <w:lang w:val="en-GB"/>
        </w:rPr>
        <w:t>أيضاً</w:t>
      </w:r>
      <w:r w:rsidRPr="00A114A3">
        <w:rPr>
          <w:noProof/>
          <w:rtl/>
          <w:lang w:val="en-GB"/>
        </w:rPr>
        <w:t xml:space="preserve"> من الخلف </w:t>
      </w:r>
      <w:r>
        <w:rPr>
          <w:rFonts w:hint="cs"/>
          <w:noProof/>
          <w:rtl/>
          <w:lang w:val="en-GB"/>
        </w:rPr>
        <w:t>والجانب.</w:t>
      </w:r>
    </w:p>
    <w:p w14:paraId="7B071C9A" w14:textId="6E79EB84" w:rsidR="00D82BC6" w:rsidRPr="00D82BC6" w:rsidRDefault="00D82BC6" w:rsidP="00D82BC6">
      <w:pPr>
        <w:pStyle w:val="FigureNo"/>
        <w:rPr>
          <w:rtl/>
          <w:lang w:bidi="ar-SA"/>
        </w:rPr>
      </w:pPr>
      <w:r>
        <w:rPr>
          <w:rFonts w:hint="cs"/>
          <w:rtl/>
        </w:rPr>
        <w:t xml:space="preserve">الشكل </w:t>
      </w:r>
      <w:r>
        <w:t>9</w:t>
      </w:r>
    </w:p>
    <w:p w14:paraId="3E8954F5" w14:textId="757FB040" w:rsidR="00354616" w:rsidRPr="00D82BC6" w:rsidRDefault="00354616" w:rsidP="00767BF8">
      <w:pPr>
        <w:pStyle w:val="FigureTitle"/>
        <w:rPr>
          <w:rtl/>
        </w:rPr>
      </w:pPr>
      <w:r w:rsidRPr="00D82BC6">
        <w:rPr>
          <w:rFonts w:hint="cs"/>
          <w:rtl/>
        </w:rPr>
        <w:t>مشاهدة باستخدام شاشة عرض مثبتة على الرأس</w:t>
      </w:r>
    </w:p>
    <w:p w14:paraId="4E8AA483" w14:textId="27A20C60" w:rsidR="00DC7E1C" w:rsidRPr="00DC7E1C" w:rsidRDefault="00FA60B1" w:rsidP="001073C5">
      <w:pPr>
        <w:pStyle w:val="Figure"/>
        <w:rPr>
          <w:rtl/>
          <w:lang w:val="en-GB" w:bidi="ar-EG"/>
        </w:rPr>
      </w:pPr>
      <w:r w:rsidRPr="00FD1F83">
        <w:rPr>
          <w:noProof/>
        </w:rPr>
        <w:drawing>
          <wp:inline distT="0" distB="0" distL="0" distR="0" wp14:anchorId="1AC46008" wp14:editId="7AA4CCE6">
            <wp:extent cx="4157480" cy="1271019"/>
            <wp:effectExtent l="0" t="0" r="0" b="5715"/>
            <wp:docPr id="12" name="Picture 12"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094826" name="Picture 12" descr="Graphical user interface, website&#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157480" cy="1271019"/>
                    </a:xfrm>
                    <a:prstGeom prst="rect">
                      <a:avLst/>
                    </a:prstGeom>
                  </pic:spPr>
                </pic:pic>
              </a:graphicData>
            </a:graphic>
          </wp:inline>
        </w:drawing>
      </w:r>
    </w:p>
    <w:p w14:paraId="02507BB4" w14:textId="43F5E211" w:rsidR="00FA60B1" w:rsidRDefault="00484622" w:rsidP="00767BF8">
      <w:pPr>
        <w:pStyle w:val="Normalaftertitle"/>
        <w:rPr>
          <w:noProof/>
          <w:rtl/>
          <w:lang w:val="en-GB"/>
        </w:rPr>
      </w:pPr>
      <w:r>
        <w:rPr>
          <w:rFonts w:hint="cs"/>
          <w:noProof/>
          <w:rtl/>
          <w:lang w:val="en-GB"/>
        </w:rPr>
        <w:lastRenderedPageBreak/>
        <w:t>و</w:t>
      </w:r>
      <w:r w:rsidR="002C39D7">
        <w:rPr>
          <w:rFonts w:hint="cs"/>
          <w:noProof/>
          <w:rtl/>
          <w:lang w:val="en-GB"/>
        </w:rPr>
        <w:t>ف</w:t>
      </w:r>
      <w:r w:rsidR="002C39D7" w:rsidRPr="002C39D7">
        <w:rPr>
          <w:noProof/>
          <w:rtl/>
          <w:lang w:val="en-GB"/>
        </w:rPr>
        <w:t xml:space="preserve">ي </w:t>
      </w:r>
      <w:r>
        <w:rPr>
          <w:rFonts w:hint="cs"/>
          <w:noProof/>
          <w:rtl/>
          <w:lang w:val="en-GB"/>
        </w:rPr>
        <w:t xml:space="preserve">هذا </w:t>
      </w:r>
      <w:r w:rsidR="002C39D7" w:rsidRPr="002C39D7">
        <w:rPr>
          <w:noProof/>
          <w:rtl/>
          <w:lang w:val="en-GB"/>
        </w:rPr>
        <w:t xml:space="preserve">النظام، ينتج العارض الفيديو وفقاً لموضع واتجاه </w:t>
      </w:r>
      <w:r w:rsidR="002C39D7">
        <w:rPr>
          <w:rFonts w:hint="cs"/>
          <w:noProof/>
          <w:rtl/>
          <w:lang w:val="en-GB"/>
        </w:rPr>
        <w:t>المشاهدة لدى المستعمل</w:t>
      </w:r>
      <w:r w:rsidR="002C39D7" w:rsidRPr="002C39D7">
        <w:rPr>
          <w:noProof/>
          <w:rtl/>
          <w:lang w:val="en-GB"/>
        </w:rPr>
        <w:t xml:space="preserve"> كما تُكشف بواسطة </w:t>
      </w:r>
      <w:r w:rsidR="004D715A">
        <w:rPr>
          <w:rFonts w:hint="cs"/>
          <w:noProof/>
          <w:rtl/>
          <w:lang w:val="en-GB"/>
        </w:rPr>
        <w:t xml:space="preserve">أجهزة استشعار </w:t>
      </w:r>
      <w:r w:rsidR="002C39D7">
        <w:rPr>
          <w:rFonts w:hint="cs"/>
          <w:noProof/>
          <w:rtl/>
          <w:lang w:val="en-GB"/>
        </w:rPr>
        <w:t>شاشة العرض</w:t>
      </w:r>
      <w:r w:rsidR="002C39D7" w:rsidRPr="002C39D7">
        <w:rPr>
          <w:noProof/>
          <w:rtl/>
          <w:lang w:val="en-GB"/>
        </w:rPr>
        <w:t xml:space="preserve"> المثبتة على الرأس، </w:t>
      </w:r>
      <w:r w:rsidRPr="002C39D7">
        <w:rPr>
          <w:noProof/>
          <w:rtl/>
          <w:lang w:val="en-GB"/>
        </w:rPr>
        <w:t>وي</w:t>
      </w:r>
      <w:r>
        <w:rPr>
          <w:rFonts w:hint="cs"/>
          <w:noProof/>
          <w:rtl/>
          <w:lang w:val="en-GB"/>
        </w:rPr>
        <w:t>عرض</w:t>
      </w:r>
      <w:r w:rsidRPr="002C39D7">
        <w:rPr>
          <w:noProof/>
          <w:rtl/>
          <w:lang w:val="en-GB"/>
        </w:rPr>
        <w:t xml:space="preserve"> </w:t>
      </w:r>
      <w:r w:rsidR="002C39D7" w:rsidRPr="002C39D7">
        <w:rPr>
          <w:noProof/>
          <w:rtl/>
          <w:lang w:val="en-GB"/>
        </w:rPr>
        <w:t>المشغل الفيديو المنتج على شاشة العرض المثبتة على الرأس</w:t>
      </w:r>
      <w:r w:rsidR="002C39D7">
        <w:rPr>
          <w:rFonts w:hint="cs"/>
          <w:noProof/>
          <w:rtl/>
          <w:lang w:val="en-GB"/>
        </w:rPr>
        <w:t xml:space="preserve">. </w:t>
      </w:r>
      <w:r w:rsidR="00F625C9">
        <w:rPr>
          <w:rFonts w:hint="cs"/>
          <w:noProof/>
          <w:rtl/>
          <w:lang w:val="en-GB"/>
        </w:rPr>
        <w:t xml:space="preserve">ويظهر الشكل </w:t>
      </w:r>
      <w:r w:rsidR="00F625C9">
        <w:rPr>
          <w:noProof/>
          <w:lang w:val="en-GB"/>
        </w:rPr>
        <w:t>10</w:t>
      </w:r>
      <w:r w:rsidR="00F625C9">
        <w:rPr>
          <w:rFonts w:hint="cs"/>
          <w:noProof/>
          <w:rtl/>
          <w:lang w:val="en-GB"/>
        </w:rPr>
        <w:t xml:space="preserve"> </w:t>
      </w:r>
      <w:r w:rsidR="00F625C9" w:rsidRPr="00F625C9">
        <w:rPr>
          <w:noProof/>
          <w:rtl/>
          <w:lang w:val="en-GB"/>
        </w:rPr>
        <w:t>آلية العرض على شاشة مثبتة على الرأس</w:t>
      </w:r>
      <w:r w:rsidR="00F625C9">
        <w:rPr>
          <w:rFonts w:hint="cs"/>
          <w:noProof/>
          <w:rtl/>
          <w:lang w:val="en-GB"/>
        </w:rPr>
        <w:t>.</w:t>
      </w:r>
    </w:p>
    <w:p w14:paraId="69724248" w14:textId="1439CF1A" w:rsidR="00FA60B1" w:rsidRDefault="001073C5" w:rsidP="001073C5">
      <w:pPr>
        <w:pStyle w:val="FigureNo"/>
        <w:rPr>
          <w:rtl/>
        </w:rPr>
      </w:pPr>
      <w:r>
        <w:rPr>
          <w:rFonts w:hint="cs"/>
          <w:rtl/>
        </w:rPr>
        <w:t xml:space="preserve">الشكل </w:t>
      </w:r>
      <w:r>
        <w:t>10</w:t>
      </w:r>
    </w:p>
    <w:p w14:paraId="10C4AD5E" w14:textId="7E5F0E29" w:rsidR="00FA60B1" w:rsidRPr="00FA60B1" w:rsidRDefault="00484622" w:rsidP="001073C5">
      <w:pPr>
        <w:pStyle w:val="FigureTitle"/>
        <w:rPr>
          <w:rtl/>
        </w:rPr>
      </w:pPr>
      <w:r>
        <w:rPr>
          <w:rFonts w:hint="cs"/>
          <w:rtl/>
        </w:rPr>
        <w:t xml:space="preserve">آلية </w:t>
      </w:r>
      <w:r w:rsidR="004D715A">
        <w:rPr>
          <w:rFonts w:hint="cs"/>
          <w:rtl/>
        </w:rPr>
        <w:t>العرض على شاشة مثبتة على الرأس</w:t>
      </w:r>
    </w:p>
    <w:p w14:paraId="0C7858E8" w14:textId="4ED967BF" w:rsidR="00FA60B1" w:rsidRDefault="00E632C1" w:rsidP="00E632C1">
      <w:pPr>
        <w:pStyle w:val="Figure"/>
        <w:rPr>
          <w:noProof/>
          <w:rtl/>
          <w:lang w:val="en-GB"/>
        </w:rPr>
      </w:pPr>
      <w:r w:rsidRPr="00E632C1">
        <w:rPr>
          <w:noProof/>
        </w:rPr>
        <w:drawing>
          <wp:inline distT="0" distB="0" distL="0" distR="0" wp14:anchorId="6AF32CC6" wp14:editId="6B768ADB">
            <wp:extent cx="3696970" cy="3180715"/>
            <wp:effectExtent l="0" t="0" r="0" b="635"/>
            <wp:docPr id="28" name="Picture 28" descr="Graphical user interface,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Graphical user interface, diagram&#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696970" cy="3180715"/>
                    </a:xfrm>
                    <a:prstGeom prst="rect">
                      <a:avLst/>
                    </a:prstGeom>
                    <a:noFill/>
                    <a:ln>
                      <a:noFill/>
                    </a:ln>
                  </pic:spPr>
                </pic:pic>
              </a:graphicData>
            </a:graphic>
          </wp:inline>
        </w:drawing>
      </w:r>
    </w:p>
    <w:p w14:paraId="52D4D3A8" w14:textId="256EE7FC" w:rsidR="00FA60B1" w:rsidRPr="00FA60B1" w:rsidRDefault="001073C5" w:rsidP="00FA60B1">
      <w:pPr>
        <w:pStyle w:val="Heading2"/>
        <w:rPr>
          <w:noProof/>
          <w:rtl/>
          <w:lang w:val="en-GB" w:bidi="ar-EG"/>
        </w:rPr>
      </w:pPr>
      <w:r>
        <w:rPr>
          <w:noProof/>
        </w:rPr>
        <w:t>2.4</w:t>
      </w:r>
      <w:r w:rsidR="00FA60B1">
        <w:rPr>
          <w:noProof/>
        </w:rPr>
        <w:tab/>
      </w:r>
      <w:r w:rsidR="00D63246">
        <w:rPr>
          <w:rFonts w:hint="cs"/>
          <w:noProof/>
          <w:rtl/>
          <w:lang w:val="en-GB" w:bidi="ar-EG"/>
        </w:rPr>
        <w:t>هاتف ذكي</w:t>
      </w:r>
    </w:p>
    <w:p w14:paraId="32580BFB" w14:textId="139C3CF1" w:rsidR="00FA60B1" w:rsidRPr="00733D39" w:rsidRDefault="00D63246" w:rsidP="00D63246">
      <w:pPr>
        <w:rPr>
          <w:lang w:val="en-GB"/>
        </w:rPr>
      </w:pPr>
      <w:r>
        <w:rPr>
          <w:rFonts w:hint="cs"/>
          <w:noProof/>
          <w:rtl/>
          <w:lang w:val="en-GB"/>
        </w:rPr>
        <w:t>يمك</w:t>
      </w:r>
      <w:r w:rsidRPr="00D63246">
        <w:rPr>
          <w:noProof/>
          <w:rtl/>
          <w:lang w:val="en-GB"/>
        </w:rPr>
        <w:t xml:space="preserve">ن تغيير </w:t>
      </w:r>
      <w:r w:rsidR="00DF391B">
        <w:rPr>
          <w:rFonts w:hint="cs"/>
          <w:noProof/>
          <w:rtl/>
          <w:lang w:val="en-GB"/>
        </w:rPr>
        <w:t>موقع</w:t>
      </w:r>
      <w:r w:rsidRPr="00D63246">
        <w:rPr>
          <w:noProof/>
          <w:rtl/>
          <w:lang w:val="en-GB"/>
        </w:rPr>
        <w:t xml:space="preserve"> المشاهدة واتجاهها </w:t>
      </w:r>
      <w:r w:rsidR="004B4894">
        <w:rPr>
          <w:rFonts w:hint="cs"/>
          <w:noProof/>
          <w:rtl/>
          <w:lang w:val="en-GB"/>
        </w:rPr>
        <w:t>بواسطة</w:t>
      </w:r>
      <w:r w:rsidRPr="00D63246">
        <w:rPr>
          <w:noProof/>
          <w:rtl/>
          <w:lang w:val="en-GB"/>
        </w:rPr>
        <w:t xml:space="preserve"> العمليات على شاشة الهاتف الذكي، مما يتيح </w:t>
      </w:r>
      <w:r>
        <w:rPr>
          <w:rFonts w:hint="cs"/>
          <w:noProof/>
          <w:rtl/>
          <w:lang w:val="en-GB"/>
        </w:rPr>
        <w:t>للمستعملين</w:t>
      </w:r>
      <w:r w:rsidRPr="00D63246">
        <w:rPr>
          <w:noProof/>
          <w:rtl/>
          <w:lang w:val="en-GB"/>
        </w:rPr>
        <w:t xml:space="preserve"> مشاهدة الفيديو في الاتجاه </w:t>
      </w:r>
      <w:r w:rsidR="00623E3C">
        <w:rPr>
          <w:rFonts w:hint="cs"/>
          <w:noProof/>
          <w:rtl/>
          <w:lang w:val="en-GB"/>
        </w:rPr>
        <w:t>المرغوب</w:t>
      </w:r>
      <w:r w:rsidRPr="00D63246">
        <w:rPr>
          <w:noProof/>
          <w:rtl/>
          <w:lang w:val="en-GB"/>
        </w:rPr>
        <w:t xml:space="preserve"> من الموقع الم</w:t>
      </w:r>
      <w:r>
        <w:rPr>
          <w:rFonts w:hint="cs"/>
          <w:noProof/>
          <w:rtl/>
          <w:lang w:val="en-GB"/>
        </w:rPr>
        <w:t>رغوب</w:t>
      </w:r>
      <w:r w:rsidR="00D8296D">
        <w:rPr>
          <w:rFonts w:hint="cs"/>
          <w:noProof/>
          <w:rtl/>
          <w:lang w:val="en-GB"/>
        </w:rPr>
        <w:t xml:space="preserve"> لديهم</w:t>
      </w:r>
      <w:r>
        <w:rPr>
          <w:rFonts w:hint="cs"/>
          <w:noProof/>
          <w:rtl/>
          <w:lang w:val="en-GB"/>
        </w:rPr>
        <w:t xml:space="preserve"> (انظر </w:t>
      </w:r>
      <w:r w:rsidR="001073C5">
        <w:rPr>
          <w:rFonts w:hint="cs"/>
          <w:rtl/>
        </w:rPr>
        <w:t xml:space="preserve">الشكل </w:t>
      </w:r>
      <w:r w:rsidR="001073C5">
        <w:t>11</w:t>
      </w:r>
      <w:r>
        <w:rPr>
          <w:rFonts w:hint="cs"/>
          <w:rtl/>
        </w:rPr>
        <w:t>).</w:t>
      </w:r>
    </w:p>
    <w:p w14:paraId="2F8CA7FE" w14:textId="4DDA9D9F" w:rsidR="0040724A" w:rsidRPr="0040724A" w:rsidRDefault="0040724A" w:rsidP="00E632C1">
      <w:pPr>
        <w:pStyle w:val="FigureNo"/>
        <w:rPr>
          <w:b/>
          <w:bCs/>
          <w:lang w:val="en-GB"/>
        </w:rPr>
      </w:pPr>
      <w:r>
        <w:rPr>
          <w:rFonts w:hint="cs"/>
          <w:rtl/>
        </w:rPr>
        <w:t xml:space="preserve">الشكل </w:t>
      </w:r>
      <w:r w:rsidRPr="0040724A">
        <w:rPr>
          <w:lang w:val="en-GB"/>
        </w:rPr>
        <w:t>11</w:t>
      </w:r>
    </w:p>
    <w:p w14:paraId="2314ED69" w14:textId="156768D7" w:rsidR="00FA60B1" w:rsidRPr="00FA60B1" w:rsidRDefault="0040724A" w:rsidP="001073C5">
      <w:pPr>
        <w:pStyle w:val="FigureTitle"/>
        <w:rPr>
          <w:rtl/>
          <w:lang w:bidi="ar-SA"/>
        </w:rPr>
      </w:pPr>
      <w:r>
        <w:rPr>
          <w:rFonts w:hint="cs"/>
          <w:rtl/>
          <w:lang w:bidi="ar-SA"/>
        </w:rPr>
        <w:t>المشاهدة على هاتف ذكي</w:t>
      </w:r>
    </w:p>
    <w:p w14:paraId="7FEF5B32" w14:textId="2F148637" w:rsidR="00FA60B1" w:rsidRPr="00FA60B1" w:rsidRDefault="00FA60B1" w:rsidP="001073C5">
      <w:pPr>
        <w:pStyle w:val="Figure"/>
        <w:rPr>
          <w:b/>
          <w:bCs/>
          <w:rtl/>
          <w:lang w:val="en-GB" w:bidi="ar-EG"/>
        </w:rPr>
      </w:pPr>
      <w:r w:rsidRPr="00FD1F83">
        <w:rPr>
          <w:noProof/>
        </w:rPr>
        <w:drawing>
          <wp:inline distT="0" distB="0" distL="0" distR="0" wp14:anchorId="416DC991" wp14:editId="2BDA947F">
            <wp:extent cx="2133604" cy="1261875"/>
            <wp:effectExtent l="0" t="0" r="0" b="0"/>
            <wp:docPr id="15" name="Picture 15" descr="A person using a touch screen devi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693082" name="Picture 15" descr="A person using a touch screen device&#10;&#10;Description automatically generated with medium confidenc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133604" cy="1261875"/>
                    </a:xfrm>
                    <a:prstGeom prst="rect">
                      <a:avLst/>
                    </a:prstGeom>
                  </pic:spPr>
                </pic:pic>
              </a:graphicData>
            </a:graphic>
          </wp:inline>
        </w:drawing>
      </w:r>
    </w:p>
    <w:p w14:paraId="15A9759B" w14:textId="399DD9EA" w:rsidR="00FA60B1" w:rsidRDefault="0040724A" w:rsidP="00767BF8">
      <w:pPr>
        <w:pStyle w:val="Normalaftertitle"/>
        <w:rPr>
          <w:noProof/>
          <w:rtl/>
          <w:lang w:val="en-GB"/>
        </w:rPr>
      </w:pPr>
      <w:r w:rsidRPr="0040724A">
        <w:rPr>
          <w:noProof/>
          <w:rtl/>
          <w:lang w:val="en-GB"/>
        </w:rPr>
        <w:t xml:space="preserve">مثل حالة العرض على </w:t>
      </w:r>
      <w:r w:rsidR="00D8296D">
        <w:rPr>
          <w:rFonts w:hint="cs"/>
          <w:noProof/>
          <w:rtl/>
          <w:lang w:val="en-GB"/>
        </w:rPr>
        <w:t>ال</w:t>
      </w:r>
      <w:r w:rsidRPr="0040724A">
        <w:rPr>
          <w:noProof/>
          <w:rtl/>
          <w:lang w:val="en-GB"/>
        </w:rPr>
        <w:t xml:space="preserve">شاشات </w:t>
      </w:r>
      <w:r w:rsidR="00D8296D">
        <w:rPr>
          <w:rFonts w:hint="cs"/>
          <w:noProof/>
          <w:rtl/>
          <w:lang w:val="en-GB"/>
        </w:rPr>
        <w:t>ال</w:t>
      </w:r>
      <w:r w:rsidRPr="0040724A">
        <w:rPr>
          <w:noProof/>
          <w:rtl/>
          <w:lang w:val="en-GB"/>
        </w:rPr>
        <w:t xml:space="preserve">مثبتة على الرأس، ينتج العارض فيديو ليعرض على الهواتف الذكية </w:t>
      </w:r>
      <w:r w:rsidR="002E1D2F">
        <w:rPr>
          <w:rFonts w:hint="cs"/>
          <w:noProof/>
          <w:rtl/>
          <w:lang w:val="en-GB"/>
        </w:rPr>
        <w:t>استناداً إلى</w:t>
      </w:r>
      <w:r w:rsidRPr="0040724A">
        <w:rPr>
          <w:noProof/>
          <w:rtl/>
          <w:lang w:val="en-GB"/>
        </w:rPr>
        <w:t xml:space="preserve"> أوصاف المشهد</w:t>
      </w:r>
      <w:r w:rsidR="00FA60B1">
        <w:rPr>
          <w:rFonts w:hint="cs"/>
          <w:noProof/>
          <w:rtl/>
          <w:lang w:val="en-GB"/>
        </w:rPr>
        <w:t>.</w:t>
      </w:r>
      <w:r w:rsidRPr="0040724A">
        <w:rPr>
          <w:rtl/>
        </w:rPr>
        <w:t xml:space="preserve"> </w:t>
      </w:r>
      <w:r>
        <w:rPr>
          <w:rFonts w:hint="cs"/>
          <w:noProof/>
          <w:rtl/>
          <w:lang w:val="en-GB"/>
        </w:rPr>
        <w:t>و</w:t>
      </w:r>
      <w:r w:rsidRPr="0040724A">
        <w:rPr>
          <w:noProof/>
          <w:rtl/>
          <w:lang w:val="en-GB"/>
        </w:rPr>
        <w:t xml:space="preserve">يعرض المشغل الفيديو </w:t>
      </w:r>
      <w:r>
        <w:rPr>
          <w:rFonts w:hint="cs"/>
          <w:noProof/>
          <w:rtl/>
          <w:lang w:val="en-GB"/>
        </w:rPr>
        <w:t>ع</w:t>
      </w:r>
      <w:r w:rsidRPr="0040724A">
        <w:rPr>
          <w:noProof/>
          <w:rtl/>
          <w:lang w:val="en-GB"/>
        </w:rPr>
        <w:t xml:space="preserve">لى الهواتف الذكية كما يُشاهد من الموضع والاتجاه المحددين بواسطة عمليات الشاشة </w:t>
      </w:r>
      <w:r>
        <w:rPr>
          <w:rFonts w:hint="cs"/>
          <w:noProof/>
          <w:rtl/>
          <w:lang w:val="en-GB"/>
        </w:rPr>
        <w:t xml:space="preserve">لدى المستعمل (انظر الشكل </w:t>
      </w:r>
      <w:r>
        <w:rPr>
          <w:noProof/>
          <w:lang w:val="en-GB"/>
        </w:rPr>
        <w:t>12</w:t>
      </w:r>
      <w:r>
        <w:rPr>
          <w:rFonts w:hint="cs"/>
          <w:noProof/>
          <w:rtl/>
          <w:lang w:val="en-GB"/>
        </w:rPr>
        <w:t>).</w:t>
      </w:r>
    </w:p>
    <w:p w14:paraId="29EE8104" w14:textId="72756890" w:rsidR="00FA60B1" w:rsidRDefault="001073C5" w:rsidP="001073C5">
      <w:pPr>
        <w:pStyle w:val="FigureNo"/>
        <w:rPr>
          <w:rtl/>
        </w:rPr>
      </w:pPr>
      <w:r>
        <w:rPr>
          <w:rFonts w:hint="cs"/>
          <w:rtl/>
        </w:rPr>
        <w:lastRenderedPageBreak/>
        <w:t xml:space="preserve">الشكل </w:t>
      </w:r>
      <w:r>
        <w:t>12</w:t>
      </w:r>
    </w:p>
    <w:p w14:paraId="1B3AA687" w14:textId="238583D4" w:rsidR="00FA60B1" w:rsidRPr="00FA60B1" w:rsidRDefault="007467B8" w:rsidP="001073C5">
      <w:pPr>
        <w:pStyle w:val="FigureTitle"/>
        <w:rPr>
          <w:rtl/>
        </w:rPr>
      </w:pPr>
      <w:r>
        <w:rPr>
          <w:rFonts w:hint="cs"/>
          <w:rtl/>
        </w:rPr>
        <w:t>آلية العرض على الهاتف الذكي</w:t>
      </w:r>
    </w:p>
    <w:p w14:paraId="6569796B" w14:textId="31E663FD" w:rsidR="00FA60B1" w:rsidRDefault="00E632C1" w:rsidP="00E632C1">
      <w:pPr>
        <w:pStyle w:val="Figure"/>
        <w:rPr>
          <w:noProof/>
          <w:lang w:val="en-GB"/>
        </w:rPr>
      </w:pPr>
      <w:r w:rsidRPr="00E632C1">
        <w:rPr>
          <w:noProof/>
        </w:rPr>
        <w:drawing>
          <wp:inline distT="0" distB="0" distL="0" distR="0" wp14:anchorId="787E44F8" wp14:editId="28643271">
            <wp:extent cx="3495040" cy="3169285"/>
            <wp:effectExtent l="0" t="0" r="0" b="0"/>
            <wp:docPr id="29" name="Picture 2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Diagram&#10;&#10;Description automatically generate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495040" cy="3169285"/>
                    </a:xfrm>
                    <a:prstGeom prst="rect">
                      <a:avLst/>
                    </a:prstGeom>
                    <a:noFill/>
                    <a:ln>
                      <a:noFill/>
                    </a:ln>
                  </pic:spPr>
                </pic:pic>
              </a:graphicData>
            </a:graphic>
          </wp:inline>
        </w:drawing>
      </w:r>
    </w:p>
    <w:p w14:paraId="5130C0CB" w14:textId="52FD3763" w:rsidR="00D82A0C" w:rsidRDefault="002E1D2F" w:rsidP="00FA60B1">
      <w:pPr>
        <w:pStyle w:val="Heading2"/>
        <w:rPr>
          <w:noProof/>
          <w:rtl/>
        </w:rPr>
      </w:pPr>
      <w:r>
        <w:rPr>
          <w:noProof/>
        </w:rPr>
        <w:t>3</w:t>
      </w:r>
      <w:r w:rsidR="00FA60B1">
        <w:rPr>
          <w:noProof/>
        </w:rPr>
        <w:t>.</w:t>
      </w:r>
      <w:r>
        <w:rPr>
          <w:noProof/>
        </w:rPr>
        <w:t>4</w:t>
      </w:r>
      <w:r w:rsidR="00FA60B1">
        <w:rPr>
          <w:noProof/>
        </w:rPr>
        <w:tab/>
      </w:r>
      <w:r w:rsidR="00CE38EF">
        <w:rPr>
          <w:rFonts w:hint="cs"/>
          <w:noProof/>
          <w:rtl/>
        </w:rPr>
        <w:t>جهاز تلفزيون</w:t>
      </w:r>
    </w:p>
    <w:p w14:paraId="2582260F" w14:textId="1E573BCC" w:rsidR="00FA60B1" w:rsidRDefault="00CE38EF" w:rsidP="00E632C1">
      <w:pPr>
        <w:rPr>
          <w:b/>
          <w:bCs/>
          <w:noProof/>
          <w:rtl/>
          <w:lang w:val="en-GB"/>
        </w:rPr>
      </w:pPr>
      <w:r w:rsidRPr="00CE38EF">
        <w:rPr>
          <w:noProof/>
          <w:rtl/>
          <w:lang w:val="en-GB"/>
        </w:rPr>
        <w:t xml:space="preserve">على الرغم من أنه لا يمكن </w:t>
      </w:r>
      <w:r>
        <w:rPr>
          <w:rFonts w:hint="cs"/>
          <w:noProof/>
          <w:rtl/>
          <w:lang w:val="en-GB"/>
        </w:rPr>
        <w:t>للمستعملين</w:t>
      </w:r>
      <w:r w:rsidRPr="00CE38EF">
        <w:rPr>
          <w:noProof/>
          <w:rtl/>
          <w:lang w:val="en-GB"/>
        </w:rPr>
        <w:t xml:space="preserve"> تغيير </w:t>
      </w:r>
      <w:r>
        <w:rPr>
          <w:rFonts w:hint="cs"/>
          <w:noProof/>
          <w:rtl/>
          <w:lang w:val="en-GB"/>
        </w:rPr>
        <w:t>موقع</w:t>
      </w:r>
      <w:r w:rsidRPr="00CE38EF">
        <w:rPr>
          <w:noProof/>
          <w:rtl/>
          <w:lang w:val="en-GB"/>
        </w:rPr>
        <w:t xml:space="preserve"> واتجاه جهاز التلفزيون كما هو الحال في شاشات العرض </w:t>
      </w:r>
      <w:r>
        <w:rPr>
          <w:rFonts w:hint="cs"/>
          <w:noProof/>
          <w:rtl/>
          <w:lang w:val="en-GB"/>
        </w:rPr>
        <w:t xml:space="preserve">المثبتة على الرأس </w:t>
      </w:r>
      <w:r w:rsidRPr="00CE38EF">
        <w:rPr>
          <w:noProof/>
          <w:rtl/>
          <w:lang w:val="en-GB"/>
        </w:rPr>
        <w:t xml:space="preserve">والهواتف الذكية، </w:t>
      </w:r>
      <w:r>
        <w:rPr>
          <w:rFonts w:hint="cs"/>
          <w:noProof/>
          <w:rtl/>
          <w:lang w:val="en-GB"/>
        </w:rPr>
        <w:t>فإنه</w:t>
      </w:r>
      <w:r w:rsidRPr="00CE38EF">
        <w:rPr>
          <w:noProof/>
          <w:rtl/>
          <w:lang w:val="en-GB"/>
        </w:rPr>
        <w:t xml:space="preserve"> لا يزال بإمكانهم الاستمتاع بالفيديو </w:t>
      </w:r>
      <w:r>
        <w:rPr>
          <w:rFonts w:hint="cs"/>
          <w:noProof/>
          <w:rtl/>
          <w:lang w:val="en-GB"/>
        </w:rPr>
        <w:t xml:space="preserve">بسهولة </w:t>
      </w:r>
      <w:r w:rsidRPr="00CE38EF">
        <w:rPr>
          <w:noProof/>
          <w:rtl/>
          <w:lang w:val="en-GB"/>
        </w:rPr>
        <w:t xml:space="preserve">من موقع </w:t>
      </w:r>
      <w:r w:rsidR="00D8296D">
        <w:rPr>
          <w:rFonts w:hint="cs"/>
          <w:noProof/>
          <w:rtl/>
          <w:lang w:val="en-GB"/>
        </w:rPr>
        <w:t xml:space="preserve">واتجاه </w:t>
      </w:r>
      <w:r w:rsidRPr="00CE38EF">
        <w:rPr>
          <w:noProof/>
          <w:rtl/>
          <w:lang w:val="en-GB"/>
        </w:rPr>
        <w:t xml:space="preserve">المشاهدة </w:t>
      </w:r>
      <w:r>
        <w:rPr>
          <w:rFonts w:hint="cs"/>
          <w:noProof/>
          <w:rtl/>
          <w:lang w:val="en-GB"/>
        </w:rPr>
        <w:t xml:space="preserve">اللذين يوصي بهما </w:t>
      </w:r>
      <w:r w:rsidR="00D8296D">
        <w:rPr>
          <w:rFonts w:hint="cs"/>
          <w:noProof/>
          <w:rtl/>
          <w:lang w:val="en-GB"/>
        </w:rPr>
        <w:t xml:space="preserve">منتج </w:t>
      </w:r>
      <w:r>
        <w:rPr>
          <w:rFonts w:hint="cs"/>
          <w:noProof/>
          <w:rtl/>
          <w:lang w:val="en-GB"/>
        </w:rPr>
        <w:t>المحتوى (انظر</w:t>
      </w:r>
      <w:r w:rsidR="00E632C1">
        <w:rPr>
          <w:rFonts w:hint="eastAsia"/>
          <w:noProof/>
          <w:rtl/>
          <w:lang w:val="en-GB"/>
        </w:rPr>
        <w:t> </w:t>
      </w:r>
      <w:r>
        <w:rPr>
          <w:rFonts w:hint="cs"/>
          <w:noProof/>
          <w:rtl/>
          <w:lang w:val="en-GB"/>
        </w:rPr>
        <w:t xml:space="preserve">الشكل </w:t>
      </w:r>
      <w:r>
        <w:rPr>
          <w:noProof/>
          <w:lang w:val="en-GB"/>
        </w:rPr>
        <w:t>13</w:t>
      </w:r>
      <w:r>
        <w:rPr>
          <w:rFonts w:hint="cs"/>
          <w:noProof/>
          <w:rtl/>
          <w:lang w:val="en-GB"/>
        </w:rPr>
        <w:t>).</w:t>
      </w:r>
      <w:r w:rsidR="000C04A0">
        <w:rPr>
          <w:rFonts w:hint="cs"/>
          <w:noProof/>
          <w:rtl/>
          <w:lang w:val="en-GB"/>
        </w:rPr>
        <w:t xml:space="preserve"> </w:t>
      </w:r>
    </w:p>
    <w:p w14:paraId="349D21DD" w14:textId="4FB7631B" w:rsidR="00FA60B1" w:rsidRPr="001073C5" w:rsidRDefault="001073C5" w:rsidP="001073C5">
      <w:pPr>
        <w:pStyle w:val="FigureNo"/>
        <w:rPr>
          <w:rtl/>
          <w:lang w:val="en-US"/>
        </w:rPr>
      </w:pPr>
      <w:r>
        <w:rPr>
          <w:rFonts w:hint="cs"/>
          <w:rtl/>
        </w:rPr>
        <w:t xml:space="preserve">الشكل </w:t>
      </w:r>
      <w:r>
        <w:rPr>
          <w:lang w:val="en-US"/>
        </w:rPr>
        <w:t>13</w:t>
      </w:r>
    </w:p>
    <w:p w14:paraId="3A8DF3A0" w14:textId="684BA459" w:rsidR="00FA60B1" w:rsidRPr="00FA60B1" w:rsidRDefault="00DF391B" w:rsidP="001073C5">
      <w:pPr>
        <w:pStyle w:val="FigureTitle"/>
        <w:rPr>
          <w:rtl/>
        </w:rPr>
      </w:pPr>
      <w:r>
        <w:rPr>
          <w:rFonts w:hint="cs"/>
          <w:rtl/>
        </w:rPr>
        <w:t>المشاهدة على جهاز التلفزيون</w:t>
      </w:r>
    </w:p>
    <w:p w14:paraId="1C65E528" w14:textId="77F715BC" w:rsidR="00FA60B1" w:rsidRPr="00FA60B1" w:rsidRDefault="001073C5" w:rsidP="00E632C1">
      <w:pPr>
        <w:pStyle w:val="Figure"/>
        <w:rPr>
          <w:noProof/>
          <w:lang w:val="en-GB"/>
        </w:rPr>
      </w:pPr>
      <w:r w:rsidRPr="00E632C1">
        <w:rPr>
          <w:noProof/>
        </w:rPr>
        <w:drawing>
          <wp:inline distT="0" distB="0" distL="0" distR="0" wp14:anchorId="5D09CB06" wp14:editId="176C4355">
            <wp:extent cx="1667259" cy="1307595"/>
            <wp:effectExtent l="0" t="0" r="9525" b="6985"/>
            <wp:docPr id="14" name="Picture 14" descr="A person looking at a computer scree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erson looking at a computer screen&#10;&#10;Description automatically generated with medium confidenc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667259" cy="1307595"/>
                    </a:xfrm>
                    <a:prstGeom prst="rect">
                      <a:avLst/>
                    </a:prstGeom>
                  </pic:spPr>
                </pic:pic>
              </a:graphicData>
            </a:graphic>
          </wp:inline>
        </w:drawing>
      </w:r>
    </w:p>
    <w:p w14:paraId="6D38774E" w14:textId="7D269C4A" w:rsidR="00D82A0C" w:rsidRPr="00E632C1" w:rsidRDefault="00DF391B" w:rsidP="00767BF8">
      <w:pPr>
        <w:pStyle w:val="Normalaftertitle"/>
        <w:rPr>
          <w:noProof/>
          <w:rtl/>
          <w:lang w:bidi="ar-EG"/>
        </w:rPr>
      </w:pPr>
      <w:r>
        <w:rPr>
          <w:rFonts w:hint="cs"/>
          <w:noProof/>
          <w:rtl/>
          <w:lang w:val="en-GB"/>
        </w:rPr>
        <w:t>حتى</w:t>
      </w:r>
      <w:r w:rsidRPr="00DF391B">
        <w:rPr>
          <w:noProof/>
          <w:rtl/>
          <w:lang w:val="en-GB"/>
        </w:rPr>
        <w:t xml:space="preserve"> في هذه الحالة، ينتج العارض الفيديو </w:t>
      </w:r>
      <w:r w:rsidR="00A27DD3">
        <w:rPr>
          <w:rFonts w:hint="cs"/>
          <w:noProof/>
          <w:rtl/>
          <w:lang w:val="en-GB"/>
        </w:rPr>
        <w:t>استناداً إلى</w:t>
      </w:r>
      <w:r w:rsidRPr="00DF391B">
        <w:rPr>
          <w:noProof/>
          <w:rtl/>
          <w:lang w:val="en-GB"/>
        </w:rPr>
        <w:t xml:space="preserve"> معلومات الفضاء ثلاثي الأبعاد المحددة </w:t>
      </w:r>
      <w:r w:rsidR="00A27DD3">
        <w:rPr>
          <w:rFonts w:hint="cs"/>
          <w:noProof/>
          <w:rtl/>
          <w:lang w:val="en-GB"/>
        </w:rPr>
        <w:t>في</w:t>
      </w:r>
      <w:r w:rsidRPr="00DF391B">
        <w:rPr>
          <w:noProof/>
          <w:rtl/>
          <w:lang w:val="en-GB"/>
        </w:rPr>
        <w:t xml:space="preserve"> أوصاف المشه</w:t>
      </w:r>
      <w:r>
        <w:rPr>
          <w:rFonts w:hint="cs"/>
          <w:noProof/>
          <w:rtl/>
          <w:lang w:val="en-GB"/>
        </w:rPr>
        <w:t>د.</w:t>
      </w:r>
      <w:r w:rsidRPr="00DF391B">
        <w:rPr>
          <w:noProof/>
          <w:rtl/>
          <w:lang w:val="en-GB"/>
        </w:rPr>
        <w:t xml:space="preserve"> </w:t>
      </w:r>
      <w:r w:rsidR="003236FB">
        <w:rPr>
          <w:rFonts w:hint="cs"/>
          <w:noProof/>
          <w:rtl/>
          <w:lang w:val="en-GB"/>
        </w:rPr>
        <w:t>ومع ذلك، في</w:t>
      </w:r>
      <w:r w:rsidR="00767BF8">
        <w:rPr>
          <w:rFonts w:hint="eastAsia"/>
          <w:noProof/>
          <w:rtl/>
          <w:lang w:val="en-GB"/>
        </w:rPr>
        <w:t> </w:t>
      </w:r>
      <w:r w:rsidR="003236FB">
        <w:rPr>
          <w:rFonts w:hint="cs"/>
          <w:noProof/>
          <w:rtl/>
          <w:lang w:val="en-GB"/>
        </w:rPr>
        <w:t xml:space="preserve">حالة عدم </w:t>
      </w:r>
      <w:r w:rsidR="009561BD">
        <w:rPr>
          <w:rFonts w:hint="cs"/>
          <w:noProof/>
          <w:rtl/>
          <w:lang w:val="en-GB"/>
        </w:rPr>
        <w:t>وجود عمليات للمستعمل</w:t>
      </w:r>
      <w:r w:rsidRPr="00DF391B">
        <w:rPr>
          <w:noProof/>
          <w:rtl/>
          <w:lang w:val="en-GB"/>
        </w:rPr>
        <w:t xml:space="preserve">، </w:t>
      </w:r>
      <w:r w:rsidR="003236FB">
        <w:rPr>
          <w:rFonts w:hint="cs"/>
          <w:noProof/>
          <w:rtl/>
          <w:lang w:val="en-GB"/>
        </w:rPr>
        <w:t>يتم الحصول على</w:t>
      </w:r>
      <w:r w:rsidRPr="00DF391B">
        <w:rPr>
          <w:noProof/>
          <w:rtl/>
          <w:lang w:val="en-GB"/>
        </w:rPr>
        <w:t xml:space="preserve"> معلومات </w:t>
      </w:r>
      <w:r>
        <w:rPr>
          <w:rFonts w:hint="cs"/>
          <w:noProof/>
          <w:rtl/>
          <w:lang w:val="en-GB"/>
        </w:rPr>
        <w:t>عن</w:t>
      </w:r>
      <w:r w:rsidRPr="00DF391B">
        <w:rPr>
          <w:noProof/>
          <w:rtl/>
          <w:lang w:val="en-GB"/>
        </w:rPr>
        <w:t xml:space="preserve"> موضع </w:t>
      </w:r>
      <w:r w:rsidR="009561BD" w:rsidRPr="00DF391B">
        <w:rPr>
          <w:noProof/>
          <w:rtl/>
          <w:lang w:val="en-GB"/>
        </w:rPr>
        <w:t>ال</w:t>
      </w:r>
      <w:r w:rsidR="009561BD">
        <w:rPr>
          <w:rFonts w:hint="cs"/>
          <w:noProof/>
          <w:rtl/>
          <w:lang w:val="en-GB"/>
        </w:rPr>
        <w:t>مشاهدة</w:t>
      </w:r>
      <w:r w:rsidR="009561BD" w:rsidRPr="00DF391B">
        <w:rPr>
          <w:noProof/>
          <w:rtl/>
          <w:lang w:val="en-GB"/>
        </w:rPr>
        <w:t xml:space="preserve"> </w:t>
      </w:r>
      <w:r>
        <w:rPr>
          <w:rFonts w:hint="cs"/>
          <w:noProof/>
          <w:rtl/>
          <w:lang w:val="en-GB"/>
        </w:rPr>
        <w:t>واتجاهه</w:t>
      </w:r>
      <w:r w:rsidR="009561BD">
        <w:rPr>
          <w:rFonts w:hint="cs"/>
          <w:noProof/>
          <w:rtl/>
          <w:lang w:val="en-GB"/>
        </w:rPr>
        <w:t>ا</w:t>
      </w:r>
      <w:r w:rsidRPr="00DF391B">
        <w:rPr>
          <w:noProof/>
          <w:rtl/>
          <w:lang w:val="en-GB"/>
        </w:rPr>
        <w:t xml:space="preserve"> من خلال أوصاف المشهد</w:t>
      </w:r>
      <w:r w:rsidR="00E632C1">
        <w:rPr>
          <w:rFonts w:hint="cs"/>
          <w:noProof/>
          <w:rtl/>
          <w:lang w:val="en-GB"/>
        </w:rPr>
        <w:t xml:space="preserve"> </w:t>
      </w:r>
      <w:r w:rsidRPr="00DF391B">
        <w:rPr>
          <w:noProof/>
          <w:rtl/>
          <w:lang w:val="en-GB"/>
        </w:rPr>
        <w:t xml:space="preserve">كمعلومات موصى بها </w:t>
      </w:r>
      <w:r>
        <w:rPr>
          <w:rFonts w:hint="cs"/>
          <w:noProof/>
          <w:rtl/>
          <w:lang w:val="en-GB"/>
        </w:rPr>
        <w:t>لمنفذ العرض.</w:t>
      </w:r>
      <w:r w:rsidR="009561BD">
        <w:rPr>
          <w:rFonts w:hint="cs"/>
          <w:noProof/>
          <w:rtl/>
          <w:lang w:val="en-GB"/>
        </w:rPr>
        <w:t xml:space="preserve"> وينتج العارض، بناءً على هذه المعلومات، الفيديو المقرر عرضه، كما هو موضح في الشكل</w:t>
      </w:r>
      <w:r w:rsidR="00E632C1">
        <w:rPr>
          <w:rFonts w:hint="eastAsia"/>
          <w:noProof/>
          <w:rtl/>
          <w:lang w:val="en-GB"/>
        </w:rPr>
        <w:t> </w:t>
      </w:r>
      <w:r w:rsidR="009561BD">
        <w:rPr>
          <w:noProof/>
        </w:rPr>
        <w:t>14</w:t>
      </w:r>
      <w:r w:rsidR="009561BD">
        <w:rPr>
          <w:rFonts w:hint="cs"/>
          <w:noProof/>
          <w:rtl/>
          <w:lang w:bidi="ar-EG"/>
        </w:rPr>
        <w:t>.</w:t>
      </w:r>
    </w:p>
    <w:p w14:paraId="33A41A26" w14:textId="2477EF7E" w:rsidR="00FA60B1" w:rsidRDefault="001073C5" w:rsidP="001073C5">
      <w:pPr>
        <w:pStyle w:val="FigureNo"/>
        <w:rPr>
          <w:rtl/>
        </w:rPr>
      </w:pPr>
      <w:r>
        <w:rPr>
          <w:rFonts w:hint="cs"/>
          <w:rtl/>
        </w:rPr>
        <w:lastRenderedPageBreak/>
        <w:t xml:space="preserve">الشكل </w:t>
      </w:r>
      <w:r>
        <w:t>14</w:t>
      </w:r>
    </w:p>
    <w:p w14:paraId="52BA0EDB" w14:textId="19155F89" w:rsidR="00FA60B1" w:rsidRPr="00FA60B1" w:rsidRDefault="00325A9E" w:rsidP="001073C5">
      <w:pPr>
        <w:pStyle w:val="FigureTitle"/>
        <w:rPr>
          <w:rtl/>
          <w:lang w:bidi="ar-SA"/>
        </w:rPr>
      </w:pPr>
      <w:r>
        <w:rPr>
          <w:rFonts w:hint="cs"/>
          <w:rtl/>
        </w:rPr>
        <w:t xml:space="preserve">آلية العرض على </w:t>
      </w:r>
      <w:r w:rsidR="00773819">
        <w:rPr>
          <w:rFonts w:hint="cs"/>
          <w:rtl/>
        </w:rPr>
        <w:t>شاشة عرض لا تتضمن عمليات للمستعمل</w:t>
      </w:r>
      <w:r>
        <w:rPr>
          <w:rFonts w:hint="cs"/>
          <w:rtl/>
        </w:rPr>
        <w:t xml:space="preserve"> (تلفزيون)</w:t>
      </w:r>
    </w:p>
    <w:p w14:paraId="0515B101" w14:textId="0A450ED9" w:rsidR="00FA60B1" w:rsidRDefault="009E5062" w:rsidP="009E5062">
      <w:pPr>
        <w:pStyle w:val="Figure"/>
        <w:rPr>
          <w:noProof/>
          <w:rtl/>
          <w:lang w:val="en-GB"/>
        </w:rPr>
      </w:pPr>
      <w:r w:rsidRPr="009E5062">
        <w:rPr>
          <w:noProof/>
        </w:rPr>
        <w:drawing>
          <wp:inline distT="0" distB="0" distL="0" distR="0" wp14:anchorId="5E492C04" wp14:editId="30D0E270">
            <wp:extent cx="3893185" cy="3376930"/>
            <wp:effectExtent l="0" t="0" r="0" b="0"/>
            <wp:docPr id="30" name="Picture 3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Diagram&#10;&#10;Description automatically generate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893185" cy="3376930"/>
                    </a:xfrm>
                    <a:prstGeom prst="rect">
                      <a:avLst/>
                    </a:prstGeom>
                    <a:noFill/>
                    <a:ln>
                      <a:noFill/>
                    </a:ln>
                  </pic:spPr>
                </pic:pic>
              </a:graphicData>
            </a:graphic>
          </wp:inline>
        </w:drawing>
      </w:r>
    </w:p>
    <w:p w14:paraId="5747606E" w14:textId="7AD9D491" w:rsidR="00D82A0C" w:rsidRDefault="00FA60B1" w:rsidP="00FA60B1">
      <w:pPr>
        <w:pStyle w:val="Heading1"/>
        <w:rPr>
          <w:noProof/>
          <w:rtl/>
          <w:lang w:val="en-GB" w:bidi="ar-EG"/>
        </w:rPr>
      </w:pPr>
      <w:r>
        <w:rPr>
          <w:noProof/>
        </w:rPr>
        <w:t>5</w:t>
      </w:r>
      <w:r>
        <w:rPr>
          <w:noProof/>
        </w:rPr>
        <w:tab/>
      </w:r>
      <w:r w:rsidR="003236FB">
        <w:rPr>
          <w:rFonts w:hint="cs"/>
          <w:noProof/>
          <w:rtl/>
          <w:lang w:val="en-GB" w:bidi="ar-EG"/>
        </w:rPr>
        <w:t>المراجع</w:t>
      </w:r>
    </w:p>
    <w:p w14:paraId="6DFACA08" w14:textId="08A32528" w:rsidR="00FA60B1" w:rsidRPr="00674733" w:rsidRDefault="003236FB" w:rsidP="00FA60B1">
      <w:pPr>
        <w:rPr>
          <w:rtl/>
          <w:lang w:bidi="ar-SY"/>
        </w:rPr>
      </w:pPr>
      <w:r>
        <w:rPr>
          <w:rFonts w:hint="cs"/>
          <w:noProof/>
          <w:rtl/>
          <w:lang w:val="en-GB"/>
        </w:rPr>
        <w:t>يتاح العرض على ثلاثة أنواع من الأجهزة في الموقع التالي:</w:t>
      </w:r>
      <w:r w:rsidR="00674733">
        <w:rPr>
          <w:noProof/>
          <w:rtl/>
          <w:lang w:val="en-GB" w:bidi="ar-SY"/>
        </w:rPr>
        <w:tab/>
      </w:r>
      <w:r w:rsidR="00674733">
        <w:rPr>
          <w:noProof/>
          <w:rtl/>
          <w:lang w:val="en-GB" w:bidi="ar-SY"/>
        </w:rPr>
        <w:br/>
      </w:r>
      <w:hyperlink r:id="rId32" w:history="1">
        <w:r w:rsidR="00674733" w:rsidRPr="00D11705">
          <w:rPr>
            <w:rStyle w:val="Hyperlink"/>
            <w:lang w:val="en-GB"/>
          </w:rPr>
          <w:t>https://www.nhk.or.jp/strl/english/open2021/tenji/3/index.html</w:t>
        </w:r>
      </w:hyperlink>
    </w:p>
    <w:p w14:paraId="54CA00CE" w14:textId="0E878032" w:rsidR="00FA60B1" w:rsidRDefault="00323B8F" w:rsidP="00FA60B1">
      <w:pPr>
        <w:rPr>
          <w:noProof/>
          <w:rtl/>
          <w:lang w:val="en-GB"/>
        </w:rPr>
      </w:pPr>
      <w:r>
        <w:rPr>
          <w:rFonts w:hint="cs"/>
          <w:noProof/>
          <w:rtl/>
          <w:lang w:val="en-GB"/>
        </w:rPr>
        <w:t>وفيما يلي المواصفات المستخدمة في التنفيذ:</w:t>
      </w:r>
    </w:p>
    <w:p w14:paraId="2A48CD6E" w14:textId="2F1E4B04" w:rsidR="00FA60B1" w:rsidRPr="00323B8F" w:rsidRDefault="001073C5" w:rsidP="00323B8F">
      <w:pPr>
        <w:pStyle w:val="enumlev1"/>
        <w:rPr>
          <w:noProof/>
          <w:rtl/>
        </w:rPr>
      </w:pPr>
      <w:r>
        <w:rPr>
          <w:noProof/>
          <w:rtl/>
          <w:lang w:val="en-GB"/>
        </w:rPr>
        <w:tab/>
      </w:r>
      <w:r w:rsidR="00323B8F">
        <w:rPr>
          <w:rFonts w:hint="cs"/>
          <w:noProof/>
          <w:rtl/>
          <w:lang w:val="en-GB"/>
        </w:rPr>
        <w:t xml:space="preserve">التوصية </w:t>
      </w:r>
      <w:r w:rsidR="00323B8F" w:rsidRPr="00323B8F">
        <w:rPr>
          <w:noProof/>
          <w:lang w:val="en-GB"/>
        </w:rPr>
        <w:t>ITU-T H.265</w:t>
      </w:r>
      <w:r w:rsidR="00323B8F">
        <w:rPr>
          <w:rFonts w:hint="cs"/>
          <w:noProof/>
          <w:rtl/>
          <w:lang w:val="en-GB"/>
        </w:rPr>
        <w:t xml:space="preserve"> </w:t>
      </w:r>
      <w:r w:rsidR="00323B8F" w:rsidRPr="00323B8F">
        <w:rPr>
          <w:noProof/>
          <w:lang w:val="en-GB"/>
        </w:rPr>
        <w:t>|</w:t>
      </w:r>
      <w:r w:rsidR="00323B8F">
        <w:rPr>
          <w:rFonts w:hint="cs"/>
          <w:noProof/>
          <w:rtl/>
          <w:lang w:val="en-GB"/>
        </w:rPr>
        <w:t xml:space="preserve"> المعيار </w:t>
      </w:r>
      <w:r w:rsidR="00323B8F" w:rsidRPr="00323B8F">
        <w:rPr>
          <w:noProof/>
          <w:lang w:val="en-GB"/>
        </w:rPr>
        <w:t>ISO/IEC 23008-2</w:t>
      </w:r>
      <w:r w:rsidR="00323B8F">
        <w:rPr>
          <w:rFonts w:hint="cs"/>
          <w:noProof/>
          <w:rtl/>
          <w:lang w:val="en-GB" w:bidi="ar-SA"/>
        </w:rPr>
        <w:t xml:space="preserve"> </w:t>
      </w:r>
      <w:r w:rsidR="00323B8F" w:rsidRPr="00323B8F">
        <w:rPr>
          <w:noProof/>
          <w:lang w:val="en-GB"/>
        </w:rPr>
        <w:t>(</w:t>
      </w:r>
      <w:r w:rsidR="00A64A6B" w:rsidRPr="00323B8F">
        <w:rPr>
          <w:noProof/>
          <w:lang w:val="en-GB"/>
        </w:rPr>
        <w:t>2020)</w:t>
      </w:r>
      <w:r w:rsidR="00A64A6B">
        <w:rPr>
          <w:rFonts w:hint="cs"/>
          <w:noProof/>
          <w:rtl/>
          <w:lang w:val="en-GB"/>
        </w:rPr>
        <w:t xml:space="preserve">: تكنولوجيا المعلومات: </w:t>
      </w:r>
      <w:r w:rsidR="00A64A6B">
        <w:rPr>
          <w:color w:val="000000"/>
          <w:rtl/>
        </w:rPr>
        <w:t>التشفير عالي الكفاءة وإيصال الوسائط في البيئات غير المتجانسة</w:t>
      </w:r>
      <w:r w:rsidR="00323B8F">
        <w:rPr>
          <w:color w:val="000000"/>
          <w:rtl/>
        </w:rPr>
        <w:t xml:space="preserve"> - الجزء </w:t>
      </w:r>
      <w:r w:rsidR="00323B8F">
        <w:rPr>
          <w:color w:val="000000"/>
        </w:rPr>
        <w:t>2</w:t>
      </w:r>
      <w:r w:rsidR="00323B8F">
        <w:rPr>
          <w:rFonts w:hint="cs"/>
          <w:noProof/>
          <w:rtl/>
          <w:lang w:bidi="ar-SA"/>
        </w:rPr>
        <w:t xml:space="preserve">: </w:t>
      </w:r>
      <w:r w:rsidR="00323B8F">
        <w:rPr>
          <w:color w:val="000000"/>
          <w:rtl/>
        </w:rPr>
        <w:t>التشفير الفيديوي عالي الكفاءة</w:t>
      </w:r>
    </w:p>
    <w:p w14:paraId="23B8FA21" w14:textId="4E6C23B7" w:rsidR="00FA60B1" w:rsidRDefault="001073C5" w:rsidP="000F7825">
      <w:pPr>
        <w:pStyle w:val="enumlev1"/>
        <w:rPr>
          <w:noProof/>
          <w:rtl/>
          <w:lang w:val="en-GB"/>
        </w:rPr>
      </w:pPr>
      <w:r>
        <w:rPr>
          <w:noProof/>
          <w:rtl/>
          <w:lang w:val="en-GB"/>
        </w:rPr>
        <w:tab/>
      </w:r>
      <w:r w:rsidR="000F7825">
        <w:rPr>
          <w:rFonts w:hint="cs"/>
          <w:noProof/>
          <w:rtl/>
          <w:lang w:val="en-GB" w:bidi="ar-SA"/>
        </w:rPr>
        <w:t xml:space="preserve">المعيار </w:t>
      </w:r>
      <w:r w:rsidR="000F7825" w:rsidRPr="000F7825">
        <w:rPr>
          <w:noProof/>
          <w:lang w:val="en-GB" w:bidi="ar-SA"/>
        </w:rPr>
        <w:t>ISO/IEC 23008-1:2017</w:t>
      </w:r>
      <w:r w:rsidR="000F7825">
        <w:rPr>
          <w:rFonts w:hint="cs"/>
          <w:noProof/>
          <w:rtl/>
          <w:lang w:val="en-GB" w:bidi="ar-SA"/>
        </w:rPr>
        <w:t xml:space="preserve">: تكنولوجيا المعلومات - </w:t>
      </w:r>
      <w:r w:rsidR="00A64A6B">
        <w:rPr>
          <w:color w:val="000000"/>
          <w:rtl/>
        </w:rPr>
        <w:t>التشفير عالي الكفاءة وإيصال الوسائط في البيئات غير المتجانسة</w:t>
      </w:r>
      <w:r w:rsidR="00A64A6B">
        <w:rPr>
          <w:rFonts w:hint="cs"/>
          <w:noProof/>
          <w:rtl/>
          <w:lang w:val="en-GB"/>
        </w:rPr>
        <w:t xml:space="preserve"> </w:t>
      </w:r>
      <w:r w:rsidR="00A64A6B">
        <w:rPr>
          <w:noProof/>
          <w:rtl/>
          <w:lang w:val="en-GB"/>
        </w:rPr>
        <w:t>–</w:t>
      </w:r>
      <w:r w:rsidR="00A64A6B">
        <w:rPr>
          <w:rFonts w:hint="cs"/>
          <w:noProof/>
          <w:rtl/>
          <w:lang w:val="en-GB"/>
        </w:rPr>
        <w:t xml:space="preserve"> الجزء </w:t>
      </w:r>
      <w:r w:rsidR="00A64A6B">
        <w:rPr>
          <w:noProof/>
          <w:lang w:val="en-GB"/>
        </w:rPr>
        <w:t>1</w:t>
      </w:r>
      <w:r w:rsidR="00A64A6B">
        <w:rPr>
          <w:rFonts w:hint="cs"/>
          <w:noProof/>
          <w:rtl/>
          <w:lang w:val="en-GB" w:bidi="ar-SA"/>
        </w:rPr>
        <w:t xml:space="preserve">: </w:t>
      </w:r>
      <w:r w:rsidR="00A64A6B">
        <w:rPr>
          <w:color w:val="000000"/>
          <w:rtl/>
        </w:rPr>
        <w:t>نقل وسائط فريق خبراء الصور المتحركة</w:t>
      </w:r>
    </w:p>
    <w:p w14:paraId="2DC66C13" w14:textId="385AA887" w:rsidR="00FA60B1" w:rsidRDefault="001073C5" w:rsidP="00A64A6B">
      <w:pPr>
        <w:pStyle w:val="enumlev1"/>
        <w:rPr>
          <w:noProof/>
          <w:rtl/>
          <w:lang w:val="en-GB"/>
        </w:rPr>
      </w:pPr>
      <w:r>
        <w:rPr>
          <w:noProof/>
          <w:rtl/>
          <w:lang w:val="en-GB"/>
        </w:rPr>
        <w:tab/>
      </w:r>
      <w:r w:rsidR="00A64A6B">
        <w:rPr>
          <w:rFonts w:hint="cs"/>
          <w:noProof/>
          <w:rtl/>
          <w:lang w:val="en-GB"/>
        </w:rPr>
        <w:t xml:space="preserve">المعيار </w:t>
      </w:r>
      <w:r w:rsidR="00A64A6B" w:rsidRPr="00A64A6B">
        <w:rPr>
          <w:noProof/>
          <w:lang w:val="en-GB"/>
        </w:rPr>
        <w:t>ISO/IEC 23090-2:2021</w:t>
      </w:r>
      <w:r w:rsidR="00A64A6B">
        <w:rPr>
          <w:rFonts w:hint="cs"/>
          <w:noProof/>
          <w:rtl/>
          <w:lang w:val="en-GB" w:bidi="ar-SA"/>
        </w:rPr>
        <w:t xml:space="preserve">: تكنولوجيا المعلومات - </w:t>
      </w:r>
      <w:r w:rsidR="00495713" w:rsidRPr="00495713">
        <w:rPr>
          <w:noProof/>
          <w:rtl/>
          <w:lang w:val="en-GB" w:bidi="ar-SA"/>
        </w:rPr>
        <w:t>التمثيل المشفر للوسائط الغامرة</w:t>
      </w:r>
      <w:r w:rsidR="00495713">
        <w:rPr>
          <w:rFonts w:hint="cs"/>
          <w:noProof/>
          <w:rtl/>
          <w:lang w:val="en-GB" w:bidi="ar-SA"/>
        </w:rPr>
        <w:t xml:space="preserve"> </w:t>
      </w:r>
      <w:r w:rsidR="00495713">
        <w:rPr>
          <w:noProof/>
          <w:rtl/>
          <w:lang w:val="en-GB" w:bidi="ar-SA"/>
        </w:rPr>
        <w:t>–</w:t>
      </w:r>
      <w:r w:rsidR="00495713">
        <w:rPr>
          <w:rFonts w:hint="cs"/>
          <w:noProof/>
          <w:rtl/>
          <w:lang w:val="en-GB" w:bidi="ar-SA"/>
        </w:rPr>
        <w:t xml:space="preserve"> الجزء </w:t>
      </w:r>
      <w:r w:rsidR="00495713">
        <w:rPr>
          <w:noProof/>
          <w:lang w:val="en-GB" w:bidi="ar-SA"/>
        </w:rPr>
        <w:t>2</w:t>
      </w:r>
      <w:r w:rsidR="00495713">
        <w:rPr>
          <w:rFonts w:hint="cs"/>
          <w:noProof/>
          <w:rtl/>
          <w:lang w:val="en-GB" w:bidi="ar-SA"/>
        </w:rPr>
        <w:t xml:space="preserve">: </w:t>
      </w:r>
      <w:r w:rsidR="00495713">
        <w:rPr>
          <w:color w:val="000000"/>
          <w:rtl/>
        </w:rPr>
        <w:t>نسق الوسائط شامل</w:t>
      </w:r>
      <w:r w:rsidR="00773819">
        <w:rPr>
          <w:rFonts w:hint="cs"/>
          <w:color w:val="000000"/>
          <w:rtl/>
        </w:rPr>
        <w:t>ة</w:t>
      </w:r>
      <w:r w:rsidR="00495713">
        <w:rPr>
          <w:color w:val="000000"/>
          <w:rtl/>
        </w:rPr>
        <w:t xml:space="preserve"> الاتجاهات</w:t>
      </w:r>
    </w:p>
    <w:p w14:paraId="2B3855FB" w14:textId="7B65D271" w:rsidR="00495713" w:rsidRPr="00495713" w:rsidRDefault="001073C5" w:rsidP="00495713">
      <w:pPr>
        <w:pStyle w:val="enumlev1"/>
        <w:rPr>
          <w:noProof/>
          <w:rtl/>
          <w:lang w:val="en-GB" w:bidi="ar-SA"/>
        </w:rPr>
      </w:pPr>
      <w:r>
        <w:rPr>
          <w:noProof/>
          <w:rtl/>
          <w:lang w:val="en-GB"/>
        </w:rPr>
        <w:tab/>
      </w:r>
      <w:r w:rsidR="00495713">
        <w:rPr>
          <w:rFonts w:hint="cs"/>
          <w:noProof/>
          <w:rtl/>
          <w:lang w:val="en-GB"/>
        </w:rPr>
        <w:t xml:space="preserve">المعيار </w:t>
      </w:r>
      <w:r w:rsidR="00495713" w:rsidRPr="00495713">
        <w:rPr>
          <w:noProof/>
          <w:lang w:val="en-GB"/>
        </w:rPr>
        <w:t>ISO/IEC 23090-5:2021</w:t>
      </w:r>
      <w:r w:rsidR="00495713">
        <w:rPr>
          <w:rFonts w:hint="cs"/>
          <w:noProof/>
          <w:rtl/>
          <w:lang w:val="en-GB"/>
        </w:rPr>
        <w:t xml:space="preserve">: </w:t>
      </w:r>
      <w:r w:rsidR="00495713">
        <w:rPr>
          <w:rFonts w:hint="cs"/>
          <w:noProof/>
          <w:rtl/>
          <w:lang w:val="en-GB" w:bidi="ar-SA"/>
        </w:rPr>
        <w:t xml:space="preserve">تكنولوجيا المعلومات - </w:t>
      </w:r>
      <w:r w:rsidR="00495713" w:rsidRPr="00495713">
        <w:rPr>
          <w:noProof/>
          <w:rtl/>
          <w:lang w:val="en-GB" w:bidi="ar-SA"/>
        </w:rPr>
        <w:t>التمثيل المشفر للوسائط الغامرة</w:t>
      </w:r>
      <w:r w:rsidR="00495713">
        <w:rPr>
          <w:rFonts w:hint="cs"/>
          <w:noProof/>
          <w:rtl/>
          <w:lang w:val="en-GB" w:bidi="ar-SA"/>
        </w:rPr>
        <w:t xml:space="preserve"> </w:t>
      </w:r>
      <w:r w:rsidR="00495713">
        <w:rPr>
          <w:noProof/>
          <w:rtl/>
          <w:lang w:val="en-GB" w:bidi="ar-SA"/>
        </w:rPr>
        <w:t>–</w:t>
      </w:r>
      <w:r w:rsidR="00495713">
        <w:rPr>
          <w:rFonts w:hint="cs"/>
          <w:noProof/>
          <w:rtl/>
          <w:lang w:val="en-GB" w:bidi="ar-SA"/>
        </w:rPr>
        <w:t xml:space="preserve"> الجزء </w:t>
      </w:r>
      <w:r w:rsidR="00495713">
        <w:rPr>
          <w:noProof/>
          <w:lang w:val="en-GB" w:bidi="ar-SA"/>
        </w:rPr>
        <w:t>5</w:t>
      </w:r>
      <w:r w:rsidR="00495713">
        <w:rPr>
          <w:rFonts w:hint="cs"/>
          <w:noProof/>
          <w:rtl/>
          <w:lang w:val="en-GB" w:bidi="ar-SA"/>
        </w:rPr>
        <w:t xml:space="preserve">: </w:t>
      </w:r>
      <w:r w:rsidR="00495713">
        <w:rPr>
          <w:rFonts w:hint="cs"/>
          <w:color w:val="000000"/>
          <w:rtl/>
        </w:rPr>
        <w:t xml:space="preserve">التشفير القائم على الفيديو الحجمي المرئي </w:t>
      </w:r>
      <w:r w:rsidR="00495713">
        <w:rPr>
          <w:color w:val="000000"/>
          <w:lang w:val="en-GB"/>
        </w:rPr>
        <w:t>(</w:t>
      </w:r>
      <w:r w:rsidR="00773819">
        <w:rPr>
          <w:color w:val="000000"/>
        </w:rPr>
        <w:t>V</w:t>
      </w:r>
      <w:r w:rsidR="00495713">
        <w:rPr>
          <w:color w:val="000000"/>
          <w:lang w:val="en-GB"/>
        </w:rPr>
        <w:t>3C)</w:t>
      </w:r>
      <w:r w:rsidR="00495713">
        <w:rPr>
          <w:rFonts w:hint="cs"/>
          <w:noProof/>
          <w:rtl/>
          <w:lang w:val="en-GB"/>
        </w:rPr>
        <w:t xml:space="preserve"> وضغط سحابي نقطي قائم على الفيديو </w:t>
      </w:r>
      <w:r w:rsidR="00495713">
        <w:rPr>
          <w:noProof/>
          <w:lang w:val="en-GB"/>
        </w:rPr>
        <w:t>(V-PCC</w:t>
      </w:r>
      <w:r w:rsidR="00674733">
        <w:rPr>
          <w:noProof/>
          <w:lang w:val="en-GB"/>
        </w:rPr>
        <w:t>)</w:t>
      </w:r>
    </w:p>
    <w:p w14:paraId="1585B9DC" w14:textId="3011AC63" w:rsidR="001073C5" w:rsidRDefault="001073C5" w:rsidP="003D37D2">
      <w:pPr>
        <w:pStyle w:val="enumlev1"/>
        <w:rPr>
          <w:noProof/>
          <w:rtl/>
          <w:lang w:val="en-GB" w:bidi="ar-SA"/>
        </w:rPr>
      </w:pPr>
      <w:r>
        <w:rPr>
          <w:noProof/>
          <w:rtl/>
          <w:lang w:val="en-GB"/>
        </w:rPr>
        <w:tab/>
      </w:r>
      <w:r w:rsidR="003D37D2">
        <w:rPr>
          <w:rFonts w:hint="cs"/>
          <w:noProof/>
          <w:rtl/>
          <w:lang w:val="en-GB"/>
        </w:rPr>
        <w:t xml:space="preserve">المعيار </w:t>
      </w:r>
      <w:r w:rsidR="003D37D2" w:rsidRPr="003D37D2">
        <w:rPr>
          <w:noProof/>
          <w:lang w:val="en-GB"/>
        </w:rPr>
        <w:t>IETF RFC 7826</w:t>
      </w:r>
      <w:r w:rsidR="00674733">
        <w:rPr>
          <w:rFonts w:hint="cs"/>
          <w:noProof/>
          <w:rtl/>
          <w:lang w:val="en-GB"/>
        </w:rPr>
        <w:t xml:space="preserve"> </w:t>
      </w:r>
      <w:r w:rsidR="00674733" w:rsidRPr="003D37D2">
        <w:rPr>
          <w:noProof/>
          <w:lang w:val="en-GB"/>
        </w:rPr>
        <w:t>(2016)</w:t>
      </w:r>
      <w:r w:rsidR="003D37D2">
        <w:rPr>
          <w:rFonts w:hint="cs"/>
          <w:noProof/>
          <w:rtl/>
          <w:lang w:val="en-GB" w:bidi="ar-SA"/>
        </w:rPr>
        <w:t xml:space="preserve">: </w:t>
      </w:r>
      <w:r w:rsidR="003D37D2">
        <w:rPr>
          <w:color w:val="000000"/>
          <w:rtl/>
        </w:rPr>
        <w:t>بروتوكول البث المتدفق في الوقت الفعلي</w:t>
      </w:r>
      <w:r w:rsidR="003D37D2">
        <w:rPr>
          <w:rFonts w:hint="cs"/>
          <w:noProof/>
          <w:rtl/>
          <w:lang w:val="en-GB"/>
        </w:rPr>
        <w:t xml:space="preserve">، الإصدار </w:t>
      </w:r>
      <w:r w:rsidR="003D37D2">
        <w:rPr>
          <w:noProof/>
          <w:lang w:val="en-GB"/>
        </w:rPr>
        <w:t>2.0</w:t>
      </w:r>
    </w:p>
    <w:p w14:paraId="4637E139" w14:textId="08C56154" w:rsidR="001073C5" w:rsidRDefault="001073C5" w:rsidP="00674733">
      <w:pPr>
        <w:pStyle w:val="enumlev1"/>
        <w:rPr>
          <w:noProof/>
          <w:rtl/>
          <w:lang w:val="en-GB"/>
        </w:rPr>
      </w:pPr>
      <w:r>
        <w:rPr>
          <w:noProof/>
          <w:rtl/>
          <w:lang w:val="en-GB"/>
        </w:rPr>
        <w:tab/>
      </w:r>
      <w:r w:rsidR="003D37D2">
        <w:rPr>
          <w:rFonts w:hint="cs"/>
          <w:noProof/>
          <w:rtl/>
          <w:lang w:val="en-GB"/>
        </w:rPr>
        <w:t xml:space="preserve">مجموعة </w:t>
      </w:r>
      <w:r w:rsidR="003D37D2" w:rsidRPr="003D37D2">
        <w:rPr>
          <w:noProof/>
          <w:lang w:val="en-GB"/>
        </w:rPr>
        <w:t>glTF 2.0 Khronos</w:t>
      </w:r>
      <w:r w:rsidR="003D37D2">
        <w:rPr>
          <w:rFonts w:hint="cs"/>
          <w:noProof/>
          <w:rtl/>
          <w:lang w:val="en-GB"/>
        </w:rPr>
        <w:t xml:space="preserve">، نسق الإرسال </w:t>
      </w:r>
      <w:r w:rsidR="003D37D2">
        <w:rPr>
          <w:noProof/>
          <w:lang w:val="en-GB"/>
        </w:rPr>
        <w:t>GL</w:t>
      </w:r>
      <w:r>
        <w:rPr>
          <w:rFonts w:hint="cs"/>
          <w:noProof/>
          <w:rtl/>
          <w:lang w:val="en-GB"/>
        </w:rPr>
        <w:t>.</w:t>
      </w:r>
      <w:r w:rsidR="003D37D2" w:rsidRPr="003D37D2">
        <w:rPr>
          <w:noProof/>
          <w:lang w:val="en-GB"/>
        </w:rPr>
        <w:t>(glTF)</w:t>
      </w:r>
      <w:r w:rsidR="003D37D2">
        <w:rPr>
          <w:rFonts w:hint="cs"/>
          <w:noProof/>
          <w:rtl/>
          <w:lang w:val="en-GB"/>
        </w:rPr>
        <w:t>،</w:t>
      </w:r>
      <w:r w:rsidR="00761DAC">
        <w:rPr>
          <w:rFonts w:hint="cs"/>
          <w:noProof/>
          <w:rtl/>
          <w:lang w:val="en-GB"/>
        </w:rPr>
        <w:t xml:space="preserve"> المواصفة </w:t>
      </w:r>
      <w:r w:rsidR="00761DAC">
        <w:rPr>
          <w:noProof/>
          <w:lang w:val="en-GB"/>
        </w:rPr>
        <w:t>2.0</w:t>
      </w:r>
      <w:r w:rsidR="003D37D2">
        <w:rPr>
          <w:rFonts w:hint="cs"/>
          <w:noProof/>
          <w:rtl/>
          <w:lang w:val="en-GB"/>
        </w:rPr>
        <w:t xml:space="preserve"> متاحة في الموقع:</w:t>
      </w:r>
      <w:r w:rsidR="00674733">
        <w:rPr>
          <w:noProof/>
          <w:rtl/>
          <w:lang w:val="en-GB"/>
        </w:rPr>
        <w:tab/>
      </w:r>
      <w:r w:rsidR="00674733">
        <w:rPr>
          <w:noProof/>
          <w:rtl/>
          <w:lang w:val="en-GB"/>
        </w:rPr>
        <w:br/>
      </w:r>
      <w:hyperlink r:id="rId33" w:history="1">
        <w:r w:rsidR="00674733" w:rsidRPr="00D11705">
          <w:rPr>
            <w:rStyle w:val="Hyperlink"/>
            <w:lang w:val="en-GB"/>
          </w:rPr>
          <w:t>https://github.com/KhronosGroup/glTF/tree/master/specification/2.0/</w:t>
        </w:r>
      </w:hyperlink>
      <w:r w:rsidR="00BF55B4" w:rsidRPr="00BF55B4">
        <w:rPr>
          <w:rFonts w:hint="cs"/>
          <w:rtl/>
        </w:rPr>
        <w:t> </w:t>
      </w:r>
    </w:p>
    <w:p w14:paraId="4654738A" w14:textId="77777777" w:rsidR="00E726E9" w:rsidRDefault="00E726E9" w:rsidP="00AC1496">
      <w:pPr>
        <w:pStyle w:val="Line"/>
        <w:spacing w:before="840"/>
        <w:rPr>
          <w:lang w:val="en-US" w:bidi="ar-EG"/>
        </w:rPr>
      </w:pPr>
    </w:p>
    <w:sectPr w:rsidR="00E726E9" w:rsidSect="003A174E">
      <w:headerReference w:type="even" r:id="rId34"/>
      <w:headerReference w:type="default" r:id="rId35"/>
      <w:footerReference w:type="even" r:id="rId36"/>
      <w:footerReference w:type="default" r:id="rId37"/>
      <w:headerReference w:type="first" r:id="rId38"/>
      <w:footerReference w:type="first" r:id="rId39"/>
      <w:pgSz w:w="11907" w:h="16834" w:code="9"/>
      <w:pgMar w:top="1418" w:right="1134" w:bottom="1134" w:left="1134" w:header="720" w:footer="567" w:gutter="0"/>
      <w:paperSrc w:first="4" w:other="4"/>
      <w:pgNumType w:start="1"/>
      <w:cols w:space="720"/>
      <w:bidi/>
      <w:rtlGutter/>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8B6425" w14:textId="77777777" w:rsidR="006F156B" w:rsidRDefault="006F156B">
      <w:r>
        <w:separator/>
      </w:r>
    </w:p>
  </w:endnote>
  <w:endnote w:type="continuationSeparator" w:id="0">
    <w:p w14:paraId="7088F92D" w14:textId="77777777" w:rsidR="006F156B" w:rsidRDefault="006F15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G Times">
    <w:altName w:val="Times New Roman"/>
    <w:panose1 w:val="00000000000000000000"/>
    <w:charset w:val="00"/>
    <w:family w:val="roman"/>
    <w:notTrueType/>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Traditional Arabic">
    <w:altName w:val="Times New Roman"/>
    <w:panose1 w:val="02020603050405020304"/>
    <w:charset w:val="00"/>
    <w:family w:val="roman"/>
    <w:pitch w:val="variable"/>
    <w:sig w:usb0="00002003" w:usb1="80000000" w:usb2="00000008" w:usb3="00000000" w:csb0="00000041" w:csb1="00000000"/>
  </w:font>
  <w:font w:name="Times New Roman Bold">
    <w:altName w:val="Times New Roman"/>
    <w:panose1 w:val="02020803070505020304"/>
    <w:charset w:val="00"/>
    <w:family w:val="roman"/>
    <w:pitch w:val="variable"/>
    <w:sig w:usb0="00003A87" w:usb1="00000000" w:usb2="00000000" w:usb3="00000000" w:csb0="000000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NSimSun">
    <w:panose1 w:val="02010609030101010101"/>
    <w:charset w:val="86"/>
    <w:family w:val="modern"/>
    <w:pitch w:val="fixed"/>
    <w:sig w:usb0="0000028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A5F3E5" w14:textId="77777777" w:rsidR="000B4F10" w:rsidRDefault="000B4F1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201042" w14:textId="77777777" w:rsidR="000B4F10" w:rsidRPr="005E066B" w:rsidRDefault="000B4F10" w:rsidP="005E066B">
    <w:pPr>
      <w:pStyle w:val="Footer"/>
      <w:rPr>
        <w:szCs w:val="18"/>
        <w:rtl/>
        <w:lang w:bidi="ar-EG"/>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16BAB8" w14:textId="2F6A9ED3" w:rsidR="000B4F10" w:rsidRPr="002845BF" w:rsidRDefault="000B4F10">
    <w:pPr>
      <w:pStyle w:val="Footer"/>
    </w:pPr>
    <w:r>
      <w:fldChar w:fldCharType="begin"/>
    </w:r>
    <w:r w:rsidRPr="002845BF">
      <w:instrText xml:space="preserve"> FILENAME \p \* MERGEFORMAT </w:instrText>
    </w:r>
    <w:r>
      <w:fldChar w:fldCharType="separate"/>
    </w:r>
    <w:r w:rsidR="005F2DAF">
      <w:t>P:\QPUB\BR\REC\BT\2154-0\BT2154-0A.docx</w:t>
    </w:r>
    <w:r>
      <w:fldChar w:fldCharType="end"/>
    </w:r>
    <w:r w:rsidRPr="002845BF">
      <w:tab/>
    </w:r>
    <w:r>
      <w:fldChar w:fldCharType="begin"/>
    </w:r>
    <w:r>
      <w:instrText xml:space="preserve"> savedate \@ dd.MM.yy </w:instrText>
    </w:r>
    <w:r>
      <w:fldChar w:fldCharType="separate"/>
    </w:r>
    <w:r w:rsidR="005F2DAF">
      <w:t>03.03.23</w:t>
    </w:r>
    <w:r>
      <w:fldChar w:fldCharType="end"/>
    </w:r>
    <w:r w:rsidRPr="002845BF">
      <w:tab/>
    </w:r>
    <w:r>
      <w:fldChar w:fldCharType="begin"/>
    </w:r>
    <w:r>
      <w:instrText xml:space="preserve"> printdate \@ dd.MM.yy </w:instrText>
    </w:r>
    <w:r>
      <w:fldChar w:fldCharType="separate"/>
    </w:r>
    <w:r w:rsidR="005F2DAF">
      <w:t>03.03.23</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E8D6DD" w14:textId="77777777" w:rsidR="006F156B" w:rsidRDefault="006F156B" w:rsidP="00E1601B">
      <w:pPr>
        <w:spacing w:line="240" w:lineRule="auto"/>
      </w:pPr>
      <w:r>
        <w:t>____________________</w:t>
      </w:r>
    </w:p>
  </w:footnote>
  <w:footnote w:type="continuationSeparator" w:id="0">
    <w:p w14:paraId="0F0C7F2E" w14:textId="77777777" w:rsidR="006F156B" w:rsidRDefault="006F156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085AD2" w14:textId="77777777" w:rsidR="000B4F10" w:rsidRPr="003D017C" w:rsidRDefault="000B4F10"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Pr>
        <w:b w:val="0"/>
        <w:bCs w:val="0"/>
      </w:rPr>
      <w:t>X.xxxx</w:t>
    </w:r>
    <w:proofErr w:type="spellEnd"/>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363BBE" w14:textId="77777777" w:rsidR="000B4F10" w:rsidRDefault="000B4F10">
    <w:pPr>
      <w:pStyle w:val="Header"/>
    </w:pPr>
    <w:r>
      <w:rPr>
        <w:noProof/>
        <w:lang w:val="en-GB" w:eastAsia="zh-CN"/>
      </w:rPr>
      <w:drawing>
        <wp:anchor distT="0" distB="0" distL="114300" distR="114300" simplePos="0" relativeHeight="251658240" behindDoc="1" locked="0" layoutInCell="1" allowOverlap="0" wp14:anchorId="17DE9326" wp14:editId="50BFCD7B">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43AFAD" w14:textId="4C8FF703" w:rsidR="000B4F10" w:rsidRPr="003D017C" w:rsidRDefault="009230F4" w:rsidP="00E33FA2">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sidR="00C54E76">
      <w:rPr>
        <w:b w:val="0"/>
        <w:bCs w:val="0"/>
        <w:noProof/>
      </w:rPr>
      <w:t>ii</w:t>
    </w:r>
    <w:r w:rsidRPr="003D017C">
      <w:rPr>
        <w:b w:val="0"/>
        <w:bCs w:val="0"/>
      </w:rPr>
      <w:fldChar w:fldCharType="end"/>
    </w:r>
    <w:r w:rsidR="000B4F10">
      <w:tab/>
    </w:r>
    <w:r w:rsidR="00E33FA2" w:rsidRPr="00E33FA2">
      <w:rPr>
        <w:rtl/>
      </w:rPr>
      <w:t>التوصية</w:t>
    </w:r>
    <w:r w:rsidR="00E33FA2" w:rsidRPr="00E33FA2">
      <w:rPr>
        <w:rFonts w:hint="cs"/>
        <w:rtl/>
      </w:rPr>
      <w:t xml:space="preserve"> </w:t>
    </w:r>
    <w:r w:rsidR="00E33FA2" w:rsidRPr="00E33FA2">
      <w:rPr>
        <w:rtl/>
      </w:rPr>
      <w:t xml:space="preserve"> </w:t>
    </w:r>
    <w:r w:rsidR="000279AE">
      <w:t>ITU-R  BT.2154-0</w:t>
    </w:r>
    <w:r w:rsidR="000B4F10">
      <w:rPr>
        <w:b w:val="0"/>
        <w:bCs w:val="0"/>
      </w:rP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A2F887" w14:textId="2C8718DF" w:rsidR="000B4F10" w:rsidRPr="00AC1496" w:rsidRDefault="00AC1496" w:rsidP="00AC1496">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sidR="003A174E">
      <w:rPr>
        <w:b w:val="0"/>
        <w:bCs w:val="0"/>
        <w:noProof/>
      </w:rPr>
      <w:t>ii</w:t>
    </w:r>
    <w:r w:rsidRPr="003D017C">
      <w:rPr>
        <w:b w:val="0"/>
        <w:bCs w:val="0"/>
      </w:rPr>
      <w:fldChar w:fldCharType="end"/>
    </w:r>
    <w:r>
      <w:tab/>
    </w:r>
    <w:r w:rsidR="000279AE" w:rsidRPr="00E33FA2">
      <w:rPr>
        <w:rtl/>
      </w:rPr>
      <w:t>التوصية</w:t>
    </w:r>
    <w:r w:rsidR="000279AE" w:rsidRPr="00E33FA2">
      <w:rPr>
        <w:rFonts w:hint="cs"/>
        <w:rtl/>
      </w:rPr>
      <w:t xml:space="preserve"> </w:t>
    </w:r>
    <w:r w:rsidR="000279AE" w:rsidRPr="00E33FA2">
      <w:rPr>
        <w:rtl/>
      </w:rPr>
      <w:t xml:space="preserve"> </w:t>
    </w:r>
    <w:r w:rsidR="000279AE">
      <w:t>ITU-R  BT.2154-0</w:t>
    </w:r>
    <w:r>
      <w:rPr>
        <w:b w:val="0"/>
        <w:bCs w:val="0"/>
      </w:rP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D28DD9" w14:textId="00DC5D61" w:rsidR="002845BF" w:rsidRPr="003D017C" w:rsidRDefault="0081778C" w:rsidP="00E33FA2">
    <w:pPr>
      <w:pStyle w:val="Header"/>
      <w:tabs>
        <w:tab w:val="center" w:pos="4819"/>
        <w:tab w:val="right" w:pos="9639"/>
      </w:tabs>
      <w:jc w:val="both"/>
      <w:rPr>
        <w:b w:val="0"/>
        <w:bCs w:val="0"/>
        <w:lang w:bidi="ar-EG"/>
      </w:rPr>
    </w:pPr>
    <w:r w:rsidRPr="002845BF">
      <w:rPr>
        <w:rFonts w:cs="Times New Roman Bold"/>
        <w:szCs w:val="22"/>
      </w:rPr>
      <w:fldChar w:fldCharType="begin"/>
    </w:r>
    <w:r w:rsidRPr="002845BF">
      <w:rPr>
        <w:rFonts w:cs="Times New Roman Bold"/>
        <w:szCs w:val="22"/>
      </w:rPr>
      <w:instrText xml:space="preserve"> PAGE   \* MERGEFORMAT </w:instrText>
    </w:r>
    <w:r w:rsidRPr="002845BF">
      <w:rPr>
        <w:rFonts w:cs="Times New Roman Bold"/>
        <w:szCs w:val="22"/>
      </w:rPr>
      <w:fldChar w:fldCharType="separate"/>
    </w:r>
    <w:r w:rsidR="00C54E76">
      <w:rPr>
        <w:rFonts w:cs="Times New Roman Bold"/>
        <w:noProof/>
        <w:szCs w:val="22"/>
        <w:rtl/>
      </w:rPr>
      <w:t>2</w:t>
    </w:r>
    <w:r w:rsidRPr="002845BF">
      <w:rPr>
        <w:rFonts w:cs="Times New Roman Bold"/>
        <w:szCs w:val="22"/>
      </w:rPr>
      <w:fldChar w:fldCharType="end"/>
    </w:r>
    <w:r>
      <w:tab/>
    </w:r>
    <w:r w:rsidR="000279AE" w:rsidRPr="00E33FA2">
      <w:rPr>
        <w:rtl/>
      </w:rPr>
      <w:t>التوصية</w:t>
    </w:r>
    <w:r w:rsidR="000279AE" w:rsidRPr="00E33FA2">
      <w:rPr>
        <w:rFonts w:hint="cs"/>
        <w:rtl/>
      </w:rPr>
      <w:t xml:space="preserve"> </w:t>
    </w:r>
    <w:r w:rsidR="000279AE" w:rsidRPr="00E33FA2">
      <w:rPr>
        <w:rtl/>
      </w:rPr>
      <w:t xml:space="preserve"> </w:t>
    </w:r>
    <w:r w:rsidR="000279AE">
      <w:rPr>
        <w:b w:val="0"/>
        <w:bCs w:val="0"/>
      </w:rPr>
      <w:t>ITU-R  BT.2154-0</w:t>
    </w:r>
    <w:r>
      <w:rPr>
        <w:b w:val="0"/>
        <w:bCs w:val="0"/>
      </w:rP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ACC4F2" w14:textId="1DE24D18" w:rsidR="00643D3A" w:rsidRPr="00AE3E36" w:rsidRDefault="0081778C" w:rsidP="00E33FA2">
    <w:pPr>
      <w:tabs>
        <w:tab w:val="center" w:pos="4819"/>
        <w:tab w:val="right" w:pos="9639"/>
      </w:tabs>
      <w:spacing w:before="0" w:line="300" w:lineRule="exact"/>
      <w:jc w:val="left"/>
      <w:rPr>
        <w:rFonts w:ascii="Times New Roman Bold" w:hAnsi="Times New Roman Bold"/>
        <w:b/>
        <w:bCs/>
        <w:rtl/>
        <w:lang w:bidi="ar-EG"/>
      </w:rPr>
    </w:pPr>
    <w:r w:rsidRPr="00AE3E36">
      <w:rPr>
        <w:rFonts w:ascii="Times New Roman Bold" w:hAnsi="Times New Roman Bold"/>
        <w:b/>
        <w:bCs/>
        <w:rtl/>
        <w:lang w:bidi="ar-EG"/>
      </w:rPr>
      <w:tab/>
    </w:r>
    <w:r w:rsidR="00E33FA2" w:rsidRPr="00E33FA2">
      <w:rPr>
        <w:rFonts w:ascii="Times New Roman Bold" w:hAnsi="Times New Roman Bold"/>
        <w:b/>
        <w:bCs/>
        <w:rtl/>
      </w:rPr>
      <w:t>التوصية</w:t>
    </w:r>
    <w:r w:rsidR="00E33FA2" w:rsidRPr="00E33FA2">
      <w:rPr>
        <w:rFonts w:ascii="Times New Roman Bold" w:hAnsi="Times New Roman Bold" w:hint="cs"/>
        <w:b/>
        <w:bCs/>
        <w:rtl/>
      </w:rPr>
      <w:t xml:space="preserve"> </w:t>
    </w:r>
    <w:r w:rsidR="00E33FA2" w:rsidRPr="00E33FA2">
      <w:rPr>
        <w:rFonts w:ascii="Times New Roman Bold" w:hAnsi="Times New Roman Bold"/>
        <w:b/>
        <w:bCs/>
        <w:rtl/>
      </w:rPr>
      <w:t xml:space="preserve"> </w:t>
    </w:r>
    <w:r w:rsidR="000279AE">
      <w:rPr>
        <w:rFonts w:ascii="Times New Roman Bold" w:hAnsi="Times New Roman Bold"/>
        <w:b/>
        <w:bCs/>
      </w:rPr>
      <w:t>ITU-R  BT.2154-0</w:t>
    </w:r>
    <w:r w:rsidR="009230F4">
      <w:rPr>
        <w:b/>
        <w:bCs/>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sidR="00C54E76">
      <w:rPr>
        <w:rFonts w:cs="Times New Roman"/>
        <w:b/>
        <w:bCs/>
        <w:noProof/>
        <w:szCs w:val="22"/>
        <w:rtl/>
      </w:rPr>
      <w:t>3</w:t>
    </w:r>
    <w:r w:rsidRPr="00831BA4">
      <w:rPr>
        <w:rFonts w:cs="Times New Roman"/>
        <w:b/>
        <w:bCs/>
        <w:noProof/>
        <w:szCs w:val="22"/>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B28311" w14:textId="77777777" w:rsidR="000B4F10" w:rsidRDefault="000B4F1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94"/>
  <w:hyphenationZone w:val="425"/>
  <w:doNotHyphenateCaps/>
  <w:evenAndOddHeaders/>
  <w:drawingGridHorizontalSpacing w:val="110"/>
  <w:displayHorizontalDrawingGridEvery w:val="0"/>
  <w:displayVerticalDrawingGridEvery w:val="0"/>
  <w:doNotShadeFormData/>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156B"/>
    <w:rsid w:val="000008EC"/>
    <w:rsid w:val="00002849"/>
    <w:rsid w:val="00003D39"/>
    <w:rsid w:val="00004474"/>
    <w:rsid w:val="00004557"/>
    <w:rsid w:val="00006739"/>
    <w:rsid w:val="00011DF5"/>
    <w:rsid w:val="00024A0F"/>
    <w:rsid w:val="00027907"/>
    <w:rsid w:val="000279AE"/>
    <w:rsid w:val="00032008"/>
    <w:rsid w:val="00040CF3"/>
    <w:rsid w:val="000416A1"/>
    <w:rsid w:val="0004667A"/>
    <w:rsid w:val="000473FF"/>
    <w:rsid w:val="000522D1"/>
    <w:rsid w:val="000548E6"/>
    <w:rsid w:val="00067954"/>
    <w:rsid w:val="00081122"/>
    <w:rsid w:val="00091540"/>
    <w:rsid w:val="00096F01"/>
    <w:rsid w:val="000A079C"/>
    <w:rsid w:val="000A5E75"/>
    <w:rsid w:val="000B30D7"/>
    <w:rsid w:val="000B4F10"/>
    <w:rsid w:val="000B55B6"/>
    <w:rsid w:val="000C04A0"/>
    <w:rsid w:val="000C0B0D"/>
    <w:rsid w:val="000C7FC2"/>
    <w:rsid w:val="000E5798"/>
    <w:rsid w:val="000F312E"/>
    <w:rsid w:val="000F6D38"/>
    <w:rsid w:val="000F7825"/>
    <w:rsid w:val="00102C19"/>
    <w:rsid w:val="001048FC"/>
    <w:rsid w:val="00105CE1"/>
    <w:rsid w:val="001073C5"/>
    <w:rsid w:val="00113EE4"/>
    <w:rsid w:val="001231D6"/>
    <w:rsid w:val="00125932"/>
    <w:rsid w:val="00126415"/>
    <w:rsid w:val="00132731"/>
    <w:rsid w:val="00137563"/>
    <w:rsid w:val="001402C0"/>
    <w:rsid w:val="00140B98"/>
    <w:rsid w:val="00152491"/>
    <w:rsid w:val="001568ED"/>
    <w:rsid w:val="0016240B"/>
    <w:rsid w:val="0017413D"/>
    <w:rsid w:val="00174247"/>
    <w:rsid w:val="00182385"/>
    <w:rsid w:val="00183CAB"/>
    <w:rsid w:val="00191B75"/>
    <w:rsid w:val="00196389"/>
    <w:rsid w:val="00197749"/>
    <w:rsid w:val="001A6CDC"/>
    <w:rsid w:val="001B03B8"/>
    <w:rsid w:val="001B29E4"/>
    <w:rsid w:val="001C119C"/>
    <w:rsid w:val="001C627D"/>
    <w:rsid w:val="001C6B87"/>
    <w:rsid w:val="001D2146"/>
    <w:rsid w:val="001D2176"/>
    <w:rsid w:val="001E0B6B"/>
    <w:rsid w:val="001F23C7"/>
    <w:rsid w:val="001F264B"/>
    <w:rsid w:val="001F6B26"/>
    <w:rsid w:val="001F79E3"/>
    <w:rsid w:val="00201143"/>
    <w:rsid w:val="00205F17"/>
    <w:rsid w:val="002137FD"/>
    <w:rsid w:val="002144CB"/>
    <w:rsid w:val="0021618B"/>
    <w:rsid w:val="002231AB"/>
    <w:rsid w:val="00227073"/>
    <w:rsid w:val="00227AB3"/>
    <w:rsid w:val="00230502"/>
    <w:rsid w:val="00242646"/>
    <w:rsid w:val="002434E6"/>
    <w:rsid w:val="00247DCE"/>
    <w:rsid w:val="00253452"/>
    <w:rsid w:val="00265E46"/>
    <w:rsid w:val="00271843"/>
    <w:rsid w:val="00280BE6"/>
    <w:rsid w:val="00284682"/>
    <w:rsid w:val="00292EA6"/>
    <w:rsid w:val="002971E7"/>
    <w:rsid w:val="002B261D"/>
    <w:rsid w:val="002B491C"/>
    <w:rsid w:val="002C0F17"/>
    <w:rsid w:val="002C1FE8"/>
    <w:rsid w:val="002C39D7"/>
    <w:rsid w:val="002C483D"/>
    <w:rsid w:val="002D0536"/>
    <w:rsid w:val="002D0C29"/>
    <w:rsid w:val="002D3483"/>
    <w:rsid w:val="002E1D2F"/>
    <w:rsid w:val="002E6ECC"/>
    <w:rsid w:val="002E7058"/>
    <w:rsid w:val="002F4285"/>
    <w:rsid w:val="00303491"/>
    <w:rsid w:val="00304728"/>
    <w:rsid w:val="0030719D"/>
    <w:rsid w:val="00307D29"/>
    <w:rsid w:val="00314E5F"/>
    <w:rsid w:val="00317022"/>
    <w:rsid w:val="003236FB"/>
    <w:rsid w:val="00323B8F"/>
    <w:rsid w:val="00323F80"/>
    <w:rsid w:val="00325A9E"/>
    <w:rsid w:val="00340205"/>
    <w:rsid w:val="00351106"/>
    <w:rsid w:val="00354616"/>
    <w:rsid w:val="00357119"/>
    <w:rsid w:val="00362E87"/>
    <w:rsid w:val="00380511"/>
    <w:rsid w:val="00386322"/>
    <w:rsid w:val="003864B4"/>
    <w:rsid w:val="00393745"/>
    <w:rsid w:val="003A174E"/>
    <w:rsid w:val="003A7527"/>
    <w:rsid w:val="003D017C"/>
    <w:rsid w:val="003D307E"/>
    <w:rsid w:val="003D37D2"/>
    <w:rsid w:val="003D40E1"/>
    <w:rsid w:val="003D57B8"/>
    <w:rsid w:val="003D7D4E"/>
    <w:rsid w:val="003E0B6A"/>
    <w:rsid w:val="003F15D8"/>
    <w:rsid w:val="003F1BCD"/>
    <w:rsid w:val="00402F6B"/>
    <w:rsid w:val="0040724A"/>
    <w:rsid w:val="00422D17"/>
    <w:rsid w:val="0042647B"/>
    <w:rsid w:val="0043190E"/>
    <w:rsid w:val="00435F5A"/>
    <w:rsid w:val="0044201D"/>
    <w:rsid w:val="0045066A"/>
    <w:rsid w:val="00454B79"/>
    <w:rsid w:val="00461488"/>
    <w:rsid w:val="00475725"/>
    <w:rsid w:val="00482D16"/>
    <w:rsid w:val="00484622"/>
    <w:rsid w:val="004910A2"/>
    <w:rsid w:val="00491743"/>
    <w:rsid w:val="00492B54"/>
    <w:rsid w:val="00495713"/>
    <w:rsid w:val="004A0588"/>
    <w:rsid w:val="004A184E"/>
    <w:rsid w:val="004A3522"/>
    <w:rsid w:val="004A523A"/>
    <w:rsid w:val="004B094A"/>
    <w:rsid w:val="004B4894"/>
    <w:rsid w:val="004B4BEB"/>
    <w:rsid w:val="004C0AEB"/>
    <w:rsid w:val="004D715A"/>
    <w:rsid w:val="004D79B4"/>
    <w:rsid w:val="004D7EB3"/>
    <w:rsid w:val="004E14D2"/>
    <w:rsid w:val="004E1620"/>
    <w:rsid w:val="004E7842"/>
    <w:rsid w:val="004E7D1E"/>
    <w:rsid w:val="004F1AC3"/>
    <w:rsid w:val="004F2588"/>
    <w:rsid w:val="0050040B"/>
    <w:rsid w:val="005007FB"/>
    <w:rsid w:val="00506547"/>
    <w:rsid w:val="00511801"/>
    <w:rsid w:val="0052017F"/>
    <w:rsid w:val="00527EAF"/>
    <w:rsid w:val="0054323C"/>
    <w:rsid w:val="005514CA"/>
    <w:rsid w:val="005570BF"/>
    <w:rsid w:val="0056060A"/>
    <w:rsid w:val="00561D91"/>
    <w:rsid w:val="00562036"/>
    <w:rsid w:val="00565993"/>
    <w:rsid w:val="00575822"/>
    <w:rsid w:val="00577803"/>
    <w:rsid w:val="00584B8F"/>
    <w:rsid w:val="0059020C"/>
    <w:rsid w:val="00591053"/>
    <w:rsid w:val="005960C8"/>
    <w:rsid w:val="005A018F"/>
    <w:rsid w:val="005A1804"/>
    <w:rsid w:val="005A5DFD"/>
    <w:rsid w:val="005B0704"/>
    <w:rsid w:val="005B530B"/>
    <w:rsid w:val="005B60E7"/>
    <w:rsid w:val="005C397A"/>
    <w:rsid w:val="005C43CD"/>
    <w:rsid w:val="005D6161"/>
    <w:rsid w:val="005D6A35"/>
    <w:rsid w:val="005E066B"/>
    <w:rsid w:val="005E7306"/>
    <w:rsid w:val="005F01A2"/>
    <w:rsid w:val="005F24EB"/>
    <w:rsid w:val="005F2DAF"/>
    <w:rsid w:val="005F3A8A"/>
    <w:rsid w:val="005F3E06"/>
    <w:rsid w:val="005F3FD2"/>
    <w:rsid w:val="00607FA9"/>
    <w:rsid w:val="006209A5"/>
    <w:rsid w:val="00621244"/>
    <w:rsid w:val="0062238E"/>
    <w:rsid w:val="00623E3C"/>
    <w:rsid w:val="006338BF"/>
    <w:rsid w:val="00641378"/>
    <w:rsid w:val="0064316A"/>
    <w:rsid w:val="00654874"/>
    <w:rsid w:val="00666ED8"/>
    <w:rsid w:val="00667C08"/>
    <w:rsid w:val="0067439F"/>
    <w:rsid w:val="00674733"/>
    <w:rsid w:val="00680CA6"/>
    <w:rsid w:val="00686ACA"/>
    <w:rsid w:val="00693B79"/>
    <w:rsid w:val="006969DE"/>
    <w:rsid w:val="006B20BB"/>
    <w:rsid w:val="006D550E"/>
    <w:rsid w:val="006D617A"/>
    <w:rsid w:val="006F0DD4"/>
    <w:rsid w:val="006F156B"/>
    <w:rsid w:val="006F245A"/>
    <w:rsid w:val="007018B4"/>
    <w:rsid w:val="00710B41"/>
    <w:rsid w:val="00711BC0"/>
    <w:rsid w:val="00723F2E"/>
    <w:rsid w:val="00733CDF"/>
    <w:rsid w:val="00733D39"/>
    <w:rsid w:val="007362CE"/>
    <w:rsid w:val="007402E0"/>
    <w:rsid w:val="007422CA"/>
    <w:rsid w:val="007467B8"/>
    <w:rsid w:val="007608AC"/>
    <w:rsid w:val="00761DAC"/>
    <w:rsid w:val="00767BF8"/>
    <w:rsid w:val="00773819"/>
    <w:rsid w:val="00794E1C"/>
    <w:rsid w:val="00796F0C"/>
    <w:rsid w:val="007A5B3D"/>
    <w:rsid w:val="007A6A9A"/>
    <w:rsid w:val="007B1739"/>
    <w:rsid w:val="007C58FE"/>
    <w:rsid w:val="007D7E68"/>
    <w:rsid w:val="007E3E3E"/>
    <w:rsid w:val="007F2D7A"/>
    <w:rsid w:val="00802B34"/>
    <w:rsid w:val="00805233"/>
    <w:rsid w:val="00811188"/>
    <w:rsid w:val="008113E9"/>
    <w:rsid w:val="00815E12"/>
    <w:rsid w:val="0081778C"/>
    <w:rsid w:val="0082253F"/>
    <w:rsid w:val="0083115C"/>
    <w:rsid w:val="00843DD0"/>
    <w:rsid w:val="00846C0D"/>
    <w:rsid w:val="00850E45"/>
    <w:rsid w:val="0085112A"/>
    <w:rsid w:val="00861F47"/>
    <w:rsid w:val="008656C3"/>
    <w:rsid w:val="00865FED"/>
    <w:rsid w:val="00870CB2"/>
    <w:rsid w:val="0087705A"/>
    <w:rsid w:val="0088271D"/>
    <w:rsid w:val="008879DF"/>
    <w:rsid w:val="00894394"/>
    <w:rsid w:val="00894DB4"/>
    <w:rsid w:val="008A018F"/>
    <w:rsid w:val="008A3499"/>
    <w:rsid w:val="008B11B0"/>
    <w:rsid w:val="008B203E"/>
    <w:rsid w:val="008B76A0"/>
    <w:rsid w:val="008C5CCB"/>
    <w:rsid w:val="008C6A66"/>
    <w:rsid w:val="008C733D"/>
    <w:rsid w:val="008D1974"/>
    <w:rsid w:val="008D1F7E"/>
    <w:rsid w:val="008E5C9C"/>
    <w:rsid w:val="008E7588"/>
    <w:rsid w:val="00904910"/>
    <w:rsid w:val="009067BA"/>
    <w:rsid w:val="00912A86"/>
    <w:rsid w:val="009230F4"/>
    <w:rsid w:val="00925FAA"/>
    <w:rsid w:val="0092641A"/>
    <w:rsid w:val="00930F9D"/>
    <w:rsid w:val="0093423F"/>
    <w:rsid w:val="00934D78"/>
    <w:rsid w:val="009352F6"/>
    <w:rsid w:val="00936CB4"/>
    <w:rsid w:val="00951606"/>
    <w:rsid w:val="009533AE"/>
    <w:rsid w:val="009561BD"/>
    <w:rsid w:val="0095771E"/>
    <w:rsid w:val="0096112A"/>
    <w:rsid w:val="00962771"/>
    <w:rsid w:val="00962AC4"/>
    <w:rsid w:val="009643BD"/>
    <w:rsid w:val="00964A11"/>
    <w:rsid w:val="00970B2D"/>
    <w:rsid w:val="009719C7"/>
    <w:rsid w:val="00972570"/>
    <w:rsid w:val="00973C4C"/>
    <w:rsid w:val="009845C0"/>
    <w:rsid w:val="00991665"/>
    <w:rsid w:val="00993F20"/>
    <w:rsid w:val="009953AA"/>
    <w:rsid w:val="00997D66"/>
    <w:rsid w:val="009B06A8"/>
    <w:rsid w:val="009C6655"/>
    <w:rsid w:val="009E5062"/>
    <w:rsid w:val="009E6D79"/>
    <w:rsid w:val="009F5EE6"/>
    <w:rsid w:val="00A0453F"/>
    <w:rsid w:val="00A114A3"/>
    <w:rsid w:val="00A11819"/>
    <w:rsid w:val="00A163C1"/>
    <w:rsid w:val="00A177D7"/>
    <w:rsid w:val="00A2420C"/>
    <w:rsid w:val="00A27DD3"/>
    <w:rsid w:val="00A4062B"/>
    <w:rsid w:val="00A42DDB"/>
    <w:rsid w:val="00A47C8D"/>
    <w:rsid w:val="00A52AF7"/>
    <w:rsid w:val="00A5598B"/>
    <w:rsid w:val="00A56CCF"/>
    <w:rsid w:val="00A632FF"/>
    <w:rsid w:val="00A64554"/>
    <w:rsid w:val="00A64A6B"/>
    <w:rsid w:val="00A70D90"/>
    <w:rsid w:val="00A7460C"/>
    <w:rsid w:val="00A903C9"/>
    <w:rsid w:val="00A94192"/>
    <w:rsid w:val="00A9602E"/>
    <w:rsid w:val="00A96D62"/>
    <w:rsid w:val="00AA3B27"/>
    <w:rsid w:val="00AA3ED5"/>
    <w:rsid w:val="00AB28A0"/>
    <w:rsid w:val="00AB2BD9"/>
    <w:rsid w:val="00AB377B"/>
    <w:rsid w:val="00AC1496"/>
    <w:rsid w:val="00AC1774"/>
    <w:rsid w:val="00AE09F4"/>
    <w:rsid w:val="00AE20DD"/>
    <w:rsid w:val="00AE2234"/>
    <w:rsid w:val="00AE46C8"/>
    <w:rsid w:val="00AE7C5A"/>
    <w:rsid w:val="00AF3325"/>
    <w:rsid w:val="00AF5F81"/>
    <w:rsid w:val="00AF6ABB"/>
    <w:rsid w:val="00B04F4F"/>
    <w:rsid w:val="00B1045D"/>
    <w:rsid w:val="00B16E8C"/>
    <w:rsid w:val="00B22D33"/>
    <w:rsid w:val="00B23BAF"/>
    <w:rsid w:val="00B244FA"/>
    <w:rsid w:val="00B3482C"/>
    <w:rsid w:val="00B418E7"/>
    <w:rsid w:val="00B452E5"/>
    <w:rsid w:val="00B46292"/>
    <w:rsid w:val="00B466EC"/>
    <w:rsid w:val="00B50C16"/>
    <w:rsid w:val="00B51038"/>
    <w:rsid w:val="00B60FFE"/>
    <w:rsid w:val="00B636FC"/>
    <w:rsid w:val="00B67D1E"/>
    <w:rsid w:val="00B67E8C"/>
    <w:rsid w:val="00B71581"/>
    <w:rsid w:val="00B76A4A"/>
    <w:rsid w:val="00B9722A"/>
    <w:rsid w:val="00B978E1"/>
    <w:rsid w:val="00B97F45"/>
    <w:rsid w:val="00BB067A"/>
    <w:rsid w:val="00BB3812"/>
    <w:rsid w:val="00BC6301"/>
    <w:rsid w:val="00BD0CA5"/>
    <w:rsid w:val="00BD27D1"/>
    <w:rsid w:val="00BE0ABF"/>
    <w:rsid w:val="00BE0D0E"/>
    <w:rsid w:val="00BE5AAE"/>
    <w:rsid w:val="00BF14A5"/>
    <w:rsid w:val="00BF3DD6"/>
    <w:rsid w:val="00BF55B4"/>
    <w:rsid w:val="00BF61A9"/>
    <w:rsid w:val="00BF7F04"/>
    <w:rsid w:val="00C04244"/>
    <w:rsid w:val="00C1100F"/>
    <w:rsid w:val="00C45954"/>
    <w:rsid w:val="00C46925"/>
    <w:rsid w:val="00C50B28"/>
    <w:rsid w:val="00C53F27"/>
    <w:rsid w:val="00C54E76"/>
    <w:rsid w:val="00C61904"/>
    <w:rsid w:val="00C639D5"/>
    <w:rsid w:val="00C71576"/>
    <w:rsid w:val="00C77E60"/>
    <w:rsid w:val="00C87749"/>
    <w:rsid w:val="00C93F89"/>
    <w:rsid w:val="00C94B6E"/>
    <w:rsid w:val="00CA2096"/>
    <w:rsid w:val="00CA30CF"/>
    <w:rsid w:val="00CA6DBE"/>
    <w:rsid w:val="00CB4BE8"/>
    <w:rsid w:val="00CC1ED6"/>
    <w:rsid w:val="00CC2921"/>
    <w:rsid w:val="00CC4092"/>
    <w:rsid w:val="00CC48AA"/>
    <w:rsid w:val="00CC49CB"/>
    <w:rsid w:val="00CC6EA6"/>
    <w:rsid w:val="00CD0F52"/>
    <w:rsid w:val="00CD2E0B"/>
    <w:rsid w:val="00CD71D4"/>
    <w:rsid w:val="00CE148A"/>
    <w:rsid w:val="00CE240B"/>
    <w:rsid w:val="00CE38EF"/>
    <w:rsid w:val="00CE6EB7"/>
    <w:rsid w:val="00CF03BD"/>
    <w:rsid w:val="00CF545E"/>
    <w:rsid w:val="00CF73A8"/>
    <w:rsid w:val="00D13AE3"/>
    <w:rsid w:val="00D14F93"/>
    <w:rsid w:val="00D16BA5"/>
    <w:rsid w:val="00D17AD3"/>
    <w:rsid w:val="00D2107D"/>
    <w:rsid w:val="00D23840"/>
    <w:rsid w:val="00D23D39"/>
    <w:rsid w:val="00D30A6C"/>
    <w:rsid w:val="00D30FE6"/>
    <w:rsid w:val="00D34703"/>
    <w:rsid w:val="00D53994"/>
    <w:rsid w:val="00D63246"/>
    <w:rsid w:val="00D72D32"/>
    <w:rsid w:val="00D8296D"/>
    <w:rsid w:val="00D82A0C"/>
    <w:rsid w:val="00D82BC6"/>
    <w:rsid w:val="00D8455F"/>
    <w:rsid w:val="00D85FA6"/>
    <w:rsid w:val="00D943A8"/>
    <w:rsid w:val="00DA348F"/>
    <w:rsid w:val="00DB3D2A"/>
    <w:rsid w:val="00DB45E1"/>
    <w:rsid w:val="00DB4890"/>
    <w:rsid w:val="00DB507D"/>
    <w:rsid w:val="00DC5A85"/>
    <w:rsid w:val="00DC7E1C"/>
    <w:rsid w:val="00DC7E91"/>
    <w:rsid w:val="00DD5088"/>
    <w:rsid w:val="00DD670F"/>
    <w:rsid w:val="00DE149B"/>
    <w:rsid w:val="00DE48C8"/>
    <w:rsid w:val="00DF2B40"/>
    <w:rsid w:val="00DF3479"/>
    <w:rsid w:val="00DF391B"/>
    <w:rsid w:val="00DF4BE4"/>
    <w:rsid w:val="00DF4E37"/>
    <w:rsid w:val="00DF5166"/>
    <w:rsid w:val="00E0520F"/>
    <w:rsid w:val="00E103BB"/>
    <w:rsid w:val="00E12EB0"/>
    <w:rsid w:val="00E13275"/>
    <w:rsid w:val="00E1601B"/>
    <w:rsid w:val="00E16062"/>
    <w:rsid w:val="00E3032C"/>
    <w:rsid w:val="00E33FA2"/>
    <w:rsid w:val="00E45AFF"/>
    <w:rsid w:val="00E45CFF"/>
    <w:rsid w:val="00E571B4"/>
    <w:rsid w:val="00E577A6"/>
    <w:rsid w:val="00E632C1"/>
    <w:rsid w:val="00E6418C"/>
    <w:rsid w:val="00E650A3"/>
    <w:rsid w:val="00E65854"/>
    <w:rsid w:val="00E7033C"/>
    <w:rsid w:val="00E721FD"/>
    <w:rsid w:val="00E72346"/>
    <w:rsid w:val="00E726E9"/>
    <w:rsid w:val="00E736B4"/>
    <w:rsid w:val="00E840F2"/>
    <w:rsid w:val="00E9048A"/>
    <w:rsid w:val="00E964C9"/>
    <w:rsid w:val="00EA0421"/>
    <w:rsid w:val="00EA54CD"/>
    <w:rsid w:val="00EB0AF0"/>
    <w:rsid w:val="00EB68B4"/>
    <w:rsid w:val="00EB7A20"/>
    <w:rsid w:val="00EC2BCA"/>
    <w:rsid w:val="00EC33CC"/>
    <w:rsid w:val="00ED7C39"/>
    <w:rsid w:val="00EE1560"/>
    <w:rsid w:val="00EE4108"/>
    <w:rsid w:val="00EF0744"/>
    <w:rsid w:val="00EF3E9A"/>
    <w:rsid w:val="00EF5345"/>
    <w:rsid w:val="00EF7CB5"/>
    <w:rsid w:val="00F1317C"/>
    <w:rsid w:val="00F1320B"/>
    <w:rsid w:val="00F140FC"/>
    <w:rsid w:val="00F14CB2"/>
    <w:rsid w:val="00F22C87"/>
    <w:rsid w:val="00F244F0"/>
    <w:rsid w:val="00F3359B"/>
    <w:rsid w:val="00F336CF"/>
    <w:rsid w:val="00F34C39"/>
    <w:rsid w:val="00F35D43"/>
    <w:rsid w:val="00F40BC5"/>
    <w:rsid w:val="00F615CE"/>
    <w:rsid w:val="00F625C9"/>
    <w:rsid w:val="00F7167D"/>
    <w:rsid w:val="00F724A1"/>
    <w:rsid w:val="00F732B6"/>
    <w:rsid w:val="00F7560F"/>
    <w:rsid w:val="00F82120"/>
    <w:rsid w:val="00F82775"/>
    <w:rsid w:val="00F82FD6"/>
    <w:rsid w:val="00F939BC"/>
    <w:rsid w:val="00F95755"/>
    <w:rsid w:val="00F97C53"/>
    <w:rsid w:val="00FA3938"/>
    <w:rsid w:val="00FA60B1"/>
    <w:rsid w:val="00FB0A9D"/>
    <w:rsid w:val="00FC3300"/>
    <w:rsid w:val="00FD462C"/>
    <w:rsid w:val="00FE473D"/>
    <w:rsid w:val="00FE6B1B"/>
    <w:rsid w:val="00FF1B80"/>
    <w:rsid w:val="00FF3113"/>
    <w:rsid w:val="00FF755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02BFC77"/>
  <w15:docId w15:val="{6E981077-1B48-450B-8C27-49DC2F6E5D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B60E7"/>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D29"/>
  </w:style>
  <w:style w:type="paragraph" w:customStyle="1" w:styleId="AnnexNotitle">
    <w:name w:val="Annex_No &amp; title"/>
    <w:basedOn w:val="Heading1"/>
    <w:next w:val="Normalaftertitle"/>
    <w:rsid w:val="000E5798"/>
    <w:pPr>
      <w:spacing w:before="240"/>
      <w:ind w:left="0" w:firstLine="0"/>
      <w:jc w:val="center"/>
    </w:pPr>
    <w:rPr>
      <w:rFonts w:eastAsia="SimSun"/>
      <w:lang w:bidi="ar-EG"/>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E33FA2"/>
    <w:pPr>
      <w:spacing w:before="80"/>
      <w:ind w:left="794" w:hanging="794"/>
    </w:pPr>
    <w:rPr>
      <w:lang w:bidi="ar-EG"/>
    </w:rPr>
  </w:style>
  <w:style w:type="paragraph" w:customStyle="1" w:styleId="enumlev2">
    <w:name w:val="enumlev2"/>
    <w:basedOn w:val="enumlev1"/>
    <w:rsid w:val="00E33FA2"/>
    <w:pPr>
      <w:spacing w:before="60"/>
      <w:ind w:left="1248" w:hanging="454"/>
    </w:pPr>
  </w:style>
  <w:style w:type="paragraph" w:customStyle="1" w:styleId="enumlev3">
    <w:name w:val="enumlev3"/>
    <w:basedOn w:val="enumlev2"/>
    <w:rsid w:val="00E33FA2"/>
    <w:pPr>
      <w:ind w:left="1701"/>
    </w:pPr>
  </w:style>
  <w:style w:type="paragraph" w:customStyle="1" w:styleId="Equation">
    <w:name w:val="Equation"/>
    <w:basedOn w:val="Normal"/>
    <w:rsid w:val="004F1AC3"/>
    <w:pPr>
      <w:tabs>
        <w:tab w:val="center" w:pos="4820"/>
        <w:tab w:val="right" w:pos="9639"/>
      </w:tabs>
      <w:spacing w:line="240" w:lineRule="auto"/>
    </w:pPr>
    <w:rPr>
      <w:rFonts w:eastAsia="SimSun"/>
      <w:lang w:eastAsia="zh-CN"/>
    </w:r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aliases w:val="pie de página,fo"/>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aliases w:val="pie de página Char,fo Char"/>
    <w:basedOn w:val="DefaultParagraphFont"/>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997D66"/>
    <w:rPr>
      <w:rFonts w:ascii="Times New Roman" w:hAnsi="Times New Roman" w:cs="Times New Roman"/>
      <w:position w:val="6"/>
      <w:sz w:val="18"/>
      <w:szCs w:val="18"/>
      <w:vertAlign w:val="baseline"/>
    </w:rPr>
  </w:style>
  <w:style w:type="paragraph" w:styleId="FootnoteText">
    <w:name w:val="footnote text"/>
    <w:basedOn w:val="Note"/>
    <w:link w:val="FootnoteTextChar"/>
    <w:rsid w:val="001D2176"/>
    <w:pPr>
      <w:keepLines/>
      <w:tabs>
        <w:tab w:val="clear" w:pos="794"/>
        <w:tab w:val="clear" w:pos="907"/>
        <w:tab w:val="clear" w:pos="1191"/>
        <w:tab w:val="clear" w:pos="1588"/>
        <w:tab w:val="clear" w:pos="1985"/>
        <w:tab w:val="left" w:pos="425"/>
      </w:tabs>
      <w:spacing w:before="60"/>
      <w:ind w:left="425" w:hanging="42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basedOn w:val="DefaultParagraphFont"/>
    <w:link w:val="FootnoteText"/>
    <w:rsid w:val="001D2176"/>
    <w:rPr>
      <w:rFonts w:ascii="Times New Roman" w:hAnsi="Times New Roman" w:cs="Traditional Arabic"/>
      <w:szCs w:val="26"/>
      <w:lang w:eastAsia="en-US"/>
    </w:rPr>
  </w:style>
  <w:style w:type="paragraph" w:styleId="Header">
    <w:name w:val="header"/>
    <w:aliases w:val="encabezado,header odd,header odd1,header odd2,he,header odd3,header odd4,header odd5,header odd6,header1,header2,header3,header odd11,header odd21,header odd7,header4,header odd8,header odd9,header5,header odd12,header11,header21,h,ho"/>
    <w:basedOn w:val="Normal"/>
    <w:link w:val="HeaderChar"/>
    <w:uiPriority w:val="99"/>
    <w:rsid w:val="00E1601B"/>
    <w:pPr>
      <w:spacing w:before="0" w:line="300" w:lineRule="exact"/>
      <w:jc w:val="center"/>
    </w:pPr>
    <w:rPr>
      <w:rFonts w:ascii="Times New Roman Bold" w:hAnsi="Times New Roman Bold"/>
      <w:b/>
      <w:bCs/>
    </w:rPr>
  </w:style>
  <w:style w:type="character" w:customStyle="1" w:styleId="HeaderChar">
    <w:name w:val="Header Char"/>
    <w:aliases w:val="encabezado Char,header odd Char,header odd1 Char,header odd2 Char,he Char,header odd3 Char,header odd4 Char,header odd5 Char,header odd6 Char,header1 Char,header2 Char,header3 Char,header odd11 Char,header odd21 Char,header odd7 Char,h Char"/>
    <w:basedOn w:val="DefaultParagraphFont"/>
    <w:link w:val="Header"/>
    <w:uiPriority w:val="99"/>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link w:val="RecNoChar"/>
    <w:qFormat/>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843DD0"/>
    <w:rPr>
      <w:i w:val="0"/>
    </w:rPr>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1D2176"/>
    <w:pPr>
      <w:keepNext/>
      <w:keepLines/>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TOC1">
    <w:name w:val="toc 1"/>
    <w:basedOn w:val="Normal"/>
    <w:uiPriority w:val="39"/>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rsid w:val="003864B4"/>
    <w:pPr>
      <w:keepNext/>
      <w:keepLines/>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link w:val="HeadingbChar"/>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1D2176"/>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basedOn w:val="DefaultParagraphFont"/>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aliases w:val="CEO_Hyperlink,S Hyperlink,Style 58,超?级链,超级链接"/>
    <w:basedOn w:val="DefaultParagraphFont"/>
    <w:uiPriority w:val="99"/>
    <w:qFormat/>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rsid w:val="0043190E"/>
    <w:pPr>
      <w:spacing w:before="120"/>
    </w:pPr>
    <w:rPr>
      <w:rFonts w:ascii="Times New Roman Bold"/>
      <w:b/>
      <w:bCs/>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paragraph" w:styleId="Date">
    <w:name w:val="Date"/>
    <w:basedOn w:val="Normal"/>
    <w:next w:val="Normal"/>
    <w:link w:val="DateChar"/>
    <w:uiPriority w:val="99"/>
    <w:unhideWhenUsed/>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120"/>
      <w:jc w:val="right"/>
      <w:textAlignment w:val="auto"/>
    </w:pPr>
    <w:rPr>
      <w:rFonts w:eastAsiaTheme="minorEastAsia"/>
      <w:lang w:eastAsia="zh-CN"/>
    </w:rPr>
  </w:style>
  <w:style w:type="character" w:customStyle="1" w:styleId="BodyTextIndentChar">
    <w:name w:val="Body Text Indent Char"/>
    <w:basedOn w:val="DefaultParagraphFont"/>
    <w:link w:val="BodyTextIndent"/>
    <w:semiHidden/>
    <w:rsid w:val="00AC1496"/>
    <w:rPr>
      <w:rFonts w:ascii="Times New Roman" w:hAnsi="Times New Roman" w:cs="Traditional Arabic"/>
      <w:b/>
      <w:bCs/>
      <w:sz w:val="32"/>
      <w:szCs w:val="32"/>
      <w:lang w:eastAsia="fr-FR"/>
    </w:rPr>
  </w:style>
  <w:style w:type="character" w:customStyle="1" w:styleId="DateChar">
    <w:name w:val="Date Char"/>
    <w:basedOn w:val="DefaultParagraphFont"/>
    <w:link w:val="Date"/>
    <w:uiPriority w:val="99"/>
    <w:rsid w:val="00AC1496"/>
    <w:rPr>
      <w:rFonts w:ascii="Times New Roman" w:eastAsiaTheme="minorEastAsia" w:hAnsi="Times New Roman" w:cs="Traditional Arabic"/>
      <w:sz w:val="22"/>
      <w:szCs w:val="30"/>
    </w:rPr>
  </w:style>
  <w:style w:type="paragraph" w:customStyle="1" w:styleId="Normalaftertitle0">
    <w:name w:val="Normal after title"/>
    <w:basedOn w:val="Normal"/>
    <w:qFormat/>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textAlignment w:val="auto"/>
    </w:pPr>
    <w:rPr>
      <w:rFonts w:eastAsiaTheme="minorEastAsia"/>
      <w:lang w:eastAsia="zh-CN" w:bidi="ar-SY"/>
    </w:rPr>
  </w:style>
  <w:style w:type="paragraph" w:customStyle="1" w:styleId="Summary">
    <w:name w:val="Summary"/>
    <w:basedOn w:val="Normal"/>
    <w:qFormat/>
    <w:rsid w:val="00AC1496"/>
    <w:rPr>
      <w:spacing w:val="-4"/>
      <w:lang w:bidi="ar-EG"/>
    </w:rPr>
  </w:style>
  <w:style w:type="character" w:customStyle="1" w:styleId="href">
    <w:name w:val="href"/>
    <w:basedOn w:val="DefaultParagraphFont"/>
    <w:rsid w:val="00AC1496"/>
  </w:style>
  <w:style w:type="character" w:customStyle="1" w:styleId="RecNoChar">
    <w:name w:val="Rec_No Char"/>
    <w:link w:val="RecNo"/>
    <w:locked/>
    <w:rsid w:val="00AC1496"/>
    <w:rPr>
      <w:rFonts w:ascii="Times New Roman" w:eastAsia="NSimSun" w:hAnsi="Times New Roman" w:cs="Traditional Arabic"/>
      <w:sz w:val="28"/>
      <w:szCs w:val="40"/>
      <w:lang w:eastAsia="fr-FR" w:bidi="ar-EG"/>
    </w:rPr>
  </w:style>
  <w:style w:type="paragraph" w:customStyle="1" w:styleId="Headingsum">
    <w:name w:val="Heading sum"/>
    <w:basedOn w:val="Heading1"/>
    <w:rsid w:val="00E33FA2"/>
    <w:pPr>
      <w:tabs>
        <w:tab w:val="left" w:pos="907"/>
      </w:tabs>
      <w:spacing w:before="240"/>
    </w:pPr>
    <w:rPr>
      <w:rFonts w:eastAsia="SimSun"/>
      <w:sz w:val="24"/>
      <w:szCs w:val="32"/>
      <w:lang w:eastAsia="en-US" w:bidi="ar-EG"/>
    </w:rPr>
  </w:style>
  <w:style w:type="paragraph" w:customStyle="1" w:styleId="Figure">
    <w:name w:val="Figure"/>
    <w:basedOn w:val="Normal"/>
    <w:rsid w:val="00AA3B27"/>
    <w:pPr>
      <w:keepLines/>
      <w:overflowPunct/>
      <w:autoSpaceDE/>
      <w:autoSpaceDN/>
      <w:adjustRightInd/>
      <w:spacing w:before="100" w:beforeAutospacing="1" w:after="100" w:afterAutospacing="1" w:line="240" w:lineRule="auto"/>
      <w:jc w:val="center"/>
      <w:textAlignment w:val="auto"/>
    </w:pPr>
    <w:rPr>
      <w:rFonts w:eastAsia="SimSun"/>
      <w:lang w:eastAsia="zh-CN" w:bidi="ar-MA"/>
    </w:rPr>
  </w:style>
  <w:style w:type="paragraph" w:customStyle="1" w:styleId="Annexno">
    <w:name w:val="Annex_no"/>
    <w:basedOn w:val="Normal"/>
    <w:qFormat/>
    <w:rsid w:val="00242646"/>
    <w:pPr>
      <w:keepNext/>
      <w:keepLines/>
      <w:spacing w:before="360" w:after="120"/>
      <w:jc w:val="center"/>
    </w:pPr>
    <w:rPr>
      <w:sz w:val="28"/>
      <w:szCs w:val="40"/>
      <w:lang w:bidi="ar-EG"/>
    </w:rPr>
  </w:style>
  <w:style w:type="paragraph" w:customStyle="1" w:styleId="Annextitle">
    <w:name w:val="Annex_title"/>
    <w:basedOn w:val="Annexno"/>
    <w:qFormat/>
    <w:rsid w:val="00242646"/>
    <w:pPr>
      <w:spacing w:before="120" w:after="360"/>
    </w:pPr>
    <w:rPr>
      <w:rFonts w:ascii="Times New Roman Bold" w:hAnsi="Times New Roman Bold"/>
      <w:b/>
      <w:bCs/>
    </w:rPr>
  </w:style>
  <w:style w:type="paragraph" w:customStyle="1" w:styleId="AnnexNoTitle0">
    <w:name w:val="Annex_NoTitle"/>
    <w:basedOn w:val="Normal"/>
    <w:next w:val="Normalaftertitle"/>
    <w:rsid w:val="00125932"/>
    <w:pPr>
      <w:keepNext/>
      <w:keepLines/>
      <w:spacing w:before="240"/>
      <w:jc w:val="center"/>
    </w:pPr>
    <w:rPr>
      <w:rFonts w:ascii="Times New Roman Bold" w:hAnsi="Times New Roman Bold"/>
      <w:b/>
      <w:bCs/>
      <w:sz w:val="26"/>
      <w:szCs w:val="36"/>
    </w:rPr>
  </w:style>
  <w:style w:type="paragraph" w:customStyle="1" w:styleId="Normal13">
    <w:name w:val="Normal 13"/>
    <w:basedOn w:val="Normal"/>
    <w:qFormat/>
    <w:rsid w:val="00BD0CA5"/>
    <w:rPr>
      <w:sz w:val="20"/>
      <w:szCs w:val="26"/>
    </w:rPr>
  </w:style>
  <w:style w:type="character" w:customStyle="1" w:styleId="HeadingbChar">
    <w:name w:val="Heading_b Char"/>
    <w:link w:val="Headingb"/>
    <w:locked/>
    <w:rsid w:val="000279AE"/>
    <w:rPr>
      <w:rFonts w:ascii="Times New Roman Bold" w:hAnsi="Times New Roman Bold" w:cs="Traditional Arabic"/>
      <w:b/>
      <w:bCs/>
      <w:sz w:val="22"/>
      <w:szCs w:val="30"/>
      <w:lang w:eastAsia="fr-FR"/>
    </w:rPr>
  </w:style>
  <w:style w:type="character" w:customStyle="1" w:styleId="ts-alignment-element">
    <w:name w:val="ts-alignment-element"/>
    <w:basedOn w:val="DefaultParagraphFont"/>
    <w:rsid w:val="00BF7F04"/>
  </w:style>
  <w:style w:type="character" w:customStyle="1" w:styleId="ts-alignment-element-highlighted">
    <w:name w:val="ts-alignment-element-highlighted"/>
    <w:basedOn w:val="DefaultParagraphFont"/>
    <w:rsid w:val="00BF7F04"/>
  </w:style>
  <w:style w:type="paragraph" w:styleId="ListParagraph">
    <w:name w:val="List Paragraph"/>
    <w:basedOn w:val="Normal"/>
    <w:uiPriority w:val="34"/>
    <w:qFormat/>
    <w:rsid w:val="005A5DFD"/>
    <w:pPr>
      <w:ind w:left="720"/>
      <w:contextualSpacing/>
    </w:pPr>
  </w:style>
  <w:style w:type="character" w:styleId="UnresolvedMention">
    <w:name w:val="Unresolved Mention"/>
    <w:basedOn w:val="DefaultParagraphFont"/>
    <w:uiPriority w:val="99"/>
    <w:semiHidden/>
    <w:unhideWhenUsed/>
    <w:rsid w:val="00FB0A9D"/>
    <w:rPr>
      <w:color w:val="605E5C"/>
      <w:shd w:val="clear" w:color="auto" w:fill="E1DFDD"/>
    </w:rPr>
  </w:style>
  <w:style w:type="paragraph" w:styleId="Revision">
    <w:name w:val="Revision"/>
    <w:hidden/>
    <w:uiPriority w:val="99"/>
    <w:semiHidden/>
    <w:rsid w:val="00A7460C"/>
    <w:rPr>
      <w:rFonts w:ascii="Times New Roman" w:hAnsi="Times New Roman" w:cs="Traditional Arabic"/>
      <w:sz w:val="22"/>
      <w:szCs w:val="30"/>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 w:id="1528836585">
      <w:bodyDiv w:val="1"/>
      <w:marLeft w:val="0"/>
      <w:marRight w:val="0"/>
      <w:marTop w:val="0"/>
      <w:marBottom w:val="0"/>
      <w:divBdr>
        <w:top w:val="none" w:sz="0" w:space="0" w:color="auto"/>
        <w:left w:val="none" w:sz="0" w:space="0" w:color="auto"/>
        <w:bottom w:val="none" w:sz="0" w:space="0" w:color="auto"/>
        <w:right w:val="none" w:sz="0" w:space="0" w:color="auto"/>
      </w:divBdr>
      <w:divsChild>
        <w:div w:id="238636356">
          <w:marLeft w:val="0"/>
          <w:marRight w:val="0"/>
          <w:marTop w:val="0"/>
          <w:marBottom w:val="0"/>
          <w:divBdr>
            <w:top w:val="none" w:sz="0" w:space="0" w:color="auto"/>
            <w:left w:val="none" w:sz="0" w:space="0" w:color="auto"/>
            <w:bottom w:val="none" w:sz="0" w:space="0" w:color="auto"/>
            <w:right w:val="none" w:sz="0" w:space="0" w:color="auto"/>
          </w:divBdr>
          <w:divsChild>
            <w:div w:id="1223641834">
              <w:marLeft w:val="0"/>
              <w:marRight w:val="0"/>
              <w:marTop w:val="0"/>
              <w:marBottom w:val="0"/>
              <w:divBdr>
                <w:top w:val="none" w:sz="0" w:space="0" w:color="auto"/>
                <w:left w:val="none" w:sz="0" w:space="0" w:color="auto"/>
                <w:bottom w:val="none" w:sz="0" w:space="0" w:color="auto"/>
                <w:right w:val="none" w:sz="0" w:space="0" w:color="auto"/>
              </w:divBdr>
              <w:divsChild>
                <w:div w:id="12344842">
                  <w:marLeft w:val="0"/>
                  <w:marRight w:val="0"/>
                  <w:marTop w:val="0"/>
                  <w:marBottom w:val="0"/>
                  <w:divBdr>
                    <w:top w:val="none" w:sz="0" w:space="0" w:color="auto"/>
                    <w:left w:val="none" w:sz="0" w:space="0" w:color="auto"/>
                    <w:bottom w:val="none" w:sz="0" w:space="0" w:color="auto"/>
                    <w:right w:val="none" w:sz="0" w:space="0" w:color="auto"/>
                  </w:divBdr>
                  <w:divsChild>
                    <w:div w:id="1382055431">
                      <w:marLeft w:val="0"/>
                      <w:marRight w:val="0"/>
                      <w:marTop w:val="0"/>
                      <w:marBottom w:val="0"/>
                      <w:divBdr>
                        <w:top w:val="none" w:sz="0" w:space="0" w:color="auto"/>
                        <w:left w:val="none" w:sz="0" w:space="0" w:color="auto"/>
                        <w:bottom w:val="none" w:sz="0" w:space="0" w:color="auto"/>
                        <w:right w:val="none" w:sz="0" w:space="0" w:color="auto"/>
                      </w:divBdr>
                      <w:divsChild>
                        <w:div w:id="514926340">
                          <w:marLeft w:val="0"/>
                          <w:marRight w:val="0"/>
                          <w:marTop w:val="0"/>
                          <w:marBottom w:val="0"/>
                          <w:divBdr>
                            <w:top w:val="none" w:sz="0" w:space="0" w:color="auto"/>
                            <w:left w:val="none" w:sz="0" w:space="0" w:color="auto"/>
                            <w:bottom w:val="none" w:sz="0" w:space="0" w:color="auto"/>
                            <w:right w:val="none" w:sz="0" w:space="0" w:color="auto"/>
                          </w:divBdr>
                          <w:divsChild>
                            <w:div w:id="2101414323">
                              <w:marLeft w:val="0"/>
                              <w:marRight w:val="0"/>
                              <w:marTop w:val="0"/>
                              <w:marBottom w:val="0"/>
                              <w:divBdr>
                                <w:top w:val="none" w:sz="0" w:space="0" w:color="auto"/>
                                <w:left w:val="none" w:sz="0" w:space="0" w:color="auto"/>
                                <w:bottom w:val="none" w:sz="0" w:space="0" w:color="auto"/>
                                <w:right w:val="none" w:sz="0" w:space="0" w:color="auto"/>
                              </w:divBdr>
                              <w:divsChild>
                                <w:div w:id="1483540303">
                                  <w:marLeft w:val="0"/>
                                  <w:marRight w:val="0"/>
                                  <w:marTop w:val="0"/>
                                  <w:marBottom w:val="0"/>
                                  <w:divBdr>
                                    <w:top w:val="none" w:sz="0" w:space="0" w:color="auto"/>
                                    <w:left w:val="none" w:sz="0" w:space="0" w:color="auto"/>
                                    <w:bottom w:val="none" w:sz="0" w:space="0" w:color="auto"/>
                                    <w:right w:val="none" w:sz="0" w:space="0" w:color="auto"/>
                                  </w:divBdr>
                                  <w:divsChild>
                                    <w:div w:id="1962299820">
                                      <w:marLeft w:val="0"/>
                                      <w:marRight w:val="0"/>
                                      <w:marTop w:val="0"/>
                                      <w:marBottom w:val="0"/>
                                      <w:divBdr>
                                        <w:top w:val="none" w:sz="0" w:space="0" w:color="auto"/>
                                        <w:left w:val="none" w:sz="0" w:space="0" w:color="auto"/>
                                        <w:bottom w:val="none" w:sz="0" w:space="0" w:color="auto"/>
                                        <w:right w:val="none" w:sz="0" w:space="0" w:color="auto"/>
                                      </w:divBdr>
                                      <w:divsChild>
                                        <w:div w:id="348260289">
                                          <w:marLeft w:val="0"/>
                                          <w:marRight w:val="0"/>
                                          <w:marTop w:val="0"/>
                                          <w:marBottom w:val="0"/>
                                          <w:divBdr>
                                            <w:top w:val="none" w:sz="0" w:space="0" w:color="auto"/>
                                            <w:left w:val="none" w:sz="0" w:space="0" w:color="auto"/>
                                            <w:bottom w:val="none" w:sz="0" w:space="0" w:color="auto"/>
                                            <w:right w:val="none" w:sz="0" w:space="0" w:color="auto"/>
                                          </w:divBdr>
                                          <w:divsChild>
                                            <w:div w:id="1901862694">
                                              <w:marLeft w:val="0"/>
                                              <w:marRight w:val="0"/>
                                              <w:marTop w:val="0"/>
                                              <w:marBottom w:val="0"/>
                                              <w:divBdr>
                                                <w:top w:val="none" w:sz="0" w:space="0" w:color="auto"/>
                                                <w:left w:val="none" w:sz="0" w:space="0" w:color="auto"/>
                                                <w:bottom w:val="none" w:sz="0" w:space="0" w:color="auto"/>
                                                <w:right w:val="none" w:sz="0" w:space="0" w:color="auto"/>
                                              </w:divBdr>
                                              <w:divsChild>
                                                <w:div w:id="1307468683">
                                                  <w:marLeft w:val="0"/>
                                                  <w:marRight w:val="0"/>
                                                  <w:marTop w:val="0"/>
                                                  <w:marBottom w:val="0"/>
                                                  <w:divBdr>
                                                    <w:top w:val="none" w:sz="0" w:space="0" w:color="auto"/>
                                                    <w:left w:val="none" w:sz="0" w:space="0" w:color="auto"/>
                                                    <w:bottom w:val="none" w:sz="0" w:space="0" w:color="auto"/>
                                                    <w:right w:val="none" w:sz="0" w:space="0" w:color="auto"/>
                                                  </w:divBdr>
                                                  <w:divsChild>
                                                    <w:div w:id="255215006">
                                                      <w:marLeft w:val="0"/>
                                                      <w:marRight w:val="0"/>
                                                      <w:marTop w:val="0"/>
                                                      <w:marBottom w:val="0"/>
                                                      <w:divBdr>
                                                        <w:top w:val="none" w:sz="0" w:space="0" w:color="auto"/>
                                                        <w:left w:val="none" w:sz="0" w:space="0" w:color="auto"/>
                                                        <w:bottom w:val="none" w:sz="0" w:space="0" w:color="auto"/>
                                                        <w:right w:val="none" w:sz="0" w:space="0" w:color="auto"/>
                                                      </w:divBdr>
                                                      <w:divsChild>
                                                        <w:div w:id="644159547">
                                                          <w:marLeft w:val="0"/>
                                                          <w:marRight w:val="0"/>
                                                          <w:marTop w:val="0"/>
                                                          <w:marBottom w:val="0"/>
                                                          <w:divBdr>
                                                            <w:top w:val="none" w:sz="0" w:space="0" w:color="auto"/>
                                                            <w:left w:val="none" w:sz="0" w:space="0" w:color="auto"/>
                                                            <w:bottom w:val="none" w:sz="0" w:space="0" w:color="auto"/>
                                                            <w:right w:val="none" w:sz="0" w:space="0" w:color="auto"/>
                                                          </w:divBdr>
                                                          <w:divsChild>
                                                            <w:div w:id="1377583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www.itu.int/pub/R-QUE-SG06.140" TargetMode="External"/><Relationship Id="rId18" Type="http://schemas.openxmlformats.org/officeDocument/2006/relationships/image" Target="media/image3.png"/><Relationship Id="rId26" Type="http://schemas.openxmlformats.org/officeDocument/2006/relationships/image" Target="media/image10.jpeg"/><Relationship Id="rId39" Type="http://schemas.openxmlformats.org/officeDocument/2006/relationships/footer" Target="footer3.xml"/><Relationship Id="rId3" Type="http://schemas.openxmlformats.org/officeDocument/2006/relationships/styles" Target="styles.xml"/><Relationship Id="rId21" Type="http://schemas.openxmlformats.org/officeDocument/2006/relationships/hyperlink" Target="https://github.com/KhronosGroup/%20glTF/tree/master/specification/2.0" TargetMode="External"/><Relationship Id="rId34"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header" Target="header4.xml"/><Relationship Id="rId17" Type="http://schemas.openxmlformats.org/officeDocument/2006/relationships/image" Target="media/image2.png"/><Relationship Id="rId25" Type="http://schemas.openxmlformats.org/officeDocument/2006/relationships/image" Target="media/image9.png"/><Relationship Id="rId33" Type="http://schemas.openxmlformats.org/officeDocument/2006/relationships/hyperlink" Target="https://github.com/KhronosGroup/glTF/tree/master/specification/2.0/" TargetMode="External"/><Relationship Id="rId38" Type="http://schemas.openxmlformats.org/officeDocument/2006/relationships/header" Target="header7.xml"/><Relationship Id="rId2" Type="http://schemas.openxmlformats.org/officeDocument/2006/relationships/numbering" Target="numbering.xml"/><Relationship Id="rId16" Type="http://schemas.openxmlformats.org/officeDocument/2006/relationships/hyperlink" Target="https://www.itu.int/pub/R-REP-BT.2420" TargetMode="External"/><Relationship Id="rId20" Type="http://schemas.openxmlformats.org/officeDocument/2006/relationships/image" Target="media/image5.png"/><Relationship Id="rId29" Type="http://schemas.openxmlformats.org/officeDocument/2006/relationships/image" Target="media/image13.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image" Target="media/image8.png"/><Relationship Id="rId32" Type="http://schemas.openxmlformats.org/officeDocument/2006/relationships/hyperlink" Target="https://www.nhk.or.jp/strl/english/open2021/tenji/3/index.html" TargetMode="External"/><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itu.int/rec/R-REC-BT.2123/en" TargetMode="External"/><Relationship Id="rId23" Type="http://schemas.openxmlformats.org/officeDocument/2006/relationships/image" Target="media/image7.png"/><Relationship Id="rId28" Type="http://schemas.openxmlformats.org/officeDocument/2006/relationships/image" Target="media/image12.jpeg"/><Relationship Id="rId36" Type="http://schemas.openxmlformats.org/officeDocument/2006/relationships/footer" Target="footer1.xml"/><Relationship Id="rId10" Type="http://schemas.openxmlformats.org/officeDocument/2006/relationships/hyperlink" Target="http://www.itu.int/ITU-R/go/patents/en" TargetMode="External"/><Relationship Id="rId19" Type="http://schemas.openxmlformats.org/officeDocument/2006/relationships/image" Target="media/image4.png"/><Relationship Id="rId31"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www.itu.int/pub/R-QUE-SG06.143" TargetMode="Externa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header" Target="header6.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00D062-8223-4BD0-882B-C367811D4E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TotalTime>
  <Pages>13</Pages>
  <Words>2237</Words>
  <Characters>12755</Characters>
  <Application>Microsoft Office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14963</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Bishara, John</dc:creator>
  <cp:lastModifiedBy>Gergis, Mina</cp:lastModifiedBy>
  <cp:revision>24</cp:revision>
  <cp:lastPrinted>2023-03-03T06:43:00Z</cp:lastPrinted>
  <dcterms:created xsi:type="dcterms:W3CDTF">2023-02-24T09:45:00Z</dcterms:created>
  <dcterms:modified xsi:type="dcterms:W3CDTF">2023-03-03T06:53:00Z</dcterms:modified>
</cp:coreProperties>
</file>