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hAnsi="Calibri" w:cs="Arial"/>
          <w:b/>
          <w:bCs/>
          <w:color w:val="4F81BD"/>
          <w:sz w:val="44"/>
        </w:rPr>
        <w:id w:val="-1883240555"/>
        <w:docPartObj>
          <w:docPartGallery w:val="Cover Pages"/>
          <w:docPartUnique/>
        </w:docPartObj>
      </w:sdtPr>
      <w:sdtEndPr>
        <w:rPr>
          <w:rFonts w:ascii="Arial" w:eastAsia="AvenirNext LT Pro Regular" w:hAnsi="Arial" w:cs="AvenirNext LT Pro Regular"/>
          <w:b w:val="0"/>
          <w:bCs w:val="0"/>
          <w:color w:val="auto"/>
          <w:sz w:val="22"/>
        </w:rPr>
      </w:sdtEndPr>
      <w:sdtContent>
        <w:p w14:paraId="4F5D4C94" w14:textId="77777777" w:rsidR="00CA7822" w:rsidRPr="005249B3" w:rsidRDefault="00CA7822" w:rsidP="00CA7822">
          <w:pPr>
            <w:spacing w:before="80"/>
            <w:rPr>
              <w:i/>
            </w:rPr>
          </w:pPr>
        </w:p>
        <w:p w14:paraId="494FB43D" w14:textId="77777777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</w:tabs>
            <w:overflowPunct/>
            <w:autoSpaceDE/>
            <w:autoSpaceDN/>
            <w:adjustRightInd/>
            <w:ind w:left="284"/>
            <w:jc w:val="left"/>
            <w:textAlignment w:val="auto"/>
            <w:rPr>
              <w:rFonts w:ascii="Calibri" w:hAnsi="Calibri" w:cs="Arial"/>
            </w:rPr>
          </w:pPr>
        </w:p>
        <w:p w14:paraId="11C26646" w14:textId="77777777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</w:tabs>
            <w:overflowPunct/>
            <w:autoSpaceDE/>
            <w:autoSpaceDN/>
            <w:adjustRightInd/>
            <w:ind w:left="284"/>
            <w:jc w:val="left"/>
            <w:textAlignment w:val="auto"/>
            <w:rPr>
              <w:rFonts w:ascii="Calibri" w:hAnsi="Calibri" w:cs="Arial"/>
            </w:rPr>
          </w:pPr>
        </w:p>
        <w:p w14:paraId="34BC3F50" w14:textId="49F92611" w:rsidR="007B1060" w:rsidRPr="005249B3" w:rsidRDefault="007B1060" w:rsidP="00FF501A">
          <w:pPr>
            <w:pStyle w:val="CoverNumber"/>
            <w:rPr>
              <w:lang w:val="ru-RU"/>
            </w:rPr>
          </w:pPr>
          <w:r w:rsidRPr="005249B3">
            <w:rPr>
              <w:lang w:val="ru-RU"/>
            </w:rPr>
            <w:t>Рекомендация МСЭ-R BT.</w:t>
          </w:r>
          <w:r w:rsidR="00DA5B02" w:rsidRPr="005249B3">
            <w:rPr>
              <w:lang w:val="ru-RU"/>
            </w:rPr>
            <w:t>2111-3</w:t>
          </w:r>
        </w:p>
        <w:p w14:paraId="34D59DE1" w14:textId="45FFF114" w:rsidR="007B1060" w:rsidRPr="005249B3" w:rsidRDefault="007B1060" w:rsidP="00FF501A">
          <w:pPr>
            <w:pStyle w:val="CoverDate"/>
            <w:rPr>
              <w:lang w:val="ru-RU"/>
            </w:rPr>
          </w:pPr>
          <w:r w:rsidRPr="005249B3">
            <w:rPr>
              <w:lang w:val="ru-RU"/>
            </w:rPr>
            <w:t>(05/202</w:t>
          </w:r>
          <w:r w:rsidR="00DA5B02" w:rsidRPr="005249B3">
            <w:rPr>
              <w:lang w:val="ru-RU"/>
            </w:rPr>
            <w:t>5</w:t>
          </w:r>
          <w:r w:rsidRPr="005249B3">
            <w:rPr>
              <w:lang w:val="ru-RU"/>
            </w:rPr>
            <w:t>)</w:t>
          </w:r>
        </w:p>
        <w:p w14:paraId="021694F6" w14:textId="4D0C4CDB" w:rsidR="007B1060" w:rsidRPr="005249B3" w:rsidRDefault="007B1060" w:rsidP="00FF501A">
          <w:pPr>
            <w:pStyle w:val="CoverSeries"/>
            <w:rPr>
              <w:lang w:val="ru-RU"/>
            </w:rPr>
          </w:pPr>
          <w:r w:rsidRPr="005249B3">
            <w:rPr>
              <w:lang w:val="ru-RU"/>
            </w:rPr>
            <w:t>Серия BT: Радиовещательная служба (телевизионная)</w:t>
          </w:r>
        </w:p>
        <w:p w14:paraId="17E2AA7A" w14:textId="77777777" w:rsidR="00E60504" w:rsidRPr="005249B3" w:rsidRDefault="00DA5B02" w:rsidP="00FF501A">
          <w:pPr>
            <w:pStyle w:val="CoverTitle"/>
            <w:rPr>
              <w:lang w:val="ru-RU"/>
            </w:rPr>
          </w:pPr>
          <w:r w:rsidRPr="005249B3">
            <w:rPr>
              <w:lang w:val="ru-RU"/>
            </w:rPr>
            <w:t>Спецификация испытательной таблицы цветных полос для телевизионных систем большого динамического диапазона</w:t>
          </w:r>
        </w:p>
        <w:p w14:paraId="375D5B23" w14:textId="36A2A00C" w:rsidR="007B1060" w:rsidRPr="005249B3" w:rsidRDefault="009F3612" w:rsidP="00E60504">
          <w:pPr>
            <w:tabs>
              <w:tab w:val="clear" w:pos="794"/>
              <w:tab w:val="clear" w:pos="1191"/>
              <w:tab w:val="clear" w:pos="1588"/>
              <w:tab w:val="clear" w:pos="1985"/>
            </w:tabs>
            <w:overflowPunct/>
            <w:autoSpaceDE/>
            <w:autoSpaceDN/>
            <w:adjustRightInd/>
            <w:ind w:left="284"/>
            <w:jc w:val="left"/>
            <w:textAlignment w:val="auto"/>
            <w:rPr>
              <w:rFonts w:ascii="Arial" w:eastAsia="AvenirNext LT Pro Regular" w:hAnsi="Arial" w:cs="AvenirNext LT Pro Regular"/>
            </w:rPr>
          </w:pPr>
        </w:p>
      </w:sdtContent>
    </w:sdt>
    <w:p w14:paraId="215D3748" w14:textId="77777777" w:rsidR="00891F8F" w:rsidRPr="005249B3" w:rsidRDefault="00891F8F" w:rsidP="00ED206D">
      <w:pPr>
        <w:spacing w:before="80"/>
        <w:rPr>
          <w:i/>
          <w:iCs/>
        </w:rPr>
      </w:pPr>
    </w:p>
    <w:p w14:paraId="101E8EA0" w14:textId="77777777" w:rsidR="00891F8F" w:rsidRPr="005249B3" w:rsidRDefault="00891F8F" w:rsidP="00ED206D">
      <w:pPr>
        <w:rPr>
          <w:rFonts w:ascii="Palatino Linotype" w:hAnsi="Palatino Linotype" w:cs="Palatino Linotype"/>
          <w:sz w:val="24"/>
          <w:szCs w:val="24"/>
        </w:rPr>
        <w:sectPr w:rsidR="00891F8F" w:rsidRPr="005249B3" w:rsidSect="00CA7822">
          <w:headerReference w:type="even" r:id="rId8"/>
          <w:headerReference w:type="default" r:id="rId9"/>
          <w:footerReference w:type="default" r:id="rId10"/>
          <w:pgSz w:w="11907" w:h="16840" w:code="9"/>
          <w:pgMar w:top="1134" w:right="1134" w:bottom="1134" w:left="1134" w:header="567" w:footer="567" w:gutter="0"/>
          <w:pgNumType w:start="1"/>
          <w:cols w:space="720"/>
        </w:sectPr>
      </w:pPr>
    </w:p>
    <w:p w14:paraId="0F6B9C07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  <w:bookmarkStart w:id="0" w:name="c2tope"/>
      <w:bookmarkEnd w:id="0"/>
      <w:r w:rsidRPr="005249B3">
        <w:rPr>
          <w:b/>
          <w:bCs/>
        </w:rPr>
        <w:lastRenderedPageBreak/>
        <w:t>Предисловие</w:t>
      </w:r>
    </w:p>
    <w:p w14:paraId="2E4D8353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</w:rPr>
      </w:pPr>
      <w:r w:rsidRPr="005249B3">
        <w:rPr>
          <w:sz w:val="20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EB3C544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</w:rPr>
      </w:pPr>
      <w:r w:rsidRPr="005249B3">
        <w:rPr>
          <w:sz w:val="20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1A3B1CD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</w:rPr>
      </w:pPr>
      <w:r w:rsidRPr="005249B3">
        <w:rPr>
          <w:b/>
          <w:bCs/>
        </w:rPr>
        <w:t>Политика в области прав интеллектуальной собственности (ПИС)</w:t>
      </w:r>
    </w:p>
    <w:p w14:paraId="7FE8AEC1" w14:textId="0814C0F4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</w:rPr>
      </w:pPr>
      <w:r w:rsidRPr="005249B3">
        <w:rPr>
          <w:sz w:val="20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CA768B" w:rsidRPr="005249B3">
          <w:rPr>
            <w:rStyle w:val="Hyperlink"/>
            <w:sz w:val="20"/>
            <w:lang w:eastAsia="zh-CN"/>
          </w:rPr>
          <w:t>https://www.itu.int/ITU-R/go/patents/en</w:t>
        </w:r>
      </w:hyperlink>
      <w:r w:rsidRPr="005249B3">
        <w:rPr>
          <w:sz w:val="20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C85258B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sz w:val="20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4A0" w:firstRow="1" w:lastRow="0" w:firstColumn="1" w:lastColumn="0" w:noHBand="0" w:noVBand="1"/>
      </w:tblPr>
      <w:tblGrid>
        <w:gridCol w:w="1188"/>
        <w:gridCol w:w="7668"/>
      </w:tblGrid>
      <w:tr w:rsidR="00CF1E82" w:rsidRPr="005249B3" w14:paraId="60865B10" w14:textId="77777777" w:rsidTr="00681463">
        <w:trPr>
          <w:jc w:val="center"/>
        </w:trPr>
        <w:tc>
          <w:tcPr>
            <w:tcW w:w="8856" w:type="dxa"/>
            <w:gridSpan w:val="2"/>
          </w:tcPr>
          <w:p w14:paraId="3AFDF514" w14:textId="77777777" w:rsidR="00CF1E82" w:rsidRPr="005249B3" w:rsidRDefault="00CF1E82" w:rsidP="00814286">
            <w:pPr>
              <w:spacing w:before="180"/>
              <w:jc w:val="center"/>
              <w:rPr>
                <w:b/>
                <w:bCs/>
              </w:rPr>
            </w:pPr>
            <w:r w:rsidRPr="005249B3">
              <w:rPr>
                <w:b/>
                <w:bCs/>
              </w:rPr>
              <w:t>Серии Рекомендаций МСЭ-R</w:t>
            </w:r>
          </w:p>
          <w:p w14:paraId="3BAFC0DB" w14:textId="79227FDC" w:rsidR="00CF1E82" w:rsidRPr="005249B3" w:rsidRDefault="00CF1E82" w:rsidP="0081428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sz w:val="18"/>
                <w:szCs w:val="18"/>
                <w:lang w:eastAsia="zh-CN"/>
              </w:rPr>
            </w:pPr>
            <w:r w:rsidRPr="005249B3">
              <w:rPr>
                <w:sz w:val="18"/>
                <w:szCs w:val="18"/>
              </w:rPr>
              <w:t xml:space="preserve">(Представлены также в онлайновой форме по адресу: </w:t>
            </w:r>
            <w:hyperlink r:id="rId12" w:history="1">
              <w:r w:rsidR="00CA768B" w:rsidRPr="005249B3">
                <w:rPr>
                  <w:rStyle w:val="Hyperlink"/>
                  <w:sz w:val="18"/>
                </w:rPr>
                <w:t>https://www.itu.int/publ/R-REC/ru</w:t>
              </w:r>
            </w:hyperlink>
            <w:r w:rsidRPr="005249B3">
              <w:rPr>
                <w:sz w:val="18"/>
                <w:szCs w:val="18"/>
              </w:rPr>
              <w:t>.)</w:t>
            </w:r>
          </w:p>
        </w:tc>
      </w:tr>
      <w:tr w:rsidR="00CF1E82" w:rsidRPr="005249B3" w14:paraId="3ACAB864" w14:textId="77777777" w:rsidTr="00681463">
        <w:trPr>
          <w:jc w:val="center"/>
        </w:trPr>
        <w:tc>
          <w:tcPr>
            <w:tcW w:w="1188" w:type="dxa"/>
          </w:tcPr>
          <w:p w14:paraId="1D6055EC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Серия</w:t>
            </w:r>
          </w:p>
        </w:tc>
        <w:tc>
          <w:tcPr>
            <w:tcW w:w="7668" w:type="dxa"/>
          </w:tcPr>
          <w:p w14:paraId="13CD01CC" w14:textId="77777777" w:rsidR="00CF1E82" w:rsidRPr="005249B3" w:rsidRDefault="00CF1E82" w:rsidP="00814286">
            <w:pPr>
              <w:spacing w:before="40" w:after="40"/>
              <w:jc w:val="center"/>
              <w:rPr>
                <w:b/>
                <w:bCs/>
                <w:sz w:val="20"/>
                <w:lang w:eastAsia="zh-CN"/>
              </w:rPr>
            </w:pPr>
            <w:r w:rsidRPr="005249B3">
              <w:rPr>
                <w:b/>
                <w:bCs/>
                <w:sz w:val="20"/>
              </w:rPr>
              <w:t>Название</w:t>
            </w:r>
          </w:p>
        </w:tc>
      </w:tr>
      <w:tr w:rsidR="00CF1E82" w:rsidRPr="005249B3" w14:paraId="1488C38A" w14:textId="77777777" w:rsidTr="00681463">
        <w:trPr>
          <w:jc w:val="center"/>
        </w:trPr>
        <w:tc>
          <w:tcPr>
            <w:tcW w:w="1188" w:type="dxa"/>
          </w:tcPr>
          <w:p w14:paraId="0E10A089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BO</w:t>
            </w:r>
          </w:p>
        </w:tc>
        <w:tc>
          <w:tcPr>
            <w:tcW w:w="7668" w:type="dxa"/>
          </w:tcPr>
          <w:p w14:paraId="2EEB50D5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Спутниковое радиовещание</w:t>
            </w:r>
          </w:p>
        </w:tc>
      </w:tr>
      <w:tr w:rsidR="00CF1E82" w:rsidRPr="005249B3" w14:paraId="763B35D7" w14:textId="77777777" w:rsidTr="00681463">
        <w:trPr>
          <w:jc w:val="center"/>
        </w:trPr>
        <w:tc>
          <w:tcPr>
            <w:tcW w:w="1188" w:type="dxa"/>
          </w:tcPr>
          <w:p w14:paraId="5DC23589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BR</w:t>
            </w:r>
          </w:p>
        </w:tc>
        <w:tc>
          <w:tcPr>
            <w:tcW w:w="7668" w:type="dxa"/>
          </w:tcPr>
          <w:p w14:paraId="7E8CAFA5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F1E82" w:rsidRPr="005249B3" w14:paraId="49671622" w14:textId="77777777" w:rsidTr="00681463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88D5E55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4268CC01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Радиовещательная служба (звуковая)</w:t>
            </w:r>
          </w:p>
        </w:tc>
      </w:tr>
      <w:tr w:rsidR="00CF1E82" w:rsidRPr="005249B3" w14:paraId="76F00830" w14:textId="77777777" w:rsidTr="0068146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2C8F30A" w14:textId="77777777" w:rsidR="00CF1E82" w:rsidRPr="005249B3" w:rsidRDefault="00CF1E82" w:rsidP="00814286">
            <w:pPr>
              <w:spacing w:before="40" w:after="40"/>
              <w:rPr>
                <w:b/>
                <w:bCs/>
                <w:color w:val="000080"/>
                <w:sz w:val="20"/>
              </w:rPr>
            </w:pPr>
            <w:r w:rsidRPr="005249B3">
              <w:rPr>
                <w:b/>
                <w:bCs/>
                <w:color w:val="000080"/>
                <w:sz w:val="20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4220948F" w14:textId="77777777" w:rsidR="00CF1E82" w:rsidRPr="005249B3" w:rsidRDefault="00CF1E82" w:rsidP="00814286">
            <w:pPr>
              <w:spacing w:before="40" w:after="40"/>
              <w:jc w:val="left"/>
              <w:rPr>
                <w:b/>
                <w:bCs/>
                <w:color w:val="000080"/>
                <w:sz w:val="20"/>
              </w:rPr>
            </w:pPr>
            <w:r w:rsidRPr="005249B3">
              <w:rPr>
                <w:b/>
                <w:bCs/>
                <w:color w:val="000080"/>
                <w:sz w:val="20"/>
              </w:rPr>
              <w:t>Радиовещательная служба (телевизионная)</w:t>
            </w:r>
          </w:p>
        </w:tc>
      </w:tr>
      <w:tr w:rsidR="00CF1E82" w:rsidRPr="005249B3" w14:paraId="4347FCA1" w14:textId="77777777" w:rsidTr="00681463">
        <w:trPr>
          <w:jc w:val="center"/>
        </w:trPr>
        <w:tc>
          <w:tcPr>
            <w:tcW w:w="1188" w:type="dxa"/>
          </w:tcPr>
          <w:p w14:paraId="71771C42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F</w:t>
            </w:r>
          </w:p>
        </w:tc>
        <w:tc>
          <w:tcPr>
            <w:tcW w:w="7668" w:type="dxa"/>
          </w:tcPr>
          <w:p w14:paraId="018415E1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Фиксированная служба</w:t>
            </w:r>
          </w:p>
        </w:tc>
      </w:tr>
      <w:tr w:rsidR="00CF1E82" w:rsidRPr="005249B3" w14:paraId="692C12B6" w14:textId="77777777" w:rsidTr="00681463">
        <w:trPr>
          <w:jc w:val="center"/>
        </w:trPr>
        <w:tc>
          <w:tcPr>
            <w:tcW w:w="1188" w:type="dxa"/>
            <w:shd w:val="clear" w:color="auto" w:fill="FFFFFF"/>
          </w:tcPr>
          <w:p w14:paraId="3BB3868E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713DC143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F1E82" w:rsidRPr="005249B3" w14:paraId="57E6EAD6" w14:textId="77777777" w:rsidTr="00681463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AD6B532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9F21A46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Распространение радиоволн</w:t>
            </w:r>
          </w:p>
        </w:tc>
      </w:tr>
      <w:tr w:rsidR="00CF1E82" w:rsidRPr="005249B3" w14:paraId="2E9ED6AE" w14:textId="77777777" w:rsidTr="00681463">
        <w:trPr>
          <w:jc w:val="center"/>
        </w:trPr>
        <w:tc>
          <w:tcPr>
            <w:tcW w:w="1188" w:type="dxa"/>
          </w:tcPr>
          <w:p w14:paraId="50CBF3E0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RA</w:t>
            </w:r>
          </w:p>
        </w:tc>
        <w:tc>
          <w:tcPr>
            <w:tcW w:w="7668" w:type="dxa"/>
          </w:tcPr>
          <w:p w14:paraId="3B57B3F0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Радиоастрономия</w:t>
            </w:r>
          </w:p>
        </w:tc>
      </w:tr>
      <w:tr w:rsidR="00CF1E82" w:rsidRPr="005249B3" w14:paraId="7E744815" w14:textId="77777777" w:rsidTr="00681463">
        <w:trPr>
          <w:jc w:val="center"/>
        </w:trPr>
        <w:tc>
          <w:tcPr>
            <w:tcW w:w="1188" w:type="dxa"/>
          </w:tcPr>
          <w:p w14:paraId="1E9E988C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RS</w:t>
            </w:r>
          </w:p>
        </w:tc>
        <w:tc>
          <w:tcPr>
            <w:tcW w:w="7668" w:type="dxa"/>
          </w:tcPr>
          <w:p w14:paraId="454EE357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Системы дистанционного зондирования</w:t>
            </w:r>
          </w:p>
        </w:tc>
      </w:tr>
      <w:tr w:rsidR="00CF1E82" w:rsidRPr="005249B3" w14:paraId="710C2E04" w14:textId="77777777" w:rsidTr="00681463">
        <w:trPr>
          <w:jc w:val="center"/>
        </w:trPr>
        <w:tc>
          <w:tcPr>
            <w:tcW w:w="1188" w:type="dxa"/>
          </w:tcPr>
          <w:p w14:paraId="4DFE58C5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14:paraId="31A0633F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Фиксированная спутниковая служба</w:t>
            </w:r>
          </w:p>
        </w:tc>
      </w:tr>
      <w:tr w:rsidR="00CF1E82" w:rsidRPr="005249B3" w14:paraId="1FAE4EDA" w14:textId="77777777" w:rsidTr="00681463">
        <w:trPr>
          <w:jc w:val="center"/>
        </w:trPr>
        <w:tc>
          <w:tcPr>
            <w:tcW w:w="1188" w:type="dxa"/>
            <w:shd w:val="clear" w:color="auto" w:fill="auto"/>
          </w:tcPr>
          <w:p w14:paraId="7B4E5040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669B0BF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Космические применения и метеорология</w:t>
            </w:r>
          </w:p>
        </w:tc>
      </w:tr>
      <w:tr w:rsidR="00CF1E82" w:rsidRPr="005249B3" w14:paraId="20AA5270" w14:textId="77777777" w:rsidTr="00681463">
        <w:trPr>
          <w:jc w:val="center"/>
        </w:trPr>
        <w:tc>
          <w:tcPr>
            <w:tcW w:w="1188" w:type="dxa"/>
          </w:tcPr>
          <w:p w14:paraId="7D13D543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SF</w:t>
            </w:r>
          </w:p>
        </w:tc>
        <w:tc>
          <w:tcPr>
            <w:tcW w:w="7668" w:type="dxa"/>
          </w:tcPr>
          <w:p w14:paraId="7CE963E5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F1E82" w:rsidRPr="005249B3" w14:paraId="1186F2A3" w14:textId="77777777" w:rsidTr="00681463">
        <w:trPr>
          <w:jc w:val="center"/>
        </w:trPr>
        <w:tc>
          <w:tcPr>
            <w:tcW w:w="1188" w:type="dxa"/>
            <w:shd w:val="clear" w:color="auto" w:fill="auto"/>
          </w:tcPr>
          <w:p w14:paraId="41294B1C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8334264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Управление использованием спектра</w:t>
            </w:r>
          </w:p>
        </w:tc>
      </w:tr>
      <w:tr w:rsidR="00CF1E82" w:rsidRPr="005249B3" w14:paraId="050201B8" w14:textId="77777777" w:rsidTr="00681463">
        <w:trPr>
          <w:jc w:val="center"/>
        </w:trPr>
        <w:tc>
          <w:tcPr>
            <w:tcW w:w="1188" w:type="dxa"/>
          </w:tcPr>
          <w:p w14:paraId="011717CF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SNG</w:t>
            </w:r>
          </w:p>
        </w:tc>
        <w:tc>
          <w:tcPr>
            <w:tcW w:w="7668" w:type="dxa"/>
          </w:tcPr>
          <w:p w14:paraId="6DF90357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Спутниковый сбор новостей</w:t>
            </w:r>
          </w:p>
        </w:tc>
      </w:tr>
      <w:tr w:rsidR="00CF1E82" w:rsidRPr="005249B3" w14:paraId="551C46A8" w14:textId="77777777" w:rsidTr="00681463">
        <w:trPr>
          <w:jc w:val="center"/>
        </w:trPr>
        <w:tc>
          <w:tcPr>
            <w:tcW w:w="1188" w:type="dxa"/>
          </w:tcPr>
          <w:p w14:paraId="39089815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TF</w:t>
            </w:r>
          </w:p>
        </w:tc>
        <w:tc>
          <w:tcPr>
            <w:tcW w:w="7668" w:type="dxa"/>
          </w:tcPr>
          <w:p w14:paraId="19BF25DD" w14:textId="77777777" w:rsidR="00CF1E82" w:rsidRPr="005249B3" w:rsidRDefault="00CF1E82" w:rsidP="00814286">
            <w:pPr>
              <w:spacing w:before="40" w:after="40"/>
              <w:jc w:val="left"/>
              <w:rPr>
                <w:sz w:val="20"/>
              </w:rPr>
            </w:pPr>
            <w:r w:rsidRPr="005249B3">
              <w:rPr>
                <w:sz w:val="20"/>
              </w:rPr>
              <w:t>Передача сигналов времени и эталонных частот</w:t>
            </w:r>
          </w:p>
        </w:tc>
      </w:tr>
      <w:tr w:rsidR="00CF1E82" w:rsidRPr="005249B3" w14:paraId="6A1C2BF3" w14:textId="77777777" w:rsidTr="00681463">
        <w:trPr>
          <w:jc w:val="center"/>
        </w:trPr>
        <w:tc>
          <w:tcPr>
            <w:tcW w:w="1188" w:type="dxa"/>
          </w:tcPr>
          <w:p w14:paraId="38CF7DCA" w14:textId="77777777" w:rsidR="00CF1E82" w:rsidRPr="005249B3" w:rsidRDefault="00CF1E82" w:rsidP="00814286">
            <w:pPr>
              <w:spacing w:before="40" w:after="40"/>
              <w:rPr>
                <w:b/>
                <w:bCs/>
                <w:sz w:val="20"/>
              </w:rPr>
            </w:pPr>
            <w:r w:rsidRPr="005249B3">
              <w:rPr>
                <w:b/>
                <w:bCs/>
                <w:sz w:val="20"/>
              </w:rPr>
              <w:t>V</w:t>
            </w:r>
          </w:p>
        </w:tc>
        <w:tc>
          <w:tcPr>
            <w:tcW w:w="7668" w:type="dxa"/>
          </w:tcPr>
          <w:p w14:paraId="0B19714C" w14:textId="77777777" w:rsidR="00CF1E82" w:rsidRPr="005249B3" w:rsidRDefault="00CF1E82" w:rsidP="00814286">
            <w:pPr>
              <w:spacing w:before="40" w:after="180"/>
              <w:jc w:val="left"/>
              <w:rPr>
                <w:sz w:val="20"/>
              </w:rPr>
            </w:pPr>
            <w:r w:rsidRPr="005249B3">
              <w:rPr>
                <w:sz w:val="20"/>
              </w:rPr>
              <w:t>Словарь и связанные с ним вопросы</w:t>
            </w:r>
          </w:p>
        </w:tc>
      </w:tr>
    </w:tbl>
    <w:p w14:paraId="55CF0415" w14:textId="77777777" w:rsidR="00CF1E82" w:rsidRPr="005249B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4A0" w:firstRow="1" w:lastRow="0" w:firstColumn="1" w:lastColumn="0" w:noHBand="0" w:noVBand="1"/>
      </w:tblPr>
      <w:tblGrid>
        <w:gridCol w:w="8856"/>
      </w:tblGrid>
      <w:tr w:rsidR="00CF1E82" w:rsidRPr="005249B3" w14:paraId="055A0553" w14:textId="77777777" w:rsidTr="00681463">
        <w:trPr>
          <w:jc w:val="center"/>
        </w:trPr>
        <w:tc>
          <w:tcPr>
            <w:tcW w:w="8856" w:type="dxa"/>
          </w:tcPr>
          <w:p w14:paraId="01DC8EAC" w14:textId="77777777" w:rsidR="00CF1E82" w:rsidRPr="005249B3" w:rsidRDefault="00CF1E82" w:rsidP="00814286">
            <w:pPr>
              <w:spacing w:after="120"/>
              <w:jc w:val="left"/>
              <w:rPr>
                <w:i/>
                <w:iCs/>
                <w:sz w:val="20"/>
                <w:lang w:eastAsia="zh-CN"/>
              </w:rPr>
            </w:pPr>
            <w:r w:rsidRPr="005249B3">
              <w:rPr>
                <w:b/>
                <w:bCs/>
                <w:i/>
                <w:iCs/>
                <w:sz w:val="20"/>
              </w:rPr>
              <w:t>Примечание</w:t>
            </w:r>
            <w:r w:rsidRPr="005249B3">
              <w:rPr>
                <w:i/>
                <w:iCs/>
                <w:sz w:val="20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98AF467" w14:textId="3F7BD199" w:rsidR="00CF1E82" w:rsidRPr="005249B3" w:rsidRDefault="00CF1E82" w:rsidP="00CF1E82">
      <w:pPr>
        <w:spacing w:before="360"/>
        <w:jc w:val="right"/>
        <w:rPr>
          <w:sz w:val="20"/>
        </w:rPr>
      </w:pPr>
      <w:r w:rsidRPr="005249B3">
        <w:rPr>
          <w:i/>
          <w:iCs/>
          <w:sz w:val="20"/>
        </w:rPr>
        <w:t>Электронная публикация</w:t>
      </w:r>
      <w:r w:rsidRPr="005249B3">
        <w:rPr>
          <w:i/>
          <w:iCs/>
          <w:sz w:val="20"/>
        </w:rPr>
        <w:br/>
      </w:r>
      <w:r w:rsidRPr="005249B3">
        <w:rPr>
          <w:sz w:val="20"/>
        </w:rPr>
        <w:t>Женева, 202</w:t>
      </w:r>
      <w:r w:rsidR="00DA5B02" w:rsidRPr="005249B3">
        <w:rPr>
          <w:sz w:val="20"/>
        </w:rPr>
        <w:t>5</w:t>
      </w:r>
      <w:r w:rsidRPr="005249B3">
        <w:rPr>
          <w:sz w:val="20"/>
        </w:rPr>
        <w:t xml:space="preserve"> г.</w:t>
      </w:r>
    </w:p>
    <w:p w14:paraId="12CF0D8B" w14:textId="38621927" w:rsidR="00CF1E82" w:rsidRPr="005249B3" w:rsidRDefault="00CF1E82" w:rsidP="00CF1E82">
      <w:pPr>
        <w:jc w:val="center"/>
        <w:rPr>
          <w:sz w:val="20"/>
        </w:rPr>
      </w:pPr>
      <w:r w:rsidRPr="005249B3">
        <w:rPr>
          <w:sz w:val="20"/>
        </w:rPr>
        <w:sym w:font="Symbol" w:char="F0E3"/>
      </w:r>
      <w:r w:rsidRPr="005249B3">
        <w:rPr>
          <w:sz w:val="20"/>
        </w:rPr>
        <w:t xml:space="preserve"> ITU </w:t>
      </w:r>
      <w:bookmarkStart w:id="1" w:name="iiannee"/>
      <w:bookmarkEnd w:id="1"/>
      <w:r w:rsidRPr="005249B3">
        <w:rPr>
          <w:sz w:val="20"/>
        </w:rPr>
        <w:t>202</w:t>
      </w:r>
      <w:r w:rsidR="00DA5B02" w:rsidRPr="005249B3">
        <w:rPr>
          <w:sz w:val="20"/>
        </w:rPr>
        <w:t>5</w:t>
      </w:r>
    </w:p>
    <w:p w14:paraId="229CF4D2" w14:textId="2C475AE6" w:rsidR="00891F8F" w:rsidRPr="005249B3" w:rsidRDefault="00CF1E82" w:rsidP="00CF1E82">
      <w:pPr>
        <w:rPr>
          <w:sz w:val="24"/>
          <w:szCs w:val="24"/>
        </w:rPr>
      </w:pPr>
      <w:r w:rsidRPr="005249B3">
        <w:rPr>
          <w:sz w:val="20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A68F23B" w14:textId="77777777" w:rsidR="00891F8F" w:rsidRPr="005249B3" w:rsidRDefault="00891F8F" w:rsidP="00B64314">
      <w:pPr>
        <w:pStyle w:val="RecNo"/>
        <w:spacing w:before="0" w:line="240" w:lineRule="exact"/>
        <w:sectPr w:rsidR="00891F8F" w:rsidRPr="005249B3" w:rsidSect="003E29AD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680" w:footer="397" w:gutter="0"/>
          <w:paperSrc w:first="15" w:other="15"/>
          <w:pgNumType w:fmt="lowerRoman" w:start="2"/>
          <w:cols w:space="720"/>
        </w:sectPr>
      </w:pPr>
    </w:p>
    <w:p w14:paraId="2721A863" w14:textId="148F98C7" w:rsidR="00891F8F" w:rsidRPr="005249B3" w:rsidRDefault="00891F8F" w:rsidP="00C14952">
      <w:pPr>
        <w:pStyle w:val="RecNo"/>
        <w:spacing w:before="0"/>
      </w:pPr>
      <w:r w:rsidRPr="005249B3">
        <w:t>РЕКОМЕНДАЦИЯ</w:t>
      </w:r>
      <w:r w:rsidR="002505E7" w:rsidRPr="005249B3">
        <w:t xml:space="preserve"> </w:t>
      </w:r>
      <w:r w:rsidR="00A45BB1" w:rsidRPr="005249B3">
        <w:t xml:space="preserve"> </w:t>
      </w:r>
      <w:r w:rsidRPr="005249B3">
        <w:rPr>
          <w:rStyle w:val="href"/>
        </w:rPr>
        <w:t>МСЭ-R</w:t>
      </w:r>
      <w:r w:rsidR="002505E7" w:rsidRPr="005249B3">
        <w:rPr>
          <w:rStyle w:val="href"/>
        </w:rPr>
        <w:t xml:space="preserve"> </w:t>
      </w:r>
      <w:r w:rsidR="009F367D" w:rsidRPr="005249B3">
        <w:rPr>
          <w:rStyle w:val="href"/>
        </w:rPr>
        <w:t xml:space="preserve"> </w:t>
      </w:r>
      <w:r w:rsidRPr="005249B3">
        <w:rPr>
          <w:rStyle w:val="href"/>
        </w:rPr>
        <w:t>BT.</w:t>
      </w:r>
      <w:r w:rsidR="00DA5B02" w:rsidRPr="005249B3">
        <w:rPr>
          <w:rStyle w:val="href"/>
        </w:rPr>
        <w:t>2111-</w:t>
      </w:r>
      <w:r w:rsidR="00E60504" w:rsidRPr="005249B3">
        <w:rPr>
          <w:rStyle w:val="href"/>
        </w:rPr>
        <w:t>3</w:t>
      </w:r>
    </w:p>
    <w:p w14:paraId="5145A79E" w14:textId="1D06B534" w:rsidR="00891F8F" w:rsidRPr="005249B3" w:rsidRDefault="00DA5B02" w:rsidP="00290CE8">
      <w:pPr>
        <w:pStyle w:val="Rectitle"/>
      </w:pPr>
      <w:r w:rsidRPr="005249B3">
        <w:t xml:space="preserve">Спецификация испытательной таблицы цветных полос </w:t>
      </w:r>
      <w:r w:rsidRPr="005249B3">
        <w:br/>
        <w:t>для телевизионных систем большого динамического диапазона</w:t>
      </w:r>
    </w:p>
    <w:p w14:paraId="3B8D9B3C" w14:textId="58F61A41" w:rsidR="00891F8F" w:rsidRPr="005249B3" w:rsidRDefault="00891F8F" w:rsidP="00290CE8">
      <w:pPr>
        <w:pStyle w:val="Recdate"/>
        <w:rPr>
          <w:lang w:eastAsia="ja-JP"/>
        </w:rPr>
      </w:pPr>
      <w:r w:rsidRPr="005249B3">
        <w:rPr>
          <w:lang w:eastAsia="ja-JP"/>
        </w:rPr>
        <w:t>(</w:t>
      </w:r>
      <w:r w:rsidR="00DA5B02" w:rsidRPr="005249B3">
        <w:t>2017-2019-2020</w:t>
      </w:r>
      <w:r w:rsidR="007B1060" w:rsidRPr="005249B3">
        <w:rPr>
          <w:lang w:eastAsia="ja-JP"/>
        </w:rPr>
        <w:t>-202</w:t>
      </w:r>
      <w:r w:rsidR="00DA5B02" w:rsidRPr="005249B3">
        <w:rPr>
          <w:lang w:eastAsia="ja-JP"/>
        </w:rPr>
        <w:t>5</w:t>
      </w:r>
      <w:r w:rsidRPr="005249B3">
        <w:rPr>
          <w:lang w:eastAsia="ja-JP"/>
        </w:rPr>
        <w:t>)</w:t>
      </w:r>
    </w:p>
    <w:p w14:paraId="428916E7" w14:textId="77777777" w:rsidR="00891F8F" w:rsidRPr="005249B3" w:rsidRDefault="00891F8F" w:rsidP="00A43D26">
      <w:pPr>
        <w:pStyle w:val="HeadingSum"/>
        <w:rPr>
          <w:lang w:val="ru-RU" w:eastAsia="ja-JP"/>
        </w:rPr>
      </w:pPr>
      <w:r w:rsidRPr="005249B3">
        <w:rPr>
          <w:lang w:val="ru-RU" w:eastAsia="ja-JP"/>
        </w:rPr>
        <w:t>Сфера применения</w:t>
      </w:r>
    </w:p>
    <w:p w14:paraId="34E4A077" w14:textId="2E2CBD04" w:rsidR="00DA5B02" w:rsidRPr="005249B3" w:rsidRDefault="00DA5B02" w:rsidP="00DA5B02">
      <w:pPr>
        <w:pStyle w:val="Summary"/>
        <w:rPr>
          <w:lang w:val="ru-RU"/>
        </w:rPr>
      </w:pPr>
      <w:r w:rsidRPr="005249B3">
        <w:rPr>
          <w:lang w:val="ru-RU"/>
        </w:rPr>
        <w:t xml:space="preserve">В настоящей Рекомендации подробно описаны эталонные испытательные таблицы для телевизионных систем большого динамического диапазона, определенных в Рекомендации </w:t>
      </w:r>
      <w:hyperlink r:id="rId16" w:history="1">
        <w:r w:rsidR="00E60504" w:rsidRPr="005249B3">
          <w:rPr>
            <w:lang w:val="ru-RU"/>
          </w:rPr>
          <w:t>МСЭ-R BT.2100</w:t>
        </w:r>
      </w:hyperlink>
      <w:r w:rsidRPr="005249B3">
        <w:rPr>
          <w:lang w:val="ru-RU"/>
        </w:rPr>
        <w:t>.</w:t>
      </w:r>
    </w:p>
    <w:p w14:paraId="41ECCC86" w14:textId="77777777" w:rsidR="00DA5B02" w:rsidRPr="005249B3" w:rsidRDefault="00DA5B02" w:rsidP="00DA5B02">
      <w:pPr>
        <w:pStyle w:val="Headingb"/>
        <w:rPr>
          <w:sz w:val="24"/>
        </w:rPr>
      </w:pPr>
      <w:r w:rsidRPr="005249B3">
        <w:t>Ключевые слова</w:t>
      </w:r>
    </w:p>
    <w:p w14:paraId="346EFB9C" w14:textId="77777777" w:rsidR="00DA5B02" w:rsidRPr="005249B3" w:rsidRDefault="00DA5B02" w:rsidP="00DA5B02">
      <w:r w:rsidRPr="005249B3">
        <w:t>Цветные полосы, HDR, HDR-TV, HLG, PQ, испытательная таблица, испытательный сигнал</w:t>
      </w:r>
    </w:p>
    <w:p w14:paraId="20B75BBA" w14:textId="77777777" w:rsidR="00DA5B02" w:rsidRPr="005249B3" w:rsidRDefault="00DA5B02" w:rsidP="00DA5B02">
      <w:pPr>
        <w:pStyle w:val="Normalaftertitle"/>
        <w:spacing w:before="360" w:after="120"/>
      </w:pPr>
      <w:r w:rsidRPr="005249B3">
        <w:t>Ассамблея радиосвязи МСЭ,</w:t>
      </w:r>
    </w:p>
    <w:p w14:paraId="3546B00F" w14:textId="77777777" w:rsidR="00DA5B02" w:rsidRPr="005249B3" w:rsidRDefault="00DA5B02" w:rsidP="00DA5B02">
      <w:pPr>
        <w:pStyle w:val="Call"/>
      </w:pPr>
      <w:r w:rsidRPr="005249B3">
        <w:t>учитывая</w:t>
      </w:r>
      <w:r w:rsidRPr="005249B3">
        <w:rPr>
          <w:i w:val="0"/>
        </w:rPr>
        <w:t>,</w:t>
      </w:r>
    </w:p>
    <w:p w14:paraId="73DCFFD8" w14:textId="77777777" w:rsidR="00DA5B02" w:rsidRPr="005249B3" w:rsidRDefault="00DA5B02" w:rsidP="00DA5B02">
      <w:r w:rsidRPr="005249B3">
        <w:rPr>
          <w:i/>
          <w:iCs/>
        </w:rPr>
        <w:t>a)</w:t>
      </w:r>
      <w:r w:rsidRPr="005249B3">
        <w:tab/>
        <w:t>что испытательные таблицы обеспечивают удобные средства оценки показателей цветности и яркости в телевизионной системе;</w:t>
      </w:r>
    </w:p>
    <w:p w14:paraId="004FFDDB" w14:textId="77777777" w:rsidR="00DA5B02" w:rsidRPr="005249B3" w:rsidRDefault="00DA5B02" w:rsidP="00DA5B02">
      <w:r w:rsidRPr="005249B3">
        <w:rPr>
          <w:i/>
          <w:iCs/>
        </w:rPr>
        <w:t>b)</w:t>
      </w:r>
      <w:r w:rsidRPr="005249B3">
        <w:tab/>
        <w:t>что такая испытательная таблица может быть полезна для радиовещания в нескольких форматах или преобразования между этими форматами;</w:t>
      </w:r>
    </w:p>
    <w:p w14:paraId="17CA5BC1" w14:textId="77777777" w:rsidR="00DA5B02" w:rsidRPr="005249B3" w:rsidRDefault="00DA5B02" w:rsidP="00DA5B02">
      <w:r w:rsidRPr="005249B3">
        <w:rPr>
          <w:i/>
          <w:iCs/>
        </w:rPr>
        <w:t>c)</w:t>
      </w:r>
      <w:r w:rsidRPr="005249B3">
        <w:tab/>
        <w:t>что использование испытательной таблицы может упростить испытательные процедуры и снизить вероятность неверной интерпретации параметров сигнала и несогласования систем,</w:t>
      </w:r>
    </w:p>
    <w:p w14:paraId="492EC080" w14:textId="77777777" w:rsidR="00DA5B02" w:rsidRPr="005249B3" w:rsidRDefault="00DA5B02" w:rsidP="00DA5B02">
      <w:pPr>
        <w:pStyle w:val="Call"/>
        <w:rPr>
          <w:sz w:val="24"/>
        </w:rPr>
      </w:pPr>
      <w:r w:rsidRPr="005249B3">
        <w:t>отмечая</w:t>
      </w:r>
      <w:r w:rsidRPr="005249B3">
        <w:rPr>
          <w:i w:val="0"/>
        </w:rPr>
        <w:t>,</w:t>
      </w:r>
    </w:p>
    <w:p w14:paraId="219BB7FD" w14:textId="352995EA" w:rsidR="00DA5B02" w:rsidRPr="005249B3" w:rsidRDefault="00DA5B02" w:rsidP="00DA5B02">
      <w:bookmarkStart w:id="2" w:name="lt_pId072"/>
      <w:r w:rsidRPr="005249B3">
        <w:t xml:space="preserve">что в Рекомендации </w:t>
      </w:r>
      <w:hyperlink r:id="rId17" w:history="1">
        <w:r w:rsidR="00E60504" w:rsidRPr="005249B3">
          <w:t>МСЭ-R BT.2100</w:t>
        </w:r>
      </w:hyperlink>
      <w:r w:rsidRPr="005249B3">
        <w:t xml:space="preserve"> определены значения параметров изображения для телевидения большого динамического диапазона (HDR-TV) в целях использования при производстве </w:t>
      </w:r>
      <w:r w:rsidRPr="005249B3">
        <w:rPr>
          <w:color w:val="000000"/>
        </w:rPr>
        <w:t>программ и международном обмене программами</w:t>
      </w:r>
      <w:r w:rsidRPr="005249B3">
        <w:t>,</w:t>
      </w:r>
      <w:bookmarkEnd w:id="2"/>
    </w:p>
    <w:p w14:paraId="6DEE2785" w14:textId="77777777" w:rsidR="00DA5B02" w:rsidRPr="005249B3" w:rsidRDefault="00DA5B02" w:rsidP="00DA5B02">
      <w:pPr>
        <w:pStyle w:val="Call"/>
      </w:pPr>
      <w:r w:rsidRPr="005249B3">
        <w:t>рекомендует</w:t>
      </w:r>
      <w:r w:rsidRPr="005249B3">
        <w:rPr>
          <w:i w:val="0"/>
        </w:rPr>
        <w:t>,</w:t>
      </w:r>
    </w:p>
    <w:p w14:paraId="646F0583" w14:textId="2692A609" w:rsidR="00DA5B02" w:rsidRPr="005249B3" w:rsidRDefault="00DA5B02" w:rsidP="00DA5B02">
      <w:r w:rsidRPr="005249B3">
        <w:t>чтобы определенные в Приложении 1 испытательные таблицы были реализованы и могли быть использованы в целях производства и распределения в системах HDR-TV,</w:t>
      </w:r>
    </w:p>
    <w:p w14:paraId="680E4452" w14:textId="48F5A3CA" w:rsidR="00DA5B02" w:rsidRPr="005249B3" w:rsidRDefault="00D53085" w:rsidP="00DA5B02">
      <w:pPr>
        <w:pStyle w:val="Call"/>
      </w:pPr>
      <w:r w:rsidRPr="005249B3">
        <w:t>рекомендует далее</w:t>
      </w:r>
      <w:r w:rsidR="00DA5B02" w:rsidRPr="005249B3">
        <w:rPr>
          <w:i w:val="0"/>
        </w:rPr>
        <w:t>,</w:t>
      </w:r>
    </w:p>
    <w:p w14:paraId="12335785" w14:textId="180E0D09" w:rsidR="00DA5B02" w:rsidRDefault="00D53085" w:rsidP="00DA5B02">
      <w:pPr>
        <w:rPr>
          <w:lang w:val="en-US"/>
        </w:rPr>
      </w:pPr>
      <w:r w:rsidRPr="005249B3">
        <w:t>чтобы производители указывали, какая версия испытательной таблицы Рекомендации МСЭ-R BT.2111 используется в генераторе таблиц.</w:t>
      </w:r>
    </w:p>
    <w:p w14:paraId="7937257A" w14:textId="77777777" w:rsidR="0024411A" w:rsidRDefault="0024411A" w:rsidP="00DA5B02">
      <w:pPr>
        <w:rPr>
          <w:lang w:val="en-US"/>
        </w:rPr>
      </w:pPr>
    </w:p>
    <w:p w14:paraId="316EE390" w14:textId="77777777" w:rsidR="0024411A" w:rsidRPr="0024411A" w:rsidRDefault="0024411A" w:rsidP="00DA5B02">
      <w:pPr>
        <w:rPr>
          <w:lang w:val="en-US"/>
        </w:rPr>
      </w:pPr>
    </w:p>
    <w:p w14:paraId="6C4FFD0F" w14:textId="5DBAB9F5" w:rsidR="00DA5B02" w:rsidRPr="005249B3" w:rsidRDefault="00DA5B02" w:rsidP="0024411A">
      <w:pPr>
        <w:pStyle w:val="AnnexNoTitle"/>
      </w:pPr>
      <w:bookmarkStart w:id="3" w:name="_Toc120336355"/>
      <w:bookmarkStart w:id="4" w:name="_Toc207633156"/>
      <w:r w:rsidRPr="005249B3">
        <w:t>Приложение 1</w:t>
      </w:r>
      <w:r w:rsidRPr="005249B3">
        <w:br/>
        <w:t>(нормативное)</w:t>
      </w:r>
      <w:bookmarkEnd w:id="3"/>
      <w:r w:rsidRPr="005249B3">
        <w:br/>
      </w:r>
      <w:r w:rsidRPr="005249B3">
        <w:br/>
        <w:t>Спецификация испытательной таблицы</w:t>
      </w:r>
      <w:bookmarkEnd w:id="4"/>
    </w:p>
    <w:p w14:paraId="3B02DC09" w14:textId="32534A48" w:rsidR="00DA5B02" w:rsidRPr="005249B3" w:rsidRDefault="00E60504" w:rsidP="0024411A">
      <w:pPr>
        <w:keepNext/>
        <w:keepLines/>
        <w:spacing w:before="480"/>
        <w:jc w:val="center"/>
      </w:pPr>
      <w:bookmarkStart w:id="5" w:name="_Toc207633157"/>
      <w:r w:rsidRPr="005249B3">
        <w:t>СОДЕРЖАНИЕ</w:t>
      </w:r>
      <w:bookmarkEnd w:id="5"/>
    </w:p>
    <w:p w14:paraId="3E08EAE3" w14:textId="64B823E3" w:rsidR="00DA5B02" w:rsidRPr="005249B3" w:rsidRDefault="00E60504" w:rsidP="0024411A">
      <w:pPr>
        <w:keepNext/>
        <w:keepLines/>
        <w:jc w:val="right"/>
      </w:pPr>
      <w:r w:rsidRPr="005249B3">
        <w:rPr>
          <w:i/>
          <w:iCs/>
        </w:rPr>
        <w:t>Стр</w:t>
      </w:r>
      <w:r w:rsidRPr="005249B3">
        <w:t>.</w:t>
      </w:r>
    </w:p>
    <w:p w14:paraId="51909AFE" w14:textId="5F57372B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lang w:val="ru-RU"/>
        </w:rPr>
        <w:fldChar w:fldCharType="begin"/>
      </w:r>
      <w:r w:rsidRPr="005249B3">
        <w:rPr>
          <w:lang w:val="ru-RU"/>
        </w:rPr>
        <w:instrText xml:space="preserve"> TOC \o "1-1" \t "Heading_i,3,Annex_NoTitle,1,Appendix_NoTitle,1" </w:instrText>
      </w:r>
      <w:r w:rsidRPr="005249B3">
        <w:rPr>
          <w:lang w:val="ru-RU"/>
        </w:rPr>
        <w:fldChar w:fldCharType="separate"/>
      </w:r>
      <w:r w:rsidRPr="005249B3">
        <w:rPr>
          <w:noProof/>
          <w:lang w:val="ru-RU"/>
        </w:rPr>
        <w:t>Приложение 1 (нормативное) − Спецификация испытательной таблицы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_Toc207633156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2</w:t>
      </w:r>
      <w:r w:rsidRPr="005249B3">
        <w:rPr>
          <w:noProof/>
          <w:lang w:val="ru-RU"/>
        </w:rPr>
        <w:fldChar w:fldCharType="end"/>
      </w:r>
    </w:p>
    <w:p w14:paraId="3BD229DD" w14:textId="1AD5BAD0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1</w:t>
      </w:r>
      <w:r w:rsidRPr="005249B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5249B3">
        <w:rPr>
          <w:noProof/>
          <w:lang w:val="ru-RU"/>
        </w:rPr>
        <w:t>Нормативные ссылки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_Toc207633158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2</w:t>
      </w:r>
      <w:r w:rsidRPr="005249B3">
        <w:rPr>
          <w:noProof/>
          <w:lang w:val="ru-RU"/>
        </w:rPr>
        <w:fldChar w:fldCharType="end"/>
      </w:r>
    </w:p>
    <w:p w14:paraId="089CE944" w14:textId="1F561D04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2</w:t>
      </w:r>
      <w:r w:rsidRPr="005249B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5249B3">
        <w:rPr>
          <w:noProof/>
          <w:lang w:val="ru-RU"/>
        </w:rPr>
        <w:t>Цель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_Toc207633159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2</w:t>
      </w:r>
      <w:r w:rsidRPr="005249B3">
        <w:rPr>
          <w:noProof/>
          <w:lang w:val="ru-RU"/>
        </w:rPr>
        <w:fldChar w:fldCharType="end"/>
      </w:r>
    </w:p>
    <w:p w14:paraId="06AD915A" w14:textId="38D462D3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3</w:t>
      </w:r>
      <w:r w:rsidRPr="005249B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5249B3">
        <w:rPr>
          <w:noProof/>
          <w:lang w:val="ru-RU"/>
        </w:rPr>
        <w:t>Типы систем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_Toc207633160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3</w:t>
      </w:r>
      <w:r w:rsidRPr="005249B3">
        <w:rPr>
          <w:noProof/>
          <w:lang w:val="ru-RU"/>
        </w:rPr>
        <w:fldChar w:fldCharType="end"/>
      </w:r>
    </w:p>
    <w:p w14:paraId="4BADCD49" w14:textId="1B8E9054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4</w:t>
      </w:r>
      <w:r w:rsidRPr="005249B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5249B3">
        <w:rPr>
          <w:noProof/>
          <w:lang w:val="ru-RU"/>
        </w:rPr>
        <w:t>Участки испытательной таблицы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_Toc207633161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3</w:t>
      </w:r>
      <w:r w:rsidRPr="005249B3">
        <w:rPr>
          <w:noProof/>
          <w:lang w:val="ru-RU"/>
        </w:rPr>
        <w:fldChar w:fldCharType="end"/>
      </w:r>
    </w:p>
    <w:p w14:paraId="65A94E12" w14:textId="0B544A76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5</w:t>
      </w:r>
      <w:r w:rsidRPr="005249B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  <w:tab/>
      </w:r>
      <w:r w:rsidRPr="005249B3">
        <w:rPr>
          <w:noProof/>
          <w:lang w:val="ru-RU"/>
        </w:rPr>
        <w:t>Точность кодовых значений испытательных таблиц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_Toc207633162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3</w:t>
      </w:r>
      <w:r w:rsidRPr="005249B3">
        <w:rPr>
          <w:noProof/>
          <w:lang w:val="ru-RU"/>
        </w:rPr>
        <w:fldChar w:fldCharType="end"/>
      </w:r>
    </w:p>
    <w:p w14:paraId="2B24FF9A" w14:textId="4DB37350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Прилагаемый документ 1 к Приложению 1 (информационный) − Участки испытательной таблицы HLG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_Toc207633163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14</w:t>
      </w:r>
      <w:r w:rsidRPr="005249B3">
        <w:rPr>
          <w:noProof/>
          <w:lang w:val="ru-RU"/>
        </w:rPr>
        <w:fldChar w:fldCharType="end"/>
      </w:r>
    </w:p>
    <w:p w14:paraId="456E8279" w14:textId="6E15F4F7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Прилагаемый документ 2 к Приложению 1 (информационный) − Сигнал HLG на мониторе видеосигнала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_Toc207633164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15</w:t>
      </w:r>
      <w:r w:rsidRPr="005249B3">
        <w:rPr>
          <w:noProof/>
          <w:lang w:val="ru-RU"/>
        </w:rPr>
        <w:fldChar w:fldCharType="end"/>
      </w:r>
    </w:p>
    <w:p w14:paraId="3B903965" w14:textId="19174E9C" w:rsidR="00E60504" w:rsidRPr="005249B3" w:rsidRDefault="00E60504" w:rsidP="0024411A">
      <w:pPr>
        <w:pStyle w:val="TOC1"/>
        <w:keepNext/>
        <w:jc w:val="left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ru-RU" w:eastAsia="en-GB"/>
          <w14:ligatures w14:val="standardContextual"/>
        </w:rPr>
      </w:pPr>
      <w:r w:rsidRPr="005249B3">
        <w:rPr>
          <w:noProof/>
          <w:lang w:val="ru-RU"/>
        </w:rPr>
        <w:t>Прилагаемый документ 3 к Приложению 1 (информационный) − Информация о преобразовании цветных полос HLG/BT.2020 в SDR/BT.709</w:t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tab/>
      </w:r>
      <w:r w:rsidRPr="005249B3">
        <w:rPr>
          <w:noProof/>
          <w:lang w:val="ru-RU"/>
        </w:rPr>
        <w:fldChar w:fldCharType="begin"/>
      </w:r>
      <w:r w:rsidRPr="005249B3">
        <w:rPr>
          <w:noProof/>
          <w:lang w:val="ru-RU"/>
        </w:rPr>
        <w:instrText xml:space="preserve"> PAGEREF _Toc207633165 \h </w:instrText>
      </w:r>
      <w:r w:rsidRPr="005249B3">
        <w:rPr>
          <w:noProof/>
          <w:lang w:val="ru-RU"/>
        </w:rPr>
      </w:r>
      <w:r w:rsidRPr="005249B3">
        <w:rPr>
          <w:noProof/>
          <w:lang w:val="ru-RU"/>
        </w:rPr>
        <w:fldChar w:fldCharType="separate"/>
      </w:r>
      <w:r w:rsidR="009F3612">
        <w:rPr>
          <w:noProof/>
          <w:lang w:val="ru-RU"/>
        </w:rPr>
        <w:t>15</w:t>
      </w:r>
      <w:r w:rsidRPr="005249B3">
        <w:rPr>
          <w:noProof/>
          <w:lang w:val="ru-RU"/>
        </w:rPr>
        <w:fldChar w:fldCharType="end"/>
      </w:r>
    </w:p>
    <w:p w14:paraId="638111FC" w14:textId="26F69E93" w:rsidR="00DA5B02" w:rsidRPr="005249B3" w:rsidRDefault="00E60504" w:rsidP="0024411A">
      <w:pPr>
        <w:keepNext/>
        <w:keepLines/>
      </w:pPr>
      <w:r w:rsidRPr="005249B3">
        <w:fldChar w:fldCharType="end"/>
      </w:r>
    </w:p>
    <w:p w14:paraId="53AC07C2" w14:textId="77777777" w:rsidR="00DA5B02" w:rsidRPr="005249B3" w:rsidRDefault="00DA5B02" w:rsidP="00DA5B02">
      <w:pPr>
        <w:pStyle w:val="Heading1"/>
        <w:keepNext w:val="0"/>
        <w:keepLines w:val="0"/>
      </w:pPr>
      <w:bookmarkStart w:id="6" w:name="_Toc207633158"/>
      <w:r w:rsidRPr="005249B3">
        <w:t>1</w:t>
      </w:r>
      <w:r w:rsidRPr="005249B3">
        <w:tab/>
        <w:t>Нормативные ссылки</w:t>
      </w:r>
      <w:bookmarkEnd w:id="6"/>
    </w:p>
    <w:p w14:paraId="09B2791E" w14:textId="41C1E38A" w:rsidR="00DA5B02" w:rsidRPr="005249B3" w:rsidRDefault="00DA5B02" w:rsidP="00254B72">
      <w:pPr>
        <w:pStyle w:val="Reftext"/>
        <w:tabs>
          <w:tab w:val="clear" w:pos="794"/>
        </w:tabs>
      </w:pPr>
      <w:r w:rsidRPr="005249B3">
        <w:t xml:space="preserve">Рекомендация </w:t>
      </w:r>
      <w:hyperlink r:id="rId18" w:history="1">
        <w:r w:rsidR="00254B72" w:rsidRPr="005249B3">
          <w:t>МСЭ-R BT.471</w:t>
        </w:r>
      </w:hyperlink>
      <w:r w:rsidR="00BE68C9">
        <w:t xml:space="preserve"> </w:t>
      </w:r>
      <w:r w:rsidR="00254B72" w:rsidRPr="005249B3">
        <w:t xml:space="preserve">− </w:t>
      </w:r>
      <w:r w:rsidRPr="005249B3">
        <w:t>Номенклатура и описание сигналов цветовых полос</w:t>
      </w:r>
    </w:p>
    <w:p w14:paraId="1EDD2CFF" w14:textId="0DA11CA3" w:rsidR="00DA5B02" w:rsidRPr="005249B3" w:rsidRDefault="00DA5B02" w:rsidP="00254B72">
      <w:pPr>
        <w:pStyle w:val="Reftext"/>
        <w:tabs>
          <w:tab w:val="clear" w:pos="794"/>
        </w:tabs>
      </w:pPr>
      <w:r w:rsidRPr="005249B3">
        <w:t xml:space="preserve">Рекомендация </w:t>
      </w:r>
      <w:hyperlink r:id="rId19" w:history="1">
        <w:r w:rsidR="00254B72" w:rsidRPr="005249B3">
          <w:t>МСЭ-R BT.709</w:t>
        </w:r>
      </w:hyperlink>
      <w:r w:rsidR="00254B72" w:rsidRPr="005249B3">
        <w:t xml:space="preserve"> − </w:t>
      </w:r>
      <w:r w:rsidRPr="005249B3">
        <w:t>Значения параметров стандартов ТВЧ для производства программ и международного обмена программами</w:t>
      </w:r>
    </w:p>
    <w:p w14:paraId="2613F5D9" w14:textId="1CE37FBA" w:rsidR="00DA5B02" w:rsidRPr="005249B3" w:rsidRDefault="00DA5B02" w:rsidP="00254B72">
      <w:pPr>
        <w:pStyle w:val="Reftext"/>
        <w:tabs>
          <w:tab w:val="clear" w:pos="794"/>
        </w:tabs>
      </w:pPr>
      <w:r w:rsidRPr="005249B3">
        <w:t xml:space="preserve">Рекомендация </w:t>
      </w:r>
      <w:hyperlink r:id="rId20" w:history="1">
        <w:r w:rsidR="00254B72" w:rsidRPr="005249B3">
          <w:t>МСЭ-R BT.2100</w:t>
        </w:r>
      </w:hyperlink>
      <w:r w:rsidR="00254B72" w:rsidRPr="005249B3">
        <w:t xml:space="preserve"> − </w:t>
      </w:r>
      <w:r w:rsidRPr="005249B3">
        <w:t>Значения</w:t>
      </w:r>
      <w:r w:rsidRPr="005249B3">
        <w:rPr>
          <w:lang w:eastAsia="zh-CN"/>
        </w:rPr>
        <w:t xml:space="preserve"> параметров изображений для систем телевидения большого динамического диапазона для использования в производстве программ и международном обмене ими</w:t>
      </w:r>
    </w:p>
    <w:p w14:paraId="66CB5D0C" w14:textId="77777777" w:rsidR="00DA5B02" w:rsidRPr="005249B3" w:rsidRDefault="00DA5B02" w:rsidP="00DA5B02">
      <w:pPr>
        <w:pStyle w:val="Heading1"/>
      </w:pPr>
      <w:bookmarkStart w:id="7" w:name="_Toc207633159"/>
      <w:r w:rsidRPr="005249B3">
        <w:t>2</w:t>
      </w:r>
      <w:r w:rsidRPr="005249B3">
        <w:tab/>
        <w:t>Цель</w:t>
      </w:r>
      <w:bookmarkEnd w:id="7"/>
    </w:p>
    <w:p w14:paraId="22BD7FAF" w14:textId="77777777" w:rsidR="00DA5B02" w:rsidRPr="005249B3" w:rsidRDefault="00DA5B02" w:rsidP="00DA5B02">
      <w:r w:rsidRPr="005249B3">
        <w:t xml:space="preserve">Эталонная испытательная таблица предназначена для нескольких целей: </w:t>
      </w:r>
    </w:p>
    <w:p w14:paraId="5AD82CBF" w14:textId="77777777" w:rsidR="00DA5B02" w:rsidRPr="005249B3" w:rsidRDefault="00DA5B02" w:rsidP="00DA5B02">
      <w:pPr>
        <w:pStyle w:val="enumlev1"/>
      </w:pPr>
      <w:r w:rsidRPr="005249B3">
        <w:t>–</w:t>
      </w:r>
      <w:r w:rsidRPr="005249B3">
        <w:tab/>
        <w:t>контроль качества цветности и яркости на протяжении производственной цепочки;</w:t>
      </w:r>
    </w:p>
    <w:p w14:paraId="323982DD" w14:textId="77777777" w:rsidR="00DA5B02" w:rsidRPr="005249B3" w:rsidRDefault="00DA5B02" w:rsidP="00DA5B02">
      <w:pPr>
        <w:pStyle w:val="enumlev1"/>
      </w:pPr>
      <w:r w:rsidRPr="005249B3">
        <w:t>–</w:t>
      </w:r>
      <w:r w:rsidRPr="005249B3">
        <w:tab/>
        <w:t>проверка и подстройка регулировки цветности и яркости вещательного оборудования, в частности видеомониторов;</w:t>
      </w:r>
    </w:p>
    <w:p w14:paraId="635E2C34" w14:textId="77777777" w:rsidR="00DA5B02" w:rsidRPr="005249B3" w:rsidRDefault="00DA5B02" w:rsidP="00DA5B02">
      <w:pPr>
        <w:pStyle w:val="enumlev1"/>
      </w:pPr>
      <w:r w:rsidRPr="005249B3">
        <w:t>–</w:t>
      </w:r>
      <w:r w:rsidRPr="005249B3">
        <w:tab/>
        <w:t>общее испытание оборудования для производства, выпуска и представления видеопрограмм;</w:t>
      </w:r>
    </w:p>
    <w:p w14:paraId="2ED2B184" w14:textId="77777777" w:rsidR="00DA5B02" w:rsidRPr="005249B3" w:rsidRDefault="00DA5B02" w:rsidP="00DA5B02">
      <w:pPr>
        <w:pStyle w:val="enumlev1"/>
      </w:pPr>
      <w:r w:rsidRPr="005249B3">
        <w:t>–</w:t>
      </w:r>
      <w:r w:rsidRPr="005249B3">
        <w:tab/>
        <w:t>определение активности цепи видеосигнала и доступности связанного с ним звукового сигнала.</w:t>
      </w:r>
    </w:p>
    <w:p w14:paraId="63F0DAA2" w14:textId="77777777" w:rsidR="00DA5B02" w:rsidRPr="005249B3" w:rsidRDefault="00DA5B02" w:rsidP="00DA5B02">
      <w:bookmarkStart w:id="8" w:name="lt_pId094"/>
      <w:r w:rsidRPr="005249B3">
        <w:t>Не предполагается, что эта испытательная таблица будет использоваться для регулировки уровня черного, оптимальным способом установки которого является использование сигнала PLUGE.</w:t>
      </w:r>
      <w:bookmarkEnd w:id="8"/>
    </w:p>
    <w:p w14:paraId="2A007635" w14:textId="77777777" w:rsidR="00DA5B02" w:rsidRPr="005249B3" w:rsidRDefault="00DA5B02" w:rsidP="00DA5B02">
      <w:pPr>
        <w:pStyle w:val="Heading1"/>
      </w:pPr>
      <w:bookmarkStart w:id="9" w:name="_Toc207633160"/>
      <w:r w:rsidRPr="005249B3">
        <w:t>3</w:t>
      </w:r>
      <w:r w:rsidRPr="005249B3">
        <w:tab/>
        <w:t>Типы систем</w:t>
      </w:r>
      <w:bookmarkEnd w:id="9"/>
    </w:p>
    <w:p w14:paraId="6EC3A4AB" w14:textId="0F9F0C3C" w:rsidR="00DA5B02" w:rsidRPr="005249B3" w:rsidRDefault="00DA5B02" w:rsidP="00DA5B02">
      <w:r w:rsidRPr="005249B3">
        <w:t xml:space="preserve">Таблица, описанная в настоящей Рекомендации, предназначена для использования с Рекомендацией </w:t>
      </w:r>
      <w:hyperlink r:id="rId21" w:history="1">
        <w:r w:rsidR="00254B72" w:rsidRPr="005249B3">
          <w:t>МСЭ-R BT.2100</w:t>
        </w:r>
      </w:hyperlink>
      <w:r w:rsidRPr="005249B3">
        <w:t>. Эти системы различаются по пропорциям кодирования цвета (или "колориметрии") и разрешению.</w:t>
      </w:r>
    </w:p>
    <w:p w14:paraId="62913705" w14:textId="77777777" w:rsidR="00DA5B02" w:rsidRPr="005249B3" w:rsidRDefault="00DA5B02" w:rsidP="00DA5B02">
      <w:pPr>
        <w:pStyle w:val="Heading1"/>
      </w:pPr>
      <w:bookmarkStart w:id="10" w:name="_Toc207633161"/>
      <w:r w:rsidRPr="005249B3">
        <w:t>4</w:t>
      </w:r>
      <w:r w:rsidRPr="005249B3">
        <w:tab/>
        <w:t>Участки испытательной таблицы</w:t>
      </w:r>
      <w:r w:rsidRPr="005249B3">
        <w:rPr>
          <w:rStyle w:val="FootnoteReference"/>
          <w:b w:val="0"/>
        </w:rPr>
        <w:footnoteReference w:id="1"/>
      </w:r>
      <w:bookmarkEnd w:id="10"/>
    </w:p>
    <w:p w14:paraId="77F8A13E" w14:textId="7EE8FEDD" w:rsidR="00DA5B02" w:rsidRPr="005249B3" w:rsidRDefault="00DA5B02" w:rsidP="00DA5B02">
      <w:bookmarkStart w:id="11" w:name="lt_pId101"/>
      <w:r w:rsidRPr="005249B3">
        <w:t xml:space="preserve">На рисунке 1 показаны участки испытательной таблицы для системы </w:t>
      </w:r>
      <w:r w:rsidR="00D53085" w:rsidRPr="005249B3">
        <w:t>с гибридной гамма-логарифмической коррекцией (</w:t>
      </w:r>
      <w:r w:rsidRPr="005249B3">
        <w:t>HLG</w:t>
      </w:r>
      <w:r w:rsidR="00D53085" w:rsidRPr="005249B3">
        <w:t>)</w:t>
      </w:r>
      <w:r w:rsidRPr="005249B3">
        <w:t xml:space="preserve"> с узким диапазоном кодирования, на рисунке 2 показана таблица для системы </w:t>
      </w:r>
      <w:r w:rsidR="00D53085" w:rsidRPr="005249B3">
        <w:t>перцептивного квантования (</w:t>
      </w:r>
      <w:r w:rsidRPr="005249B3">
        <w:t>PQ</w:t>
      </w:r>
      <w:r w:rsidR="00D53085" w:rsidRPr="005249B3">
        <w:t>)</w:t>
      </w:r>
      <w:r w:rsidRPr="005249B3">
        <w:t xml:space="preserve"> с узким диапазоном кодирования, и на рисунке 3 показана таблица для системы PQ с полным диапазоном кодирования. Схема цветов показана на рисунке 4. См. также Прилагаемые документы 1 и </w:t>
      </w:r>
      <w:bookmarkStart w:id="12" w:name="lt_pId103"/>
      <w:bookmarkEnd w:id="11"/>
      <w:r w:rsidRPr="005249B3">
        <w:t>2</w:t>
      </w:r>
      <w:r w:rsidR="00571614" w:rsidRPr="005249B3">
        <w:t xml:space="preserve"> к Приложению 1</w:t>
      </w:r>
      <w:r w:rsidRPr="005249B3">
        <w:t>.</w:t>
      </w:r>
      <w:bookmarkEnd w:id="12"/>
    </w:p>
    <w:p w14:paraId="0DBCC4C9" w14:textId="5B1BAF10" w:rsidR="00DA5B02" w:rsidRPr="005249B3" w:rsidRDefault="00DA5B02" w:rsidP="00DA5B02">
      <w:pPr>
        <w:pStyle w:val="Heading1"/>
      </w:pPr>
      <w:bookmarkStart w:id="13" w:name="_Toc207633162"/>
      <w:r w:rsidRPr="005249B3">
        <w:t>5</w:t>
      </w:r>
      <w:r w:rsidRPr="005249B3">
        <w:tab/>
      </w:r>
      <w:r w:rsidR="00D53085" w:rsidRPr="005249B3">
        <w:t>Точность кодовых значений испытательных таблиц</w:t>
      </w:r>
      <w:bookmarkEnd w:id="13"/>
    </w:p>
    <w:p w14:paraId="72916857" w14:textId="4CAA7500" w:rsidR="00DA5B02" w:rsidRPr="005249B3" w:rsidRDefault="00D53085" w:rsidP="00DA5B02">
      <w:r w:rsidRPr="005249B3">
        <w:t>Для каждого уровня сигнала, составляющего испытательную таблицу, указаны как 10-</w:t>
      </w:r>
      <w:r w:rsidR="00DF54A4" w:rsidRPr="005249B3">
        <w:t>битные</w:t>
      </w:r>
      <w:r w:rsidRPr="005249B3">
        <w:t>, так и 12-</w:t>
      </w:r>
      <w:r w:rsidR="00DF54A4" w:rsidRPr="005249B3">
        <w:t>битные</w:t>
      </w:r>
      <w:r w:rsidRPr="005249B3">
        <w:t xml:space="preserve"> кодовые значения.</w:t>
      </w:r>
    </w:p>
    <w:p w14:paraId="4F5CB93B" w14:textId="2CB15185" w:rsidR="00DA5B02" w:rsidRPr="005249B3" w:rsidRDefault="00D53085" w:rsidP="00DA5B02">
      <w:r w:rsidRPr="005249B3">
        <w:t xml:space="preserve">Как известно, производство и распространение </w:t>
      </w:r>
      <w:r w:rsidR="0046637B" w:rsidRPr="005249B3">
        <w:t xml:space="preserve">программ </w:t>
      </w:r>
      <w:r w:rsidRPr="005249B3">
        <w:t>телевизионн</w:t>
      </w:r>
      <w:r w:rsidR="0046637B" w:rsidRPr="005249B3">
        <w:t xml:space="preserve">ого вещания </w:t>
      </w:r>
      <w:r w:rsidRPr="005249B3">
        <w:t xml:space="preserve">в целом основано на потоках сигналов с точностью 10 </w:t>
      </w:r>
      <w:r w:rsidR="00DF54A4" w:rsidRPr="005249B3">
        <w:t>битов</w:t>
      </w:r>
      <w:r w:rsidRPr="005249B3">
        <w:t>, хотя в отдельных ситуациях и процессах 10-</w:t>
      </w:r>
      <w:r w:rsidR="00DF54A4" w:rsidRPr="005249B3">
        <w:t>битные</w:t>
      </w:r>
      <w:r w:rsidRPr="005249B3">
        <w:t xml:space="preserve"> сигналы преобразуются в 12-</w:t>
      </w:r>
      <w:r w:rsidR="00DF54A4" w:rsidRPr="005249B3">
        <w:t>битные</w:t>
      </w:r>
      <w:r w:rsidRPr="005249B3">
        <w:t>.</w:t>
      </w:r>
    </w:p>
    <w:p w14:paraId="2A778654" w14:textId="019D48AA" w:rsidR="00DA5B02" w:rsidRPr="005249B3" w:rsidRDefault="00D53085" w:rsidP="00DA5B02">
      <w:r w:rsidRPr="005249B3">
        <w:t>Для обеспечения функциональной совместимости использования испытательных таблиц между 10</w:t>
      </w:r>
      <w:r w:rsidR="00254B72" w:rsidRPr="005249B3">
        <w:t>‑</w:t>
      </w:r>
      <w:r w:rsidR="00DF54A4" w:rsidRPr="005249B3">
        <w:t>битными</w:t>
      </w:r>
      <w:r w:rsidRPr="005249B3">
        <w:t xml:space="preserve"> и 12-</w:t>
      </w:r>
      <w:r w:rsidR="00DF54A4" w:rsidRPr="005249B3">
        <w:t>битными</w:t>
      </w:r>
      <w:r w:rsidRPr="005249B3">
        <w:t xml:space="preserve"> трассами сигналов</w:t>
      </w:r>
      <w:r w:rsidR="00DF54A4" w:rsidRPr="005249B3">
        <w:t xml:space="preserve"> с</w:t>
      </w:r>
      <w:r w:rsidRPr="005249B3">
        <w:t xml:space="preserve"> </w:t>
      </w:r>
      <w:r w:rsidR="00C3004E" w:rsidRPr="005249B3">
        <w:t xml:space="preserve">узким </w:t>
      </w:r>
      <w:r w:rsidRPr="005249B3">
        <w:t>диапазон</w:t>
      </w:r>
      <w:r w:rsidR="00DF54A4" w:rsidRPr="005249B3">
        <w:t>ом</w:t>
      </w:r>
      <w:r w:rsidRPr="005249B3">
        <w:t xml:space="preserve"> 10-</w:t>
      </w:r>
      <w:r w:rsidR="009826CE" w:rsidRPr="005249B3">
        <w:t>битные</w:t>
      </w:r>
      <w:r w:rsidRPr="005249B3">
        <w:t xml:space="preserve"> кодовые значения определяются как основные, и все производные от них 12-</w:t>
      </w:r>
      <w:r w:rsidR="00DF54A4" w:rsidRPr="005249B3">
        <w:t>битные</w:t>
      </w:r>
      <w:r w:rsidRPr="005249B3">
        <w:t xml:space="preserve"> кодовые значения сохраняют точность</w:t>
      </w:r>
      <w:r w:rsidR="00DF54A4" w:rsidRPr="005249B3">
        <w:t xml:space="preserve"> 10 бит</w:t>
      </w:r>
      <w:r w:rsidRPr="005249B3">
        <w:t>.</w:t>
      </w:r>
    </w:p>
    <w:p w14:paraId="184EACFB" w14:textId="555F07E7" w:rsidR="00DA5B02" w:rsidRPr="005249B3" w:rsidRDefault="00DA5B02" w:rsidP="00DA5B02">
      <w:pPr>
        <w:pStyle w:val="FigureNo"/>
      </w:pPr>
      <w:bookmarkStart w:id="14" w:name="lt_pId104"/>
      <w:r w:rsidRPr="005249B3">
        <w:t>РИСУНОК 1</w:t>
      </w:r>
      <w:bookmarkEnd w:id="14"/>
    </w:p>
    <w:p w14:paraId="1D4ECA90" w14:textId="133A27DD" w:rsidR="00DA5B02" w:rsidRDefault="00DA5B02" w:rsidP="00DA5B02">
      <w:pPr>
        <w:pStyle w:val="Figuretitle"/>
      </w:pPr>
      <w:bookmarkStart w:id="15" w:name="lt_pId105"/>
      <w:r w:rsidRPr="005249B3">
        <w:t>Подробное представление испытательной таблицы для узкого диапазона HLG</w:t>
      </w:r>
      <w:bookmarkEnd w:id="15"/>
    </w:p>
    <w:p w14:paraId="17BACD68" w14:textId="66136B31" w:rsidR="00366485" w:rsidRPr="000203BB" w:rsidRDefault="000203BB" w:rsidP="00366485">
      <w:pPr>
        <w:pStyle w:val="Figure"/>
      </w:pPr>
      <w:r>
        <w:rPr>
          <w:noProof/>
        </w:rPr>
        <w:drawing>
          <wp:inline distT="0" distB="0" distL="0" distR="0" wp14:anchorId="12041BBB" wp14:editId="5B64AD41">
            <wp:extent cx="6102108" cy="4279401"/>
            <wp:effectExtent l="0" t="0" r="0" b="6985"/>
            <wp:docPr id="1980476762" name="Picture 2" descr="РИСУНОК 1 о подробном представлении испытательной таблицы для узкого диапазона HL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76762" name="Picture 2" descr="РИСУНОК 1 о подробном представлении испытательной таблицы для узкого диапазона HLG&#10;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108" cy="42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F6DA0" w14:textId="6BBEF595" w:rsidR="00DA5B02" w:rsidRPr="005249B3" w:rsidRDefault="00DA5B02" w:rsidP="00282CB1">
      <w:pPr>
        <w:pStyle w:val="FigureNo"/>
      </w:pPr>
      <w:bookmarkStart w:id="16" w:name="lt_pId106"/>
      <w:r w:rsidRPr="005249B3">
        <w:t>РИСУНОК 2</w:t>
      </w:r>
      <w:bookmarkEnd w:id="16"/>
    </w:p>
    <w:p w14:paraId="378D7D4D" w14:textId="41C40EB9" w:rsidR="00DA5B02" w:rsidRDefault="00DA5B02" w:rsidP="00DA5B02">
      <w:pPr>
        <w:pStyle w:val="Figuretitle"/>
      </w:pPr>
      <w:bookmarkStart w:id="17" w:name="lt_pId107"/>
      <w:r w:rsidRPr="005249B3">
        <w:t>Подробное представление испытательной таблицы для узкого диапазона PQ</w:t>
      </w:r>
      <w:bookmarkEnd w:id="17"/>
    </w:p>
    <w:p w14:paraId="783032E8" w14:textId="2D2E5AA8" w:rsidR="00FE5737" w:rsidRPr="00FE5737" w:rsidRDefault="00FE5737" w:rsidP="00FE5737">
      <w:pPr>
        <w:pStyle w:val="Figure"/>
      </w:pPr>
      <w:r>
        <w:rPr>
          <w:noProof/>
        </w:rPr>
        <w:drawing>
          <wp:inline distT="0" distB="0" distL="0" distR="0" wp14:anchorId="6658A490" wp14:editId="00007B90">
            <wp:extent cx="6102108" cy="4279401"/>
            <wp:effectExtent l="0" t="0" r="0" b="6985"/>
            <wp:docPr id="1663805278" name="Picture 4" descr="РИСУНОК 2 о&#10;подробном представлении испытательной таблицы для узкого диапазона PQ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05278" name="Picture 4" descr="РИСУНОК 2 о&#10;подробном представлении испытательной таблицы для узкого диапазона PQ&#10;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108" cy="42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0A86" w14:textId="420E74EE" w:rsidR="00DA5B02" w:rsidRPr="005249B3" w:rsidRDefault="00DA5B02" w:rsidP="00DA5B02">
      <w:pPr>
        <w:pStyle w:val="FigureNo"/>
      </w:pPr>
      <w:bookmarkStart w:id="18" w:name="lt_pId108"/>
      <w:r w:rsidRPr="005249B3">
        <w:t>РИСУНОК 3</w:t>
      </w:r>
      <w:bookmarkEnd w:id="18"/>
    </w:p>
    <w:p w14:paraId="4C455BFE" w14:textId="23DE574C" w:rsidR="00DA5B02" w:rsidRPr="005249B3" w:rsidRDefault="00DA5B02" w:rsidP="00DA5B02">
      <w:pPr>
        <w:pStyle w:val="Figuretitle"/>
      </w:pPr>
      <w:bookmarkStart w:id="19" w:name="lt_pId109"/>
      <w:r w:rsidRPr="005249B3">
        <w:t>Подробное представление испытательной таблицы полного диапазона PQ</w:t>
      </w:r>
      <w:bookmarkEnd w:id="19"/>
    </w:p>
    <w:p w14:paraId="1BE70AA6" w14:textId="01F7378F" w:rsidR="00DA5B02" w:rsidRPr="005249B3" w:rsidRDefault="00827F21" w:rsidP="00DA5B02">
      <w:pPr>
        <w:pStyle w:val="Figure"/>
      </w:pPr>
      <w:r>
        <w:rPr>
          <w:noProof/>
        </w:rPr>
        <w:drawing>
          <wp:inline distT="0" distB="0" distL="0" distR="0" wp14:anchorId="041B1FE0" wp14:editId="3A4F1EBE">
            <wp:extent cx="6102108" cy="4279401"/>
            <wp:effectExtent l="0" t="0" r="0" b="6985"/>
            <wp:docPr id="1213168875" name="Picture 5" descr="РИСУНОК 3 о &#10;подробном представлении испытательной таблицы полного диапазона PQ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68875" name="Picture 5" descr="РИСУНОК 3 о &#10;подробном представлении испытательной таблицы полного диапазона PQ&#10;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108" cy="42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F6B1" w14:textId="650C37D4" w:rsidR="00DA5B02" w:rsidRPr="005249B3" w:rsidRDefault="00DA5B02" w:rsidP="00DA5B02">
      <w:pPr>
        <w:pStyle w:val="Note"/>
      </w:pPr>
      <w:r w:rsidRPr="005249B3">
        <w:t>ПРИМЕЧАНИЕ. –</w:t>
      </w:r>
      <w:r w:rsidR="00571614" w:rsidRPr="005249B3">
        <w:t xml:space="preserve"> Положение уровня 0% участка "пилы" испытательной таблицы полного диапазона PQ выравнивается с левым краем полосы зеленого цвета, см. </w:t>
      </w:r>
      <w:r w:rsidR="00C3004E" w:rsidRPr="005249B3">
        <w:t xml:space="preserve">таблицу </w:t>
      </w:r>
      <w:r w:rsidR="00571614" w:rsidRPr="005249B3">
        <w:t xml:space="preserve">6. Это положение немного отличается от </w:t>
      </w:r>
      <w:r w:rsidR="00DF54A4" w:rsidRPr="005249B3">
        <w:t xml:space="preserve">положения в </w:t>
      </w:r>
      <w:r w:rsidR="00571614" w:rsidRPr="005249B3">
        <w:t xml:space="preserve">предыдущих </w:t>
      </w:r>
      <w:r w:rsidR="00DF54A4" w:rsidRPr="005249B3">
        <w:t xml:space="preserve">версиях </w:t>
      </w:r>
      <w:r w:rsidR="00571614" w:rsidRPr="005249B3">
        <w:t>настоящей Рекомендации.</w:t>
      </w:r>
    </w:p>
    <w:p w14:paraId="099040F3" w14:textId="56368633" w:rsidR="00DA5B02" w:rsidRPr="005249B3" w:rsidRDefault="00DA5B02" w:rsidP="00DA5B02">
      <w:pPr>
        <w:pStyle w:val="TableNo"/>
      </w:pPr>
      <w:bookmarkStart w:id="20" w:name="lt_pId110"/>
      <w:r w:rsidRPr="005249B3">
        <w:t>ТАБЛИЦА 1</w:t>
      </w:r>
      <w:bookmarkEnd w:id="20"/>
    </w:p>
    <w:p w14:paraId="7E18580E" w14:textId="77777777" w:rsidR="00DA5B02" w:rsidRPr="005249B3" w:rsidRDefault="00DA5B02" w:rsidP="00DA5B02">
      <w:pPr>
        <w:pStyle w:val="Tabletitle"/>
      </w:pPr>
      <w:bookmarkStart w:id="21" w:name="lt_pId111"/>
      <w:r w:rsidRPr="005249B3">
        <w:t>Размеры полос для форматов 2K, 4K и 8K</w:t>
      </w:r>
      <w:bookmarkEnd w:id="21"/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3"/>
        <w:gridCol w:w="1369"/>
        <w:gridCol w:w="1369"/>
        <w:gridCol w:w="1369"/>
      </w:tblGrid>
      <w:tr w:rsidR="00DA5B02" w:rsidRPr="005249B3" w14:paraId="412F4032" w14:textId="77777777" w:rsidTr="00205428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F7109E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Размер полосы</w:t>
            </w:r>
            <w:r w:rsidRPr="005249B3">
              <w:rPr>
                <w:rFonts w:eastAsia="MS PGothic"/>
                <w:lang w:eastAsia="ja-JP"/>
              </w:rPr>
              <w:br/>
            </w:r>
            <w:bookmarkStart w:id="22" w:name="lt_pId113"/>
            <w:r w:rsidRPr="005249B3">
              <w:rPr>
                <w:rFonts w:eastAsia="MS PGothic"/>
                <w:lang w:eastAsia="ja-JP"/>
              </w:rPr>
              <w:t>(пиксели)</w:t>
            </w:r>
            <w:bookmarkEnd w:id="2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536DE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23" w:name="lt_pId114"/>
            <w:r w:rsidRPr="005249B3">
              <w:rPr>
                <w:rFonts w:eastAsia="MS PGothic"/>
                <w:lang w:eastAsia="ja-JP"/>
              </w:rPr>
              <w:t>2K</w:t>
            </w:r>
            <w:bookmarkEnd w:id="2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6C8B4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24" w:name="lt_pId115"/>
            <w:r w:rsidRPr="005249B3">
              <w:rPr>
                <w:rFonts w:eastAsia="MS PGothic"/>
                <w:lang w:eastAsia="ja-JP"/>
              </w:rPr>
              <w:t>4K</w:t>
            </w:r>
            <w:bookmarkEnd w:id="2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E6400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25" w:name="lt_pId116"/>
            <w:r w:rsidRPr="005249B3">
              <w:rPr>
                <w:rFonts w:eastAsia="MS PGothic"/>
                <w:lang w:eastAsia="ja-JP"/>
              </w:rPr>
              <w:t>8K</w:t>
            </w:r>
            <w:bookmarkEnd w:id="25"/>
          </w:p>
        </w:tc>
      </w:tr>
      <w:tr w:rsidR="00DA5B02" w:rsidRPr="005249B3" w14:paraId="64B35120" w14:textId="77777777" w:rsidTr="00205428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EA318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6" w:name="lt_pId117"/>
            <w:r w:rsidRPr="005249B3">
              <w:rPr>
                <w:rFonts w:eastAsia="MS PGothic"/>
                <w:lang w:eastAsia="ja-JP"/>
              </w:rPr>
              <w:t>a</w:t>
            </w:r>
            <w:bookmarkEnd w:id="2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39CE5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1 920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6DA79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3 840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859A0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7 680</w:t>
            </w:r>
          </w:p>
        </w:tc>
      </w:tr>
      <w:tr w:rsidR="00DA5B02" w:rsidRPr="005249B3" w14:paraId="54F012D7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C1828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7" w:name="lt_pId121"/>
            <w:r w:rsidRPr="005249B3">
              <w:rPr>
                <w:rFonts w:eastAsia="MS PGothic"/>
                <w:lang w:eastAsia="ja-JP"/>
              </w:rPr>
              <w:t>b</w:t>
            </w:r>
            <w:bookmarkEnd w:id="2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7A712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1 080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156FF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2 160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35F6A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4 320</w:t>
            </w:r>
          </w:p>
        </w:tc>
      </w:tr>
      <w:tr w:rsidR="00DA5B02" w:rsidRPr="005249B3" w14:paraId="1882B80D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F97D3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8" w:name="lt_pId125"/>
            <w:r w:rsidRPr="005249B3">
              <w:rPr>
                <w:rFonts w:eastAsia="MS PGothic"/>
                <w:lang w:eastAsia="ja-JP"/>
              </w:rPr>
              <w:t>c</w:t>
            </w:r>
            <w:bookmarkEnd w:id="2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4BB4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4E7E5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11C2D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960</w:t>
            </w:r>
          </w:p>
        </w:tc>
      </w:tr>
      <w:tr w:rsidR="00DA5B02" w:rsidRPr="005249B3" w14:paraId="4E687E99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B8C0F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9" w:name="lt_pId129"/>
            <w:r w:rsidRPr="005249B3">
              <w:rPr>
                <w:rFonts w:eastAsia="MS PGothic"/>
                <w:lang w:eastAsia="ja-JP"/>
              </w:rPr>
              <w:t>d</w:t>
            </w:r>
            <w:bookmarkEnd w:id="2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90447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5CFB0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D801C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824</w:t>
            </w:r>
          </w:p>
        </w:tc>
      </w:tr>
      <w:tr w:rsidR="00DA5B02" w:rsidRPr="005249B3" w14:paraId="0883DF67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D97EA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0" w:name="lt_pId133"/>
            <w:r w:rsidRPr="005249B3">
              <w:rPr>
                <w:rFonts w:eastAsia="MS PGothic"/>
                <w:lang w:eastAsia="ja-JP"/>
              </w:rPr>
              <w:t>e</w:t>
            </w:r>
            <w:bookmarkEnd w:id="3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9A7CC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73B5D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D3B2C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816</w:t>
            </w:r>
          </w:p>
        </w:tc>
      </w:tr>
      <w:tr w:rsidR="00DA5B02" w:rsidRPr="005249B3" w14:paraId="1B611520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E32C8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1" w:name="lt_pId137"/>
            <w:r w:rsidRPr="005249B3">
              <w:rPr>
                <w:rFonts w:eastAsia="MS PGothic"/>
                <w:lang w:eastAsia="ja-JP"/>
              </w:rPr>
              <w:t>f</w:t>
            </w:r>
            <w:bookmarkEnd w:id="31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EFD9F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83DE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3C3F2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544</w:t>
            </w:r>
          </w:p>
        </w:tc>
      </w:tr>
      <w:tr w:rsidR="00DA5B02" w:rsidRPr="005249B3" w14:paraId="55C8DA6A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429FD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2" w:name="lt_pId141"/>
            <w:r w:rsidRPr="005249B3">
              <w:rPr>
                <w:rFonts w:eastAsia="MS PGothic"/>
                <w:lang w:eastAsia="ja-JP"/>
              </w:rPr>
              <w:t>g</w:t>
            </w:r>
            <w:bookmarkEnd w:id="3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BC60B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98D01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3469D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280</w:t>
            </w:r>
          </w:p>
        </w:tc>
      </w:tr>
      <w:tr w:rsidR="00DA5B02" w:rsidRPr="005249B3" w14:paraId="49F4456F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FE522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3" w:name="lt_pId145"/>
            <w:r w:rsidRPr="005249B3">
              <w:rPr>
                <w:rFonts w:eastAsia="MS PGothic"/>
                <w:lang w:eastAsia="ja-JP"/>
              </w:rPr>
              <w:t>h</w:t>
            </w:r>
            <w:bookmarkEnd w:id="3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60DEA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08533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2E266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272</w:t>
            </w:r>
          </w:p>
        </w:tc>
      </w:tr>
      <w:tr w:rsidR="00DA5B02" w:rsidRPr="005249B3" w14:paraId="77604C6A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A01F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4" w:name="lt_pId149"/>
            <w:r w:rsidRPr="005249B3">
              <w:rPr>
                <w:rFonts w:eastAsia="MS PGothic"/>
                <w:lang w:eastAsia="ja-JP"/>
              </w:rPr>
              <w:t>i</w:t>
            </w:r>
            <w:bookmarkEnd w:id="3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9536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00B2F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A10B8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952</w:t>
            </w:r>
          </w:p>
        </w:tc>
      </w:tr>
      <w:tr w:rsidR="00DA5B02" w:rsidRPr="005249B3" w14:paraId="1FD9895F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07C16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5" w:name="lt_pId153"/>
            <w:r w:rsidRPr="005249B3">
              <w:rPr>
                <w:rFonts w:eastAsia="MS PGothic"/>
                <w:lang w:eastAsia="ja-JP"/>
              </w:rPr>
              <w:t>j</w:t>
            </w:r>
            <w:bookmarkEnd w:id="3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54251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DED99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EE10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1 752</w:t>
            </w:r>
          </w:p>
        </w:tc>
      </w:tr>
      <w:tr w:rsidR="00DA5B02" w:rsidRPr="005249B3" w14:paraId="524A22D6" w14:textId="77777777" w:rsidTr="00205428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7C5C5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6" w:name="lt_pId157"/>
            <w:r w:rsidRPr="005249B3">
              <w:rPr>
                <w:rFonts w:eastAsia="MS PGothic"/>
                <w:lang w:eastAsia="ja-JP"/>
              </w:rPr>
              <w:t>k</w:t>
            </w:r>
            <w:bookmarkEnd w:id="3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B029D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182C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C59B5" w14:textId="77777777" w:rsidR="00DA5B02" w:rsidRPr="005249B3" w:rsidRDefault="00DA5B02" w:rsidP="00205428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1 128</w:t>
            </w:r>
          </w:p>
        </w:tc>
      </w:tr>
    </w:tbl>
    <w:p w14:paraId="1987140E" w14:textId="77777777" w:rsidR="00ED4245" w:rsidRPr="005249B3" w:rsidRDefault="00ED4245" w:rsidP="00ED4245">
      <w:pPr>
        <w:pStyle w:val="Tablefin"/>
        <w:rPr>
          <w:lang w:val="ru-RU"/>
        </w:rPr>
      </w:pPr>
      <w:bookmarkStart w:id="37" w:name="lt_pId161"/>
    </w:p>
    <w:p w14:paraId="58F8EA12" w14:textId="6FEE06C8" w:rsidR="00DA5B02" w:rsidRPr="005249B3" w:rsidRDefault="00DA5B02" w:rsidP="00DA5B02">
      <w:pPr>
        <w:pStyle w:val="FigureNo"/>
      </w:pPr>
      <w:r w:rsidRPr="005249B3">
        <w:t>РИСУНОК 4</w:t>
      </w:r>
      <w:bookmarkEnd w:id="37"/>
    </w:p>
    <w:p w14:paraId="60388E27" w14:textId="77777777" w:rsidR="00DA5B02" w:rsidRPr="005249B3" w:rsidRDefault="00DA5B02" w:rsidP="00DA5B02">
      <w:pPr>
        <w:pStyle w:val="Figuretitle"/>
        <w:keepLines/>
      </w:pPr>
      <w:bookmarkStart w:id="38" w:name="lt_pId162"/>
      <w:r w:rsidRPr="005249B3">
        <w:t>Схема цветов для испытательной таблицы</w:t>
      </w:r>
      <w:bookmarkEnd w:id="38"/>
    </w:p>
    <w:p w14:paraId="74B25CC2" w14:textId="46EEE4D8" w:rsidR="00DA5B02" w:rsidRPr="005249B3" w:rsidRDefault="00DA5B02" w:rsidP="00DA5B02">
      <w:pPr>
        <w:pStyle w:val="Figure"/>
        <w:rPr>
          <w:lang w:eastAsia="zh-CN"/>
        </w:rPr>
      </w:pPr>
      <w:r w:rsidRPr="005249B3">
        <w:rPr>
          <w:lang w:eastAsia="ja-JP"/>
        </w:rPr>
        <w:t xml:space="preserve"> </w:t>
      </w:r>
      <w:r w:rsidR="00827F21" w:rsidRPr="00041EC1">
        <w:rPr>
          <w:noProof/>
          <w:lang w:eastAsia="en-GB"/>
        </w:rPr>
        <w:drawing>
          <wp:inline distT="0" distB="0" distL="0" distR="0" wp14:anchorId="55CE0BC8" wp14:editId="53A24923">
            <wp:extent cx="4926842" cy="2943105"/>
            <wp:effectExtent l="0" t="0" r="7620" b="0"/>
            <wp:docPr id="4" name="Picture 4" descr="РИСУНОК 4 показывает&#10;схему цветов для испытательной таблицы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РИСУНОК 4 показывает&#10;схему цветов для испытательной таблицы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67" cy="29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8292" w14:textId="77777777" w:rsidR="00DA5B02" w:rsidRPr="005249B3" w:rsidRDefault="00DA5B02" w:rsidP="00F03714">
      <w:pPr>
        <w:pStyle w:val="TableNo"/>
        <w:rPr>
          <w:lang w:eastAsia="zh-CN"/>
        </w:rPr>
      </w:pPr>
      <w:bookmarkStart w:id="39" w:name="lt_pId163"/>
      <w:r w:rsidRPr="005249B3">
        <w:rPr>
          <w:lang w:eastAsia="zh-CN"/>
        </w:rPr>
        <w:t>ТАБЛИЦА 2</w:t>
      </w:r>
      <w:bookmarkEnd w:id="39"/>
    </w:p>
    <w:p w14:paraId="2AA7243C" w14:textId="7348A6AA" w:rsidR="00DA5B02" w:rsidRPr="005249B3" w:rsidRDefault="00DA5B02" w:rsidP="00F03714">
      <w:pPr>
        <w:pStyle w:val="Tabletitle"/>
        <w:rPr>
          <w:lang w:eastAsia="zh-CN"/>
        </w:rPr>
      </w:pPr>
      <w:bookmarkStart w:id="40" w:name="lt_pId164"/>
      <w:r w:rsidRPr="005249B3">
        <w:rPr>
          <w:lang w:eastAsia="zh-CN"/>
        </w:rPr>
        <w:t xml:space="preserve">Уровень сигнала для </w:t>
      </w:r>
      <w:r w:rsidRPr="005249B3">
        <w:t xml:space="preserve">узкого диапазона </w:t>
      </w:r>
      <w:r w:rsidRPr="005249B3">
        <w:rPr>
          <w:lang w:eastAsia="zh-CN"/>
        </w:rPr>
        <w:t>HLG</w:t>
      </w:r>
      <w:bookmarkEnd w:id="40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DA5B02" w:rsidRPr="005249B3" w14:paraId="2428C2E0" w14:textId="77777777" w:rsidTr="0020542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925DBC0" w14:textId="77777777" w:rsidR="00DA5B02" w:rsidRPr="005249B3" w:rsidRDefault="00DA5B02" w:rsidP="00205428">
            <w:pPr>
              <w:rPr>
                <w:lang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C6C394D" w14:textId="77777777" w:rsidR="00DA5B02" w:rsidRPr="005249B3" w:rsidRDefault="00DA5B02" w:rsidP="00205428">
            <w:pPr>
              <w:pStyle w:val="Tablehead"/>
              <w:rPr>
                <w:rFonts w:eastAsia="MS PGothic"/>
                <w:sz w:val="22"/>
                <w:lang w:eastAsia="ja-JP"/>
              </w:rPr>
            </w:pPr>
            <w:bookmarkStart w:id="41" w:name="lt_pId165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  <w:bookmarkEnd w:id="41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EDF3609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2" w:name="lt_pId166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  <w:bookmarkEnd w:id="42"/>
          </w:p>
        </w:tc>
      </w:tr>
      <w:tr w:rsidR="00DA5B02" w:rsidRPr="005249B3" w14:paraId="1DEF599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AC8C96A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3E3D0A3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3" w:name="lt_pId168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4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5C7AAA0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4" w:name="lt_pId169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4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7E97272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5" w:name="lt_pId170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5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1D873B4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6" w:name="lt_pId171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46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7DB96A1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7" w:name="lt_pId172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7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E2EA150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48" w:name="lt_pId173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8"/>
          </w:p>
        </w:tc>
      </w:tr>
      <w:tr w:rsidR="00DA5B02" w:rsidRPr="005249B3" w14:paraId="71655982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24D0CC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9" w:name="lt_pId17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белого</w:t>
            </w:r>
            <w:bookmarkEnd w:id="4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0EF67E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73268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B99C65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55A9B0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FFAF20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924BCA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</w:tr>
      <w:tr w:rsidR="00DA5B02" w:rsidRPr="005249B3" w14:paraId="24562BCF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827B51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0" w:name="lt_pId18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желтого</w:t>
            </w:r>
            <w:bookmarkEnd w:id="5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65AACF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FAB2EE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32B78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B7493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80FCB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66C506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3CABFAD5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8DB5F3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1" w:name="lt_pId18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голубого</w:t>
            </w:r>
            <w:bookmarkEnd w:id="5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E1AC7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6A1E3A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A7BE7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D42763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9BD91B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88BF7B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</w:tr>
      <w:tr w:rsidR="00DA5B02" w:rsidRPr="005249B3" w14:paraId="2DE743F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CC289C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2" w:name="lt_pId19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зеленого</w:t>
            </w:r>
            <w:bookmarkEnd w:id="5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2D882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3CD956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0E9DB6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692B47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5212B7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48D5AF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3F6B853C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27483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3" w:name="lt_pId20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пурпурного</w:t>
            </w:r>
            <w:bookmarkEnd w:id="5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A09B4D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16AFCD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073679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659629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2751A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57472F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</w:tr>
      <w:tr w:rsidR="00DA5B02" w:rsidRPr="005249B3" w14:paraId="374EBADC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AE33347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4" w:name="lt_pId20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красного</w:t>
            </w:r>
            <w:bookmarkEnd w:id="5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932F48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2DB885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B09DB9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439872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03649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338061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180C7966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263523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5" w:name="lt_pId21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синего</w:t>
            </w:r>
            <w:bookmarkEnd w:id="5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565FC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7A50D9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20636F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377598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4B35C6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FED922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3 760</w:t>
            </w:r>
          </w:p>
        </w:tc>
      </w:tr>
      <w:tr w:rsidR="00DA5B02" w:rsidRPr="005249B3" w14:paraId="536786C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199FD5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6" w:name="lt_pId22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белого</w:t>
            </w:r>
            <w:bookmarkEnd w:id="5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B99EBA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F1F36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12B35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7802E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614250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DDD072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</w:tr>
      <w:tr w:rsidR="00DA5B02" w:rsidRPr="005249B3" w14:paraId="224D6B4A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AA81FE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7" w:name="lt_pId23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желтого</w:t>
            </w:r>
            <w:bookmarkEnd w:id="5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949D73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0D2796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5883A2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62B22C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FE168B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57AC7B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65F09AE0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19B041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8" w:name="lt_pId23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голубого</w:t>
            </w:r>
            <w:bookmarkEnd w:id="5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78B743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BF5800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3E3D0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2B8FCC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DC55A9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30607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</w:tr>
      <w:tr w:rsidR="00DA5B02" w:rsidRPr="005249B3" w14:paraId="26EE56F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727CA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9" w:name="lt_pId24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зеленого</w:t>
            </w:r>
            <w:bookmarkEnd w:id="5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526225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300122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C49AE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77C07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1ED38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A563B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7A402677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08C1203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0" w:name="lt_pId25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пурпурного</w:t>
            </w:r>
            <w:bookmarkEnd w:id="6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89BB85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8FC6EE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37405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DAC8B8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714A7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842158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</w:tr>
      <w:tr w:rsidR="00DA5B02" w:rsidRPr="005249B3" w14:paraId="5D37BE83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A10A84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1" w:name="lt_pId25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красного</w:t>
            </w:r>
            <w:bookmarkEnd w:id="6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C15829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03FB4E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70C81F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E2144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D31C3B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92CF82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3268E56F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E948E18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2" w:name="lt_pId26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синего</w:t>
            </w:r>
            <w:bookmarkEnd w:id="6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41BF4C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F8A49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3CA50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C9368D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E2ABB0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855E61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2 884</w:t>
            </w:r>
          </w:p>
        </w:tc>
      </w:tr>
      <w:tr w:rsidR="00DA5B02" w:rsidRPr="005249B3" w14:paraId="124D1674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D36AE6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3" w:name="lt_pId27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40% серого</w:t>
            </w:r>
            <w:bookmarkEnd w:id="6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5CED3B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9D8D1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939A0B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2D84B2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1 656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C7DE8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1 656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4AFAB5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1 656</w:t>
            </w:r>
          </w:p>
        </w:tc>
      </w:tr>
      <w:tr w:rsidR="00DA5B02" w:rsidRPr="005249B3" w14:paraId="112E83FD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631EB5" w14:textId="69E662EC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4" w:name="lt_pId27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Шаг </w:t>
            </w:r>
            <w:r w:rsidR="0086051B">
              <w:rPr>
                <w:lang w:val="es-ES_tradnl"/>
              </w:rPr>
              <w:t>−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</w:t>
            </w:r>
            <w:proofErr w:type="gramStart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  <w:bookmarkEnd w:id="64"/>
            <w:r w:rsidR="00282CB1" w:rsidRPr="005249B3">
              <w:rPr>
                <w:rFonts w:eastAsia="MS PGothic"/>
                <w:vertAlign w:val="superscript"/>
              </w:rPr>
              <w:t>(</w:t>
            </w:r>
            <w:proofErr w:type="gramEnd"/>
            <w:r w:rsidR="00282CB1" w:rsidRPr="005249B3">
              <w:rPr>
                <w:rFonts w:eastAsia="MS PGothic"/>
                <w:vertAlign w:val="superscript"/>
              </w:rPr>
              <w:t>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9DD2E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B1D1C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C86BB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D8674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FFD46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85698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DA5B02" w:rsidRPr="005249B3" w14:paraId="5969A19C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8A44D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65" w:name="lt_pId296"/>
            <w:bookmarkStart w:id="66" w:name="lt_pId28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Шаг 0% </w:t>
            </w:r>
            <w:bookmarkEnd w:id="6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80EF3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64C58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FB862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55FDB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F2A81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26B7E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60F7B920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469BA35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19699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F53DC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50707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F71EE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6A75E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3A69C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DA5B02" w:rsidRPr="005249B3" w14:paraId="0D82D7B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A85F152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87917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E417F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F7805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A82226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6E4FA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F1FCF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</w:tbl>
    <w:p w14:paraId="7D35C788" w14:textId="05187113" w:rsidR="00F03714" w:rsidRPr="005249B3" w:rsidRDefault="00F03714" w:rsidP="00F03714">
      <w:pPr>
        <w:pStyle w:val="TableNo"/>
      </w:pPr>
      <w:r w:rsidRPr="005249B3">
        <w:rPr>
          <w:lang w:eastAsia="zh-CN"/>
        </w:rPr>
        <w:t>ТАБЛИЦА 2 (</w:t>
      </w:r>
      <w:r w:rsidRPr="005249B3">
        <w:rPr>
          <w:i/>
          <w:iCs/>
          <w:lang w:eastAsia="zh-CN"/>
        </w:rPr>
        <w:t>окончание</w:t>
      </w:r>
      <w:r w:rsidRPr="005249B3">
        <w:rPr>
          <w:lang w:eastAsia="zh-CN"/>
        </w:rPr>
        <w:t>)</w:t>
      </w:r>
    </w:p>
    <w:tbl>
      <w:tblPr>
        <w:tblW w:w="9644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6"/>
        <w:gridCol w:w="1290"/>
        <w:gridCol w:w="1338"/>
        <w:gridCol w:w="1129"/>
        <w:gridCol w:w="1234"/>
      </w:tblGrid>
      <w:tr w:rsidR="00F03714" w:rsidRPr="005249B3" w14:paraId="19E71FEF" w14:textId="77777777" w:rsidTr="00F03714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838AE20" w14:textId="77777777" w:rsidR="00F03714" w:rsidRPr="005249B3" w:rsidRDefault="00F03714" w:rsidP="0026799A">
            <w:pPr>
              <w:rPr>
                <w:lang w:eastAsia="zh-CN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17CDFE2" w14:textId="77777777" w:rsidR="00F03714" w:rsidRPr="005249B3" w:rsidRDefault="00F03714" w:rsidP="0026799A">
            <w:pPr>
              <w:pStyle w:val="Tablehead"/>
              <w:rPr>
                <w:rFonts w:eastAsia="MS PGothic"/>
                <w:sz w:val="22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EA5CE45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</w:p>
        </w:tc>
      </w:tr>
      <w:tr w:rsidR="00F03714" w:rsidRPr="005249B3" w14:paraId="6E05ACF4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2C0D8C2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B486883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3DE41DB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0914759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06B048A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499E87D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F78F2C1" w14:textId="77777777" w:rsidR="00F03714" w:rsidRPr="005249B3" w:rsidRDefault="00F03714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</w:tr>
      <w:bookmarkEnd w:id="66"/>
      <w:tr w:rsidR="00DA5B02" w:rsidRPr="005249B3" w14:paraId="4745BFAC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9808605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A2345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BE2B1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871FF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E30D9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8C59A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583DC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</w:tr>
      <w:tr w:rsidR="00DA5B02" w:rsidRPr="005249B3" w14:paraId="547D8172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D709E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A44D7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3BD66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9DB61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5E72E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6BFC9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C6D8F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DA5B02" w:rsidRPr="005249B3" w14:paraId="3CEF0D68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DBE1D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73860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EA099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7DFB0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1354D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2 008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A9AEA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9DA5D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</w:tr>
      <w:tr w:rsidR="00DA5B02" w:rsidRPr="005249B3" w14:paraId="3A713736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E21763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1A80B2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C1B1D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D1301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72DF2A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8C237B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2 360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E08C3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</w:tr>
      <w:tr w:rsidR="00DA5B02" w:rsidRPr="005249B3" w14:paraId="14608AED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5FE2CB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8C46D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8739D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C2D7B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DAE69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CCE126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A45BB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2 708</w:t>
            </w:r>
          </w:p>
        </w:tc>
      </w:tr>
      <w:tr w:rsidR="00DA5B02" w:rsidRPr="005249B3" w14:paraId="00EBB1A0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6BE6616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5F387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067C0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D1255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92135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FC7B7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519916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</w:tr>
      <w:tr w:rsidR="00DA5B02" w:rsidRPr="005249B3" w14:paraId="65473806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0A0A1C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32BCD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683AC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87D68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3E1F0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38766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D223B3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</w:tr>
      <w:tr w:rsidR="00DA5B02" w:rsidRPr="005249B3" w14:paraId="112C342D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83D261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EBB12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F8DD6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52418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A9EAE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A6A07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4663C8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</w:tr>
      <w:tr w:rsidR="00DA5B02" w:rsidRPr="005249B3" w14:paraId="5F432868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DA5A04" w14:textId="7BA5C3D5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109%</w:t>
            </w:r>
            <w:r w:rsidR="00282CB1" w:rsidRPr="005249B3">
              <w:rPr>
                <w:rFonts w:eastAsia="MS PGothic"/>
                <w:vertAlign w:val="superscript"/>
              </w:rPr>
              <w:t>(2)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BC4A1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72E06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184C1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12B61A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84D001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D09E28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</w:tr>
      <w:tr w:rsidR="00DA5B02" w:rsidRPr="005249B3" w14:paraId="122B3FBA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720ACE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</w:p>
        </w:tc>
        <w:tc>
          <w:tcPr>
            <w:tcW w:w="74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153F5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67" w:name="lt_pId38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 5</w:t>
            </w:r>
            <w:bookmarkEnd w:id="6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и таблицу 5</w:t>
            </w:r>
          </w:p>
        </w:tc>
      </w:tr>
      <w:tr w:rsidR="00DA5B02" w:rsidRPr="005249B3" w14:paraId="7A2EC99F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387D9E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8" w:name="lt_pId38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желтого BT.709 </w:t>
            </w:r>
            <w:bookmarkEnd w:id="6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37CEF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0BDF4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808E5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316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AE07A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2 852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D273A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2 876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AC1F0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1 264</w:t>
            </w:r>
          </w:p>
        </w:tc>
      </w:tr>
      <w:tr w:rsidR="00DA5B02" w:rsidRPr="005249B3" w14:paraId="005CBC86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FF9D70D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9" w:name="lt_pId38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голубого BT.709 </w:t>
            </w:r>
            <w:bookmarkEnd w:id="6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BC00B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538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75259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230881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E0EF9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2 152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54073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2 836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CA4910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2 872</w:t>
            </w:r>
          </w:p>
        </w:tc>
      </w:tr>
      <w:tr w:rsidR="00DA5B02" w:rsidRPr="005249B3" w14:paraId="05EB17A2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B9185B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0" w:name="lt_pId39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зеленого BT.709 </w:t>
            </w:r>
            <w:bookmarkEnd w:id="7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E80CF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512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C46208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5AD46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296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943D5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2 048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01904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2 824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09396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1 184</w:t>
            </w:r>
          </w:p>
        </w:tc>
      </w:tr>
      <w:tr w:rsidR="00DA5B02" w:rsidRPr="005249B3" w14:paraId="3BFC6637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F649B7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1" w:name="lt_pId40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пурпурного BT.709 </w:t>
            </w:r>
            <w:bookmarkEnd w:id="7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76BD3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4672C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ADF6D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E25E1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2 604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40214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1 144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49458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2 820</w:t>
            </w:r>
          </w:p>
        </w:tc>
      </w:tr>
      <w:tr w:rsidR="00DA5B02" w:rsidRPr="005249B3" w14:paraId="59882FB7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EA2B96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2" w:name="lt_pId41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красного BT.709 </w:t>
            </w:r>
            <w:bookmarkEnd w:id="7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97110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639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74225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56285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55748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2 556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65503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1 076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C325A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656</w:t>
            </w:r>
          </w:p>
        </w:tc>
      </w:tr>
      <w:tr w:rsidR="00DA5B02" w:rsidRPr="005249B3" w14:paraId="797BB7FD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89B5439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3" w:name="lt_pId41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 синего BT.709</w:t>
            </w:r>
            <w:bookmarkEnd w:id="7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FB04B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F0E3E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6405A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13AF29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D78CFB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C6536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2 808</w:t>
            </w:r>
          </w:p>
        </w:tc>
      </w:tr>
      <w:tr w:rsidR="00DA5B02" w:rsidRPr="005249B3" w14:paraId="6AF35DA2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A4E6FFB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4" w:name="lt_pId42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0% черного</w:t>
            </w:r>
            <w:bookmarkEnd w:id="7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2AA87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8D53C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D44A9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3D82E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D2C24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A744E7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2B5729C8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55BFC5A" w14:textId="095458AD" w:rsidR="00DA5B02" w:rsidRPr="005249B3" w:rsidRDefault="0086051B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5" w:name="lt_pId431"/>
            <w:r>
              <w:rPr>
                <w:lang w:val="es-ES_tradnl"/>
              </w:rPr>
              <w:t>−</w:t>
            </w:r>
            <w:r w:rsidR="00DA5B02"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2% </w:t>
            </w:r>
            <w:proofErr w:type="gramStart"/>
            <w:r w:rsidR="00DA5B02"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75"/>
            <w:r w:rsidR="00282CB1" w:rsidRPr="005249B3">
              <w:rPr>
                <w:rFonts w:eastAsia="MS PGothic"/>
                <w:vertAlign w:val="superscript"/>
              </w:rPr>
              <w:t>(</w:t>
            </w:r>
            <w:proofErr w:type="gramEnd"/>
            <w:r w:rsidR="00282CB1" w:rsidRPr="005249B3">
              <w:rPr>
                <w:rFonts w:eastAsia="MS PGothic"/>
                <w:vertAlign w:val="superscript"/>
              </w:rPr>
              <w:t>3)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ECBCC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12B4A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DA8168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75CA1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D65D9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D090F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DA5B02" w:rsidRPr="005249B3" w14:paraId="42F34133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EA9866" w14:textId="137DF679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6" w:name="lt_pId43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+2% черного</w:t>
            </w:r>
            <w:bookmarkEnd w:id="76"/>
            <w:r w:rsidR="00282CB1" w:rsidRPr="005249B3">
              <w:rPr>
                <w:rFonts w:eastAsia="MS PGothic"/>
                <w:vertAlign w:val="superscript"/>
              </w:rPr>
              <w:t>(4)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E56A7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32B9F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1504F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16B144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3F4A36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2DB13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DA5B02" w:rsidRPr="005249B3" w14:paraId="557E9737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19154D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7" w:name="lt_pId44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+4% черного</w:t>
            </w:r>
            <w:bookmarkEnd w:id="7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52E14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99EE8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60D40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B2538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3C279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C847F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  <w:tr w:rsidR="00CF19AD" w:rsidRPr="005249B3" w14:paraId="6FBE94FA" w14:textId="77777777" w:rsidTr="00F03714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</w:tcPr>
          <w:p w14:paraId="61E95B50" w14:textId="5A87C548" w:rsidR="00CF19AD" w:rsidRPr="005249B3" w:rsidRDefault="00CF19AD" w:rsidP="00ED4245">
            <w:pPr>
              <w:pStyle w:val="Tablelegend"/>
            </w:pP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шага −7% является минимально допустимым значением диапазона видеоданных, указанным в Рекомендации </w:t>
            </w:r>
            <w:hyperlink r:id="rId26" w:history="1">
              <w:r w:rsidR="00571614" w:rsidRPr="005249B3">
                <w:t>МСЭ-R BT.2100</w:t>
              </w:r>
            </w:hyperlink>
            <w:r w:rsidR="00571614" w:rsidRPr="005249B3">
              <w:t xml:space="preserve"> для сигналов с узким диапазоном.</w:t>
            </w:r>
          </w:p>
          <w:p w14:paraId="506108F8" w14:textId="24445374" w:rsidR="00CF19AD" w:rsidRPr="005249B3" w:rsidRDefault="00CF19AD" w:rsidP="00ED4245">
            <w:pPr>
              <w:pStyle w:val="Tablelegend"/>
            </w:pPr>
            <w:r w:rsidRPr="005249B3">
              <w:rPr>
                <w:rFonts w:eastAsia="MS PGothic"/>
                <w:vertAlign w:val="superscript"/>
              </w:rPr>
              <w:t>(2)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приблизительной области изображения +109% является максимально допустимым значением диапазона видеоданных, указанным в Рекомендации </w:t>
            </w:r>
            <w:hyperlink r:id="rId27" w:history="1">
              <w:r w:rsidR="00571614" w:rsidRPr="005249B3">
                <w:t>МСЭ-R BT.2100</w:t>
              </w:r>
            </w:hyperlink>
            <w:r w:rsidR="00571614" w:rsidRPr="005249B3">
              <w:t xml:space="preserve"> для сигналов с узким диапазоном.</w:t>
            </w:r>
          </w:p>
          <w:p w14:paraId="35A1E411" w14:textId="4C991F2F" w:rsidR="00CF19AD" w:rsidRPr="005249B3" w:rsidRDefault="00CF19AD" w:rsidP="00ED4245">
            <w:pPr>
              <w:pStyle w:val="Tablelegend"/>
            </w:pPr>
            <w:r w:rsidRPr="005249B3">
              <w:rPr>
                <w:rFonts w:eastAsia="MS PGothic"/>
                <w:vertAlign w:val="superscript"/>
              </w:rPr>
              <w:t>(3)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уровня черного −2% сигнала с узким диапазоном соответствует значению "Уровень чуть темнее" Рекомендации </w:t>
            </w:r>
            <w:hyperlink r:id="rId28" w:history="1">
              <w:r w:rsidR="00571614" w:rsidRPr="005249B3">
                <w:t>МСЭ-R BT.814</w:t>
              </w:r>
            </w:hyperlink>
            <w:r w:rsidR="00571614" w:rsidRPr="005249B3">
              <w:t>.</w:t>
            </w:r>
          </w:p>
          <w:p w14:paraId="3C8259DF" w14:textId="63FE15AA" w:rsidR="00CF19AD" w:rsidRPr="005249B3" w:rsidRDefault="00CF19AD" w:rsidP="00ED4245">
            <w:pPr>
              <w:pStyle w:val="Tablelegend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eastAsia="MS PGothic"/>
                <w:vertAlign w:val="superscript"/>
              </w:rPr>
              <w:t>(4)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уровня черного +2% сигнала с узким диапазоном соответствует значению "Уровень чуть светлее" Рекомендации </w:t>
            </w:r>
            <w:hyperlink r:id="rId29" w:history="1">
              <w:r w:rsidR="00571614" w:rsidRPr="005249B3">
                <w:t>МСЭ-R BT.814</w:t>
              </w:r>
            </w:hyperlink>
            <w:r w:rsidR="00571614" w:rsidRPr="005249B3">
              <w:t>.</w:t>
            </w:r>
          </w:p>
        </w:tc>
      </w:tr>
    </w:tbl>
    <w:p w14:paraId="6164D3EA" w14:textId="77777777" w:rsidR="00ED4245" w:rsidRPr="005249B3" w:rsidRDefault="00ED4245" w:rsidP="00ED4245">
      <w:pPr>
        <w:pStyle w:val="Tablefin"/>
        <w:rPr>
          <w:lang w:val="ru-RU" w:eastAsia="zh-CN"/>
        </w:rPr>
      </w:pPr>
      <w:bookmarkStart w:id="78" w:name="lt_pId452"/>
    </w:p>
    <w:p w14:paraId="747BFECE" w14:textId="115E1553" w:rsidR="00DA5B02" w:rsidRPr="005249B3" w:rsidRDefault="00DA5B02" w:rsidP="00ED4245">
      <w:pPr>
        <w:pStyle w:val="TableNo"/>
        <w:keepLines/>
        <w:rPr>
          <w:lang w:eastAsia="zh-CN"/>
        </w:rPr>
      </w:pPr>
      <w:r w:rsidRPr="005249B3">
        <w:rPr>
          <w:lang w:eastAsia="zh-CN"/>
        </w:rPr>
        <w:t>ТАБЛИЦА 3</w:t>
      </w:r>
      <w:bookmarkEnd w:id="78"/>
    </w:p>
    <w:p w14:paraId="53EB1F45" w14:textId="77777777" w:rsidR="00DA5B02" w:rsidRPr="005249B3" w:rsidRDefault="00DA5B02" w:rsidP="00ED4245">
      <w:pPr>
        <w:pStyle w:val="Tabletitle"/>
        <w:keepLines/>
        <w:rPr>
          <w:lang w:eastAsia="zh-CN"/>
        </w:rPr>
      </w:pPr>
      <w:bookmarkStart w:id="79" w:name="lt_pId453"/>
      <w:r w:rsidRPr="005249B3">
        <w:rPr>
          <w:lang w:eastAsia="zh-CN"/>
        </w:rPr>
        <w:t xml:space="preserve">Уровень сигнала для </w:t>
      </w:r>
      <w:r w:rsidRPr="005249B3">
        <w:t xml:space="preserve">узкого диапазона </w:t>
      </w:r>
      <w:r w:rsidRPr="005249B3">
        <w:rPr>
          <w:lang w:eastAsia="zh-CN"/>
        </w:rPr>
        <w:t xml:space="preserve">PQ </w:t>
      </w:r>
      <w:bookmarkEnd w:id="79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DA5B02" w:rsidRPr="005249B3" w14:paraId="5DB22AAB" w14:textId="77777777" w:rsidTr="0020542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E1B6C69" w14:textId="77777777" w:rsidR="00DA5B02" w:rsidRPr="005249B3" w:rsidRDefault="00DA5B02" w:rsidP="00ED4245">
            <w:pPr>
              <w:keepNext/>
              <w:keepLines/>
              <w:rPr>
                <w:sz w:val="20"/>
                <w:lang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D1AE9E2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0" w:name="lt_pId454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  <w:bookmarkEnd w:id="80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C8B791E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1" w:name="lt_pId455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  <w:bookmarkEnd w:id="81"/>
          </w:p>
        </w:tc>
      </w:tr>
      <w:tr w:rsidR="00DA5B02" w:rsidRPr="005249B3" w14:paraId="2CA606E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71BD9DC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2818A71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2" w:name="lt_pId457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8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EA8C965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3" w:name="lt_pId458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83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C431850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4" w:name="lt_pId459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84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50868C4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5" w:name="lt_pId460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85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EA7E76B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6" w:name="lt_pId461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86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A65C0E5" w14:textId="77777777" w:rsidR="00DA5B02" w:rsidRPr="005249B3" w:rsidRDefault="00DA5B02" w:rsidP="00ED4245">
            <w:pPr>
              <w:pStyle w:val="Tablehead"/>
              <w:keepLines/>
              <w:rPr>
                <w:rFonts w:eastAsia="MS PGothic"/>
                <w:lang w:eastAsia="ja-JP"/>
              </w:rPr>
            </w:pPr>
            <w:bookmarkStart w:id="87" w:name="lt_pId462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87"/>
          </w:p>
        </w:tc>
      </w:tr>
      <w:tr w:rsidR="00DA5B02" w:rsidRPr="005249B3" w14:paraId="7154740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863B38A" w14:textId="77777777" w:rsidR="00DA5B02" w:rsidRPr="005249B3" w:rsidRDefault="00DA5B02" w:rsidP="00ED4245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lang w:eastAsia="ja-JP"/>
              </w:rPr>
            </w:pPr>
            <w:bookmarkStart w:id="88" w:name="lt_pId46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белого</w:t>
            </w:r>
            <w:bookmarkEnd w:id="8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3EBBD5B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5CC083A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F646D71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AC74FC1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B4B98CB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E31A35A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</w:tr>
      <w:tr w:rsidR="00DA5B02" w:rsidRPr="005249B3" w14:paraId="720CACA1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FF53E69" w14:textId="77777777" w:rsidR="00DA5B02" w:rsidRPr="005249B3" w:rsidRDefault="00DA5B02" w:rsidP="00ED4245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lang w:eastAsia="ja-JP"/>
              </w:rPr>
            </w:pPr>
            <w:bookmarkStart w:id="89" w:name="lt_pId47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желтого</w:t>
            </w:r>
            <w:bookmarkEnd w:id="8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E682FC5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DFD4213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7DCC4DF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B795D0E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9F3A4D9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307EC9A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</w:tr>
      <w:tr w:rsidR="00DA5B02" w:rsidRPr="005249B3" w14:paraId="1B548310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B4790C6" w14:textId="77777777" w:rsidR="00DA5B02" w:rsidRPr="005249B3" w:rsidRDefault="00DA5B02" w:rsidP="00ED4245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lang w:eastAsia="ja-JP"/>
              </w:rPr>
            </w:pPr>
            <w:bookmarkStart w:id="90" w:name="lt_pId47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голубого</w:t>
            </w:r>
            <w:bookmarkEnd w:id="9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389F889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F107C4E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67DA2B0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CD7186C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2D0C2F2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DD3A457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</w:tr>
      <w:tr w:rsidR="00DA5B02" w:rsidRPr="005249B3" w14:paraId="77D335C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434AE0B" w14:textId="77777777" w:rsidR="00DA5B02" w:rsidRPr="005249B3" w:rsidRDefault="00DA5B02" w:rsidP="00ED4245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lang w:eastAsia="ja-JP"/>
              </w:rPr>
            </w:pPr>
            <w:bookmarkStart w:id="91" w:name="lt_pId48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зеленого</w:t>
            </w:r>
            <w:bookmarkEnd w:id="9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4059C6F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64F3042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6FB16F6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9ACC40B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3E9AA51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637DAD7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</w:tr>
      <w:tr w:rsidR="00DA5B02" w:rsidRPr="005249B3" w14:paraId="3F440AE4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CC32506" w14:textId="77777777" w:rsidR="00DA5B02" w:rsidRPr="005249B3" w:rsidRDefault="00DA5B02" w:rsidP="00ED4245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lang w:eastAsia="ja-JP"/>
              </w:rPr>
            </w:pPr>
            <w:bookmarkStart w:id="92" w:name="lt_pId49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пурпурного</w:t>
            </w:r>
            <w:bookmarkEnd w:id="9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570629F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38448F4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4EF6E4B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066E8D3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6FE9542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FB0DE10" w14:textId="77777777" w:rsidR="00DA5B02" w:rsidRPr="005249B3" w:rsidRDefault="00DA5B02" w:rsidP="00ED4245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</w:tr>
      <w:tr w:rsidR="00DA5B02" w:rsidRPr="005249B3" w14:paraId="5DEC3BF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062A911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3" w:name="lt_pId49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красного</w:t>
            </w:r>
            <w:bookmarkEnd w:id="9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3FCBBA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1B7E4A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6CB1B6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8E8191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B18325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A4F43E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</w:tr>
      <w:tr w:rsidR="00DA5B02" w:rsidRPr="005249B3" w14:paraId="3F01BE3A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AC5977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4" w:name="lt_pId50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синего</w:t>
            </w:r>
            <w:bookmarkEnd w:id="9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1951CD6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241182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649153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7CBFD8E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6F06A9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036BD1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3 760</w:t>
            </w:r>
          </w:p>
        </w:tc>
      </w:tr>
      <w:tr w:rsidR="00CF19AD" w:rsidRPr="005249B3" w14:paraId="11529A57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F0CB103" w14:textId="527883B6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95" w:name="lt_pId52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белого</w:t>
            </w:r>
            <w:bookmarkEnd w:id="95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EFCBD5" w14:textId="09812F6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E6B7B14" w14:textId="53E04425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C5D79CC" w14:textId="4EA9D03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9163E2E" w14:textId="35FD3E7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55C57F4" w14:textId="48434DB8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2A72565" w14:textId="2C0AF64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</w:tr>
      <w:tr w:rsidR="00CF19AD" w:rsidRPr="005249B3" w14:paraId="4389AD9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C7ABDD2" w14:textId="3EA3E7EC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96" w:name="lt_pId52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желтого</w:t>
            </w:r>
            <w:bookmarkEnd w:id="96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BD0F8E0" w14:textId="52869DDF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E8B68B" w14:textId="0662BE8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CAFAE10" w14:textId="2904B8C1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AB5852A" w14:textId="33261E4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C25EB9" w14:textId="1631D64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BB8971B" w14:textId="7EFB94EC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CF19AD" w:rsidRPr="005249B3" w14:paraId="005F6A4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60EA18C" w14:textId="0331E985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97" w:name="lt_pId53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голубого</w:t>
            </w:r>
            <w:bookmarkEnd w:id="97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A58669C" w14:textId="07896CD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C65249E" w14:textId="50FF96B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F3AB935" w14:textId="306EAF37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E0112E" w14:textId="5BF5B146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0FFCCE8" w14:textId="653E08DD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64A6CB" w14:textId="2173939D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</w:tr>
      <w:tr w:rsidR="00CF19AD" w:rsidRPr="005249B3" w14:paraId="0A512C5A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72DAB6B" w14:textId="35A8F7B3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98" w:name="lt_pId54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зеленого</w:t>
            </w:r>
            <w:bookmarkEnd w:id="98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E15C95B" w14:textId="4F513BA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DAA80F" w14:textId="1C07AA08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36DFC6C" w14:textId="36016731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D79A52E" w14:textId="35EF5EE7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EC2CFEC" w14:textId="02CB8DA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2AF4E07" w14:textId="4017771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CF19AD" w:rsidRPr="005249B3" w14:paraId="3B7CA51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02D8BC9" w14:textId="16AA1BCB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99" w:name="lt_pId55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пурпурного</w:t>
            </w:r>
            <w:bookmarkEnd w:id="99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E588B90" w14:textId="1767223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5EF0295" w14:textId="41D2E9D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42DDDB" w14:textId="16C682E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945D839" w14:textId="6D8F42CC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784EF5B" w14:textId="76FC2C34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1DF3839" w14:textId="4B2312B1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</w:tr>
      <w:tr w:rsidR="00CF19AD" w:rsidRPr="005249B3" w14:paraId="68330C40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2615FE0" w14:textId="6B7722BB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100" w:name="lt_pId55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красного</w:t>
            </w:r>
            <w:bookmarkEnd w:id="100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CA7C0F4" w14:textId="05A7DAE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AA253C4" w14:textId="022ABFCC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074722D" w14:textId="2A4A6D0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E4CF872" w14:textId="404DBF54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9E40DEB" w14:textId="5C52BDF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CF6EEC7" w14:textId="0800AEC3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CF19AD" w:rsidRPr="005249B3" w14:paraId="71FCC2DC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7E3ACD9" w14:textId="0274E80F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101" w:name="lt_pId56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синего</w:t>
            </w:r>
            <w:bookmarkEnd w:id="101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46AEA1B" w14:textId="4E62C333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A3EF84" w14:textId="6F5E01D6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0286F66" w14:textId="4C48384D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A466ABA" w14:textId="26F38BD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A795722" w14:textId="6A318155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108CF8" w14:textId="0DE88BC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292</w:t>
            </w:r>
          </w:p>
        </w:tc>
      </w:tr>
      <w:tr w:rsidR="00CF19AD" w:rsidRPr="005249B3" w14:paraId="13C7EEC3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0DDAF34" w14:textId="142EC8BD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102" w:name="lt_pId57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40% серого</w:t>
            </w:r>
            <w:bookmarkEnd w:id="10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3973A46" w14:textId="61D7BB9F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BA38E35" w14:textId="2C45AF1C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936DFC" w14:textId="085B91AD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EEF1126" w14:textId="3BF05EC8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71A5EA" w14:textId="0F70FCB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6F6C3F3" w14:textId="7C9AEA9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CF19AD" w:rsidRPr="005249B3" w14:paraId="2D7EC697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C560DF3" w14:textId="265A16CB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b/>
                <w:bCs/>
                <w:color w:val="000000"/>
                <w:kern w:val="24"/>
                <w:lang w:eastAsia="ja-JP"/>
              </w:rPr>
            </w:pPr>
            <w:bookmarkStart w:id="103" w:name="lt_pId57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−7%</w:t>
            </w:r>
            <w:bookmarkEnd w:id="103"/>
            <w:r w:rsidRPr="005249B3">
              <w:rPr>
                <w:rFonts w:eastAsia="MS PGothic"/>
                <w:vertAlign w:val="superscript"/>
              </w:rPr>
              <w:t>(2)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C61E13F" w14:textId="62E3D98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20AE9AE" w14:textId="5A1C43E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7B3901A" w14:textId="0966533C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EAC11C1" w14:textId="3593D58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A3210ED" w14:textId="03726BE4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DC018A8" w14:textId="57A1BBE1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CF19AD" w:rsidRPr="005249B3" w14:paraId="05DBED20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BC4BEA" w14:textId="72B18D76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bookmarkStart w:id="104" w:name="lt_pId58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0%</w:t>
            </w:r>
            <w:bookmarkEnd w:id="10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EB90DE6" w14:textId="208CE93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C570BBF" w14:textId="58DAEA6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26A540A" w14:textId="6160011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426B935" w14:textId="3B175AC6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C9BFB3A" w14:textId="0A024256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701A9CD" w14:textId="13B7A00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CF19AD" w:rsidRPr="005249B3" w14:paraId="0541EF56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B593424" w14:textId="06821A23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83207F1" w14:textId="4831670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267919A" w14:textId="2A4AB88F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A498DE5" w14:textId="0F971C3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2D578F1" w14:textId="33216043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28D547F" w14:textId="2276C9B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2EF66A8" w14:textId="4225A0D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CF19AD" w:rsidRPr="005249B3" w14:paraId="6FA537DB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B1C0E77" w14:textId="389726E7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E63C8EC" w14:textId="19BC2F82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51FF095" w14:textId="63773B8E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55D5EB8" w14:textId="7034B2A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A07837A" w14:textId="30B71C2B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D4B8F7F" w14:textId="7BC0738F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6CCF379" w14:textId="211E4244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CF19AD" w:rsidRPr="005249B3" w14:paraId="3E3BAB1C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1FE37D2" w14:textId="20E0F45C" w:rsidR="00CF19AD" w:rsidRPr="005249B3" w:rsidRDefault="00CF19AD" w:rsidP="00CF19AD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0B04A6F" w14:textId="710B361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6244150" w14:textId="562764A0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7EA94B8" w14:textId="404C3E98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583E05" w14:textId="480A1959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D50243A" w14:textId="467B33CA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68A99D0" w14:textId="7F7E98A8" w:rsidR="00CF19AD" w:rsidRPr="005249B3" w:rsidRDefault="00CF19AD" w:rsidP="00CF19AD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1 308</w:t>
            </w:r>
          </w:p>
        </w:tc>
      </w:tr>
      <w:tr w:rsidR="00F03714" w:rsidRPr="005249B3" w14:paraId="7A0E4540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ABF46BD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709C73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D2D04F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3244C19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288494D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170F04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4BFB84D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1 656</w:t>
            </w:r>
          </w:p>
        </w:tc>
      </w:tr>
      <w:tr w:rsidR="00F03714" w:rsidRPr="005249B3" w14:paraId="75F579C8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839C04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405115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177A9F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6C08E1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4182A6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E206D2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D08CEE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2 008</w:t>
            </w:r>
          </w:p>
        </w:tc>
      </w:tr>
      <w:tr w:rsidR="00F03714" w:rsidRPr="005249B3" w14:paraId="130988D1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54DEB02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93DA79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D52E2A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FCD431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0935B7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029A2C0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8557F8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2 360</w:t>
            </w:r>
          </w:p>
        </w:tc>
      </w:tr>
      <w:tr w:rsidR="00F03714" w:rsidRPr="005249B3" w14:paraId="2AE02FAB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FD268FA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61241B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570164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8133A99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4BBB7C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0862FF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6EB45C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2 708</w:t>
            </w:r>
          </w:p>
        </w:tc>
      </w:tr>
      <w:tr w:rsidR="00F03714" w:rsidRPr="005249B3" w14:paraId="05B0BEC9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5918730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AFC34F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889FE8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F5ECB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587DFE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8A4B70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20F07F3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3 060</w:t>
            </w:r>
          </w:p>
        </w:tc>
      </w:tr>
      <w:tr w:rsidR="00F03714" w:rsidRPr="005249B3" w14:paraId="1550A65E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893DFC3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BFC254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632E6AFB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6CB11C1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774C22D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54A008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3022BA1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3 408</w:t>
            </w:r>
          </w:p>
        </w:tc>
      </w:tr>
      <w:tr w:rsidR="00F03714" w:rsidRPr="005249B3" w14:paraId="60724339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520B26AF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D7ECC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6A45D8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AA4AA7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A2D117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7E04DC5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B8535EB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3 760</w:t>
            </w:r>
          </w:p>
        </w:tc>
      </w:tr>
      <w:tr w:rsidR="00F03714" w:rsidRPr="005249B3" w14:paraId="218080D2" w14:textId="77777777" w:rsidTr="00F0371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A89CD28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109%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3903D2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F865E1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0D4E4FD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1 019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26173B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0FA0D0A1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27707D37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4 076</w:t>
            </w:r>
          </w:p>
        </w:tc>
      </w:tr>
      <w:tr w:rsidR="00F03714" w:rsidRPr="005249B3" w14:paraId="6769CFB3" w14:textId="77777777" w:rsidTr="0026799A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DAC9F6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"Пила"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82BBC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105" w:name="lt_pId67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 5</w:t>
            </w:r>
            <w:bookmarkEnd w:id="10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и таблицу 5</w:t>
            </w:r>
          </w:p>
        </w:tc>
      </w:tr>
      <w:tr w:rsidR="00F03714" w:rsidRPr="005249B3" w14:paraId="1693E7B5" w14:textId="77777777" w:rsidTr="0026799A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51F824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06" w:name="lt_pId67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желтого BT.709</w:t>
            </w:r>
            <w:bookmarkEnd w:id="106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A96F6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569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243CC1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C3B8CA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381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38EF87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DFEB37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F4F76F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1 524</w:t>
            </w:r>
          </w:p>
        </w:tc>
      </w:tr>
      <w:tr w:rsidR="00F03714" w:rsidRPr="005249B3" w14:paraId="38B5A22B" w14:textId="77777777" w:rsidTr="0026799A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32CB58A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07" w:name="lt_pId67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голубого BT.709</w:t>
            </w:r>
            <w:r w:rsidRPr="005249B3">
              <w:rPr>
                <w:rFonts w:eastAsia="MS PGothic"/>
                <w:vertAlign w:val="superscript"/>
              </w:rPr>
              <w:t>(1)</w:t>
            </w:r>
            <w:bookmarkEnd w:id="10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3D3E1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485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847CE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566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AB7B33C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463C30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1 940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3F147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017A1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2 284</w:t>
            </w:r>
          </w:p>
        </w:tc>
      </w:tr>
      <w:tr w:rsidR="00F03714" w:rsidRPr="005249B3" w14:paraId="5CA44EEA" w14:textId="77777777" w:rsidTr="0026799A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1B0EFC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08" w:name="lt_pId68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зеленого BT.709</w:t>
            </w:r>
            <w:bookmarkEnd w:id="108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1A985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474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F52FD53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CD2A13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368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D3FB55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1 896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95DE36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2 260</w:t>
            </w:r>
            <w:r w:rsidRPr="005249B3" w:rsidDel="00912B55">
              <w:rPr>
                <w:rFonts w:asciiTheme="majorBidi" w:eastAsia="MS PGothic" w:hAnsiTheme="majorBidi" w:cstheme="majorBidi"/>
                <w:lang w:eastAsia="ja-JP"/>
              </w:rPr>
              <w:t xml:space="preserve"> 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1E94261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1 472</w:t>
            </w:r>
          </w:p>
        </w:tc>
      </w:tr>
      <w:tr w:rsidR="00F03714" w:rsidRPr="005249B3" w14:paraId="2B508637" w14:textId="77777777" w:rsidTr="0026799A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745262" w14:textId="77777777" w:rsidR="00F03714" w:rsidRPr="005249B3" w:rsidRDefault="00F03714" w:rsidP="0026799A">
            <w:pPr>
              <w:pStyle w:val="Tabletext"/>
              <w:jc w:val="left"/>
              <w:rPr>
                <w:rFonts w:asciiTheme="majorBidi" w:eastAsia="MS PGothic" w:hAnsiTheme="majorBidi" w:cstheme="majorBidi"/>
                <w:lang w:eastAsia="ja-JP"/>
              </w:rPr>
            </w:pPr>
            <w:bookmarkStart w:id="109" w:name="lt_pId692"/>
            <w:r w:rsidRPr="005249B3">
              <w:rPr>
                <w:rFonts w:asciiTheme="majorBidi" w:eastAsia="MS PGothic" w:hAnsiTheme="majorBidi" w:cstheme="majorBidi"/>
                <w:color w:val="000000"/>
                <w:spacing w:val="-10"/>
                <w:kern w:val="24"/>
                <w:lang w:eastAsia="ja-JP"/>
              </w:rPr>
              <w:t>58% пурпурного BT.709</w:t>
            </w:r>
            <w:bookmarkEnd w:id="109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89383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537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63F76AB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362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BB8574A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F96B3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2 148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92820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1 448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F925194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2 256</w:t>
            </w:r>
          </w:p>
        </w:tc>
      </w:tr>
      <w:tr w:rsidR="00F03714" w:rsidRPr="005249B3" w14:paraId="56F1059C" w14:textId="77777777" w:rsidTr="0086051B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B39B1BD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0" w:name="lt_pId69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красного BT.709</w:t>
            </w:r>
            <w:bookmarkEnd w:id="110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F647D9E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531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340E0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351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0C326F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257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F7B620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2 124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12AF6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1</w:t>
            </w:r>
            <w:r w:rsidRPr="005249B3">
              <w:rPr>
                <w:rFonts w:asciiTheme="majorBidi" w:eastAsia="MS PGothic" w:hAnsiTheme="majorBidi" w:cstheme="majorBidi"/>
                <w:lang w:eastAsia="ja-JP"/>
              </w:rPr>
              <w:t> </w:t>
            </w:r>
            <w:r w:rsidRPr="005249B3">
              <w:rPr>
                <w:rFonts w:eastAsia="MS PGothic"/>
              </w:rPr>
              <w:t>404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CDF2090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1 028</w:t>
            </w:r>
          </w:p>
        </w:tc>
      </w:tr>
      <w:tr w:rsidR="00F03714" w:rsidRPr="005249B3" w14:paraId="132C80E9" w14:textId="77777777" w:rsidTr="0086051B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710E94" w14:textId="77777777" w:rsidR="00F03714" w:rsidRPr="005249B3" w:rsidRDefault="00F03714" w:rsidP="0026799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1" w:name="lt_pId70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синего BT.709</w:t>
            </w:r>
            <w:bookmarkEnd w:id="111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7494CF6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318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1A4352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236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958558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563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2951AB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1 272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2ED8A7" w14:textId="7777777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944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B3A35BD" w14:textId="46A195C7" w:rsidR="00F03714" w:rsidRPr="005249B3" w:rsidRDefault="00F03714" w:rsidP="0026799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lang w:eastAsia="ja-JP"/>
              </w:rPr>
              <w:t>2 252</w:t>
            </w:r>
          </w:p>
        </w:tc>
      </w:tr>
    </w:tbl>
    <w:p w14:paraId="7B740F40" w14:textId="77777777" w:rsidR="00F03714" w:rsidRPr="005249B3" w:rsidRDefault="00F03714"/>
    <w:p w14:paraId="20D48BA5" w14:textId="5FD84063" w:rsidR="00F03714" w:rsidRPr="005249B3" w:rsidRDefault="00F03714" w:rsidP="00F03714">
      <w:pPr>
        <w:pStyle w:val="TableNo"/>
      </w:pPr>
      <w:r w:rsidRPr="005249B3">
        <w:rPr>
          <w:lang w:eastAsia="zh-CN"/>
        </w:rPr>
        <w:t>ТАБЛИЦА 3 (</w:t>
      </w:r>
      <w:r w:rsidRPr="005249B3">
        <w:rPr>
          <w:i/>
          <w:iCs/>
          <w:lang w:eastAsia="zh-CN"/>
        </w:rPr>
        <w:t>окончание</w:t>
      </w:r>
      <w:r w:rsidRPr="005249B3">
        <w:rPr>
          <w:lang w:eastAsia="zh-CN"/>
        </w:rPr>
        <w:t>)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DA5B02" w:rsidRPr="005249B3" w14:paraId="47977889" w14:textId="77777777" w:rsidTr="0020542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1C3A599" w14:textId="77777777" w:rsidR="00DA5B02" w:rsidRPr="005249B3" w:rsidRDefault="00DA5B02" w:rsidP="00205428">
            <w:pPr>
              <w:keepNext/>
              <w:rPr>
                <w:sz w:val="20"/>
                <w:lang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9B4C588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2" w:name="lt_pId513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  <w:bookmarkEnd w:id="112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70AE247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3" w:name="lt_pId514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  <w:bookmarkEnd w:id="113"/>
          </w:p>
        </w:tc>
      </w:tr>
      <w:tr w:rsidR="00DA5B02" w:rsidRPr="005249B3" w14:paraId="39AC2294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8F80932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E858C71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4" w:name="lt_pId516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1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469BD9D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5" w:name="lt_pId517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15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79C25E6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6" w:name="lt_pId518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16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C66B7AE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7" w:name="lt_pId519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17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BA160DC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8" w:name="lt_pId520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18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90D98D0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19" w:name="lt_pId521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19"/>
          </w:p>
        </w:tc>
      </w:tr>
      <w:tr w:rsidR="00DA5B02" w:rsidRPr="005249B3" w14:paraId="528873D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08EF7E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0" w:name="lt_pId71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0% черного</w:t>
            </w:r>
            <w:bookmarkEnd w:id="12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D866F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8F3531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C89EF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87F16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44DDA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EF906D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DA5B02" w:rsidRPr="005249B3" w14:paraId="3691A76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D1FEF6" w14:textId="18452E6E" w:rsidR="00DA5B02" w:rsidRPr="005249B3" w:rsidRDefault="0086051B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1" w:name="lt_pId720"/>
            <w:r>
              <w:rPr>
                <w:lang w:val="es-ES_tradnl"/>
              </w:rPr>
              <w:t>−</w:t>
            </w:r>
            <w:r w:rsidR="00DA5B02"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2% </w:t>
            </w:r>
            <w:proofErr w:type="gramStart"/>
            <w:r w:rsidR="00DA5B02"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21"/>
            <w:r w:rsidR="003865A1" w:rsidRPr="005249B3">
              <w:rPr>
                <w:rFonts w:eastAsia="MS PGothic"/>
                <w:vertAlign w:val="superscript"/>
              </w:rPr>
              <w:t>(</w:t>
            </w:r>
            <w:proofErr w:type="gramEnd"/>
            <w:r w:rsidR="003865A1" w:rsidRPr="005249B3">
              <w:rPr>
                <w:rFonts w:eastAsia="MS PGothic"/>
                <w:vertAlign w:val="superscript"/>
              </w:rPr>
              <w:t>3)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2F121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ED6A7D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F1E3F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C3FE3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FC11F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4B15D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DA5B02" w:rsidRPr="005249B3" w14:paraId="0AE841C2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CD01381" w14:textId="372FC060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2" w:name="lt_pId72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+2% черного</w:t>
            </w:r>
            <w:bookmarkEnd w:id="122"/>
            <w:r w:rsidR="003865A1" w:rsidRPr="005249B3">
              <w:rPr>
                <w:rFonts w:eastAsia="MS PGothic"/>
                <w:vertAlign w:val="superscript"/>
              </w:rPr>
              <w:t>(4)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8903B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608B1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6C5357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A0177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6B08A1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DAE831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DA5B02" w:rsidRPr="005249B3" w14:paraId="15E9ABBB" w14:textId="77777777" w:rsidTr="003865A1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B2F63A1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3" w:name="lt_pId73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+4% черного</w:t>
            </w:r>
            <w:bookmarkEnd w:id="12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40DDB2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9D1B7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339C3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6FBD63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6561B0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58B37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  <w:tr w:rsidR="003865A1" w:rsidRPr="005249B3" w14:paraId="4ECE8B70" w14:textId="77777777" w:rsidTr="003865A1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</w:tcPr>
          <w:p w14:paraId="02E2A15B" w14:textId="694939BF" w:rsidR="003865A1" w:rsidRPr="005249B3" w:rsidRDefault="003865A1" w:rsidP="00ED4245">
            <w:pPr>
              <w:pStyle w:val="Tablelegend"/>
              <w:rPr>
                <w:rFonts w:eastAsia="MS PGothic"/>
              </w:rPr>
            </w:pP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eastAsia="MS PGothic"/>
              </w:rPr>
              <w:tab/>
            </w:r>
            <w:r w:rsidR="00DF54A4" w:rsidRPr="005249B3">
              <w:t>Кодовые значения приблизительных уровней 58% соответствуют 75% HLG при эталонном уровне 1000</w:t>
            </w:r>
            <w:r w:rsidR="004A68AF" w:rsidRPr="005249B3">
              <w:t> </w:t>
            </w:r>
            <w:r w:rsidR="00DF54A4" w:rsidRPr="005249B3">
              <w:t>кд/м</w:t>
            </w:r>
            <w:r w:rsidR="00DF54A4" w:rsidRPr="005249B3">
              <w:rPr>
                <w:vertAlign w:val="superscript"/>
              </w:rPr>
              <w:t>2</w:t>
            </w:r>
            <w:r w:rsidR="00DF54A4" w:rsidRPr="005249B3">
              <w:t xml:space="preserve"> (203,15 кд/м</w:t>
            </w:r>
            <w:r w:rsidR="00DF54A4" w:rsidRPr="005249B3">
              <w:rPr>
                <w:vertAlign w:val="superscript"/>
              </w:rPr>
              <w:t>2</w:t>
            </w:r>
            <w:r w:rsidR="00DF54A4" w:rsidRPr="005249B3">
              <w:t>). Кодовые значения немного отличаются от значений, указанных в предыдущих версиях настоящей Рекомендации.</w:t>
            </w:r>
          </w:p>
          <w:p w14:paraId="4B54D688" w14:textId="2E6445D5" w:rsidR="003865A1" w:rsidRPr="005249B3" w:rsidRDefault="003865A1" w:rsidP="00ED4245">
            <w:pPr>
              <w:pStyle w:val="Tablelegend"/>
              <w:rPr>
                <w:rFonts w:eastAsia="MS PGothic"/>
              </w:rPr>
            </w:pPr>
            <w:r w:rsidRPr="005249B3">
              <w:rPr>
                <w:rFonts w:eastAsia="MS PGothic"/>
                <w:vertAlign w:val="superscript"/>
              </w:rPr>
              <w:t>(2)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шага </w:t>
            </w:r>
            <w:r w:rsidR="0086051B">
              <w:rPr>
                <w:lang w:val="es-ES_tradnl"/>
              </w:rPr>
              <w:t>−</w:t>
            </w:r>
            <w:r w:rsidR="00571614" w:rsidRPr="005249B3">
              <w:t xml:space="preserve">7% является минимально допустимым значением диапазона видеоданных, указанным в Рекомендации </w:t>
            </w:r>
            <w:hyperlink r:id="rId30" w:history="1">
              <w:r w:rsidR="00571614" w:rsidRPr="005249B3">
                <w:t>МСЭ-R BT.2100</w:t>
              </w:r>
            </w:hyperlink>
            <w:r w:rsidR="00571614" w:rsidRPr="005249B3">
              <w:t xml:space="preserve"> для сигналов с узким диапазоном.</w:t>
            </w:r>
          </w:p>
          <w:p w14:paraId="10B6FB46" w14:textId="1ED6B99D" w:rsidR="003865A1" w:rsidRPr="005249B3" w:rsidRDefault="003865A1" w:rsidP="00ED4245">
            <w:pPr>
              <w:pStyle w:val="Tablelegend"/>
              <w:rPr>
                <w:rFonts w:eastAsia="MS PGothic"/>
              </w:rPr>
            </w:pPr>
            <w:r w:rsidRPr="005249B3">
              <w:rPr>
                <w:rFonts w:eastAsia="MS PGothic"/>
                <w:vertAlign w:val="superscript"/>
              </w:rPr>
              <w:t>(3)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уровня черного </w:t>
            </w:r>
            <w:r w:rsidR="0086051B">
              <w:rPr>
                <w:lang w:val="es-ES_tradnl"/>
              </w:rPr>
              <w:t>−</w:t>
            </w:r>
            <w:r w:rsidR="00571614" w:rsidRPr="005249B3">
              <w:t xml:space="preserve">2% сигнала с узким диапазоном соответствует значению "Уровень чуть темнее" Рекомендации </w:t>
            </w:r>
            <w:hyperlink r:id="rId31" w:history="1">
              <w:r w:rsidR="00571614" w:rsidRPr="005249B3">
                <w:t>МСЭ-R BT.814</w:t>
              </w:r>
            </w:hyperlink>
            <w:r w:rsidR="00571614" w:rsidRPr="005249B3">
              <w:t>.</w:t>
            </w:r>
          </w:p>
          <w:p w14:paraId="1452FD5D" w14:textId="577D7E30" w:rsidR="003865A1" w:rsidRPr="005249B3" w:rsidRDefault="003865A1" w:rsidP="00ED4245">
            <w:pPr>
              <w:pStyle w:val="Tablelegend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  <w:r w:rsidRPr="005249B3">
              <w:rPr>
                <w:rFonts w:eastAsia="MS PGothic"/>
                <w:vertAlign w:val="superscript"/>
              </w:rPr>
              <w:t>(4)</w:t>
            </w:r>
            <w:r w:rsidRPr="005249B3">
              <w:rPr>
                <w:rFonts w:eastAsia="MS PGothic"/>
              </w:rPr>
              <w:tab/>
            </w:r>
            <w:r w:rsidR="00571614" w:rsidRPr="005249B3">
              <w:t xml:space="preserve">Кодовое значение приблизительного уровня черного +2% сигнала с узким диапазоном соответствует значению "Уровень чуть светлее" Рекомендации </w:t>
            </w:r>
            <w:hyperlink r:id="rId32" w:history="1">
              <w:r w:rsidR="00571614" w:rsidRPr="005249B3">
                <w:t>МСЭ-R BT.814</w:t>
              </w:r>
            </w:hyperlink>
          </w:p>
        </w:tc>
      </w:tr>
    </w:tbl>
    <w:p w14:paraId="4BE96398" w14:textId="77777777" w:rsidR="00F03714" w:rsidRPr="005249B3" w:rsidRDefault="00F03714" w:rsidP="00F03714">
      <w:pPr>
        <w:pStyle w:val="Tablefin"/>
        <w:rPr>
          <w:lang w:val="ru-RU" w:eastAsia="zh-CN"/>
        </w:rPr>
      </w:pPr>
      <w:bookmarkStart w:id="124" w:name="lt_pId741"/>
    </w:p>
    <w:p w14:paraId="406DF422" w14:textId="45EA631F" w:rsidR="00DA5B02" w:rsidRPr="005249B3" w:rsidRDefault="00DA5B02" w:rsidP="00F03714">
      <w:pPr>
        <w:pStyle w:val="TableNo"/>
        <w:rPr>
          <w:sz w:val="24"/>
          <w:lang w:eastAsia="zh-CN"/>
        </w:rPr>
      </w:pPr>
      <w:r w:rsidRPr="005249B3">
        <w:rPr>
          <w:lang w:eastAsia="zh-CN"/>
        </w:rPr>
        <w:t>ТАБЛИЦА 4</w:t>
      </w:r>
      <w:bookmarkEnd w:id="124"/>
    </w:p>
    <w:p w14:paraId="553B95F7" w14:textId="77777777" w:rsidR="00DA5B02" w:rsidRPr="005249B3" w:rsidRDefault="00DA5B02" w:rsidP="00DA5B02">
      <w:pPr>
        <w:pStyle w:val="Tabletitle"/>
        <w:rPr>
          <w:lang w:eastAsia="zh-CN"/>
        </w:rPr>
      </w:pPr>
      <w:bookmarkStart w:id="125" w:name="lt_pId742"/>
      <w:r w:rsidRPr="005249B3">
        <w:rPr>
          <w:lang w:eastAsia="zh-CN"/>
        </w:rPr>
        <w:t>Уровень сигнала для полного диапазона PQ</w:t>
      </w:r>
      <w:bookmarkEnd w:id="125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DA5B02" w:rsidRPr="005249B3" w14:paraId="12251DAC" w14:textId="77777777" w:rsidTr="0020542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9F507DC" w14:textId="77777777" w:rsidR="00DA5B02" w:rsidRPr="005249B3" w:rsidRDefault="00DA5B02" w:rsidP="00205428">
            <w:pPr>
              <w:keepNext/>
              <w:rPr>
                <w:sz w:val="20"/>
                <w:lang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83B68AC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26" w:name="lt_pId743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  <w:bookmarkEnd w:id="126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A2B81F4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27" w:name="lt_pId744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  <w:bookmarkEnd w:id="127"/>
          </w:p>
        </w:tc>
      </w:tr>
      <w:tr w:rsidR="00DA5B02" w:rsidRPr="005249B3" w14:paraId="7D544C53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4F01385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929AC74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28" w:name="lt_pId746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2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EC9E7DC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29" w:name="lt_pId747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29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2D0B75E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30" w:name="lt_pId748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30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C175FD4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31" w:name="lt_pId749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31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7C3F0D9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32" w:name="lt_pId750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32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2FBB4D0" w14:textId="77777777" w:rsidR="00DA5B02" w:rsidRPr="005249B3" w:rsidRDefault="00DA5B02" w:rsidP="00205428">
            <w:pPr>
              <w:pStyle w:val="Tablehead"/>
              <w:rPr>
                <w:rFonts w:eastAsia="MS PGothic"/>
                <w:lang w:eastAsia="ja-JP"/>
              </w:rPr>
            </w:pPr>
            <w:bookmarkStart w:id="133" w:name="lt_pId751"/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33"/>
          </w:p>
        </w:tc>
      </w:tr>
      <w:tr w:rsidR="00DA5B02" w:rsidRPr="005249B3" w14:paraId="23887D2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6011845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4" w:name="lt_pId75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белого</w:t>
            </w:r>
            <w:bookmarkEnd w:id="13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0CDC5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F6CF3A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1CD356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886662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70955F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34756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</w:tr>
      <w:tr w:rsidR="00DA5B02" w:rsidRPr="005249B3" w14:paraId="19E25A1E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363CB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5" w:name="lt_pId75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желтого</w:t>
            </w:r>
            <w:bookmarkEnd w:id="13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C4733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0845E3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1204DE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F58BD8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A6BC97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41DE4E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68102F6F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BA7E43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6" w:name="lt_pId76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голубого</w:t>
            </w:r>
            <w:bookmarkEnd w:id="136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2EB48C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754E87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F67111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006B25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BF45C1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87CD54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</w:tr>
      <w:tr w:rsidR="00DA5B02" w:rsidRPr="005249B3" w14:paraId="4CD5BF65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FF8995A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7" w:name="lt_pId77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зеленого</w:t>
            </w:r>
            <w:bookmarkEnd w:id="13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F1FFE5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96D37F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E0972F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8D802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E7AE22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B43385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39FDD8D7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F1C5258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8" w:name="lt_pId78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пурпурного</w:t>
            </w:r>
            <w:bookmarkEnd w:id="13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C8FCCD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3B229E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4FE359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759F3C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0EA466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9AC17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</w:tr>
      <w:tr w:rsidR="00DA5B02" w:rsidRPr="005249B3" w14:paraId="3020288F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A747051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9" w:name="lt_pId78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красного</w:t>
            </w:r>
            <w:bookmarkEnd w:id="13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005C6D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8A90F4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8BBD7F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959931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C6C000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4A6C0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466CF2A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CC0B6C3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0" w:name="lt_pId79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100% синего</w:t>
            </w:r>
            <w:bookmarkEnd w:id="14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830353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C77ACF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63476D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5BF3B5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455604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A5ABF6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</w:tr>
      <w:tr w:rsidR="00DA5B02" w:rsidRPr="005249B3" w14:paraId="56BB9A7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CA611FD" w14:textId="6BB81958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1" w:name="lt_pId80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белого</w:t>
            </w:r>
            <w:bookmarkEnd w:id="141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A0CF385" w14:textId="71F32A9D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DE722A4" w14:textId="23F7CF03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728A193" w14:textId="0E783C35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CCB86DA" w14:textId="2F2DDA43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7013C2D" w14:textId="091B38FB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56E623D" w14:textId="7E9360D2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</w:tr>
      <w:tr w:rsidR="00DA5B02" w:rsidRPr="005249B3" w14:paraId="4F0B81A4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621E567" w14:textId="27C02754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2" w:name="lt_pId80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желтого</w:t>
            </w:r>
            <w:bookmarkEnd w:id="142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D6A8B45" w14:textId="2668BA82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B6D8A71" w14:textId="67C2A580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464E99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E6320B2" w14:textId="75104D85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BEA45BF" w14:textId="0F8D90F6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5829E9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68D549F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779488C" w14:textId="3344C8F3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3" w:name="lt_pId81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голубого</w:t>
            </w:r>
            <w:bookmarkEnd w:id="143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2E0DFC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F5A29F" w14:textId="02504F5B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56C729F" w14:textId="0D1BAC4B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C7614D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909E568" w14:textId="5A412969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BB278E8" w14:textId="216CC23C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</w:tr>
      <w:tr w:rsidR="00DA5B02" w:rsidRPr="005249B3" w14:paraId="0BBCD65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983D2A9" w14:textId="16235693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4" w:name="lt_pId82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зеленого</w:t>
            </w:r>
            <w:bookmarkEnd w:id="144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1358B3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E2B87F0" w14:textId="2A459B98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0AE7C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86B15E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F346A34" w14:textId="474234D6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8DB2F9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30B88616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677D3CB" w14:textId="308D790B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5" w:name="lt_pId829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пурпурного</w:t>
            </w:r>
            <w:bookmarkEnd w:id="145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E050D2E" w14:textId="6D275C5B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2D76FE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DECFB16" w14:textId="316EBEB9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76952B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E97C4A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F60D42D" w14:textId="4BDFCD0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</w:tr>
      <w:tr w:rsidR="00DA5B02" w:rsidRPr="005249B3" w14:paraId="5F967011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1FCB543" w14:textId="2C0C05B6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6" w:name="lt_pId83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красного</w:t>
            </w:r>
            <w:bookmarkEnd w:id="146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46C298D1" w14:textId="06A5A479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6D5CB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88AF40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5C0B40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CC7DB5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A37892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0CF0CEE9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29562B85" w14:textId="6C06FFE9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7" w:name="lt_pId84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синего</w:t>
            </w:r>
            <w:bookmarkEnd w:id="147"/>
            <w:r w:rsidR="003865A1"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9D0640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A9980A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6DE8B3DF" w14:textId="6B10F28E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</w:t>
            </w:r>
            <w:r w:rsidR="003865A1" w:rsidRPr="005249B3">
              <w:rPr>
                <w:rFonts w:eastAsia="MS PGothic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34956F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7F9928C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1BF24BA" w14:textId="4B4101A6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</w:t>
            </w:r>
            <w:r w:rsidR="003865A1" w:rsidRPr="005249B3">
              <w:rPr>
                <w:rFonts w:eastAsia="MS PGothic"/>
                <w:lang w:eastAsia="ja-JP"/>
              </w:rPr>
              <w:t>8</w:t>
            </w:r>
          </w:p>
        </w:tc>
      </w:tr>
      <w:tr w:rsidR="00DA5B02" w:rsidRPr="005249B3" w14:paraId="468F7F6A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0D3E843C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8" w:name="lt_pId85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40% серого</w:t>
            </w:r>
            <w:bookmarkEnd w:id="14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639F2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32DC8AB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51C213C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D7E755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7686A9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hideMark/>
          </w:tcPr>
          <w:p w14:paraId="1BCDF07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</w:tr>
      <w:tr w:rsidR="00DA5B02" w:rsidRPr="005249B3" w14:paraId="3DEF4D1A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A17F275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9" w:name="lt_pId857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Шаг 0% </w:t>
            </w:r>
            <w:bookmarkEnd w:id="14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BD2A0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0218E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A81040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84FC7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2D5BB8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C888F5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DA5B02" w:rsidRPr="005249B3" w14:paraId="178FD898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06DB22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57E4C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5F1382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042C6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528250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021BE5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8FAA9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410</w:t>
            </w:r>
          </w:p>
        </w:tc>
      </w:tr>
      <w:tr w:rsidR="00DA5B02" w:rsidRPr="005249B3" w14:paraId="2F5FF56F" w14:textId="77777777" w:rsidTr="0020542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474F732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3BE09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223561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A9D53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E668A2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CF0A4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C944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819</w:t>
            </w:r>
          </w:p>
        </w:tc>
      </w:tr>
    </w:tbl>
    <w:p w14:paraId="068F381E" w14:textId="3DB7F07C" w:rsidR="00C770FD" w:rsidRPr="005249B3" w:rsidRDefault="00C770FD" w:rsidP="00C770FD">
      <w:pPr>
        <w:pStyle w:val="TableNo"/>
        <w:pageBreakBefore/>
      </w:pPr>
      <w:r w:rsidRPr="005249B3">
        <w:rPr>
          <w:lang w:eastAsia="zh-CN"/>
        </w:rPr>
        <w:t>ТАБЛИЦА 4 (</w:t>
      </w:r>
      <w:r w:rsidRPr="005249B3">
        <w:rPr>
          <w:i/>
          <w:iCs/>
          <w:lang w:eastAsia="zh-CN"/>
        </w:rPr>
        <w:t>окончание</w:t>
      </w:r>
      <w:r w:rsidRPr="005249B3">
        <w:rPr>
          <w:lang w:eastAsia="zh-CN"/>
        </w:rPr>
        <w:t>)</w:t>
      </w:r>
    </w:p>
    <w:tbl>
      <w:tblPr>
        <w:tblW w:w="964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6"/>
        <w:gridCol w:w="1290"/>
        <w:gridCol w:w="1338"/>
        <w:gridCol w:w="1129"/>
        <w:gridCol w:w="1234"/>
      </w:tblGrid>
      <w:tr w:rsidR="00C770FD" w:rsidRPr="005249B3" w14:paraId="36F77FFD" w14:textId="77777777" w:rsidTr="00C770FD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EB66386" w14:textId="77777777" w:rsidR="00C770FD" w:rsidRPr="005249B3" w:rsidRDefault="00C770FD" w:rsidP="0026799A">
            <w:pPr>
              <w:keepNext/>
              <w:rPr>
                <w:sz w:val="20"/>
                <w:lang w:eastAsia="zh-CN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6150750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10 битов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3FC656AA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12 битов</w:t>
            </w:r>
          </w:p>
        </w:tc>
      </w:tr>
      <w:tr w:rsidR="00C770FD" w:rsidRPr="005249B3" w14:paraId="2A807B29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FF5EAA5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8379EB3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78CFFBEF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5E0107E4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6898B0A2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44BD2BE4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28499907" w14:textId="77777777" w:rsidR="00C770FD" w:rsidRPr="005249B3" w:rsidRDefault="00C770FD" w:rsidP="0026799A">
            <w:pPr>
              <w:pStyle w:val="Tablehead"/>
              <w:rPr>
                <w:rFonts w:eastAsia="MS PGothic"/>
                <w:lang w:eastAsia="ja-JP"/>
              </w:rPr>
            </w:pPr>
            <w:r w:rsidRPr="005249B3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</w:tr>
      <w:tr w:rsidR="00DA5B02" w:rsidRPr="005249B3" w14:paraId="6C647D7B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F578230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2A1D4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B18B8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B427B0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307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75C1B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1 229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0952FC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1 229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6566B6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1 229</w:t>
            </w:r>
          </w:p>
        </w:tc>
      </w:tr>
      <w:tr w:rsidR="00DA5B02" w:rsidRPr="005249B3" w14:paraId="11731C7C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62EBC4F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FB20C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264D3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26CEA4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7659C7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2F2FF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4F977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1 638</w:t>
            </w:r>
          </w:p>
        </w:tc>
      </w:tr>
      <w:tr w:rsidR="00DA5B02" w:rsidRPr="005249B3" w14:paraId="32331AFB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8186983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B947D5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A9A2A2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750246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512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91AEE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F0B1A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2 048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DD5C8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2 048</w:t>
            </w:r>
          </w:p>
        </w:tc>
      </w:tr>
      <w:tr w:rsidR="00DA5B02" w:rsidRPr="005249B3" w14:paraId="71280689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D9EDFA7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2F70D05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ABB3C5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C062F3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614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44F4E5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2 457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17E34C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2 457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1BAAA6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2 457</w:t>
            </w:r>
          </w:p>
        </w:tc>
      </w:tr>
      <w:tr w:rsidR="00DA5B02" w:rsidRPr="005249B3" w14:paraId="413E3EDE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78F9CCD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B7F259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D1BF69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4A909C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E8904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2 867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F2BE64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2 867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A7EE5B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2 867</w:t>
            </w:r>
          </w:p>
        </w:tc>
      </w:tr>
      <w:tr w:rsidR="00DA5B02" w:rsidRPr="005249B3" w14:paraId="13EFADEC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BFEB1C1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4F5EA3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92632A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728DE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ABBCC0F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1904B2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3 276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A083D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3 276</w:t>
            </w:r>
          </w:p>
        </w:tc>
      </w:tr>
      <w:tr w:rsidR="00DA5B02" w:rsidRPr="005249B3" w14:paraId="57BBB675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CEFFB24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828E1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490CA9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B7CC7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32C602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3 686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7281DA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3 686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EC6A6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3 686</w:t>
            </w:r>
          </w:p>
        </w:tc>
      </w:tr>
      <w:tr w:rsidR="00DA5B02" w:rsidRPr="005249B3" w14:paraId="190C0052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7537EB2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30447D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BC0306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70C98D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50FC6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F0A68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5318D7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4 095</w:t>
            </w:r>
          </w:p>
        </w:tc>
      </w:tr>
      <w:tr w:rsidR="00DA5B02" w:rsidRPr="005249B3" w14:paraId="2E8CD0CC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C74FC36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"Пила"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EFCAD3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150" w:name="lt_pId93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 6</w:t>
            </w:r>
            <w:bookmarkEnd w:id="15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и таблицу 6</w:t>
            </w:r>
          </w:p>
        </w:tc>
      </w:tr>
      <w:tr w:rsidR="00EF49D9" w:rsidRPr="005249B3" w14:paraId="14FE338E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32EB16" w14:textId="3E704B5D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1" w:name="lt_pId936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желтого BT.709</w:t>
            </w: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bookmarkEnd w:id="15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B71A80D" w14:textId="429E593B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589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248B457" w14:textId="08A88DA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A3B6198" w14:textId="519CE19F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370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31BE4F5" w14:textId="038D3282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2 359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02B2B39" w14:textId="6F19B10C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2 373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3260797" w14:textId="6B9179FA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1 483</w:t>
            </w:r>
          </w:p>
        </w:tc>
      </w:tr>
      <w:tr w:rsidR="00EF49D9" w:rsidRPr="005249B3" w14:paraId="196E1874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0C8043" w14:textId="6163BF17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2" w:name="lt_pId943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голубого BT.709</w:t>
            </w: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bookmarkEnd w:id="15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5A17497" w14:textId="676498CF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491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E028E37" w14:textId="585CC004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31680CA" w14:textId="0D204210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592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5790AF" w14:textId="2F6D91AE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1 967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7567877" w14:textId="144F104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B5866D7" w14:textId="60049EAD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2 371</w:t>
            </w:r>
          </w:p>
        </w:tc>
      </w:tr>
      <w:tr w:rsidR="00EF49D9" w:rsidRPr="005249B3" w14:paraId="3C1947D6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FACE585" w14:textId="581276BA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3" w:name="lt_pId950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зеленого BT.709</w:t>
            </w: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bookmarkEnd w:id="15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EDEED1" w14:textId="78FDD421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479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EF970D" w14:textId="28005CF5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585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282A05E" w14:textId="2A558116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355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4F1D67" w14:textId="000A5F54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1 918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E27B76E" w14:textId="47518151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2 342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4B4EDF2" w14:textId="2E15EEC7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1 423</w:t>
            </w:r>
          </w:p>
        </w:tc>
      </w:tr>
      <w:tr w:rsidR="00EF49D9" w:rsidRPr="005249B3" w14:paraId="1AEEB5B6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0E5BE4D" w14:textId="3956E1DC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spacing w:val="-10"/>
                <w:lang w:eastAsia="ja-JP"/>
              </w:rPr>
            </w:pPr>
            <w:bookmarkStart w:id="154" w:name="lt_pId957"/>
            <w:r w:rsidRPr="005249B3">
              <w:rPr>
                <w:rFonts w:asciiTheme="majorBidi" w:eastAsia="MS PGothic" w:hAnsiTheme="majorBidi" w:cstheme="majorBidi"/>
                <w:color w:val="000000"/>
                <w:spacing w:val="-10"/>
                <w:kern w:val="24"/>
                <w:lang w:eastAsia="ja-JP"/>
              </w:rPr>
              <w:t>58% пурпурного BT.709</w:t>
            </w:r>
            <w:r w:rsidRPr="005249B3">
              <w:rPr>
                <w:rFonts w:asciiTheme="majorBidi" w:eastAsia="MS PGothic" w:hAnsiTheme="majorBidi"/>
                <w:spacing w:val="-10"/>
                <w:vertAlign w:val="superscript"/>
              </w:rPr>
              <w:t>(1)</w:t>
            </w:r>
            <w:bookmarkEnd w:id="15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8C2567A" w14:textId="571CAD77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7C839A" w14:textId="167BEC81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DD17966" w14:textId="66CACB3C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584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2AF85A" w14:textId="6E1B83EC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2 209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386544F" w14:textId="777D3842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1 391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35D3CB5" w14:textId="5B30354B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2 339</w:t>
            </w:r>
          </w:p>
        </w:tc>
      </w:tr>
      <w:tr w:rsidR="00EF49D9" w:rsidRPr="005249B3" w14:paraId="1E63CFA9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2BDC54F" w14:textId="59E3A418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5" w:name="lt_pId964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красного BT.709</w:t>
            </w: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bookmarkEnd w:id="15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473865" w14:textId="672EB503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545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4B6C96" w14:textId="512A9A6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335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0916D90" w14:textId="0EF15CEF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225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6251A90" w14:textId="0D39E5E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2 181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878B37F" w14:textId="5C33B9B4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1 339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98AD6EB" w14:textId="663805FD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901</w:t>
            </w:r>
          </w:p>
        </w:tc>
      </w:tr>
      <w:tr w:rsidR="00EF49D9" w:rsidRPr="005249B3" w14:paraId="2FFF4B14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6225B83" w14:textId="1CD3DC8A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6" w:name="lt_pId971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58% синего BT.709</w:t>
            </w:r>
            <w:bookmarkEnd w:id="156"/>
            <w:r w:rsidRPr="005249B3">
              <w:rPr>
                <w:rFonts w:eastAsia="MS PGothic"/>
                <w:vertAlign w:val="superscript"/>
              </w:rPr>
              <w:t>(1)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F1D979E" w14:textId="01AEBEBA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296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D4E58F2" w14:textId="11EF7761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201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1B71FDE" w14:textId="2687082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582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794E6D53" w14:textId="619D3189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1 186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0C4F5A6" w14:textId="0747DC47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806</w:t>
            </w:r>
            <w:r w:rsidRPr="005249B3" w:rsidDel="00CD1098">
              <w:rPr>
                <w:rFonts w:eastAsia="MS PGothic"/>
                <w:lang w:eastAsia="ja-JP"/>
              </w:rPr>
              <w:t xml:space="preserve"> 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F10BBBF" w14:textId="1EA2B93A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2 331</w:t>
            </w:r>
          </w:p>
        </w:tc>
      </w:tr>
      <w:tr w:rsidR="00DA5B02" w:rsidRPr="005249B3" w14:paraId="613B71B1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FF01D0C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7" w:name="lt_pId978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0% черного</w:t>
            </w:r>
            <w:bookmarkEnd w:id="157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9974CF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C6FB5DB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4A07983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B62603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38131991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FC8B102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0</w:t>
            </w:r>
          </w:p>
        </w:tc>
      </w:tr>
      <w:tr w:rsidR="00EF49D9" w:rsidRPr="005249B3" w14:paraId="194759AC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0857695" w14:textId="421494EF" w:rsidR="00EF49D9" w:rsidRPr="005249B3" w:rsidRDefault="00EF49D9" w:rsidP="00EF49D9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8" w:name="lt_pId985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+2% черного</w:t>
            </w:r>
            <w:bookmarkEnd w:id="158"/>
            <w:r w:rsidRPr="005249B3">
              <w:rPr>
                <w:rFonts w:eastAsia="MS PGothic"/>
                <w:vertAlign w:val="superscript"/>
              </w:rPr>
              <w:t>(2)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B22FF74" w14:textId="0F327148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8AEF05C" w14:textId="686BCFBB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A47F6DB" w14:textId="13111F83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19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5D5E595" w14:textId="03B46854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D55D8C" w14:textId="66A8C34E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9728439" w14:textId="48C937CF" w:rsidR="00EF49D9" w:rsidRPr="005249B3" w:rsidRDefault="00EF49D9" w:rsidP="00EF49D9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  <w:lang w:eastAsia="ja-JP"/>
              </w:rPr>
              <w:t>75</w:t>
            </w:r>
          </w:p>
        </w:tc>
      </w:tr>
      <w:tr w:rsidR="00DA5B02" w:rsidRPr="005249B3" w14:paraId="30BD0B71" w14:textId="77777777" w:rsidTr="00C770FD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147E297" w14:textId="77777777" w:rsidR="00DA5B02" w:rsidRPr="005249B3" w:rsidRDefault="00DA5B02" w:rsidP="00205428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9" w:name="lt_pId992"/>
            <w:r w:rsidRPr="005249B3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+4% черного</w:t>
            </w:r>
            <w:bookmarkEnd w:id="15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1DCCA328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4E9C0960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41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53208B87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41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2295AA36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164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62AFB03C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164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  <w:hideMark/>
          </w:tcPr>
          <w:p w14:paraId="0908C6BE" w14:textId="77777777" w:rsidR="00DA5B02" w:rsidRPr="005249B3" w:rsidRDefault="00DA5B02" w:rsidP="00205428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5249B3">
              <w:rPr>
                <w:rFonts w:eastAsia="MS PGothic"/>
              </w:rPr>
              <w:t>164</w:t>
            </w:r>
          </w:p>
        </w:tc>
      </w:tr>
      <w:tr w:rsidR="003865A1" w:rsidRPr="005249B3" w14:paraId="225B59DF" w14:textId="77777777" w:rsidTr="00C770FD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000000"/>
            </w:tcBorders>
            <w:tcMar>
              <w:top w:w="13" w:type="dxa"/>
              <w:left w:w="85" w:type="dxa"/>
              <w:bottom w:w="0" w:type="dxa"/>
              <w:right w:w="85" w:type="dxa"/>
            </w:tcMar>
          </w:tcPr>
          <w:p w14:paraId="6E2A50E3" w14:textId="23B1B967" w:rsidR="003865A1" w:rsidRPr="005249B3" w:rsidRDefault="003865A1" w:rsidP="00ED4245">
            <w:pPr>
              <w:pStyle w:val="Tablelegend"/>
              <w:rPr>
                <w:rFonts w:eastAsia="MS PGothic"/>
              </w:rPr>
            </w:pPr>
            <w:r w:rsidRPr="005249B3">
              <w:rPr>
                <w:rFonts w:eastAsia="MS PGothic"/>
                <w:vertAlign w:val="superscript"/>
              </w:rPr>
              <w:t>(1)</w:t>
            </w:r>
            <w:r w:rsidRPr="005249B3">
              <w:rPr>
                <w:rFonts w:eastAsia="MS PGothic"/>
              </w:rPr>
              <w:tab/>
            </w:r>
            <w:r w:rsidR="00DF54A4" w:rsidRPr="005249B3">
              <w:t>Кодовые значения приблизительных уровней 58% соответствуют 75% HLG при эталонном уровне 1000</w:t>
            </w:r>
            <w:r w:rsidR="00EF49D9" w:rsidRPr="005249B3">
              <w:t> </w:t>
            </w:r>
            <w:r w:rsidR="00DF54A4" w:rsidRPr="005249B3">
              <w:t>кд/м2 (203,15 кд/м</w:t>
            </w:r>
            <w:r w:rsidR="00DF54A4" w:rsidRPr="005249B3">
              <w:rPr>
                <w:vertAlign w:val="superscript"/>
              </w:rPr>
              <w:t>2</w:t>
            </w:r>
            <w:r w:rsidR="00DF54A4" w:rsidRPr="005249B3">
              <w:t>). Кодовые значения немного отличаются от значений, указанных в предыдущих версиях настоящей Рекомендации.</w:t>
            </w:r>
          </w:p>
          <w:p w14:paraId="49E99DE6" w14:textId="68B142C6" w:rsidR="003865A1" w:rsidRPr="005249B3" w:rsidRDefault="003865A1" w:rsidP="00ED4245">
            <w:pPr>
              <w:pStyle w:val="Tablelegend"/>
              <w:rPr>
                <w:rFonts w:eastAsia="MS PGothic"/>
              </w:rPr>
            </w:pPr>
            <w:r w:rsidRPr="005249B3">
              <w:rPr>
                <w:rFonts w:eastAsia="MS PGothic"/>
                <w:vertAlign w:val="superscript"/>
              </w:rPr>
              <w:t>(2)</w:t>
            </w:r>
            <w:r w:rsidRPr="005249B3">
              <w:rPr>
                <w:rFonts w:eastAsia="MS PGothic"/>
              </w:rPr>
              <w:tab/>
            </w:r>
            <w:r w:rsidR="00DF54A4" w:rsidRPr="005249B3">
              <w:t xml:space="preserve">Кодовое значение приблизительного уровня черного +2% сигнала с узким диапазоном соответствует значению "Уровень чуть светлее" Рекомендации </w:t>
            </w:r>
            <w:hyperlink r:id="rId33" w:history="1">
              <w:r w:rsidR="00DF54A4" w:rsidRPr="005249B3">
                <w:t>МСЭ-R BT.814</w:t>
              </w:r>
            </w:hyperlink>
            <w:r w:rsidR="00DF54A4" w:rsidRPr="005249B3">
              <w:t>. Кодовые значения немного отличаются от значений, указанных в предыдущих версиях настоящей Рекомендации.</w:t>
            </w:r>
          </w:p>
        </w:tc>
      </w:tr>
    </w:tbl>
    <w:p w14:paraId="3EDEC781" w14:textId="77777777" w:rsidR="00ED4245" w:rsidRPr="005249B3" w:rsidRDefault="00ED4245" w:rsidP="00ED4245">
      <w:pPr>
        <w:pStyle w:val="Tablefin"/>
        <w:rPr>
          <w:lang w:val="ru-RU"/>
        </w:rPr>
      </w:pPr>
      <w:bookmarkStart w:id="160" w:name="lt_pId999"/>
    </w:p>
    <w:p w14:paraId="5F6CAC2A" w14:textId="33D9A013" w:rsidR="00DA5B02" w:rsidRPr="005249B3" w:rsidRDefault="00DA5B02" w:rsidP="003865A1">
      <w:pPr>
        <w:pStyle w:val="FigureNo"/>
      </w:pPr>
      <w:r w:rsidRPr="005249B3">
        <w:t>РИСУНОК 5</w:t>
      </w:r>
      <w:bookmarkEnd w:id="160"/>
    </w:p>
    <w:p w14:paraId="6715B759" w14:textId="77777777" w:rsidR="00DA5B02" w:rsidRPr="005249B3" w:rsidRDefault="00DA5B02" w:rsidP="00DA5B02">
      <w:pPr>
        <w:pStyle w:val="Figuretitle"/>
        <w:rPr>
          <w:lang w:eastAsia="ja-JP"/>
        </w:rPr>
      </w:pPr>
      <w:bookmarkStart w:id="161" w:name="lt_pId1000"/>
      <w:r w:rsidRPr="005249B3">
        <w:rPr>
          <w:lang w:eastAsia="ja-JP"/>
        </w:rPr>
        <w:t xml:space="preserve">Уровни сигналов "пилы" для узкого диапазона HLG/PQ </w:t>
      </w:r>
      <w:bookmarkEnd w:id="161"/>
    </w:p>
    <w:p w14:paraId="4727C758" w14:textId="2865F444" w:rsidR="00DA5B02" w:rsidRPr="005249B3" w:rsidRDefault="002C29F8" w:rsidP="00DA5B02">
      <w:pPr>
        <w:pStyle w:val="Figure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A589451" wp14:editId="09E69463">
            <wp:extent cx="4730506" cy="3258319"/>
            <wp:effectExtent l="0" t="0" r="0" b="0"/>
            <wp:docPr id="1882404467" name="Picture 6" descr="РИСУНОК 5 показывает&#10;уровни сигналов &quot;пилы&quot; для узкого диапазона HLG/PQ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04467" name="Picture 6" descr="РИСУНОК 5 показывает&#10;уровни сигналов &quot;пилы&quot; для узкого диапазона HLG/PQ &#10;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506" cy="325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F550" w14:textId="77777777" w:rsidR="00DA5B02" w:rsidRPr="005249B3" w:rsidRDefault="00DA5B02" w:rsidP="00DA5B02">
      <w:pPr>
        <w:pStyle w:val="TableNo"/>
      </w:pPr>
      <w:bookmarkStart w:id="162" w:name="lt_pId1001"/>
      <w:r w:rsidRPr="005249B3">
        <w:t>ТАБЛИЦА 5</w:t>
      </w:r>
      <w:bookmarkEnd w:id="162"/>
      <w:r w:rsidRPr="005249B3">
        <w:t xml:space="preserve"> </w:t>
      </w:r>
    </w:p>
    <w:p w14:paraId="3507BFB3" w14:textId="77777777" w:rsidR="00DA5B02" w:rsidRPr="005249B3" w:rsidRDefault="00DA5B02" w:rsidP="00DA5B02">
      <w:pPr>
        <w:pStyle w:val="Tabletitle"/>
      </w:pPr>
      <w:bookmarkStart w:id="163" w:name="lt_pId1002"/>
      <w:r w:rsidRPr="005249B3">
        <w:rPr>
          <w:lang w:eastAsia="ja-JP"/>
        </w:rPr>
        <w:t xml:space="preserve">Ширина </w:t>
      </w:r>
      <w:r w:rsidRPr="005249B3">
        <w:rPr>
          <w:b w:val="0"/>
          <w:lang w:eastAsia="ja-JP"/>
        </w:rPr>
        <w:t>"</w:t>
      </w:r>
      <w:r w:rsidRPr="005249B3">
        <w:rPr>
          <w:lang w:eastAsia="ja-JP"/>
        </w:rPr>
        <w:t>пилы</w:t>
      </w:r>
      <w:r w:rsidRPr="005249B3">
        <w:rPr>
          <w:b w:val="0"/>
          <w:lang w:eastAsia="ja-JP"/>
        </w:rPr>
        <w:t>"</w:t>
      </w:r>
      <w:r w:rsidRPr="005249B3">
        <w:rPr>
          <w:lang w:eastAsia="ja-JP"/>
        </w:rPr>
        <w:t xml:space="preserve"> для узкого диапазона HLG/PQ: форматы </w:t>
      </w:r>
      <w:r w:rsidRPr="005249B3">
        <w:t>2K, 4K и 8K</w:t>
      </w:r>
      <w:bookmarkEnd w:id="163"/>
    </w:p>
    <w:tbl>
      <w:tblPr>
        <w:tblW w:w="9599" w:type="dxa"/>
        <w:jc w:val="center"/>
        <w:tblLayout w:type="fixed"/>
        <w:tblLook w:val="0600" w:firstRow="0" w:lastRow="0" w:firstColumn="0" w:lastColumn="0" w:noHBand="1" w:noVBand="1"/>
      </w:tblPr>
      <w:tblGrid>
        <w:gridCol w:w="1258"/>
        <w:gridCol w:w="1397"/>
        <w:gridCol w:w="1382"/>
        <w:gridCol w:w="1399"/>
        <w:gridCol w:w="1382"/>
        <w:gridCol w:w="1399"/>
        <w:gridCol w:w="1382"/>
      </w:tblGrid>
      <w:tr w:rsidR="00DA5B02" w:rsidRPr="005249B3" w14:paraId="45280F14" w14:textId="77777777" w:rsidTr="00205428">
        <w:trPr>
          <w:cantSplit/>
          <w:jc w:val="center"/>
        </w:trPr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2145E" w14:textId="77777777" w:rsidR="00DA5B02" w:rsidRPr="005249B3" w:rsidRDefault="00DA5B02" w:rsidP="00205428">
            <w:pPr>
              <w:pStyle w:val="Tablehead"/>
            </w:pPr>
            <w:bookmarkStart w:id="164" w:name="_Hlk4334766"/>
            <w:r w:rsidRPr="005249B3">
              <w:rPr>
                <w:rFonts w:eastAsia="MS PGothic"/>
                <w:lang w:eastAsia="ja-JP"/>
              </w:rPr>
              <w:t>Ширина (пиксели)</w:t>
            </w:r>
          </w:p>
        </w:tc>
        <w:tc>
          <w:tcPr>
            <w:tcW w:w="27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40190" w14:textId="77777777" w:rsidR="00DA5B02" w:rsidRPr="005249B3" w:rsidRDefault="00DA5B02" w:rsidP="00205428">
            <w:pPr>
              <w:pStyle w:val="Tablehead"/>
            </w:pPr>
            <w:r w:rsidRPr="005249B3">
              <w:t>2K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CB99F" w14:textId="77777777" w:rsidR="00DA5B02" w:rsidRPr="005249B3" w:rsidRDefault="00DA5B02" w:rsidP="00205428">
            <w:pPr>
              <w:pStyle w:val="Tablehead"/>
            </w:pPr>
            <w:r w:rsidRPr="005249B3">
              <w:t>4K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9C71A" w14:textId="77777777" w:rsidR="00DA5B02" w:rsidRPr="005249B3" w:rsidRDefault="00DA5B02" w:rsidP="00205428">
            <w:pPr>
              <w:pStyle w:val="Tablehead"/>
            </w:pPr>
            <w:r w:rsidRPr="005249B3">
              <w:t>8K</w:t>
            </w:r>
          </w:p>
        </w:tc>
      </w:tr>
      <w:tr w:rsidR="00DA5B02" w:rsidRPr="005249B3" w14:paraId="36842744" w14:textId="77777777" w:rsidTr="00205428">
        <w:trPr>
          <w:cantSplit/>
          <w:jc w:val="center"/>
        </w:trPr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75BEA" w14:textId="77777777" w:rsidR="00DA5B02" w:rsidRPr="005249B3" w:rsidRDefault="00DA5B02" w:rsidP="00205428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DFE31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D8401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EAEA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9D099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6343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0C78B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</w:tr>
      <w:tr w:rsidR="00DA5B02" w:rsidRPr="005249B3" w14:paraId="02EB4CC1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33AA4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D5E5F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1 680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A569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1 680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82D1B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3 360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7274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3 360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A605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6 720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E4BB6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6 720</w:t>
            </w:r>
          </w:p>
        </w:tc>
      </w:tr>
      <w:tr w:rsidR="00DA5B02" w:rsidRPr="005249B3" w14:paraId="3CD14FE9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C2E1B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178CF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559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4741D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559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77159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443FE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1 117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126E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DB479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2 233</w:t>
            </w:r>
          </w:p>
        </w:tc>
      </w:tr>
      <w:tr w:rsidR="00DA5B02" w:rsidRPr="005249B3" w14:paraId="2B89D695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3823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C</w:t>
            </w:r>
            <w:r w:rsidRPr="005249B3">
              <w:rPr>
                <w:vertAlign w:val="superscript"/>
              </w:rPr>
              <w:t>(1)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6AF3A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1 014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D0F99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1 015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C3E0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2 028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40CB2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2 031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8026D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4 056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1C971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4 062</w:t>
            </w:r>
          </w:p>
        </w:tc>
      </w:tr>
      <w:tr w:rsidR="00DA5B02" w:rsidRPr="005249B3" w14:paraId="4FC9D85E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9E67F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843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107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8B89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106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DB8A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214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1523C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212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C756D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428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1C830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425</w:t>
            </w:r>
          </w:p>
        </w:tc>
      </w:tr>
      <w:tr w:rsidR="00DA5B02" w:rsidRPr="005249B3" w14:paraId="57DD85BD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E5C9A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E</w:t>
            </w:r>
            <w:r w:rsidRPr="005249B3">
              <w:rPr>
                <w:vertAlign w:val="superscript"/>
              </w:rPr>
              <w:t>(2)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33A3D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59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E1C2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59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A4CB8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118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E1F29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119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E4C87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236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A8859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239</w:t>
            </w:r>
          </w:p>
        </w:tc>
      </w:tr>
      <w:tr w:rsidR="00DA5B02" w:rsidRPr="005249B3" w14:paraId="7E201608" w14:textId="77777777" w:rsidTr="00205428">
        <w:trPr>
          <w:cantSplit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8178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F</w:t>
            </w:r>
            <w:r w:rsidRPr="005249B3">
              <w:rPr>
                <w:vertAlign w:val="superscript"/>
              </w:rPr>
              <w:t>(3)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3C251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935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28293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935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849D8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1 870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5DAD4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1 871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8DE6B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3 740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97BD2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3 743</w:t>
            </w:r>
          </w:p>
        </w:tc>
      </w:tr>
      <w:tr w:rsidR="00DA5B02" w:rsidRPr="005249B3" w14:paraId="6D1AA37A" w14:textId="77777777" w:rsidTr="00205428">
        <w:trPr>
          <w:cantSplit/>
          <w:jc w:val="center"/>
        </w:trPr>
        <w:tc>
          <w:tcPr>
            <w:tcW w:w="95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2FFA1C94" w14:textId="77777777" w:rsidR="00DA5B02" w:rsidRPr="005249B3" w:rsidRDefault="00DA5B02" w:rsidP="002D75A8">
            <w:pPr>
              <w:pStyle w:val="Tablelegend"/>
            </w:pPr>
            <w:r w:rsidRPr="005249B3">
              <w:rPr>
                <w:vertAlign w:val="superscript"/>
              </w:rPr>
              <w:t>(1)</w:t>
            </w:r>
            <w:r w:rsidRPr="005249B3">
              <w:tab/>
              <w:t>C соответствует диапазону уровня сигнала от 5 до 1018 при 10-битовом сигнале и от 17 до 4078 при 12</w:t>
            </w:r>
            <w:r w:rsidRPr="005249B3">
              <w:noBreakHyphen/>
              <w:t>битовом сигнале в формате 8K, от 18 до 4078 при 12-битовом сигнале в формате 4K и от 20 до 4076 при 12-битовом сигнале в формате 2K.</w:t>
            </w:r>
          </w:p>
          <w:p w14:paraId="2927345B" w14:textId="77777777" w:rsidR="00DA5B02" w:rsidRPr="005249B3" w:rsidRDefault="00DA5B02" w:rsidP="00ED4245">
            <w:pPr>
              <w:pStyle w:val="Tablelegend"/>
            </w:pPr>
            <w:r w:rsidRPr="005249B3">
              <w:rPr>
                <w:vertAlign w:val="superscript"/>
              </w:rPr>
              <w:t>(2)</w:t>
            </w:r>
            <w:r w:rsidRPr="005249B3">
              <w:tab/>
              <w:t>E соответствует диапазону уровня сигнала от 5 до 63 при 10-битовом сигнале и от 17 до 255 при 12-битовом сигнале в формате 8K, от 18 до 254 при 12-битовом сигнале в формате 4K и от 20 до 252 при 12-битовом сигнале в формате 2K.</w:t>
            </w:r>
          </w:p>
          <w:p w14:paraId="601051AF" w14:textId="77777777" w:rsidR="00DA5B02" w:rsidRPr="005249B3" w:rsidRDefault="00DA5B02" w:rsidP="002D75A8">
            <w:pPr>
              <w:pStyle w:val="Tablelegend"/>
            </w:pPr>
            <w:r w:rsidRPr="005249B3">
              <w:rPr>
                <w:vertAlign w:val="superscript"/>
              </w:rPr>
              <w:t>(3)</w:t>
            </w:r>
            <w:r w:rsidRPr="005249B3">
              <w:tab/>
              <w:t>F соответствует диапазону уровня сигнала от 5 до 939 при 10-битовом сигнале и от 17 до 3759 при 12</w:t>
            </w:r>
            <w:r w:rsidRPr="005249B3">
              <w:noBreakHyphen/>
              <w:t>битовом сигнале в формате 8K, от 18 до 3758 при 12-битовом сигнале в формате 4K и от 20 до 3756 при 12-битовом сигнале в формате 2K.</w:t>
            </w:r>
          </w:p>
        </w:tc>
      </w:tr>
    </w:tbl>
    <w:p w14:paraId="676E9B4B" w14:textId="77777777" w:rsidR="00ED4245" w:rsidRPr="005249B3" w:rsidRDefault="00ED4245" w:rsidP="00ED4245">
      <w:pPr>
        <w:pStyle w:val="Tablefin"/>
        <w:rPr>
          <w:lang w:val="ru-RU"/>
        </w:rPr>
      </w:pPr>
      <w:bookmarkStart w:id="165" w:name="lt_pId1032"/>
      <w:bookmarkEnd w:id="164"/>
    </w:p>
    <w:p w14:paraId="0A413716" w14:textId="2B2C8ECA" w:rsidR="00DA5B02" w:rsidRPr="005249B3" w:rsidRDefault="00DA5B02" w:rsidP="00DA5B02">
      <w:pPr>
        <w:pStyle w:val="FigureNo"/>
      </w:pPr>
      <w:r w:rsidRPr="005249B3">
        <w:t>РИСУНОК 6</w:t>
      </w:r>
      <w:bookmarkEnd w:id="165"/>
    </w:p>
    <w:p w14:paraId="02EAEC4F" w14:textId="77777777" w:rsidR="00DA5B02" w:rsidRPr="005249B3" w:rsidRDefault="00DA5B02" w:rsidP="00DA5B02">
      <w:pPr>
        <w:pStyle w:val="Figuretitle"/>
        <w:rPr>
          <w:lang w:eastAsia="ja-JP"/>
        </w:rPr>
      </w:pPr>
      <w:bookmarkStart w:id="166" w:name="lt_pId1033"/>
      <w:r w:rsidRPr="005249B3">
        <w:rPr>
          <w:lang w:eastAsia="ja-JP"/>
        </w:rPr>
        <w:t xml:space="preserve">Уровни сигналов "пилы" для полного диапазона PQ </w:t>
      </w:r>
      <w:bookmarkEnd w:id="166"/>
    </w:p>
    <w:p w14:paraId="097857B6" w14:textId="5C6729A4" w:rsidR="00DA5B02" w:rsidRPr="005249B3" w:rsidRDefault="002C29F8" w:rsidP="002C29F8">
      <w:pPr>
        <w:pStyle w:val="Figure"/>
      </w:pPr>
      <w:r w:rsidRPr="002C29F8">
        <w:drawing>
          <wp:inline distT="0" distB="0" distL="0" distR="0" wp14:anchorId="7CB565BF" wp14:editId="36E38FAB">
            <wp:extent cx="4730506" cy="3386335"/>
            <wp:effectExtent l="0" t="0" r="0" b="5080"/>
            <wp:docPr id="1481496010" name="Picture 7" descr="РИСУНОК 6 показывает&#10;уровни сигналов &quot;пилы&quot; для полного диапазона PQ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96010" name="Picture 7" descr="РИСУНОК 6 показывает&#10;уровни сигналов &quot;пилы&quot; для полного диапазона PQ &#10;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506" cy="33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9FC2" w14:textId="77777777" w:rsidR="00DA5B02" w:rsidRPr="005249B3" w:rsidRDefault="00DA5B02" w:rsidP="00DA5B02">
      <w:pPr>
        <w:pStyle w:val="TableNo"/>
      </w:pPr>
      <w:bookmarkStart w:id="167" w:name="lt_pId1034"/>
      <w:r w:rsidRPr="005249B3">
        <w:t>ТАБЛИЦА 6</w:t>
      </w:r>
      <w:bookmarkEnd w:id="167"/>
    </w:p>
    <w:p w14:paraId="1A02C09E" w14:textId="77777777" w:rsidR="00DA5B02" w:rsidRPr="005249B3" w:rsidRDefault="00DA5B02" w:rsidP="00DA5B02">
      <w:pPr>
        <w:pStyle w:val="Tabletitle"/>
      </w:pPr>
      <w:bookmarkStart w:id="168" w:name="lt_pId1035"/>
      <w:r w:rsidRPr="005249B3">
        <w:rPr>
          <w:lang w:eastAsia="ja-JP"/>
        </w:rPr>
        <w:t xml:space="preserve">Ширина </w:t>
      </w:r>
      <w:r w:rsidRPr="005249B3">
        <w:rPr>
          <w:b w:val="0"/>
          <w:lang w:eastAsia="ja-JP"/>
        </w:rPr>
        <w:t>"</w:t>
      </w:r>
      <w:r w:rsidRPr="005249B3">
        <w:rPr>
          <w:lang w:eastAsia="ja-JP"/>
        </w:rPr>
        <w:t>пилы</w:t>
      </w:r>
      <w:r w:rsidRPr="005249B3">
        <w:rPr>
          <w:b w:val="0"/>
          <w:lang w:eastAsia="ja-JP"/>
        </w:rPr>
        <w:t>"</w:t>
      </w:r>
      <w:r w:rsidRPr="005249B3">
        <w:rPr>
          <w:lang w:eastAsia="ja-JP"/>
        </w:rPr>
        <w:t xml:space="preserve"> для полного диапазона PQ: форматы </w:t>
      </w:r>
      <w:r w:rsidRPr="005249B3">
        <w:t>2K, 4K и 8K</w:t>
      </w:r>
      <w:bookmarkEnd w:id="168"/>
    </w:p>
    <w:tbl>
      <w:tblPr>
        <w:tblW w:w="9457" w:type="dxa"/>
        <w:jc w:val="center"/>
        <w:tblLayout w:type="fixed"/>
        <w:tblLook w:val="0600" w:firstRow="0" w:lastRow="0" w:firstColumn="0" w:lastColumn="0" w:noHBand="1" w:noVBand="1"/>
      </w:tblPr>
      <w:tblGrid>
        <w:gridCol w:w="1271"/>
        <w:gridCol w:w="1364"/>
        <w:gridCol w:w="1364"/>
        <w:gridCol w:w="1365"/>
        <w:gridCol w:w="1364"/>
        <w:gridCol w:w="1364"/>
        <w:gridCol w:w="1365"/>
      </w:tblGrid>
      <w:tr w:rsidR="00DA5B02" w:rsidRPr="005249B3" w14:paraId="2D630541" w14:textId="77777777" w:rsidTr="00205428">
        <w:trPr>
          <w:cantSplit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42E35" w14:textId="77777777" w:rsidR="00DA5B02" w:rsidRPr="005249B3" w:rsidRDefault="00DA5B02" w:rsidP="00205428">
            <w:pPr>
              <w:pStyle w:val="Tablehead"/>
            </w:pPr>
            <w:r w:rsidRPr="005249B3">
              <w:rPr>
                <w:rFonts w:eastAsia="MS PGothic"/>
                <w:lang w:eastAsia="ja-JP"/>
              </w:rPr>
              <w:t>Ширина (пиксели)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DAC08" w14:textId="77777777" w:rsidR="00DA5B02" w:rsidRPr="005249B3" w:rsidRDefault="00DA5B02" w:rsidP="00205428">
            <w:pPr>
              <w:pStyle w:val="Tablehead"/>
            </w:pPr>
            <w:r w:rsidRPr="005249B3">
              <w:t>2K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D5D4A" w14:textId="77777777" w:rsidR="00DA5B02" w:rsidRPr="005249B3" w:rsidRDefault="00DA5B02" w:rsidP="00205428">
            <w:pPr>
              <w:pStyle w:val="Tablehead"/>
            </w:pPr>
            <w:r w:rsidRPr="005249B3">
              <w:t>4K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0A411" w14:textId="77777777" w:rsidR="00DA5B02" w:rsidRPr="005249B3" w:rsidRDefault="00DA5B02" w:rsidP="00205428">
            <w:pPr>
              <w:pStyle w:val="Tablehead"/>
            </w:pPr>
            <w:r w:rsidRPr="005249B3">
              <w:t>8K</w:t>
            </w:r>
          </w:p>
        </w:tc>
      </w:tr>
      <w:tr w:rsidR="00DA5B02" w:rsidRPr="005249B3" w14:paraId="2A12E67D" w14:textId="77777777" w:rsidTr="00205428">
        <w:trPr>
          <w:cantSplit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D69BA" w14:textId="77777777" w:rsidR="00DA5B02" w:rsidRPr="005249B3" w:rsidRDefault="00DA5B02" w:rsidP="00205428">
            <w:pPr>
              <w:overflowPunct/>
              <w:autoSpaceDE/>
              <w:autoSpaceDN/>
              <w:adjustRightInd/>
              <w:spacing w:before="0"/>
              <w:rPr>
                <w:rFonts w:ascii="Times New Roman Bold" w:hAnsi="Times New Roman Bold" w:cs="Times New Roman Bold"/>
                <w:b/>
                <w:sz w:val="20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DD99D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23C18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83951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B8EAC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D49CE" w14:textId="77777777" w:rsidR="00DA5B02" w:rsidRPr="005249B3" w:rsidRDefault="00DA5B02" w:rsidP="00205428">
            <w:pPr>
              <w:pStyle w:val="Tablehead"/>
            </w:pPr>
            <w:r w:rsidRPr="005249B3">
              <w:t>10 битов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53E46" w14:textId="77777777" w:rsidR="00DA5B02" w:rsidRPr="005249B3" w:rsidRDefault="00DA5B02" w:rsidP="00205428">
            <w:pPr>
              <w:pStyle w:val="Tablehead"/>
            </w:pPr>
            <w:r w:rsidRPr="005249B3">
              <w:t>12 битов</w:t>
            </w:r>
          </w:p>
        </w:tc>
      </w:tr>
      <w:tr w:rsidR="00DA5B02" w:rsidRPr="005249B3" w14:paraId="4EAC0640" w14:textId="77777777" w:rsidTr="00205428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101D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0199A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1 680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2FEE4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1 680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9316C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3 360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99F60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3 360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406FC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6 720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CCB9C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6 720</w:t>
            </w:r>
          </w:p>
        </w:tc>
      </w:tr>
      <w:tr w:rsidR="003865A1" w:rsidRPr="005249B3" w14:paraId="4BF7B150" w14:textId="77777777" w:rsidTr="00205428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89247" w14:textId="372006EE" w:rsidR="003865A1" w:rsidRPr="005249B3" w:rsidRDefault="003865A1" w:rsidP="003865A1">
            <w:pPr>
              <w:pStyle w:val="Tabletext"/>
              <w:jc w:val="center"/>
            </w:pPr>
            <w:r w:rsidRPr="005249B3">
              <w:t>B</w:t>
            </w:r>
            <w:r w:rsidRPr="005249B3">
              <w:rPr>
                <w:vertAlign w:val="superscript"/>
              </w:rPr>
              <w:t>(2)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07D25" w14:textId="3EFE324C" w:rsidR="003865A1" w:rsidRPr="005249B3" w:rsidRDefault="003865A1" w:rsidP="003865A1">
            <w:pPr>
              <w:pStyle w:val="Tabletext"/>
              <w:jc w:val="center"/>
            </w:pPr>
            <w:r w:rsidRPr="005249B3">
              <w:t>618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DB5A1" w14:textId="3D1058CB" w:rsidR="003865A1" w:rsidRPr="005249B3" w:rsidRDefault="003865A1" w:rsidP="003865A1">
            <w:pPr>
              <w:pStyle w:val="Tabletext"/>
              <w:jc w:val="center"/>
            </w:pPr>
            <w:r w:rsidRPr="005249B3">
              <w:t>618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DBC61" w14:textId="3443C503" w:rsidR="003865A1" w:rsidRPr="005249B3" w:rsidRDefault="003865A1" w:rsidP="003865A1">
            <w:pPr>
              <w:pStyle w:val="Tabletext"/>
              <w:jc w:val="center"/>
            </w:pPr>
            <w:r w:rsidRPr="005249B3">
              <w:t>1 236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09560" w14:textId="06BE7586" w:rsidR="003865A1" w:rsidRPr="005249B3" w:rsidRDefault="003865A1" w:rsidP="003865A1">
            <w:pPr>
              <w:pStyle w:val="Tabletext"/>
              <w:jc w:val="center"/>
            </w:pPr>
            <w:r w:rsidRPr="005249B3">
              <w:t>1 236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704C" w14:textId="08CA0562" w:rsidR="003865A1" w:rsidRPr="005249B3" w:rsidRDefault="003865A1" w:rsidP="003865A1">
            <w:pPr>
              <w:pStyle w:val="Tabletext"/>
              <w:jc w:val="center"/>
            </w:pPr>
            <w:r w:rsidRPr="005249B3">
              <w:t>2 472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3E727" w14:textId="575F61A1" w:rsidR="003865A1" w:rsidRPr="005249B3" w:rsidRDefault="003865A1" w:rsidP="003865A1">
            <w:pPr>
              <w:pStyle w:val="Tabletext"/>
              <w:jc w:val="center"/>
            </w:pPr>
            <w:r w:rsidRPr="005249B3">
              <w:t>2 472</w:t>
            </w:r>
          </w:p>
        </w:tc>
      </w:tr>
      <w:tr w:rsidR="00DA5B02" w:rsidRPr="005249B3" w14:paraId="6633558D" w14:textId="77777777" w:rsidTr="00205428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A247F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C</w:t>
            </w:r>
            <w:r w:rsidRPr="005249B3">
              <w:rPr>
                <w:vertAlign w:val="superscript"/>
              </w:rPr>
              <w:t>(1)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7258E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1 022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89786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1 023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9A87A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2 044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11E05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2 047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98D84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4 088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6E9C7" w14:textId="77777777" w:rsidR="00DA5B02" w:rsidRPr="005249B3" w:rsidRDefault="00DA5B02" w:rsidP="00205428">
            <w:pPr>
              <w:pStyle w:val="Tabletext"/>
              <w:jc w:val="center"/>
            </w:pPr>
            <w:r w:rsidRPr="005249B3">
              <w:t>4 094</w:t>
            </w:r>
          </w:p>
        </w:tc>
      </w:tr>
      <w:tr w:rsidR="00DA5B02" w:rsidRPr="005249B3" w14:paraId="710070F4" w14:textId="77777777" w:rsidTr="00205428">
        <w:trPr>
          <w:cantSplit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5EF64" w14:textId="3CC521D4" w:rsidR="00DA5B02" w:rsidRPr="005249B3" w:rsidRDefault="00DA5B02" w:rsidP="00205428">
            <w:pPr>
              <w:pStyle w:val="Tabletext"/>
              <w:jc w:val="center"/>
            </w:pPr>
            <w:r w:rsidRPr="005249B3">
              <w:t>D</w:t>
            </w:r>
            <w:r w:rsidR="003865A1" w:rsidRPr="005249B3">
              <w:rPr>
                <w:vertAlign w:val="superscript"/>
              </w:rPr>
              <w:t>(2)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DC21F" w14:textId="5A703D98" w:rsidR="00DA5B02" w:rsidRPr="005249B3" w:rsidRDefault="003865A1" w:rsidP="00205428">
            <w:pPr>
              <w:pStyle w:val="Tabletext"/>
              <w:jc w:val="center"/>
            </w:pPr>
            <w:r w:rsidRPr="005249B3">
              <w:t>40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CDD3B" w14:textId="658A6045" w:rsidR="00DA5B02" w:rsidRPr="005249B3" w:rsidRDefault="003865A1" w:rsidP="00205428">
            <w:pPr>
              <w:pStyle w:val="Tabletext"/>
              <w:jc w:val="center"/>
            </w:pPr>
            <w:r w:rsidRPr="005249B3">
              <w:t>39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FDC3B" w14:textId="7CCE06F5" w:rsidR="00DA5B02" w:rsidRPr="005249B3" w:rsidRDefault="003865A1" w:rsidP="00205428">
            <w:pPr>
              <w:pStyle w:val="Tabletext"/>
              <w:jc w:val="center"/>
            </w:pPr>
            <w:r w:rsidRPr="005249B3">
              <w:t>80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074F7" w14:textId="071C94C8" w:rsidR="00DA5B02" w:rsidRPr="005249B3" w:rsidRDefault="003865A1" w:rsidP="00205428">
            <w:pPr>
              <w:pStyle w:val="Tabletext"/>
              <w:jc w:val="center"/>
            </w:pPr>
            <w:r w:rsidRPr="005249B3">
              <w:t>77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3DDAD" w14:textId="3327EB36" w:rsidR="00DA5B02" w:rsidRPr="005249B3" w:rsidRDefault="003865A1" w:rsidP="00205428">
            <w:pPr>
              <w:pStyle w:val="Tabletext"/>
              <w:jc w:val="center"/>
            </w:pPr>
            <w:r w:rsidRPr="005249B3">
              <w:t>160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C2DA8" w14:textId="2FD1BA5E" w:rsidR="00DA5B02" w:rsidRPr="005249B3" w:rsidRDefault="003865A1" w:rsidP="00205428">
            <w:pPr>
              <w:pStyle w:val="Tabletext"/>
              <w:jc w:val="center"/>
            </w:pPr>
            <w:r w:rsidRPr="005249B3">
              <w:t>154</w:t>
            </w:r>
          </w:p>
        </w:tc>
      </w:tr>
      <w:tr w:rsidR="00DA5B02" w:rsidRPr="005249B3" w14:paraId="6EFEC52F" w14:textId="77777777" w:rsidTr="00205428">
        <w:trPr>
          <w:cantSplit/>
          <w:jc w:val="center"/>
        </w:trPr>
        <w:tc>
          <w:tcPr>
            <w:tcW w:w="9457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14:paraId="42A2D72F" w14:textId="77777777" w:rsidR="00DA5B02" w:rsidRPr="005249B3" w:rsidRDefault="00DA5B02" w:rsidP="00ED4245">
            <w:pPr>
              <w:pStyle w:val="Tablelegend"/>
            </w:pPr>
            <w:r w:rsidRPr="005249B3">
              <w:rPr>
                <w:vertAlign w:val="superscript"/>
              </w:rPr>
              <w:t>(1)</w:t>
            </w:r>
            <w:r w:rsidRPr="005249B3">
              <w:tab/>
              <w:t>C соответствует диапазону уровня сигнала от 1 до 1022 при 10-битовом сигнале и от 1 до 4094 при 12</w:t>
            </w:r>
            <w:r w:rsidRPr="005249B3">
              <w:noBreakHyphen/>
              <w:t>битовом сигнале в формате 8K, от 2 до 4094 при 12-битовом сигнале в формате 4K и от 4 до 4092 при 12-битовом сигнале в формате 2K.</w:t>
            </w:r>
          </w:p>
          <w:p w14:paraId="38FA2233" w14:textId="61F91771" w:rsidR="003865A1" w:rsidRPr="005249B3" w:rsidRDefault="003865A1" w:rsidP="00ED4245">
            <w:pPr>
              <w:pStyle w:val="Tablelegend"/>
              <w:rPr>
                <w:bCs/>
              </w:rPr>
            </w:pPr>
            <w:r w:rsidRPr="005249B3">
              <w:rPr>
                <w:szCs w:val="18"/>
                <w:vertAlign w:val="superscript"/>
              </w:rPr>
              <w:t>(2)</w:t>
            </w:r>
            <w:r w:rsidRPr="005249B3">
              <w:tab/>
            </w:r>
            <w:r w:rsidR="00DF54A4" w:rsidRPr="005249B3">
              <w:t>Ширина пикселей B и D немного отличается от указанной в предыдущих версиях настоящей Рекомендации.</w:t>
            </w:r>
          </w:p>
        </w:tc>
      </w:tr>
    </w:tbl>
    <w:p w14:paraId="3EDF80EE" w14:textId="77777777" w:rsidR="00DA5B02" w:rsidRPr="005249B3" w:rsidRDefault="00DA5B02" w:rsidP="00ED4245">
      <w:pPr>
        <w:pStyle w:val="Tablefin"/>
        <w:rPr>
          <w:lang w:val="ru-RU"/>
        </w:rPr>
      </w:pPr>
    </w:p>
    <w:p w14:paraId="1F61F0D2" w14:textId="77777777" w:rsidR="00DA5B02" w:rsidRPr="005249B3" w:rsidRDefault="00DA5B02" w:rsidP="00110C9C">
      <w:pPr>
        <w:pStyle w:val="AnnexNoTitle"/>
        <w:pageBreakBefore/>
        <w:spacing w:after="160"/>
      </w:pPr>
      <w:bookmarkStart w:id="169" w:name="lt_pId1057"/>
      <w:bookmarkStart w:id="170" w:name="_Toc207633163"/>
      <w:r w:rsidRPr="005249B3">
        <w:t>Прилагаемый документ 1</w:t>
      </w:r>
      <w:bookmarkEnd w:id="169"/>
      <w:r w:rsidRPr="005249B3">
        <w:br/>
        <w:t>к Приложению 1</w:t>
      </w:r>
      <w:r w:rsidRPr="005249B3">
        <w:br/>
        <w:t xml:space="preserve">(информационный) </w:t>
      </w:r>
      <w:r w:rsidRPr="005249B3">
        <w:br/>
      </w:r>
      <w:r w:rsidRPr="005249B3">
        <w:br/>
      </w:r>
      <w:bookmarkStart w:id="171" w:name="lt_pId1059"/>
      <w:r w:rsidRPr="005249B3">
        <w:t>Участки испытательной таблицы HLG</w:t>
      </w:r>
      <w:bookmarkEnd w:id="171"/>
      <w:bookmarkEnd w:id="170"/>
    </w:p>
    <w:p w14:paraId="0B607146" w14:textId="3FE74B29" w:rsidR="00DA5B02" w:rsidRDefault="00DA5B02" w:rsidP="00110C9C">
      <w:pPr>
        <w:pStyle w:val="FigureNo"/>
        <w:spacing w:before="280"/>
      </w:pPr>
      <w:bookmarkStart w:id="172" w:name="lt_pId1060"/>
      <w:r w:rsidRPr="005249B3">
        <w:t>РИСУНОК 7</w:t>
      </w:r>
      <w:bookmarkEnd w:id="172"/>
    </w:p>
    <w:p w14:paraId="734BE859" w14:textId="32A1F6D3" w:rsidR="001F366F" w:rsidRPr="001F366F" w:rsidRDefault="001F366F" w:rsidP="001F366F">
      <w:pPr>
        <w:pStyle w:val="Figuretitle"/>
      </w:pPr>
      <w:r>
        <w:rPr>
          <w:noProof/>
        </w:rPr>
        <w:drawing>
          <wp:inline distT="0" distB="0" distL="0" distR="0" wp14:anchorId="0A86B84D" wp14:editId="026EEE48">
            <wp:extent cx="4431801" cy="3575311"/>
            <wp:effectExtent l="0" t="0" r="6985" b="6350"/>
            <wp:docPr id="1235619211" name="Picture 8" descr="РИСУНОК 7 показывает цветные полосы: основными цветными полосами являются полосы 75% HLG, а сверху помещаются цветные полосы 100% HL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19211" name="Picture 8" descr="РИСУНОК 7 показывает цветные полосы: основными цветными полосами являются полосы 75% HLG, а сверху помещаются цветные полосы 100% HLG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801" cy="35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0462" w14:textId="77777777" w:rsidR="00DA5B02" w:rsidRPr="005249B3" w:rsidRDefault="00DA5B02" w:rsidP="00110C9C">
      <w:pPr>
        <w:pStyle w:val="Normalaftertitle"/>
        <w:spacing w:before="120"/>
      </w:pPr>
      <w:bookmarkStart w:id="173" w:name="lt_pId1061"/>
      <w:r w:rsidRPr="005249B3">
        <w:t>Цветные полосы: основными цветными полосами являются полосы 75% HLG, а сверху помещаются цветные полосы 100% HLG.</w:t>
      </w:r>
      <w:bookmarkEnd w:id="173"/>
    </w:p>
    <w:p w14:paraId="5BDA109F" w14:textId="600933FB" w:rsidR="00DA5B02" w:rsidRPr="005249B3" w:rsidRDefault="00DA5B02" w:rsidP="00DA5B02">
      <w:bookmarkStart w:id="174" w:name="lt_pId1062"/>
      <w:r w:rsidRPr="005249B3">
        <w:t xml:space="preserve">Цветные полосы BT.709: эти полосы создаются путем использования HLG OETF и </w:t>
      </w:r>
      <w:r w:rsidR="00DF54A4" w:rsidRPr="005249B3">
        <w:t>матрицы ограниченной точности, приведенной в Рекомендации МСЭ-R BT.2087. Следует отметить, что если бы эти полосы были сгенерированы с использованием матриц преобразования цвета более высокой точности, в некоторых случаях это привело бы к получению слегка отличающихся уровней</w:t>
      </w:r>
      <w:r w:rsidRPr="005249B3">
        <w:t>.</w:t>
      </w:r>
      <w:bookmarkEnd w:id="174"/>
      <w:r w:rsidRPr="005249B3">
        <w:t xml:space="preserve"> </w:t>
      </w:r>
      <w:bookmarkStart w:id="175" w:name="lt_pId1063"/>
      <w:r w:rsidRPr="005249B3">
        <w:t>Цветные полосы BT.709 находятся в левой и правой нижних частях во избежание пересечения с основными цветными полосами на мониторе формы сигнала.</w:t>
      </w:r>
      <w:bookmarkEnd w:id="175"/>
    </w:p>
    <w:p w14:paraId="57BC889D" w14:textId="77777777" w:rsidR="00DA5B02" w:rsidRPr="005249B3" w:rsidRDefault="00DA5B02" w:rsidP="00DA5B02">
      <w:bookmarkStart w:id="176" w:name="lt_pId1064"/>
      <w:r w:rsidRPr="005249B3">
        <w:t>"Пила": уровни от −7% HLG до 109% HLG.</w:t>
      </w:r>
      <w:bookmarkEnd w:id="176"/>
      <w:r w:rsidRPr="005249B3">
        <w:t xml:space="preserve"> </w:t>
      </w:r>
      <w:bookmarkStart w:id="177" w:name="lt_pId1065"/>
      <w:r w:rsidRPr="005249B3">
        <w:t>На левом краю зеленой полосы уровень видеосигнала составляет 0%.</w:t>
      </w:r>
      <w:bookmarkEnd w:id="177"/>
    </w:p>
    <w:p w14:paraId="76D1DB9A" w14:textId="77777777" w:rsidR="00DA5B02" w:rsidRPr="005249B3" w:rsidRDefault="00DA5B02" w:rsidP="00DA5B02">
      <w:bookmarkStart w:id="178" w:name="lt_pId1066"/>
      <w:r w:rsidRPr="005249B3">
        <w:t>"Лестница": уровни от −7% HLG до 109% HLG.</w:t>
      </w:r>
      <w:bookmarkEnd w:id="178"/>
      <w:r w:rsidRPr="005249B3">
        <w:t xml:space="preserve"> </w:t>
      </w:r>
      <w:bookmarkStart w:id="179" w:name="lt_pId1067"/>
      <w:r w:rsidRPr="005249B3">
        <w:t>Левый край шага 0% находится на левом краю желтой полосы.</w:t>
      </w:r>
      <w:bookmarkEnd w:id="179"/>
      <w:r w:rsidRPr="005249B3">
        <w:t xml:space="preserve"> </w:t>
      </w:r>
      <w:bookmarkStart w:id="180" w:name="lt_pId1068"/>
      <w:r w:rsidRPr="005249B3">
        <w:t>Интервал между 0% HLG и 100% HLG составляет 10%.</w:t>
      </w:r>
      <w:bookmarkEnd w:id="180"/>
      <w:r w:rsidRPr="005249B3">
        <w:t xml:space="preserve"> </w:t>
      </w:r>
      <w:bookmarkStart w:id="181" w:name="lt_pId1069"/>
      <w:r w:rsidRPr="005249B3">
        <w:t>Ширина каждого шага соответствует половине цветной полосы.</w:t>
      </w:r>
      <w:bookmarkEnd w:id="181"/>
      <w:r w:rsidRPr="005249B3">
        <w:t xml:space="preserve"> </w:t>
      </w:r>
      <w:bookmarkStart w:id="182" w:name="lt_pId1070"/>
      <w:r w:rsidRPr="005249B3">
        <w:t>Сигнал шага и сигнал "пилы" помещаются так, чтобы они не пересекались на мониторе формы сигнала.</w:t>
      </w:r>
      <w:bookmarkEnd w:id="182"/>
    </w:p>
    <w:p w14:paraId="6BE2AAB7" w14:textId="77777777" w:rsidR="00DA5B02" w:rsidRPr="005249B3" w:rsidRDefault="00DA5B02" w:rsidP="00DA5B02">
      <w:bookmarkStart w:id="183" w:name="lt_pId1071"/>
      <w:r w:rsidRPr="005249B3">
        <w:t>Сигнал черного: состоит из уровней видеосигнала 0%, −2%, 0%, +2%, 0%, +4% и 0% и помещается внизу слева от ярких областей для лучшей наблюдаемости.</w:t>
      </w:r>
      <w:bookmarkEnd w:id="183"/>
    </w:p>
    <w:p w14:paraId="71BC0D69" w14:textId="77777777" w:rsidR="00DA5B02" w:rsidRPr="005249B3" w:rsidRDefault="00DA5B02" w:rsidP="00DA5B02">
      <w:bookmarkStart w:id="184" w:name="lt_pId1072"/>
      <w:r w:rsidRPr="005249B3">
        <w:t>Полосы серого цвета (справа и слева): эти области могут необязательно использоваться для включения других таблиц, предназначенных для конкретных потребностей.</w:t>
      </w:r>
      <w:bookmarkEnd w:id="184"/>
    </w:p>
    <w:p w14:paraId="20C751B2" w14:textId="35661F2D" w:rsidR="003865A1" w:rsidRPr="005249B3" w:rsidRDefault="003865A1" w:rsidP="003865A1">
      <w:pPr>
        <w:pStyle w:val="Note"/>
      </w:pPr>
      <w:r w:rsidRPr="005249B3">
        <w:rPr>
          <w:lang w:eastAsia="ja-JP"/>
        </w:rPr>
        <w:t>ПРИМЕЧАНИЕ. –</w:t>
      </w:r>
      <w:r w:rsidR="00DF54A4" w:rsidRPr="005249B3">
        <w:rPr>
          <w:lang w:eastAsia="ja-JP"/>
        </w:rPr>
        <w:t xml:space="preserve"> П</w:t>
      </w:r>
      <w:r w:rsidR="00DF54A4" w:rsidRPr="005249B3">
        <w:rPr>
          <w:lang w:eastAsia="zh-CN"/>
        </w:rPr>
        <w:t xml:space="preserve">риблизительные уровни −7% HLG и 109% HLG являются минимальным и максимальным допустимыми значениями диапазона видеоданных, указанными в Рекомендации </w:t>
      </w:r>
      <w:hyperlink r:id="rId37" w:history="1">
        <w:r w:rsidR="00DF54A4" w:rsidRPr="005249B3">
          <w:t>МСЭ-R BT.2100</w:t>
        </w:r>
      </w:hyperlink>
      <w:r w:rsidR="00DF54A4" w:rsidRPr="005249B3">
        <w:rPr>
          <w:lang w:eastAsia="zh-CN"/>
        </w:rPr>
        <w:t xml:space="preserve"> для сигналов с узким диапазоном. Кодовые значения приблизительных уровней видеосигнала −2% и +2% соответствуют значениям "Уровень чуть темнее" и "Уровень чуть светлее", соответственно, указанным в Рекомендации МСЭ</w:t>
      </w:r>
      <w:r w:rsidR="002D75A8" w:rsidRPr="005249B3">
        <w:rPr>
          <w:lang w:eastAsia="zh-CN"/>
        </w:rPr>
        <w:t>‑</w:t>
      </w:r>
      <w:r w:rsidR="00DF54A4" w:rsidRPr="005249B3">
        <w:rPr>
          <w:lang w:eastAsia="zh-CN"/>
        </w:rPr>
        <w:t>R</w:t>
      </w:r>
      <w:r w:rsidR="002D75A8" w:rsidRPr="005249B3">
        <w:rPr>
          <w:lang w:eastAsia="zh-CN"/>
        </w:rPr>
        <w:t> </w:t>
      </w:r>
      <w:r w:rsidR="00DF54A4" w:rsidRPr="005249B3">
        <w:rPr>
          <w:lang w:eastAsia="zh-CN"/>
        </w:rPr>
        <w:t>BT.814.</w:t>
      </w:r>
    </w:p>
    <w:p w14:paraId="565B7ABE" w14:textId="77777777" w:rsidR="00DA5B02" w:rsidRPr="005249B3" w:rsidRDefault="00DA5B02" w:rsidP="00DA5B02">
      <w:pPr>
        <w:pStyle w:val="AnnexNoTitle"/>
        <w:pageBreakBefore/>
        <w:spacing w:before="0"/>
        <w:rPr>
          <w:sz w:val="28"/>
        </w:rPr>
      </w:pPr>
      <w:bookmarkStart w:id="185" w:name="lt_pId1073"/>
      <w:bookmarkStart w:id="186" w:name="_Toc207633164"/>
      <w:r w:rsidRPr="005249B3">
        <w:t>Прилагаемый документ 2</w:t>
      </w:r>
      <w:bookmarkEnd w:id="185"/>
      <w:r w:rsidRPr="005249B3">
        <w:br/>
        <w:t>к Приложению 1</w:t>
      </w:r>
      <w:r w:rsidRPr="005249B3">
        <w:br/>
        <w:t xml:space="preserve">(информационный) </w:t>
      </w:r>
      <w:r w:rsidRPr="005249B3">
        <w:br/>
      </w:r>
      <w:r w:rsidRPr="005249B3">
        <w:br/>
      </w:r>
      <w:bookmarkStart w:id="187" w:name="lt_pId1075"/>
      <w:r w:rsidRPr="005249B3">
        <w:t xml:space="preserve">Сигнал HLG </w:t>
      </w:r>
      <w:bookmarkEnd w:id="187"/>
      <w:r w:rsidRPr="005249B3">
        <w:t>на мониторе видеосигнала</w:t>
      </w:r>
      <w:bookmarkEnd w:id="186"/>
    </w:p>
    <w:p w14:paraId="0E809FC5" w14:textId="77777777" w:rsidR="00DA5B02" w:rsidRPr="005249B3" w:rsidRDefault="00DA5B02" w:rsidP="00DA5B02">
      <w:pPr>
        <w:pStyle w:val="Normalaftertitle"/>
        <w:rPr>
          <w:lang w:eastAsia="ja-JP"/>
        </w:rPr>
      </w:pPr>
      <w:bookmarkStart w:id="188" w:name="lt_pId1076"/>
      <w:r w:rsidRPr="005249B3">
        <w:rPr>
          <w:lang w:eastAsia="ja-JP"/>
        </w:rPr>
        <w:t>На рисунке 8 показан сигнал HLG испытательной таблицы на мониторе видеосигнала.</w:t>
      </w:r>
      <w:bookmarkEnd w:id="188"/>
    </w:p>
    <w:p w14:paraId="777E0CC0" w14:textId="77777777" w:rsidR="00DA5B02" w:rsidRPr="005249B3" w:rsidRDefault="00DA5B02" w:rsidP="00DA5B02">
      <w:pPr>
        <w:pStyle w:val="FigureNo"/>
      </w:pPr>
      <w:bookmarkStart w:id="189" w:name="lt_pId1077"/>
      <w:r w:rsidRPr="005249B3">
        <w:t>РИСУНОК 8</w:t>
      </w:r>
      <w:bookmarkEnd w:id="189"/>
    </w:p>
    <w:p w14:paraId="39BC06D4" w14:textId="77777777" w:rsidR="00DA5B02" w:rsidRPr="005249B3" w:rsidRDefault="00DA5B02" w:rsidP="00DA5B02">
      <w:pPr>
        <w:pStyle w:val="Figuretitle"/>
      </w:pPr>
      <w:bookmarkStart w:id="190" w:name="lt_pId1078"/>
      <w:r w:rsidRPr="005249B3">
        <w:t>Сигнал на мониторе видеосигнала (красный, зеленый и синий, соответственно)</w:t>
      </w:r>
      <w:bookmarkEnd w:id="190"/>
    </w:p>
    <w:p w14:paraId="7D5ECE33" w14:textId="77777777" w:rsidR="00DA5B02" w:rsidRDefault="00DA5B02" w:rsidP="00DA5B02">
      <w:pPr>
        <w:pStyle w:val="Figure"/>
        <w:rPr>
          <w:lang w:val="en-US"/>
        </w:rPr>
      </w:pPr>
      <w:r w:rsidRPr="005249B3">
        <w:rPr>
          <w:lang w:eastAsia="ru-RU"/>
        </w:rPr>
        <w:drawing>
          <wp:inline distT="0" distB="0" distL="0" distR="0" wp14:anchorId="243530EB" wp14:editId="2346DD5C">
            <wp:extent cx="3834392" cy="2380493"/>
            <wp:effectExtent l="0" t="0" r="0" b="1270"/>
            <wp:docPr id="1980639050" name="Picture 1980639050" descr="РИСУНОК 8 показывает &#10;сигнал на мониторе видеосигнала (красный, зеленый и синий, соответственно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39050" name="Picture 1980639050" descr="РИСУНОК 8 показывает &#10;сигнал на мониторе видеосигнала (красный, зеленый и синий, соответственно)&#10;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BAF4" w14:textId="77777777" w:rsidR="0024411A" w:rsidRDefault="0024411A" w:rsidP="0024411A">
      <w:pPr>
        <w:rPr>
          <w:lang w:val="en-US"/>
        </w:rPr>
      </w:pPr>
    </w:p>
    <w:p w14:paraId="7A064326" w14:textId="77777777" w:rsidR="0024411A" w:rsidRPr="0024411A" w:rsidRDefault="0024411A" w:rsidP="0024411A">
      <w:pPr>
        <w:rPr>
          <w:lang w:val="en-US"/>
        </w:rPr>
      </w:pPr>
    </w:p>
    <w:p w14:paraId="39197CE7" w14:textId="77777777" w:rsidR="00DA5B02" w:rsidRPr="005249B3" w:rsidRDefault="00DA5B02" w:rsidP="00DA5B02">
      <w:pPr>
        <w:pStyle w:val="AnnexNoTitle"/>
      </w:pPr>
      <w:bookmarkStart w:id="191" w:name="_Toc207633165"/>
      <w:r w:rsidRPr="005249B3">
        <w:t>Прилагаемый документ 3</w:t>
      </w:r>
      <w:r w:rsidRPr="005249B3">
        <w:br/>
        <w:t>к Приложению 1</w:t>
      </w:r>
      <w:r w:rsidRPr="005249B3">
        <w:br/>
        <w:t xml:space="preserve">(информационный) </w:t>
      </w:r>
      <w:r w:rsidRPr="005249B3">
        <w:br/>
      </w:r>
      <w:r w:rsidRPr="005249B3">
        <w:br/>
      </w:r>
      <w:bookmarkStart w:id="192" w:name="_Hlk26366806"/>
      <w:r w:rsidRPr="005249B3">
        <w:t>Информация о преобразовании цветных полос HLG/BT.2020 в SDR/BT.709</w:t>
      </w:r>
      <w:bookmarkEnd w:id="191"/>
    </w:p>
    <w:bookmarkEnd w:id="192"/>
    <w:p w14:paraId="21D985DB" w14:textId="77777777" w:rsidR="00DA5B02" w:rsidRPr="005249B3" w:rsidRDefault="00DA5B02" w:rsidP="00DA5B02">
      <w:pPr>
        <w:pStyle w:val="Normalaftertitle"/>
        <w:rPr>
          <w:rFonts w:eastAsiaTheme="minorEastAsia"/>
          <w:lang w:eastAsia="zh-CN"/>
        </w:rPr>
      </w:pPr>
      <w:r w:rsidRPr="005249B3">
        <w:t>На рисунке </w:t>
      </w:r>
      <w:r w:rsidRPr="005249B3">
        <w:rPr>
          <w:lang w:eastAsia="ja-JP"/>
        </w:rPr>
        <w:t xml:space="preserve">9 показаны цветные полосы </w:t>
      </w:r>
      <w:r w:rsidRPr="005249B3">
        <w:rPr>
          <w:lang w:eastAsia="zh-CN"/>
        </w:rPr>
        <w:t xml:space="preserve">HLG/BT.2020, включая цветные полосы, эквивалентные полосам </w:t>
      </w:r>
      <w:r w:rsidRPr="005249B3">
        <w:rPr>
          <w:szCs w:val="24"/>
        </w:rPr>
        <w:t xml:space="preserve">BT.709, и снимки их формы сигнала и вектороскопа для колориметрии </w:t>
      </w:r>
      <w:r w:rsidRPr="005249B3">
        <w:rPr>
          <w:lang w:eastAsia="zh-CN"/>
        </w:rPr>
        <w:t xml:space="preserve">BT.2020. </w:t>
      </w:r>
    </w:p>
    <w:p w14:paraId="30F0F787" w14:textId="77777777" w:rsidR="00DA5B02" w:rsidRPr="005249B3" w:rsidRDefault="00DA5B02" w:rsidP="00DA5B02">
      <w:pPr>
        <w:rPr>
          <w:szCs w:val="24"/>
        </w:rPr>
      </w:pPr>
      <w:r w:rsidRPr="005249B3">
        <w:t>На рисунке</w:t>
      </w:r>
      <w:r w:rsidRPr="005249B3">
        <w:rPr>
          <w:lang w:eastAsia="zh-CN"/>
        </w:rPr>
        <w:t> 11 показаны цветные полосы, преобразованные из полос HLG/BT.2020 в полосы SDR/BT.709 с использованием метода преобразования на основе сцены, представленного на рисунке 10, который является обратным преобразованием "отображение SDR в HDR (на основе сцены)". Следует отметить, что в этом методе не выполняется тональное отображение. При преобразовании в SDR сигналы HDR жестко ограничиваются. Цветные полосы, эквивалентные</w:t>
      </w:r>
      <w:r w:rsidRPr="005249B3">
        <w:rPr>
          <w:szCs w:val="24"/>
        </w:rPr>
        <w:t xml:space="preserve"> BT.709, после преобразования на основе сцены попадают на мишени вектороскопа. </w:t>
      </w:r>
    </w:p>
    <w:p w14:paraId="2754CF22" w14:textId="77777777" w:rsidR="00DA5B02" w:rsidRPr="005249B3" w:rsidRDefault="00DA5B02" w:rsidP="00DA5B02">
      <w:pPr>
        <w:rPr>
          <w:szCs w:val="24"/>
          <w:lang w:eastAsia="ja-JP"/>
        </w:rPr>
      </w:pPr>
      <w:r w:rsidRPr="005249B3">
        <w:t>На рисунке</w:t>
      </w:r>
      <w:r w:rsidRPr="005249B3">
        <w:rPr>
          <w:szCs w:val="24"/>
        </w:rPr>
        <w:t xml:space="preserve"> 13 показаны </w:t>
      </w:r>
      <w:r w:rsidRPr="005249B3">
        <w:rPr>
          <w:lang w:eastAsia="zh-CN"/>
        </w:rPr>
        <w:t xml:space="preserve">цветные полосы, преобразованные из полос HLG/BT.2020 в полосы </w:t>
      </w:r>
      <w:r w:rsidRPr="005249B3">
        <w:rPr>
          <w:szCs w:val="24"/>
          <w:lang w:eastAsia="ja-JP"/>
        </w:rPr>
        <w:t xml:space="preserve">SDR/BT.709 </w:t>
      </w:r>
      <w:r w:rsidRPr="005249B3">
        <w:rPr>
          <w:lang w:eastAsia="zh-CN"/>
        </w:rPr>
        <w:t>с использованием метода преобразования на основе экрана, представленного на рисунке 12, который является обратным преобразованием "отображение SDR в HDR без настройки гаммы (на основе экрана)". Следует отметить, что в этом методе не выполняется тональное отображение. При преобразовании в SDR сигналы HDR жестко ограничиваются. Цветные полосы, эквивалентные</w:t>
      </w:r>
      <w:r w:rsidRPr="005249B3">
        <w:rPr>
          <w:szCs w:val="24"/>
        </w:rPr>
        <w:t xml:space="preserve"> BT.709, попадают на несколько иные позиции мишеней вектороскопа.</w:t>
      </w:r>
    </w:p>
    <w:p w14:paraId="7B9B2410" w14:textId="2CD2012A" w:rsidR="00DA5B02" w:rsidRPr="005249B3" w:rsidRDefault="00DA5B02" w:rsidP="00DA5B02">
      <w:pPr>
        <w:rPr>
          <w:szCs w:val="24"/>
          <w:lang w:eastAsia="ja-JP"/>
        </w:rPr>
      </w:pPr>
      <w:r w:rsidRPr="005249B3">
        <w:rPr>
          <w:szCs w:val="24"/>
          <w:lang w:eastAsia="ja-JP"/>
        </w:rPr>
        <w:t>В таблице 7 приведены уровни сигналов для входных цветных полос 75%HLG и</w:t>
      </w:r>
      <w:r w:rsidRPr="005249B3">
        <w:rPr>
          <w:lang w:eastAsia="zh-CN"/>
        </w:rPr>
        <w:t xml:space="preserve"> полос, эквивалентных BT.709, и для преобразованных цветных полос</w:t>
      </w:r>
      <w:r w:rsidRPr="005249B3">
        <w:rPr>
          <w:szCs w:val="24"/>
          <w:lang w:eastAsia="ja-JP"/>
        </w:rPr>
        <w:t xml:space="preserve"> SDR/BT.709. </w:t>
      </w:r>
      <w:r w:rsidRPr="005249B3">
        <w:rPr>
          <w:szCs w:val="24"/>
        </w:rPr>
        <w:t>Цветные полосы, эквивалентные BT.709, преобразованы в те же уровни сигналов, что и исходные цветные полосы</w:t>
      </w:r>
      <w:r w:rsidRPr="005249B3">
        <w:rPr>
          <w:szCs w:val="24"/>
          <w:lang w:eastAsia="ja-JP"/>
        </w:rPr>
        <w:t xml:space="preserve"> SDR/BT.709, путем преобразования на основе сцены. Некоторые уровни сигналов цветовых полос SDR, полученных в результате преобразования на основе сцены, несколько отличаются от уровней исходных полос SDR/BT.709, например уровни сигнала зеленой полосы имеют значения не (64, 940, 64), но (71, 939,</w:t>
      </w:r>
      <w:r w:rsidR="007B6612">
        <w:rPr>
          <w:szCs w:val="24"/>
          <w:lang w:eastAsia="ja-JP"/>
        </w:rPr>
        <w:t> </w:t>
      </w:r>
      <w:r w:rsidRPr="005249B3">
        <w:rPr>
          <w:szCs w:val="24"/>
          <w:lang w:eastAsia="ja-JP"/>
        </w:rPr>
        <w:t>66) из-за ошибок округления.</w:t>
      </w:r>
    </w:p>
    <w:p w14:paraId="09C37C6B" w14:textId="77777777" w:rsidR="00DA5B02" w:rsidRPr="005249B3" w:rsidRDefault="00DA5B02" w:rsidP="00DA5B02">
      <w:pPr>
        <w:pStyle w:val="FigureNo"/>
        <w:rPr>
          <w:lang w:eastAsia="zh-CN"/>
        </w:rPr>
      </w:pPr>
      <w:r w:rsidRPr="005249B3">
        <w:t>РИСУНОК </w:t>
      </w:r>
      <w:r w:rsidRPr="005249B3">
        <w:rPr>
          <w:lang w:eastAsia="ja-JP"/>
        </w:rPr>
        <w:t>9</w:t>
      </w:r>
    </w:p>
    <w:p w14:paraId="2B88B910" w14:textId="77777777" w:rsidR="00DA5B02" w:rsidRPr="005249B3" w:rsidRDefault="00DA5B02" w:rsidP="00DA5B02">
      <w:pPr>
        <w:pStyle w:val="Figuretitle"/>
        <w:spacing w:after="240"/>
        <w:rPr>
          <w:lang w:eastAsia="zh-CN"/>
        </w:rPr>
      </w:pPr>
      <w:r w:rsidRPr="005249B3">
        <w:rPr>
          <w:lang w:eastAsia="zh-CN"/>
        </w:rPr>
        <w:t xml:space="preserve">Цветные полосы HLG/BT.2020 и </w:t>
      </w:r>
      <w:r w:rsidRPr="005249B3">
        <w:rPr>
          <w:szCs w:val="24"/>
        </w:rPr>
        <w:t xml:space="preserve">снимки их формы сигнала и вектороскопа для колориметрии </w:t>
      </w:r>
      <w:r w:rsidRPr="005249B3">
        <w:rPr>
          <w:lang w:eastAsia="zh-CN"/>
        </w:rPr>
        <w:t>BT.2020</w:t>
      </w:r>
    </w:p>
    <w:p w14:paraId="37306A63" w14:textId="5F3F6097" w:rsidR="00DA5B02" w:rsidRPr="005249B3" w:rsidRDefault="007B6612" w:rsidP="007B6612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D695933" wp14:editId="56F6CA82">
            <wp:extent cx="5882652" cy="1219202"/>
            <wp:effectExtent l="0" t="0" r="3810" b="0"/>
            <wp:docPr id="655523693" name="Picture 9" descr="РИСУНОК 9 показывает&#10;цветные полосы HLG/BT.2020 и снимки их формы сигнала и вектороскопа для колориметрии BT.202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23693" name="Picture 9" descr="РИСУНОК 9 показывает&#10;цветные полосы HLG/BT.2020 и снимки их формы сигнала и вектороскопа для колориметрии BT.2020&#10;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52" cy="1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2E0E" w14:textId="77777777" w:rsidR="00DA5B02" w:rsidRPr="005249B3" w:rsidRDefault="00DA5B02" w:rsidP="0024411A">
      <w:pPr>
        <w:pStyle w:val="FigureNo"/>
        <w:spacing w:before="360"/>
        <w:rPr>
          <w:lang w:eastAsia="zh-CN"/>
        </w:rPr>
      </w:pPr>
      <w:r w:rsidRPr="005249B3">
        <w:t>РИСУНОК </w:t>
      </w:r>
      <w:r w:rsidRPr="005249B3">
        <w:rPr>
          <w:lang w:eastAsia="ja-JP"/>
        </w:rPr>
        <w:t>10</w:t>
      </w:r>
    </w:p>
    <w:p w14:paraId="38E9C3FA" w14:textId="77777777" w:rsidR="00DA5B02" w:rsidRDefault="00DA5B02" w:rsidP="00DA5B02">
      <w:pPr>
        <w:pStyle w:val="Figuretitle"/>
        <w:spacing w:after="240"/>
        <w:rPr>
          <w:lang w:eastAsia="zh-CN"/>
        </w:rPr>
      </w:pPr>
      <w:r w:rsidRPr="005249B3">
        <w:rPr>
          <w:lang w:eastAsia="zh-CN"/>
        </w:rPr>
        <w:t>Метод преобразования на основе сцены из HLG/BT.2020 в SDR/BT.709</w:t>
      </w:r>
    </w:p>
    <w:p w14:paraId="212AA70E" w14:textId="4E81035F" w:rsidR="007B6612" w:rsidRPr="007B6612" w:rsidRDefault="007B6612" w:rsidP="007B6612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66B3598" wp14:editId="3AF9CB63">
            <wp:extent cx="5376683" cy="545593"/>
            <wp:effectExtent l="0" t="0" r="0" b="6985"/>
            <wp:docPr id="1998530106" name="Picture 10" descr="РИСУНОК 10 показывает&#10;метод преобразования на основе сцены из HLG/BT.2020 в SDR/BT.70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30106" name="Picture 10" descr="РИСУНОК 10 показывает&#10;метод преобразования на основе сцены из HLG/BT.2020 в SDR/BT.709&#10;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5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7A7D" w14:textId="77777777" w:rsidR="00DA5B02" w:rsidRPr="005249B3" w:rsidRDefault="00DA5B02" w:rsidP="00DA5B02">
      <w:pPr>
        <w:pStyle w:val="Note"/>
        <w:spacing w:before="240"/>
        <w:rPr>
          <w:lang w:eastAsia="ja-JP"/>
        </w:rPr>
      </w:pPr>
      <w:r w:rsidRPr="005249B3">
        <w:rPr>
          <w:lang w:eastAsia="ja-JP"/>
        </w:rPr>
        <w:t xml:space="preserve">ПРИМЕЧАНИЕ. – Усиление установлено так, что </w:t>
      </w:r>
      <w:r w:rsidRPr="005249B3">
        <w:rPr>
          <w:lang w:eastAsia="zh-CN"/>
        </w:rPr>
        <w:t>75%HLG соответствует 100%SDR. Матрица преобразования цветов такая же, как описанная в § 2</w:t>
      </w:r>
      <w:r w:rsidRPr="005249B3">
        <w:rPr>
          <w:lang w:eastAsia="ja-JP"/>
        </w:rPr>
        <w:t xml:space="preserve"> Отчета </w:t>
      </w:r>
      <w:hyperlink r:id="rId41" w:history="1">
        <w:r w:rsidRPr="005249B3">
          <w:t>МСЭ-R BT.2407</w:t>
        </w:r>
      </w:hyperlink>
      <w:r w:rsidRPr="005249B3">
        <w:rPr>
          <w:lang w:eastAsia="ja-JP"/>
        </w:rPr>
        <w:t xml:space="preserve"> "Простое преобразование из BT.2020 в BT.709 на основе линейного матричного преобразования". Следует отметить, что при применении других методов могут быть получены иные уровни сигналов для входных сигналов за пределами цветового объема BT.709.</w:t>
      </w:r>
    </w:p>
    <w:p w14:paraId="7CAAC993" w14:textId="77777777" w:rsidR="00DA5B02" w:rsidRPr="005249B3" w:rsidRDefault="00DA5B02" w:rsidP="0024411A">
      <w:pPr>
        <w:pStyle w:val="FigureNo"/>
        <w:spacing w:before="360"/>
        <w:rPr>
          <w:lang w:eastAsia="zh-CN"/>
        </w:rPr>
      </w:pPr>
      <w:r w:rsidRPr="005249B3">
        <w:rPr>
          <w:lang w:eastAsia="zh-CN"/>
        </w:rPr>
        <w:t>РИСУНОК </w:t>
      </w:r>
      <w:r w:rsidRPr="005249B3">
        <w:rPr>
          <w:lang w:eastAsia="ja-JP"/>
        </w:rPr>
        <w:t>11</w:t>
      </w:r>
    </w:p>
    <w:p w14:paraId="3F040723" w14:textId="77777777" w:rsidR="00DA5B02" w:rsidRDefault="00DA5B02" w:rsidP="00DA5B02">
      <w:pPr>
        <w:pStyle w:val="Figuretitle"/>
        <w:spacing w:after="240"/>
        <w:rPr>
          <w:lang w:eastAsia="zh-CN"/>
        </w:rPr>
      </w:pPr>
      <w:r w:rsidRPr="005249B3">
        <w:rPr>
          <w:lang w:eastAsia="zh-CN"/>
        </w:rPr>
        <w:t xml:space="preserve">Цветные полосы, преобразованные в SDR/BT.709 с использованием метода преобразования на основе сцены, и </w:t>
      </w:r>
      <w:r w:rsidRPr="005249B3">
        <w:rPr>
          <w:szCs w:val="24"/>
        </w:rPr>
        <w:t>снимки их формы сигнала и вектороскопа для колориметрии</w:t>
      </w:r>
      <w:r w:rsidRPr="005249B3">
        <w:rPr>
          <w:lang w:eastAsia="zh-CN"/>
        </w:rPr>
        <w:t xml:space="preserve"> BT.709</w:t>
      </w:r>
    </w:p>
    <w:p w14:paraId="0B2805A6" w14:textId="40A07E4A" w:rsidR="007B6612" w:rsidRPr="007B6612" w:rsidRDefault="007B6612" w:rsidP="007B6612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819B645" wp14:editId="1937953D">
            <wp:extent cx="5888748" cy="1207010"/>
            <wp:effectExtent l="0" t="0" r="0" b="0"/>
            <wp:docPr id="1912216610" name="Picture 11" descr="РИСУНОК 11 показывает&#10;цветные полосы, преобразованные в SDR/BT.709 с использованием метода преобразования на основе сцены, и снимки их формы сигнала и вектороскопа для колориметрии BT.70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16610" name="Picture 11" descr="РИСУНОК 11 показывает&#10;цветные полосы, преобразованные в SDR/BT.709 с использованием метода преобразования на основе сцены, и снимки их формы сигнала и вектороскопа для колориметрии BT.709&#10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1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6F4C" w14:textId="77777777" w:rsidR="00DA5B02" w:rsidRPr="005249B3" w:rsidRDefault="00DA5B02" w:rsidP="0024411A">
      <w:pPr>
        <w:pStyle w:val="FigureNo"/>
        <w:spacing w:before="360"/>
        <w:rPr>
          <w:lang w:eastAsia="zh-CN"/>
        </w:rPr>
      </w:pPr>
      <w:r w:rsidRPr="005249B3">
        <w:rPr>
          <w:lang w:eastAsia="zh-CN"/>
        </w:rPr>
        <w:t>РИСУНОК </w:t>
      </w:r>
      <w:r w:rsidRPr="005249B3">
        <w:rPr>
          <w:lang w:eastAsia="ja-JP"/>
        </w:rPr>
        <w:t>12</w:t>
      </w:r>
    </w:p>
    <w:p w14:paraId="4EA5879B" w14:textId="77777777" w:rsidR="00DA5B02" w:rsidRDefault="00DA5B02" w:rsidP="00DA5B02">
      <w:pPr>
        <w:pStyle w:val="Figuretitle"/>
        <w:spacing w:after="240"/>
        <w:rPr>
          <w:lang w:eastAsia="zh-CN"/>
        </w:rPr>
      </w:pPr>
      <w:r w:rsidRPr="005249B3">
        <w:rPr>
          <w:lang w:eastAsia="zh-CN"/>
        </w:rPr>
        <w:t>Метод преобразования на основе экрана из HLG/BT.2020 в SDR/BT.709</w:t>
      </w:r>
    </w:p>
    <w:p w14:paraId="05402AE8" w14:textId="53472E69" w:rsidR="007B6612" w:rsidRPr="007B6612" w:rsidRDefault="007B6612" w:rsidP="007B6612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CCC4922" wp14:editId="58BA5D42">
            <wp:extent cx="5495555" cy="591313"/>
            <wp:effectExtent l="0" t="0" r="0" b="0"/>
            <wp:docPr id="563043828" name="Picture 12" descr="РИСУНОК 12 показывает&#10;метод преобразования на основе экрана из HLG/BT.2020 в SDR/BT.70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43828" name="Picture 12" descr="РИСУНОК 12 показывает&#10;метод преобразования на основе экрана из HLG/BT.2020 в SDR/BT.709&#10;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59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0F13" w14:textId="77777777" w:rsidR="00DA5B02" w:rsidRPr="005249B3" w:rsidRDefault="00DA5B02" w:rsidP="00643C03">
      <w:pPr>
        <w:pStyle w:val="Note"/>
        <w:rPr>
          <w:lang w:eastAsia="ja-JP"/>
        </w:rPr>
      </w:pPr>
      <w:r w:rsidRPr="005249B3">
        <w:rPr>
          <w:szCs w:val="24"/>
          <w:lang w:eastAsia="ja-JP"/>
        </w:rPr>
        <w:t>ПРИМЕЧАНИЕ. – </w:t>
      </w:r>
      <w:r w:rsidRPr="005249B3">
        <w:rPr>
          <w:lang w:eastAsia="ja-JP"/>
        </w:rPr>
        <w:t xml:space="preserve">Усиление </w:t>
      </w:r>
      <w:r w:rsidRPr="00643C03">
        <w:t>установлено</w:t>
      </w:r>
      <w:r w:rsidRPr="005249B3">
        <w:rPr>
          <w:lang w:eastAsia="ja-JP"/>
        </w:rPr>
        <w:t xml:space="preserve"> так, что </w:t>
      </w:r>
      <w:r w:rsidRPr="005249B3">
        <w:rPr>
          <w:lang w:eastAsia="zh-CN"/>
        </w:rPr>
        <w:t>75%HLG соответствует 100%SDR. Матрица преобразования цветов такая же, как на рисунке </w:t>
      </w:r>
      <w:r w:rsidRPr="005249B3">
        <w:rPr>
          <w:szCs w:val="24"/>
          <w:lang w:eastAsia="zh-CN"/>
        </w:rPr>
        <w:t>10</w:t>
      </w:r>
      <w:r w:rsidRPr="005249B3">
        <w:rPr>
          <w:lang w:eastAsia="zh-CN"/>
        </w:rPr>
        <w:t>.</w:t>
      </w:r>
    </w:p>
    <w:p w14:paraId="25DEEDEC" w14:textId="77777777" w:rsidR="00DA5B02" w:rsidRPr="005249B3" w:rsidRDefault="00DA5B02" w:rsidP="0024411A">
      <w:pPr>
        <w:pStyle w:val="FigureNo"/>
        <w:keepNext w:val="0"/>
        <w:keepLines w:val="0"/>
        <w:rPr>
          <w:lang w:eastAsia="zh-CN"/>
        </w:rPr>
      </w:pPr>
      <w:r w:rsidRPr="005249B3">
        <w:rPr>
          <w:lang w:eastAsia="zh-CN"/>
        </w:rPr>
        <w:t>РИСУНОК </w:t>
      </w:r>
      <w:r w:rsidRPr="005249B3">
        <w:rPr>
          <w:lang w:eastAsia="ja-JP"/>
        </w:rPr>
        <w:t>13</w:t>
      </w:r>
    </w:p>
    <w:p w14:paraId="745A3C0B" w14:textId="06F8033A" w:rsidR="00DA5B02" w:rsidRPr="005249B3" w:rsidRDefault="00DA5B02" w:rsidP="0024411A">
      <w:pPr>
        <w:pStyle w:val="Figuretitle"/>
        <w:keepNext w:val="0"/>
        <w:rPr>
          <w:rFonts w:eastAsiaTheme="minorEastAsia"/>
          <w:lang w:eastAsia="zh-CN"/>
        </w:rPr>
      </w:pPr>
      <w:r w:rsidRPr="005249B3">
        <w:rPr>
          <w:lang w:eastAsia="zh-CN"/>
        </w:rPr>
        <w:t>Цветные полосы, преобразованные в SDR/BT.709 с </w:t>
      </w:r>
      <w:r w:rsidRPr="00D336A6">
        <w:t>использованием</w:t>
      </w:r>
      <w:r w:rsidRPr="005249B3">
        <w:rPr>
          <w:lang w:eastAsia="zh-CN"/>
        </w:rPr>
        <w:t xml:space="preserve"> метода преобразования на основе экрана, и</w:t>
      </w:r>
      <w:r w:rsidR="00DA6E87" w:rsidRPr="005249B3">
        <w:rPr>
          <w:lang w:eastAsia="zh-CN"/>
        </w:rPr>
        <w:t> </w:t>
      </w:r>
      <w:r w:rsidRPr="005249B3">
        <w:rPr>
          <w:szCs w:val="24"/>
        </w:rPr>
        <w:t>снимки их формы сигнала и вектороскопа для колориметрии</w:t>
      </w:r>
      <w:r w:rsidRPr="005249B3">
        <w:rPr>
          <w:lang w:eastAsia="zh-CN"/>
        </w:rPr>
        <w:t xml:space="preserve"> BT.709</w:t>
      </w:r>
    </w:p>
    <w:p w14:paraId="7B9ACCBF" w14:textId="77777777" w:rsidR="00D336A6" w:rsidRDefault="00643C03" w:rsidP="0024411A">
      <w:pPr>
        <w:pStyle w:val="Figure"/>
        <w:keepLines w:val="0"/>
      </w:pPr>
      <w:r>
        <w:rPr>
          <w:noProof/>
        </w:rPr>
        <w:drawing>
          <wp:inline distT="0" distB="0" distL="0" distR="0" wp14:anchorId="1EBDB3F2" wp14:editId="6EFD9443">
            <wp:extent cx="5879604" cy="1210058"/>
            <wp:effectExtent l="0" t="0" r="6985" b="9525"/>
            <wp:docPr id="823972401" name="Picture 13" descr="РИСУНОК 13 показывает&#10;цветные полосы, преобразованные в SDR/BT.709 с использованием метода преобразования на основе экрана, и снимки их формы сигнала и вектороскопа для колориметрии BT.70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72401" name="Picture 13" descr="РИСУНОК 13 показывает&#10;цветные полосы, преобразованные в SDR/BT.709 с использованием метода преобразования на основе экрана, и снимки их формы сигнала и вектороскопа для колориметрии BT.709&#10;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12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799F" w14:textId="36307239" w:rsidR="00DA5B02" w:rsidRPr="005249B3" w:rsidRDefault="00DA5B02" w:rsidP="0024411A">
      <w:pPr>
        <w:pStyle w:val="TableNo"/>
        <w:keepNext w:val="0"/>
        <w:rPr>
          <w:lang w:eastAsia="zh-CN"/>
        </w:rPr>
      </w:pPr>
      <w:r w:rsidRPr="005249B3">
        <w:t>ТАБЛИЦА</w:t>
      </w:r>
      <w:r w:rsidRPr="005249B3">
        <w:rPr>
          <w:lang w:eastAsia="zh-CN"/>
        </w:rPr>
        <w:t xml:space="preserve"> 7</w:t>
      </w:r>
    </w:p>
    <w:p w14:paraId="2ED2AB38" w14:textId="77777777" w:rsidR="00DA5B02" w:rsidRPr="005249B3" w:rsidRDefault="00DA5B02" w:rsidP="0024411A">
      <w:pPr>
        <w:pStyle w:val="Tabletitle"/>
        <w:keepNext w:val="0"/>
        <w:rPr>
          <w:rFonts w:eastAsiaTheme="minorEastAsia"/>
          <w:lang w:eastAsia="zh-CN"/>
        </w:rPr>
      </w:pPr>
      <w:r w:rsidRPr="005249B3">
        <w:rPr>
          <w:lang w:eastAsia="zh-CN"/>
        </w:rPr>
        <w:t>Уровни сигналов при 10-битовом формате для входных цветных полос 75%HLG и полос, эквивалентных BT.709, и для выходных цветных полос SDR/BT.709, преобразованных с применением методов, которые представлены на рисунках 10 и 12</w:t>
      </w:r>
    </w:p>
    <w:tbl>
      <w:tblPr>
        <w:tblStyle w:val="TableGrid"/>
        <w:tblW w:w="9639" w:type="dxa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89"/>
        <w:gridCol w:w="806"/>
        <w:gridCol w:w="806"/>
        <w:gridCol w:w="806"/>
        <w:gridCol w:w="806"/>
        <w:gridCol w:w="806"/>
        <w:gridCol w:w="806"/>
        <w:gridCol w:w="806"/>
        <w:gridCol w:w="806"/>
        <w:gridCol w:w="802"/>
      </w:tblGrid>
      <w:tr w:rsidR="00DA5B02" w:rsidRPr="005249B3" w14:paraId="2437C3F0" w14:textId="77777777" w:rsidTr="00205428">
        <w:trPr>
          <w:trHeight w:val="624"/>
          <w:tblHeader/>
          <w:jc w:val="center"/>
        </w:trPr>
        <w:tc>
          <w:tcPr>
            <w:tcW w:w="1240" w:type="pct"/>
            <w:vMerge w:val="restart"/>
            <w:vAlign w:val="center"/>
            <w:hideMark/>
          </w:tcPr>
          <w:p w14:paraId="62FF50BE" w14:textId="77777777" w:rsidR="00DA5B02" w:rsidRPr="005249B3" w:rsidRDefault="00DA5B02" w:rsidP="00205428">
            <w:pPr>
              <w:pStyle w:val="Tablehead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Область изображения</w:t>
            </w:r>
          </w:p>
        </w:tc>
        <w:tc>
          <w:tcPr>
            <w:tcW w:w="1253" w:type="pct"/>
            <w:gridSpan w:val="3"/>
            <w:vMerge w:val="restart"/>
            <w:vAlign w:val="center"/>
            <w:hideMark/>
          </w:tcPr>
          <w:p w14:paraId="77C97B36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Уровень входного сигнала</w:t>
            </w: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 </w:t>
            </w: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br/>
              <w:t>(HLG/BT.2020, 10 битов)</w:t>
            </w:r>
          </w:p>
        </w:tc>
        <w:tc>
          <w:tcPr>
            <w:tcW w:w="2507" w:type="pct"/>
            <w:gridSpan w:val="6"/>
            <w:vAlign w:val="center"/>
            <w:hideMark/>
          </w:tcPr>
          <w:p w14:paraId="0788BFEE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Уровень выходного сигнала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</w:t>
            </w: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(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SDR/BT.709, 10 битов)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br/>
              <w:t>(</w:t>
            </w:r>
            <w:r w:rsidRPr="005249B3">
              <w:rPr>
                <w:rFonts w:ascii="Times New Roman" w:hAnsi="Times New Roman" w:cs="Times New Roman"/>
                <w:szCs w:val="20"/>
                <w:lang w:val="ru-RU" w:eastAsia="zh-CN"/>
              </w:rPr>
              <w:t>тональное отображение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не применяется, простое преобразование цветов)</w:t>
            </w:r>
          </w:p>
        </w:tc>
      </w:tr>
      <w:tr w:rsidR="00DA5B02" w:rsidRPr="005249B3" w14:paraId="39C44773" w14:textId="77777777" w:rsidTr="00205428">
        <w:trPr>
          <w:trHeight w:val="408"/>
          <w:tblHeader/>
          <w:jc w:val="center"/>
        </w:trPr>
        <w:tc>
          <w:tcPr>
            <w:tcW w:w="1240" w:type="pct"/>
            <w:vMerge/>
            <w:vAlign w:val="center"/>
            <w:hideMark/>
          </w:tcPr>
          <w:p w14:paraId="0A6483B1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</w:p>
        </w:tc>
        <w:tc>
          <w:tcPr>
            <w:tcW w:w="1253" w:type="pct"/>
            <w:gridSpan w:val="3"/>
            <w:vMerge/>
            <w:vAlign w:val="center"/>
            <w:hideMark/>
          </w:tcPr>
          <w:p w14:paraId="4D1CC4F0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</w:p>
        </w:tc>
        <w:tc>
          <w:tcPr>
            <w:tcW w:w="1253" w:type="pct"/>
            <w:gridSpan w:val="3"/>
            <w:vAlign w:val="center"/>
            <w:hideMark/>
          </w:tcPr>
          <w:p w14:paraId="63BC0865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Преобразование на основе сцены</w:t>
            </w:r>
          </w:p>
        </w:tc>
        <w:tc>
          <w:tcPr>
            <w:tcW w:w="1254" w:type="pct"/>
            <w:gridSpan w:val="3"/>
            <w:vAlign w:val="center"/>
            <w:hideMark/>
          </w:tcPr>
          <w:p w14:paraId="3F9B0965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Преобразование на основе экрана</w:t>
            </w:r>
          </w:p>
        </w:tc>
      </w:tr>
      <w:tr w:rsidR="00DA5B02" w:rsidRPr="005249B3" w14:paraId="04AD7388" w14:textId="77777777" w:rsidTr="00205428">
        <w:trPr>
          <w:trHeight w:val="408"/>
          <w:tblHeader/>
          <w:jc w:val="center"/>
        </w:trPr>
        <w:tc>
          <w:tcPr>
            <w:tcW w:w="1240" w:type="pct"/>
            <w:hideMark/>
          </w:tcPr>
          <w:p w14:paraId="39F5E5DD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</w:p>
        </w:tc>
        <w:tc>
          <w:tcPr>
            <w:tcW w:w="418" w:type="pct"/>
            <w:hideMark/>
          </w:tcPr>
          <w:p w14:paraId="29801605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R</w:t>
            </w:r>
          </w:p>
        </w:tc>
        <w:tc>
          <w:tcPr>
            <w:tcW w:w="418" w:type="pct"/>
            <w:hideMark/>
          </w:tcPr>
          <w:p w14:paraId="31D98347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G</w:t>
            </w:r>
          </w:p>
        </w:tc>
        <w:tc>
          <w:tcPr>
            <w:tcW w:w="418" w:type="pct"/>
            <w:hideMark/>
          </w:tcPr>
          <w:p w14:paraId="008DFCE2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B</w:t>
            </w:r>
          </w:p>
        </w:tc>
        <w:tc>
          <w:tcPr>
            <w:tcW w:w="418" w:type="pct"/>
            <w:hideMark/>
          </w:tcPr>
          <w:p w14:paraId="622B2585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R</w:t>
            </w:r>
          </w:p>
        </w:tc>
        <w:tc>
          <w:tcPr>
            <w:tcW w:w="418" w:type="pct"/>
            <w:hideMark/>
          </w:tcPr>
          <w:p w14:paraId="2C4B3ABB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G</w:t>
            </w:r>
          </w:p>
        </w:tc>
        <w:tc>
          <w:tcPr>
            <w:tcW w:w="418" w:type="pct"/>
            <w:hideMark/>
          </w:tcPr>
          <w:p w14:paraId="5D18EDF3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B</w:t>
            </w:r>
          </w:p>
        </w:tc>
        <w:tc>
          <w:tcPr>
            <w:tcW w:w="418" w:type="pct"/>
            <w:hideMark/>
          </w:tcPr>
          <w:p w14:paraId="206D7133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R</w:t>
            </w:r>
          </w:p>
        </w:tc>
        <w:tc>
          <w:tcPr>
            <w:tcW w:w="418" w:type="pct"/>
            <w:hideMark/>
          </w:tcPr>
          <w:p w14:paraId="219C76EA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G</w:t>
            </w:r>
          </w:p>
        </w:tc>
        <w:tc>
          <w:tcPr>
            <w:tcW w:w="418" w:type="pct"/>
            <w:hideMark/>
          </w:tcPr>
          <w:p w14:paraId="0A8AAA21" w14:textId="77777777" w:rsidR="00DA5B02" w:rsidRPr="005249B3" w:rsidRDefault="00DA5B02" w:rsidP="00205428">
            <w:pPr>
              <w:pStyle w:val="Tablehead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B</w:t>
            </w:r>
          </w:p>
        </w:tc>
      </w:tr>
      <w:tr w:rsidR="00DA5B02" w:rsidRPr="005249B3" w14:paraId="35488D11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0D35DD16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белого</w:t>
            </w:r>
          </w:p>
        </w:tc>
        <w:tc>
          <w:tcPr>
            <w:tcW w:w="418" w:type="pct"/>
            <w:vAlign w:val="center"/>
          </w:tcPr>
          <w:p w14:paraId="666F3CB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5478A99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40E1A4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1C12361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1B2ABB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3E7323C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6230C3B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3D1315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B5E21EF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</w:tr>
      <w:tr w:rsidR="00DA5B02" w:rsidRPr="005249B3" w14:paraId="15E5894B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3B588457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желтого</w:t>
            </w:r>
          </w:p>
        </w:tc>
        <w:tc>
          <w:tcPr>
            <w:tcW w:w="418" w:type="pct"/>
            <w:vAlign w:val="center"/>
          </w:tcPr>
          <w:p w14:paraId="4DD9DC2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9E019F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654FEE7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67D3D9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DB1110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1CE698A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57AFC1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6A2695E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939</w:t>
            </w:r>
          </w:p>
        </w:tc>
        <w:tc>
          <w:tcPr>
            <w:tcW w:w="418" w:type="pct"/>
            <w:vAlign w:val="center"/>
          </w:tcPr>
          <w:p w14:paraId="6552006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</w:tr>
      <w:tr w:rsidR="00DA5B02" w:rsidRPr="005249B3" w14:paraId="371AE10D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21D0C5FC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голубого</w:t>
            </w:r>
          </w:p>
        </w:tc>
        <w:tc>
          <w:tcPr>
            <w:tcW w:w="418" w:type="pct"/>
            <w:vAlign w:val="center"/>
          </w:tcPr>
          <w:p w14:paraId="61480FD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493926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4C644C3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3ECCA8C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C74C3F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368EF8D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25ECC0E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06B0EFE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CF03B2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924</w:t>
            </w:r>
          </w:p>
        </w:tc>
      </w:tr>
      <w:tr w:rsidR="00DA5B02" w:rsidRPr="005249B3" w14:paraId="424E7ECC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1D386FF0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зеленого</w:t>
            </w:r>
          </w:p>
        </w:tc>
        <w:tc>
          <w:tcPr>
            <w:tcW w:w="418" w:type="pct"/>
            <w:vAlign w:val="center"/>
          </w:tcPr>
          <w:p w14:paraId="192B173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5266855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4D7D461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9F5D51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6FBAD5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034C27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4315E28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99FC92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1F3D56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</w:tr>
      <w:tr w:rsidR="00DA5B02" w:rsidRPr="005249B3" w14:paraId="602C560E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586342A8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пурпурного</w:t>
            </w:r>
          </w:p>
        </w:tc>
        <w:tc>
          <w:tcPr>
            <w:tcW w:w="418" w:type="pct"/>
            <w:vAlign w:val="center"/>
          </w:tcPr>
          <w:p w14:paraId="73010C1B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0A3A694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7DE5EA8F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7864765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411DEF4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4707B3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5A3498D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2ED86D7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FEC1D4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894</w:t>
            </w:r>
          </w:p>
        </w:tc>
      </w:tr>
      <w:tr w:rsidR="00DA5B02" w:rsidRPr="005249B3" w14:paraId="0012AC58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1FEE3D71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красного</w:t>
            </w:r>
          </w:p>
        </w:tc>
        <w:tc>
          <w:tcPr>
            <w:tcW w:w="418" w:type="pct"/>
            <w:vAlign w:val="center"/>
          </w:tcPr>
          <w:p w14:paraId="11B7D02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53BA03B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22CAA1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68619CF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0198F1CB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6380B92F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C4D220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161E752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982200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</w:tr>
      <w:tr w:rsidR="00DA5B02" w:rsidRPr="005249B3" w14:paraId="678AAB9F" w14:textId="77777777" w:rsidTr="00205428">
        <w:trPr>
          <w:trHeight w:val="408"/>
          <w:jc w:val="center"/>
        </w:trPr>
        <w:tc>
          <w:tcPr>
            <w:tcW w:w="1240" w:type="pct"/>
            <w:vAlign w:val="center"/>
          </w:tcPr>
          <w:p w14:paraId="676A679C" w14:textId="77777777" w:rsidR="00DA5B02" w:rsidRPr="005249B3" w:rsidRDefault="00DA5B02" w:rsidP="00205428">
            <w:pPr>
              <w:pStyle w:val="Tabletext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синего</w:t>
            </w:r>
          </w:p>
        </w:tc>
        <w:tc>
          <w:tcPr>
            <w:tcW w:w="418" w:type="pct"/>
            <w:vAlign w:val="center"/>
          </w:tcPr>
          <w:p w14:paraId="7815BBF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74D9CB1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6251776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721</w:t>
            </w:r>
          </w:p>
        </w:tc>
        <w:tc>
          <w:tcPr>
            <w:tcW w:w="418" w:type="pct"/>
            <w:vAlign w:val="center"/>
          </w:tcPr>
          <w:p w14:paraId="6A5E142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36386B1F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2D72524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940</w:t>
            </w:r>
          </w:p>
        </w:tc>
        <w:tc>
          <w:tcPr>
            <w:tcW w:w="418" w:type="pct"/>
            <w:vAlign w:val="center"/>
          </w:tcPr>
          <w:p w14:paraId="15CAB18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1C0A469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64</w:t>
            </w:r>
          </w:p>
        </w:tc>
        <w:tc>
          <w:tcPr>
            <w:tcW w:w="418" w:type="pct"/>
            <w:vAlign w:val="center"/>
          </w:tcPr>
          <w:p w14:paraId="5141E21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hAnsi="Times New Roman" w:cs="Times New Roman"/>
                <w:szCs w:val="20"/>
                <w:lang w:val="ru-RU" w:eastAsia="ja-JP"/>
              </w:rPr>
            </w:pPr>
            <w:r w:rsidRPr="005249B3">
              <w:rPr>
                <w:rFonts w:ascii="Times New Roman" w:hAnsi="Times New Roman" w:cs="Times New Roman"/>
                <w:szCs w:val="20"/>
                <w:lang w:val="ru-RU" w:eastAsia="ja-JP"/>
              </w:rPr>
              <w:t>789</w:t>
            </w:r>
          </w:p>
        </w:tc>
      </w:tr>
      <w:tr w:rsidR="00DA5B02" w:rsidRPr="005249B3" w14:paraId="507FBE94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4DE6DFDB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желтого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BT.709 </w:t>
            </w:r>
          </w:p>
        </w:tc>
        <w:tc>
          <w:tcPr>
            <w:tcW w:w="418" w:type="pct"/>
            <w:vAlign w:val="center"/>
            <w:hideMark/>
          </w:tcPr>
          <w:p w14:paraId="2D26C06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713</w:t>
            </w:r>
          </w:p>
        </w:tc>
        <w:tc>
          <w:tcPr>
            <w:tcW w:w="418" w:type="pct"/>
            <w:vAlign w:val="center"/>
            <w:hideMark/>
          </w:tcPr>
          <w:p w14:paraId="42AF31B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719</w:t>
            </w:r>
          </w:p>
        </w:tc>
        <w:tc>
          <w:tcPr>
            <w:tcW w:w="418" w:type="pct"/>
            <w:vAlign w:val="center"/>
            <w:hideMark/>
          </w:tcPr>
          <w:p w14:paraId="56120EB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316</w:t>
            </w:r>
          </w:p>
        </w:tc>
        <w:tc>
          <w:tcPr>
            <w:tcW w:w="418" w:type="pct"/>
            <w:vAlign w:val="center"/>
            <w:hideMark/>
          </w:tcPr>
          <w:p w14:paraId="0DCB844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539DA28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61710AF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48BF154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933</w:t>
            </w:r>
          </w:p>
        </w:tc>
        <w:tc>
          <w:tcPr>
            <w:tcW w:w="418" w:type="pct"/>
            <w:vAlign w:val="center"/>
            <w:hideMark/>
          </w:tcPr>
          <w:p w14:paraId="65A0135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934</w:t>
            </w:r>
          </w:p>
        </w:tc>
        <w:tc>
          <w:tcPr>
            <w:tcW w:w="418" w:type="pct"/>
            <w:vAlign w:val="center"/>
            <w:hideMark/>
          </w:tcPr>
          <w:p w14:paraId="4911F20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</w:tr>
      <w:tr w:rsidR="00DA5B02" w:rsidRPr="005249B3" w14:paraId="0CE50FC7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4FBF1625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голубого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BT.709 </w:t>
            </w:r>
          </w:p>
        </w:tc>
        <w:tc>
          <w:tcPr>
            <w:tcW w:w="418" w:type="pct"/>
            <w:vAlign w:val="center"/>
            <w:hideMark/>
          </w:tcPr>
          <w:p w14:paraId="70C1763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538</w:t>
            </w:r>
          </w:p>
        </w:tc>
        <w:tc>
          <w:tcPr>
            <w:tcW w:w="418" w:type="pct"/>
            <w:vAlign w:val="center"/>
            <w:hideMark/>
          </w:tcPr>
          <w:p w14:paraId="48E1D21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709</w:t>
            </w:r>
          </w:p>
        </w:tc>
        <w:tc>
          <w:tcPr>
            <w:tcW w:w="418" w:type="pct"/>
            <w:vAlign w:val="center"/>
            <w:hideMark/>
          </w:tcPr>
          <w:p w14:paraId="1A464ED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718</w:t>
            </w:r>
          </w:p>
        </w:tc>
        <w:tc>
          <w:tcPr>
            <w:tcW w:w="418" w:type="pct"/>
            <w:vAlign w:val="center"/>
            <w:hideMark/>
          </w:tcPr>
          <w:p w14:paraId="164A8F2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456396B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189A2E3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6DEAF8B9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6A54B2C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924</w:t>
            </w:r>
          </w:p>
        </w:tc>
        <w:tc>
          <w:tcPr>
            <w:tcW w:w="418" w:type="pct"/>
            <w:vAlign w:val="center"/>
            <w:hideMark/>
          </w:tcPr>
          <w:p w14:paraId="4E5ACFD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922</w:t>
            </w:r>
          </w:p>
        </w:tc>
      </w:tr>
      <w:tr w:rsidR="00DA5B02" w:rsidRPr="005249B3" w14:paraId="569CBE7B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4A9B0B80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зеленого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BT.709 </w:t>
            </w:r>
          </w:p>
        </w:tc>
        <w:tc>
          <w:tcPr>
            <w:tcW w:w="418" w:type="pct"/>
            <w:vAlign w:val="center"/>
            <w:hideMark/>
          </w:tcPr>
          <w:p w14:paraId="39150EE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512</w:t>
            </w:r>
          </w:p>
        </w:tc>
        <w:tc>
          <w:tcPr>
            <w:tcW w:w="418" w:type="pct"/>
            <w:vAlign w:val="center"/>
            <w:hideMark/>
          </w:tcPr>
          <w:p w14:paraId="77E9B93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706</w:t>
            </w:r>
          </w:p>
        </w:tc>
        <w:tc>
          <w:tcPr>
            <w:tcW w:w="418" w:type="pct"/>
            <w:vAlign w:val="center"/>
            <w:hideMark/>
          </w:tcPr>
          <w:p w14:paraId="5C73522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296</w:t>
            </w:r>
          </w:p>
        </w:tc>
        <w:tc>
          <w:tcPr>
            <w:tcW w:w="418" w:type="pct"/>
            <w:vAlign w:val="center"/>
            <w:hideMark/>
          </w:tcPr>
          <w:p w14:paraId="4F22FCE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71</w:t>
            </w:r>
          </w:p>
        </w:tc>
        <w:tc>
          <w:tcPr>
            <w:tcW w:w="418" w:type="pct"/>
            <w:vAlign w:val="center"/>
            <w:hideMark/>
          </w:tcPr>
          <w:p w14:paraId="0C4E05B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939</w:t>
            </w:r>
          </w:p>
        </w:tc>
        <w:tc>
          <w:tcPr>
            <w:tcW w:w="418" w:type="pct"/>
            <w:vAlign w:val="center"/>
            <w:hideMark/>
          </w:tcPr>
          <w:p w14:paraId="283EDDE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66</w:t>
            </w:r>
          </w:p>
        </w:tc>
        <w:tc>
          <w:tcPr>
            <w:tcW w:w="418" w:type="pct"/>
            <w:vAlign w:val="center"/>
            <w:hideMark/>
          </w:tcPr>
          <w:p w14:paraId="0ED2DFC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124</w:t>
            </w:r>
          </w:p>
        </w:tc>
        <w:tc>
          <w:tcPr>
            <w:tcW w:w="418" w:type="pct"/>
            <w:vAlign w:val="center"/>
            <w:hideMark/>
          </w:tcPr>
          <w:p w14:paraId="4ADE888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915</w:t>
            </w:r>
          </w:p>
        </w:tc>
        <w:tc>
          <w:tcPr>
            <w:tcW w:w="418" w:type="pct"/>
            <w:vAlign w:val="center"/>
            <w:hideMark/>
          </w:tcPr>
          <w:p w14:paraId="5627F98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99</w:t>
            </w:r>
          </w:p>
        </w:tc>
      </w:tr>
      <w:tr w:rsidR="00DA5B02" w:rsidRPr="005249B3" w14:paraId="6C70E3BC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564459FC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пурпурного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BT.709 </w:t>
            </w:r>
          </w:p>
        </w:tc>
        <w:tc>
          <w:tcPr>
            <w:tcW w:w="418" w:type="pct"/>
            <w:vAlign w:val="center"/>
            <w:hideMark/>
          </w:tcPr>
          <w:p w14:paraId="173D089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651</w:t>
            </w:r>
          </w:p>
        </w:tc>
        <w:tc>
          <w:tcPr>
            <w:tcW w:w="418" w:type="pct"/>
            <w:vAlign w:val="center"/>
            <w:hideMark/>
          </w:tcPr>
          <w:p w14:paraId="1B7E6B5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286</w:t>
            </w:r>
          </w:p>
        </w:tc>
        <w:tc>
          <w:tcPr>
            <w:tcW w:w="418" w:type="pct"/>
            <w:vAlign w:val="center"/>
            <w:hideMark/>
          </w:tcPr>
          <w:p w14:paraId="5BE9633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705</w:t>
            </w:r>
          </w:p>
        </w:tc>
        <w:tc>
          <w:tcPr>
            <w:tcW w:w="418" w:type="pct"/>
            <w:vAlign w:val="center"/>
            <w:hideMark/>
          </w:tcPr>
          <w:p w14:paraId="23910B8E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0E750BC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65</w:t>
            </w:r>
          </w:p>
        </w:tc>
        <w:tc>
          <w:tcPr>
            <w:tcW w:w="418" w:type="pct"/>
            <w:vAlign w:val="center"/>
            <w:hideMark/>
          </w:tcPr>
          <w:p w14:paraId="3B506AF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172451A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854</w:t>
            </w:r>
          </w:p>
        </w:tc>
        <w:tc>
          <w:tcPr>
            <w:tcW w:w="418" w:type="pct"/>
            <w:vAlign w:val="center"/>
            <w:hideMark/>
          </w:tcPr>
          <w:p w14:paraId="675C8DC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89</w:t>
            </w:r>
          </w:p>
        </w:tc>
        <w:tc>
          <w:tcPr>
            <w:tcW w:w="418" w:type="pct"/>
            <w:vAlign w:val="center"/>
            <w:hideMark/>
          </w:tcPr>
          <w:p w14:paraId="64B770D7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853</w:t>
            </w:r>
          </w:p>
        </w:tc>
      </w:tr>
      <w:tr w:rsidR="00DA5B02" w:rsidRPr="005249B3" w14:paraId="02837FE5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41DD9843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 xml:space="preserve">красного 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BT.709 </w:t>
            </w:r>
          </w:p>
        </w:tc>
        <w:tc>
          <w:tcPr>
            <w:tcW w:w="418" w:type="pct"/>
            <w:vAlign w:val="center"/>
            <w:hideMark/>
          </w:tcPr>
          <w:p w14:paraId="6D270AA5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639</w:t>
            </w:r>
          </w:p>
        </w:tc>
        <w:tc>
          <w:tcPr>
            <w:tcW w:w="418" w:type="pct"/>
            <w:vAlign w:val="center"/>
            <w:hideMark/>
          </w:tcPr>
          <w:p w14:paraId="0DD040A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269</w:t>
            </w:r>
          </w:p>
        </w:tc>
        <w:tc>
          <w:tcPr>
            <w:tcW w:w="418" w:type="pct"/>
            <w:vAlign w:val="center"/>
            <w:hideMark/>
          </w:tcPr>
          <w:p w14:paraId="094CD89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164</w:t>
            </w:r>
          </w:p>
        </w:tc>
        <w:tc>
          <w:tcPr>
            <w:tcW w:w="418" w:type="pct"/>
            <w:vAlign w:val="center"/>
            <w:hideMark/>
          </w:tcPr>
          <w:p w14:paraId="641D690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5753F5E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4B0DAB7C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6678849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835</w:t>
            </w:r>
          </w:p>
        </w:tc>
        <w:tc>
          <w:tcPr>
            <w:tcW w:w="418" w:type="pct"/>
            <w:vAlign w:val="center"/>
            <w:hideMark/>
          </w:tcPr>
          <w:p w14:paraId="38839F2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2C7E40AA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</w:tr>
      <w:tr w:rsidR="00DA5B02" w:rsidRPr="005249B3" w14:paraId="2C782947" w14:textId="77777777" w:rsidTr="00205428">
        <w:trPr>
          <w:trHeight w:val="408"/>
          <w:jc w:val="center"/>
        </w:trPr>
        <w:tc>
          <w:tcPr>
            <w:tcW w:w="1240" w:type="pct"/>
            <w:vAlign w:val="center"/>
            <w:hideMark/>
          </w:tcPr>
          <w:p w14:paraId="09CE2845" w14:textId="77777777" w:rsidR="00DA5B02" w:rsidRPr="005249B3" w:rsidRDefault="00DA5B02" w:rsidP="00205428">
            <w:pPr>
              <w:pStyle w:val="Tabletext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75% </w:t>
            </w:r>
            <w:r w:rsidRPr="005249B3">
              <w:rPr>
                <w:rFonts w:ascii="Times New Roman" w:eastAsia="MS PGothic" w:hAnsi="Times New Roman" w:cs="Times New Roman"/>
                <w:color w:val="000000"/>
                <w:kern w:val="24"/>
                <w:szCs w:val="20"/>
                <w:lang w:val="ru-RU" w:eastAsia="ja-JP"/>
              </w:rPr>
              <w:t>синего</w:t>
            </w: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 xml:space="preserve"> BT.709 </w:t>
            </w:r>
          </w:p>
        </w:tc>
        <w:tc>
          <w:tcPr>
            <w:tcW w:w="418" w:type="pct"/>
            <w:vAlign w:val="center"/>
            <w:hideMark/>
          </w:tcPr>
          <w:p w14:paraId="44EB9BC3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227</w:t>
            </w:r>
          </w:p>
        </w:tc>
        <w:tc>
          <w:tcPr>
            <w:tcW w:w="418" w:type="pct"/>
            <w:vAlign w:val="center"/>
            <w:hideMark/>
          </w:tcPr>
          <w:p w14:paraId="1DC35742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147</w:t>
            </w:r>
          </w:p>
        </w:tc>
        <w:tc>
          <w:tcPr>
            <w:tcW w:w="418" w:type="pct"/>
            <w:vAlign w:val="center"/>
            <w:hideMark/>
          </w:tcPr>
          <w:p w14:paraId="69F737D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702</w:t>
            </w:r>
          </w:p>
        </w:tc>
        <w:tc>
          <w:tcPr>
            <w:tcW w:w="418" w:type="pct"/>
            <w:vAlign w:val="center"/>
            <w:hideMark/>
          </w:tcPr>
          <w:p w14:paraId="4C265480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66</w:t>
            </w:r>
          </w:p>
        </w:tc>
        <w:tc>
          <w:tcPr>
            <w:tcW w:w="418" w:type="pct"/>
            <w:vAlign w:val="center"/>
            <w:hideMark/>
          </w:tcPr>
          <w:p w14:paraId="75849614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7A7E6676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940</w:t>
            </w:r>
          </w:p>
        </w:tc>
        <w:tc>
          <w:tcPr>
            <w:tcW w:w="418" w:type="pct"/>
            <w:vAlign w:val="center"/>
            <w:hideMark/>
          </w:tcPr>
          <w:p w14:paraId="5E2DBDF8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93</w:t>
            </w:r>
          </w:p>
        </w:tc>
        <w:tc>
          <w:tcPr>
            <w:tcW w:w="418" w:type="pct"/>
            <w:vAlign w:val="center"/>
            <w:hideMark/>
          </w:tcPr>
          <w:p w14:paraId="1BDDABBD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64</w:t>
            </w:r>
          </w:p>
        </w:tc>
        <w:tc>
          <w:tcPr>
            <w:tcW w:w="418" w:type="pct"/>
            <w:vAlign w:val="center"/>
            <w:hideMark/>
          </w:tcPr>
          <w:p w14:paraId="22122091" w14:textId="77777777" w:rsidR="00DA5B02" w:rsidRPr="005249B3" w:rsidRDefault="00DA5B02" w:rsidP="00205428">
            <w:pPr>
              <w:pStyle w:val="Tabletext"/>
              <w:jc w:val="center"/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</w:pPr>
            <w:r w:rsidRPr="005249B3">
              <w:rPr>
                <w:rFonts w:ascii="Times New Roman" w:eastAsiaTheme="minorEastAsia" w:hAnsi="Times New Roman" w:cs="Times New Roman"/>
                <w:szCs w:val="20"/>
                <w:lang w:val="ru-RU" w:eastAsia="zh-CN"/>
              </w:rPr>
              <w:t>768</w:t>
            </w:r>
          </w:p>
        </w:tc>
      </w:tr>
    </w:tbl>
    <w:p w14:paraId="5B402ABD" w14:textId="77777777" w:rsidR="0088492D" w:rsidRPr="005249B3" w:rsidRDefault="0088492D" w:rsidP="0088492D">
      <w:pPr>
        <w:pStyle w:val="Tablefin"/>
        <w:rPr>
          <w:lang w:val="ru-RU"/>
        </w:rPr>
      </w:pPr>
    </w:p>
    <w:p w14:paraId="68082EFE" w14:textId="3B738EF5" w:rsidR="00DA5B02" w:rsidRPr="00282CB1" w:rsidRDefault="00DA5B02" w:rsidP="00282CB1">
      <w:pPr>
        <w:spacing w:before="720"/>
        <w:jc w:val="center"/>
      </w:pPr>
      <w:r w:rsidRPr="005249B3">
        <w:t>______________</w:t>
      </w:r>
    </w:p>
    <w:sectPr w:rsidR="00DA5B02" w:rsidRPr="00282CB1" w:rsidSect="003971C3">
      <w:headerReference w:type="even" r:id="rId45"/>
      <w:headerReference w:type="default" r:id="rId46"/>
      <w:footerReference w:type="default" r:id="rId4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40B4E" w14:textId="77777777" w:rsidR="00AF45B6" w:rsidRPr="005249B3" w:rsidRDefault="00AF45B6">
      <w:r w:rsidRPr="005249B3">
        <w:separator/>
      </w:r>
    </w:p>
  </w:endnote>
  <w:endnote w:type="continuationSeparator" w:id="0">
    <w:p w14:paraId="7196BFC0" w14:textId="77777777" w:rsidR="00AF45B6" w:rsidRPr="005249B3" w:rsidRDefault="00AF45B6">
      <w:r w:rsidRPr="005249B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63684" w14:textId="068F1883" w:rsidR="00CA7822" w:rsidRPr="005249B3" w:rsidRDefault="00CA7822" w:rsidP="00CA7822">
    <w:pPr>
      <w:pStyle w:val="Footer"/>
      <w:jc w:val="right"/>
      <w:rPr>
        <w:noProof w:val="0"/>
      </w:rPr>
    </w:pPr>
    <w:r w:rsidRPr="005249B3">
      <w:rPr>
        <w:noProof w:val="0"/>
      </w:rPr>
      <w:drawing>
        <wp:inline distT="0" distB="0" distL="0" distR="0" wp14:anchorId="3AABFD7B" wp14:editId="732831BF">
          <wp:extent cx="738000" cy="813600"/>
          <wp:effectExtent l="0" t="0" r="5080" b="5715"/>
          <wp:docPr id="10" name="image1.png" descr="International Telecommunication Un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nternational Telecommunication Un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3D40B" w14:textId="77777777" w:rsidR="007752E8" w:rsidRPr="005249B3" w:rsidRDefault="007752E8">
    <w:pPr>
      <w:pStyle w:val="Footer"/>
      <w:rPr>
        <w:noProof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2B0F5" w14:textId="4D389517" w:rsidR="004B0070" w:rsidRPr="005249B3" w:rsidRDefault="004B0070" w:rsidP="00CA7822">
    <w:pPr>
      <w:pStyle w:val="Footer"/>
      <w:jc w:val="right"/>
      <w:rPr>
        <w:noProof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31F80" w14:textId="77777777" w:rsidR="00AF45B6" w:rsidRPr="005249B3" w:rsidRDefault="00AF45B6">
      <w:r w:rsidRPr="005249B3">
        <w:separator/>
      </w:r>
    </w:p>
  </w:footnote>
  <w:footnote w:type="continuationSeparator" w:id="0">
    <w:p w14:paraId="75C2024F" w14:textId="77777777" w:rsidR="00AF45B6" w:rsidRPr="005249B3" w:rsidRDefault="00AF45B6">
      <w:r w:rsidRPr="005249B3">
        <w:continuationSeparator/>
      </w:r>
    </w:p>
  </w:footnote>
  <w:footnote w:id="1">
    <w:p w14:paraId="1BDA191E" w14:textId="77777777" w:rsidR="00DA5B02" w:rsidRPr="0041449A" w:rsidRDefault="00DA5B02" w:rsidP="00DA5B02">
      <w:pPr>
        <w:pStyle w:val="FootnoteText"/>
      </w:pPr>
      <w:r w:rsidRPr="005249B3">
        <w:rPr>
          <w:rStyle w:val="FootnoteReference"/>
        </w:rPr>
        <w:footnoteRef/>
      </w:r>
      <w:r w:rsidRPr="005249B3">
        <w:t xml:space="preserve"> </w:t>
      </w:r>
      <w:r w:rsidRPr="005249B3">
        <w:tab/>
        <w:t>Желательно, чтобы проектировщики обязаны были включать в этот испытательный сигнал некоторую визуальную идентификацию формата сигнала (узкий диапазон HLG, узкий диапазон PQ или полный диапазон PQ). Испытательная таблица содержит серые полосы (сверху справа и сверху слева), которые могут факультативно использоваться для этой и/или других целей.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480F5" w14:textId="77777777" w:rsidR="007752E8" w:rsidRPr="005249B3" w:rsidRDefault="007752E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6"/>
      <w:gridCol w:w="5914"/>
    </w:tblGrid>
    <w:tr w:rsidR="00CA7822" w:rsidRPr="005249B3" w14:paraId="1C064F78" w14:textId="77777777" w:rsidTr="00CA7822">
      <w:tc>
        <w:tcPr>
          <w:tcW w:w="4576" w:type="dxa"/>
          <w:vAlign w:val="center"/>
        </w:tcPr>
        <w:p w14:paraId="45CDD51D" w14:textId="5FD5495C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 Black" w:hAnsi="Arial Black"/>
              <w:color w:val="FFFFFF"/>
              <w:sz w:val="32"/>
              <w:szCs w:val="32"/>
              <w:lang w:val="ru-RU"/>
            </w:rPr>
          </w:pPr>
        </w:p>
      </w:tc>
      <w:tc>
        <w:tcPr>
          <w:tcW w:w="5914" w:type="dxa"/>
          <w:vAlign w:val="center"/>
        </w:tcPr>
        <w:p w14:paraId="0475933A" w14:textId="77777777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b/>
              <w:spacing w:val="4"/>
              <w:szCs w:val="24"/>
              <w:highlight w:val="yellow"/>
              <w:lang w:val="ru-RU"/>
            </w:rPr>
          </w:pPr>
          <w:r w:rsidRPr="005249B3">
            <w:rPr>
              <w:rFonts w:ascii="Arial" w:hAnsi="Arial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CA7822" w:rsidRPr="005249B3" w14:paraId="3DC2EC50" w14:textId="77777777" w:rsidTr="00CA7822">
      <w:tc>
        <w:tcPr>
          <w:tcW w:w="4576" w:type="dxa"/>
          <w:vAlign w:val="center"/>
        </w:tcPr>
        <w:p w14:paraId="39237C12" w14:textId="1C712F26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" w:hAnsi="Arial"/>
              <w:spacing w:val="4"/>
              <w:sz w:val="21"/>
              <w:szCs w:val="21"/>
              <w:lang w:val="ru-RU"/>
            </w:rPr>
          </w:pPr>
          <w:r w:rsidRPr="005249B3">
            <w:rPr>
              <w:rFonts w:ascii="Arial" w:hAnsi="Arial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4" w:type="dxa"/>
          <w:vAlign w:val="center"/>
        </w:tcPr>
        <w:p w14:paraId="215B9156" w14:textId="77777777" w:rsidR="00CA7822" w:rsidRPr="005249B3" w:rsidRDefault="00CA7822" w:rsidP="00CA7822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spacing w:val="4"/>
              <w:szCs w:val="24"/>
              <w:highlight w:val="yellow"/>
              <w:lang w:val="ru-RU"/>
            </w:rPr>
          </w:pPr>
          <w:r w:rsidRPr="005249B3">
            <w:rPr>
              <w:rFonts w:ascii="Arial" w:hAnsi="Arial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1F293E47" w14:textId="146C3F7E" w:rsidR="007752E8" w:rsidRPr="005249B3" w:rsidRDefault="0080572A" w:rsidP="00CA7822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 w:rsidRPr="005249B3">
      <w:rPr>
        <w:rFonts w:ascii="Arial Black" w:hAnsi="Arial Black" w:cs="Arial"/>
        <w:sz w:val="32"/>
        <w:szCs w:val="32"/>
      </w:rPr>
      <w:drawing>
        <wp:anchor distT="0" distB="0" distL="114300" distR="114300" simplePos="0" relativeHeight="251665408" behindDoc="0" locked="0" layoutInCell="1" allowOverlap="1" wp14:anchorId="63CBDC54" wp14:editId="5DA50223">
          <wp:simplePos x="0" y="0"/>
          <wp:positionH relativeFrom="column">
            <wp:posOffset>-281940</wp:posOffset>
          </wp:positionH>
          <wp:positionV relativeFrom="paragraph">
            <wp:posOffset>-498475</wp:posOffset>
          </wp:positionV>
          <wp:extent cx="1733550" cy="374650"/>
          <wp:effectExtent l="0" t="0" r="0" b="0"/>
          <wp:wrapNone/>
          <wp:docPr id="1756402021" name="Picture 1756402021" descr="ITUПубликаци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402021" name="Picture 1756402021" descr="ITUПубликаци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2" w:rsidRPr="005249B3">
      <w:rPr>
        <w:rFonts w:eastAsia="MS Minch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421A75" wp14:editId="47E1D57F">
              <wp:simplePos x="0" y="0"/>
              <wp:positionH relativeFrom="page">
                <wp:align>right</wp:align>
              </wp:positionH>
              <wp:positionV relativeFrom="page">
                <wp:posOffset>1193800</wp:posOffset>
              </wp:positionV>
              <wp:extent cx="7560310" cy="236220"/>
              <wp:effectExtent l="0" t="0" r="21590" b="11430"/>
              <wp:wrapNone/>
              <wp:docPr id="1" name="docshapegroup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2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  <wps:wsp>
                      <wps:cNvPr id="3" name="docshape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8C040" id="docshapegroup6" o:spid="_x0000_s1026" alt="&quot;&quot;" style="position:absolute;margin-left:544.1pt;margin-top:94pt;width:595.3pt;height:18.6pt;z-index:251663360;mso-position-horizontal:right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" fillcolor="#009cd6" strokecolor="#009cd6"/>
              <v:shape id="docshape8" o:spid="_x0000_s1028" alt="&quot;&quot;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  <w:r w:rsidR="00CA7822" w:rsidRPr="005249B3">
      <w:rPr>
        <w:rFonts w:ascii="Arial" w:eastAsia="MS Mincho" w:hAnsi="Arial" w:cs="Ari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5D0B13" wp14:editId="122A897B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ysClr val="window" lastClr="FFFFFF">
                          <a:lumMod val="100000"/>
                          <a:lumOff val="0"/>
                        </a:sys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C2E50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alt="&quot;&quot;" style="position:absolute;margin-left:-8.35pt;margin-top:12.95pt;width:23.75pt;height:13.5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" strokecolor="#f8f8f8"/>
          </w:pict>
        </mc:Fallback>
      </mc:AlternateContent>
    </w:r>
    <w:r w:rsidR="00CA7822" w:rsidRPr="005249B3">
      <w:rPr>
        <w:rFonts w:eastAsia="MS Minch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2060A2" wp14:editId="2B483321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5" name="docshapegroup6" descr="Header separator li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8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anchor="t" anchorCtr="0" upright="1"/>
                    </wps:wsp>
                    <wps:wsp>
                      <wps:cNvPr id="11" name="docshape8" descr="Header separator line"/>
                      <wps:cNvSpPr/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3F9EA" id="docshapegroup6" o:spid="_x0000_s1026" alt="Header separator line" style="position:absolute;margin-left:0;margin-top:94.2pt;width:595.3pt;height:18.6pt;z-index:251661312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D5094" w14:textId="1CEDFD97" w:rsidR="007752E8" w:rsidRPr="005249B3" w:rsidRDefault="007752E8" w:rsidP="002505E7">
    <w:pPr>
      <w:pStyle w:val="Header"/>
      <w:tabs>
        <w:tab w:val="clear" w:pos="4848"/>
        <w:tab w:val="center" w:pos="4820"/>
      </w:tabs>
      <w:spacing w:after="360"/>
      <w:jc w:val="left"/>
      <w:rPr>
        <w:szCs w:val="22"/>
      </w:rPr>
    </w:pPr>
    <w:r w:rsidRPr="005249B3">
      <w:rPr>
        <w:rStyle w:val="PageNumber"/>
        <w:b/>
        <w:bCs/>
        <w:szCs w:val="22"/>
      </w:rPr>
      <w:fldChar w:fldCharType="begin"/>
    </w:r>
    <w:r w:rsidRPr="005249B3">
      <w:rPr>
        <w:rStyle w:val="PageNumber"/>
        <w:b/>
        <w:bCs/>
        <w:szCs w:val="22"/>
      </w:rPr>
      <w:instrText xml:space="preserve"> PAGE </w:instrText>
    </w:r>
    <w:r w:rsidRPr="005249B3">
      <w:rPr>
        <w:rStyle w:val="PageNumber"/>
        <w:b/>
        <w:bCs/>
        <w:szCs w:val="22"/>
      </w:rPr>
      <w:fldChar w:fldCharType="separate"/>
    </w:r>
    <w:r w:rsidR="00400119" w:rsidRPr="005249B3">
      <w:rPr>
        <w:rStyle w:val="PageNumber"/>
        <w:b/>
        <w:bCs/>
        <w:szCs w:val="22"/>
      </w:rPr>
      <w:t>ii</w:t>
    </w:r>
    <w:r w:rsidRPr="005249B3">
      <w:rPr>
        <w:rStyle w:val="PageNumber"/>
        <w:b/>
        <w:bCs/>
        <w:szCs w:val="22"/>
      </w:rPr>
      <w:fldChar w:fldCharType="end"/>
    </w:r>
    <w:r w:rsidRPr="005249B3">
      <w:rPr>
        <w:szCs w:val="22"/>
      </w:rPr>
      <w:tab/>
    </w:r>
    <w:r w:rsidRPr="005249B3">
      <w:rPr>
        <w:b/>
        <w:bCs/>
        <w:szCs w:val="22"/>
      </w:rPr>
      <w:t xml:space="preserve">Рек.  </w:t>
    </w:r>
    <w:r w:rsidRPr="005249B3">
      <w:rPr>
        <w:b/>
        <w:bCs/>
        <w:szCs w:val="22"/>
      </w:rPr>
      <w:fldChar w:fldCharType="begin"/>
    </w:r>
    <w:r w:rsidRPr="005249B3">
      <w:rPr>
        <w:b/>
        <w:bCs/>
        <w:szCs w:val="22"/>
      </w:rPr>
      <w:instrText>styleref href</w:instrText>
    </w:r>
    <w:r w:rsidRPr="005249B3">
      <w:rPr>
        <w:b/>
        <w:bCs/>
        <w:szCs w:val="22"/>
      </w:rPr>
      <w:fldChar w:fldCharType="separate"/>
    </w:r>
    <w:r w:rsidR="009F3612">
      <w:rPr>
        <w:b/>
        <w:bCs/>
        <w:noProof/>
        <w:szCs w:val="22"/>
      </w:rPr>
      <w:t>МСЭ-R  BT.2111-3</w:t>
    </w:r>
    <w:r w:rsidRPr="005249B3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47C6" w14:textId="77777777" w:rsidR="007752E8" w:rsidRPr="005249B3" w:rsidRDefault="007752E8" w:rsidP="00C50018">
    <w:pPr>
      <w:pStyle w:val="Header"/>
      <w:spacing w:after="360"/>
      <w:jc w:val="left"/>
      <w:rPr>
        <w:b/>
        <w:bCs/>
        <w:szCs w:val="22"/>
      </w:rPr>
    </w:pPr>
    <w:r w:rsidRPr="005249B3">
      <w:rPr>
        <w:b/>
        <w:bCs/>
        <w:szCs w:val="22"/>
      </w:rPr>
      <w:tab/>
      <w:t>Рек.МСЭ-RBT.1306-4</w:t>
    </w:r>
    <w:r w:rsidRPr="005249B3">
      <w:rPr>
        <w:b/>
        <w:bCs/>
        <w:szCs w:val="22"/>
      </w:rPr>
      <w:tab/>
    </w:r>
    <w:r w:rsidRPr="005249B3">
      <w:rPr>
        <w:rStyle w:val="PageNumber"/>
        <w:b/>
        <w:bCs/>
        <w:szCs w:val="22"/>
      </w:rPr>
      <w:fldChar w:fldCharType="begin"/>
    </w:r>
    <w:r w:rsidRPr="005249B3">
      <w:rPr>
        <w:rStyle w:val="PageNumber"/>
        <w:b/>
        <w:bCs/>
        <w:szCs w:val="22"/>
      </w:rPr>
      <w:instrText xml:space="preserve"> PAGE </w:instrText>
    </w:r>
    <w:r w:rsidRPr="005249B3">
      <w:rPr>
        <w:rStyle w:val="PageNumber"/>
        <w:b/>
        <w:bCs/>
        <w:szCs w:val="22"/>
      </w:rPr>
      <w:fldChar w:fldCharType="separate"/>
    </w:r>
    <w:r w:rsidRPr="005249B3">
      <w:rPr>
        <w:rStyle w:val="PageNumber"/>
        <w:b/>
        <w:bCs/>
        <w:szCs w:val="22"/>
      </w:rPr>
      <w:t>i</w:t>
    </w:r>
    <w:r w:rsidRPr="005249B3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4B92E" w14:textId="60D76F16" w:rsidR="007752E8" w:rsidRPr="005249B3" w:rsidRDefault="007752E8" w:rsidP="004B0070">
    <w:pPr>
      <w:pStyle w:val="Header"/>
      <w:tabs>
        <w:tab w:val="clear" w:pos="4848"/>
        <w:tab w:val="clear" w:pos="9696"/>
        <w:tab w:val="center" w:pos="4820"/>
        <w:tab w:val="center" w:pos="7088"/>
      </w:tabs>
      <w:spacing w:after="360"/>
      <w:jc w:val="left"/>
      <w:rPr>
        <w:szCs w:val="22"/>
      </w:rPr>
    </w:pPr>
    <w:r w:rsidRPr="005249B3">
      <w:rPr>
        <w:rStyle w:val="PageNumber"/>
        <w:b/>
        <w:bCs/>
        <w:szCs w:val="22"/>
      </w:rPr>
      <w:fldChar w:fldCharType="begin"/>
    </w:r>
    <w:r w:rsidRPr="005249B3">
      <w:rPr>
        <w:rStyle w:val="PageNumber"/>
        <w:b/>
        <w:bCs/>
        <w:szCs w:val="22"/>
      </w:rPr>
      <w:instrText xml:space="preserve"> PAGE </w:instrText>
    </w:r>
    <w:r w:rsidRPr="005249B3">
      <w:rPr>
        <w:rStyle w:val="PageNumber"/>
        <w:b/>
        <w:bCs/>
        <w:szCs w:val="22"/>
      </w:rPr>
      <w:fldChar w:fldCharType="separate"/>
    </w:r>
    <w:r w:rsidR="00400119" w:rsidRPr="005249B3">
      <w:rPr>
        <w:rStyle w:val="PageNumber"/>
        <w:b/>
        <w:bCs/>
        <w:szCs w:val="22"/>
      </w:rPr>
      <w:t>6</w:t>
    </w:r>
    <w:r w:rsidRPr="005249B3">
      <w:rPr>
        <w:rStyle w:val="PageNumber"/>
        <w:b/>
        <w:bCs/>
        <w:szCs w:val="22"/>
      </w:rPr>
      <w:fldChar w:fldCharType="end"/>
    </w:r>
    <w:r w:rsidRPr="005249B3">
      <w:rPr>
        <w:szCs w:val="22"/>
      </w:rPr>
      <w:tab/>
    </w:r>
    <w:r w:rsidRPr="005249B3">
      <w:rPr>
        <w:b/>
        <w:bCs/>
        <w:szCs w:val="22"/>
      </w:rPr>
      <w:t xml:space="preserve">Рек.  </w:t>
    </w:r>
    <w:r w:rsidRPr="005249B3">
      <w:rPr>
        <w:b/>
        <w:bCs/>
        <w:szCs w:val="22"/>
      </w:rPr>
      <w:fldChar w:fldCharType="begin"/>
    </w:r>
    <w:r w:rsidRPr="005249B3">
      <w:rPr>
        <w:b/>
        <w:bCs/>
        <w:szCs w:val="22"/>
      </w:rPr>
      <w:instrText>styleref href</w:instrText>
    </w:r>
    <w:r w:rsidRPr="005249B3">
      <w:rPr>
        <w:b/>
        <w:bCs/>
        <w:szCs w:val="22"/>
      </w:rPr>
      <w:fldChar w:fldCharType="separate"/>
    </w:r>
    <w:r w:rsidR="009F3612">
      <w:rPr>
        <w:b/>
        <w:bCs/>
        <w:noProof/>
        <w:szCs w:val="22"/>
      </w:rPr>
      <w:t>МСЭ-R  BT.2111-3</w:t>
    </w:r>
    <w:r w:rsidRPr="005249B3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A9CE" w14:textId="4566A7D7" w:rsidR="007752E8" w:rsidRPr="005249B3" w:rsidRDefault="007752E8" w:rsidP="004B0070">
    <w:pPr>
      <w:pStyle w:val="Header"/>
      <w:spacing w:after="360"/>
      <w:jc w:val="left"/>
      <w:rPr>
        <w:rStyle w:val="PageNumber"/>
        <w:b/>
        <w:bCs/>
        <w:szCs w:val="22"/>
      </w:rPr>
    </w:pPr>
    <w:r w:rsidRPr="005249B3">
      <w:rPr>
        <w:szCs w:val="22"/>
      </w:rPr>
      <w:tab/>
    </w:r>
    <w:r w:rsidRPr="005249B3">
      <w:rPr>
        <w:b/>
        <w:bCs/>
        <w:szCs w:val="22"/>
      </w:rPr>
      <w:t xml:space="preserve">Рек.  </w:t>
    </w:r>
    <w:r w:rsidRPr="005249B3">
      <w:rPr>
        <w:b/>
        <w:bCs/>
        <w:szCs w:val="22"/>
      </w:rPr>
      <w:fldChar w:fldCharType="begin"/>
    </w:r>
    <w:r w:rsidRPr="005249B3">
      <w:rPr>
        <w:b/>
        <w:bCs/>
        <w:szCs w:val="22"/>
      </w:rPr>
      <w:instrText>styleref href</w:instrText>
    </w:r>
    <w:r w:rsidRPr="005249B3">
      <w:rPr>
        <w:b/>
        <w:bCs/>
        <w:szCs w:val="22"/>
      </w:rPr>
      <w:fldChar w:fldCharType="separate"/>
    </w:r>
    <w:r w:rsidR="009F3612">
      <w:rPr>
        <w:b/>
        <w:bCs/>
        <w:noProof/>
        <w:szCs w:val="22"/>
      </w:rPr>
      <w:t>МСЭ-R  BT.2111-3</w:t>
    </w:r>
    <w:r w:rsidRPr="005249B3">
      <w:rPr>
        <w:b/>
        <w:bCs/>
        <w:szCs w:val="22"/>
      </w:rPr>
      <w:fldChar w:fldCharType="end"/>
    </w:r>
    <w:r w:rsidRPr="005249B3">
      <w:rPr>
        <w:b/>
        <w:bCs/>
        <w:szCs w:val="22"/>
      </w:rPr>
      <w:tab/>
    </w:r>
    <w:r w:rsidRPr="005249B3">
      <w:rPr>
        <w:rStyle w:val="PageNumber"/>
        <w:b/>
        <w:bCs/>
        <w:szCs w:val="22"/>
      </w:rPr>
      <w:fldChar w:fldCharType="begin"/>
    </w:r>
    <w:r w:rsidRPr="005249B3">
      <w:rPr>
        <w:rStyle w:val="PageNumber"/>
        <w:b/>
        <w:bCs/>
        <w:szCs w:val="22"/>
      </w:rPr>
      <w:instrText xml:space="preserve"> PAGE </w:instrText>
    </w:r>
    <w:r w:rsidRPr="005249B3">
      <w:rPr>
        <w:rStyle w:val="PageNumber"/>
        <w:b/>
        <w:bCs/>
        <w:szCs w:val="22"/>
      </w:rPr>
      <w:fldChar w:fldCharType="separate"/>
    </w:r>
    <w:r w:rsidR="00400119" w:rsidRPr="005249B3">
      <w:rPr>
        <w:rStyle w:val="PageNumber"/>
        <w:b/>
        <w:bCs/>
        <w:szCs w:val="22"/>
      </w:rPr>
      <w:t>7</w:t>
    </w:r>
    <w:r w:rsidRPr="005249B3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108A9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F0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428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BC7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08D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4A0E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84F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4E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78B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C22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132E2"/>
    <w:multiLevelType w:val="hybridMultilevel"/>
    <w:tmpl w:val="28E67230"/>
    <w:lvl w:ilvl="0" w:tplc="6BF87D02">
      <w:start w:val="1"/>
      <w:numFmt w:val="decimal"/>
      <w:lvlText w:val="(%1)"/>
      <w:lvlJc w:val="left"/>
      <w:pPr>
        <w:ind w:left="862" w:hanging="72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0B2F31BE"/>
    <w:multiLevelType w:val="hybridMultilevel"/>
    <w:tmpl w:val="58B47ACE"/>
    <w:lvl w:ilvl="0" w:tplc="7D686418">
      <w:start w:val="1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66" w:hanging="360"/>
      </w:pPr>
    </w:lvl>
    <w:lvl w:ilvl="2" w:tplc="100C001B" w:tentative="1">
      <w:start w:val="1"/>
      <w:numFmt w:val="lowerRoman"/>
      <w:lvlText w:val="%3."/>
      <w:lvlJc w:val="right"/>
      <w:pPr>
        <w:ind w:left="2586" w:hanging="180"/>
      </w:pPr>
    </w:lvl>
    <w:lvl w:ilvl="3" w:tplc="100C000F" w:tentative="1">
      <w:start w:val="1"/>
      <w:numFmt w:val="decimal"/>
      <w:lvlText w:val="%4."/>
      <w:lvlJc w:val="left"/>
      <w:pPr>
        <w:ind w:left="3306" w:hanging="360"/>
      </w:pPr>
    </w:lvl>
    <w:lvl w:ilvl="4" w:tplc="100C0019" w:tentative="1">
      <w:start w:val="1"/>
      <w:numFmt w:val="lowerLetter"/>
      <w:lvlText w:val="%5."/>
      <w:lvlJc w:val="left"/>
      <w:pPr>
        <w:ind w:left="4026" w:hanging="360"/>
      </w:pPr>
    </w:lvl>
    <w:lvl w:ilvl="5" w:tplc="100C001B" w:tentative="1">
      <w:start w:val="1"/>
      <w:numFmt w:val="lowerRoman"/>
      <w:lvlText w:val="%6."/>
      <w:lvlJc w:val="right"/>
      <w:pPr>
        <w:ind w:left="4746" w:hanging="180"/>
      </w:pPr>
    </w:lvl>
    <w:lvl w:ilvl="6" w:tplc="100C000F" w:tentative="1">
      <w:start w:val="1"/>
      <w:numFmt w:val="decimal"/>
      <w:lvlText w:val="%7."/>
      <w:lvlJc w:val="left"/>
      <w:pPr>
        <w:ind w:left="5466" w:hanging="360"/>
      </w:pPr>
    </w:lvl>
    <w:lvl w:ilvl="7" w:tplc="100C0019" w:tentative="1">
      <w:start w:val="1"/>
      <w:numFmt w:val="lowerLetter"/>
      <w:lvlText w:val="%8."/>
      <w:lvlJc w:val="left"/>
      <w:pPr>
        <w:ind w:left="6186" w:hanging="360"/>
      </w:pPr>
    </w:lvl>
    <w:lvl w:ilvl="8" w:tplc="10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0E0D38AE"/>
    <w:multiLevelType w:val="hybridMultilevel"/>
    <w:tmpl w:val="88E640B8"/>
    <w:lvl w:ilvl="0" w:tplc="BE00B6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C53E23"/>
    <w:multiLevelType w:val="hybridMultilevel"/>
    <w:tmpl w:val="005C1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774450"/>
    <w:multiLevelType w:val="hybridMultilevel"/>
    <w:tmpl w:val="2FC62026"/>
    <w:lvl w:ilvl="0" w:tplc="BAB6895C">
      <w:numFmt w:val="bullet"/>
      <w:lvlText w:val=""/>
      <w:lvlJc w:val="left"/>
      <w:pPr>
        <w:ind w:left="1637" w:hanging="360"/>
      </w:pPr>
      <w:rPr>
        <w:rFonts w:ascii="Symbol" w:eastAsia="SimSu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5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725208"/>
    <w:multiLevelType w:val="hybridMultilevel"/>
    <w:tmpl w:val="34005290"/>
    <w:lvl w:ilvl="0" w:tplc="706EA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0E05D1"/>
    <w:multiLevelType w:val="hybridMultilevel"/>
    <w:tmpl w:val="02C6D2B0"/>
    <w:lvl w:ilvl="0" w:tplc="F02EAA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CFE6D51"/>
    <w:multiLevelType w:val="hybridMultilevel"/>
    <w:tmpl w:val="BA8ACB14"/>
    <w:lvl w:ilvl="0" w:tplc="9C8054FC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0B6ACC"/>
    <w:multiLevelType w:val="hybridMultilevel"/>
    <w:tmpl w:val="17661156"/>
    <w:lvl w:ilvl="0" w:tplc="5A20EAC4">
      <w:start w:val="1"/>
      <w:numFmt w:val="decimal"/>
      <w:lvlText w:val="(%1)"/>
      <w:lvlJc w:val="left"/>
      <w:pPr>
        <w:ind w:left="930" w:hanging="64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 w15:restartNumberingAfterBreak="0">
    <w:nsid w:val="1D945F69"/>
    <w:multiLevelType w:val="hybridMultilevel"/>
    <w:tmpl w:val="B29CA3C6"/>
    <w:lvl w:ilvl="0" w:tplc="09E4EB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03D76"/>
    <w:multiLevelType w:val="hybridMultilevel"/>
    <w:tmpl w:val="FCF04CEA"/>
    <w:lvl w:ilvl="0" w:tplc="FF34131A">
      <w:start w:val="1"/>
      <w:numFmt w:val="decimal"/>
      <w:lvlText w:val="(%1)"/>
      <w:lvlJc w:val="left"/>
      <w:pPr>
        <w:ind w:left="275" w:hanging="360"/>
      </w:pPr>
      <w:rPr>
        <w:rFonts w:hint="default"/>
        <w:vertAlign w:val="superscript"/>
      </w:rPr>
    </w:lvl>
    <w:lvl w:ilvl="1" w:tplc="100C0019" w:tentative="1">
      <w:start w:val="1"/>
      <w:numFmt w:val="lowerLetter"/>
      <w:lvlText w:val="%2."/>
      <w:lvlJc w:val="left"/>
      <w:pPr>
        <w:ind w:left="995" w:hanging="360"/>
      </w:pPr>
    </w:lvl>
    <w:lvl w:ilvl="2" w:tplc="100C001B" w:tentative="1">
      <w:start w:val="1"/>
      <w:numFmt w:val="lowerRoman"/>
      <w:lvlText w:val="%3."/>
      <w:lvlJc w:val="right"/>
      <w:pPr>
        <w:ind w:left="1715" w:hanging="180"/>
      </w:pPr>
    </w:lvl>
    <w:lvl w:ilvl="3" w:tplc="100C000F" w:tentative="1">
      <w:start w:val="1"/>
      <w:numFmt w:val="decimal"/>
      <w:lvlText w:val="%4."/>
      <w:lvlJc w:val="left"/>
      <w:pPr>
        <w:ind w:left="2435" w:hanging="360"/>
      </w:pPr>
    </w:lvl>
    <w:lvl w:ilvl="4" w:tplc="100C0019" w:tentative="1">
      <w:start w:val="1"/>
      <w:numFmt w:val="lowerLetter"/>
      <w:lvlText w:val="%5."/>
      <w:lvlJc w:val="left"/>
      <w:pPr>
        <w:ind w:left="3155" w:hanging="360"/>
      </w:pPr>
    </w:lvl>
    <w:lvl w:ilvl="5" w:tplc="100C001B" w:tentative="1">
      <w:start w:val="1"/>
      <w:numFmt w:val="lowerRoman"/>
      <w:lvlText w:val="%6."/>
      <w:lvlJc w:val="right"/>
      <w:pPr>
        <w:ind w:left="3875" w:hanging="180"/>
      </w:pPr>
    </w:lvl>
    <w:lvl w:ilvl="6" w:tplc="100C000F" w:tentative="1">
      <w:start w:val="1"/>
      <w:numFmt w:val="decimal"/>
      <w:lvlText w:val="%7."/>
      <w:lvlJc w:val="left"/>
      <w:pPr>
        <w:ind w:left="4595" w:hanging="360"/>
      </w:pPr>
    </w:lvl>
    <w:lvl w:ilvl="7" w:tplc="100C0019" w:tentative="1">
      <w:start w:val="1"/>
      <w:numFmt w:val="lowerLetter"/>
      <w:lvlText w:val="%8."/>
      <w:lvlJc w:val="left"/>
      <w:pPr>
        <w:ind w:left="5315" w:hanging="360"/>
      </w:pPr>
    </w:lvl>
    <w:lvl w:ilvl="8" w:tplc="100C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22" w15:restartNumberingAfterBreak="0">
    <w:nsid w:val="33D418E5"/>
    <w:multiLevelType w:val="hybridMultilevel"/>
    <w:tmpl w:val="A1A4BE6C"/>
    <w:lvl w:ilvl="0" w:tplc="1AB87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A1DF7"/>
    <w:multiLevelType w:val="hybridMultilevel"/>
    <w:tmpl w:val="1B945684"/>
    <w:lvl w:ilvl="0" w:tplc="9B0469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D411A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5" w15:restartNumberingAfterBreak="0">
    <w:nsid w:val="483F4E77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962987"/>
    <w:multiLevelType w:val="hybridMultilevel"/>
    <w:tmpl w:val="3006D612"/>
    <w:lvl w:ilvl="0" w:tplc="109A2D6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975AB9"/>
    <w:multiLevelType w:val="hybridMultilevel"/>
    <w:tmpl w:val="74045586"/>
    <w:lvl w:ilvl="0" w:tplc="7402014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A917C8"/>
    <w:multiLevelType w:val="hybridMultilevel"/>
    <w:tmpl w:val="25686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34C0C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A2A1A"/>
    <w:multiLevelType w:val="hybridMultilevel"/>
    <w:tmpl w:val="AD5E7088"/>
    <w:lvl w:ilvl="0" w:tplc="4BAEDD84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1542E"/>
    <w:multiLevelType w:val="hybridMultilevel"/>
    <w:tmpl w:val="509603DE"/>
    <w:lvl w:ilvl="0" w:tplc="614AB50E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8C4537"/>
    <w:multiLevelType w:val="hybridMultilevel"/>
    <w:tmpl w:val="EDA4510A"/>
    <w:lvl w:ilvl="0" w:tplc="4036A7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F733CA"/>
    <w:multiLevelType w:val="hybridMultilevel"/>
    <w:tmpl w:val="3976EAA2"/>
    <w:lvl w:ilvl="0" w:tplc="447812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36DF3"/>
    <w:multiLevelType w:val="hybridMultilevel"/>
    <w:tmpl w:val="C74E8FB4"/>
    <w:lvl w:ilvl="0" w:tplc="14A20100">
      <w:start w:val="1"/>
      <w:numFmt w:val="decimal"/>
      <w:lvlText w:val="(%1)"/>
      <w:lvlJc w:val="left"/>
      <w:pPr>
        <w:ind w:left="855" w:hanging="67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6A8428E0"/>
    <w:multiLevelType w:val="hybridMultilevel"/>
    <w:tmpl w:val="9ED2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3B5277"/>
    <w:multiLevelType w:val="hybridMultilevel"/>
    <w:tmpl w:val="78C8FC90"/>
    <w:lvl w:ilvl="0" w:tplc="535A313E">
      <w:start w:val="20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37" w15:restartNumberingAfterBreak="0">
    <w:nsid w:val="79C01D4E"/>
    <w:multiLevelType w:val="hybridMultilevel"/>
    <w:tmpl w:val="CB923D46"/>
    <w:lvl w:ilvl="0" w:tplc="B56430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2905237">
    <w:abstractNumId w:val="36"/>
  </w:num>
  <w:num w:numId="2" w16cid:durableId="1382171585">
    <w:abstractNumId w:val="31"/>
  </w:num>
  <w:num w:numId="3" w16cid:durableId="1090083363">
    <w:abstractNumId w:val="17"/>
  </w:num>
  <w:num w:numId="4" w16cid:durableId="1615868382">
    <w:abstractNumId w:val="12"/>
  </w:num>
  <w:num w:numId="5" w16cid:durableId="92287425">
    <w:abstractNumId w:val="27"/>
  </w:num>
  <w:num w:numId="6" w16cid:durableId="602345377">
    <w:abstractNumId w:val="32"/>
  </w:num>
  <w:num w:numId="7" w16cid:durableId="384719987">
    <w:abstractNumId w:val="37"/>
  </w:num>
  <w:num w:numId="8" w16cid:durableId="977032061">
    <w:abstractNumId w:val="14"/>
  </w:num>
  <w:num w:numId="9" w16cid:durableId="147524649">
    <w:abstractNumId w:val="35"/>
  </w:num>
  <w:num w:numId="10" w16cid:durableId="215970918">
    <w:abstractNumId w:val="20"/>
  </w:num>
  <w:num w:numId="11" w16cid:durableId="1475832614">
    <w:abstractNumId w:val="23"/>
  </w:num>
  <w:num w:numId="12" w16cid:durableId="883517507">
    <w:abstractNumId w:val="33"/>
  </w:num>
  <w:num w:numId="13" w16cid:durableId="786968994">
    <w:abstractNumId w:val="19"/>
  </w:num>
  <w:num w:numId="14" w16cid:durableId="226458645">
    <w:abstractNumId w:val="34"/>
  </w:num>
  <w:num w:numId="15" w16cid:durableId="1196390109">
    <w:abstractNumId w:val="10"/>
  </w:num>
  <w:num w:numId="16" w16cid:durableId="60301075">
    <w:abstractNumId w:val="30"/>
  </w:num>
  <w:num w:numId="17" w16cid:durableId="779684120">
    <w:abstractNumId w:val="18"/>
  </w:num>
  <w:num w:numId="18" w16cid:durableId="204608124">
    <w:abstractNumId w:val="26"/>
  </w:num>
  <w:num w:numId="19" w16cid:durableId="2023899777">
    <w:abstractNumId w:val="11"/>
  </w:num>
  <w:num w:numId="20" w16cid:durableId="758719421">
    <w:abstractNumId w:val="21"/>
  </w:num>
  <w:num w:numId="21" w16cid:durableId="1344088645">
    <w:abstractNumId w:val="15"/>
  </w:num>
  <w:num w:numId="22" w16cid:durableId="1032192812">
    <w:abstractNumId w:val="16"/>
  </w:num>
  <w:num w:numId="23" w16cid:durableId="1577082482">
    <w:abstractNumId w:val="9"/>
  </w:num>
  <w:num w:numId="24" w16cid:durableId="1883443605">
    <w:abstractNumId w:val="7"/>
  </w:num>
  <w:num w:numId="25" w16cid:durableId="154959854">
    <w:abstractNumId w:val="6"/>
  </w:num>
  <w:num w:numId="26" w16cid:durableId="168374412">
    <w:abstractNumId w:val="5"/>
  </w:num>
  <w:num w:numId="27" w16cid:durableId="767386671">
    <w:abstractNumId w:val="4"/>
  </w:num>
  <w:num w:numId="28" w16cid:durableId="2024088876">
    <w:abstractNumId w:val="8"/>
  </w:num>
  <w:num w:numId="29" w16cid:durableId="512112829">
    <w:abstractNumId w:val="3"/>
  </w:num>
  <w:num w:numId="30" w16cid:durableId="2008051075">
    <w:abstractNumId w:val="2"/>
  </w:num>
  <w:num w:numId="31" w16cid:durableId="1142844256">
    <w:abstractNumId w:val="1"/>
  </w:num>
  <w:num w:numId="32" w16cid:durableId="515266885">
    <w:abstractNumId w:val="0"/>
  </w:num>
  <w:num w:numId="33" w16cid:durableId="500505366">
    <w:abstractNumId w:val="25"/>
  </w:num>
  <w:num w:numId="34" w16cid:durableId="750925790">
    <w:abstractNumId w:val="24"/>
  </w:num>
  <w:num w:numId="35" w16cid:durableId="304315335">
    <w:abstractNumId w:val="29"/>
  </w:num>
  <w:num w:numId="36" w16cid:durableId="628585833">
    <w:abstractNumId w:val="13"/>
  </w:num>
  <w:num w:numId="37" w16cid:durableId="2001540980">
    <w:abstractNumId w:val="22"/>
  </w:num>
  <w:num w:numId="38" w16cid:durableId="90684271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oNotHyphenateCaps/>
  <w:evenAndOddHeaders/>
  <w:characterSpacingControl w:val="doNotCompress"/>
  <w:doNotValidateAgainstSchema/>
  <w:doNotDemarcateInvalidXml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D8A"/>
    <w:rsid w:val="0000079A"/>
    <w:rsid w:val="00000B72"/>
    <w:rsid w:val="0000370C"/>
    <w:rsid w:val="00004E37"/>
    <w:rsid w:val="000052BC"/>
    <w:rsid w:val="00006FD7"/>
    <w:rsid w:val="0000783A"/>
    <w:rsid w:val="000135A9"/>
    <w:rsid w:val="000203BB"/>
    <w:rsid w:val="00022C37"/>
    <w:rsid w:val="00022F88"/>
    <w:rsid w:val="00023D0C"/>
    <w:rsid w:val="000244E0"/>
    <w:rsid w:val="00026A6A"/>
    <w:rsid w:val="00032018"/>
    <w:rsid w:val="00033157"/>
    <w:rsid w:val="0003515B"/>
    <w:rsid w:val="000357C5"/>
    <w:rsid w:val="0004026B"/>
    <w:rsid w:val="00040E52"/>
    <w:rsid w:val="000422A2"/>
    <w:rsid w:val="00043425"/>
    <w:rsid w:val="0004489B"/>
    <w:rsid w:val="00046D29"/>
    <w:rsid w:val="00047F8B"/>
    <w:rsid w:val="000509AB"/>
    <w:rsid w:val="00051C64"/>
    <w:rsid w:val="000526EC"/>
    <w:rsid w:val="00053273"/>
    <w:rsid w:val="0005539C"/>
    <w:rsid w:val="00056A3C"/>
    <w:rsid w:val="00056CA4"/>
    <w:rsid w:val="00057B9C"/>
    <w:rsid w:val="00057CB7"/>
    <w:rsid w:val="0006290A"/>
    <w:rsid w:val="00064766"/>
    <w:rsid w:val="00072949"/>
    <w:rsid w:val="00075F6E"/>
    <w:rsid w:val="000777B1"/>
    <w:rsid w:val="00081208"/>
    <w:rsid w:val="000819D1"/>
    <w:rsid w:val="000826E7"/>
    <w:rsid w:val="000839C5"/>
    <w:rsid w:val="000900D8"/>
    <w:rsid w:val="000920C9"/>
    <w:rsid w:val="00092855"/>
    <w:rsid w:val="000944C8"/>
    <w:rsid w:val="00094767"/>
    <w:rsid w:val="00094D9E"/>
    <w:rsid w:val="0009606D"/>
    <w:rsid w:val="000A06B7"/>
    <w:rsid w:val="000A1132"/>
    <w:rsid w:val="000A2520"/>
    <w:rsid w:val="000A3FBE"/>
    <w:rsid w:val="000A59DB"/>
    <w:rsid w:val="000B0232"/>
    <w:rsid w:val="000B11B0"/>
    <w:rsid w:val="000B2303"/>
    <w:rsid w:val="000B2A11"/>
    <w:rsid w:val="000B5C9C"/>
    <w:rsid w:val="000C210B"/>
    <w:rsid w:val="000C2188"/>
    <w:rsid w:val="000C2277"/>
    <w:rsid w:val="000C2A5E"/>
    <w:rsid w:val="000C6B3C"/>
    <w:rsid w:val="000C77FD"/>
    <w:rsid w:val="000C7FC1"/>
    <w:rsid w:val="000D07D9"/>
    <w:rsid w:val="000D1C2C"/>
    <w:rsid w:val="000D2B46"/>
    <w:rsid w:val="000D3280"/>
    <w:rsid w:val="000D3CE4"/>
    <w:rsid w:val="000D643F"/>
    <w:rsid w:val="000E02E7"/>
    <w:rsid w:val="000E0523"/>
    <w:rsid w:val="000E14EF"/>
    <w:rsid w:val="000E2294"/>
    <w:rsid w:val="000E2322"/>
    <w:rsid w:val="000E2B8C"/>
    <w:rsid w:val="000E4F6E"/>
    <w:rsid w:val="000E6027"/>
    <w:rsid w:val="000E7948"/>
    <w:rsid w:val="000E7C34"/>
    <w:rsid w:val="000F053B"/>
    <w:rsid w:val="000F0D99"/>
    <w:rsid w:val="000F43C5"/>
    <w:rsid w:val="000F4788"/>
    <w:rsid w:val="000F58B3"/>
    <w:rsid w:val="000F5D8C"/>
    <w:rsid w:val="000F683B"/>
    <w:rsid w:val="000F6E6E"/>
    <w:rsid w:val="000F70B1"/>
    <w:rsid w:val="000F7B7E"/>
    <w:rsid w:val="001024AA"/>
    <w:rsid w:val="001025CB"/>
    <w:rsid w:val="00103843"/>
    <w:rsid w:val="00105CB1"/>
    <w:rsid w:val="00106136"/>
    <w:rsid w:val="001061A2"/>
    <w:rsid w:val="00106337"/>
    <w:rsid w:val="00110563"/>
    <w:rsid w:val="00110C9C"/>
    <w:rsid w:val="00120A48"/>
    <w:rsid w:val="0012213F"/>
    <w:rsid w:val="00123A58"/>
    <w:rsid w:val="00123B72"/>
    <w:rsid w:val="00125270"/>
    <w:rsid w:val="0012765E"/>
    <w:rsid w:val="00127D31"/>
    <w:rsid w:val="001351CC"/>
    <w:rsid w:val="001377F8"/>
    <w:rsid w:val="00137E6E"/>
    <w:rsid w:val="00142B25"/>
    <w:rsid w:val="00153FE9"/>
    <w:rsid w:val="00157FA3"/>
    <w:rsid w:val="00160878"/>
    <w:rsid w:val="00161349"/>
    <w:rsid w:val="00161F6C"/>
    <w:rsid w:val="00163094"/>
    <w:rsid w:val="0016440A"/>
    <w:rsid w:val="00165747"/>
    <w:rsid w:val="00165A23"/>
    <w:rsid w:val="00166C9A"/>
    <w:rsid w:val="0016775F"/>
    <w:rsid w:val="00170C2E"/>
    <w:rsid w:val="001711D4"/>
    <w:rsid w:val="00174240"/>
    <w:rsid w:val="00180C28"/>
    <w:rsid w:val="00182681"/>
    <w:rsid w:val="001828A9"/>
    <w:rsid w:val="00182C7D"/>
    <w:rsid w:val="001848E8"/>
    <w:rsid w:val="00186173"/>
    <w:rsid w:val="00192D86"/>
    <w:rsid w:val="00193BBD"/>
    <w:rsid w:val="00195D4F"/>
    <w:rsid w:val="00196E60"/>
    <w:rsid w:val="001975F0"/>
    <w:rsid w:val="00197821"/>
    <w:rsid w:val="001A025C"/>
    <w:rsid w:val="001A1863"/>
    <w:rsid w:val="001A1A0C"/>
    <w:rsid w:val="001A3528"/>
    <w:rsid w:val="001A3C34"/>
    <w:rsid w:val="001A5929"/>
    <w:rsid w:val="001A6850"/>
    <w:rsid w:val="001A696F"/>
    <w:rsid w:val="001A7C16"/>
    <w:rsid w:val="001A7C63"/>
    <w:rsid w:val="001A7FCC"/>
    <w:rsid w:val="001B0AC3"/>
    <w:rsid w:val="001B2F47"/>
    <w:rsid w:val="001B3057"/>
    <w:rsid w:val="001B31A2"/>
    <w:rsid w:val="001B384F"/>
    <w:rsid w:val="001B42E0"/>
    <w:rsid w:val="001B56DF"/>
    <w:rsid w:val="001B7624"/>
    <w:rsid w:val="001B7C25"/>
    <w:rsid w:val="001C0A73"/>
    <w:rsid w:val="001C0BE0"/>
    <w:rsid w:val="001C14F1"/>
    <w:rsid w:val="001C21EC"/>
    <w:rsid w:val="001C2629"/>
    <w:rsid w:val="001C28AB"/>
    <w:rsid w:val="001C5237"/>
    <w:rsid w:val="001C77E3"/>
    <w:rsid w:val="001C796B"/>
    <w:rsid w:val="001C7DB1"/>
    <w:rsid w:val="001C7F83"/>
    <w:rsid w:val="001D1156"/>
    <w:rsid w:val="001D1E47"/>
    <w:rsid w:val="001D3232"/>
    <w:rsid w:val="001D39DF"/>
    <w:rsid w:val="001D3C7B"/>
    <w:rsid w:val="001D4D98"/>
    <w:rsid w:val="001D5337"/>
    <w:rsid w:val="001D5861"/>
    <w:rsid w:val="001E0972"/>
    <w:rsid w:val="001E3AC2"/>
    <w:rsid w:val="001E41B8"/>
    <w:rsid w:val="001E4C58"/>
    <w:rsid w:val="001E6442"/>
    <w:rsid w:val="001E701E"/>
    <w:rsid w:val="001E7F1A"/>
    <w:rsid w:val="001F23B2"/>
    <w:rsid w:val="001F366F"/>
    <w:rsid w:val="001F59FE"/>
    <w:rsid w:val="001F7178"/>
    <w:rsid w:val="001F75FB"/>
    <w:rsid w:val="001F7F0C"/>
    <w:rsid w:val="00201451"/>
    <w:rsid w:val="00201D17"/>
    <w:rsid w:val="002028A4"/>
    <w:rsid w:val="00202DEC"/>
    <w:rsid w:val="00203643"/>
    <w:rsid w:val="002052AA"/>
    <w:rsid w:val="00205D53"/>
    <w:rsid w:val="00207AAC"/>
    <w:rsid w:val="00210094"/>
    <w:rsid w:val="00212769"/>
    <w:rsid w:val="00212A79"/>
    <w:rsid w:val="00213B1D"/>
    <w:rsid w:val="00213C78"/>
    <w:rsid w:val="00220783"/>
    <w:rsid w:val="0022302B"/>
    <w:rsid w:val="00223636"/>
    <w:rsid w:val="00223723"/>
    <w:rsid w:val="00226E67"/>
    <w:rsid w:val="0022736E"/>
    <w:rsid w:val="00230654"/>
    <w:rsid w:val="002308B4"/>
    <w:rsid w:val="00232EE9"/>
    <w:rsid w:val="0023476C"/>
    <w:rsid w:val="00234FD8"/>
    <w:rsid w:val="0023629D"/>
    <w:rsid w:val="002362DB"/>
    <w:rsid w:val="002368E5"/>
    <w:rsid w:val="00236A2B"/>
    <w:rsid w:val="00236C94"/>
    <w:rsid w:val="00240633"/>
    <w:rsid w:val="00240705"/>
    <w:rsid w:val="00240987"/>
    <w:rsid w:val="0024411A"/>
    <w:rsid w:val="0024579C"/>
    <w:rsid w:val="002469EE"/>
    <w:rsid w:val="00246A1F"/>
    <w:rsid w:val="002477CD"/>
    <w:rsid w:val="00250143"/>
    <w:rsid w:val="00250571"/>
    <w:rsid w:val="002505E7"/>
    <w:rsid w:val="00254B72"/>
    <w:rsid w:val="00254C33"/>
    <w:rsid w:val="00256034"/>
    <w:rsid w:val="00256036"/>
    <w:rsid w:val="0025677D"/>
    <w:rsid w:val="002600FF"/>
    <w:rsid w:val="00260176"/>
    <w:rsid w:val="00262849"/>
    <w:rsid w:val="00264349"/>
    <w:rsid w:val="00264532"/>
    <w:rsid w:val="00264EFB"/>
    <w:rsid w:val="0026503B"/>
    <w:rsid w:val="0026581A"/>
    <w:rsid w:val="0026755B"/>
    <w:rsid w:val="002678AA"/>
    <w:rsid w:val="002702D1"/>
    <w:rsid w:val="00271157"/>
    <w:rsid w:val="00275775"/>
    <w:rsid w:val="0028001D"/>
    <w:rsid w:val="00281D8C"/>
    <w:rsid w:val="00282CB1"/>
    <w:rsid w:val="002858E9"/>
    <w:rsid w:val="00286D89"/>
    <w:rsid w:val="0029035F"/>
    <w:rsid w:val="00290CE8"/>
    <w:rsid w:val="00291561"/>
    <w:rsid w:val="00292683"/>
    <w:rsid w:val="00293CCF"/>
    <w:rsid w:val="00293FEF"/>
    <w:rsid w:val="002945BD"/>
    <w:rsid w:val="00294E2C"/>
    <w:rsid w:val="00297239"/>
    <w:rsid w:val="002A0F3C"/>
    <w:rsid w:val="002A14BC"/>
    <w:rsid w:val="002A1F92"/>
    <w:rsid w:val="002A2879"/>
    <w:rsid w:val="002A2C5D"/>
    <w:rsid w:val="002A2E8E"/>
    <w:rsid w:val="002A4E4D"/>
    <w:rsid w:val="002A57A6"/>
    <w:rsid w:val="002A5EA1"/>
    <w:rsid w:val="002A6613"/>
    <w:rsid w:val="002A6749"/>
    <w:rsid w:val="002A77B8"/>
    <w:rsid w:val="002A7A3D"/>
    <w:rsid w:val="002B09DB"/>
    <w:rsid w:val="002B3AA8"/>
    <w:rsid w:val="002B6589"/>
    <w:rsid w:val="002B6CCA"/>
    <w:rsid w:val="002C1BC4"/>
    <w:rsid w:val="002C2254"/>
    <w:rsid w:val="002C29F8"/>
    <w:rsid w:val="002C6799"/>
    <w:rsid w:val="002C75D1"/>
    <w:rsid w:val="002C7C47"/>
    <w:rsid w:val="002D025E"/>
    <w:rsid w:val="002D03EC"/>
    <w:rsid w:val="002D15D2"/>
    <w:rsid w:val="002D24B3"/>
    <w:rsid w:val="002D352F"/>
    <w:rsid w:val="002D654A"/>
    <w:rsid w:val="002D6FA0"/>
    <w:rsid w:val="002D7158"/>
    <w:rsid w:val="002D718E"/>
    <w:rsid w:val="002D75A8"/>
    <w:rsid w:val="002E01B6"/>
    <w:rsid w:val="002E1AAA"/>
    <w:rsid w:val="002E3EBD"/>
    <w:rsid w:val="002E71C0"/>
    <w:rsid w:val="002E7319"/>
    <w:rsid w:val="002E7677"/>
    <w:rsid w:val="002E7F2C"/>
    <w:rsid w:val="002F1561"/>
    <w:rsid w:val="002F183D"/>
    <w:rsid w:val="002F1EC5"/>
    <w:rsid w:val="002F4F85"/>
    <w:rsid w:val="002F67E3"/>
    <w:rsid w:val="002F6EF0"/>
    <w:rsid w:val="002F7227"/>
    <w:rsid w:val="002F728C"/>
    <w:rsid w:val="00300BCD"/>
    <w:rsid w:val="00301D41"/>
    <w:rsid w:val="00302FF6"/>
    <w:rsid w:val="00304113"/>
    <w:rsid w:val="00304FCC"/>
    <w:rsid w:val="0030558A"/>
    <w:rsid w:val="00306567"/>
    <w:rsid w:val="00306B4E"/>
    <w:rsid w:val="00307072"/>
    <w:rsid w:val="003072B1"/>
    <w:rsid w:val="00310CED"/>
    <w:rsid w:val="00310D4A"/>
    <w:rsid w:val="0031241D"/>
    <w:rsid w:val="00312E9F"/>
    <w:rsid w:val="00313DC9"/>
    <w:rsid w:val="003144DF"/>
    <w:rsid w:val="0031578B"/>
    <w:rsid w:val="00316BAA"/>
    <w:rsid w:val="00321E4F"/>
    <w:rsid w:val="00321E95"/>
    <w:rsid w:val="003234CB"/>
    <w:rsid w:val="0032460F"/>
    <w:rsid w:val="00326623"/>
    <w:rsid w:val="003320FF"/>
    <w:rsid w:val="00333007"/>
    <w:rsid w:val="003347EE"/>
    <w:rsid w:val="00335975"/>
    <w:rsid w:val="00336A49"/>
    <w:rsid w:val="0034068F"/>
    <w:rsid w:val="00341D6D"/>
    <w:rsid w:val="0034201E"/>
    <w:rsid w:val="003428B5"/>
    <w:rsid w:val="0034336B"/>
    <w:rsid w:val="00343783"/>
    <w:rsid w:val="00343B29"/>
    <w:rsid w:val="00343E31"/>
    <w:rsid w:val="00346BE8"/>
    <w:rsid w:val="00347744"/>
    <w:rsid w:val="003500DF"/>
    <w:rsid w:val="00350A18"/>
    <w:rsid w:val="00351905"/>
    <w:rsid w:val="00351B07"/>
    <w:rsid w:val="00351DA9"/>
    <w:rsid w:val="00352DCA"/>
    <w:rsid w:val="00353168"/>
    <w:rsid w:val="00353CA2"/>
    <w:rsid w:val="0035548E"/>
    <w:rsid w:val="00356A71"/>
    <w:rsid w:val="00357430"/>
    <w:rsid w:val="00357ADF"/>
    <w:rsid w:val="00360856"/>
    <w:rsid w:val="003610C7"/>
    <w:rsid w:val="00365999"/>
    <w:rsid w:val="00365AD0"/>
    <w:rsid w:val="00365C36"/>
    <w:rsid w:val="00366485"/>
    <w:rsid w:val="00366E9C"/>
    <w:rsid w:val="003719D7"/>
    <w:rsid w:val="00371EE9"/>
    <w:rsid w:val="00373B73"/>
    <w:rsid w:val="00374917"/>
    <w:rsid w:val="003755A5"/>
    <w:rsid w:val="00376639"/>
    <w:rsid w:val="00376C36"/>
    <w:rsid w:val="00376F4A"/>
    <w:rsid w:val="00380F49"/>
    <w:rsid w:val="00382299"/>
    <w:rsid w:val="003822FB"/>
    <w:rsid w:val="003839E6"/>
    <w:rsid w:val="003846D3"/>
    <w:rsid w:val="0038479F"/>
    <w:rsid w:val="003847A8"/>
    <w:rsid w:val="00385D81"/>
    <w:rsid w:val="003865A1"/>
    <w:rsid w:val="003869DF"/>
    <w:rsid w:val="003879C3"/>
    <w:rsid w:val="003915F9"/>
    <w:rsid w:val="00391BFD"/>
    <w:rsid w:val="00391F7E"/>
    <w:rsid w:val="00392291"/>
    <w:rsid w:val="00392A12"/>
    <w:rsid w:val="00393586"/>
    <w:rsid w:val="003942B4"/>
    <w:rsid w:val="00394FC2"/>
    <w:rsid w:val="003958EB"/>
    <w:rsid w:val="003971C3"/>
    <w:rsid w:val="003A0EA6"/>
    <w:rsid w:val="003A1A7C"/>
    <w:rsid w:val="003A275F"/>
    <w:rsid w:val="003A29F9"/>
    <w:rsid w:val="003A2BC5"/>
    <w:rsid w:val="003A42A9"/>
    <w:rsid w:val="003A5045"/>
    <w:rsid w:val="003A66F4"/>
    <w:rsid w:val="003A6F40"/>
    <w:rsid w:val="003A700F"/>
    <w:rsid w:val="003A7787"/>
    <w:rsid w:val="003B1CA7"/>
    <w:rsid w:val="003B307F"/>
    <w:rsid w:val="003B361B"/>
    <w:rsid w:val="003B4281"/>
    <w:rsid w:val="003B42D6"/>
    <w:rsid w:val="003B542C"/>
    <w:rsid w:val="003B6551"/>
    <w:rsid w:val="003B65EF"/>
    <w:rsid w:val="003B7680"/>
    <w:rsid w:val="003B7D34"/>
    <w:rsid w:val="003C1CDE"/>
    <w:rsid w:val="003C34CD"/>
    <w:rsid w:val="003C360E"/>
    <w:rsid w:val="003C52C3"/>
    <w:rsid w:val="003C5AAC"/>
    <w:rsid w:val="003C6555"/>
    <w:rsid w:val="003C6C80"/>
    <w:rsid w:val="003C70F0"/>
    <w:rsid w:val="003C7BA2"/>
    <w:rsid w:val="003D14EF"/>
    <w:rsid w:val="003D2104"/>
    <w:rsid w:val="003D2AB6"/>
    <w:rsid w:val="003D3EB1"/>
    <w:rsid w:val="003D3F3F"/>
    <w:rsid w:val="003D4208"/>
    <w:rsid w:val="003D4A3F"/>
    <w:rsid w:val="003D7C89"/>
    <w:rsid w:val="003E22AA"/>
    <w:rsid w:val="003E283A"/>
    <w:rsid w:val="003E29AD"/>
    <w:rsid w:val="003E32DE"/>
    <w:rsid w:val="003E53AA"/>
    <w:rsid w:val="003E5937"/>
    <w:rsid w:val="003E603A"/>
    <w:rsid w:val="003E61B2"/>
    <w:rsid w:val="003F036C"/>
    <w:rsid w:val="003F0AD5"/>
    <w:rsid w:val="003F193F"/>
    <w:rsid w:val="003F1B18"/>
    <w:rsid w:val="003F4927"/>
    <w:rsid w:val="003F659E"/>
    <w:rsid w:val="003F785F"/>
    <w:rsid w:val="00400119"/>
    <w:rsid w:val="004001DF"/>
    <w:rsid w:val="0040077D"/>
    <w:rsid w:val="00402207"/>
    <w:rsid w:val="0040386E"/>
    <w:rsid w:val="004038E4"/>
    <w:rsid w:val="00404367"/>
    <w:rsid w:val="00405F0C"/>
    <w:rsid w:val="00405F72"/>
    <w:rsid w:val="00406376"/>
    <w:rsid w:val="00407BD1"/>
    <w:rsid w:val="0041085D"/>
    <w:rsid w:val="00410D77"/>
    <w:rsid w:val="004145A9"/>
    <w:rsid w:val="0041484D"/>
    <w:rsid w:val="00414919"/>
    <w:rsid w:val="004151BC"/>
    <w:rsid w:val="004151EC"/>
    <w:rsid w:val="004159DC"/>
    <w:rsid w:val="00415E9D"/>
    <w:rsid w:val="0041708D"/>
    <w:rsid w:val="0042040F"/>
    <w:rsid w:val="00423D72"/>
    <w:rsid w:val="00424E9D"/>
    <w:rsid w:val="004257B3"/>
    <w:rsid w:val="00425B66"/>
    <w:rsid w:val="00431481"/>
    <w:rsid w:val="004317DF"/>
    <w:rsid w:val="00431CCB"/>
    <w:rsid w:val="00431D9D"/>
    <w:rsid w:val="0043441F"/>
    <w:rsid w:val="00435933"/>
    <w:rsid w:val="00436977"/>
    <w:rsid w:val="00440BC4"/>
    <w:rsid w:val="00440CDC"/>
    <w:rsid w:val="00441430"/>
    <w:rsid w:val="00444FB5"/>
    <w:rsid w:val="00446743"/>
    <w:rsid w:val="00446815"/>
    <w:rsid w:val="00447F92"/>
    <w:rsid w:val="0045057A"/>
    <w:rsid w:val="00451CE9"/>
    <w:rsid w:val="004538FF"/>
    <w:rsid w:val="00453FFF"/>
    <w:rsid w:val="004579D3"/>
    <w:rsid w:val="0046352E"/>
    <w:rsid w:val="0046424F"/>
    <w:rsid w:val="0046637B"/>
    <w:rsid w:val="00467187"/>
    <w:rsid w:val="00467486"/>
    <w:rsid w:val="00467C0A"/>
    <w:rsid w:val="004703EA"/>
    <w:rsid w:val="00470B7C"/>
    <w:rsid w:val="004719E4"/>
    <w:rsid w:val="0047427E"/>
    <w:rsid w:val="004752E8"/>
    <w:rsid w:val="004778C4"/>
    <w:rsid w:val="004779C6"/>
    <w:rsid w:val="004815E3"/>
    <w:rsid w:val="004819CA"/>
    <w:rsid w:val="004828CF"/>
    <w:rsid w:val="00483DF5"/>
    <w:rsid w:val="004844C0"/>
    <w:rsid w:val="00485731"/>
    <w:rsid w:val="00485EB0"/>
    <w:rsid w:val="00486B9B"/>
    <w:rsid w:val="004904D8"/>
    <w:rsid w:val="00491B03"/>
    <w:rsid w:val="00491D66"/>
    <w:rsid w:val="00492E00"/>
    <w:rsid w:val="004936B4"/>
    <w:rsid w:val="00497062"/>
    <w:rsid w:val="00497688"/>
    <w:rsid w:val="004A0447"/>
    <w:rsid w:val="004A1B1E"/>
    <w:rsid w:val="004A3D26"/>
    <w:rsid w:val="004A4501"/>
    <w:rsid w:val="004A5039"/>
    <w:rsid w:val="004A51B5"/>
    <w:rsid w:val="004A5CAA"/>
    <w:rsid w:val="004A68AF"/>
    <w:rsid w:val="004A7C9F"/>
    <w:rsid w:val="004B0070"/>
    <w:rsid w:val="004B044F"/>
    <w:rsid w:val="004B0CFF"/>
    <w:rsid w:val="004B1B2F"/>
    <w:rsid w:val="004B3AA4"/>
    <w:rsid w:val="004B404F"/>
    <w:rsid w:val="004B407B"/>
    <w:rsid w:val="004B42A3"/>
    <w:rsid w:val="004B668A"/>
    <w:rsid w:val="004B7DD4"/>
    <w:rsid w:val="004C00C6"/>
    <w:rsid w:val="004C1049"/>
    <w:rsid w:val="004C20DC"/>
    <w:rsid w:val="004C4630"/>
    <w:rsid w:val="004C5D09"/>
    <w:rsid w:val="004C6829"/>
    <w:rsid w:val="004C68E2"/>
    <w:rsid w:val="004C6C64"/>
    <w:rsid w:val="004C7921"/>
    <w:rsid w:val="004C7FA8"/>
    <w:rsid w:val="004D26F0"/>
    <w:rsid w:val="004D45F5"/>
    <w:rsid w:val="004D53B8"/>
    <w:rsid w:val="004D5521"/>
    <w:rsid w:val="004D6DBD"/>
    <w:rsid w:val="004D7090"/>
    <w:rsid w:val="004D7C57"/>
    <w:rsid w:val="004D7F76"/>
    <w:rsid w:val="004E03A6"/>
    <w:rsid w:val="004E1595"/>
    <w:rsid w:val="004E4D56"/>
    <w:rsid w:val="004E5FCA"/>
    <w:rsid w:val="004E5FD6"/>
    <w:rsid w:val="004E6CAF"/>
    <w:rsid w:val="004E6DE6"/>
    <w:rsid w:val="004E7842"/>
    <w:rsid w:val="004F15CB"/>
    <w:rsid w:val="004F1AAD"/>
    <w:rsid w:val="004F2388"/>
    <w:rsid w:val="004F3920"/>
    <w:rsid w:val="004F662F"/>
    <w:rsid w:val="004F6DAF"/>
    <w:rsid w:val="00500768"/>
    <w:rsid w:val="005014BD"/>
    <w:rsid w:val="00501A3F"/>
    <w:rsid w:val="00502C23"/>
    <w:rsid w:val="005048A2"/>
    <w:rsid w:val="00511178"/>
    <w:rsid w:val="00512C5E"/>
    <w:rsid w:val="0051512A"/>
    <w:rsid w:val="00516749"/>
    <w:rsid w:val="00517A17"/>
    <w:rsid w:val="00517D23"/>
    <w:rsid w:val="00522F34"/>
    <w:rsid w:val="0052377F"/>
    <w:rsid w:val="00523B5B"/>
    <w:rsid w:val="0052422C"/>
    <w:rsid w:val="005249B3"/>
    <w:rsid w:val="00525374"/>
    <w:rsid w:val="00526FA2"/>
    <w:rsid w:val="00527238"/>
    <w:rsid w:val="00527A0A"/>
    <w:rsid w:val="00527F5D"/>
    <w:rsid w:val="005312D6"/>
    <w:rsid w:val="005312F8"/>
    <w:rsid w:val="00531531"/>
    <w:rsid w:val="00532809"/>
    <w:rsid w:val="00534BA0"/>
    <w:rsid w:val="0053575C"/>
    <w:rsid w:val="00535AFB"/>
    <w:rsid w:val="005365EA"/>
    <w:rsid w:val="00536A04"/>
    <w:rsid w:val="00537770"/>
    <w:rsid w:val="00537EFF"/>
    <w:rsid w:val="00540382"/>
    <w:rsid w:val="0054151E"/>
    <w:rsid w:val="00543EC3"/>
    <w:rsid w:val="00547B3E"/>
    <w:rsid w:val="00550DE5"/>
    <w:rsid w:val="0055231C"/>
    <w:rsid w:val="00553FEA"/>
    <w:rsid w:val="005545AF"/>
    <w:rsid w:val="005572D0"/>
    <w:rsid w:val="005576EA"/>
    <w:rsid w:val="00560C5D"/>
    <w:rsid w:val="00560D6D"/>
    <w:rsid w:val="00561215"/>
    <w:rsid w:val="0056155F"/>
    <w:rsid w:val="005616AA"/>
    <w:rsid w:val="00562272"/>
    <w:rsid w:val="0056450C"/>
    <w:rsid w:val="005648F8"/>
    <w:rsid w:val="005665C3"/>
    <w:rsid w:val="00567EA3"/>
    <w:rsid w:val="00571614"/>
    <w:rsid w:val="00571830"/>
    <w:rsid w:val="0057594A"/>
    <w:rsid w:val="00577513"/>
    <w:rsid w:val="00577D0B"/>
    <w:rsid w:val="005813D2"/>
    <w:rsid w:val="00582855"/>
    <w:rsid w:val="0058529C"/>
    <w:rsid w:val="00586376"/>
    <w:rsid w:val="0058713B"/>
    <w:rsid w:val="00590234"/>
    <w:rsid w:val="005905B1"/>
    <w:rsid w:val="0059303B"/>
    <w:rsid w:val="00594230"/>
    <w:rsid w:val="00594802"/>
    <w:rsid w:val="005948DD"/>
    <w:rsid w:val="00595467"/>
    <w:rsid w:val="0059609E"/>
    <w:rsid w:val="0059616D"/>
    <w:rsid w:val="00597D4D"/>
    <w:rsid w:val="00597D88"/>
    <w:rsid w:val="005A02BF"/>
    <w:rsid w:val="005A265B"/>
    <w:rsid w:val="005A27AA"/>
    <w:rsid w:val="005A288A"/>
    <w:rsid w:val="005A2A43"/>
    <w:rsid w:val="005A413E"/>
    <w:rsid w:val="005A41CC"/>
    <w:rsid w:val="005A7811"/>
    <w:rsid w:val="005B26AE"/>
    <w:rsid w:val="005B44CE"/>
    <w:rsid w:val="005B6244"/>
    <w:rsid w:val="005C16BA"/>
    <w:rsid w:val="005C271A"/>
    <w:rsid w:val="005C3E9D"/>
    <w:rsid w:val="005D0513"/>
    <w:rsid w:val="005D0EC4"/>
    <w:rsid w:val="005D2204"/>
    <w:rsid w:val="005D4C92"/>
    <w:rsid w:val="005D5A08"/>
    <w:rsid w:val="005D634A"/>
    <w:rsid w:val="005D6483"/>
    <w:rsid w:val="005E0B5C"/>
    <w:rsid w:val="005E27F3"/>
    <w:rsid w:val="005E4F7F"/>
    <w:rsid w:val="005E5983"/>
    <w:rsid w:val="005E6CFC"/>
    <w:rsid w:val="005F0A7C"/>
    <w:rsid w:val="005F2238"/>
    <w:rsid w:val="005F356F"/>
    <w:rsid w:val="005F3667"/>
    <w:rsid w:val="005F3F18"/>
    <w:rsid w:val="0060140A"/>
    <w:rsid w:val="00601F2D"/>
    <w:rsid w:val="00604F63"/>
    <w:rsid w:val="00611E22"/>
    <w:rsid w:val="00612161"/>
    <w:rsid w:val="00613B60"/>
    <w:rsid w:val="0061721A"/>
    <w:rsid w:val="00617DC8"/>
    <w:rsid w:val="00623AB9"/>
    <w:rsid w:val="00630260"/>
    <w:rsid w:val="0063161D"/>
    <w:rsid w:val="0063391A"/>
    <w:rsid w:val="00634FDC"/>
    <w:rsid w:val="006407EB"/>
    <w:rsid w:val="00641B1A"/>
    <w:rsid w:val="0064213B"/>
    <w:rsid w:val="00643C03"/>
    <w:rsid w:val="0064404A"/>
    <w:rsid w:val="00644B6C"/>
    <w:rsid w:val="00646D3D"/>
    <w:rsid w:val="00647072"/>
    <w:rsid w:val="0064797B"/>
    <w:rsid w:val="0065155B"/>
    <w:rsid w:val="00654E22"/>
    <w:rsid w:val="006604BE"/>
    <w:rsid w:val="00662C2D"/>
    <w:rsid w:val="006660CC"/>
    <w:rsid w:val="006719E7"/>
    <w:rsid w:val="006742F6"/>
    <w:rsid w:val="006746C9"/>
    <w:rsid w:val="00675BA7"/>
    <w:rsid w:val="00676128"/>
    <w:rsid w:val="00677D71"/>
    <w:rsid w:val="00681463"/>
    <w:rsid w:val="00681BFF"/>
    <w:rsid w:val="00684999"/>
    <w:rsid w:val="00684BB1"/>
    <w:rsid w:val="006869B9"/>
    <w:rsid w:val="00690649"/>
    <w:rsid w:val="006927F9"/>
    <w:rsid w:val="00692D18"/>
    <w:rsid w:val="00693F72"/>
    <w:rsid w:val="00696A72"/>
    <w:rsid w:val="00696B45"/>
    <w:rsid w:val="00696C08"/>
    <w:rsid w:val="006A2FCC"/>
    <w:rsid w:val="006A4F9A"/>
    <w:rsid w:val="006A7D9F"/>
    <w:rsid w:val="006A7E9E"/>
    <w:rsid w:val="006B21CB"/>
    <w:rsid w:val="006B255A"/>
    <w:rsid w:val="006B292B"/>
    <w:rsid w:val="006B2D60"/>
    <w:rsid w:val="006B2E72"/>
    <w:rsid w:val="006B330B"/>
    <w:rsid w:val="006B50CF"/>
    <w:rsid w:val="006B6B4A"/>
    <w:rsid w:val="006C05BD"/>
    <w:rsid w:val="006C143F"/>
    <w:rsid w:val="006C3D0A"/>
    <w:rsid w:val="006C750D"/>
    <w:rsid w:val="006D0B21"/>
    <w:rsid w:val="006D0B37"/>
    <w:rsid w:val="006D2356"/>
    <w:rsid w:val="006D2B79"/>
    <w:rsid w:val="006D4FB9"/>
    <w:rsid w:val="006E0AD7"/>
    <w:rsid w:val="006E0E8B"/>
    <w:rsid w:val="006E27E0"/>
    <w:rsid w:val="006E317D"/>
    <w:rsid w:val="006E323C"/>
    <w:rsid w:val="006E3A34"/>
    <w:rsid w:val="006E3DD0"/>
    <w:rsid w:val="006E48BA"/>
    <w:rsid w:val="006E4FF9"/>
    <w:rsid w:val="006E6546"/>
    <w:rsid w:val="006E7F48"/>
    <w:rsid w:val="006F08DA"/>
    <w:rsid w:val="006F1CE0"/>
    <w:rsid w:val="006F4199"/>
    <w:rsid w:val="006F472F"/>
    <w:rsid w:val="006F5092"/>
    <w:rsid w:val="006F6FF3"/>
    <w:rsid w:val="0070062E"/>
    <w:rsid w:val="007006D1"/>
    <w:rsid w:val="007012DE"/>
    <w:rsid w:val="007015D0"/>
    <w:rsid w:val="007022E6"/>
    <w:rsid w:val="0070285D"/>
    <w:rsid w:val="0070379F"/>
    <w:rsid w:val="00703FF9"/>
    <w:rsid w:val="007057B5"/>
    <w:rsid w:val="00711EE5"/>
    <w:rsid w:val="007135AA"/>
    <w:rsid w:val="007136F7"/>
    <w:rsid w:val="007201EA"/>
    <w:rsid w:val="007209AD"/>
    <w:rsid w:val="00720CFA"/>
    <w:rsid w:val="00723F83"/>
    <w:rsid w:val="007310D2"/>
    <w:rsid w:val="00734E5F"/>
    <w:rsid w:val="0073730A"/>
    <w:rsid w:val="00737878"/>
    <w:rsid w:val="00740445"/>
    <w:rsid w:val="0074323D"/>
    <w:rsid w:val="00743C71"/>
    <w:rsid w:val="007455F6"/>
    <w:rsid w:val="00745C6B"/>
    <w:rsid w:val="00746DFA"/>
    <w:rsid w:val="0075023B"/>
    <w:rsid w:val="007517DE"/>
    <w:rsid w:val="007548A5"/>
    <w:rsid w:val="00755250"/>
    <w:rsid w:val="007555BE"/>
    <w:rsid w:val="00755CC3"/>
    <w:rsid w:val="00755EE2"/>
    <w:rsid w:val="00756DCE"/>
    <w:rsid w:val="00760505"/>
    <w:rsid w:val="00761AF4"/>
    <w:rsid w:val="00762764"/>
    <w:rsid w:val="00763BCE"/>
    <w:rsid w:val="00763F6C"/>
    <w:rsid w:val="00765D2A"/>
    <w:rsid w:val="0076618E"/>
    <w:rsid w:val="00766D72"/>
    <w:rsid w:val="00767307"/>
    <w:rsid w:val="00770DFA"/>
    <w:rsid w:val="0077183B"/>
    <w:rsid w:val="00772033"/>
    <w:rsid w:val="007752E8"/>
    <w:rsid w:val="0077559F"/>
    <w:rsid w:val="00776605"/>
    <w:rsid w:val="007767A1"/>
    <w:rsid w:val="0078046D"/>
    <w:rsid w:val="00780B06"/>
    <w:rsid w:val="00781B56"/>
    <w:rsid w:val="007826A4"/>
    <w:rsid w:val="00782B91"/>
    <w:rsid w:val="007839A2"/>
    <w:rsid w:val="00783B8B"/>
    <w:rsid w:val="00784175"/>
    <w:rsid w:val="00785A03"/>
    <w:rsid w:val="0079086A"/>
    <w:rsid w:val="00793A47"/>
    <w:rsid w:val="00793A5C"/>
    <w:rsid w:val="007946A3"/>
    <w:rsid w:val="00795006"/>
    <w:rsid w:val="00795BC0"/>
    <w:rsid w:val="00795E0C"/>
    <w:rsid w:val="007963C5"/>
    <w:rsid w:val="007967A0"/>
    <w:rsid w:val="00797B51"/>
    <w:rsid w:val="007A25CB"/>
    <w:rsid w:val="007A30A4"/>
    <w:rsid w:val="007A3289"/>
    <w:rsid w:val="007A7F01"/>
    <w:rsid w:val="007B1060"/>
    <w:rsid w:val="007B184D"/>
    <w:rsid w:val="007B38F8"/>
    <w:rsid w:val="007B6612"/>
    <w:rsid w:val="007B6A81"/>
    <w:rsid w:val="007B73B2"/>
    <w:rsid w:val="007C1E35"/>
    <w:rsid w:val="007C2E6D"/>
    <w:rsid w:val="007C57B9"/>
    <w:rsid w:val="007C6332"/>
    <w:rsid w:val="007C655B"/>
    <w:rsid w:val="007D0440"/>
    <w:rsid w:val="007D07F5"/>
    <w:rsid w:val="007D2688"/>
    <w:rsid w:val="007D2C51"/>
    <w:rsid w:val="007D3BC1"/>
    <w:rsid w:val="007D4D15"/>
    <w:rsid w:val="007D62B8"/>
    <w:rsid w:val="007D6510"/>
    <w:rsid w:val="007D7991"/>
    <w:rsid w:val="007E15F6"/>
    <w:rsid w:val="007E17BA"/>
    <w:rsid w:val="007E4914"/>
    <w:rsid w:val="007E56B4"/>
    <w:rsid w:val="007E6770"/>
    <w:rsid w:val="007E71BD"/>
    <w:rsid w:val="007F28A0"/>
    <w:rsid w:val="007F3CE1"/>
    <w:rsid w:val="007F42B0"/>
    <w:rsid w:val="007F464D"/>
    <w:rsid w:val="007F48C9"/>
    <w:rsid w:val="007F608F"/>
    <w:rsid w:val="00802147"/>
    <w:rsid w:val="00804D7B"/>
    <w:rsid w:val="00804EB0"/>
    <w:rsid w:val="0080572A"/>
    <w:rsid w:val="0080686F"/>
    <w:rsid w:val="00806B74"/>
    <w:rsid w:val="0081110F"/>
    <w:rsid w:val="0081153C"/>
    <w:rsid w:val="0081326B"/>
    <w:rsid w:val="008136CC"/>
    <w:rsid w:val="00813E0B"/>
    <w:rsid w:val="00814A44"/>
    <w:rsid w:val="00823E1F"/>
    <w:rsid w:val="008252F7"/>
    <w:rsid w:val="00825356"/>
    <w:rsid w:val="00826B97"/>
    <w:rsid w:val="00827973"/>
    <w:rsid w:val="00827F21"/>
    <w:rsid w:val="00833446"/>
    <w:rsid w:val="00834141"/>
    <w:rsid w:val="008364CF"/>
    <w:rsid w:val="00836858"/>
    <w:rsid w:val="00840026"/>
    <w:rsid w:val="008400A8"/>
    <w:rsid w:val="00841434"/>
    <w:rsid w:val="00842DAE"/>
    <w:rsid w:val="008443C2"/>
    <w:rsid w:val="00845636"/>
    <w:rsid w:val="008456E1"/>
    <w:rsid w:val="0085061D"/>
    <w:rsid w:val="00851D2B"/>
    <w:rsid w:val="008522AA"/>
    <w:rsid w:val="0085474A"/>
    <w:rsid w:val="00854E0C"/>
    <w:rsid w:val="00854F8B"/>
    <w:rsid w:val="008551D5"/>
    <w:rsid w:val="008600F7"/>
    <w:rsid w:val="00860352"/>
    <w:rsid w:val="0086051B"/>
    <w:rsid w:val="0086089E"/>
    <w:rsid w:val="008610EF"/>
    <w:rsid w:val="008612EE"/>
    <w:rsid w:val="00861906"/>
    <w:rsid w:val="00862090"/>
    <w:rsid w:val="008621CF"/>
    <w:rsid w:val="00863C1F"/>
    <w:rsid w:val="008652F7"/>
    <w:rsid w:val="00866F4B"/>
    <w:rsid w:val="00870336"/>
    <w:rsid w:val="008703C3"/>
    <w:rsid w:val="0087180C"/>
    <w:rsid w:val="00872F41"/>
    <w:rsid w:val="008735E8"/>
    <w:rsid w:val="0087366D"/>
    <w:rsid w:val="00874ECB"/>
    <w:rsid w:val="00875DAB"/>
    <w:rsid w:val="00876087"/>
    <w:rsid w:val="00876620"/>
    <w:rsid w:val="00876792"/>
    <w:rsid w:val="0087710B"/>
    <w:rsid w:val="008772F2"/>
    <w:rsid w:val="00880F27"/>
    <w:rsid w:val="00882B82"/>
    <w:rsid w:val="008836E8"/>
    <w:rsid w:val="0088492D"/>
    <w:rsid w:val="00885018"/>
    <w:rsid w:val="00885127"/>
    <w:rsid w:val="00885725"/>
    <w:rsid w:val="00885C56"/>
    <w:rsid w:val="008902FB"/>
    <w:rsid w:val="008914C2"/>
    <w:rsid w:val="00891F8F"/>
    <w:rsid w:val="00893C02"/>
    <w:rsid w:val="00894D40"/>
    <w:rsid w:val="00894DC8"/>
    <w:rsid w:val="008952AD"/>
    <w:rsid w:val="00896C00"/>
    <w:rsid w:val="008A0340"/>
    <w:rsid w:val="008A0838"/>
    <w:rsid w:val="008A1D4C"/>
    <w:rsid w:val="008A5130"/>
    <w:rsid w:val="008A645A"/>
    <w:rsid w:val="008A6881"/>
    <w:rsid w:val="008A746D"/>
    <w:rsid w:val="008B1605"/>
    <w:rsid w:val="008B1C35"/>
    <w:rsid w:val="008B2562"/>
    <w:rsid w:val="008B4725"/>
    <w:rsid w:val="008B5B19"/>
    <w:rsid w:val="008B5C5B"/>
    <w:rsid w:val="008B6917"/>
    <w:rsid w:val="008B7FBD"/>
    <w:rsid w:val="008C089D"/>
    <w:rsid w:val="008C0D1E"/>
    <w:rsid w:val="008C156E"/>
    <w:rsid w:val="008C1CC3"/>
    <w:rsid w:val="008C1ECF"/>
    <w:rsid w:val="008C30CC"/>
    <w:rsid w:val="008C46D7"/>
    <w:rsid w:val="008C498E"/>
    <w:rsid w:val="008C5133"/>
    <w:rsid w:val="008C5DD9"/>
    <w:rsid w:val="008C6BB3"/>
    <w:rsid w:val="008D14A4"/>
    <w:rsid w:val="008D2ABB"/>
    <w:rsid w:val="008D2E01"/>
    <w:rsid w:val="008D33A0"/>
    <w:rsid w:val="008D3A72"/>
    <w:rsid w:val="008D5039"/>
    <w:rsid w:val="008D5D23"/>
    <w:rsid w:val="008D696C"/>
    <w:rsid w:val="008D6976"/>
    <w:rsid w:val="008E22E0"/>
    <w:rsid w:val="008E2506"/>
    <w:rsid w:val="008E25DB"/>
    <w:rsid w:val="008E4610"/>
    <w:rsid w:val="008E572B"/>
    <w:rsid w:val="008E5F5F"/>
    <w:rsid w:val="008E6B07"/>
    <w:rsid w:val="008E6EF6"/>
    <w:rsid w:val="008E786C"/>
    <w:rsid w:val="008F0BFD"/>
    <w:rsid w:val="008F0D5F"/>
    <w:rsid w:val="008F19BC"/>
    <w:rsid w:val="008F24BA"/>
    <w:rsid w:val="008F39F4"/>
    <w:rsid w:val="008F625C"/>
    <w:rsid w:val="008F6A3B"/>
    <w:rsid w:val="0090166B"/>
    <w:rsid w:val="009049B5"/>
    <w:rsid w:val="00905DB3"/>
    <w:rsid w:val="0090704B"/>
    <w:rsid w:val="00907126"/>
    <w:rsid w:val="00907932"/>
    <w:rsid w:val="0091061C"/>
    <w:rsid w:val="00910F19"/>
    <w:rsid w:val="009112E2"/>
    <w:rsid w:val="00912819"/>
    <w:rsid w:val="00914A60"/>
    <w:rsid w:val="00915825"/>
    <w:rsid w:val="009167F7"/>
    <w:rsid w:val="0092116F"/>
    <w:rsid w:val="0092241A"/>
    <w:rsid w:val="00922603"/>
    <w:rsid w:val="00924A12"/>
    <w:rsid w:val="00931CCF"/>
    <w:rsid w:val="00936B5D"/>
    <w:rsid w:val="009404AD"/>
    <w:rsid w:val="00941E18"/>
    <w:rsid w:val="00943A6E"/>
    <w:rsid w:val="009440EB"/>
    <w:rsid w:val="00944C50"/>
    <w:rsid w:val="00946078"/>
    <w:rsid w:val="009508CB"/>
    <w:rsid w:val="00950CB6"/>
    <w:rsid w:val="00953588"/>
    <w:rsid w:val="00954841"/>
    <w:rsid w:val="00955EA9"/>
    <w:rsid w:val="0095654C"/>
    <w:rsid w:val="00956933"/>
    <w:rsid w:val="00956D77"/>
    <w:rsid w:val="00960DAB"/>
    <w:rsid w:val="00960DBC"/>
    <w:rsid w:val="00961B83"/>
    <w:rsid w:val="009638FC"/>
    <w:rsid w:val="0096509E"/>
    <w:rsid w:val="00967098"/>
    <w:rsid w:val="00967139"/>
    <w:rsid w:val="00967196"/>
    <w:rsid w:val="00971459"/>
    <w:rsid w:val="009725A0"/>
    <w:rsid w:val="00973D39"/>
    <w:rsid w:val="0097414A"/>
    <w:rsid w:val="0097539E"/>
    <w:rsid w:val="00975FAD"/>
    <w:rsid w:val="009801DB"/>
    <w:rsid w:val="0098143C"/>
    <w:rsid w:val="009826CE"/>
    <w:rsid w:val="00982EEB"/>
    <w:rsid w:val="00983B4A"/>
    <w:rsid w:val="00986496"/>
    <w:rsid w:val="00987616"/>
    <w:rsid w:val="00987636"/>
    <w:rsid w:val="00990BFD"/>
    <w:rsid w:val="009937F7"/>
    <w:rsid w:val="00993D6A"/>
    <w:rsid w:val="00994AF3"/>
    <w:rsid w:val="00994FC5"/>
    <w:rsid w:val="00995C59"/>
    <w:rsid w:val="009965CF"/>
    <w:rsid w:val="0099796E"/>
    <w:rsid w:val="009A1867"/>
    <w:rsid w:val="009A3162"/>
    <w:rsid w:val="009A3201"/>
    <w:rsid w:val="009A33BE"/>
    <w:rsid w:val="009A67F3"/>
    <w:rsid w:val="009A6C55"/>
    <w:rsid w:val="009B158F"/>
    <w:rsid w:val="009B3861"/>
    <w:rsid w:val="009B3FF7"/>
    <w:rsid w:val="009B48F3"/>
    <w:rsid w:val="009B4E68"/>
    <w:rsid w:val="009B53A5"/>
    <w:rsid w:val="009B7C67"/>
    <w:rsid w:val="009C17AE"/>
    <w:rsid w:val="009C221E"/>
    <w:rsid w:val="009C25A4"/>
    <w:rsid w:val="009C2910"/>
    <w:rsid w:val="009C3A5B"/>
    <w:rsid w:val="009C40FE"/>
    <w:rsid w:val="009C50E7"/>
    <w:rsid w:val="009C5B30"/>
    <w:rsid w:val="009C65E7"/>
    <w:rsid w:val="009C780C"/>
    <w:rsid w:val="009D3345"/>
    <w:rsid w:val="009D35A4"/>
    <w:rsid w:val="009D625C"/>
    <w:rsid w:val="009D70CB"/>
    <w:rsid w:val="009D70F9"/>
    <w:rsid w:val="009E0366"/>
    <w:rsid w:val="009E05B9"/>
    <w:rsid w:val="009E099D"/>
    <w:rsid w:val="009E342C"/>
    <w:rsid w:val="009E59A8"/>
    <w:rsid w:val="009E7448"/>
    <w:rsid w:val="009F3612"/>
    <w:rsid w:val="009F367D"/>
    <w:rsid w:val="009F4893"/>
    <w:rsid w:val="009F58FC"/>
    <w:rsid w:val="009F5C75"/>
    <w:rsid w:val="009F664E"/>
    <w:rsid w:val="009F7585"/>
    <w:rsid w:val="009F7D49"/>
    <w:rsid w:val="00A02D83"/>
    <w:rsid w:val="00A02D9A"/>
    <w:rsid w:val="00A0345E"/>
    <w:rsid w:val="00A03A85"/>
    <w:rsid w:val="00A042EA"/>
    <w:rsid w:val="00A0534A"/>
    <w:rsid w:val="00A0568B"/>
    <w:rsid w:val="00A05F6F"/>
    <w:rsid w:val="00A07553"/>
    <w:rsid w:val="00A078B2"/>
    <w:rsid w:val="00A07F6E"/>
    <w:rsid w:val="00A104DA"/>
    <w:rsid w:val="00A1199A"/>
    <w:rsid w:val="00A11E88"/>
    <w:rsid w:val="00A11ECA"/>
    <w:rsid w:val="00A13E64"/>
    <w:rsid w:val="00A141F9"/>
    <w:rsid w:val="00A14218"/>
    <w:rsid w:val="00A14297"/>
    <w:rsid w:val="00A14DBC"/>
    <w:rsid w:val="00A16CB5"/>
    <w:rsid w:val="00A20007"/>
    <w:rsid w:val="00A2170C"/>
    <w:rsid w:val="00A2198C"/>
    <w:rsid w:val="00A2266D"/>
    <w:rsid w:val="00A230D6"/>
    <w:rsid w:val="00A23A4A"/>
    <w:rsid w:val="00A2491E"/>
    <w:rsid w:val="00A269B5"/>
    <w:rsid w:val="00A26ED5"/>
    <w:rsid w:val="00A30253"/>
    <w:rsid w:val="00A30B9E"/>
    <w:rsid w:val="00A30D94"/>
    <w:rsid w:val="00A33949"/>
    <w:rsid w:val="00A368D9"/>
    <w:rsid w:val="00A407E0"/>
    <w:rsid w:val="00A426F7"/>
    <w:rsid w:val="00A432A8"/>
    <w:rsid w:val="00A43656"/>
    <w:rsid w:val="00A43C5A"/>
    <w:rsid w:val="00A43D26"/>
    <w:rsid w:val="00A44330"/>
    <w:rsid w:val="00A45BB1"/>
    <w:rsid w:val="00A46DA9"/>
    <w:rsid w:val="00A4733D"/>
    <w:rsid w:val="00A514E9"/>
    <w:rsid w:val="00A51E23"/>
    <w:rsid w:val="00A53AD0"/>
    <w:rsid w:val="00A543F5"/>
    <w:rsid w:val="00A56727"/>
    <w:rsid w:val="00A57DDB"/>
    <w:rsid w:val="00A60BB2"/>
    <w:rsid w:val="00A621D2"/>
    <w:rsid w:val="00A622CD"/>
    <w:rsid w:val="00A64432"/>
    <w:rsid w:val="00A656F4"/>
    <w:rsid w:val="00A6573C"/>
    <w:rsid w:val="00A664BD"/>
    <w:rsid w:val="00A6755D"/>
    <w:rsid w:val="00A72A0C"/>
    <w:rsid w:val="00A72C2D"/>
    <w:rsid w:val="00A740D7"/>
    <w:rsid w:val="00A74684"/>
    <w:rsid w:val="00A76668"/>
    <w:rsid w:val="00A809D0"/>
    <w:rsid w:val="00A811A6"/>
    <w:rsid w:val="00A8211F"/>
    <w:rsid w:val="00A82731"/>
    <w:rsid w:val="00A82E72"/>
    <w:rsid w:val="00A83B84"/>
    <w:rsid w:val="00A85148"/>
    <w:rsid w:val="00A878AA"/>
    <w:rsid w:val="00A915AC"/>
    <w:rsid w:val="00A91C8F"/>
    <w:rsid w:val="00A94075"/>
    <w:rsid w:val="00A95A90"/>
    <w:rsid w:val="00A95C98"/>
    <w:rsid w:val="00A97F38"/>
    <w:rsid w:val="00AA0E9B"/>
    <w:rsid w:val="00AA155E"/>
    <w:rsid w:val="00AA3A80"/>
    <w:rsid w:val="00AA5295"/>
    <w:rsid w:val="00AA5EF2"/>
    <w:rsid w:val="00AA6730"/>
    <w:rsid w:val="00AA6851"/>
    <w:rsid w:val="00AB0E7E"/>
    <w:rsid w:val="00AB3E3A"/>
    <w:rsid w:val="00AB4536"/>
    <w:rsid w:val="00AB5C2A"/>
    <w:rsid w:val="00AB6221"/>
    <w:rsid w:val="00AC1D9D"/>
    <w:rsid w:val="00AC2400"/>
    <w:rsid w:val="00AC38FC"/>
    <w:rsid w:val="00AC43CE"/>
    <w:rsid w:val="00AC558C"/>
    <w:rsid w:val="00AC60F4"/>
    <w:rsid w:val="00AD0583"/>
    <w:rsid w:val="00AD0A00"/>
    <w:rsid w:val="00AD0C56"/>
    <w:rsid w:val="00AD0D22"/>
    <w:rsid w:val="00AD0D7C"/>
    <w:rsid w:val="00AD0F10"/>
    <w:rsid w:val="00AD12D9"/>
    <w:rsid w:val="00AD1AC2"/>
    <w:rsid w:val="00AD2E1B"/>
    <w:rsid w:val="00AD40CA"/>
    <w:rsid w:val="00AD4FC1"/>
    <w:rsid w:val="00AD6AE2"/>
    <w:rsid w:val="00AD7E3B"/>
    <w:rsid w:val="00AE0F99"/>
    <w:rsid w:val="00AE25B3"/>
    <w:rsid w:val="00AE2E00"/>
    <w:rsid w:val="00AE5175"/>
    <w:rsid w:val="00AE59AC"/>
    <w:rsid w:val="00AE5F4B"/>
    <w:rsid w:val="00AE620F"/>
    <w:rsid w:val="00AE6C32"/>
    <w:rsid w:val="00AE74AF"/>
    <w:rsid w:val="00AE7698"/>
    <w:rsid w:val="00AE7C45"/>
    <w:rsid w:val="00AE7ED7"/>
    <w:rsid w:val="00AF0916"/>
    <w:rsid w:val="00AF1F3F"/>
    <w:rsid w:val="00AF296F"/>
    <w:rsid w:val="00AF45B6"/>
    <w:rsid w:val="00AF463B"/>
    <w:rsid w:val="00B00EC5"/>
    <w:rsid w:val="00B00F48"/>
    <w:rsid w:val="00B00F88"/>
    <w:rsid w:val="00B0435D"/>
    <w:rsid w:val="00B04A49"/>
    <w:rsid w:val="00B06C6C"/>
    <w:rsid w:val="00B070B6"/>
    <w:rsid w:val="00B073E6"/>
    <w:rsid w:val="00B0765E"/>
    <w:rsid w:val="00B07C4B"/>
    <w:rsid w:val="00B1070A"/>
    <w:rsid w:val="00B10F6B"/>
    <w:rsid w:val="00B133E6"/>
    <w:rsid w:val="00B146A3"/>
    <w:rsid w:val="00B1479D"/>
    <w:rsid w:val="00B155C6"/>
    <w:rsid w:val="00B205BF"/>
    <w:rsid w:val="00B21981"/>
    <w:rsid w:val="00B24576"/>
    <w:rsid w:val="00B25397"/>
    <w:rsid w:val="00B26C6B"/>
    <w:rsid w:val="00B30CAB"/>
    <w:rsid w:val="00B30F0A"/>
    <w:rsid w:val="00B31F62"/>
    <w:rsid w:val="00B32EBE"/>
    <w:rsid w:val="00B344DE"/>
    <w:rsid w:val="00B35168"/>
    <w:rsid w:val="00B366FA"/>
    <w:rsid w:val="00B36C02"/>
    <w:rsid w:val="00B36C88"/>
    <w:rsid w:val="00B3792D"/>
    <w:rsid w:val="00B40A41"/>
    <w:rsid w:val="00B40E8B"/>
    <w:rsid w:val="00B41400"/>
    <w:rsid w:val="00B418C8"/>
    <w:rsid w:val="00B42983"/>
    <w:rsid w:val="00B44AC1"/>
    <w:rsid w:val="00B4564C"/>
    <w:rsid w:val="00B4635B"/>
    <w:rsid w:val="00B477C7"/>
    <w:rsid w:val="00B51289"/>
    <w:rsid w:val="00B519C0"/>
    <w:rsid w:val="00B52578"/>
    <w:rsid w:val="00B53DB4"/>
    <w:rsid w:val="00B54F63"/>
    <w:rsid w:val="00B54F7D"/>
    <w:rsid w:val="00B5531B"/>
    <w:rsid w:val="00B575EE"/>
    <w:rsid w:val="00B577A6"/>
    <w:rsid w:val="00B60178"/>
    <w:rsid w:val="00B60726"/>
    <w:rsid w:val="00B60AFB"/>
    <w:rsid w:val="00B631C0"/>
    <w:rsid w:val="00B6344C"/>
    <w:rsid w:val="00B6378B"/>
    <w:rsid w:val="00B6388E"/>
    <w:rsid w:val="00B64314"/>
    <w:rsid w:val="00B652F2"/>
    <w:rsid w:val="00B656CB"/>
    <w:rsid w:val="00B660D3"/>
    <w:rsid w:val="00B66590"/>
    <w:rsid w:val="00B71522"/>
    <w:rsid w:val="00B72902"/>
    <w:rsid w:val="00B72DA0"/>
    <w:rsid w:val="00B73288"/>
    <w:rsid w:val="00B74518"/>
    <w:rsid w:val="00B75229"/>
    <w:rsid w:val="00B75B3A"/>
    <w:rsid w:val="00B7712F"/>
    <w:rsid w:val="00B7724C"/>
    <w:rsid w:val="00B77D45"/>
    <w:rsid w:val="00B80BB5"/>
    <w:rsid w:val="00B81217"/>
    <w:rsid w:val="00B817CD"/>
    <w:rsid w:val="00B81F70"/>
    <w:rsid w:val="00B82988"/>
    <w:rsid w:val="00B83B28"/>
    <w:rsid w:val="00B843BB"/>
    <w:rsid w:val="00B87262"/>
    <w:rsid w:val="00B905FC"/>
    <w:rsid w:val="00B932E3"/>
    <w:rsid w:val="00B94D8D"/>
    <w:rsid w:val="00B94DE0"/>
    <w:rsid w:val="00B96C97"/>
    <w:rsid w:val="00B97740"/>
    <w:rsid w:val="00BA0AFB"/>
    <w:rsid w:val="00BA3350"/>
    <w:rsid w:val="00BA3A9E"/>
    <w:rsid w:val="00BA4055"/>
    <w:rsid w:val="00BA4E4C"/>
    <w:rsid w:val="00BA4F3D"/>
    <w:rsid w:val="00BA5368"/>
    <w:rsid w:val="00BA648F"/>
    <w:rsid w:val="00BB042E"/>
    <w:rsid w:val="00BB1998"/>
    <w:rsid w:val="00BB2E50"/>
    <w:rsid w:val="00BB346D"/>
    <w:rsid w:val="00BB4BD4"/>
    <w:rsid w:val="00BB4E18"/>
    <w:rsid w:val="00BB7729"/>
    <w:rsid w:val="00BB7B28"/>
    <w:rsid w:val="00BC0D65"/>
    <w:rsid w:val="00BC120D"/>
    <w:rsid w:val="00BC1B24"/>
    <w:rsid w:val="00BC291C"/>
    <w:rsid w:val="00BC445D"/>
    <w:rsid w:val="00BC49AA"/>
    <w:rsid w:val="00BC530E"/>
    <w:rsid w:val="00BC5C4F"/>
    <w:rsid w:val="00BC6524"/>
    <w:rsid w:val="00BC6C7D"/>
    <w:rsid w:val="00BC7875"/>
    <w:rsid w:val="00BD03F3"/>
    <w:rsid w:val="00BD2F48"/>
    <w:rsid w:val="00BD364A"/>
    <w:rsid w:val="00BD3D01"/>
    <w:rsid w:val="00BD5A78"/>
    <w:rsid w:val="00BD7D92"/>
    <w:rsid w:val="00BE68C9"/>
    <w:rsid w:val="00BE68D5"/>
    <w:rsid w:val="00BE6934"/>
    <w:rsid w:val="00BE7970"/>
    <w:rsid w:val="00BE7F8D"/>
    <w:rsid w:val="00BF12ED"/>
    <w:rsid w:val="00BF4BE4"/>
    <w:rsid w:val="00BF5739"/>
    <w:rsid w:val="00BF5769"/>
    <w:rsid w:val="00C04119"/>
    <w:rsid w:val="00C05242"/>
    <w:rsid w:val="00C05588"/>
    <w:rsid w:val="00C05653"/>
    <w:rsid w:val="00C06075"/>
    <w:rsid w:val="00C06205"/>
    <w:rsid w:val="00C06F81"/>
    <w:rsid w:val="00C11296"/>
    <w:rsid w:val="00C11F83"/>
    <w:rsid w:val="00C12BC1"/>
    <w:rsid w:val="00C13917"/>
    <w:rsid w:val="00C1446F"/>
    <w:rsid w:val="00C14952"/>
    <w:rsid w:val="00C1539A"/>
    <w:rsid w:val="00C1751D"/>
    <w:rsid w:val="00C218AB"/>
    <w:rsid w:val="00C23BCC"/>
    <w:rsid w:val="00C2422D"/>
    <w:rsid w:val="00C243CE"/>
    <w:rsid w:val="00C244B6"/>
    <w:rsid w:val="00C26187"/>
    <w:rsid w:val="00C27ECE"/>
    <w:rsid w:val="00C3004E"/>
    <w:rsid w:val="00C31C85"/>
    <w:rsid w:val="00C32BEF"/>
    <w:rsid w:val="00C332CF"/>
    <w:rsid w:val="00C36FB2"/>
    <w:rsid w:val="00C37AE5"/>
    <w:rsid w:val="00C37D67"/>
    <w:rsid w:val="00C40365"/>
    <w:rsid w:val="00C4250E"/>
    <w:rsid w:val="00C43CDD"/>
    <w:rsid w:val="00C44657"/>
    <w:rsid w:val="00C46B2F"/>
    <w:rsid w:val="00C46B50"/>
    <w:rsid w:val="00C50018"/>
    <w:rsid w:val="00C50F77"/>
    <w:rsid w:val="00C51272"/>
    <w:rsid w:val="00C516B9"/>
    <w:rsid w:val="00C52CBC"/>
    <w:rsid w:val="00C56DB2"/>
    <w:rsid w:val="00C57600"/>
    <w:rsid w:val="00C61568"/>
    <w:rsid w:val="00C622B5"/>
    <w:rsid w:val="00C65E36"/>
    <w:rsid w:val="00C66286"/>
    <w:rsid w:val="00C66DBC"/>
    <w:rsid w:val="00C7050F"/>
    <w:rsid w:val="00C72CAB"/>
    <w:rsid w:val="00C72CB6"/>
    <w:rsid w:val="00C7389B"/>
    <w:rsid w:val="00C73CA6"/>
    <w:rsid w:val="00C74DD4"/>
    <w:rsid w:val="00C76F5C"/>
    <w:rsid w:val="00C770FD"/>
    <w:rsid w:val="00C776EF"/>
    <w:rsid w:val="00C805E5"/>
    <w:rsid w:val="00C80EB1"/>
    <w:rsid w:val="00C8202E"/>
    <w:rsid w:val="00C827D5"/>
    <w:rsid w:val="00C82F0A"/>
    <w:rsid w:val="00C83FFF"/>
    <w:rsid w:val="00C84B25"/>
    <w:rsid w:val="00C8656C"/>
    <w:rsid w:val="00C86A52"/>
    <w:rsid w:val="00C87432"/>
    <w:rsid w:val="00C90B16"/>
    <w:rsid w:val="00C9264E"/>
    <w:rsid w:val="00C92689"/>
    <w:rsid w:val="00C92797"/>
    <w:rsid w:val="00C94390"/>
    <w:rsid w:val="00C94C61"/>
    <w:rsid w:val="00C94E8A"/>
    <w:rsid w:val="00C95B1D"/>
    <w:rsid w:val="00C9679B"/>
    <w:rsid w:val="00C97F36"/>
    <w:rsid w:val="00CA00D8"/>
    <w:rsid w:val="00CA1AC3"/>
    <w:rsid w:val="00CA1D8A"/>
    <w:rsid w:val="00CA1E67"/>
    <w:rsid w:val="00CA531E"/>
    <w:rsid w:val="00CA7430"/>
    <w:rsid w:val="00CA768B"/>
    <w:rsid w:val="00CA7822"/>
    <w:rsid w:val="00CA7B21"/>
    <w:rsid w:val="00CB13F3"/>
    <w:rsid w:val="00CB3AF6"/>
    <w:rsid w:val="00CB46C5"/>
    <w:rsid w:val="00CB5B55"/>
    <w:rsid w:val="00CB6893"/>
    <w:rsid w:val="00CB7235"/>
    <w:rsid w:val="00CB7310"/>
    <w:rsid w:val="00CC36E3"/>
    <w:rsid w:val="00CC481C"/>
    <w:rsid w:val="00CC4EBE"/>
    <w:rsid w:val="00CC51B4"/>
    <w:rsid w:val="00CC6C96"/>
    <w:rsid w:val="00CD3D9D"/>
    <w:rsid w:val="00CD6462"/>
    <w:rsid w:val="00CD69B3"/>
    <w:rsid w:val="00CD6BB7"/>
    <w:rsid w:val="00CD6E30"/>
    <w:rsid w:val="00CD78A9"/>
    <w:rsid w:val="00CD7FBC"/>
    <w:rsid w:val="00CE1253"/>
    <w:rsid w:val="00CE34DB"/>
    <w:rsid w:val="00CE47D4"/>
    <w:rsid w:val="00CE56F9"/>
    <w:rsid w:val="00CE5EA9"/>
    <w:rsid w:val="00CF19AD"/>
    <w:rsid w:val="00CF1E82"/>
    <w:rsid w:val="00CF212E"/>
    <w:rsid w:val="00CF32C7"/>
    <w:rsid w:val="00CF432B"/>
    <w:rsid w:val="00CF5D93"/>
    <w:rsid w:val="00CF6FF0"/>
    <w:rsid w:val="00CF73E6"/>
    <w:rsid w:val="00D00CBB"/>
    <w:rsid w:val="00D03F5C"/>
    <w:rsid w:val="00D0474B"/>
    <w:rsid w:val="00D04867"/>
    <w:rsid w:val="00D0626A"/>
    <w:rsid w:val="00D0733D"/>
    <w:rsid w:val="00D07E72"/>
    <w:rsid w:val="00D10F37"/>
    <w:rsid w:val="00D114E9"/>
    <w:rsid w:val="00D11E6C"/>
    <w:rsid w:val="00D14110"/>
    <w:rsid w:val="00D1450D"/>
    <w:rsid w:val="00D147A1"/>
    <w:rsid w:val="00D15971"/>
    <w:rsid w:val="00D15AAC"/>
    <w:rsid w:val="00D15B70"/>
    <w:rsid w:val="00D16239"/>
    <w:rsid w:val="00D16991"/>
    <w:rsid w:val="00D16DC5"/>
    <w:rsid w:val="00D17F4B"/>
    <w:rsid w:val="00D21AAA"/>
    <w:rsid w:val="00D23184"/>
    <w:rsid w:val="00D2747D"/>
    <w:rsid w:val="00D336A6"/>
    <w:rsid w:val="00D341BF"/>
    <w:rsid w:val="00D350C3"/>
    <w:rsid w:val="00D3520C"/>
    <w:rsid w:val="00D36B2C"/>
    <w:rsid w:val="00D37910"/>
    <w:rsid w:val="00D37952"/>
    <w:rsid w:val="00D42D5A"/>
    <w:rsid w:val="00D42F0B"/>
    <w:rsid w:val="00D42FB9"/>
    <w:rsid w:val="00D43438"/>
    <w:rsid w:val="00D455AF"/>
    <w:rsid w:val="00D4661B"/>
    <w:rsid w:val="00D46ACB"/>
    <w:rsid w:val="00D472FD"/>
    <w:rsid w:val="00D47C71"/>
    <w:rsid w:val="00D51164"/>
    <w:rsid w:val="00D514EB"/>
    <w:rsid w:val="00D53085"/>
    <w:rsid w:val="00D54DA0"/>
    <w:rsid w:val="00D56C7E"/>
    <w:rsid w:val="00D56D5E"/>
    <w:rsid w:val="00D577B0"/>
    <w:rsid w:val="00D60131"/>
    <w:rsid w:val="00D602C4"/>
    <w:rsid w:val="00D6094C"/>
    <w:rsid w:val="00D61216"/>
    <w:rsid w:val="00D61A93"/>
    <w:rsid w:val="00D6533F"/>
    <w:rsid w:val="00D6541E"/>
    <w:rsid w:val="00D6587A"/>
    <w:rsid w:val="00D70D43"/>
    <w:rsid w:val="00D74444"/>
    <w:rsid w:val="00D80CC0"/>
    <w:rsid w:val="00D816F4"/>
    <w:rsid w:val="00D81CA7"/>
    <w:rsid w:val="00D81CED"/>
    <w:rsid w:val="00D82DD0"/>
    <w:rsid w:val="00D839E7"/>
    <w:rsid w:val="00D87BA0"/>
    <w:rsid w:val="00D900AC"/>
    <w:rsid w:val="00D904A2"/>
    <w:rsid w:val="00D91A81"/>
    <w:rsid w:val="00D92BEC"/>
    <w:rsid w:val="00D93D2A"/>
    <w:rsid w:val="00D94706"/>
    <w:rsid w:val="00D9513D"/>
    <w:rsid w:val="00D960E9"/>
    <w:rsid w:val="00DA06AE"/>
    <w:rsid w:val="00DA11BC"/>
    <w:rsid w:val="00DA360D"/>
    <w:rsid w:val="00DA4E56"/>
    <w:rsid w:val="00DA5B02"/>
    <w:rsid w:val="00DA6E87"/>
    <w:rsid w:val="00DB27DC"/>
    <w:rsid w:val="00DB48C5"/>
    <w:rsid w:val="00DB79B0"/>
    <w:rsid w:val="00DC0E07"/>
    <w:rsid w:val="00DC19CE"/>
    <w:rsid w:val="00DC2742"/>
    <w:rsid w:val="00DC39BD"/>
    <w:rsid w:val="00DC3AA0"/>
    <w:rsid w:val="00DC49DD"/>
    <w:rsid w:val="00DC4EDA"/>
    <w:rsid w:val="00DC4FB6"/>
    <w:rsid w:val="00DC54DB"/>
    <w:rsid w:val="00DC7DEB"/>
    <w:rsid w:val="00DD1C6A"/>
    <w:rsid w:val="00DD2137"/>
    <w:rsid w:val="00DD28D4"/>
    <w:rsid w:val="00DD319E"/>
    <w:rsid w:val="00DD4025"/>
    <w:rsid w:val="00DD4979"/>
    <w:rsid w:val="00DD4E4C"/>
    <w:rsid w:val="00DD52FE"/>
    <w:rsid w:val="00DD5AB8"/>
    <w:rsid w:val="00DD6A5A"/>
    <w:rsid w:val="00DD6D6B"/>
    <w:rsid w:val="00DD7200"/>
    <w:rsid w:val="00DE0D80"/>
    <w:rsid w:val="00DE213A"/>
    <w:rsid w:val="00DE2895"/>
    <w:rsid w:val="00DE2C80"/>
    <w:rsid w:val="00DE2EFD"/>
    <w:rsid w:val="00DE4325"/>
    <w:rsid w:val="00DE5C62"/>
    <w:rsid w:val="00DF1630"/>
    <w:rsid w:val="00DF2766"/>
    <w:rsid w:val="00DF2833"/>
    <w:rsid w:val="00DF54A4"/>
    <w:rsid w:val="00DF5C0C"/>
    <w:rsid w:val="00DF6DBA"/>
    <w:rsid w:val="00DF717B"/>
    <w:rsid w:val="00DF7DAF"/>
    <w:rsid w:val="00E013E6"/>
    <w:rsid w:val="00E01901"/>
    <w:rsid w:val="00E03A49"/>
    <w:rsid w:val="00E044A9"/>
    <w:rsid w:val="00E06EB4"/>
    <w:rsid w:val="00E07321"/>
    <w:rsid w:val="00E07E1F"/>
    <w:rsid w:val="00E12B32"/>
    <w:rsid w:val="00E14379"/>
    <w:rsid w:val="00E16E07"/>
    <w:rsid w:val="00E17234"/>
    <w:rsid w:val="00E221C5"/>
    <w:rsid w:val="00E22DCE"/>
    <w:rsid w:val="00E23D05"/>
    <w:rsid w:val="00E23D26"/>
    <w:rsid w:val="00E251E5"/>
    <w:rsid w:val="00E259C9"/>
    <w:rsid w:val="00E267D5"/>
    <w:rsid w:val="00E26FF3"/>
    <w:rsid w:val="00E3193B"/>
    <w:rsid w:val="00E31E02"/>
    <w:rsid w:val="00E331AB"/>
    <w:rsid w:val="00E33F99"/>
    <w:rsid w:val="00E403B4"/>
    <w:rsid w:val="00E40A86"/>
    <w:rsid w:val="00E415CC"/>
    <w:rsid w:val="00E42490"/>
    <w:rsid w:val="00E42C9D"/>
    <w:rsid w:val="00E43DD3"/>
    <w:rsid w:val="00E45BEA"/>
    <w:rsid w:val="00E50F3E"/>
    <w:rsid w:val="00E51A64"/>
    <w:rsid w:val="00E53A4E"/>
    <w:rsid w:val="00E56D5E"/>
    <w:rsid w:val="00E57D29"/>
    <w:rsid w:val="00E57E0C"/>
    <w:rsid w:val="00E60504"/>
    <w:rsid w:val="00E60DD8"/>
    <w:rsid w:val="00E6245E"/>
    <w:rsid w:val="00E64248"/>
    <w:rsid w:val="00E64299"/>
    <w:rsid w:val="00E65034"/>
    <w:rsid w:val="00E66841"/>
    <w:rsid w:val="00E66A4C"/>
    <w:rsid w:val="00E6740C"/>
    <w:rsid w:val="00E70199"/>
    <w:rsid w:val="00E705B2"/>
    <w:rsid w:val="00E7067D"/>
    <w:rsid w:val="00E709BD"/>
    <w:rsid w:val="00E71022"/>
    <w:rsid w:val="00E718FB"/>
    <w:rsid w:val="00E71DE5"/>
    <w:rsid w:val="00E734FA"/>
    <w:rsid w:val="00E744BE"/>
    <w:rsid w:val="00E75580"/>
    <w:rsid w:val="00E84CD4"/>
    <w:rsid w:val="00E87FDB"/>
    <w:rsid w:val="00E91E08"/>
    <w:rsid w:val="00E95157"/>
    <w:rsid w:val="00E958AF"/>
    <w:rsid w:val="00E965CA"/>
    <w:rsid w:val="00EA037A"/>
    <w:rsid w:val="00EA0D65"/>
    <w:rsid w:val="00EA2BDD"/>
    <w:rsid w:val="00EA4389"/>
    <w:rsid w:val="00EA48AF"/>
    <w:rsid w:val="00EA5C1B"/>
    <w:rsid w:val="00EA64DD"/>
    <w:rsid w:val="00EA6D50"/>
    <w:rsid w:val="00EB2D76"/>
    <w:rsid w:val="00EB2F17"/>
    <w:rsid w:val="00EB7878"/>
    <w:rsid w:val="00EB79A1"/>
    <w:rsid w:val="00EC007F"/>
    <w:rsid w:val="00EC0261"/>
    <w:rsid w:val="00EC0A35"/>
    <w:rsid w:val="00EC0C9C"/>
    <w:rsid w:val="00EC1F25"/>
    <w:rsid w:val="00EC3650"/>
    <w:rsid w:val="00EC55FA"/>
    <w:rsid w:val="00EC5A42"/>
    <w:rsid w:val="00EC5C82"/>
    <w:rsid w:val="00EC6AC3"/>
    <w:rsid w:val="00EC6DA6"/>
    <w:rsid w:val="00EC7941"/>
    <w:rsid w:val="00ED0AC3"/>
    <w:rsid w:val="00ED16F0"/>
    <w:rsid w:val="00ED206D"/>
    <w:rsid w:val="00ED2334"/>
    <w:rsid w:val="00ED4245"/>
    <w:rsid w:val="00ED5BF9"/>
    <w:rsid w:val="00ED6012"/>
    <w:rsid w:val="00ED7910"/>
    <w:rsid w:val="00EE10A9"/>
    <w:rsid w:val="00EE1E30"/>
    <w:rsid w:val="00EE1FC9"/>
    <w:rsid w:val="00EE321B"/>
    <w:rsid w:val="00EE440F"/>
    <w:rsid w:val="00EE570E"/>
    <w:rsid w:val="00EE59E3"/>
    <w:rsid w:val="00EE607C"/>
    <w:rsid w:val="00EE6FB9"/>
    <w:rsid w:val="00EF05C9"/>
    <w:rsid w:val="00EF2302"/>
    <w:rsid w:val="00EF2BE0"/>
    <w:rsid w:val="00EF333D"/>
    <w:rsid w:val="00EF391E"/>
    <w:rsid w:val="00EF42B9"/>
    <w:rsid w:val="00EF482F"/>
    <w:rsid w:val="00EF49A0"/>
    <w:rsid w:val="00EF49D9"/>
    <w:rsid w:val="00EF5E6F"/>
    <w:rsid w:val="00EF6F6B"/>
    <w:rsid w:val="00EF7676"/>
    <w:rsid w:val="00F00F97"/>
    <w:rsid w:val="00F00FEF"/>
    <w:rsid w:val="00F01CD7"/>
    <w:rsid w:val="00F023FE"/>
    <w:rsid w:val="00F03714"/>
    <w:rsid w:val="00F04718"/>
    <w:rsid w:val="00F0638E"/>
    <w:rsid w:val="00F07862"/>
    <w:rsid w:val="00F07F2A"/>
    <w:rsid w:val="00F11466"/>
    <w:rsid w:val="00F1398E"/>
    <w:rsid w:val="00F14FBF"/>
    <w:rsid w:val="00F1527E"/>
    <w:rsid w:val="00F17493"/>
    <w:rsid w:val="00F20C89"/>
    <w:rsid w:val="00F22224"/>
    <w:rsid w:val="00F22CFD"/>
    <w:rsid w:val="00F2493F"/>
    <w:rsid w:val="00F27274"/>
    <w:rsid w:val="00F274F8"/>
    <w:rsid w:val="00F30867"/>
    <w:rsid w:val="00F32406"/>
    <w:rsid w:val="00F335F6"/>
    <w:rsid w:val="00F34A37"/>
    <w:rsid w:val="00F3586D"/>
    <w:rsid w:val="00F35D70"/>
    <w:rsid w:val="00F36938"/>
    <w:rsid w:val="00F36C1E"/>
    <w:rsid w:val="00F36E79"/>
    <w:rsid w:val="00F403A8"/>
    <w:rsid w:val="00F405F1"/>
    <w:rsid w:val="00F40DA8"/>
    <w:rsid w:val="00F40E56"/>
    <w:rsid w:val="00F41B6D"/>
    <w:rsid w:val="00F435E8"/>
    <w:rsid w:val="00F44A0B"/>
    <w:rsid w:val="00F45294"/>
    <w:rsid w:val="00F45F91"/>
    <w:rsid w:val="00F46078"/>
    <w:rsid w:val="00F471E2"/>
    <w:rsid w:val="00F5080C"/>
    <w:rsid w:val="00F5324E"/>
    <w:rsid w:val="00F558D3"/>
    <w:rsid w:val="00F56BA1"/>
    <w:rsid w:val="00F574DB"/>
    <w:rsid w:val="00F6128E"/>
    <w:rsid w:val="00F65074"/>
    <w:rsid w:val="00F6698C"/>
    <w:rsid w:val="00F67304"/>
    <w:rsid w:val="00F718FE"/>
    <w:rsid w:val="00F72D90"/>
    <w:rsid w:val="00F74783"/>
    <w:rsid w:val="00F74FA6"/>
    <w:rsid w:val="00F77DA5"/>
    <w:rsid w:val="00F80A4B"/>
    <w:rsid w:val="00F80B42"/>
    <w:rsid w:val="00F80FFD"/>
    <w:rsid w:val="00F84D5F"/>
    <w:rsid w:val="00F8579A"/>
    <w:rsid w:val="00F85A32"/>
    <w:rsid w:val="00F85E6A"/>
    <w:rsid w:val="00F90C5E"/>
    <w:rsid w:val="00F9188E"/>
    <w:rsid w:val="00F91D16"/>
    <w:rsid w:val="00F93833"/>
    <w:rsid w:val="00F957EA"/>
    <w:rsid w:val="00F96445"/>
    <w:rsid w:val="00F97094"/>
    <w:rsid w:val="00FA1293"/>
    <w:rsid w:val="00FA2889"/>
    <w:rsid w:val="00FA3AF4"/>
    <w:rsid w:val="00FA6406"/>
    <w:rsid w:val="00FA6C56"/>
    <w:rsid w:val="00FA6C7B"/>
    <w:rsid w:val="00FA78C6"/>
    <w:rsid w:val="00FB0749"/>
    <w:rsid w:val="00FB0A06"/>
    <w:rsid w:val="00FB1485"/>
    <w:rsid w:val="00FB15A8"/>
    <w:rsid w:val="00FB1A68"/>
    <w:rsid w:val="00FB2AEF"/>
    <w:rsid w:val="00FB3CAD"/>
    <w:rsid w:val="00FB5E49"/>
    <w:rsid w:val="00FB5E5D"/>
    <w:rsid w:val="00FB606E"/>
    <w:rsid w:val="00FC06B7"/>
    <w:rsid w:val="00FC29FD"/>
    <w:rsid w:val="00FC2F6D"/>
    <w:rsid w:val="00FC4EFB"/>
    <w:rsid w:val="00FC63D4"/>
    <w:rsid w:val="00FC7E62"/>
    <w:rsid w:val="00FD0BAD"/>
    <w:rsid w:val="00FD1088"/>
    <w:rsid w:val="00FD316B"/>
    <w:rsid w:val="00FD402F"/>
    <w:rsid w:val="00FD422C"/>
    <w:rsid w:val="00FD492C"/>
    <w:rsid w:val="00FD5F81"/>
    <w:rsid w:val="00FD61E1"/>
    <w:rsid w:val="00FD70D5"/>
    <w:rsid w:val="00FD7474"/>
    <w:rsid w:val="00FE37BA"/>
    <w:rsid w:val="00FE5737"/>
    <w:rsid w:val="00FE58BE"/>
    <w:rsid w:val="00FE5AE1"/>
    <w:rsid w:val="00FF0180"/>
    <w:rsid w:val="00FF14D5"/>
    <w:rsid w:val="00FF1BE5"/>
    <w:rsid w:val="00FF207D"/>
    <w:rsid w:val="00FF32D7"/>
    <w:rsid w:val="00FF3605"/>
    <w:rsid w:val="00FF4ADF"/>
    <w:rsid w:val="00FF5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2"/>
    </o:shapelayout>
  </w:shapeDefaults>
  <w:decimalSymbol w:val="."/>
  <w:listSeparator w:val=","/>
  <w14:docId w14:val="405DDBB5"/>
  <w15:docId w15:val="{0E018EFF-AC4C-4D0F-85D4-E0921817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0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Times New Roman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F58F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F58FC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F58FC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F58F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F58FC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F58F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F58FC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F58FC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F58F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61349"/>
    <w:rPr>
      <w:rFonts w:eastAsia="Times New Roman"/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2477CD"/>
    <w:rPr>
      <w:rFonts w:eastAsia="Times New Roman"/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2477CD"/>
    <w:rPr>
      <w:rFonts w:eastAsia="Times New Roman"/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C2422D"/>
    <w:rPr>
      <w:rFonts w:eastAsia="Times New Roman"/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C2422D"/>
    <w:rPr>
      <w:rFonts w:eastAsia="Times New Roman"/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9F58F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F58FC"/>
    <w:rPr>
      <w:rFonts w:eastAsia="Times New Roman"/>
      <w:sz w:val="22"/>
      <w:lang w:val="fr-FR" w:eastAsia="en-US"/>
    </w:rPr>
  </w:style>
  <w:style w:type="paragraph" w:styleId="Footer">
    <w:name w:val="footer"/>
    <w:basedOn w:val="Normal"/>
    <w:link w:val="FooterChar"/>
    <w:rsid w:val="009F58F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locked/>
    <w:rsid w:val="00C2422D"/>
    <w:rPr>
      <w:rFonts w:eastAsia="Times New Roman"/>
      <w:noProof/>
      <w:sz w:val="18"/>
      <w:lang w:val="fr-FR" w:eastAsia="en-US"/>
    </w:rPr>
  </w:style>
  <w:style w:type="character" w:styleId="PageNumber">
    <w:name w:val="page number"/>
    <w:basedOn w:val="DefaultParagraphFont"/>
    <w:rsid w:val="009F58FC"/>
  </w:style>
  <w:style w:type="paragraph" w:customStyle="1" w:styleId="Headingb">
    <w:name w:val="Heading_b"/>
    <w:basedOn w:val="Heading3"/>
    <w:next w:val="Normal"/>
    <w:link w:val="HeadingbChar"/>
    <w:rsid w:val="009F58F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F58F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F58FC"/>
  </w:style>
  <w:style w:type="paragraph" w:customStyle="1" w:styleId="enumlev1">
    <w:name w:val="enumlev1"/>
    <w:basedOn w:val="Normal"/>
    <w:link w:val="enumlev1Char"/>
    <w:rsid w:val="009F58FC"/>
    <w:pPr>
      <w:spacing w:before="80"/>
      <w:ind w:left="794" w:hanging="794"/>
    </w:pPr>
  </w:style>
  <w:style w:type="paragraph" w:customStyle="1" w:styleId="enumlev2">
    <w:name w:val="enumlev2"/>
    <w:basedOn w:val="enumlev1"/>
    <w:rsid w:val="009F58FC"/>
    <w:pPr>
      <w:ind w:left="1191" w:hanging="397"/>
    </w:pPr>
  </w:style>
  <w:style w:type="paragraph" w:customStyle="1" w:styleId="enumlev3">
    <w:name w:val="enumlev3"/>
    <w:basedOn w:val="enumlev2"/>
    <w:rsid w:val="009F58FC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F58FC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D6094C"/>
    <w:rPr>
      <w:rFonts w:eastAsia="Times New Roman"/>
      <w:sz w:val="22"/>
      <w:lang w:val="fr-FR" w:eastAsia="en-US"/>
    </w:rPr>
  </w:style>
  <w:style w:type="paragraph" w:customStyle="1" w:styleId="Note">
    <w:name w:val="Note"/>
    <w:basedOn w:val="Normal"/>
    <w:link w:val="NoteChar"/>
    <w:rsid w:val="009F58F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link w:val="Note"/>
    <w:locked/>
    <w:rsid w:val="00312E9F"/>
    <w:rPr>
      <w:rFonts w:eastAsia="Times New Roman"/>
      <w:lang w:val="fr-FR" w:eastAsia="en-US"/>
    </w:rPr>
  </w:style>
  <w:style w:type="paragraph" w:customStyle="1" w:styleId="RecNo">
    <w:name w:val="Rec_No"/>
    <w:basedOn w:val="Normal"/>
    <w:next w:val="Rectitle"/>
    <w:rsid w:val="009F58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9F58F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F58FC"/>
    <w:pPr>
      <w:jc w:val="center"/>
    </w:pPr>
  </w:style>
  <w:style w:type="paragraph" w:customStyle="1" w:styleId="Recdate">
    <w:name w:val="Rec_date"/>
    <w:basedOn w:val="Recref"/>
    <w:next w:val="Normalaftertitle"/>
    <w:rsid w:val="009F58FC"/>
    <w:pPr>
      <w:jc w:val="right"/>
    </w:pPr>
  </w:style>
  <w:style w:type="paragraph" w:customStyle="1" w:styleId="HeadingSum">
    <w:name w:val="Heading_Sum"/>
    <w:basedOn w:val="Headingb"/>
    <w:next w:val="Normal"/>
    <w:rsid w:val="009F58FC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link w:val="AnnexNoTitle0"/>
    <w:rsid w:val="009F58FC"/>
    <w:pPr>
      <w:spacing w:after="80"/>
      <w:ind w:left="0" w:firstLine="0"/>
      <w:jc w:val="center"/>
    </w:pPr>
    <w:rPr>
      <w:sz w:val="26"/>
    </w:rPr>
  </w:style>
  <w:style w:type="character" w:customStyle="1" w:styleId="AnnexNoTitle0">
    <w:name w:val="Annex_NoTitle Знак"/>
    <w:basedOn w:val="DefaultParagraphFont"/>
    <w:link w:val="AnnexNoTitle"/>
    <w:locked/>
    <w:rsid w:val="006A7E9E"/>
    <w:rPr>
      <w:rFonts w:eastAsia="Times New Roman"/>
      <w:b/>
      <w:sz w:val="26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9F58FC"/>
  </w:style>
  <w:style w:type="paragraph" w:customStyle="1" w:styleId="Tablefin">
    <w:name w:val="Table_fin"/>
    <w:basedOn w:val="Normal"/>
    <w:next w:val="Normal"/>
    <w:rsid w:val="009F58F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F58F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F58F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F58FC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C2422D"/>
    <w:rPr>
      <w:rFonts w:eastAsia="Times New Roman"/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9F58F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EE6FB9"/>
    <w:rPr>
      <w:rFonts w:eastAsia="Times New Roman"/>
      <w:lang w:val="fr-FR" w:eastAsia="en-US"/>
    </w:rPr>
  </w:style>
  <w:style w:type="paragraph" w:customStyle="1" w:styleId="Equation">
    <w:name w:val="Equation"/>
    <w:basedOn w:val="Normal"/>
    <w:rsid w:val="009F58F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F58F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F58FC"/>
    <w:pPr>
      <w:ind w:left="794"/>
    </w:pPr>
  </w:style>
  <w:style w:type="paragraph" w:customStyle="1" w:styleId="Figurelegend">
    <w:name w:val="Figure_legend"/>
    <w:basedOn w:val="Normal"/>
    <w:rsid w:val="009F58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9F58F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F58F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F58FC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294E2C"/>
    <w:rPr>
      <w:rFonts w:ascii="Times New Roman Bold" w:eastAsia="Times New Roman" w:hAnsi="Times New Roman Bold"/>
      <w:b/>
      <w:bCs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C2422D"/>
    <w:rPr>
      <w:rFonts w:eastAsia="Times New Roman"/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9F58FC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294E2C"/>
    <w:rPr>
      <w:rFonts w:eastAsia="Times New Roman"/>
      <w:caps/>
      <w:sz w:val="18"/>
      <w:lang w:val="fr-FR" w:eastAsia="en-US"/>
    </w:rPr>
  </w:style>
  <w:style w:type="paragraph" w:customStyle="1" w:styleId="tocpart">
    <w:name w:val="tocpart"/>
    <w:basedOn w:val="Normal"/>
    <w:rsid w:val="009F58F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F58F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F58F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F58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F58F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F58FC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64404A"/>
    <w:rPr>
      <w:rFonts w:eastAsia="Times New Roman"/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9F58FC"/>
    <w:rPr>
      <w:b/>
    </w:rPr>
  </w:style>
  <w:style w:type="paragraph" w:customStyle="1" w:styleId="Chaptitle">
    <w:name w:val="Chap_title"/>
    <w:basedOn w:val="Arttitle"/>
    <w:next w:val="Normalaftertitle"/>
    <w:rsid w:val="009F58FC"/>
  </w:style>
  <w:style w:type="character" w:styleId="FootnoteReference">
    <w:name w:val="footnote reference"/>
    <w:basedOn w:val="DefaultParagraphFont"/>
    <w:rsid w:val="009F58FC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F58F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A6755D"/>
    <w:rPr>
      <w:rFonts w:eastAsia="Times New Roman"/>
      <w:lang w:val="fr-FR" w:eastAsia="en-US"/>
    </w:rPr>
  </w:style>
  <w:style w:type="paragraph" w:styleId="Index1">
    <w:name w:val="index 1"/>
    <w:basedOn w:val="Normal"/>
    <w:next w:val="Normal"/>
    <w:semiHidden/>
    <w:rsid w:val="009F58FC"/>
  </w:style>
  <w:style w:type="paragraph" w:styleId="Index2">
    <w:name w:val="index 2"/>
    <w:basedOn w:val="Normal"/>
    <w:next w:val="Normal"/>
    <w:semiHidden/>
    <w:rsid w:val="009F58FC"/>
    <w:pPr>
      <w:ind w:left="283"/>
    </w:pPr>
  </w:style>
  <w:style w:type="paragraph" w:styleId="Index3">
    <w:name w:val="index 3"/>
    <w:basedOn w:val="Normal"/>
    <w:next w:val="Normal"/>
    <w:semiHidden/>
    <w:rsid w:val="009F58FC"/>
    <w:pPr>
      <w:ind w:left="566"/>
    </w:pPr>
  </w:style>
  <w:style w:type="paragraph" w:styleId="IndexHeading">
    <w:name w:val="index heading"/>
    <w:basedOn w:val="Normal"/>
    <w:next w:val="Index1"/>
    <w:semiHidden/>
    <w:rsid w:val="009F58FC"/>
  </w:style>
  <w:style w:type="paragraph" w:customStyle="1" w:styleId="Line">
    <w:name w:val="Line"/>
    <w:basedOn w:val="Normal"/>
    <w:next w:val="Normal"/>
    <w:rsid w:val="009F58F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F58F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F58FC"/>
  </w:style>
  <w:style w:type="paragraph" w:customStyle="1" w:styleId="Partref">
    <w:name w:val="Part_ref"/>
    <w:basedOn w:val="Normal"/>
    <w:next w:val="Normal"/>
    <w:rsid w:val="009F58F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F58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F58FC"/>
  </w:style>
  <w:style w:type="paragraph" w:customStyle="1" w:styleId="QuestionNo">
    <w:name w:val="Question_No"/>
    <w:basedOn w:val="RecNo"/>
    <w:next w:val="Normal"/>
    <w:rsid w:val="009F58FC"/>
  </w:style>
  <w:style w:type="paragraph" w:customStyle="1" w:styleId="Questionref">
    <w:name w:val="Question_ref"/>
    <w:basedOn w:val="Recref"/>
    <w:next w:val="Questiondate"/>
    <w:rsid w:val="009F58FC"/>
  </w:style>
  <w:style w:type="paragraph" w:customStyle="1" w:styleId="Questiontitle">
    <w:name w:val="Question_title"/>
    <w:basedOn w:val="Normal"/>
    <w:next w:val="Questionref"/>
    <w:rsid w:val="009F58FC"/>
  </w:style>
  <w:style w:type="paragraph" w:customStyle="1" w:styleId="Reftext">
    <w:name w:val="Ref_text"/>
    <w:basedOn w:val="Normal"/>
    <w:rsid w:val="009F58FC"/>
    <w:pPr>
      <w:ind w:left="794" w:hanging="794"/>
    </w:pPr>
  </w:style>
  <w:style w:type="paragraph" w:customStyle="1" w:styleId="Reftitle">
    <w:name w:val="Ref_title"/>
    <w:basedOn w:val="Normal"/>
    <w:next w:val="Reftext"/>
    <w:rsid w:val="009F58F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F58FC"/>
  </w:style>
  <w:style w:type="paragraph" w:customStyle="1" w:styleId="RepNo">
    <w:name w:val="Rep_No"/>
    <w:basedOn w:val="RecNo"/>
    <w:next w:val="Reptitle"/>
    <w:rsid w:val="009F58FC"/>
  </w:style>
  <w:style w:type="paragraph" w:customStyle="1" w:styleId="Reptitle">
    <w:name w:val="Rep_title"/>
    <w:basedOn w:val="Rectitle"/>
    <w:next w:val="Repref"/>
    <w:rsid w:val="009F58FC"/>
  </w:style>
  <w:style w:type="paragraph" w:customStyle="1" w:styleId="Repref">
    <w:name w:val="Rep_ref"/>
    <w:basedOn w:val="Recref"/>
    <w:next w:val="Repdate"/>
    <w:rsid w:val="009F58FC"/>
  </w:style>
  <w:style w:type="paragraph" w:customStyle="1" w:styleId="Resdate">
    <w:name w:val="Res_date"/>
    <w:basedOn w:val="Recdate"/>
    <w:next w:val="Normalaftertitle"/>
    <w:rsid w:val="009F58FC"/>
  </w:style>
  <w:style w:type="paragraph" w:customStyle="1" w:styleId="ResNo">
    <w:name w:val="Res_No"/>
    <w:basedOn w:val="RecNo"/>
    <w:next w:val="Restitle"/>
    <w:rsid w:val="009F58FC"/>
  </w:style>
  <w:style w:type="paragraph" w:customStyle="1" w:styleId="Resref">
    <w:name w:val="Res_ref"/>
    <w:basedOn w:val="Recref"/>
    <w:next w:val="Resdate"/>
    <w:rsid w:val="009F58FC"/>
  </w:style>
  <w:style w:type="paragraph" w:customStyle="1" w:styleId="Restitle">
    <w:name w:val="Res_title"/>
    <w:basedOn w:val="Normal"/>
    <w:next w:val="Resref"/>
    <w:rsid w:val="009F58FC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9F58FC"/>
  </w:style>
  <w:style w:type="paragraph" w:customStyle="1" w:styleId="Sectiontitle">
    <w:name w:val="Section_title"/>
    <w:basedOn w:val="Normal"/>
    <w:next w:val="Normalaftertitle"/>
    <w:rsid w:val="009F58F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F58F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F58F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F58F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F58F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F58F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F58FC"/>
  </w:style>
  <w:style w:type="paragraph" w:styleId="TOC6">
    <w:name w:val="toc 6"/>
    <w:basedOn w:val="TOC4"/>
    <w:semiHidden/>
    <w:rsid w:val="009F58FC"/>
  </w:style>
  <w:style w:type="paragraph" w:styleId="TOC7">
    <w:name w:val="toc 7"/>
    <w:basedOn w:val="TOC4"/>
    <w:semiHidden/>
    <w:rsid w:val="009F58FC"/>
  </w:style>
  <w:style w:type="paragraph" w:styleId="TOC8">
    <w:name w:val="toc 8"/>
    <w:basedOn w:val="TOC4"/>
    <w:semiHidden/>
    <w:rsid w:val="009F58FC"/>
  </w:style>
  <w:style w:type="paragraph" w:customStyle="1" w:styleId="Annexref">
    <w:name w:val="Annex_ref"/>
    <w:basedOn w:val="Normal"/>
    <w:next w:val="Normalaftertitle"/>
    <w:rsid w:val="009F58F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F58FC"/>
  </w:style>
  <w:style w:type="paragraph" w:customStyle="1" w:styleId="Summary">
    <w:name w:val="Summary"/>
    <w:basedOn w:val="Normal"/>
    <w:next w:val="Normalaftertitle"/>
    <w:link w:val="SummaryChar"/>
    <w:rsid w:val="009F58FC"/>
    <w:pPr>
      <w:spacing w:after="480"/>
    </w:pPr>
    <w:rPr>
      <w:lang w:val="es-ES_tradnl"/>
    </w:rPr>
  </w:style>
  <w:style w:type="character" w:customStyle="1" w:styleId="SummaryChar">
    <w:name w:val="Summary Char"/>
    <w:link w:val="Summary"/>
    <w:locked/>
    <w:rsid w:val="007C655B"/>
    <w:rPr>
      <w:rFonts w:eastAsia="Times New Roman"/>
      <w:sz w:val="22"/>
      <w:lang w:val="es-ES_tradnl" w:eastAsia="en-US"/>
    </w:rPr>
  </w:style>
  <w:style w:type="character" w:styleId="Hyperlink">
    <w:name w:val="Hyperlink"/>
    <w:basedOn w:val="DefaultParagraphFont"/>
    <w:rsid w:val="009F58FC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9F58FC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492E00"/>
    <w:rPr>
      <w:rFonts w:eastAsia="Times New Roman"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471E2"/>
    <w:rPr>
      <w:rFonts w:eastAsia="Times New Roman"/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4001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table" w:styleId="TableGrid">
    <w:name w:val="Table Grid"/>
    <w:basedOn w:val="TableNormal"/>
    <w:uiPriority w:val="39"/>
    <w:rsid w:val="009F58F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A7822"/>
    <w:rPr>
      <w:rFonts w:ascii="Calibri" w:eastAsia="Calibri" w:hAnsi="Calibri" w:cs="Arial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titleChar">
    <w:name w:val="Rec_title Char"/>
    <w:link w:val="Rectitle"/>
    <w:uiPriority w:val="99"/>
    <w:locked/>
    <w:rsid w:val="00DA5B02"/>
    <w:rPr>
      <w:rFonts w:eastAsia="Times New Roman"/>
      <w:b/>
      <w:sz w:val="26"/>
      <w:lang w:val="fr-FR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DA5B02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DA5B0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  <w:textAlignment w:val="auto"/>
    </w:pPr>
    <w:rPr>
      <w:rFonts w:ascii="Segoe UI" w:hAnsi="Segoe UI" w:cs="Segoe UI"/>
      <w:sz w:val="18"/>
      <w:szCs w:val="18"/>
      <w:lang w:val="en-GB"/>
    </w:rPr>
  </w:style>
  <w:style w:type="character" w:customStyle="1" w:styleId="SourceChar">
    <w:name w:val="Source Char"/>
    <w:basedOn w:val="DefaultParagraphFont"/>
    <w:link w:val="Source"/>
    <w:locked/>
    <w:rsid w:val="00DA5B02"/>
    <w:rPr>
      <w:b/>
      <w:sz w:val="28"/>
      <w:lang w:val="en-GB" w:eastAsia="en-US"/>
    </w:rPr>
  </w:style>
  <w:style w:type="paragraph" w:customStyle="1" w:styleId="Source">
    <w:name w:val="Source"/>
    <w:basedOn w:val="Normal"/>
    <w:next w:val="Normal"/>
    <w:link w:val="SourceChar"/>
    <w:rsid w:val="00DA5B02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b/>
      <w:sz w:val="28"/>
      <w:lang w:val="en-GB"/>
    </w:rPr>
  </w:style>
  <w:style w:type="character" w:customStyle="1" w:styleId="Title1Char">
    <w:name w:val="Title 1 Char"/>
    <w:basedOn w:val="SourceChar"/>
    <w:link w:val="Title1"/>
    <w:locked/>
    <w:rsid w:val="00DA5B02"/>
    <w:rPr>
      <w:b w:val="0"/>
      <w:caps/>
      <w:sz w:val="28"/>
      <w:lang w:val="en-GB" w:eastAsia="en-US"/>
    </w:rPr>
  </w:style>
  <w:style w:type="paragraph" w:customStyle="1" w:styleId="Title1">
    <w:name w:val="Title 1"/>
    <w:basedOn w:val="Source"/>
    <w:next w:val="Normal"/>
    <w:link w:val="Title1Char"/>
    <w:rsid w:val="00DA5B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DA5B02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DA5B02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A5B02"/>
    <w:rPr>
      <w:b/>
    </w:rPr>
  </w:style>
  <w:style w:type="character" w:styleId="FollowedHyperlink">
    <w:name w:val="FollowedHyperlink"/>
    <w:basedOn w:val="DefaultParagraphFont"/>
    <w:semiHidden/>
    <w:unhideWhenUsed/>
    <w:rsid w:val="00DA5B0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1614"/>
    <w:rPr>
      <w:color w:val="605E5C"/>
      <w:shd w:val="clear" w:color="auto" w:fill="E1DFDD"/>
    </w:rPr>
  </w:style>
  <w:style w:type="paragraph" w:customStyle="1" w:styleId="CoverDate">
    <w:name w:val="Cover Date"/>
    <w:basedOn w:val="Normal"/>
    <w:qFormat/>
    <w:rsid w:val="009F58F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Number">
    <w:name w:val="Cover Number"/>
    <w:basedOn w:val="Normal"/>
    <w:qFormat/>
    <w:rsid w:val="009F58F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Series">
    <w:name w:val="Cover Series"/>
    <w:basedOn w:val="Normal"/>
    <w:qFormat/>
    <w:rsid w:val="009F58F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9F58FC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www.itu.int/rec/R-REC-BT.471/en" TargetMode="External"/><Relationship Id="rId26" Type="http://schemas.openxmlformats.org/officeDocument/2006/relationships/hyperlink" Target="https://www.itu.int/rec/R-REC-BT.2100/en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itu.int/rec/R-REC-BT.2100/en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BT.2100/en" TargetMode="External"/><Relationship Id="rId29" Type="http://schemas.openxmlformats.org/officeDocument/2006/relationships/hyperlink" Target="https://www.itu.int/rec/R-REC-BT.814/en" TargetMode="External"/><Relationship Id="rId11" Type="http://schemas.openxmlformats.org/officeDocument/2006/relationships/hyperlink" Target="https://www.itu.int/ITU-R/go/patents/en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itu.int/rec/R-REC-BT.814/en" TargetMode="External"/><Relationship Id="rId37" Type="http://schemas.openxmlformats.org/officeDocument/2006/relationships/hyperlink" Target="https://www.itu.int/rec/R-REC-BT.2100/en" TargetMode="External"/><Relationship Id="rId40" Type="http://schemas.openxmlformats.org/officeDocument/2006/relationships/image" Target="media/image12.pn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hyperlink" Target="https://www.itu.int/rec/R-REC-BT.814/en" TargetMode="External"/><Relationship Id="rId36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ww.itu.int/rec/R-REC-BT.709/en" TargetMode="External"/><Relationship Id="rId31" Type="http://schemas.openxmlformats.org/officeDocument/2006/relationships/hyperlink" Target="https://www.itu.int/rec/R-REC-BT.814/en" TargetMode="External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hyperlink" Target="https://www.itu.int/rec/R-REC-BT.2100/en" TargetMode="External"/><Relationship Id="rId30" Type="http://schemas.openxmlformats.org/officeDocument/2006/relationships/hyperlink" Target="https://www.itu.int/rec/R-REC-BT.2100/en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itu.int/publ/R-REC/ru" TargetMode="External"/><Relationship Id="rId17" Type="http://schemas.openxmlformats.org/officeDocument/2006/relationships/hyperlink" Target="https://www.itu.int/rec/R-REC-BT.2100/en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itu.int/rec/R-REC-BT.814/en" TargetMode="External"/><Relationship Id="rId38" Type="http://schemas.openxmlformats.org/officeDocument/2006/relationships/image" Target="media/image10.png"/><Relationship Id="rId46" Type="http://schemas.openxmlformats.org/officeDocument/2006/relationships/header" Target="header6.xml"/><Relationship Id="rId20" Type="http://schemas.openxmlformats.org/officeDocument/2006/relationships/hyperlink" Target="https://www.itu.int/rec/R-REC-BT.2100/en" TargetMode="External"/><Relationship Id="rId41" Type="http://schemas.openxmlformats.org/officeDocument/2006/relationships/hyperlink" Target="https://www.itu.int/rec/R-REP-BT.2407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3FF47A2-F07F-4BED-AFC1-A355CF45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207</TotalTime>
  <Pages>19</Pages>
  <Words>3751</Words>
  <Characters>20578</Characters>
  <Application>Microsoft Office Word</Application>
  <DocSecurity>0</DocSecurity>
  <Lines>1714</Lines>
  <Paragraphs>1621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BT.2111-3 (05/2025) Спецификация испытательной таблицы цветных полос  для телевизионных систем большого динамического диапазона</vt:lpstr>
      <vt:lpstr>Rec. ITU-R BT.1306-3</vt:lpstr>
    </vt:vector>
  </TitlesOfParts>
  <Company>ITU</Company>
  <LinksUpToDate>false</LinksUpToDate>
  <CharactersWithSpaces>22708</CharactersWithSpaces>
  <SharedDoc>false</SharedDoc>
  <HLinks>
    <vt:vector size="96" baseType="variant">
      <vt:variant>
        <vt:i4>4128888</vt:i4>
      </vt:variant>
      <vt:variant>
        <vt:i4>48</vt:i4>
      </vt:variant>
      <vt:variant>
        <vt:i4>0</vt:i4>
      </vt:variant>
      <vt:variant>
        <vt:i4>5</vt:i4>
      </vt:variant>
      <vt:variant>
        <vt:lpwstr>http://www.tiaonline.org/standards/catalog</vt:lpwstr>
      </vt:variant>
      <vt:variant>
        <vt:lpwstr/>
      </vt:variant>
      <vt:variant>
        <vt:i4>4915277</vt:i4>
      </vt:variant>
      <vt:variant>
        <vt:i4>45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4063275</vt:i4>
      </vt:variant>
      <vt:variant>
        <vt:i4>42</vt:i4>
      </vt:variant>
      <vt:variant>
        <vt:i4>0</vt:i4>
      </vt:variant>
      <vt:variant>
        <vt:i4>5</vt:i4>
      </vt:variant>
      <vt:variant>
        <vt:lpwstr>http://www.openmobilealliance.org/</vt:lpwstr>
      </vt:variant>
      <vt:variant>
        <vt:lpwstr/>
      </vt:variant>
      <vt:variant>
        <vt:i4>8060929</vt:i4>
      </vt:variant>
      <vt:variant>
        <vt:i4>39</vt:i4>
      </vt:variant>
      <vt:variant>
        <vt:i4>0</vt:i4>
      </vt:variant>
      <vt:variant>
        <vt:i4>5</vt:i4>
      </vt:variant>
      <vt:variant>
        <vt:lpwstr>http://www.arib.or.jp/english/html/overview/sb_ej.html</vt:lpwstr>
      </vt:variant>
      <vt:variant>
        <vt:lpwstr/>
      </vt:variant>
      <vt:variant>
        <vt:i4>4915277</vt:i4>
      </vt:variant>
      <vt:variant>
        <vt:i4>36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7536707</vt:i4>
      </vt:variant>
      <vt:variant>
        <vt:i4>30</vt:i4>
      </vt:variant>
      <vt:variant>
        <vt:i4>0</vt:i4>
      </vt:variant>
      <vt:variant>
        <vt:i4>5</vt:i4>
      </vt:variant>
      <vt:variant>
        <vt:lpwstr>http://web.itu.int/dms_pub/itu-r/rec/bt/openmobilealliance.org</vt:lpwstr>
      </vt:variant>
      <vt:variant>
        <vt:lpwstr/>
      </vt:variant>
      <vt:variant>
        <vt:i4>4849743</vt:i4>
      </vt:variant>
      <vt:variant>
        <vt:i4>27</vt:i4>
      </vt:variant>
      <vt:variant>
        <vt:i4>0</vt:i4>
      </vt:variant>
      <vt:variant>
        <vt:i4>5</vt:i4>
      </vt:variant>
      <vt:variant>
        <vt:lpwstr>http://www.atsc.org/</vt:lpwstr>
      </vt:variant>
      <vt:variant>
        <vt:lpwstr/>
      </vt:variant>
      <vt:variant>
        <vt:i4>6881358</vt:i4>
      </vt:variant>
      <vt:variant>
        <vt:i4>24</vt:i4>
      </vt:variant>
      <vt:variant>
        <vt:i4>0</vt:i4>
      </vt:variant>
      <vt:variant>
        <vt:i4>5</vt:i4>
      </vt:variant>
      <vt:variant>
        <vt:lpwstr>\\blue\dfs\refinfo\REFTXT10\ITU-R\SG-R\SG06\WP6B\DT\www.tta.or.kr</vt:lpwstr>
      </vt:variant>
      <vt:variant>
        <vt:lpwstr/>
      </vt:variant>
      <vt:variant>
        <vt:i4>4522075</vt:i4>
      </vt:variant>
      <vt:variant>
        <vt:i4>21</vt:i4>
      </vt:variant>
      <vt:variant>
        <vt:i4>0</vt:i4>
      </vt:variant>
      <vt:variant>
        <vt:i4>5</vt:i4>
      </vt:variant>
      <vt:variant>
        <vt:lpwstr>http://www.ietf.org/</vt:lpwstr>
      </vt:variant>
      <vt:variant>
        <vt:lpwstr/>
      </vt:variant>
      <vt:variant>
        <vt:i4>6488082</vt:i4>
      </vt:variant>
      <vt:variant>
        <vt:i4>18</vt:i4>
      </vt:variant>
      <vt:variant>
        <vt:i4>0</vt:i4>
      </vt:variant>
      <vt:variant>
        <vt:i4>5</vt:i4>
      </vt:variant>
      <vt:variant>
        <vt:lpwstr>\\blue\dfs\refinfo\REFTXT10\ITU-R\SG-R\SG06\WP6B\DT\ARIB</vt:lpwstr>
      </vt:variant>
      <vt:variant>
        <vt:lpwstr/>
      </vt:variant>
      <vt:variant>
        <vt:i4>1704046</vt:i4>
      </vt:variant>
      <vt:variant>
        <vt:i4>15</vt:i4>
      </vt:variant>
      <vt:variant>
        <vt:i4>0</vt:i4>
      </vt:variant>
      <vt:variant>
        <vt:i4>5</vt:i4>
      </vt:variant>
      <vt:variant>
        <vt:lpwstr>\\blue\dfs\refinfo\REFTXT10\ITU-R\SG-R\SG06\WP6B\DT\TIA</vt:lpwstr>
      </vt:variant>
      <vt:variant>
        <vt:lpwstr/>
      </vt:variant>
      <vt:variant>
        <vt:i4>7208972</vt:i4>
      </vt:variant>
      <vt:variant>
        <vt:i4>12</vt:i4>
      </vt:variant>
      <vt:variant>
        <vt:i4>0</vt:i4>
      </vt:variant>
      <vt:variant>
        <vt:i4>5</vt:i4>
      </vt:variant>
      <vt:variant>
        <vt:lpwstr>\\blue\dfs\refinfo\REFTXT10\ITU-R\SG-R\SG06\WP6B\DT\ETSI</vt:lpwstr>
      </vt:variant>
      <vt:variant>
        <vt:lpwstr/>
      </vt:variant>
      <vt:variant>
        <vt:i4>3866656</vt:i4>
      </vt:variant>
      <vt:variant>
        <vt:i4>9</vt:i4>
      </vt:variant>
      <vt:variant>
        <vt:i4>0</vt:i4>
      </vt:variant>
      <vt:variant>
        <vt:i4>5</vt:i4>
      </vt:variant>
      <vt:variant>
        <vt:lpwstr>\\blue\dfs\refinfo\refinfo\REFTXT09\ITU-R\SG-R\SG06\WP6B\DT\ETSI\ts_102428v010101p.pdf</vt:lpwstr>
      </vt:variant>
      <vt:variant>
        <vt:lpwstr/>
      </vt:variant>
      <vt:variant>
        <vt:i4>3407904</vt:i4>
      </vt:variant>
      <vt:variant>
        <vt:i4>6</vt:i4>
      </vt:variant>
      <vt:variant>
        <vt:i4>0</vt:i4>
      </vt:variant>
      <vt:variant>
        <vt:i4>5</vt:i4>
      </vt:variant>
      <vt:variant>
        <vt:lpwstr>\\blue\dfs\refinfo\refinfo\REFTXT09\ITU-R\SG-R\SG06\WP6B\DT\ETSI\ts_102427v010101p.pdf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BT.2111-3 (05/2025) Спецификация испытательной таблицы цветных полос  для телевизионных систем большого динамического диапазона</dc:title>
  <dc:subject/>
  <dc:creator>ITU Radiocommunication Bureau (BR)</dc:creator>
  <cp:keywords>Цветные полосы, HDR, HDR-TV, HLG, PQ, испытательная таблица, испытательный сигнал</cp:keywords>
  <dc:description>Berdyeva, 02/09/2025, ITU51017645</dc:description>
  <cp:lastModifiedBy>Berdyeva, Elena</cp:lastModifiedBy>
  <cp:revision>17</cp:revision>
  <cp:lastPrinted>2025-09-02T09:53:00Z</cp:lastPrinted>
  <dcterms:created xsi:type="dcterms:W3CDTF">2025-09-02T06:14:00Z</dcterms:created>
  <dcterms:modified xsi:type="dcterms:W3CDTF">2025-09-02T09:56:00Z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Russian</vt:lpwstr>
  </property>
  <property fmtid="{D5CDD505-2E9C-101B-9397-08002B2CF9AE}" pid="7" name="Typist">
    <vt:lpwstr>Berdyeva</vt:lpwstr>
  </property>
  <property fmtid="{D5CDD505-2E9C-101B-9397-08002B2CF9AE}" pid="8" name="Date completed">
    <vt:lpwstr>24 May 2023</vt:lpwstr>
  </property>
</Properties>
</file>