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8460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460D6">
                              <w:rPr>
                                <w:rFonts w:ascii="Tahoma" w:hAnsi="Tahoma"/>
                                <w:b/>
                                <w:bCs/>
                                <w:color w:val="000068"/>
                                <w:sz w:val="36"/>
                                <w:szCs w:val="56"/>
                                <w:lang w:bidi="ar-EG"/>
                              </w:rPr>
                              <w:t>BT</w:t>
                            </w:r>
                            <w:r w:rsidRPr="005F01A2">
                              <w:rPr>
                                <w:rFonts w:ascii="Tahoma" w:hAnsi="Tahoma"/>
                                <w:b/>
                                <w:bCs/>
                                <w:color w:val="000068"/>
                                <w:sz w:val="36"/>
                                <w:szCs w:val="56"/>
                                <w:lang w:bidi="ar-EG"/>
                              </w:rPr>
                              <w:t>.</w:t>
                            </w:r>
                            <w:r w:rsidR="008460D6">
                              <w:rPr>
                                <w:rFonts w:ascii="Tahoma" w:hAnsi="Tahoma"/>
                                <w:b/>
                                <w:bCs/>
                                <w:color w:val="000068"/>
                                <w:sz w:val="36"/>
                                <w:szCs w:val="56"/>
                                <w:lang w:bidi="ar-EG"/>
                              </w:rPr>
                              <w:t>2050-0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8460D6">
                              <w:rPr>
                                <w:rFonts w:ascii="Tahoma" w:hAnsi="Tahoma" w:cs="Tahoma"/>
                                <w:b/>
                                <w:bCs/>
                                <w:color w:val="000068"/>
                                <w:sz w:val="24"/>
                                <w:szCs w:val="24"/>
                                <w:lang w:bidi="ar-EG"/>
                              </w:rPr>
                              <w:t>4</w:t>
                            </w:r>
                            <w:r>
                              <w:rPr>
                                <w:rFonts w:ascii="Tahoma" w:hAnsi="Tahoma" w:cs="Tahoma"/>
                                <w:b/>
                                <w:bCs/>
                                <w:color w:val="000068"/>
                                <w:sz w:val="24"/>
                                <w:szCs w:val="24"/>
                                <w:lang w:bidi="ar-EG"/>
                              </w:rPr>
                              <w:t>/</w:t>
                            </w:r>
                            <w:r w:rsidR="008460D6">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8460D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8460D6">
                        <w:rPr>
                          <w:rFonts w:ascii="Tahoma" w:hAnsi="Tahoma"/>
                          <w:b/>
                          <w:bCs/>
                          <w:color w:val="000068"/>
                          <w:sz w:val="36"/>
                          <w:szCs w:val="56"/>
                          <w:lang w:bidi="ar-EG"/>
                        </w:rPr>
                        <w:t>BT</w:t>
                      </w:r>
                      <w:r w:rsidRPr="005F01A2">
                        <w:rPr>
                          <w:rFonts w:ascii="Tahoma" w:hAnsi="Tahoma"/>
                          <w:b/>
                          <w:bCs/>
                          <w:color w:val="000068"/>
                          <w:sz w:val="36"/>
                          <w:szCs w:val="56"/>
                          <w:lang w:bidi="ar-EG"/>
                        </w:rPr>
                        <w:t>.</w:t>
                      </w:r>
                      <w:r w:rsidR="008460D6">
                        <w:rPr>
                          <w:rFonts w:ascii="Tahoma" w:hAnsi="Tahoma"/>
                          <w:b/>
                          <w:bCs/>
                          <w:color w:val="000068"/>
                          <w:sz w:val="36"/>
                          <w:szCs w:val="56"/>
                          <w:lang w:bidi="ar-EG"/>
                        </w:rPr>
                        <w:t>2050-0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8460D6">
                        <w:rPr>
                          <w:rFonts w:ascii="Tahoma" w:hAnsi="Tahoma" w:cs="Tahoma"/>
                          <w:b/>
                          <w:bCs/>
                          <w:color w:val="000068"/>
                          <w:sz w:val="24"/>
                          <w:szCs w:val="24"/>
                          <w:lang w:bidi="ar-EG"/>
                        </w:rPr>
                        <w:t>4</w:t>
                      </w:r>
                      <w:r>
                        <w:rPr>
                          <w:rFonts w:ascii="Tahoma" w:hAnsi="Tahoma" w:cs="Tahoma"/>
                          <w:b/>
                          <w:bCs/>
                          <w:color w:val="000068"/>
                          <w:sz w:val="24"/>
                          <w:szCs w:val="24"/>
                          <w:lang w:bidi="ar-EG"/>
                        </w:rPr>
                        <w:t>/</w:t>
                      </w:r>
                      <w:r w:rsidR="008460D6">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0D6" w:rsidRDefault="008460D6" w:rsidP="002E6ECC">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استعمال أنظمة صور التلفزيون فائق الوضوح لالتقاط برامج الوضوح ذات الجودة العالية وتحريرها وإتمامها وأرشفتها</w:t>
                            </w:r>
                          </w:p>
                          <w:p w:rsidR="000B4F10" w:rsidRPr="005F01A2" w:rsidRDefault="000B4F10" w:rsidP="002E6ECC">
                            <w:pPr>
                              <w:spacing w:line="168" w:lineRule="auto"/>
                              <w:ind w:right="-126"/>
                              <w:jc w:val="right"/>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8460D6" w:rsidRDefault="008460D6" w:rsidP="002E6ECC">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استعمال أنظمة صور التلفزيون فائق الوضوح لالتقاط برامج الوضوح ذات الجودة العالية وتحريرها وإتمامها وأرشفتها</w:t>
                      </w:r>
                    </w:p>
                    <w:p w:rsidR="000B4F10" w:rsidRPr="005F01A2" w:rsidRDefault="000B4F10" w:rsidP="002E6ECC">
                      <w:pPr>
                        <w:spacing w:line="168" w:lineRule="auto"/>
                        <w:ind w:right="-126"/>
                        <w:jc w:val="right"/>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8460D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460D6">
                              <w:rPr>
                                <w:rFonts w:ascii="Tahoma" w:hAnsi="Tahoma"/>
                                <w:b/>
                                <w:bCs/>
                                <w:color w:val="000068"/>
                                <w:sz w:val="34"/>
                                <w:szCs w:val="54"/>
                                <w:lang w:bidi="ar-EG"/>
                              </w:rPr>
                              <w:t>BT</w:t>
                            </w:r>
                          </w:p>
                          <w:p w:rsidR="00F874AB" w:rsidRPr="005F01A2" w:rsidRDefault="00022B0D" w:rsidP="00F874AB">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w:t>
                            </w:r>
                            <w:r w:rsidR="00F874AB">
                              <w:rPr>
                                <w:rFonts w:ascii="Tahoma" w:hAnsi="Tahoma" w:hint="cs"/>
                                <w:b/>
                                <w:bCs/>
                                <w:color w:val="000068"/>
                                <w:sz w:val="36"/>
                                <w:szCs w:val="56"/>
                                <w:rtl/>
                                <w:lang w:bidi="ar-EG"/>
                              </w:rPr>
                              <w:t>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8460D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8460D6">
                        <w:rPr>
                          <w:rFonts w:ascii="Tahoma" w:hAnsi="Tahoma"/>
                          <w:b/>
                          <w:bCs/>
                          <w:color w:val="000068"/>
                          <w:sz w:val="34"/>
                          <w:szCs w:val="54"/>
                          <w:lang w:bidi="ar-EG"/>
                        </w:rPr>
                        <w:t>BT</w:t>
                      </w:r>
                    </w:p>
                    <w:p w:rsidR="00F874AB" w:rsidRPr="005F01A2" w:rsidRDefault="00022B0D" w:rsidP="00F874AB">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w:t>
                      </w:r>
                      <w:r w:rsidR="00F874AB">
                        <w:rPr>
                          <w:rFonts w:ascii="Tahoma" w:hAnsi="Tahoma" w:hint="cs"/>
                          <w:b/>
                          <w:bCs/>
                          <w:color w:val="000068"/>
                          <w:sz w:val="36"/>
                          <w:szCs w:val="56"/>
                          <w:rtl/>
                          <w:lang w:bidi="ar-EG"/>
                        </w:rPr>
                        <w:t>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947C64">
              <w:fldChar w:fldCharType="begin"/>
            </w:r>
            <w:r w:rsidR="00947C64">
              <w:instrText xml:space="preserve"> HYPERLINK "http://www.itu.int/publ/R-REC/en" </w:instrText>
            </w:r>
            <w:r w:rsidR="00947C64">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947C64">
              <w:rPr>
                <w:rStyle w:val="Hyperlink"/>
                <w:sz w:val="18"/>
                <w:szCs w:val="24"/>
              </w:rPr>
              <w:fldChar w:fldCharType="end"/>
            </w:r>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874AB">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F874AB" w:rsidRDefault="00E964C9" w:rsidP="00E964C9">
            <w:pPr>
              <w:tabs>
                <w:tab w:val="left" w:pos="1471"/>
              </w:tabs>
              <w:spacing w:before="20" w:after="40" w:line="240" w:lineRule="exact"/>
              <w:rPr>
                <w:color w:val="000000" w:themeColor="text1"/>
                <w:sz w:val="20"/>
                <w:szCs w:val="26"/>
              </w:rPr>
            </w:pPr>
            <w:r w:rsidRPr="00F874AB">
              <w:rPr>
                <w:b/>
                <w:bCs/>
                <w:sz w:val="20"/>
                <w:szCs w:val="26"/>
              </w:rPr>
              <w:t>BS</w:t>
            </w:r>
            <w:r w:rsidRPr="00F874AB">
              <w:rPr>
                <w:rFonts w:hint="cs"/>
                <w:color w:val="000000" w:themeColor="text1"/>
                <w:sz w:val="20"/>
                <w:szCs w:val="26"/>
                <w:rtl/>
              </w:rPr>
              <w:tab/>
              <w:t>الخدمة الإذاعية (الصوتية)</w:t>
            </w:r>
          </w:p>
        </w:tc>
      </w:tr>
      <w:tr w:rsidR="00F874AB" w:rsidRPr="00F874AB" w:rsidTr="00F874AB">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rsidR="00E964C9" w:rsidRPr="00F874AB" w:rsidRDefault="00E964C9" w:rsidP="00E964C9">
            <w:pPr>
              <w:tabs>
                <w:tab w:val="left" w:pos="1471"/>
              </w:tabs>
              <w:spacing w:before="20" w:after="40" w:line="240" w:lineRule="exact"/>
              <w:rPr>
                <w:rFonts w:ascii="Times New Roman Bold" w:hAnsi="Times New Roman Bold"/>
                <w:b/>
                <w:bCs/>
                <w:color w:val="002068"/>
                <w:sz w:val="20"/>
                <w:szCs w:val="26"/>
                <w:lang w:val="ru-RU"/>
              </w:rPr>
            </w:pPr>
            <w:r w:rsidRPr="00F874AB">
              <w:rPr>
                <w:rFonts w:ascii="Times New Roman Bold" w:hAnsi="Times New Roman Bold"/>
                <w:b/>
                <w:bCs/>
                <w:color w:val="002068"/>
                <w:sz w:val="20"/>
                <w:szCs w:val="26"/>
              </w:rPr>
              <w:t>BT</w:t>
            </w:r>
            <w:r w:rsidRPr="00F874AB">
              <w:rPr>
                <w:rFonts w:ascii="Times New Roman Bold" w:hAnsi="Times New Roman Bold" w:hint="cs"/>
                <w:b/>
                <w:bCs/>
                <w:color w:val="002068"/>
                <w:sz w:val="20"/>
                <w:szCs w:val="26"/>
                <w:rtl/>
              </w:rPr>
              <w:tab/>
            </w:r>
            <w:r w:rsidRPr="00F874AB">
              <w:rPr>
                <w:rFonts w:ascii="Times New Roman Bold" w:hAnsi="Times New Roman Bold" w:hint="cs"/>
                <w:b/>
                <w:bCs/>
                <w:color w:val="002068"/>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B3553">
            <w:pPr>
              <w:ind w:left="5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B6D8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B6D8D">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B6D8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B6D8D">
        <w:rPr>
          <w:sz w:val="21"/>
          <w:szCs w:val="20"/>
        </w:rPr>
        <w:t>4</w:t>
      </w:r>
    </w:p>
    <w:p w:rsidR="005E066B" w:rsidRPr="008113E9" w:rsidRDefault="005E066B" w:rsidP="00022B0D">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022B0D">
        <w:rPr>
          <w:rFonts w:hint="cs"/>
          <w:sz w:val="20"/>
          <w:szCs w:val="26"/>
          <w:rtl/>
          <w:lang w:val="ru-RU"/>
        </w:rPr>
        <w:t xml:space="preserve"> </w:t>
      </w:r>
      <w:r w:rsidRPr="008113E9">
        <w:rPr>
          <w:rFonts w:hint="cs"/>
          <w:sz w:val="20"/>
          <w:szCs w:val="26"/>
          <w:rtl/>
          <w:lang w:val="ru-RU"/>
        </w:rPr>
        <w:t>الاتحاد الدولي للاتصالات</w:t>
      </w:r>
      <w:r w:rsidR="00022B0D">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8564B9">
      <w:pPr>
        <w:pStyle w:val="RecNo"/>
        <w:rPr>
          <w:rtl/>
        </w:rPr>
      </w:pPr>
      <w:r w:rsidRPr="006E3D0D">
        <w:rPr>
          <w:rtl/>
        </w:rPr>
        <w:lastRenderedPageBreak/>
        <w:t>التوصيـة</w:t>
      </w:r>
      <w:r w:rsidR="00393745">
        <w:rPr>
          <w:rFonts w:hint="cs"/>
          <w:rtl/>
        </w:rPr>
        <w:t xml:space="preserve"> </w:t>
      </w:r>
      <w:r w:rsidRPr="006E3D0D">
        <w:rPr>
          <w:rtl/>
        </w:rPr>
        <w:t xml:space="preserve"> </w:t>
      </w:r>
      <w:r w:rsidR="008564B9" w:rsidRPr="008564B9">
        <w:t>ITU-R  BT.2050-0</w:t>
      </w:r>
    </w:p>
    <w:p w:rsidR="002E6ECC" w:rsidRPr="006E3D0D" w:rsidRDefault="008460D6" w:rsidP="008460D6">
      <w:pPr>
        <w:pStyle w:val="Rectitle"/>
        <w:rPr>
          <w:rtl/>
        </w:rPr>
      </w:pPr>
      <w:r w:rsidRPr="00A6392D">
        <w:rPr>
          <w:rtl/>
        </w:rPr>
        <w:t>استعمال أنظمة صور التلفزيون فائق الوضوح لالتقاط برامج التلفزيون عالي الوضوح</w:t>
      </w:r>
      <w:r>
        <w:rPr>
          <w:rStyle w:val="FootnoteReference"/>
          <w:rtl/>
        </w:rPr>
        <w:footnoteReference w:id="1"/>
      </w:r>
      <w:r w:rsidRPr="00A6392D">
        <w:rPr>
          <w:rtl/>
        </w:rPr>
        <w:t xml:space="preserve"> </w:t>
      </w:r>
      <w:r w:rsidR="008564B9">
        <w:rPr>
          <w:rtl/>
        </w:rPr>
        <w:br/>
      </w:r>
      <w:r w:rsidRPr="00A6392D">
        <w:rPr>
          <w:rtl/>
        </w:rPr>
        <w:t>ذات ال‍جودة العالية وت‍حريرها وإت‍مامها وأرشفتها</w:t>
      </w:r>
    </w:p>
    <w:p w:rsidR="002E6ECC" w:rsidRDefault="002E6ECC" w:rsidP="008460D6">
      <w:pPr>
        <w:pStyle w:val="Recdate"/>
        <w:spacing w:before="240"/>
        <w:rPr>
          <w:rtl/>
        </w:rPr>
      </w:pPr>
      <w:r w:rsidRPr="006E3D0D">
        <w:t>(</w:t>
      </w:r>
      <w:r w:rsidR="008460D6">
        <w:t>2014</w:t>
      </w:r>
      <w:r w:rsidRPr="006E3D0D">
        <w:t>)</w:t>
      </w:r>
    </w:p>
    <w:p w:rsidR="008460D6" w:rsidRDefault="008460D6" w:rsidP="006403EC">
      <w:pPr>
        <w:pStyle w:val="HeadingSum"/>
        <w:rPr>
          <w:rtl/>
        </w:rPr>
      </w:pPr>
      <w:r>
        <w:rPr>
          <w:rFonts w:hint="cs"/>
          <w:rtl/>
        </w:rPr>
        <w:t>مجال التطبيق</w:t>
      </w:r>
    </w:p>
    <w:p w:rsidR="008460D6" w:rsidRDefault="008460D6" w:rsidP="006403EC">
      <w:pPr>
        <w:pStyle w:val="Summary"/>
        <w:rPr>
          <w:rtl/>
        </w:rPr>
      </w:pPr>
      <w:r w:rsidRPr="00A6392D">
        <w:rPr>
          <w:rtl/>
        </w:rPr>
        <w:t xml:space="preserve">تتناول هذه التوصية أنظمة صور التلفزيون فائق الوضوح </w:t>
      </w:r>
      <w:r>
        <w:rPr>
          <w:rFonts w:hint="cs"/>
          <w:rtl/>
        </w:rPr>
        <w:t>(</w:t>
      </w:r>
      <w:r w:rsidRPr="00393686">
        <w:t>UHDTV</w:t>
      </w:r>
      <w:r>
        <w:rPr>
          <w:rFonts w:hint="cs"/>
          <w:rtl/>
        </w:rPr>
        <w:t xml:space="preserve">) </w:t>
      </w:r>
      <w:r w:rsidRPr="00A6392D">
        <w:rPr>
          <w:rtl/>
        </w:rPr>
        <w:t xml:space="preserve">الموصوفة في التوصية </w:t>
      </w:r>
      <w:r w:rsidRPr="00A6392D">
        <w:t>ITU-R BT.2020</w:t>
      </w:r>
      <w:r w:rsidRPr="00A6392D">
        <w:rPr>
          <w:rtl/>
        </w:rPr>
        <w:t xml:space="preserve"> من أجل الالتقاط والإنتاج اللاحق والأرشفة للبرامج بأعلى جودة لأغراض تقديم التلفزيون عالي الوضوح.</w:t>
      </w:r>
    </w:p>
    <w:p w:rsidR="008460D6" w:rsidRPr="00393686" w:rsidRDefault="008460D6" w:rsidP="006403EC">
      <w:pPr>
        <w:pStyle w:val="Summary"/>
        <w:rPr>
          <w:rtl/>
        </w:rPr>
      </w:pPr>
      <w:r>
        <w:rPr>
          <w:rFonts w:hint="cs"/>
          <w:rtl/>
        </w:rPr>
        <w:t>و</w:t>
      </w:r>
      <w:r w:rsidRPr="00393686">
        <w:rPr>
          <w:rFonts w:hint="cs"/>
          <w:rtl/>
        </w:rPr>
        <w:t>تقدم</w:t>
      </w:r>
      <w:r w:rsidRPr="001F1949">
        <w:rPr>
          <w:rtl/>
        </w:rPr>
        <w:t xml:space="preserve"> </w:t>
      </w:r>
      <w:r w:rsidRPr="00A6392D">
        <w:rPr>
          <w:rtl/>
        </w:rPr>
        <w:t xml:space="preserve">أنظمة صور التلفزيون فائق الوضوح </w:t>
      </w:r>
      <w:r>
        <w:rPr>
          <w:rFonts w:hint="cs"/>
          <w:rtl/>
        </w:rPr>
        <w:t>(</w:t>
      </w:r>
      <w:r w:rsidRPr="00393686">
        <w:t>UHDTV</w:t>
      </w:r>
      <w:r>
        <w:rPr>
          <w:rFonts w:hint="cs"/>
          <w:rtl/>
        </w:rPr>
        <w:t xml:space="preserve">) </w:t>
      </w:r>
      <w:r w:rsidRPr="00A6392D">
        <w:rPr>
          <w:rtl/>
        </w:rPr>
        <w:t xml:space="preserve">الموصوفة في التوصية </w:t>
      </w:r>
      <w:r w:rsidRPr="00A6392D">
        <w:t>ITU-R BT.2020</w:t>
      </w:r>
      <w:r>
        <w:rPr>
          <w:rFonts w:hint="cs"/>
          <w:rtl/>
        </w:rPr>
        <w:t xml:space="preserve"> جودة</w:t>
      </w:r>
      <w:r w:rsidRPr="00393686">
        <w:rPr>
          <w:rFonts w:hint="cs"/>
          <w:rtl/>
        </w:rPr>
        <w:t xml:space="preserve"> ممتازة </w:t>
      </w:r>
      <w:r>
        <w:rPr>
          <w:rFonts w:hint="cs"/>
          <w:rtl/>
        </w:rPr>
        <w:t xml:space="preserve">للصورة تتضمن هامشاً محسناً للحمولة الزائدة على امتداد </w:t>
      </w:r>
      <w:r w:rsidRPr="00393686">
        <w:rPr>
          <w:rFonts w:hint="cs"/>
          <w:rtl/>
        </w:rPr>
        <w:t xml:space="preserve">سلسلة </w:t>
      </w:r>
      <w:r>
        <w:rPr>
          <w:rFonts w:hint="cs"/>
          <w:rtl/>
        </w:rPr>
        <w:t>الإنتاج</w:t>
      </w:r>
      <w:r w:rsidRPr="00393686">
        <w:rPr>
          <w:rFonts w:hint="cs"/>
          <w:rtl/>
        </w:rPr>
        <w:t xml:space="preserve">/ما بعد الإنتاج، من أجل </w:t>
      </w:r>
      <w:r>
        <w:rPr>
          <w:rFonts w:hint="cs"/>
          <w:rtl/>
        </w:rPr>
        <w:t>نشرها</w:t>
      </w:r>
      <w:r w:rsidRPr="00393686">
        <w:rPr>
          <w:rFonts w:hint="cs"/>
          <w:rtl/>
        </w:rPr>
        <w:t xml:space="preserve"> في</w:t>
      </w:r>
      <w:r>
        <w:rPr>
          <w:rFonts w:hint="cs"/>
          <w:rtl/>
        </w:rPr>
        <w:t xml:space="preserve"> التلفزيون عالي الوضوح</w:t>
      </w:r>
      <w:r w:rsidRPr="00393686">
        <w:rPr>
          <w:rFonts w:hint="cs"/>
          <w:rtl/>
        </w:rPr>
        <w:t xml:space="preserve"> </w:t>
      </w:r>
      <w:r>
        <w:rPr>
          <w:rFonts w:hint="cs"/>
          <w:rtl/>
        </w:rPr>
        <w:t>(</w:t>
      </w:r>
      <w:r w:rsidRPr="00393686">
        <w:rPr>
          <w:rFonts w:hint="cs"/>
        </w:rPr>
        <w:t>HDTV</w:t>
      </w:r>
      <w:r>
        <w:rPr>
          <w:rFonts w:hint="cs"/>
          <w:rtl/>
        </w:rPr>
        <w:t>)</w:t>
      </w:r>
      <w:r w:rsidRPr="00393686">
        <w:rPr>
          <w:rFonts w:hint="cs"/>
          <w:rtl/>
        </w:rPr>
        <w:t xml:space="preserve"> (التوصية </w:t>
      </w:r>
      <w:r w:rsidRPr="00393686">
        <w:t>ITU-R BT.709</w:t>
      </w:r>
      <w:r w:rsidRPr="00393686">
        <w:rPr>
          <w:rFonts w:hint="cs"/>
          <w:rtl/>
        </w:rPr>
        <w:t>). وعلاوة على ذلك،</w:t>
      </w:r>
      <w:r>
        <w:rPr>
          <w:rFonts w:hint="cs"/>
          <w:rtl/>
        </w:rPr>
        <w:t xml:space="preserve"> فإن</w:t>
      </w:r>
      <w:r w:rsidRPr="00184F66">
        <w:rPr>
          <w:rFonts w:hint="cs"/>
          <w:rtl/>
        </w:rPr>
        <w:t xml:space="preserve"> </w:t>
      </w:r>
      <w:r>
        <w:rPr>
          <w:rFonts w:hint="cs"/>
          <w:rtl/>
        </w:rPr>
        <w:t>ال</w:t>
      </w:r>
      <w:r w:rsidRPr="00393686">
        <w:rPr>
          <w:rFonts w:hint="cs"/>
          <w:rtl/>
        </w:rPr>
        <w:t xml:space="preserve">برامج </w:t>
      </w:r>
      <w:r>
        <w:rPr>
          <w:rFonts w:hint="cs"/>
          <w:rtl/>
        </w:rPr>
        <w:t>ال</w:t>
      </w:r>
      <w:r w:rsidRPr="00393686">
        <w:rPr>
          <w:rFonts w:hint="cs"/>
          <w:rtl/>
        </w:rPr>
        <w:t xml:space="preserve">تلفزيونية </w:t>
      </w:r>
      <w:r>
        <w:rPr>
          <w:rFonts w:hint="cs"/>
          <w:rtl/>
        </w:rPr>
        <w:t>المنتَجة على هذا النحو</w:t>
      </w:r>
      <w:r w:rsidRPr="00393686">
        <w:rPr>
          <w:rFonts w:hint="cs"/>
          <w:rtl/>
        </w:rPr>
        <w:t xml:space="preserve">، إذا </w:t>
      </w:r>
      <w:r>
        <w:rPr>
          <w:rFonts w:hint="cs"/>
          <w:rtl/>
        </w:rPr>
        <w:t>أُرشفت</w:t>
      </w:r>
      <w:r w:rsidRPr="00393686">
        <w:rPr>
          <w:rFonts w:hint="cs"/>
          <w:rtl/>
        </w:rPr>
        <w:t xml:space="preserve"> </w:t>
      </w:r>
      <w:r>
        <w:rPr>
          <w:rFonts w:hint="cs"/>
          <w:rtl/>
        </w:rPr>
        <w:t>ب</w:t>
      </w:r>
      <w:r w:rsidRPr="00393686">
        <w:rPr>
          <w:rFonts w:hint="cs"/>
          <w:rtl/>
        </w:rPr>
        <w:t>جودة</w:t>
      </w:r>
      <w:r w:rsidRPr="00184F66">
        <w:rPr>
          <w:rtl/>
        </w:rPr>
        <w:t xml:space="preserve"> </w:t>
      </w:r>
      <w:r w:rsidRPr="00A6392D">
        <w:rPr>
          <w:rtl/>
        </w:rPr>
        <w:t>صور التلفزيون فائق الوضوح</w:t>
      </w:r>
      <w:r>
        <w:rPr>
          <w:rFonts w:hint="cs"/>
          <w:rtl/>
        </w:rPr>
        <w:t xml:space="preserve">، تحسنت فرص قابلية استخدامها للنشر في الوسائط المستقبلية </w:t>
      </w:r>
      <w:r w:rsidRPr="00393686">
        <w:rPr>
          <w:rFonts w:hint="cs"/>
          <w:rtl/>
        </w:rPr>
        <w:t>التي يمكن أن تستوعب جودة</w:t>
      </w:r>
      <w:r>
        <w:rPr>
          <w:rFonts w:hint="cs"/>
          <w:rtl/>
        </w:rPr>
        <w:t xml:space="preserve"> عالية جداً</w:t>
      </w:r>
      <w:r w:rsidRPr="00393686">
        <w:rPr>
          <w:rFonts w:hint="cs"/>
          <w:rtl/>
        </w:rPr>
        <w:t xml:space="preserve"> </w:t>
      </w:r>
      <w:r>
        <w:rPr>
          <w:rFonts w:hint="cs"/>
          <w:rtl/>
        </w:rPr>
        <w:t>ل</w:t>
      </w:r>
      <w:r w:rsidRPr="00393686">
        <w:rPr>
          <w:rFonts w:hint="cs"/>
          <w:rtl/>
        </w:rPr>
        <w:t>لصورة.</w:t>
      </w:r>
    </w:p>
    <w:p w:rsidR="008460D6" w:rsidRDefault="008460D6" w:rsidP="00E50B10">
      <w:pPr>
        <w:rPr>
          <w:rtl/>
          <w:lang w:bidi="ar"/>
        </w:rPr>
      </w:pPr>
      <w:r>
        <w:rPr>
          <w:rFonts w:hint="cs"/>
          <w:rtl/>
          <w:lang w:bidi="ar-EG"/>
        </w:rPr>
        <w:t>إن</w:t>
      </w:r>
      <w:r w:rsidRPr="00184F66">
        <w:rPr>
          <w:rFonts w:hint="cs"/>
          <w:rtl/>
          <w:lang w:bidi="ar"/>
        </w:rPr>
        <w:t xml:space="preserve"> </w:t>
      </w:r>
      <w:r w:rsidRPr="00393686">
        <w:rPr>
          <w:rFonts w:hint="cs"/>
          <w:rtl/>
          <w:lang w:bidi="ar"/>
        </w:rPr>
        <w:t>جمعية الاتصالات الراديوية في الاتحاد،</w:t>
      </w:r>
    </w:p>
    <w:p w:rsidR="008460D6" w:rsidRPr="00184F66" w:rsidRDefault="008460D6" w:rsidP="00E50B10">
      <w:pPr>
        <w:pStyle w:val="Call"/>
        <w:rPr>
          <w:rtl/>
        </w:rPr>
      </w:pPr>
      <w:r w:rsidRPr="00184F66">
        <w:rPr>
          <w:rFonts w:hint="cs"/>
          <w:rtl/>
        </w:rPr>
        <w:t>إذ تضع في اعتبارها</w:t>
      </w:r>
    </w:p>
    <w:p w:rsidR="008460D6" w:rsidRPr="009B13F7" w:rsidRDefault="006B1568" w:rsidP="00141187">
      <w:pPr>
        <w:rPr>
          <w:rtl/>
          <w:lang w:bidi="ar-EG"/>
        </w:rPr>
      </w:pPr>
      <w:r w:rsidRPr="006B1568">
        <w:rPr>
          <w:rFonts w:hint="cs"/>
          <w:i/>
          <w:iCs/>
          <w:rtl/>
          <w:lang w:bidi="ar"/>
        </w:rPr>
        <w:t xml:space="preserve"> </w:t>
      </w:r>
      <w:r w:rsidR="008460D6" w:rsidRPr="006B1568">
        <w:rPr>
          <w:rFonts w:hint="cs"/>
          <w:i/>
          <w:iCs/>
          <w:rtl/>
          <w:lang w:bidi="ar"/>
        </w:rPr>
        <w:t>أ</w:t>
      </w:r>
      <w:r w:rsidRPr="006B1568">
        <w:rPr>
          <w:rFonts w:hint="cs"/>
          <w:i/>
          <w:iCs/>
          <w:rtl/>
          <w:lang w:bidi="ar"/>
        </w:rPr>
        <w:t xml:space="preserve"> </w:t>
      </w:r>
      <w:r w:rsidR="008460D6" w:rsidRPr="006B1568">
        <w:rPr>
          <w:rFonts w:hint="cs"/>
          <w:i/>
          <w:iCs/>
          <w:rtl/>
          <w:lang w:bidi="ar"/>
        </w:rPr>
        <w:t>)</w:t>
      </w:r>
      <w:r w:rsidR="00E10F74">
        <w:rPr>
          <w:lang w:bidi="ar"/>
        </w:rPr>
        <w:tab/>
      </w:r>
      <w:r w:rsidR="008460D6" w:rsidRPr="00393686">
        <w:rPr>
          <w:rFonts w:hint="cs"/>
          <w:rtl/>
          <w:lang w:bidi="ar"/>
        </w:rPr>
        <w:t>أن التوصية</w:t>
      </w:r>
      <w:r w:rsidR="008460D6">
        <w:rPr>
          <w:rFonts w:hint="cs"/>
          <w:rtl/>
          <w:lang w:bidi="ar"/>
        </w:rPr>
        <w:t xml:space="preserve"> </w:t>
      </w:r>
      <w:r w:rsidR="008460D6" w:rsidRPr="009B13F7">
        <w:rPr>
          <w:lang w:bidi="ar-EG"/>
        </w:rPr>
        <w:t>ITU-R BT.2020</w:t>
      </w:r>
      <w:r w:rsidR="008460D6">
        <w:rPr>
          <w:rFonts w:hint="cs"/>
          <w:rtl/>
          <w:lang w:bidi="ar-EG"/>
        </w:rPr>
        <w:t xml:space="preserve"> المعنونة </w:t>
      </w:r>
      <w:r w:rsidR="00141187" w:rsidRPr="00141187">
        <w:rPr>
          <w:rFonts w:ascii="Traditional Arabic" w:hAnsi="Traditional Arabic"/>
          <w:sz w:val="30"/>
          <w:lang w:bidi="ar-EG"/>
        </w:rPr>
        <w:t>–</w:t>
      </w:r>
      <w:r w:rsidR="008460D6">
        <w:rPr>
          <w:rFonts w:hint="cs"/>
          <w:rtl/>
          <w:lang w:bidi="ar-EG"/>
        </w:rPr>
        <w:t xml:space="preserve"> </w:t>
      </w:r>
      <w:r w:rsidR="008460D6" w:rsidRPr="0017620A">
        <w:rPr>
          <w:rtl/>
          <w:lang w:bidi="ar-EG"/>
        </w:rPr>
        <w:t>قيم معلمات أنظمة التلفزيون فائق الوضوح لإنتاج البرامج وتبادلها دولياً</w:t>
      </w:r>
      <w:r w:rsidR="008460D6">
        <w:rPr>
          <w:rFonts w:hint="cs"/>
          <w:rtl/>
          <w:lang w:bidi="ar-EG"/>
        </w:rPr>
        <w:t>، توصِّف</w:t>
      </w:r>
      <w:r w:rsidR="008460D6" w:rsidRPr="0017620A">
        <w:rPr>
          <w:rFonts w:hint="cs"/>
          <w:rtl/>
          <w:lang w:bidi="ar"/>
        </w:rPr>
        <w:t xml:space="preserve"> </w:t>
      </w:r>
      <w:r w:rsidR="008460D6" w:rsidRPr="00393686">
        <w:rPr>
          <w:rFonts w:hint="cs"/>
          <w:rtl/>
          <w:lang w:bidi="ar"/>
        </w:rPr>
        <w:t>قيم المعلمات</w:t>
      </w:r>
      <w:r w:rsidR="008460D6" w:rsidRPr="0017620A">
        <w:rPr>
          <w:rtl/>
          <w:lang w:bidi="ar-EG"/>
        </w:rPr>
        <w:t xml:space="preserve"> </w:t>
      </w:r>
      <w:r w:rsidR="008460D6">
        <w:rPr>
          <w:rFonts w:hint="cs"/>
          <w:rtl/>
          <w:lang w:bidi="ar-EG"/>
        </w:rPr>
        <w:t>ل</w:t>
      </w:r>
      <w:r w:rsidR="008460D6" w:rsidRPr="00A6392D">
        <w:rPr>
          <w:rtl/>
          <w:lang w:bidi="ar-EG"/>
        </w:rPr>
        <w:t xml:space="preserve">أنظمة صور التلفزيون فائق الوضوح </w:t>
      </w:r>
      <w:r w:rsidR="008460D6">
        <w:rPr>
          <w:rFonts w:hint="cs"/>
          <w:rtl/>
          <w:lang w:bidi="ar-EG"/>
        </w:rPr>
        <w:t>(</w:t>
      </w:r>
      <w:r w:rsidR="008460D6" w:rsidRPr="00393686">
        <w:rPr>
          <w:lang w:bidi="ar-EG"/>
        </w:rPr>
        <w:t>UHDTV</w:t>
      </w:r>
      <w:r w:rsidR="008460D6">
        <w:rPr>
          <w:rFonts w:hint="cs"/>
          <w:rtl/>
          <w:lang w:bidi="ar-EG"/>
        </w:rPr>
        <w:t xml:space="preserve">) </w:t>
      </w:r>
      <w:r w:rsidR="008460D6" w:rsidRPr="00393686">
        <w:rPr>
          <w:rFonts w:hint="cs"/>
          <w:rtl/>
          <w:lang w:bidi="ar"/>
        </w:rPr>
        <w:t>التي توفر تحس</w:t>
      </w:r>
      <w:r w:rsidR="008460D6">
        <w:rPr>
          <w:rFonts w:hint="cs"/>
          <w:rtl/>
          <w:lang w:bidi="ar"/>
        </w:rPr>
        <w:t>ي</w:t>
      </w:r>
      <w:r w:rsidR="008460D6" w:rsidRPr="00393686">
        <w:rPr>
          <w:rFonts w:hint="cs"/>
          <w:rtl/>
          <w:lang w:bidi="ar"/>
        </w:rPr>
        <w:t>نا</w:t>
      </w:r>
      <w:r w:rsidR="008460D6">
        <w:rPr>
          <w:rFonts w:hint="cs"/>
          <w:rtl/>
          <w:lang w:bidi="ar"/>
        </w:rPr>
        <w:t>ً</w:t>
      </w:r>
      <w:r w:rsidR="008460D6" w:rsidRPr="00393686">
        <w:rPr>
          <w:rFonts w:hint="cs"/>
          <w:rtl/>
          <w:lang w:bidi="ar"/>
        </w:rPr>
        <w:t xml:space="preserve"> في التحليل المكاني والزماني ل</w:t>
      </w:r>
      <w:r w:rsidR="008460D6">
        <w:rPr>
          <w:rFonts w:hint="cs"/>
          <w:rtl/>
          <w:lang w:bidi="ar"/>
        </w:rPr>
        <w:t>استبانة ا</w:t>
      </w:r>
      <w:r w:rsidR="008460D6" w:rsidRPr="00393686">
        <w:rPr>
          <w:rFonts w:hint="cs"/>
          <w:rtl/>
          <w:lang w:bidi="ar"/>
        </w:rPr>
        <w:t xml:space="preserve">لصورة، وكذلك في التدرج اللوني </w:t>
      </w:r>
      <w:r w:rsidR="008460D6">
        <w:rPr>
          <w:rFonts w:hint="cs"/>
          <w:rtl/>
          <w:lang w:bidi="ar"/>
        </w:rPr>
        <w:t>ل</w:t>
      </w:r>
      <w:r w:rsidR="008460D6" w:rsidRPr="00393686">
        <w:rPr>
          <w:rFonts w:hint="cs"/>
          <w:rtl/>
          <w:lang w:bidi="ar"/>
        </w:rPr>
        <w:t xml:space="preserve">لصورة </w:t>
      </w:r>
      <w:r w:rsidR="008460D6">
        <w:rPr>
          <w:rFonts w:hint="cs"/>
          <w:rtl/>
          <w:lang w:bidi="ar"/>
        </w:rPr>
        <w:t>و</w:t>
      </w:r>
      <w:r w:rsidR="008460D6" w:rsidRPr="00393686">
        <w:rPr>
          <w:rFonts w:hint="cs"/>
          <w:rtl/>
          <w:lang w:bidi="ar"/>
        </w:rPr>
        <w:t xml:space="preserve">في عدد </w:t>
      </w:r>
      <w:r w:rsidR="008460D6">
        <w:rPr>
          <w:rFonts w:hint="cs"/>
          <w:rtl/>
          <w:lang w:bidi="ar"/>
        </w:rPr>
        <w:t>البتات</w:t>
      </w:r>
      <w:r w:rsidR="008460D6" w:rsidRPr="00393686">
        <w:rPr>
          <w:rFonts w:hint="cs"/>
          <w:rtl/>
          <w:lang w:bidi="ar"/>
        </w:rPr>
        <w:t>/</w:t>
      </w:r>
      <w:r w:rsidR="008460D6">
        <w:rPr>
          <w:rFonts w:hint="cs"/>
          <w:rtl/>
          <w:lang w:bidi="ar"/>
        </w:rPr>
        <w:t>ال</w:t>
      </w:r>
      <w:r w:rsidR="008460D6" w:rsidRPr="00393686">
        <w:rPr>
          <w:rFonts w:hint="cs"/>
          <w:rtl/>
          <w:lang w:bidi="ar"/>
        </w:rPr>
        <w:t xml:space="preserve">عينة </w:t>
      </w:r>
      <w:r w:rsidR="008460D6">
        <w:rPr>
          <w:rFonts w:hint="cs"/>
          <w:rtl/>
          <w:lang w:bidi="ar"/>
        </w:rPr>
        <w:t>ل</w:t>
      </w:r>
      <w:r w:rsidR="008460D6" w:rsidRPr="00393686">
        <w:rPr>
          <w:rFonts w:hint="cs"/>
          <w:rtl/>
          <w:lang w:bidi="ar"/>
        </w:rPr>
        <w:t>إشارة الفيديو الرقمية</w:t>
      </w:r>
      <w:r w:rsidR="008460D6">
        <w:rPr>
          <w:rStyle w:val="FootnoteReference"/>
          <w:rtl/>
          <w:lang w:bidi="ar"/>
        </w:rPr>
        <w:footnoteReference w:id="2"/>
      </w:r>
      <w:r w:rsidR="008460D6" w:rsidRPr="00393686">
        <w:rPr>
          <w:rFonts w:hint="cs"/>
          <w:rtl/>
          <w:lang w:bidi="ar"/>
        </w:rPr>
        <w:t>؛</w:t>
      </w:r>
    </w:p>
    <w:p w:rsidR="008460D6" w:rsidRDefault="008460D6" w:rsidP="00141187">
      <w:pPr>
        <w:rPr>
          <w:rtl/>
          <w:lang w:bidi="ar"/>
        </w:rPr>
      </w:pPr>
      <w:r w:rsidRPr="006B1568">
        <w:rPr>
          <w:rFonts w:hint="cs"/>
          <w:i/>
          <w:iCs/>
          <w:rtl/>
          <w:lang w:bidi="ar"/>
        </w:rPr>
        <w:t>ب)</w:t>
      </w:r>
      <w:r w:rsidR="00E10F74">
        <w:rPr>
          <w:lang w:bidi="ar"/>
        </w:rPr>
        <w:tab/>
      </w:r>
      <w:r w:rsidRPr="00393686">
        <w:rPr>
          <w:rFonts w:hint="cs"/>
          <w:rtl/>
          <w:lang w:bidi="ar"/>
        </w:rPr>
        <w:t xml:space="preserve">أن التوصية </w:t>
      </w:r>
      <w:r w:rsidRPr="009B13F7">
        <w:rPr>
          <w:lang w:bidi="ar-EG"/>
        </w:rPr>
        <w:t>ITU-R BT.1662</w:t>
      </w:r>
      <w:r>
        <w:rPr>
          <w:rFonts w:hint="cs"/>
          <w:rtl/>
          <w:lang w:bidi="ar-EG"/>
        </w:rPr>
        <w:t xml:space="preserve"> المعنونة </w:t>
      </w:r>
      <w:r w:rsidR="00141187" w:rsidRPr="00141187">
        <w:rPr>
          <w:rFonts w:ascii="Traditional Arabic" w:hAnsi="Traditional Arabic"/>
          <w:sz w:val="30"/>
          <w:lang w:bidi="ar-EG"/>
        </w:rPr>
        <w:t>–</w:t>
      </w:r>
      <w:r w:rsidRPr="00393686">
        <w:rPr>
          <w:rFonts w:hint="cs"/>
          <w:rtl/>
          <w:lang w:bidi="ar"/>
        </w:rPr>
        <w:t xml:space="preserve"> </w:t>
      </w:r>
      <w:r w:rsidRPr="008F31ED">
        <w:rPr>
          <w:rtl/>
          <w:lang w:bidi="ar"/>
        </w:rPr>
        <w:t xml:space="preserve">السلسلة المرجعية العامة وإدارة هامش الحمولة الزائدة بعد معالجة البرنامج الأساسي في تطبيقات </w:t>
      </w:r>
      <w:r>
        <w:rPr>
          <w:rFonts w:hint="cs"/>
          <w:rtl/>
          <w:lang w:bidi="ar"/>
        </w:rPr>
        <w:t>الصور</w:t>
      </w:r>
      <w:r w:rsidRPr="008F31ED">
        <w:rPr>
          <w:rtl/>
          <w:lang w:bidi="ar"/>
        </w:rPr>
        <w:t xml:space="preserve"> الرقمي</w:t>
      </w:r>
      <w:r>
        <w:rPr>
          <w:rFonts w:hint="cs"/>
          <w:rtl/>
          <w:lang w:bidi="ar"/>
        </w:rPr>
        <w:t>ة</w:t>
      </w:r>
      <w:r w:rsidRPr="008F31ED">
        <w:rPr>
          <w:rtl/>
          <w:lang w:bidi="ar"/>
        </w:rPr>
        <w:t xml:space="preserve"> على الشاشة الكبيرة</w:t>
      </w:r>
      <w:r>
        <w:rPr>
          <w:rFonts w:hint="cs"/>
          <w:rtl/>
          <w:lang w:bidi="ar"/>
        </w:rPr>
        <w:t>، ت</w:t>
      </w:r>
      <w:r w:rsidRPr="00393686">
        <w:rPr>
          <w:rFonts w:hint="cs"/>
          <w:rtl/>
          <w:lang w:bidi="ar"/>
        </w:rPr>
        <w:t>ؤكد كيف</w:t>
      </w:r>
      <w:r>
        <w:rPr>
          <w:rFonts w:hint="cs"/>
          <w:rtl/>
          <w:lang w:bidi="ar"/>
        </w:rPr>
        <w:t>ية</w:t>
      </w:r>
      <w:r w:rsidRPr="00393686">
        <w:rPr>
          <w:rFonts w:hint="cs"/>
          <w:rtl/>
          <w:lang w:bidi="ar"/>
        </w:rPr>
        <w:t xml:space="preserve"> تأثر </w:t>
      </w:r>
      <w:r>
        <w:rPr>
          <w:rFonts w:hint="cs"/>
          <w:rtl/>
          <w:lang w:bidi="ar"/>
        </w:rPr>
        <w:t>جودة</w:t>
      </w:r>
      <w:r w:rsidRPr="00393686">
        <w:rPr>
          <w:rFonts w:hint="cs"/>
          <w:rtl/>
          <w:lang w:bidi="ar"/>
        </w:rPr>
        <w:t xml:space="preserve"> الصور التلفزيونية سلبا</w:t>
      </w:r>
      <w:r>
        <w:rPr>
          <w:rFonts w:hint="cs"/>
          <w:rtl/>
          <w:lang w:bidi="ar"/>
        </w:rPr>
        <w:t>ً</w:t>
      </w:r>
      <w:r w:rsidRPr="00393686">
        <w:rPr>
          <w:rFonts w:hint="cs"/>
          <w:rtl/>
          <w:lang w:bidi="ar"/>
        </w:rPr>
        <w:t xml:space="preserve"> </w:t>
      </w:r>
      <w:r>
        <w:rPr>
          <w:rFonts w:hint="cs"/>
          <w:rtl/>
          <w:lang w:bidi="ar"/>
        </w:rPr>
        <w:t>بمرورها</w:t>
      </w:r>
      <w:r w:rsidRPr="00393686">
        <w:rPr>
          <w:rFonts w:hint="cs"/>
          <w:rtl/>
          <w:lang w:bidi="ar"/>
        </w:rPr>
        <w:t xml:space="preserve"> </w:t>
      </w:r>
      <w:r>
        <w:rPr>
          <w:rFonts w:hint="cs"/>
          <w:rtl/>
          <w:lang w:bidi="ar"/>
        </w:rPr>
        <w:t>عبر</w:t>
      </w:r>
      <w:r w:rsidRPr="00393686">
        <w:rPr>
          <w:rFonts w:hint="cs"/>
          <w:rtl/>
          <w:lang w:bidi="ar"/>
        </w:rPr>
        <w:t xml:space="preserve"> سلسلة طويلة من </w:t>
      </w:r>
      <w:r>
        <w:rPr>
          <w:rFonts w:hint="cs"/>
          <w:rtl/>
          <w:lang w:bidi="ar"/>
        </w:rPr>
        <w:t>الكودكات</w:t>
      </w:r>
      <w:r w:rsidRPr="00393686">
        <w:rPr>
          <w:rFonts w:hint="cs"/>
          <w:rtl/>
          <w:lang w:bidi="ar"/>
        </w:rPr>
        <w:t xml:space="preserve"> الفيديو</w:t>
      </w:r>
      <w:r>
        <w:rPr>
          <w:rFonts w:hint="cs"/>
          <w:rtl/>
          <w:lang w:bidi="ar"/>
        </w:rPr>
        <w:t>ية</w:t>
      </w:r>
      <w:r w:rsidRPr="00393686">
        <w:rPr>
          <w:rFonts w:hint="cs"/>
          <w:rtl/>
          <w:lang w:bidi="ar"/>
        </w:rPr>
        <w:t xml:space="preserve">، أو </w:t>
      </w:r>
      <w:r>
        <w:rPr>
          <w:rFonts w:hint="cs"/>
          <w:rtl/>
          <w:lang w:bidi="ar"/>
        </w:rPr>
        <w:t>عبر</w:t>
      </w:r>
      <w:r w:rsidRPr="00393686">
        <w:rPr>
          <w:rFonts w:hint="cs"/>
          <w:rtl/>
          <w:lang w:bidi="ar"/>
        </w:rPr>
        <w:t xml:space="preserve"> </w:t>
      </w:r>
      <w:r>
        <w:rPr>
          <w:rFonts w:hint="cs"/>
          <w:rtl/>
          <w:lang w:bidi="ar"/>
        </w:rPr>
        <w:t>معاملة</w:t>
      </w:r>
      <w:r w:rsidRPr="00715548">
        <w:rPr>
          <w:rFonts w:hint="cs"/>
          <w:rtl/>
          <w:lang w:bidi="ar"/>
        </w:rPr>
        <w:t xml:space="preserve"> </w:t>
      </w:r>
      <w:r w:rsidRPr="00393686">
        <w:rPr>
          <w:rFonts w:hint="cs"/>
          <w:rtl/>
          <w:lang w:bidi="ar"/>
        </w:rPr>
        <w:t>معقدة بعد الإنتاج؛</w:t>
      </w:r>
    </w:p>
    <w:p w:rsidR="008460D6" w:rsidRPr="00715548" w:rsidRDefault="008460D6" w:rsidP="00141187">
      <w:pPr>
        <w:rPr>
          <w:rtl/>
          <w:lang w:bidi="ar"/>
        </w:rPr>
      </w:pPr>
      <w:r w:rsidRPr="006B1568">
        <w:rPr>
          <w:rFonts w:hint="cs"/>
          <w:i/>
          <w:iCs/>
          <w:rtl/>
          <w:lang w:bidi="ar"/>
        </w:rPr>
        <w:lastRenderedPageBreak/>
        <w:t>ج)</w:t>
      </w:r>
      <w:r w:rsidR="006B1568">
        <w:rPr>
          <w:rFonts w:hint="cs"/>
          <w:rtl/>
          <w:lang w:bidi="ar"/>
        </w:rPr>
        <w:tab/>
      </w:r>
      <w:r w:rsidRPr="00393686">
        <w:rPr>
          <w:rFonts w:hint="cs"/>
          <w:rtl/>
          <w:lang w:bidi="ar"/>
        </w:rPr>
        <w:t xml:space="preserve">أن التوصية </w:t>
      </w:r>
      <w:r w:rsidRPr="009B13F7">
        <w:rPr>
          <w:lang w:bidi="ar-EG"/>
        </w:rPr>
        <w:t>ITU-R BR.785</w:t>
      </w:r>
      <w:r>
        <w:rPr>
          <w:rFonts w:hint="cs"/>
          <w:rtl/>
          <w:lang w:bidi="ar-EG"/>
        </w:rPr>
        <w:t xml:space="preserve"> المعنونة </w:t>
      </w:r>
      <w:r w:rsidR="00141187" w:rsidRPr="00141187">
        <w:rPr>
          <w:rFonts w:ascii="Traditional Arabic" w:hAnsi="Traditional Arabic"/>
          <w:sz w:val="30"/>
          <w:lang w:bidi="ar-EG"/>
        </w:rPr>
        <w:t>–</w:t>
      </w:r>
      <w:r w:rsidRPr="00715548">
        <w:rPr>
          <w:rtl/>
        </w:rPr>
        <w:t xml:space="preserve"> </w:t>
      </w:r>
      <w:r>
        <w:rPr>
          <w:rFonts w:hint="cs"/>
          <w:rtl/>
          <w:lang w:bidi="ar"/>
        </w:rPr>
        <w:t>نشر</w:t>
      </w:r>
      <w:r w:rsidRPr="00715548">
        <w:rPr>
          <w:rtl/>
          <w:lang w:bidi="ar"/>
        </w:rPr>
        <w:t xml:space="preserve"> البرامج في بيئة وسائط</w:t>
      </w:r>
      <w:r>
        <w:rPr>
          <w:rFonts w:hint="cs"/>
          <w:rtl/>
          <w:lang w:bidi="ar"/>
        </w:rPr>
        <w:t xml:space="preserve"> النشر</w:t>
      </w:r>
      <w:r w:rsidRPr="00715548">
        <w:rPr>
          <w:rtl/>
          <w:lang w:bidi="ar"/>
        </w:rPr>
        <w:t xml:space="preserve"> </w:t>
      </w:r>
      <w:r>
        <w:rPr>
          <w:rFonts w:hint="cs"/>
          <w:rtl/>
          <w:lang w:bidi="ar"/>
        </w:rPr>
        <w:t>ال</w:t>
      </w:r>
      <w:r>
        <w:rPr>
          <w:rtl/>
          <w:lang w:bidi="ar"/>
        </w:rPr>
        <w:t>متعدد</w:t>
      </w:r>
      <w:r>
        <w:rPr>
          <w:rFonts w:hint="cs"/>
          <w:rtl/>
          <w:lang w:bidi="ar"/>
        </w:rPr>
        <w:t xml:space="preserve">، </w:t>
      </w:r>
      <w:r w:rsidRPr="00393686">
        <w:rPr>
          <w:rFonts w:hint="cs"/>
          <w:rtl/>
          <w:lang w:bidi="ar"/>
        </w:rPr>
        <w:t>توصي</w:t>
      </w:r>
      <w:r>
        <w:rPr>
          <w:rFonts w:hint="cs"/>
          <w:rtl/>
          <w:lang w:bidi="ar"/>
        </w:rPr>
        <w:t>، لدى إنتاج البرامج،</w:t>
      </w:r>
      <w:r w:rsidRPr="00A466C7">
        <w:rPr>
          <w:rFonts w:hint="cs"/>
          <w:rtl/>
          <w:lang w:bidi="ar"/>
        </w:rPr>
        <w:t xml:space="preserve"> </w:t>
      </w:r>
      <w:r>
        <w:rPr>
          <w:rFonts w:hint="cs"/>
          <w:rtl/>
          <w:lang w:bidi="ar"/>
        </w:rPr>
        <w:t>بأن</w:t>
      </w:r>
      <w:r w:rsidR="006B1568">
        <w:rPr>
          <w:rFonts w:hint="eastAsia"/>
          <w:rtl/>
          <w:lang w:bidi="ar"/>
        </w:rPr>
        <w:t> </w:t>
      </w:r>
      <w:r>
        <w:rPr>
          <w:rFonts w:hint="cs"/>
          <w:rtl/>
          <w:lang w:bidi="ar"/>
        </w:rPr>
        <w:t>ت</w:t>
      </w:r>
      <w:r w:rsidRPr="00393686">
        <w:rPr>
          <w:rFonts w:hint="cs"/>
          <w:rtl/>
          <w:lang w:bidi="ar"/>
        </w:rPr>
        <w:t xml:space="preserve">تناسب </w:t>
      </w:r>
      <w:r>
        <w:rPr>
          <w:rFonts w:hint="cs"/>
          <w:rtl/>
          <w:lang w:bidi="ar"/>
        </w:rPr>
        <w:t>جودة البرنامج مع قدرة الجودة لأكثر وسائط نشر البرنامج المتوخاة تطلباً؛</w:t>
      </w:r>
    </w:p>
    <w:p w:rsidR="008460D6" w:rsidRDefault="008460D6" w:rsidP="00E50B10">
      <w:pPr>
        <w:rPr>
          <w:rtl/>
          <w:lang w:bidi="ar"/>
        </w:rPr>
      </w:pPr>
      <w:r w:rsidRPr="006B1568">
        <w:rPr>
          <w:rFonts w:hint="cs"/>
          <w:i/>
          <w:iCs/>
          <w:rtl/>
          <w:lang w:bidi="ar"/>
        </w:rPr>
        <w:t>د</w:t>
      </w:r>
      <w:r w:rsidR="006B1568" w:rsidRPr="006B1568">
        <w:rPr>
          <w:rFonts w:hint="cs"/>
          <w:i/>
          <w:iCs/>
          <w:rtl/>
          <w:lang w:bidi="ar"/>
        </w:rPr>
        <w:t xml:space="preserve"> </w:t>
      </w:r>
      <w:r w:rsidRPr="006B1568">
        <w:rPr>
          <w:rFonts w:hint="cs"/>
          <w:i/>
          <w:iCs/>
          <w:rtl/>
          <w:lang w:bidi="ar"/>
        </w:rPr>
        <w:t>)</w:t>
      </w:r>
      <w:r w:rsidR="006B1568">
        <w:rPr>
          <w:rtl/>
          <w:lang w:bidi="ar"/>
        </w:rPr>
        <w:tab/>
      </w:r>
      <w:r w:rsidRPr="00393686">
        <w:rPr>
          <w:rFonts w:hint="cs"/>
          <w:rtl/>
          <w:lang w:bidi="ar"/>
        </w:rPr>
        <w:t xml:space="preserve">أن بعض </w:t>
      </w:r>
      <w:r>
        <w:rPr>
          <w:rFonts w:hint="cs"/>
          <w:rtl/>
          <w:lang w:bidi="ar"/>
        </w:rPr>
        <w:t>هيئات الإذاعة</w:t>
      </w:r>
      <w:r w:rsidRPr="00393686">
        <w:rPr>
          <w:rFonts w:hint="cs"/>
          <w:rtl/>
          <w:lang w:bidi="ar"/>
        </w:rPr>
        <w:t xml:space="preserve"> التلفزيون</w:t>
      </w:r>
      <w:r>
        <w:rPr>
          <w:rFonts w:hint="cs"/>
          <w:rtl/>
          <w:lang w:bidi="ar"/>
        </w:rPr>
        <w:t>ية</w:t>
      </w:r>
      <w:r w:rsidRPr="00393686">
        <w:rPr>
          <w:rFonts w:hint="cs"/>
          <w:rtl/>
          <w:lang w:bidi="ar"/>
        </w:rPr>
        <w:t xml:space="preserve"> </w:t>
      </w:r>
      <w:r>
        <w:rPr>
          <w:rFonts w:hint="cs"/>
          <w:rtl/>
          <w:lang w:bidi="ar"/>
        </w:rPr>
        <w:t>والجهات الصانعة</w:t>
      </w:r>
      <w:r w:rsidRPr="00393686">
        <w:rPr>
          <w:rFonts w:hint="cs"/>
          <w:rtl/>
          <w:lang w:bidi="ar"/>
        </w:rPr>
        <w:t xml:space="preserve"> </w:t>
      </w:r>
      <w:r>
        <w:rPr>
          <w:rFonts w:hint="cs"/>
          <w:rtl/>
          <w:lang w:bidi="ar"/>
        </w:rPr>
        <w:t>للبر</w:t>
      </w:r>
      <w:r w:rsidRPr="00393686">
        <w:rPr>
          <w:rFonts w:hint="cs"/>
          <w:rtl/>
          <w:lang w:bidi="ar"/>
        </w:rPr>
        <w:t>امج حول العالم قد بدأت في تنفيذ</w:t>
      </w:r>
      <w:r w:rsidRPr="00A466C7">
        <w:rPr>
          <w:rFonts w:hint="cs"/>
          <w:rtl/>
          <w:lang w:bidi="ar"/>
        </w:rPr>
        <w:t xml:space="preserve"> </w:t>
      </w:r>
      <w:r w:rsidRPr="00393686">
        <w:rPr>
          <w:rFonts w:hint="cs"/>
          <w:rtl/>
          <w:lang w:bidi="ar"/>
        </w:rPr>
        <w:t>برنامج إنتاج جديد وعمليات ما بعد الإنتاج، لبرامج</w:t>
      </w:r>
      <w:r w:rsidRPr="00A466C7">
        <w:rPr>
          <w:rFonts w:hint="cs"/>
          <w:rtl/>
          <w:lang w:bidi="ar"/>
        </w:rPr>
        <w:t xml:space="preserve"> </w:t>
      </w:r>
      <w:r>
        <w:rPr>
          <w:rFonts w:hint="cs"/>
          <w:rtl/>
          <w:lang w:bidi="ar"/>
        </w:rPr>
        <w:t>التلفزيون عالي الوضوح</w:t>
      </w:r>
      <w:r w:rsidRPr="00393686">
        <w:rPr>
          <w:rFonts w:hint="cs"/>
          <w:rtl/>
          <w:lang w:bidi="ar"/>
        </w:rPr>
        <w:t xml:space="preserve"> </w:t>
      </w:r>
      <w:r>
        <w:rPr>
          <w:rFonts w:hint="cs"/>
          <w:rtl/>
          <w:lang w:bidi="ar"/>
        </w:rPr>
        <w:t>(</w:t>
      </w:r>
      <w:r w:rsidRPr="00393686">
        <w:rPr>
          <w:rFonts w:hint="cs"/>
          <w:lang w:bidi="ar-EG"/>
        </w:rPr>
        <w:t>HDTV</w:t>
      </w:r>
      <w:r>
        <w:rPr>
          <w:rFonts w:hint="cs"/>
          <w:rtl/>
          <w:lang w:bidi="ar-EG"/>
        </w:rPr>
        <w:t>)</w:t>
      </w:r>
      <w:r w:rsidRPr="00393686">
        <w:rPr>
          <w:rFonts w:hint="cs"/>
          <w:rtl/>
          <w:lang w:bidi="ar"/>
        </w:rPr>
        <w:t xml:space="preserve"> التي تتطلب</w:t>
      </w:r>
      <w:r>
        <w:rPr>
          <w:rFonts w:hint="cs"/>
          <w:rtl/>
          <w:lang w:bidi="ar"/>
        </w:rPr>
        <w:t xml:space="preserve"> معالجة معقدة </w:t>
      </w:r>
      <w:r w:rsidRPr="00393686">
        <w:rPr>
          <w:rFonts w:hint="cs"/>
          <w:rtl/>
          <w:lang w:bidi="ar"/>
        </w:rPr>
        <w:t xml:space="preserve">في مرحلة ما بعد الإنتاج، </w:t>
      </w:r>
      <w:r>
        <w:rPr>
          <w:rFonts w:hint="cs"/>
          <w:rtl/>
          <w:lang w:bidi="ar"/>
        </w:rPr>
        <w:t>وهي</w:t>
      </w:r>
      <w:r w:rsidRPr="00393686">
        <w:rPr>
          <w:rFonts w:hint="cs"/>
          <w:rtl/>
          <w:lang w:bidi="ar"/>
        </w:rPr>
        <w:t xml:space="preserve"> تقوم على استخدام كاميرات</w:t>
      </w:r>
      <w:r w:rsidRPr="008767E1">
        <w:rPr>
          <w:rtl/>
          <w:lang w:bidi="ar-EG"/>
        </w:rPr>
        <w:t xml:space="preserve"> </w:t>
      </w:r>
      <w:r w:rsidRPr="00A6392D">
        <w:rPr>
          <w:rtl/>
          <w:lang w:bidi="ar-EG"/>
        </w:rPr>
        <w:t xml:space="preserve">التلفزيون فائق الوضوح </w:t>
      </w:r>
      <w:r>
        <w:rPr>
          <w:rFonts w:hint="cs"/>
          <w:rtl/>
          <w:lang w:bidi="ar-EG"/>
        </w:rPr>
        <w:t>(</w:t>
      </w:r>
      <w:r w:rsidRPr="00393686">
        <w:rPr>
          <w:lang w:bidi="ar-EG"/>
        </w:rPr>
        <w:t>UHDTV</w:t>
      </w:r>
      <w:r>
        <w:rPr>
          <w:rFonts w:hint="cs"/>
          <w:rtl/>
          <w:lang w:bidi="ar-EG"/>
        </w:rPr>
        <w:t xml:space="preserve">) </w:t>
      </w:r>
      <w:r w:rsidRPr="00393686">
        <w:rPr>
          <w:rFonts w:hint="cs"/>
          <w:rtl/>
          <w:lang w:bidi="ar"/>
        </w:rPr>
        <w:t>لالتقاط الصور</w:t>
      </w:r>
      <w:r w:rsidRPr="008767E1">
        <w:rPr>
          <w:rFonts w:hint="cs"/>
          <w:rtl/>
          <w:lang w:bidi="ar"/>
        </w:rPr>
        <w:t xml:space="preserve"> </w:t>
      </w:r>
      <w:r w:rsidRPr="00393686">
        <w:rPr>
          <w:rFonts w:hint="cs"/>
          <w:rtl/>
          <w:lang w:bidi="ar"/>
        </w:rPr>
        <w:t xml:space="preserve">وذلك لأن مادة البرنامج </w:t>
      </w:r>
      <w:r>
        <w:rPr>
          <w:rFonts w:hint="cs"/>
          <w:rtl/>
          <w:lang w:bidi="ar"/>
        </w:rPr>
        <w:t>المصوَّرة على هذا النحو</w:t>
      </w:r>
      <w:r w:rsidRPr="00393686">
        <w:rPr>
          <w:rFonts w:hint="cs"/>
          <w:rtl/>
          <w:lang w:bidi="ar"/>
        </w:rPr>
        <w:t xml:space="preserve"> تقدم</w:t>
      </w:r>
      <w:r>
        <w:rPr>
          <w:rFonts w:hint="cs"/>
          <w:rtl/>
          <w:lang w:bidi="ar"/>
        </w:rPr>
        <w:t xml:space="preserve"> هامشاً كافياً للحمولة الزائدة في جودة الصورة كي تُنتَج لاحقاً،</w:t>
      </w:r>
      <w:r w:rsidRPr="008767E1">
        <w:rPr>
          <w:rFonts w:hint="cs"/>
          <w:rtl/>
          <w:lang w:bidi="ar"/>
        </w:rPr>
        <w:t xml:space="preserve"> </w:t>
      </w:r>
      <w:r w:rsidRPr="00393686">
        <w:rPr>
          <w:rFonts w:hint="cs"/>
          <w:rtl/>
          <w:lang w:bidi="ar"/>
        </w:rPr>
        <w:t>حسب الاقتضاء، من خلال عمليات معالجة صور</w:t>
      </w:r>
      <w:r>
        <w:rPr>
          <w:rFonts w:hint="cs"/>
          <w:rtl/>
          <w:lang w:bidi="ar"/>
        </w:rPr>
        <w:t xml:space="preserve"> متطلِّبة جداً. فيمكن لصور البرنامج الرئيسي النهائية، عندما تفصَّل على مقاس التلفزيون عالي الوضوح، أن تظل قادرة على بلوغ جودة صورة تفوق جودة التلفزيون عالي الوضوح الأصلية؛</w:t>
      </w:r>
    </w:p>
    <w:p w:rsidR="008460D6" w:rsidRPr="00A466C7" w:rsidRDefault="008460D6" w:rsidP="00E50B10">
      <w:pPr>
        <w:rPr>
          <w:rtl/>
          <w:lang w:bidi="ar"/>
        </w:rPr>
      </w:pPr>
      <w:r w:rsidRPr="006B1568">
        <w:rPr>
          <w:rFonts w:hint="cs"/>
          <w:i/>
          <w:iCs/>
          <w:rtl/>
          <w:lang w:bidi="ar"/>
        </w:rPr>
        <w:t>ه)</w:t>
      </w:r>
      <w:r w:rsidR="006B1568">
        <w:rPr>
          <w:rtl/>
          <w:lang w:bidi="ar"/>
        </w:rPr>
        <w:tab/>
      </w:r>
      <w:r>
        <w:rPr>
          <w:rFonts w:hint="cs"/>
          <w:rtl/>
          <w:lang w:bidi="ar"/>
        </w:rPr>
        <w:t>أن</w:t>
      </w:r>
      <w:r w:rsidRPr="00281D89">
        <w:rPr>
          <w:rFonts w:hint="cs"/>
          <w:rtl/>
          <w:lang w:bidi="ar"/>
        </w:rPr>
        <w:t xml:space="preserve"> </w:t>
      </w:r>
      <w:r w:rsidRPr="00393686">
        <w:rPr>
          <w:rFonts w:hint="cs"/>
          <w:rtl/>
          <w:lang w:bidi="ar"/>
        </w:rPr>
        <w:t xml:space="preserve">أرشفة برامج </w:t>
      </w:r>
      <w:r w:rsidRPr="00A6392D">
        <w:rPr>
          <w:rtl/>
          <w:lang w:bidi="ar-EG"/>
        </w:rPr>
        <w:t xml:space="preserve">التلفزيون فائق الوضوح </w:t>
      </w:r>
      <w:r>
        <w:rPr>
          <w:rFonts w:hint="cs"/>
          <w:rtl/>
          <w:lang w:bidi="ar-EG"/>
        </w:rPr>
        <w:t>(</w:t>
      </w:r>
      <w:r w:rsidRPr="00393686">
        <w:rPr>
          <w:lang w:bidi="ar-EG"/>
        </w:rPr>
        <w:t>UHDTV</w:t>
      </w:r>
      <w:r>
        <w:rPr>
          <w:rFonts w:hint="cs"/>
          <w:rtl/>
          <w:lang w:bidi="ar-EG"/>
        </w:rPr>
        <w:t>) ت</w:t>
      </w:r>
      <w:r w:rsidRPr="00393686">
        <w:rPr>
          <w:rFonts w:hint="cs"/>
          <w:rtl/>
          <w:lang w:bidi="ar"/>
        </w:rPr>
        <w:t>تطلب سعة تخزين أكبر من</w:t>
      </w:r>
      <w:r>
        <w:rPr>
          <w:rFonts w:hint="cs"/>
          <w:rtl/>
          <w:lang w:bidi="ar"/>
        </w:rPr>
        <w:t xml:space="preserve"> تلك اللازمة</w:t>
      </w:r>
      <w:r w:rsidRPr="00393686">
        <w:rPr>
          <w:rFonts w:hint="cs"/>
          <w:rtl/>
          <w:lang w:bidi="ar"/>
        </w:rPr>
        <w:t xml:space="preserve"> </w:t>
      </w:r>
      <w:r>
        <w:rPr>
          <w:rFonts w:hint="cs"/>
          <w:rtl/>
          <w:lang w:bidi="ar"/>
        </w:rPr>
        <w:t>ل</w:t>
      </w:r>
      <w:r w:rsidRPr="00393686">
        <w:rPr>
          <w:rFonts w:hint="cs"/>
          <w:rtl/>
          <w:lang w:bidi="ar"/>
        </w:rPr>
        <w:t xml:space="preserve">أرشفة برامج </w:t>
      </w:r>
      <w:r>
        <w:rPr>
          <w:rFonts w:hint="cs"/>
          <w:rtl/>
          <w:lang w:bidi="ar"/>
        </w:rPr>
        <w:t>التلفزيون عالي الوضوح</w:t>
      </w:r>
      <w:r w:rsidRPr="00393686">
        <w:rPr>
          <w:rFonts w:hint="cs"/>
          <w:rtl/>
          <w:lang w:bidi="ar"/>
        </w:rPr>
        <w:t xml:space="preserve"> </w:t>
      </w:r>
      <w:r>
        <w:rPr>
          <w:rFonts w:hint="cs"/>
          <w:rtl/>
          <w:lang w:bidi="ar"/>
        </w:rPr>
        <w:t>(</w:t>
      </w:r>
      <w:r w:rsidRPr="00393686">
        <w:rPr>
          <w:rFonts w:hint="cs"/>
          <w:lang w:bidi="ar-EG"/>
        </w:rPr>
        <w:t>HDTV</w:t>
      </w:r>
      <w:r>
        <w:rPr>
          <w:rFonts w:hint="cs"/>
          <w:rtl/>
          <w:lang w:bidi="ar-EG"/>
        </w:rPr>
        <w:t>)</w:t>
      </w:r>
      <w:r w:rsidRPr="00393686">
        <w:rPr>
          <w:rFonts w:hint="cs"/>
          <w:rtl/>
          <w:lang w:bidi="ar"/>
        </w:rPr>
        <w:t>،</w:t>
      </w:r>
      <w:r w:rsidRPr="00281D89">
        <w:rPr>
          <w:rFonts w:hint="cs"/>
          <w:rtl/>
          <w:lang w:bidi="ar"/>
        </w:rPr>
        <w:t xml:space="preserve"> </w:t>
      </w:r>
      <w:r>
        <w:rPr>
          <w:rFonts w:hint="cs"/>
          <w:rtl/>
          <w:lang w:bidi="ar"/>
        </w:rPr>
        <w:t xml:space="preserve">ولكن ذلك ينبغي أن يوازَن مع </w:t>
      </w:r>
      <w:r w:rsidRPr="00393686">
        <w:rPr>
          <w:rFonts w:hint="cs"/>
          <w:rtl/>
          <w:lang w:bidi="ar"/>
        </w:rPr>
        <w:t xml:space="preserve">اعتبار أن برامج التلفزيونية المنتجة </w:t>
      </w:r>
      <w:r>
        <w:rPr>
          <w:rFonts w:hint="cs"/>
          <w:rtl/>
          <w:lang w:bidi="ar"/>
        </w:rPr>
        <w:t>على</w:t>
      </w:r>
      <w:r w:rsidRPr="00393686">
        <w:rPr>
          <w:rFonts w:hint="cs"/>
          <w:rtl/>
          <w:lang w:bidi="ar"/>
        </w:rPr>
        <w:t xml:space="preserve"> </w:t>
      </w:r>
      <w:r>
        <w:rPr>
          <w:rFonts w:hint="cs"/>
          <w:rtl/>
          <w:lang w:bidi="ar"/>
        </w:rPr>
        <w:t>النحو</w:t>
      </w:r>
      <w:r w:rsidRPr="00393686">
        <w:rPr>
          <w:rFonts w:hint="cs"/>
          <w:rtl/>
          <w:lang w:bidi="ar"/>
        </w:rPr>
        <w:t xml:space="preserve"> </w:t>
      </w:r>
      <w:r>
        <w:rPr>
          <w:rFonts w:hint="cs"/>
          <w:rtl/>
          <w:lang w:bidi="ar"/>
        </w:rPr>
        <w:t>ال</w:t>
      </w:r>
      <w:r w:rsidRPr="00393686">
        <w:rPr>
          <w:rFonts w:hint="cs"/>
          <w:rtl/>
          <w:lang w:bidi="ar"/>
        </w:rPr>
        <w:t>موضح في</w:t>
      </w:r>
      <w:r>
        <w:rPr>
          <w:rFonts w:hint="cs"/>
          <w:rtl/>
          <w:lang w:bidi="ar"/>
        </w:rPr>
        <w:t xml:space="preserve"> فقرة </w:t>
      </w:r>
      <w:r w:rsidRPr="00184F66">
        <w:rPr>
          <w:rFonts w:hint="cs"/>
          <w:i/>
          <w:iCs/>
          <w:rtl/>
          <w:lang w:bidi="ar"/>
        </w:rPr>
        <w:t>إذ تضع في اعتبارها</w:t>
      </w:r>
      <w:r w:rsidRPr="00393686">
        <w:rPr>
          <w:rFonts w:hint="cs"/>
          <w:rtl/>
          <w:lang w:bidi="ar"/>
        </w:rPr>
        <w:t xml:space="preserve"> د) أعلاه،</w:t>
      </w:r>
      <w:r>
        <w:rPr>
          <w:rFonts w:hint="cs"/>
          <w:rtl/>
          <w:lang w:bidi="ar"/>
        </w:rPr>
        <w:t xml:space="preserve"> </w:t>
      </w:r>
      <w:r w:rsidRPr="00393686">
        <w:rPr>
          <w:rFonts w:hint="cs"/>
          <w:rtl/>
          <w:lang w:bidi="ar"/>
        </w:rPr>
        <w:t xml:space="preserve">إذا </w:t>
      </w:r>
      <w:r>
        <w:rPr>
          <w:rFonts w:hint="cs"/>
          <w:rtl/>
          <w:lang w:bidi="ar"/>
        </w:rPr>
        <w:t>أُرشفت</w:t>
      </w:r>
      <w:r w:rsidRPr="00393686">
        <w:rPr>
          <w:rFonts w:hint="cs"/>
          <w:rtl/>
          <w:lang w:bidi="ar"/>
        </w:rPr>
        <w:t xml:space="preserve"> </w:t>
      </w:r>
      <w:r>
        <w:rPr>
          <w:rFonts w:hint="cs"/>
          <w:rtl/>
          <w:lang w:bidi="ar"/>
        </w:rPr>
        <w:t>في أنظمتها الأصلية</w:t>
      </w:r>
      <w:r w:rsidRPr="00184F66">
        <w:rPr>
          <w:rtl/>
          <w:lang w:bidi="ar-EG"/>
        </w:rPr>
        <w:t xml:space="preserve"> </w:t>
      </w:r>
      <w:r>
        <w:rPr>
          <w:rFonts w:hint="cs"/>
          <w:rtl/>
          <w:lang w:bidi="ar-EG"/>
        </w:rPr>
        <w:t>ل</w:t>
      </w:r>
      <w:r w:rsidRPr="00A6392D">
        <w:rPr>
          <w:rtl/>
          <w:lang w:bidi="ar-EG"/>
        </w:rPr>
        <w:t>صور التلفزيون فائق الوضوح</w:t>
      </w:r>
      <w:r>
        <w:rPr>
          <w:rFonts w:hint="cs"/>
          <w:rtl/>
          <w:lang w:bidi="ar-EG"/>
        </w:rPr>
        <w:t xml:space="preserve">، تحسنت فرص قابلية إعادة نشرها في الوسائط المستقبلية </w:t>
      </w:r>
      <w:r>
        <w:rPr>
          <w:rFonts w:hint="cs"/>
          <w:rtl/>
          <w:lang w:bidi="ar"/>
        </w:rPr>
        <w:t>المصممة</w:t>
      </w:r>
      <w:r w:rsidRPr="00A91125">
        <w:rPr>
          <w:rFonts w:hint="cs"/>
          <w:rtl/>
          <w:lang w:bidi="ar"/>
        </w:rPr>
        <w:t xml:space="preserve"> </w:t>
      </w:r>
      <w:r w:rsidRPr="00393686">
        <w:rPr>
          <w:rFonts w:hint="cs"/>
          <w:rtl/>
          <w:lang w:bidi="ar"/>
        </w:rPr>
        <w:t xml:space="preserve">لتوفير جودة صورة أعلى من </w:t>
      </w:r>
      <w:r>
        <w:rPr>
          <w:rFonts w:hint="cs"/>
          <w:rtl/>
          <w:lang w:bidi="ar"/>
        </w:rPr>
        <w:t>التلفزيون عالي الوضوح؛</w:t>
      </w:r>
    </w:p>
    <w:p w:rsidR="008460D6" w:rsidRDefault="006B1568" w:rsidP="006B1568">
      <w:pPr>
        <w:rPr>
          <w:rtl/>
          <w:lang w:bidi="ar"/>
        </w:rPr>
      </w:pPr>
      <w:r w:rsidRPr="006B1568">
        <w:rPr>
          <w:rFonts w:hint="cs"/>
          <w:i/>
          <w:iCs/>
          <w:rtl/>
          <w:lang w:bidi="ar"/>
        </w:rPr>
        <w:t>و)</w:t>
      </w:r>
      <w:r>
        <w:rPr>
          <w:rtl/>
          <w:lang w:bidi="ar"/>
        </w:rPr>
        <w:tab/>
      </w:r>
      <w:r w:rsidR="008460D6" w:rsidRPr="00393686">
        <w:rPr>
          <w:rFonts w:hint="cs"/>
          <w:rtl/>
          <w:lang w:bidi="ar"/>
        </w:rPr>
        <w:t>أن العديد من أدوات الإنتاج و</w:t>
      </w:r>
      <w:r w:rsidR="008460D6">
        <w:rPr>
          <w:rFonts w:hint="cs"/>
          <w:rtl/>
          <w:lang w:bidi="ar"/>
        </w:rPr>
        <w:t xml:space="preserve">ما </w:t>
      </w:r>
      <w:r w:rsidR="008460D6" w:rsidRPr="00393686">
        <w:rPr>
          <w:rFonts w:hint="cs"/>
          <w:rtl/>
          <w:lang w:bidi="ar"/>
        </w:rPr>
        <w:t>بعد الإنتاج التي تمك</w:t>
      </w:r>
      <w:r w:rsidR="008460D6">
        <w:rPr>
          <w:rFonts w:hint="cs"/>
          <w:rtl/>
          <w:lang w:bidi="ar"/>
        </w:rPr>
        <w:t>ِّ</w:t>
      </w:r>
      <w:r w:rsidR="008460D6" w:rsidRPr="00393686">
        <w:rPr>
          <w:rFonts w:hint="cs"/>
          <w:rtl/>
          <w:lang w:bidi="ar"/>
        </w:rPr>
        <w:t xml:space="preserve">ن الإنتاج وما بعد الإنتاج في برامج </w:t>
      </w:r>
      <w:r w:rsidR="008460D6" w:rsidRPr="00A6392D">
        <w:rPr>
          <w:rtl/>
          <w:lang w:bidi="ar-EG"/>
        </w:rPr>
        <w:t xml:space="preserve">التلفزيون فائق الوضوح </w:t>
      </w:r>
      <w:r w:rsidR="008460D6">
        <w:rPr>
          <w:rFonts w:hint="cs"/>
          <w:rtl/>
          <w:lang w:bidi="ar"/>
        </w:rPr>
        <w:t>باتت</w:t>
      </w:r>
      <w:r>
        <w:rPr>
          <w:rFonts w:hint="eastAsia"/>
          <w:rtl/>
          <w:lang w:bidi="ar"/>
        </w:rPr>
        <w:t> </w:t>
      </w:r>
      <w:r w:rsidR="008460D6">
        <w:rPr>
          <w:rFonts w:hint="cs"/>
          <w:rtl/>
          <w:lang w:bidi="ar"/>
        </w:rPr>
        <w:t>تتيسر</w:t>
      </w:r>
      <w:r w:rsidR="008460D6" w:rsidRPr="00393686">
        <w:rPr>
          <w:rFonts w:hint="cs"/>
          <w:rtl/>
          <w:lang w:bidi="ar"/>
        </w:rPr>
        <w:t>،</w:t>
      </w:r>
    </w:p>
    <w:p w:rsidR="008460D6" w:rsidRPr="00A91125" w:rsidRDefault="008460D6" w:rsidP="00496422">
      <w:pPr>
        <w:pStyle w:val="Call"/>
        <w:rPr>
          <w:rtl/>
        </w:rPr>
      </w:pPr>
      <w:r w:rsidRPr="00A91125">
        <w:rPr>
          <w:rFonts w:hint="cs"/>
          <w:rtl/>
        </w:rPr>
        <w:t>توصي</w:t>
      </w:r>
    </w:p>
    <w:p w:rsidR="008460D6" w:rsidRDefault="00E10F74" w:rsidP="006403EC">
      <w:pPr>
        <w:rPr>
          <w:rtl/>
          <w:lang w:bidi="ar"/>
        </w:rPr>
      </w:pPr>
      <w:r w:rsidRPr="00E10F74">
        <w:rPr>
          <w:b/>
          <w:bCs/>
          <w:lang w:bidi="ar"/>
        </w:rPr>
        <w:t>1</w:t>
      </w:r>
      <w:r>
        <w:rPr>
          <w:lang w:bidi="ar"/>
        </w:rPr>
        <w:tab/>
      </w:r>
      <w:r w:rsidR="008460D6" w:rsidRPr="00393686">
        <w:rPr>
          <w:rFonts w:hint="cs"/>
          <w:rtl/>
          <w:lang w:bidi="ar"/>
        </w:rPr>
        <w:t xml:space="preserve">أن </w:t>
      </w:r>
      <w:r w:rsidR="008460D6">
        <w:rPr>
          <w:rFonts w:hint="cs"/>
          <w:rtl/>
          <w:lang w:bidi="ar"/>
        </w:rPr>
        <w:t>تستخدم الهيئات الإذاعية</w:t>
      </w:r>
      <w:r w:rsidR="008460D6" w:rsidRPr="00393686">
        <w:rPr>
          <w:rFonts w:hint="cs"/>
          <w:rtl/>
          <w:lang w:bidi="ar"/>
        </w:rPr>
        <w:t xml:space="preserve"> </w:t>
      </w:r>
      <w:r w:rsidR="008460D6">
        <w:rPr>
          <w:rFonts w:hint="cs"/>
          <w:rtl/>
          <w:lang w:bidi="ar"/>
        </w:rPr>
        <w:t>والجهات الصانعة</w:t>
      </w:r>
      <w:r w:rsidR="008460D6" w:rsidRPr="00393686">
        <w:rPr>
          <w:rFonts w:hint="cs"/>
          <w:rtl/>
          <w:lang w:bidi="ar"/>
        </w:rPr>
        <w:t xml:space="preserve"> </w:t>
      </w:r>
      <w:r w:rsidR="008460D6">
        <w:rPr>
          <w:rFonts w:hint="cs"/>
          <w:rtl/>
          <w:lang w:bidi="ar"/>
        </w:rPr>
        <w:t>للبر</w:t>
      </w:r>
      <w:r w:rsidR="008460D6" w:rsidRPr="00393686">
        <w:rPr>
          <w:rFonts w:hint="cs"/>
          <w:rtl/>
          <w:lang w:bidi="ar"/>
        </w:rPr>
        <w:t>امج</w:t>
      </w:r>
      <w:r w:rsidR="008460D6">
        <w:rPr>
          <w:rFonts w:hint="cs"/>
          <w:rtl/>
          <w:lang w:bidi="ar"/>
        </w:rPr>
        <w:t>،</w:t>
      </w:r>
      <w:r w:rsidR="00450BE4">
        <w:rPr>
          <w:rFonts w:hint="cs"/>
          <w:rtl/>
          <w:lang w:bidi="ar"/>
        </w:rPr>
        <w:t xml:space="preserve"> </w:t>
      </w:r>
      <w:r w:rsidR="008460D6" w:rsidRPr="00393686">
        <w:rPr>
          <w:rFonts w:hint="cs"/>
          <w:rtl/>
          <w:lang w:bidi="ar"/>
        </w:rPr>
        <w:t>كلما أمكن</w:t>
      </w:r>
      <w:r w:rsidR="008460D6">
        <w:rPr>
          <w:rFonts w:hint="cs"/>
          <w:rtl/>
          <w:lang w:bidi="ar"/>
        </w:rPr>
        <w:t>،</w:t>
      </w:r>
      <w:r w:rsidR="008460D6" w:rsidRPr="00393686">
        <w:rPr>
          <w:rFonts w:hint="cs"/>
          <w:rtl/>
          <w:lang w:bidi="ar"/>
        </w:rPr>
        <w:t xml:space="preserve"> أنظمة</w:t>
      </w:r>
      <w:r w:rsidR="008460D6" w:rsidRPr="007D765E">
        <w:rPr>
          <w:rtl/>
          <w:lang w:bidi="ar-EG"/>
        </w:rPr>
        <w:t xml:space="preserve"> </w:t>
      </w:r>
      <w:r w:rsidR="008460D6" w:rsidRPr="00A6392D">
        <w:rPr>
          <w:rtl/>
          <w:lang w:bidi="ar-EG"/>
        </w:rPr>
        <w:t xml:space="preserve">صور التلفزيون فائق الوضوح </w:t>
      </w:r>
      <w:r w:rsidR="008460D6">
        <w:rPr>
          <w:rFonts w:hint="cs"/>
          <w:rtl/>
          <w:lang w:bidi="ar-EG"/>
        </w:rPr>
        <w:t>(</w:t>
      </w:r>
      <w:r w:rsidR="008460D6" w:rsidRPr="00393686">
        <w:rPr>
          <w:lang w:bidi="ar-EG"/>
        </w:rPr>
        <w:t>UHDTV</w:t>
      </w:r>
      <w:r w:rsidR="008460D6">
        <w:rPr>
          <w:rFonts w:hint="cs"/>
          <w:rtl/>
          <w:lang w:bidi="ar-EG"/>
        </w:rPr>
        <w:t xml:space="preserve">) </w:t>
      </w:r>
      <w:r w:rsidR="008460D6">
        <w:rPr>
          <w:rFonts w:hint="cs"/>
          <w:rtl/>
          <w:lang w:bidi="ar"/>
        </w:rPr>
        <w:t>التي يرد و</w:t>
      </w:r>
      <w:r w:rsidR="008460D6" w:rsidRPr="00393686">
        <w:rPr>
          <w:rFonts w:hint="cs"/>
          <w:rtl/>
          <w:lang w:bidi="ar"/>
        </w:rPr>
        <w:t>صفها في التوصية</w:t>
      </w:r>
      <w:r w:rsidR="008460D6">
        <w:rPr>
          <w:rFonts w:hint="cs"/>
          <w:rtl/>
          <w:lang w:bidi="ar"/>
        </w:rPr>
        <w:t xml:space="preserve"> </w:t>
      </w:r>
      <w:r w:rsidR="008460D6" w:rsidRPr="00A91125">
        <w:rPr>
          <w:lang w:bidi="ar"/>
        </w:rPr>
        <w:t>ITU-R BT.2020</w:t>
      </w:r>
      <w:r w:rsidR="008460D6">
        <w:rPr>
          <w:rFonts w:hint="cs"/>
          <w:rtl/>
          <w:lang w:bidi="ar"/>
        </w:rPr>
        <w:t xml:space="preserve"> لتصوير برامج التلفزيون عالي الوضوح</w:t>
      </w:r>
      <w:r w:rsidR="008460D6" w:rsidRPr="00393686">
        <w:rPr>
          <w:rFonts w:hint="cs"/>
          <w:rtl/>
          <w:lang w:bidi="ar"/>
        </w:rPr>
        <w:t xml:space="preserve"> </w:t>
      </w:r>
      <w:r w:rsidR="008460D6">
        <w:rPr>
          <w:rFonts w:hint="cs"/>
          <w:rtl/>
          <w:lang w:bidi="ar"/>
        </w:rPr>
        <w:t>(</w:t>
      </w:r>
      <w:r w:rsidR="008460D6" w:rsidRPr="00393686">
        <w:rPr>
          <w:rFonts w:hint="cs"/>
          <w:lang w:bidi="ar-EG"/>
        </w:rPr>
        <w:t>HDTV</w:t>
      </w:r>
      <w:r w:rsidR="008460D6">
        <w:rPr>
          <w:rFonts w:hint="cs"/>
          <w:rtl/>
          <w:lang w:bidi="ar-EG"/>
        </w:rPr>
        <w:t>)</w:t>
      </w:r>
      <w:r w:rsidR="008460D6" w:rsidRPr="00393686">
        <w:rPr>
          <w:rFonts w:hint="cs"/>
          <w:rtl/>
          <w:lang w:bidi="ar"/>
        </w:rPr>
        <w:t xml:space="preserve"> التي تتطلب</w:t>
      </w:r>
      <w:r w:rsidR="008460D6">
        <w:rPr>
          <w:rFonts w:hint="cs"/>
          <w:rtl/>
          <w:lang w:bidi="ar"/>
        </w:rPr>
        <w:t xml:space="preserve"> معالجة معقدة </w:t>
      </w:r>
      <w:r w:rsidR="008460D6" w:rsidRPr="00393686">
        <w:rPr>
          <w:rFonts w:hint="cs"/>
          <w:rtl/>
          <w:lang w:bidi="ar"/>
        </w:rPr>
        <w:t>في</w:t>
      </w:r>
      <w:r w:rsidR="006B1568">
        <w:rPr>
          <w:rFonts w:hint="eastAsia"/>
          <w:rtl/>
          <w:lang w:bidi="ar"/>
        </w:rPr>
        <w:t> </w:t>
      </w:r>
      <w:r w:rsidR="008460D6" w:rsidRPr="00393686">
        <w:rPr>
          <w:rFonts w:hint="cs"/>
          <w:rtl/>
          <w:lang w:bidi="ar"/>
        </w:rPr>
        <w:t>مرحلة ما بعد الإنتاج</w:t>
      </w:r>
      <w:r w:rsidR="008460D6">
        <w:rPr>
          <w:rFonts w:hint="cs"/>
          <w:rtl/>
          <w:lang w:bidi="ar"/>
        </w:rPr>
        <w:t xml:space="preserve"> والحصول بذلك على برنامج أصلي بنسق</w:t>
      </w:r>
      <w:r w:rsidR="008460D6" w:rsidRPr="007D765E">
        <w:rPr>
          <w:rtl/>
          <w:lang w:bidi="ar-EG"/>
        </w:rPr>
        <w:t xml:space="preserve"> </w:t>
      </w:r>
      <w:r w:rsidR="008460D6" w:rsidRPr="00A6392D">
        <w:rPr>
          <w:rtl/>
          <w:lang w:bidi="ar-EG"/>
        </w:rPr>
        <w:t>التلفزيون فائق الوضوح</w:t>
      </w:r>
      <w:r w:rsidR="008460D6">
        <w:rPr>
          <w:rFonts w:hint="cs"/>
          <w:rtl/>
          <w:lang w:bidi="ar-EG"/>
        </w:rPr>
        <w:t xml:space="preserve"> الذي يمكن أن يخضع لتحويل خافض</w:t>
      </w:r>
      <w:r w:rsidR="008460D6">
        <w:rPr>
          <w:rStyle w:val="FootnoteReference"/>
          <w:rtl/>
          <w:lang w:bidi="ar-EG"/>
        </w:rPr>
        <w:footnoteReference w:id="3"/>
      </w:r>
      <w:r w:rsidR="008460D6">
        <w:rPr>
          <w:rFonts w:hint="cs"/>
          <w:rtl/>
          <w:lang w:bidi="ar-EG"/>
        </w:rPr>
        <w:t xml:space="preserve"> إلى</w:t>
      </w:r>
      <w:r w:rsidR="006B1568">
        <w:rPr>
          <w:rFonts w:hint="eastAsia"/>
          <w:rtl/>
          <w:lang w:bidi="ar-EG"/>
        </w:rPr>
        <w:t> </w:t>
      </w:r>
      <w:r w:rsidR="008460D6">
        <w:rPr>
          <w:rFonts w:hint="cs"/>
          <w:rtl/>
          <w:lang w:bidi="ar-EG"/>
        </w:rPr>
        <w:t>نسق</w:t>
      </w:r>
      <w:r w:rsidR="006B1568">
        <w:rPr>
          <w:rFonts w:hint="eastAsia"/>
          <w:rtl/>
          <w:lang w:bidi="ar-EG"/>
        </w:rPr>
        <w:t> </w:t>
      </w:r>
      <w:r w:rsidR="008460D6">
        <w:rPr>
          <w:rFonts w:hint="cs"/>
          <w:rtl/>
          <w:lang w:bidi="ar"/>
        </w:rPr>
        <w:t>التلفزيون عالي الوضوح؛</w:t>
      </w:r>
    </w:p>
    <w:p w:rsidR="008460D6" w:rsidRDefault="00E10F74" w:rsidP="006403EC">
      <w:pPr>
        <w:rPr>
          <w:rtl/>
          <w:lang w:bidi="ar"/>
        </w:rPr>
      </w:pPr>
      <w:r w:rsidRPr="00E10F74">
        <w:rPr>
          <w:b/>
          <w:bCs/>
          <w:lang w:bidi="ar"/>
        </w:rPr>
        <w:t>2</w:t>
      </w:r>
      <w:r>
        <w:rPr>
          <w:lang w:bidi="ar"/>
        </w:rPr>
        <w:tab/>
      </w:r>
      <w:r w:rsidR="008460D6" w:rsidRPr="00393686">
        <w:rPr>
          <w:rFonts w:hint="cs"/>
          <w:rtl/>
          <w:lang w:bidi="ar"/>
        </w:rPr>
        <w:t xml:space="preserve">أن </w:t>
      </w:r>
      <w:r w:rsidR="008460D6">
        <w:rPr>
          <w:rFonts w:hint="cs"/>
          <w:rtl/>
          <w:lang w:bidi="ar"/>
        </w:rPr>
        <w:t>تستخدم الهيئات الإذاعية</w:t>
      </w:r>
      <w:r w:rsidR="008460D6" w:rsidRPr="00393686">
        <w:rPr>
          <w:rFonts w:hint="cs"/>
          <w:rtl/>
          <w:lang w:bidi="ar"/>
        </w:rPr>
        <w:t xml:space="preserve"> </w:t>
      </w:r>
      <w:r w:rsidR="008460D6">
        <w:rPr>
          <w:rFonts w:hint="cs"/>
          <w:rtl/>
          <w:lang w:bidi="ar"/>
        </w:rPr>
        <w:t>والجهات الصانعة</w:t>
      </w:r>
      <w:r w:rsidR="008460D6" w:rsidRPr="00393686">
        <w:rPr>
          <w:rFonts w:hint="cs"/>
          <w:rtl/>
          <w:lang w:bidi="ar"/>
        </w:rPr>
        <w:t xml:space="preserve"> </w:t>
      </w:r>
      <w:r w:rsidR="008460D6">
        <w:rPr>
          <w:rFonts w:hint="cs"/>
          <w:rtl/>
          <w:lang w:bidi="ar"/>
        </w:rPr>
        <w:t>للبر</w:t>
      </w:r>
      <w:r w:rsidR="00451EB7">
        <w:rPr>
          <w:rFonts w:hint="cs"/>
          <w:rtl/>
          <w:lang w:bidi="ar"/>
        </w:rPr>
        <w:t>امج</w:t>
      </w:r>
      <w:r w:rsidR="008460D6">
        <w:rPr>
          <w:rFonts w:hint="cs"/>
          <w:rtl/>
          <w:lang w:bidi="ar"/>
        </w:rPr>
        <w:t>،</w:t>
      </w:r>
      <w:r w:rsidR="00451EB7">
        <w:rPr>
          <w:lang w:bidi="ar"/>
        </w:rPr>
        <w:t xml:space="preserve"> </w:t>
      </w:r>
      <w:r w:rsidR="008460D6">
        <w:rPr>
          <w:rFonts w:hint="cs"/>
          <w:rtl/>
          <w:lang w:bidi="ar"/>
        </w:rPr>
        <w:t>حيثما</w:t>
      </w:r>
      <w:r w:rsidR="008460D6" w:rsidRPr="00393686">
        <w:rPr>
          <w:rFonts w:hint="cs"/>
          <w:rtl/>
          <w:lang w:bidi="ar"/>
        </w:rPr>
        <w:t xml:space="preserve"> أمكن</w:t>
      </w:r>
      <w:r w:rsidR="008460D6">
        <w:rPr>
          <w:rFonts w:hint="cs"/>
          <w:rtl/>
          <w:lang w:bidi="ar"/>
        </w:rPr>
        <w:t>،</w:t>
      </w:r>
      <w:r w:rsidR="008460D6" w:rsidRPr="00703721">
        <w:rPr>
          <w:rFonts w:hint="cs"/>
          <w:rtl/>
          <w:lang w:bidi="ar"/>
        </w:rPr>
        <w:t xml:space="preserve"> </w:t>
      </w:r>
      <w:r w:rsidR="008460D6" w:rsidRPr="00393686">
        <w:rPr>
          <w:rFonts w:hint="cs"/>
          <w:rtl/>
          <w:lang w:bidi="ar"/>
        </w:rPr>
        <w:t>برامج التبادل</w:t>
      </w:r>
      <w:r w:rsidR="008460D6">
        <w:rPr>
          <w:rFonts w:hint="cs"/>
          <w:rtl/>
          <w:lang w:bidi="ar"/>
        </w:rPr>
        <w:t xml:space="preserve"> بشكل </w:t>
      </w:r>
      <w:r w:rsidR="008460D6" w:rsidRPr="00A6392D">
        <w:rPr>
          <w:rtl/>
          <w:lang w:bidi="ar-EG"/>
        </w:rPr>
        <w:t xml:space="preserve">التلفزيون فائق الوضوح </w:t>
      </w:r>
      <w:r w:rsidR="008460D6">
        <w:rPr>
          <w:rFonts w:hint="cs"/>
          <w:rtl/>
          <w:lang w:bidi="ar-EG"/>
        </w:rPr>
        <w:t>(</w:t>
      </w:r>
      <w:r w:rsidR="008460D6" w:rsidRPr="00393686">
        <w:rPr>
          <w:lang w:bidi="ar-EG"/>
        </w:rPr>
        <w:t>UHDTV</w:t>
      </w:r>
      <w:r w:rsidR="008460D6">
        <w:rPr>
          <w:rFonts w:hint="cs"/>
          <w:rtl/>
          <w:lang w:bidi="ar-EG"/>
        </w:rPr>
        <w:t xml:space="preserve">) كامل الجودة </w:t>
      </w:r>
      <w:r w:rsidR="008460D6" w:rsidRPr="00393686">
        <w:rPr>
          <w:rFonts w:hint="cs"/>
          <w:rtl/>
          <w:lang w:bidi="ar"/>
        </w:rPr>
        <w:t>كلما</w:t>
      </w:r>
      <w:r w:rsidR="008460D6">
        <w:rPr>
          <w:rFonts w:hint="cs"/>
          <w:rtl/>
          <w:lang w:bidi="ar"/>
        </w:rPr>
        <w:t xml:space="preserve"> ارتُقِب لزوم معالجة معقدة إضافية </w:t>
      </w:r>
      <w:r w:rsidR="008460D6" w:rsidRPr="00393686">
        <w:rPr>
          <w:rFonts w:hint="cs"/>
          <w:rtl/>
          <w:lang w:bidi="ar"/>
        </w:rPr>
        <w:t>في مرحلة ما بعد الإنتاج</w:t>
      </w:r>
      <w:r w:rsidR="008460D6">
        <w:rPr>
          <w:rFonts w:hint="cs"/>
          <w:rtl/>
          <w:lang w:bidi="ar"/>
        </w:rPr>
        <w:t xml:space="preserve"> لصور التلفزيون عالي الوضوح</w:t>
      </w:r>
      <w:r w:rsidR="008460D6" w:rsidRPr="00393686">
        <w:rPr>
          <w:rFonts w:hint="cs"/>
          <w:rtl/>
          <w:lang w:bidi="ar"/>
        </w:rPr>
        <w:t xml:space="preserve"> </w:t>
      </w:r>
      <w:r w:rsidR="008460D6">
        <w:rPr>
          <w:rFonts w:hint="cs"/>
          <w:rtl/>
          <w:lang w:bidi="ar"/>
        </w:rPr>
        <w:t>(</w:t>
      </w:r>
      <w:r w:rsidR="008460D6" w:rsidRPr="00393686">
        <w:rPr>
          <w:rFonts w:hint="cs"/>
          <w:lang w:bidi="ar-EG"/>
        </w:rPr>
        <w:t>HDTV</w:t>
      </w:r>
      <w:r w:rsidR="008460D6">
        <w:rPr>
          <w:rFonts w:hint="cs"/>
          <w:rtl/>
          <w:lang w:bidi="ar-EG"/>
        </w:rPr>
        <w:t xml:space="preserve">) </w:t>
      </w:r>
      <w:r w:rsidR="008460D6">
        <w:rPr>
          <w:rFonts w:hint="cs"/>
          <w:rtl/>
          <w:lang w:bidi="ar"/>
        </w:rPr>
        <w:t>لدى</w:t>
      </w:r>
      <w:r w:rsidR="008460D6" w:rsidRPr="00393686">
        <w:rPr>
          <w:rFonts w:hint="cs"/>
          <w:rtl/>
          <w:lang w:bidi="ar"/>
        </w:rPr>
        <w:t xml:space="preserve"> </w:t>
      </w:r>
      <w:r w:rsidR="008460D6">
        <w:rPr>
          <w:rFonts w:hint="cs"/>
          <w:rtl/>
          <w:lang w:bidi="ar"/>
        </w:rPr>
        <w:t>الطرف</w:t>
      </w:r>
      <w:r w:rsidR="008460D6" w:rsidRPr="00393686">
        <w:rPr>
          <w:rFonts w:hint="cs"/>
          <w:rtl/>
          <w:lang w:bidi="ar"/>
        </w:rPr>
        <w:t xml:space="preserve"> </w:t>
      </w:r>
      <w:r w:rsidR="008460D6">
        <w:rPr>
          <w:rFonts w:hint="cs"/>
          <w:rtl/>
          <w:lang w:bidi="ar"/>
        </w:rPr>
        <w:t>المستقبِل</w:t>
      </w:r>
      <w:r w:rsidR="008460D6" w:rsidRPr="00393686">
        <w:rPr>
          <w:rFonts w:hint="cs"/>
          <w:rtl/>
          <w:lang w:bidi="ar"/>
        </w:rPr>
        <w:t>؛</w:t>
      </w:r>
    </w:p>
    <w:p w:rsidR="008460D6" w:rsidRDefault="00E10F74" w:rsidP="006403EC">
      <w:pPr>
        <w:rPr>
          <w:rtl/>
          <w:lang w:bidi="ar"/>
        </w:rPr>
      </w:pPr>
      <w:r>
        <w:rPr>
          <w:b/>
          <w:bCs/>
          <w:lang w:bidi="ar"/>
        </w:rPr>
        <w:t>3</w:t>
      </w:r>
      <w:r>
        <w:rPr>
          <w:lang w:bidi="ar"/>
        </w:rPr>
        <w:tab/>
      </w:r>
      <w:r w:rsidR="008460D6">
        <w:rPr>
          <w:rFonts w:hint="cs"/>
          <w:rtl/>
          <w:lang w:bidi="ar"/>
        </w:rPr>
        <w:t>أن تؤرشَف البرامج بنسق</w:t>
      </w:r>
      <w:r w:rsidR="008460D6" w:rsidRPr="00703721">
        <w:rPr>
          <w:rtl/>
          <w:lang w:bidi="ar-EG"/>
        </w:rPr>
        <w:t xml:space="preserve"> </w:t>
      </w:r>
      <w:r w:rsidR="008460D6" w:rsidRPr="00A6392D">
        <w:rPr>
          <w:rtl/>
          <w:lang w:bidi="ar-EG"/>
        </w:rPr>
        <w:t xml:space="preserve">التلفزيون فائق الوضوح </w:t>
      </w:r>
      <w:r w:rsidR="008460D6">
        <w:rPr>
          <w:rFonts w:hint="cs"/>
          <w:rtl/>
          <w:lang w:bidi="ar-EG"/>
        </w:rPr>
        <w:t>(</w:t>
      </w:r>
      <w:r w:rsidR="008460D6" w:rsidRPr="00393686">
        <w:rPr>
          <w:lang w:bidi="ar-EG"/>
        </w:rPr>
        <w:t>UHDTV</w:t>
      </w:r>
      <w:r w:rsidR="008460D6">
        <w:rPr>
          <w:rFonts w:hint="cs"/>
          <w:rtl/>
          <w:lang w:bidi="ar-EG"/>
        </w:rPr>
        <w:t xml:space="preserve">) </w:t>
      </w:r>
      <w:r w:rsidR="008460D6">
        <w:rPr>
          <w:rFonts w:hint="cs"/>
          <w:rtl/>
          <w:lang w:bidi="ar"/>
        </w:rPr>
        <w:t>للتلفزيون عالي الوضوح</w:t>
      </w:r>
      <w:r w:rsidR="008460D6" w:rsidRPr="00393686">
        <w:rPr>
          <w:rFonts w:hint="cs"/>
          <w:rtl/>
          <w:lang w:bidi="ar"/>
        </w:rPr>
        <w:t xml:space="preserve"> </w:t>
      </w:r>
      <w:r w:rsidR="008460D6">
        <w:rPr>
          <w:rFonts w:hint="cs"/>
          <w:rtl/>
          <w:lang w:bidi="ar"/>
        </w:rPr>
        <w:t>(</w:t>
      </w:r>
      <w:r w:rsidR="008460D6" w:rsidRPr="00393686">
        <w:rPr>
          <w:rFonts w:hint="cs"/>
          <w:lang w:bidi="ar-EG"/>
        </w:rPr>
        <w:t>HDTV</w:t>
      </w:r>
      <w:r w:rsidR="008460D6">
        <w:rPr>
          <w:rFonts w:hint="cs"/>
          <w:rtl/>
          <w:lang w:bidi="ar-EG"/>
        </w:rPr>
        <w:t>)،</w:t>
      </w:r>
      <w:r w:rsidR="008460D6" w:rsidRPr="000415B5">
        <w:rPr>
          <w:rFonts w:hint="cs"/>
          <w:rtl/>
          <w:lang w:bidi="ar"/>
        </w:rPr>
        <w:t xml:space="preserve"> </w:t>
      </w:r>
      <w:r w:rsidR="008460D6">
        <w:rPr>
          <w:rFonts w:hint="cs"/>
          <w:rtl/>
          <w:lang w:bidi="ar"/>
        </w:rPr>
        <w:t>حيثما</w:t>
      </w:r>
      <w:r w:rsidR="008460D6" w:rsidRPr="00393686">
        <w:rPr>
          <w:rFonts w:hint="cs"/>
          <w:rtl/>
          <w:lang w:bidi="ar"/>
        </w:rPr>
        <w:t xml:space="preserve"> أمكن</w:t>
      </w:r>
      <w:r w:rsidR="008460D6">
        <w:rPr>
          <w:rFonts w:hint="cs"/>
          <w:rtl/>
          <w:lang w:bidi="ar"/>
        </w:rPr>
        <w:t>،</w:t>
      </w:r>
      <w:r w:rsidR="008460D6" w:rsidRPr="000415B5">
        <w:rPr>
          <w:rFonts w:hint="cs"/>
          <w:rtl/>
          <w:lang w:bidi="ar"/>
        </w:rPr>
        <w:t xml:space="preserve"> </w:t>
      </w:r>
      <w:r w:rsidR="008460D6" w:rsidRPr="00393686">
        <w:rPr>
          <w:rFonts w:hint="cs"/>
          <w:rtl/>
          <w:lang w:bidi="ar"/>
        </w:rPr>
        <w:t>في</w:t>
      </w:r>
      <w:r w:rsidR="006B1568">
        <w:rPr>
          <w:rFonts w:hint="eastAsia"/>
          <w:rtl/>
          <w:lang w:bidi="ar"/>
        </w:rPr>
        <w:t> </w:t>
      </w:r>
      <w:r w:rsidR="008460D6" w:rsidRPr="00393686">
        <w:rPr>
          <w:rFonts w:hint="cs"/>
          <w:rtl/>
          <w:lang w:bidi="ar"/>
        </w:rPr>
        <w:t xml:space="preserve">شكلها الأصلي، مما يسمح في المستقبل </w:t>
      </w:r>
      <w:r w:rsidR="008460D6">
        <w:rPr>
          <w:rFonts w:hint="cs"/>
          <w:rtl/>
          <w:lang w:bidi="ar"/>
        </w:rPr>
        <w:t>ب</w:t>
      </w:r>
      <w:r w:rsidR="008460D6" w:rsidRPr="00393686">
        <w:rPr>
          <w:rFonts w:hint="cs"/>
          <w:rtl/>
          <w:lang w:bidi="ar"/>
        </w:rPr>
        <w:t>إعادة</w:t>
      </w:r>
      <w:r w:rsidR="008460D6">
        <w:rPr>
          <w:rFonts w:hint="cs"/>
          <w:rtl/>
          <w:lang w:bidi="ar"/>
        </w:rPr>
        <w:t xml:space="preserve"> نشرها في أي وسط نشر تلفزيوني جديد</w:t>
      </w:r>
      <w:r w:rsidR="008460D6" w:rsidRPr="000415B5">
        <w:rPr>
          <w:rFonts w:hint="cs"/>
          <w:rtl/>
          <w:lang w:bidi="ar"/>
        </w:rPr>
        <w:t xml:space="preserve"> </w:t>
      </w:r>
      <w:r w:rsidR="008460D6" w:rsidRPr="00393686">
        <w:rPr>
          <w:rFonts w:hint="cs"/>
          <w:rtl/>
          <w:lang w:bidi="ar"/>
        </w:rPr>
        <w:t xml:space="preserve">قد </w:t>
      </w:r>
      <w:r w:rsidR="008460D6">
        <w:rPr>
          <w:rFonts w:hint="cs"/>
          <w:rtl/>
          <w:lang w:bidi="ar"/>
        </w:rPr>
        <w:t>ي</w:t>
      </w:r>
      <w:r w:rsidR="008460D6" w:rsidRPr="00393686">
        <w:rPr>
          <w:rFonts w:hint="cs"/>
          <w:rtl/>
          <w:lang w:bidi="ar"/>
        </w:rPr>
        <w:t>تطلب جودة صورة</w:t>
      </w:r>
      <w:r w:rsidR="008460D6">
        <w:rPr>
          <w:rFonts w:hint="cs"/>
          <w:rtl/>
          <w:lang w:bidi="ar"/>
        </w:rPr>
        <w:t xml:space="preserve"> تعلو إلى</w:t>
      </w:r>
      <w:r w:rsidR="006B1568">
        <w:rPr>
          <w:rFonts w:hint="eastAsia"/>
          <w:rtl/>
          <w:lang w:bidi="ar"/>
        </w:rPr>
        <w:t> </w:t>
      </w:r>
      <w:r w:rsidR="008460D6">
        <w:rPr>
          <w:rFonts w:hint="cs"/>
          <w:rtl/>
          <w:lang w:bidi="ar"/>
        </w:rPr>
        <w:t>حد</w:t>
      </w:r>
      <w:r w:rsidR="006B1568">
        <w:rPr>
          <w:rFonts w:hint="eastAsia"/>
          <w:rtl/>
          <w:lang w:bidi="ar"/>
        </w:rPr>
        <w:t> </w:t>
      </w:r>
      <w:r w:rsidR="008460D6">
        <w:rPr>
          <w:rFonts w:hint="cs"/>
          <w:rtl/>
          <w:lang w:bidi="ar"/>
        </w:rPr>
        <w:t>جودة</w:t>
      </w:r>
      <w:r w:rsidR="008460D6" w:rsidRPr="000415B5">
        <w:rPr>
          <w:rtl/>
          <w:lang w:bidi="ar-EG"/>
        </w:rPr>
        <w:t xml:space="preserve"> </w:t>
      </w:r>
      <w:r w:rsidR="008460D6" w:rsidRPr="00A6392D">
        <w:rPr>
          <w:rtl/>
          <w:lang w:bidi="ar-EG"/>
        </w:rPr>
        <w:t>التلفزيون فائق الوضوح</w:t>
      </w:r>
      <w:r w:rsidR="008460D6">
        <w:rPr>
          <w:rFonts w:hint="cs"/>
          <w:rtl/>
          <w:lang w:bidi="ar-EG"/>
        </w:rPr>
        <w:t>؛</w:t>
      </w:r>
    </w:p>
    <w:p w:rsidR="008460D6" w:rsidRDefault="00E10F74" w:rsidP="006403EC">
      <w:pPr>
        <w:rPr>
          <w:rtl/>
          <w:lang w:bidi="ar"/>
        </w:rPr>
      </w:pPr>
      <w:r w:rsidRPr="00E10F74">
        <w:rPr>
          <w:b/>
          <w:bCs/>
          <w:lang w:bidi="ar"/>
        </w:rPr>
        <w:t>4</w:t>
      </w:r>
      <w:r>
        <w:rPr>
          <w:lang w:bidi="ar"/>
        </w:rPr>
        <w:tab/>
      </w:r>
      <w:r w:rsidR="008460D6">
        <w:rPr>
          <w:rFonts w:hint="cs"/>
          <w:rtl/>
          <w:lang w:bidi="ar"/>
        </w:rPr>
        <w:t xml:space="preserve">أن تُختار قيم معلمات أنظمة </w:t>
      </w:r>
      <w:r w:rsidR="008460D6" w:rsidRPr="00A6392D">
        <w:rPr>
          <w:rtl/>
          <w:lang w:bidi="ar-EG"/>
        </w:rPr>
        <w:t xml:space="preserve">التلفزيون فائق الوضوح </w:t>
      </w:r>
      <w:r w:rsidR="008460D6">
        <w:rPr>
          <w:rFonts w:hint="cs"/>
          <w:rtl/>
          <w:lang w:bidi="ar-EG"/>
        </w:rPr>
        <w:t>(</w:t>
      </w:r>
      <w:r w:rsidR="008460D6" w:rsidRPr="00393686">
        <w:rPr>
          <w:lang w:bidi="ar-EG"/>
        </w:rPr>
        <w:t>UHDTV</w:t>
      </w:r>
      <w:r w:rsidR="008460D6">
        <w:rPr>
          <w:rFonts w:hint="cs"/>
          <w:rtl/>
          <w:lang w:bidi="ar-EG"/>
        </w:rPr>
        <w:t xml:space="preserve">) حسب ما يلزم من هامش الحمولة الزائدة للجودة </w:t>
      </w:r>
      <w:r w:rsidR="008460D6" w:rsidRPr="00393686">
        <w:rPr>
          <w:rFonts w:hint="cs"/>
          <w:rtl/>
          <w:lang w:bidi="ar"/>
        </w:rPr>
        <w:t>و</w:t>
      </w:r>
      <w:r w:rsidR="008460D6">
        <w:rPr>
          <w:rFonts w:hint="cs"/>
          <w:rtl/>
          <w:lang w:bidi="ar"/>
        </w:rPr>
        <w:t xml:space="preserve">حسب </w:t>
      </w:r>
      <w:r w:rsidR="008460D6" w:rsidRPr="00393686">
        <w:rPr>
          <w:rFonts w:hint="cs"/>
          <w:rtl/>
          <w:lang w:bidi="ar"/>
        </w:rPr>
        <w:t>توفر التكنولوجيا؛</w:t>
      </w:r>
    </w:p>
    <w:p w:rsidR="008460D6" w:rsidRDefault="00E10F74" w:rsidP="006403EC">
      <w:pPr>
        <w:rPr>
          <w:rtl/>
          <w:lang w:bidi="ar"/>
        </w:rPr>
      </w:pPr>
      <w:r w:rsidRPr="00E10F74">
        <w:rPr>
          <w:b/>
          <w:bCs/>
          <w:lang w:bidi="ar"/>
        </w:rPr>
        <w:t>5</w:t>
      </w:r>
      <w:r>
        <w:rPr>
          <w:lang w:bidi="ar"/>
        </w:rPr>
        <w:tab/>
      </w:r>
      <w:r w:rsidR="008460D6">
        <w:rPr>
          <w:rFonts w:hint="cs"/>
          <w:rtl/>
          <w:lang w:bidi="ar"/>
        </w:rPr>
        <w:t>أن تُتوخى العناية في التحويل الخافض بغية الحصول على أقصى قدر من الجودة النهائية؛</w:t>
      </w:r>
    </w:p>
    <w:p w:rsidR="008460D6" w:rsidRDefault="00E10F74" w:rsidP="006403EC">
      <w:pPr>
        <w:rPr>
          <w:rtl/>
          <w:lang w:bidi="ar"/>
        </w:rPr>
      </w:pPr>
      <w:r w:rsidRPr="00E10F74">
        <w:rPr>
          <w:b/>
          <w:bCs/>
          <w:lang w:bidi="ar"/>
        </w:rPr>
        <w:t>6</w:t>
      </w:r>
      <w:r>
        <w:rPr>
          <w:lang w:bidi="ar"/>
        </w:rPr>
        <w:tab/>
      </w:r>
      <w:r w:rsidR="008460D6">
        <w:rPr>
          <w:rFonts w:hint="cs"/>
          <w:rtl/>
          <w:lang w:bidi="ar"/>
        </w:rPr>
        <w:t xml:space="preserve">أن تُعتبر الملاحظتان التاليتان </w:t>
      </w:r>
      <w:r w:rsidR="008460D6" w:rsidRPr="00393686">
        <w:rPr>
          <w:rFonts w:hint="cs"/>
          <w:rtl/>
          <w:lang w:bidi="ar"/>
        </w:rPr>
        <w:t>جزءا</w:t>
      </w:r>
      <w:r w:rsidR="008460D6">
        <w:rPr>
          <w:rFonts w:hint="cs"/>
          <w:rtl/>
          <w:lang w:bidi="ar"/>
        </w:rPr>
        <w:t>ً</w:t>
      </w:r>
      <w:r w:rsidR="008460D6" w:rsidRPr="00393686">
        <w:rPr>
          <w:rFonts w:hint="cs"/>
          <w:rtl/>
          <w:lang w:bidi="ar"/>
        </w:rPr>
        <w:t xml:space="preserve"> من التوصية.</w:t>
      </w:r>
    </w:p>
    <w:p w:rsidR="008460D6" w:rsidRDefault="008460D6" w:rsidP="00141187">
      <w:pPr>
        <w:rPr>
          <w:rtl/>
          <w:lang w:bidi="ar"/>
        </w:rPr>
      </w:pPr>
      <w:r w:rsidRPr="00E50B10">
        <w:rPr>
          <w:rFonts w:hint="cs"/>
          <w:b/>
          <w:bCs/>
          <w:rtl/>
          <w:lang w:bidi="ar"/>
        </w:rPr>
        <w:t>الملاحظة</w:t>
      </w:r>
      <w:r w:rsidR="006403EC" w:rsidRPr="006403EC">
        <w:rPr>
          <w:b/>
          <w:bCs/>
          <w:szCs w:val="26"/>
          <w:rtl/>
          <w:lang w:bidi="ar"/>
        </w:rPr>
        <w:t xml:space="preserve"> </w:t>
      </w:r>
      <w:r w:rsidR="00E50B10" w:rsidRPr="00E50B10">
        <w:rPr>
          <w:b/>
          <w:bCs/>
          <w:lang w:bidi="ar"/>
        </w:rPr>
        <w:t>1</w:t>
      </w:r>
      <w:r w:rsidR="006403EC" w:rsidRPr="006403EC">
        <w:rPr>
          <w:rFonts w:hint="cs"/>
          <w:rtl/>
          <w:lang w:bidi="ar"/>
        </w:rPr>
        <w:t xml:space="preserve"> </w:t>
      </w:r>
      <w:r w:rsidR="00141187" w:rsidRPr="00141187">
        <w:rPr>
          <w:rFonts w:ascii="Traditional Arabic" w:hAnsi="Traditional Arabic"/>
          <w:sz w:val="30"/>
          <w:lang w:bidi="ar-EG"/>
        </w:rPr>
        <w:t>–</w:t>
      </w:r>
      <w:r w:rsidRPr="00393686">
        <w:rPr>
          <w:rFonts w:hint="cs"/>
          <w:rtl/>
          <w:lang w:bidi="ar"/>
        </w:rPr>
        <w:t xml:space="preserve"> لتسهيل تبادل البرامج في </w:t>
      </w:r>
      <w:r>
        <w:rPr>
          <w:rFonts w:hint="cs"/>
          <w:rtl/>
          <w:lang w:bidi="ar"/>
        </w:rPr>
        <w:t>الأنساق</w:t>
      </w:r>
      <w:r w:rsidRPr="00393686">
        <w:rPr>
          <w:rFonts w:hint="cs"/>
          <w:rtl/>
          <w:lang w:bidi="ar"/>
        </w:rPr>
        <w:t xml:space="preserve"> الواردة في التوصية </w:t>
      </w:r>
      <w:r w:rsidRPr="00A91125">
        <w:rPr>
          <w:lang w:bidi="ar"/>
        </w:rPr>
        <w:t>ITU-R BT.2020</w:t>
      </w:r>
      <w:r w:rsidRPr="00393686">
        <w:rPr>
          <w:rFonts w:hint="cs"/>
          <w:rtl/>
          <w:lang w:bidi="ar"/>
        </w:rPr>
        <w:t>، يلزم إجراء مزيد من الدراسات</w:t>
      </w:r>
      <w:r>
        <w:rPr>
          <w:rFonts w:hint="cs"/>
          <w:rtl/>
          <w:lang w:bidi="ar"/>
        </w:rPr>
        <w:t xml:space="preserve"> لتطوير السطوح البينية الضرورية/المناسبة.</w:t>
      </w:r>
    </w:p>
    <w:p w:rsidR="002E6ECC" w:rsidRDefault="008460D6" w:rsidP="00141187">
      <w:pPr>
        <w:rPr>
          <w:rtl/>
        </w:rPr>
      </w:pPr>
      <w:r w:rsidRPr="00E50B10">
        <w:rPr>
          <w:rFonts w:hint="cs"/>
          <w:b/>
          <w:bCs/>
          <w:rtl/>
          <w:lang w:bidi="ar"/>
        </w:rPr>
        <w:lastRenderedPageBreak/>
        <w:t xml:space="preserve">الملاحظة </w:t>
      </w:r>
      <w:r w:rsidR="00E10F74" w:rsidRPr="00E50B10">
        <w:rPr>
          <w:b/>
          <w:bCs/>
          <w:lang w:bidi="ar"/>
        </w:rPr>
        <w:t>2</w:t>
      </w:r>
      <w:r w:rsidRPr="00393686">
        <w:rPr>
          <w:rFonts w:hint="cs"/>
          <w:rtl/>
          <w:lang w:bidi="ar"/>
        </w:rPr>
        <w:t xml:space="preserve"> </w:t>
      </w:r>
      <w:r w:rsidR="00141187" w:rsidRPr="00141187">
        <w:rPr>
          <w:rFonts w:ascii="Traditional Arabic" w:hAnsi="Traditional Arabic"/>
          <w:sz w:val="30"/>
          <w:lang w:bidi="ar-EG"/>
        </w:rPr>
        <w:t>–</w:t>
      </w:r>
      <w:r>
        <w:rPr>
          <w:rFonts w:hint="cs"/>
          <w:rtl/>
          <w:lang w:bidi="ar"/>
        </w:rPr>
        <w:t xml:space="preserve"> ينبغي</w:t>
      </w:r>
      <w:r w:rsidRPr="004721D3">
        <w:rPr>
          <w:rFonts w:hint="cs"/>
          <w:rtl/>
          <w:lang w:bidi="ar"/>
        </w:rPr>
        <w:t xml:space="preserve"> </w:t>
      </w:r>
      <w:r>
        <w:rPr>
          <w:rFonts w:hint="cs"/>
          <w:rtl/>
          <w:lang w:bidi="ar"/>
        </w:rPr>
        <w:t>لمصنعي</w:t>
      </w:r>
      <w:r w:rsidRPr="00393686">
        <w:rPr>
          <w:rFonts w:hint="cs"/>
          <w:rtl/>
          <w:lang w:bidi="ar"/>
        </w:rPr>
        <w:t xml:space="preserve"> المعدات </w:t>
      </w:r>
      <w:r>
        <w:rPr>
          <w:rFonts w:hint="cs"/>
          <w:rtl/>
          <w:lang w:bidi="ar"/>
        </w:rPr>
        <w:t>الاحترافية</w:t>
      </w:r>
      <w:r w:rsidRPr="00393686">
        <w:rPr>
          <w:rFonts w:hint="cs"/>
          <w:rtl/>
          <w:lang w:bidi="ar"/>
        </w:rPr>
        <w:t xml:space="preserve"> لإنتاج البرامج التلفزيونية أن </w:t>
      </w:r>
      <w:r>
        <w:rPr>
          <w:rFonts w:hint="cs"/>
          <w:rtl/>
          <w:lang w:bidi="ar"/>
        </w:rPr>
        <w:t>ي</w:t>
      </w:r>
      <w:r w:rsidRPr="00393686">
        <w:rPr>
          <w:rFonts w:hint="cs"/>
          <w:rtl/>
          <w:lang w:bidi="ar"/>
        </w:rPr>
        <w:t>ستمر</w:t>
      </w:r>
      <w:r>
        <w:rPr>
          <w:rFonts w:hint="cs"/>
          <w:rtl/>
          <w:lang w:bidi="ar"/>
        </w:rPr>
        <w:t>وا</w:t>
      </w:r>
      <w:r w:rsidRPr="00393686">
        <w:rPr>
          <w:rFonts w:hint="cs"/>
          <w:rtl/>
          <w:lang w:bidi="ar"/>
        </w:rPr>
        <w:t xml:space="preserve"> في </w:t>
      </w:r>
      <w:r>
        <w:rPr>
          <w:rFonts w:hint="cs"/>
          <w:rtl/>
          <w:lang w:bidi="ar"/>
        </w:rPr>
        <w:t>إعداد</w:t>
      </w:r>
      <w:r w:rsidRPr="00393686">
        <w:rPr>
          <w:rFonts w:hint="cs"/>
          <w:rtl/>
          <w:lang w:bidi="ar"/>
        </w:rPr>
        <w:t xml:space="preserve"> جرد كامل</w:t>
      </w:r>
      <w:r w:rsidRPr="004721D3">
        <w:rPr>
          <w:rFonts w:hint="cs"/>
          <w:rtl/>
          <w:lang w:bidi="ar"/>
        </w:rPr>
        <w:t xml:space="preserve"> </w:t>
      </w:r>
      <w:r>
        <w:rPr>
          <w:rFonts w:hint="cs"/>
          <w:rtl/>
          <w:lang w:bidi="ar"/>
        </w:rPr>
        <w:t>ل</w:t>
      </w:r>
      <w:r w:rsidRPr="00393686">
        <w:rPr>
          <w:rFonts w:hint="cs"/>
          <w:rtl/>
          <w:lang w:bidi="ar"/>
        </w:rPr>
        <w:t>أدوات</w:t>
      </w:r>
      <w:r w:rsidRPr="004721D3">
        <w:rPr>
          <w:rFonts w:hint="cs"/>
          <w:rtl/>
          <w:lang w:bidi="ar"/>
        </w:rPr>
        <w:t xml:space="preserve"> </w:t>
      </w:r>
      <w:r w:rsidRPr="00393686">
        <w:rPr>
          <w:rFonts w:hint="cs"/>
          <w:rtl/>
          <w:lang w:bidi="ar"/>
        </w:rPr>
        <w:t>الإنتاج ومرحلة ما بعد الإنتاج</w:t>
      </w:r>
      <w:r>
        <w:rPr>
          <w:rFonts w:hint="cs"/>
          <w:rtl/>
          <w:lang w:bidi="ar"/>
        </w:rPr>
        <w:t xml:space="preserve"> المهيئة للاستخدام الإذاعي،</w:t>
      </w:r>
      <w:r w:rsidRPr="004721D3">
        <w:rPr>
          <w:rFonts w:hint="cs"/>
          <w:rtl/>
          <w:lang w:bidi="ar"/>
        </w:rPr>
        <w:t xml:space="preserve"> </w:t>
      </w:r>
      <w:r w:rsidRPr="00393686">
        <w:rPr>
          <w:rFonts w:hint="cs"/>
          <w:rtl/>
          <w:lang w:bidi="ar"/>
        </w:rPr>
        <w:t xml:space="preserve">من أجل الاستجابة للمتطلبات التي </w:t>
      </w:r>
      <w:r>
        <w:rPr>
          <w:rFonts w:hint="cs"/>
          <w:rtl/>
          <w:lang w:bidi="ar"/>
        </w:rPr>
        <w:t>ت</w:t>
      </w:r>
      <w:r w:rsidRPr="00393686">
        <w:rPr>
          <w:rFonts w:hint="cs"/>
          <w:rtl/>
          <w:lang w:bidi="ar"/>
        </w:rPr>
        <w:t>حددها</w:t>
      </w:r>
      <w:r w:rsidRPr="004721D3">
        <w:rPr>
          <w:rFonts w:hint="cs"/>
          <w:rtl/>
          <w:lang w:bidi="ar"/>
        </w:rPr>
        <w:t xml:space="preserve"> </w:t>
      </w:r>
      <w:r>
        <w:rPr>
          <w:rFonts w:hint="cs"/>
          <w:rtl/>
          <w:lang w:bidi="ar"/>
        </w:rPr>
        <w:t>الهيئات الإذاعية</w:t>
      </w:r>
      <w:r w:rsidRPr="00393686">
        <w:rPr>
          <w:rFonts w:hint="cs"/>
          <w:rtl/>
          <w:lang w:bidi="ar"/>
        </w:rPr>
        <w:t xml:space="preserve"> </w:t>
      </w:r>
      <w:r>
        <w:rPr>
          <w:rFonts w:hint="cs"/>
          <w:rtl/>
          <w:lang w:bidi="ar"/>
        </w:rPr>
        <w:t>والجهات الصانعة</w:t>
      </w:r>
      <w:r w:rsidRPr="00393686">
        <w:rPr>
          <w:rFonts w:hint="cs"/>
          <w:rtl/>
          <w:lang w:bidi="ar"/>
        </w:rPr>
        <w:t xml:space="preserve"> </w:t>
      </w:r>
      <w:r>
        <w:rPr>
          <w:rFonts w:hint="cs"/>
          <w:rtl/>
          <w:lang w:bidi="ar"/>
        </w:rPr>
        <w:t>للبر</w:t>
      </w:r>
      <w:r w:rsidRPr="00393686">
        <w:rPr>
          <w:rFonts w:hint="cs"/>
          <w:rtl/>
          <w:lang w:bidi="ar"/>
        </w:rPr>
        <w:t>امج</w:t>
      </w:r>
      <w:r>
        <w:rPr>
          <w:rFonts w:hint="cs"/>
          <w:rtl/>
          <w:lang w:bidi="ar"/>
        </w:rPr>
        <w:t xml:space="preserve"> على النحو المذكور</w:t>
      </w:r>
      <w:r w:rsidRPr="00393686">
        <w:rPr>
          <w:rFonts w:hint="cs"/>
          <w:rtl/>
          <w:lang w:bidi="ar"/>
        </w:rPr>
        <w:t xml:space="preserve"> ضمنا</w:t>
      </w:r>
      <w:r>
        <w:rPr>
          <w:rFonts w:hint="cs"/>
          <w:rtl/>
          <w:lang w:bidi="ar"/>
        </w:rPr>
        <w:t>ً</w:t>
      </w:r>
      <w:r w:rsidRPr="00393686">
        <w:rPr>
          <w:rFonts w:hint="cs"/>
          <w:rtl/>
          <w:lang w:bidi="ar"/>
        </w:rPr>
        <w:t xml:space="preserve"> في هذه التوصية. (انظر أيضا</w:t>
      </w:r>
      <w:r>
        <w:rPr>
          <w:rFonts w:hint="cs"/>
          <w:rtl/>
          <w:lang w:bidi="ar"/>
        </w:rPr>
        <w:t>ً</w:t>
      </w:r>
      <w:r w:rsidRPr="00393686">
        <w:rPr>
          <w:rFonts w:hint="cs"/>
          <w:rtl/>
          <w:lang w:bidi="ar"/>
        </w:rPr>
        <w:t xml:space="preserve"> الرأي</w:t>
      </w:r>
      <w:r>
        <w:rPr>
          <w:rFonts w:hint="cs"/>
          <w:rtl/>
          <w:lang w:bidi="ar"/>
        </w:rPr>
        <w:t xml:space="preserve"> </w:t>
      </w:r>
      <w:r w:rsidRPr="00A91125">
        <w:rPr>
          <w:lang w:bidi="ar"/>
        </w:rPr>
        <w:t>ITU-R [Doc. 6/165]</w:t>
      </w:r>
      <w:r>
        <w:rPr>
          <w:rFonts w:hint="cs"/>
          <w:rtl/>
          <w:lang w:bidi="ar"/>
        </w:rPr>
        <w:t>).</w:t>
      </w:r>
    </w:p>
    <w:p w:rsidR="00E726E9" w:rsidRDefault="00E726E9" w:rsidP="00022B0D">
      <w:pPr>
        <w:pStyle w:val="Line"/>
        <w:keepNext/>
        <w:rPr>
          <w:lang w:val="en-US"/>
        </w:rPr>
      </w:pPr>
    </w:p>
    <w:sectPr w:rsidR="00E726E9" w:rsidSect="000F312E">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0D6" w:rsidRDefault="008460D6">
      <w:r>
        <w:separator/>
      </w:r>
    </w:p>
  </w:endnote>
  <w:endnote w:type="continuationSeparator" w:id="0">
    <w:p w:rsidR="008460D6" w:rsidRDefault="00846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A02EE" w:rsidRDefault="000B4F10">
    <w:pPr>
      <w:pStyle w:val="Footer"/>
    </w:pPr>
    <w:r>
      <w:fldChar w:fldCharType="begin"/>
    </w:r>
    <w:r w:rsidRPr="00AA02EE">
      <w:instrText xml:space="preserve"> FILENAME \p \* MERGEFORMAT </w:instrText>
    </w:r>
    <w:r>
      <w:fldChar w:fldCharType="separate"/>
    </w:r>
    <w:r w:rsidR="00947C64">
      <w:t>P:\QPUB\BR\REC\BT\2050-0\BT2050-0A.docx</w:t>
    </w:r>
    <w:r>
      <w:fldChar w:fldCharType="end"/>
    </w:r>
    <w:r w:rsidRPr="00AA02EE">
      <w:tab/>
    </w:r>
    <w:r>
      <w:fldChar w:fldCharType="begin"/>
    </w:r>
    <w:r>
      <w:instrText xml:space="preserve"> savedate \@ dd.MM.yy </w:instrText>
    </w:r>
    <w:r>
      <w:fldChar w:fldCharType="separate"/>
    </w:r>
    <w:r w:rsidR="00947C64">
      <w:t>24.10.14</w:t>
    </w:r>
    <w:r>
      <w:fldChar w:fldCharType="end"/>
    </w:r>
    <w:r w:rsidRPr="00AA02EE">
      <w:tab/>
    </w:r>
    <w:r>
      <w:fldChar w:fldCharType="begin"/>
    </w:r>
    <w:r>
      <w:instrText xml:space="preserve"> printdate \@ dd.MM.yy </w:instrText>
    </w:r>
    <w:r>
      <w:fldChar w:fldCharType="separate"/>
    </w:r>
    <w:r w:rsidR="00947C64">
      <w:t>24.10.14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0D6" w:rsidRDefault="008460D6" w:rsidP="00E1601B">
      <w:pPr>
        <w:spacing w:line="240" w:lineRule="auto"/>
      </w:pPr>
      <w:r>
        <w:t>____________________</w:t>
      </w:r>
    </w:p>
  </w:footnote>
  <w:footnote w:type="continuationSeparator" w:id="0">
    <w:p w:rsidR="008460D6" w:rsidRDefault="008460D6">
      <w:r>
        <w:continuationSeparator/>
      </w:r>
    </w:p>
  </w:footnote>
  <w:footnote w:id="1">
    <w:p w:rsidR="008460D6" w:rsidRDefault="008460D6" w:rsidP="00E11AEF">
      <w:pPr>
        <w:pStyle w:val="FootnoteText"/>
        <w:ind w:left="425" w:hanging="425"/>
        <w:rPr>
          <w:rtl/>
        </w:rPr>
      </w:pPr>
      <w:r>
        <w:rPr>
          <w:rStyle w:val="FootnoteReference"/>
        </w:rPr>
        <w:footnoteRef/>
      </w:r>
      <w:r w:rsidR="006403EC">
        <w:tab/>
      </w:r>
      <w:r>
        <w:rPr>
          <w:rFonts w:hint="cs"/>
          <w:rtl/>
          <w:lang w:bidi="ar-EG"/>
        </w:rPr>
        <w:t xml:space="preserve">تعرف التوصية </w:t>
      </w:r>
      <w:r w:rsidRPr="00A6392D">
        <w:rPr>
          <w:lang w:bidi="ar-EG"/>
        </w:rPr>
        <w:t>ITU-R BT.2020</w:t>
      </w:r>
      <w:r>
        <w:rPr>
          <w:rFonts w:hint="cs"/>
          <w:rtl/>
          <w:lang w:bidi="ar-EG"/>
        </w:rPr>
        <w:t xml:space="preserve"> </w:t>
      </w:r>
      <w:r w:rsidRPr="00A6392D">
        <w:rPr>
          <w:rtl/>
        </w:rPr>
        <w:t xml:space="preserve">كلا النظامين </w:t>
      </w:r>
      <w:r w:rsidR="00F874AB">
        <w:t>3 840</w:t>
      </w:r>
      <w:r w:rsidRPr="00A6392D">
        <w:rPr>
          <w:rtl/>
        </w:rPr>
        <w:t xml:space="preserve"> × </w:t>
      </w:r>
      <w:r w:rsidR="00F874AB">
        <w:t>2 160</w:t>
      </w:r>
      <w:r w:rsidRPr="00A6392D">
        <w:rPr>
          <w:rtl/>
        </w:rPr>
        <w:t xml:space="preserve"> </w:t>
      </w:r>
      <w:r w:rsidR="00F874AB">
        <w:rPr>
          <w:rFonts w:hint="cs"/>
          <w:rtl/>
          <w:lang w:bidi="ar-EG"/>
        </w:rPr>
        <w:t>و</w:t>
      </w:r>
      <w:r w:rsidR="00F874AB">
        <w:rPr>
          <w:lang w:bidi="ar-EG"/>
        </w:rPr>
        <w:t>7 680</w:t>
      </w:r>
      <w:r w:rsidRPr="00A6392D">
        <w:rPr>
          <w:rtl/>
        </w:rPr>
        <w:t xml:space="preserve">× </w:t>
      </w:r>
      <w:r w:rsidR="00F874AB">
        <w:t>4 320</w:t>
      </w:r>
      <w:r w:rsidRPr="00A6392D">
        <w:rPr>
          <w:rtl/>
        </w:rPr>
        <w:t xml:space="preserve"> للتلفزيون فائق الوضوح</w:t>
      </w:r>
      <w:r>
        <w:rPr>
          <w:rFonts w:hint="cs"/>
          <w:rtl/>
        </w:rPr>
        <w:t xml:space="preserve"> اللذين سيجدان</w:t>
      </w:r>
      <w:r w:rsidRPr="00A6392D">
        <w:rPr>
          <w:rtl/>
        </w:rPr>
        <w:t xml:space="preserve"> تطبيقاتهما </w:t>
      </w:r>
      <w:bookmarkStart w:id="0" w:name="_GoBack"/>
      <w:bookmarkEnd w:id="0"/>
      <w:r w:rsidRPr="00A6392D">
        <w:rPr>
          <w:rtl/>
        </w:rPr>
        <w:t xml:space="preserve">الرئيسية </w:t>
      </w:r>
      <w:r>
        <w:rPr>
          <w:rFonts w:hint="cs"/>
          <w:rtl/>
        </w:rPr>
        <w:t>بالدرجة الأولى</w:t>
      </w:r>
      <w:r w:rsidRPr="00A6392D">
        <w:rPr>
          <w:rtl/>
        </w:rPr>
        <w:t xml:space="preserve"> </w:t>
      </w:r>
      <w:r>
        <w:rPr>
          <w:rFonts w:hint="cs"/>
          <w:rtl/>
        </w:rPr>
        <w:t>في</w:t>
      </w:r>
      <w:r w:rsidRPr="00A6392D">
        <w:rPr>
          <w:rtl/>
        </w:rPr>
        <w:t xml:space="preserve"> توصيل البرامج التلفزيونية إلى المنازل حيث سيزودان المشاهدين بإحساس أكبر "بالتواجد في عين المكان" وإحساس أكبر بالواقع باستعمال شاشات </w:t>
      </w:r>
      <w:r>
        <w:rPr>
          <w:rFonts w:hint="cs"/>
          <w:rtl/>
        </w:rPr>
        <w:t>عرض كبيرة.</w:t>
      </w:r>
    </w:p>
    <w:p w:rsidR="008460D6" w:rsidRDefault="00AA02EE" w:rsidP="008460D6">
      <w:pPr>
        <w:pStyle w:val="FootnoteText"/>
      </w:pPr>
      <w:r>
        <w:tab/>
      </w:r>
      <w:r w:rsidR="008460D6" w:rsidRPr="00F71084">
        <w:rPr>
          <w:rtl/>
        </w:rPr>
        <w:t xml:space="preserve">كما أن العرض على شاشات الحواسيب اللوحية </w:t>
      </w:r>
      <w:r w:rsidR="008460D6">
        <w:rPr>
          <w:rFonts w:hint="cs"/>
          <w:rtl/>
        </w:rPr>
        <w:t>ب</w:t>
      </w:r>
      <w:r w:rsidR="008460D6" w:rsidRPr="00F71084">
        <w:rPr>
          <w:rtl/>
        </w:rPr>
        <w:t>استبانة عالية للغاية سيكون جذاباً بالنسبة للمشاهدين.</w:t>
      </w:r>
    </w:p>
    <w:p w:rsidR="008460D6" w:rsidRDefault="00AA02EE" w:rsidP="008564B9">
      <w:pPr>
        <w:pStyle w:val="FootnoteText"/>
      </w:pPr>
      <w:r>
        <w:tab/>
      </w:r>
      <w:r w:rsidR="008460D6" w:rsidRPr="00E372AD">
        <w:rPr>
          <w:rtl/>
        </w:rPr>
        <w:t xml:space="preserve">وسيتيح النظام </w:t>
      </w:r>
      <w:r w:rsidR="00F874AB">
        <w:t>7 680</w:t>
      </w:r>
      <w:r w:rsidR="008460D6" w:rsidRPr="00E372AD">
        <w:rPr>
          <w:rtl/>
        </w:rPr>
        <w:t xml:space="preserve"> × </w:t>
      </w:r>
      <w:r w:rsidR="00F874AB">
        <w:t xml:space="preserve">4 </w:t>
      </w:r>
      <w:r w:rsidR="008564B9">
        <w:t>320</w:t>
      </w:r>
      <w:r w:rsidR="008460D6" w:rsidRPr="00E372AD">
        <w:rPr>
          <w:rtl/>
        </w:rPr>
        <w:t xml:space="preserve"> تجربة مرئية معززة بصورة أكبر مقارنة بالنظام </w:t>
      </w:r>
      <w:r w:rsidR="00F874AB">
        <w:t>3 840</w:t>
      </w:r>
      <w:r w:rsidR="008460D6" w:rsidRPr="00E372AD">
        <w:rPr>
          <w:rtl/>
        </w:rPr>
        <w:t xml:space="preserve"> × </w:t>
      </w:r>
      <w:r w:rsidR="00F874AB">
        <w:t>2 160</w:t>
      </w:r>
      <w:r w:rsidR="008460D6" w:rsidRPr="00E372AD">
        <w:rPr>
          <w:rtl/>
        </w:rPr>
        <w:t xml:space="preserve"> بخصوص مجموعة أوسع من بيئات المشاهدة.</w:t>
      </w:r>
    </w:p>
    <w:p w:rsidR="008460D6" w:rsidRDefault="00AA02EE" w:rsidP="008460D6">
      <w:pPr>
        <w:pStyle w:val="FootnoteText"/>
        <w:rPr>
          <w:rtl/>
          <w:lang w:bidi="ar-EG"/>
        </w:rPr>
      </w:pPr>
      <w:r>
        <w:rPr>
          <w:lang w:bidi="ar-EG"/>
        </w:rPr>
        <w:tab/>
      </w:r>
      <w:r w:rsidR="008460D6">
        <w:rPr>
          <w:rFonts w:hint="cs"/>
          <w:rtl/>
          <w:lang w:bidi="ar-EG"/>
        </w:rPr>
        <w:t xml:space="preserve">انظر أيضاً التقرير </w:t>
      </w:r>
      <w:r w:rsidR="008460D6" w:rsidRPr="00E372AD">
        <w:rPr>
          <w:lang w:bidi="ar-EG"/>
        </w:rPr>
        <w:t>ITU-R BT.2246</w:t>
      </w:r>
      <w:r w:rsidR="008460D6">
        <w:rPr>
          <w:rFonts w:hint="cs"/>
          <w:rtl/>
          <w:lang w:bidi="ar-EG"/>
        </w:rPr>
        <w:t>.</w:t>
      </w:r>
    </w:p>
  </w:footnote>
  <w:footnote w:id="2">
    <w:p w:rsidR="008460D6" w:rsidRPr="00EA443C" w:rsidRDefault="008460D6" w:rsidP="006403EC">
      <w:pPr>
        <w:pStyle w:val="FootnoteText"/>
        <w:rPr>
          <w:rtl/>
          <w:lang w:bidi="ar"/>
        </w:rPr>
      </w:pPr>
      <w:r>
        <w:rPr>
          <w:rStyle w:val="FootnoteReference"/>
        </w:rPr>
        <w:footnoteRef/>
      </w:r>
      <w:r w:rsidR="006403EC">
        <w:tab/>
      </w:r>
      <w:r w:rsidRPr="00EA443C">
        <w:rPr>
          <w:rFonts w:hint="cs"/>
          <w:rtl/>
          <w:lang w:bidi="ar"/>
        </w:rPr>
        <w:t xml:space="preserve">يوفر </w:t>
      </w:r>
      <w:r w:rsidRPr="00EA443C">
        <w:rPr>
          <w:rtl/>
          <w:lang w:bidi="ar-EG"/>
        </w:rPr>
        <w:t>التلفزيون فائق الوضوح</w:t>
      </w:r>
      <w:r w:rsidRPr="00EA443C">
        <w:rPr>
          <w:rFonts w:hint="cs"/>
          <w:rtl/>
          <w:lang w:bidi="ar-EG"/>
        </w:rPr>
        <w:t xml:space="preserve"> (</w:t>
      </w:r>
      <w:r w:rsidRPr="00EA443C">
        <w:t>UHDTV</w:t>
      </w:r>
      <w:r w:rsidRPr="00EA443C">
        <w:rPr>
          <w:rFonts w:hint="cs"/>
          <w:rtl/>
          <w:lang w:bidi="ar-EG"/>
        </w:rPr>
        <w:t>) ما يلي:</w:t>
      </w:r>
    </w:p>
    <w:p w:rsidR="008460D6" w:rsidRPr="00EA443C" w:rsidRDefault="00AA02EE" w:rsidP="00E11AEF">
      <w:pPr>
        <w:pStyle w:val="FootnoteText"/>
        <w:ind w:left="794" w:hanging="794"/>
        <w:rPr>
          <w:rtl/>
          <w:lang w:bidi="ar"/>
        </w:rPr>
      </w:pPr>
      <w:r>
        <w:rPr>
          <w:rFonts w:ascii="Traditional Arabic" w:hAnsi="Traditional Arabic"/>
          <w:sz w:val="26"/>
          <w:lang w:bidi="ar-EG"/>
        </w:rPr>
        <w:tab/>
      </w:r>
      <w:r w:rsidRPr="00141187">
        <w:rPr>
          <w:rFonts w:ascii="Traditional Arabic" w:hAnsi="Traditional Arabic"/>
          <w:sz w:val="26"/>
          <w:lang w:bidi="ar-EG"/>
        </w:rPr>
        <w:t>–</w:t>
      </w:r>
      <w:r w:rsidR="00E527CA">
        <w:rPr>
          <w:rtl/>
          <w:lang w:bidi="ar"/>
        </w:rPr>
        <w:tab/>
      </w:r>
      <w:r w:rsidR="008460D6" w:rsidRPr="00EA443C">
        <w:rPr>
          <w:rFonts w:hint="cs"/>
          <w:rtl/>
          <w:lang w:bidi="ar"/>
        </w:rPr>
        <w:t>زيادة الاستبانة المكانية مقارنة مع التلفزيون عالي الوضوح (</w:t>
      </w:r>
      <w:r w:rsidR="008460D6" w:rsidRPr="00EA443C">
        <w:t>HDTV</w:t>
      </w:r>
      <w:r w:rsidR="008460D6" w:rsidRPr="00EA443C">
        <w:rPr>
          <w:rFonts w:hint="cs"/>
          <w:rtl/>
          <w:lang w:bidi="ar"/>
        </w:rPr>
        <w:t>) في كلا الاتجاهين الرأسي والأفقي، مما يتيح إزالة الأجزاء الخارجية من الصورة وإعادة تأطيرها نزولاً إلى استبانة التلفزيون عالي الوضوح؛</w:t>
      </w:r>
    </w:p>
    <w:p w:rsidR="008460D6" w:rsidRPr="00EA443C" w:rsidRDefault="00AA02EE" w:rsidP="00E11AEF">
      <w:pPr>
        <w:pStyle w:val="FootnoteText"/>
        <w:ind w:left="794" w:hanging="794"/>
        <w:rPr>
          <w:rtl/>
        </w:rPr>
      </w:pPr>
      <w:r>
        <w:rPr>
          <w:rFonts w:ascii="Traditional Arabic" w:hAnsi="Traditional Arabic"/>
          <w:sz w:val="26"/>
          <w:lang w:bidi="ar-EG"/>
        </w:rPr>
        <w:tab/>
      </w:r>
      <w:r w:rsidRPr="00141187">
        <w:rPr>
          <w:rFonts w:ascii="Traditional Arabic" w:hAnsi="Traditional Arabic"/>
          <w:sz w:val="26"/>
          <w:lang w:bidi="ar-EG"/>
        </w:rPr>
        <w:t>–</w:t>
      </w:r>
      <w:r w:rsidR="00E527CA">
        <w:rPr>
          <w:rtl/>
          <w:lang w:bidi="ar"/>
        </w:rPr>
        <w:tab/>
      </w:r>
      <w:r w:rsidR="008460D6" w:rsidRPr="00EA443C">
        <w:rPr>
          <w:rFonts w:hint="cs"/>
          <w:rtl/>
          <w:lang w:bidi="ar"/>
        </w:rPr>
        <w:t xml:space="preserve">معدل صور يصل إلى </w:t>
      </w:r>
      <w:r w:rsidR="008460D6" w:rsidRPr="00EA443C">
        <w:t>120</w:t>
      </w:r>
      <w:r w:rsidR="008460D6" w:rsidRPr="00EA443C">
        <w:rPr>
          <w:rFonts w:hint="cs"/>
          <w:rtl/>
        </w:rPr>
        <w:t xml:space="preserve"> </w:t>
      </w:r>
      <w:r w:rsidR="008460D6" w:rsidRPr="00EA443C">
        <w:t>Hz</w:t>
      </w:r>
      <w:r w:rsidR="008460D6" w:rsidRPr="00EA443C">
        <w:rPr>
          <w:rFonts w:hint="cs"/>
          <w:rtl/>
        </w:rPr>
        <w:t>،</w:t>
      </w:r>
      <w:r w:rsidR="008460D6" w:rsidRPr="00EA443C">
        <w:rPr>
          <w:rFonts w:hint="cs"/>
          <w:rtl/>
          <w:lang w:bidi="ar"/>
        </w:rPr>
        <w:t xml:space="preserve"> مما يتيح تحويل معدل الصور وإبطاء الحركة إلى معدلات صور التلفزيون عالي الوضوح البالغة </w:t>
      </w:r>
      <w:r w:rsidR="00F874AB">
        <w:rPr>
          <w:lang w:bidi="ar"/>
        </w:rPr>
        <w:t>50</w:t>
      </w:r>
      <w:r w:rsidR="008460D6" w:rsidRPr="00EA443C">
        <w:rPr>
          <w:rFonts w:hint="cs"/>
          <w:rtl/>
          <w:lang w:bidi="ar"/>
        </w:rPr>
        <w:t xml:space="preserve"> و</w:t>
      </w:r>
      <w:r w:rsidR="00F874AB">
        <w:rPr>
          <w:lang w:bidi="ar"/>
        </w:rPr>
        <w:t>60</w:t>
      </w:r>
      <w:r w:rsidR="00F874AB">
        <w:rPr>
          <w:rFonts w:hint="cs"/>
          <w:rtl/>
          <w:lang w:bidi="ar-EG"/>
        </w:rPr>
        <w:t xml:space="preserve"> </w:t>
      </w:r>
      <w:r w:rsidR="00F874AB" w:rsidRPr="00EA443C">
        <w:t>Hz</w:t>
      </w:r>
      <w:r w:rsidR="008460D6" w:rsidRPr="00EA443C">
        <w:rPr>
          <w:rFonts w:hint="cs"/>
          <w:rtl/>
        </w:rPr>
        <w:t>؛</w:t>
      </w:r>
    </w:p>
    <w:p w:rsidR="008460D6" w:rsidRPr="00EA443C" w:rsidRDefault="00AA02EE" w:rsidP="00846D56">
      <w:pPr>
        <w:pStyle w:val="FootnoteText"/>
        <w:ind w:left="425" w:hanging="425"/>
        <w:rPr>
          <w:rtl/>
          <w:lang w:bidi="ar"/>
        </w:rPr>
      </w:pPr>
      <w:r>
        <w:rPr>
          <w:rFonts w:ascii="Traditional Arabic" w:hAnsi="Traditional Arabic"/>
          <w:sz w:val="26"/>
          <w:lang w:bidi="ar-EG"/>
        </w:rPr>
        <w:tab/>
      </w:r>
      <w:r w:rsidRPr="00141187">
        <w:rPr>
          <w:rFonts w:ascii="Traditional Arabic" w:hAnsi="Traditional Arabic"/>
          <w:sz w:val="26"/>
          <w:lang w:bidi="ar-EG"/>
        </w:rPr>
        <w:t>–</w:t>
      </w:r>
      <w:r w:rsidR="00E527CA">
        <w:rPr>
          <w:rtl/>
          <w:lang w:bidi="ar"/>
        </w:rPr>
        <w:tab/>
      </w:r>
      <w:r w:rsidR="008460D6" w:rsidRPr="00EA443C">
        <w:rPr>
          <w:rFonts w:hint="cs"/>
          <w:rtl/>
          <w:lang w:bidi="ar"/>
        </w:rPr>
        <w:t>تدرج لوني أوسع منه في التلفزيون عالي الوضوح بفضل نظامه اللوني المحدد بأسس الأحمر والأخضر والأزرق (</w:t>
      </w:r>
      <w:r w:rsidR="008460D6" w:rsidRPr="00EA443C">
        <w:t>RGB</w:t>
      </w:r>
      <w:r w:rsidR="008460D6" w:rsidRPr="00EA443C">
        <w:rPr>
          <w:rFonts w:hint="cs"/>
          <w:rtl/>
          <w:lang w:bidi="ar"/>
        </w:rPr>
        <w:t>) الصرفة؛</w:t>
      </w:r>
    </w:p>
    <w:p w:rsidR="008460D6" w:rsidRDefault="00AA02EE" w:rsidP="00E11AEF">
      <w:pPr>
        <w:pStyle w:val="FootnoteText"/>
        <w:ind w:left="794" w:hanging="794"/>
        <w:rPr>
          <w:lang w:bidi="ar"/>
        </w:rPr>
      </w:pPr>
      <w:r>
        <w:rPr>
          <w:rFonts w:ascii="Traditional Arabic" w:hAnsi="Traditional Arabic"/>
          <w:sz w:val="26"/>
          <w:lang w:bidi="ar-EG"/>
        </w:rPr>
        <w:tab/>
      </w:r>
      <w:r w:rsidRPr="00141187">
        <w:rPr>
          <w:rFonts w:ascii="Traditional Arabic" w:hAnsi="Traditional Arabic"/>
          <w:sz w:val="26"/>
          <w:lang w:bidi="ar-EG"/>
        </w:rPr>
        <w:t>–</w:t>
      </w:r>
      <w:r w:rsidR="00E527CA">
        <w:rPr>
          <w:rtl/>
          <w:lang w:bidi="ar"/>
        </w:rPr>
        <w:tab/>
      </w:r>
      <w:r w:rsidR="008460D6" w:rsidRPr="00EA443C">
        <w:rPr>
          <w:rFonts w:hint="cs"/>
          <w:rtl/>
          <w:lang w:bidi="ar"/>
        </w:rPr>
        <w:t xml:space="preserve">تكمية إشارة الصورة بواقع </w:t>
      </w:r>
      <w:r w:rsidR="00F874AB">
        <w:rPr>
          <w:lang w:bidi="ar"/>
        </w:rPr>
        <w:t>10</w:t>
      </w:r>
      <w:r w:rsidR="008460D6" w:rsidRPr="00EA443C">
        <w:rPr>
          <w:rFonts w:hint="cs"/>
          <w:rtl/>
          <w:lang w:bidi="ar"/>
        </w:rPr>
        <w:t xml:space="preserve"> بتات/العينة أو </w:t>
      </w:r>
      <w:r w:rsidR="00F874AB">
        <w:rPr>
          <w:lang w:bidi="ar"/>
        </w:rPr>
        <w:t>12</w:t>
      </w:r>
      <w:r w:rsidR="008460D6" w:rsidRPr="00EA443C">
        <w:rPr>
          <w:rFonts w:hint="cs"/>
          <w:rtl/>
          <w:lang w:bidi="ar"/>
        </w:rPr>
        <w:t xml:space="preserve"> بتة/العينة مقارنةً مع </w:t>
      </w:r>
      <w:r w:rsidR="00F874AB">
        <w:rPr>
          <w:lang w:bidi="ar"/>
        </w:rPr>
        <w:t>8</w:t>
      </w:r>
      <w:r w:rsidR="008460D6" w:rsidRPr="00EA443C">
        <w:rPr>
          <w:rFonts w:hint="cs"/>
          <w:rtl/>
          <w:lang w:bidi="ar"/>
        </w:rPr>
        <w:t xml:space="preserve"> أو </w:t>
      </w:r>
      <w:r w:rsidR="00F874AB">
        <w:rPr>
          <w:lang w:bidi="ar"/>
        </w:rPr>
        <w:t>10</w:t>
      </w:r>
      <w:r w:rsidR="008460D6" w:rsidRPr="00EA443C">
        <w:rPr>
          <w:rFonts w:hint="cs"/>
          <w:rtl/>
          <w:lang w:bidi="ar"/>
        </w:rPr>
        <w:t xml:space="preserve"> بتات/العينة الموصَّفة حالياً للتلفزيون عالي الوضوح في التوصية </w:t>
      </w:r>
      <w:r w:rsidR="008460D6" w:rsidRPr="00EA443C">
        <w:t>ITU-R BT.709</w:t>
      </w:r>
      <w:r w:rsidR="008460D6" w:rsidRPr="00EA443C">
        <w:rPr>
          <w:rFonts w:hint="cs"/>
          <w:rtl/>
        </w:rPr>
        <w:t xml:space="preserve">، </w:t>
      </w:r>
      <w:r w:rsidR="008460D6" w:rsidRPr="00EA443C">
        <w:rPr>
          <w:rFonts w:hint="cs"/>
          <w:rtl/>
          <w:lang w:bidi="ar"/>
        </w:rPr>
        <w:t>مما يتيح هامشاً واسعاً لمعالجة مظهر الصورة عبر تعديلات الميل، وإصبع وركبة منحنى نقل إشارة الصورة.</w:t>
      </w:r>
    </w:p>
  </w:footnote>
  <w:footnote w:id="3">
    <w:p w:rsidR="008460D6" w:rsidRDefault="008460D6" w:rsidP="00AA02EE">
      <w:pPr>
        <w:pStyle w:val="FootnoteText"/>
        <w:rPr>
          <w:lang w:bidi="ar-EG"/>
        </w:rPr>
      </w:pPr>
      <w:r>
        <w:rPr>
          <w:rStyle w:val="FootnoteReference"/>
        </w:rPr>
        <w:footnoteRef/>
      </w:r>
      <w:r w:rsidR="00AA02EE">
        <w:tab/>
      </w:r>
      <w:r>
        <w:rPr>
          <w:rFonts w:hint="cs"/>
          <w:rtl/>
          <w:lang w:bidi="ar-EG"/>
        </w:rPr>
        <w:t>"التحويل الخافض" يعني التحويل من قيم معلمات النظام الأعلى إلى قيم معلمات النظام الأدنى.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8460D6">
    <w:pPr>
      <w:pStyle w:val="Header"/>
      <w:tabs>
        <w:tab w:val="center" w:pos="4819"/>
      </w:tabs>
      <w:jc w:val="both"/>
      <w:rPr>
        <w:b w:val="0"/>
        <w:bCs w:val="0"/>
        <w:lang w:bidi="ar-EG"/>
      </w:rPr>
    </w:pPr>
    <w:r>
      <w:fldChar w:fldCharType="begin"/>
    </w:r>
    <w:r>
      <w:instrText xml:space="preserve"> PAGE   \* MERGEFORMAT </w:instrText>
    </w:r>
    <w:r>
      <w:fldChar w:fldCharType="separate"/>
    </w:r>
    <w:r w:rsidR="00947C6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8460D6">
      <w:rPr>
        <w:b w:val="0"/>
        <w:bCs w:val="0"/>
      </w:rPr>
      <w:t>BT</w:t>
    </w:r>
    <w:r>
      <w:rPr>
        <w:b w:val="0"/>
        <w:bCs w:val="0"/>
      </w:rPr>
      <w:t>.</w:t>
    </w:r>
    <w:r w:rsidR="008460D6">
      <w:rPr>
        <w:b w:val="0"/>
        <w:bCs w:val="0"/>
      </w:rPr>
      <w:t>2050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47C64">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0B4F10" w:rsidRPr="002C0F17" w:rsidRDefault="000B4F10" w:rsidP="008460D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8460D6">
      <w:rPr>
        <w:b w:val="0"/>
        <w:bCs w:val="0"/>
      </w:rPr>
      <w:t>BT</w:t>
    </w:r>
    <w:r w:rsidR="00E16062">
      <w:rPr>
        <w:b w:val="0"/>
        <w:bCs w:val="0"/>
      </w:rPr>
      <w:t>.</w:t>
    </w:r>
    <w:r w:rsidR="008460D6">
      <w:rPr>
        <w:b w:val="0"/>
        <w:bCs w:val="0"/>
      </w:rPr>
      <w:t>2050-0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0D6"/>
    <w:rsid w:val="00002849"/>
    <w:rsid w:val="00004474"/>
    <w:rsid w:val="00022B0D"/>
    <w:rsid w:val="00027907"/>
    <w:rsid w:val="000473FF"/>
    <w:rsid w:val="000522D1"/>
    <w:rsid w:val="00067954"/>
    <w:rsid w:val="00081122"/>
    <w:rsid w:val="00096F01"/>
    <w:rsid w:val="000A079C"/>
    <w:rsid w:val="000B30D7"/>
    <w:rsid w:val="000B4F10"/>
    <w:rsid w:val="000F312E"/>
    <w:rsid w:val="000F6D38"/>
    <w:rsid w:val="00100796"/>
    <w:rsid w:val="001048FC"/>
    <w:rsid w:val="00113EE4"/>
    <w:rsid w:val="001231D6"/>
    <w:rsid w:val="00132731"/>
    <w:rsid w:val="00140B98"/>
    <w:rsid w:val="00141187"/>
    <w:rsid w:val="001568ED"/>
    <w:rsid w:val="0017413D"/>
    <w:rsid w:val="00174247"/>
    <w:rsid w:val="00174DD2"/>
    <w:rsid w:val="00182385"/>
    <w:rsid w:val="00183CAB"/>
    <w:rsid w:val="00196389"/>
    <w:rsid w:val="00197749"/>
    <w:rsid w:val="001B03B8"/>
    <w:rsid w:val="001B6D8D"/>
    <w:rsid w:val="001D2146"/>
    <w:rsid w:val="001E0B6B"/>
    <w:rsid w:val="001F23C7"/>
    <w:rsid w:val="00201143"/>
    <w:rsid w:val="002137FD"/>
    <w:rsid w:val="002144CB"/>
    <w:rsid w:val="00230502"/>
    <w:rsid w:val="002434E6"/>
    <w:rsid w:val="00271843"/>
    <w:rsid w:val="002971E7"/>
    <w:rsid w:val="002B261D"/>
    <w:rsid w:val="002B3553"/>
    <w:rsid w:val="002C0F17"/>
    <w:rsid w:val="002C1FE8"/>
    <w:rsid w:val="002D3483"/>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2D17"/>
    <w:rsid w:val="0042647B"/>
    <w:rsid w:val="0044201D"/>
    <w:rsid w:val="00450BE4"/>
    <w:rsid w:val="00451EB7"/>
    <w:rsid w:val="0048331E"/>
    <w:rsid w:val="004910A2"/>
    <w:rsid w:val="00496422"/>
    <w:rsid w:val="004B094A"/>
    <w:rsid w:val="004D79B4"/>
    <w:rsid w:val="004E1620"/>
    <w:rsid w:val="004E7D1E"/>
    <w:rsid w:val="00506547"/>
    <w:rsid w:val="00511801"/>
    <w:rsid w:val="00527EAF"/>
    <w:rsid w:val="00535121"/>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403EC"/>
    <w:rsid w:val="00667C08"/>
    <w:rsid w:val="00680CA6"/>
    <w:rsid w:val="00686ACA"/>
    <w:rsid w:val="006B1568"/>
    <w:rsid w:val="006F0DD4"/>
    <w:rsid w:val="007362CE"/>
    <w:rsid w:val="00794E1C"/>
    <w:rsid w:val="00796F0C"/>
    <w:rsid w:val="007B1739"/>
    <w:rsid w:val="007C58FE"/>
    <w:rsid w:val="007D7E68"/>
    <w:rsid w:val="00802B34"/>
    <w:rsid w:val="00811188"/>
    <w:rsid w:val="008113E9"/>
    <w:rsid w:val="00815E12"/>
    <w:rsid w:val="0083115C"/>
    <w:rsid w:val="008460D6"/>
    <w:rsid w:val="00846C0D"/>
    <w:rsid w:val="00846D56"/>
    <w:rsid w:val="008564B9"/>
    <w:rsid w:val="008656C3"/>
    <w:rsid w:val="0087705A"/>
    <w:rsid w:val="00894394"/>
    <w:rsid w:val="008B76A0"/>
    <w:rsid w:val="008C5CCB"/>
    <w:rsid w:val="008C6A66"/>
    <w:rsid w:val="008C733D"/>
    <w:rsid w:val="00904910"/>
    <w:rsid w:val="00912A86"/>
    <w:rsid w:val="00925FAA"/>
    <w:rsid w:val="00930F9D"/>
    <w:rsid w:val="009352F6"/>
    <w:rsid w:val="00936CB4"/>
    <w:rsid w:val="00947C6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A02EE"/>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BF5EA9"/>
    <w:rsid w:val="00C04244"/>
    <w:rsid w:val="00C1100F"/>
    <w:rsid w:val="00C46925"/>
    <w:rsid w:val="00C50B28"/>
    <w:rsid w:val="00C53F27"/>
    <w:rsid w:val="00C71576"/>
    <w:rsid w:val="00C93F89"/>
    <w:rsid w:val="00C94B6E"/>
    <w:rsid w:val="00CB4BE8"/>
    <w:rsid w:val="00CC48AA"/>
    <w:rsid w:val="00CC6EA6"/>
    <w:rsid w:val="00CD71D4"/>
    <w:rsid w:val="00CE53D4"/>
    <w:rsid w:val="00CF545E"/>
    <w:rsid w:val="00CF73A8"/>
    <w:rsid w:val="00D2107D"/>
    <w:rsid w:val="00D23D39"/>
    <w:rsid w:val="00D30FE6"/>
    <w:rsid w:val="00D34703"/>
    <w:rsid w:val="00D72583"/>
    <w:rsid w:val="00D85FA6"/>
    <w:rsid w:val="00DA348F"/>
    <w:rsid w:val="00DB3D2A"/>
    <w:rsid w:val="00DC7E91"/>
    <w:rsid w:val="00DD670F"/>
    <w:rsid w:val="00DF4E37"/>
    <w:rsid w:val="00E103BB"/>
    <w:rsid w:val="00E10F74"/>
    <w:rsid w:val="00E11AEF"/>
    <w:rsid w:val="00E12EB0"/>
    <w:rsid w:val="00E1601B"/>
    <w:rsid w:val="00E16062"/>
    <w:rsid w:val="00E3032C"/>
    <w:rsid w:val="00E45AFF"/>
    <w:rsid w:val="00E50B10"/>
    <w:rsid w:val="00E527CA"/>
    <w:rsid w:val="00E577A6"/>
    <w:rsid w:val="00E6418C"/>
    <w:rsid w:val="00E650A3"/>
    <w:rsid w:val="00E726E9"/>
    <w:rsid w:val="00E736B4"/>
    <w:rsid w:val="00E9048A"/>
    <w:rsid w:val="00E964C9"/>
    <w:rsid w:val="00EC2BCA"/>
    <w:rsid w:val="00EF0744"/>
    <w:rsid w:val="00EF327F"/>
    <w:rsid w:val="00EF7CB5"/>
    <w:rsid w:val="00F1320B"/>
    <w:rsid w:val="00F22C87"/>
    <w:rsid w:val="00F3359B"/>
    <w:rsid w:val="00F40BC5"/>
    <w:rsid w:val="00F615CE"/>
    <w:rsid w:val="00F67342"/>
    <w:rsid w:val="00F82FD6"/>
    <w:rsid w:val="00F874AB"/>
    <w:rsid w:val="00F939BC"/>
    <w:rsid w:val="00F95755"/>
    <w:rsid w:val="00FA34F7"/>
    <w:rsid w:val="00FA3938"/>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B57A940-87FC-4480-A710-A93C5184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HeadingSum">
    <w:name w:val="Heading_Sum"/>
    <w:basedOn w:val="Headingb"/>
    <w:rsid w:val="006403EC"/>
    <w:rPr>
      <w:lang w:bidi="ar-EG"/>
    </w:rPr>
  </w:style>
  <w:style w:type="paragraph" w:customStyle="1" w:styleId="Summary">
    <w:name w:val="Summary"/>
    <w:basedOn w:val="Normal"/>
    <w:rsid w:val="006403EC"/>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DBC4C-95ED-4D6B-AD3B-D707A5CEE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21</TotalTime>
  <Pages>5</Pages>
  <Words>999</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Aouji, Anware</cp:lastModifiedBy>
  <cp:revision>9</cp:revision>
  <cp:lastPrinted>2014-10-24T07:24:00Z</cp:lastPrinted>
  <dcterms:created xsi:type="dcterms:W3CDTF">2014-10-24T07:02:00Z</dcterms:created>
  <dcterms:modified xsi:type="dcterms:W3CDTF">2014-10-24T07:24:00Z</dcterms:modified>
</cp:coreProperties>
</file>