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013002" w:rsidRPr="00E840BC" w:rsidRDefault="00013002">
      <w:pPr>
        <w:rPr>
          <w:lang w:val="ru-RU"/>
        </w:rPr>
      </w:pPr>
    </w:p>
    <w:p w:rsidR="00013002" w:rsidRPr="00E840BC" w:rsidRDefault="00013002">
      <w:pPr>
        <w:rPr>
          <w:lang w:val="ru-RU"/>
        </w:rPr>
      </w:pPr>
    </w:p>
    <w:p w:rsidR="00013002" w:rsidRPr="00E840BC" w:rsidRDefault="00013002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p w:rsidR="00FE79FE" w:rsidRPr="00E840B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40BC">
        <w:tc>
          <w:tcPr>
            <w:tcW w:w="10089" w:type="dxa"/>
          </w:tcPr>
          <w:p w:rsidR="00276D21" w:rsidRPr="00E840B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840BC" w:rsidRDefault="00860BEE" w:rsidP="00257D6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57D69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2022</w:t>
            </w:r>
          </w:p>
          <w:p w:rsidR="00FE79FE" w:rsidRPr="00E840BC" w:rsidRDefault="00FE79FE" w:rsidP="00257D6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57D69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50F2B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D0DEA">
        <w:tc>
          <w:tcPr>
            <w:tcW w:w="10089" w:type="dxa"/>
          </w:tcPr>
          <w:p w:rsidR="00013002" w:rsidRPr="00E840B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50F2B" w:rsidRPr="00E840BC" w:rsidRDefault="00A50F2B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ED0DEA" w:rsidRDefault="00257D69" w:rsidP="00ED0D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Общие условия просмотра для </w:t>
            </w:r>
            <w:r w:rsidR="00A50F2B" w:rsidRPr="00E840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субъективной оценки качества телевизионных изображений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ТСЧ и ТВЧ на дисплеях с плоским экраном</w:t>
            </w:r>
            <w:r w:rsidR="00A50F2B" w:rsidRPr="00E840B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</w:p>
        </w:tc>
      </w:tr>
      <w:tr w:rsidR="00FE79FE" w:rsidRPr="00ED0DEA">
        <w:tc>
          <w:tcPr>
            <w:tcW w:w="10089" w:type="dxa"/>
          </w:tcPr>
          <w:p w:rsidR="009E3058" w:rsidRPr="00E840B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50F2B" w:rsidRDefault="00A50F2B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0DEA" w:rsidRPr="00E840BC" w:rsidRDefault="00ED0DEA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76D21" w:rsidRPr="00E840B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840BC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E840BC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E840B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840BC" w:rsidRDefault="00A71FE5" w:rsidP="00CD659B">
      <w:pPr>
        <w:spacing w:before="80"/>
        <w:rPr>
          <w:i/>
          <w:lang w:val="ru-RU"/>
        </w:rPr>
      </w:pPr>
    </w:p>
    <w:p w:rsidR="00CD659B" w:rsidRPr="00E840B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840BC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840BC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840BC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840BC" w:rsidRDefault="00131900" w:rsidP="00130EA0">
      <w:pPr>
        <w:rPr>
          <w:sz w:val="20"/>
          <w:lang w:val="ru-RU"/>
        </w:rPr>
      </w:pPr>
      <w:r w:rsidRPr="00E840B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840BC" w:rsidRDefault="00131900" w:rsidP="00130EA0">
      <w:pPr>
        <w:rPr>
          <w:sz w:val="20"/>
          <w:lang w:val="ru-RU"/>
        </w:rPr>
      </w:pPr>
      <w:r w:rsidRPr="00E840B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E840BC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E840B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E840BC" w:rsidRDefault="00130EA0" w:rsidP="001867BD">
      <w:pPr>
        <w:rPr>
          <w:sz w:val="20"/>
          <w:lang w:val="ru-RU"/>
        </w:rPr>
      </w:pPr>
      <w:r w:rsidRPr="00E840B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1867BD" w:rsidRPr="00E840BC">
        <w:rPr>
          <w:sz w:val="20"/>
          <w:lang w:val="ru-RU"/>
        </w:rPr>
        <w:t xml:space="preserve">МСЭ-R </w:t>
      </w:r>
      <w:r w:rsidRPr="00E840BC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E840B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840B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E840B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53752" w:rsidTr="00130EA0">
        <w:trPr>
          <w:jc w:val="center"/>
        </w:trPr>
        <w:tc>
          <w:tcPr>
            <w:tcW w:w="8856" w:type="dxa"/>
            <w:gridSpan w:val="2"/>
          </w:tcPr>
          <w:p w:rsidR="00130EA0" w:rsidRPr="00E840BC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840B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E840BC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840B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E840B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840BC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840BC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840B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840BC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840BC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840BC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B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840B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840B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53752" w:rsidTr="00130EA0">
        <w:trPr>
          <w:jc w:val="center"/>
        </w:trPr>
        <w:tc>
          <w:tcPr>
            <w:tcW w:w="8856" w:type="dxa"/>
          </w:tcPr>
          <w:p w:rsidR="00131900" w:rsidRPr="00E840BC" w:rsidRDefault="00131900" w:rsidP="001867B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840B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840B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E840BC">
              <w:rPr>
                <w:i/>
                <w:iCs/>
                <w:sz w:val="20"/>
                <w:lang w:val="ru-RU"/>
              </w:rPr>
              <w:t> </w:t>
            </w:r>
            <w:r w:rsidRPr="00E840BC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1867BD" w:rsidRPr="00E840BC">
              <w:rPr>
                <w:i/>
                <w:iCs/>
                <w:sz w:val="20"/>
                <w:lang w:val="ru-RU"/>
              </w:rPr>
              <w:t xml:space="preserve">МСЭ-R </w:t>
            </w:r>
            <w:r w:rsidRPr="00E840BC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130EA0" w:rsidRPr="00E840BC" w:rsidRDefault="00130EA0" w:rsidP="00840356">
      <w:pPr>
        <w:spacing w:before="360"/>
        <w:jc w:val="right"/>
        <w:rPr>
          <w:sz w:val="20"/>
          <w:lang w:val="ru-RU"/>
        </w:rPr>
      </w:pPr>
      <w:r w:rsidRPr="00E840BC">
        <w:rPr>
          <w:i/>
          <w:iCs/>
          <w:sz w:val="20"/>
          <w:lang w:val="ru-RU"/>
        </w:rPr>
        <w:t>Электронная публикация</w:t>
      </w:r>
      <w:r w:rsidRPr="00E840BC">
        <w:rPr>
          <w:i/>
          <w:iCs/>
          <w:sz w:val="20"/>
          <w:lang w:val="ru-RU"/>
        </w:rPr>
        <w:br/>
      </w:r>
      <w:r w:rsidRPr="00E840BC">
        <w:rPr>
          <w:sz w:val="20"/>
          <w:lang w:val="ru-RU"/>
        </w:rPr>
        <w:t>Женева, 201</w:t>
      </w:r>
      <w:r w:rsidR="00840356" w:rsidRPr="00E840BC">
        <w:rPr>
          <w:sz w:val="20"/>
          <w:lang w:val="ru-RU"/>
        </w:rPr>
        <w:t>2</w:t>
      </w:r>
      <w:r w:rsidRPr="00E840BC">
        <w:rPr>
          <w:sz w:val="20"/>
          <w:lang w:val="ru-RU"/>
        </w:rPr>
        <w:t xml:space="preserve"> г.</w:t>
      </w:r>
    </w:p>
    <w:p w:rsidR="00130EA0" w:rsidRPr="00E840BC" w:rsidRDefault="00BD77B5" w:rsidP="00BD77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840BC">
        <w:rPr>
          <w:sz w:val="20"/>
          <w:lang w:val="ru-RU"/>
        </w:rPr>
        <w:sym w:font="Symbol" w:char="F0E3"/>
      </w:r>
      <w:r w:rsidRPr="00E840BC">
        <w:rPr>
          <w:sz w:val="20"/>
          <w:lang w:val="ru-RU"/>
        </w:rPr>
        <w:t xml:space="preserve"> ITU </w:t>
      </w:r>
      <w:bookmarkStart w:id="1" w:name="iiannee"/>
      <w:bookmarkEnd w:id="1"/>
      <w:r w:rsidRPr="00E840BC">
        <w:rPr>
          <w:sz w:val="20"/>
          <w:lang w:val="ru-RU"/>
        </w:rPr>
        <w:t>2012</w:t>
      </w:r>
    </w:p>
    <w:p w:rsidR="00BD77B5" w:rsidRPr="00E840BC" w:rsidRDefault="00130EA0" w:rsidP="00BD77B5">
      <w:pPr>
        <w:rPr>
          <w:sz w:val="18"/>
          <w:szCs w:val="18"/>
          <w:lang w:val="ru-RU"/>
        </w:rPr>
      </w:pPr>
      <w:r w:rsidRPr="00E840B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840BC">
        <w:rPr>
          <w:sz w:val="18"/>
          <w:szCs w:val="18"/>
          <w:lang w:val="ru-RU"/>
        </w:rPr>
        <w:t xml:space="preserve"> </w:t>
      </w:r>
    </w:p>
    <w:p w:rsidR="00BD77B5" w:rsidRPr="00E840BC" w:rsidRDefault="00BD77B5" w:rsidP="00BD77B5">
      <w:pPr>
        <w:spacing w:before="160"/>
        <w:rPr>
          <w:i/>
          <w:sz w:val="20"/>
          <w:lang w:val="ru-RU"/>
        </w:rPr>
        <w:sectPr w:rsidR="00BD77B5" w:rsidRPr="00E840B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69DB" w:rsidRPr="00E840BC" w:rsidRDefault="009E1258" w:rsidP="001867BD">
      <w:pPr>
        <w:pStyle w:val="RecNo"/>
        <w:spacing w:before="0"/>
        <w:rPr>
          <w:lang w:val="ru-RU"/>
        </w:rPr>
      </w:pPr>
      <w:bookmarkStart w:id="2" w:name="irecnoe"/>
      <w:bookmarkEnd w:id="2"/>
      <w:r w:rsidRPr="00E840BC">
        <w:rPr>
          <w:lang w:val="ru-RU"/>
        </w:rPr>
        <w:lastRenderedPageBreak/>
        <w:t xml:space="preserve">РЕКОМЕНДАЦИЯ  </w:t>
      </w:r>
      <w:r w:rsidRPr="00E840BC">
        <w:rPr>
          <w:rStyle w:val="href"/>
          <w:lang w:val="ru-RU"/>
        </w:rPr>
        <w:t>МСЭ-R  BT.</w:t>
      </w:r>
      <w:r w:rsidR="00257D69" w:rsidRPr="00E840BC">
        <w:rPr>
          <w:rStyle w:val="href"/>
          <w:lang w:val="ru-RU"/>
        </w:rPr>
        <w:t>2022</w:t>
      </w:r>
    </w:p>
    <w:p w:rsidR="00A969DB" w:rsidRPr="00E840BC" w:rsidRDefault="00257D69" w:rsidP="00904A46">
      <w:pPr>
        <w:pStyle w:val="Rectitle"/>
        <w:rPr>
          <w:lang w:val="ru-RU"/>
        </w:rPr>
      </w:pPr>
      <w:r w:rsidRPr="00E840BC">
        <w:rPr>
          <w:lang w:val="ru-RU"/>
        </w:rPr>
        <w:t>Общие условия просмотра для субъективной оценки качества телевизионных изображений ТСЧ и ТВЧ на дисплеях с плоским экраном</w:t>
      </w:r>
    </w:p>
    <w:p w:rsidR="00A969DB" w:rsidRPr="00E840BC" w:rsidRDefault="00A969DB" w:rsidP="00A969DB">
      <w:pPr>
        <w:pStyle w:val="Recref"/>
        <w:rPr>
          <w:lang w:val="ru-RU"/>
        </w:rPr>
      </w:pPr>
      <w:bookmarkStart w:id="3" w:name="Related_Questions"/>
      <w:r w:rsidRPr="00E840BC">
        <w:rPr>
          <w:lang w:val="ru-RU"/>
        </w:rPr>
        <w:t>(Вопрос МСЭ-R 81</w:t>
      </w:r>
      <w:r w:rsidR="00257D69" w:rsidRPr="00E840BC">
        <w:rPr>
          <w:lang w:val="ru-RU"/>
        </w:rPr>
        <w:t>-1</w:t>
      </w:r>
      <w:r w:rsidRPr="00E840BC">
        <w:rPr>
          <w:lang w:val="ru-RU"/>
        </w:rPr>
        <w:t>/6)</w:t>
      </w:r>
      <w:bookmarkEnd w:id="3"/>
    </w:p>
    <w:p w:rsidR="00A969DB" w:rsidRPr="00E840BC" w:rsidRDefault="00A969DB" w:rsidP="00257D69">
      <w:pPr>
        <w:pStyle w:val="Recdate"/>
        <w:rPr>
          <w:lang w:val="ru-RU"/>
        </w:rPr>
      </w:pPr>
      <w:bookmarkStart w:id="4" w:name="Revision_history"/>
      <w:r w:rsidRPr="00E840BC">
        <w:rPr>
          <w:lang w:val="ru-RU"/>
        </w:rPr>
        <w:t>(2012)</w:t>
      </w:r>
      <w:bookmarkEnd w:id="4"/>
    </w:p>
    <w:p w:rsidR="00A969DB" w:rsidRPr="00E840BC" w:rsidRDefault="00A969DB" w:rsidP="00A969DB">
      <w:pPr>
        <w:pStyle w:val="HeadingSum"/>
        <w:rPr>
          <w:lang w:val="ru-RU"/>
        </w:rPr>
      </w:pPr>
      <w:r w:rsidRPr="00E840BC">
        <w:rPr>
          <w:lang w:val="ru-RU"/>
        </w:rPr>
        <w:t>Сфера применения</w:t>
      </w:r>
    </w:p>
    <w:p w:rsidR="00A969DB" w:rsidRPr="00E840BC" w:rsidRDefault="00A969DB" w:rsidP="00257D69">
      <w:pPr>
        <w:pStyle w:val="Summary"/>
        <w:rPr>
          <w:rFonts w:asciiTheme="majorBidi" w:hAnsiTheme="majorBidi" w:cstheme="majorBidi"/>
          <w:szCs w:val="22"/>
          <w:lang w:val="ru-RU"/>
        </w:rPr>
      </w:pPr>
      <w:r w:rsidRPr="00E840BC">
        <w:rPr>
          <w:lang w:val="ru-RU"/>
        </w:rPr>
        <w:t xml:space="preserve">В настоящей Рекомендации </w:t>
      </w:r>
      <w:r w:rsidRPr="00E840BC">
        <w:rPr>
          <w:rFonts w:asciiTheme="majorBidi" w:hAnsiTheme="majorBidi" w:cstheme="majorBidi"/>
          <w:szCs w:val="22"/>
          <w:lang w:val="ru-RU"/>
        </w:rPr>
        <w:t>содерж</w:t>
      </w:r>
      <w:r w:rsidR="00257D69" w:rsidRPr="00E840BC">
        <w:rPr>
          <w:rFonts w:asciiTheme="majorBidi" w:hAnsiTheme="majorBidi" w:cstheme="majorBidi"/>
          <w:szCs w:val="22"/>
          <w:lang w:val="ru-RU"/>
        </w:rPr>
        <w:t>а</w:t>
      </w:r>
      <w:r w:rsidRPr="00E840BC">
        <w:rPr>
          <w:rFonts w:asciiTheme="majorBidi" w:hAnsiTheme="majorBidi" w:cstheme="majorBidi"/>
          <w:szCs w:val="22"/>
          <w:lang w:val="ru-RU"/>
        </w:rPr>
        <w:t xml:space="preserve">тся </w:t>
      </w:r>
      <w:r w:rsidR="00257D69" w:rsidRPr="00E840BC">
        <w:rPr>
          <w:rFonts w:asciiTheme="majorBidi" w:hAnsiTheme="majorBidi" w:cstheme="majorBidi"/>
          <w:szCs w:val="22"/>
          <w:lang w:val="ru-RU"/>
        </w:rPr>
        <w:t>о</w:t>
      </w:r>
      <w:r w:rsidR="00257D69" w:rsidRPr="00E840BC">
        <w:rPr>
          <w:rFonts w:asciiTheme="majorBidi" w:hAnsiTheme="majorBidi" w:cstheme="majorBidi"/>
          <w:color w:val="000000"/>
          <w:szCs w:val="22"/>
          <w:lang w:val="ru-RU"/>
        </w:rPr>
        <w:t>бщие условия просмотра для субъективной оценки качества телевизионных изображений ТСЧ и ТВЧ на дисплеях с плоским экраном</w:t>
      </w:r>
      <w:r w:rsidRPr="00E840BC">
        <w:rPr>
          <w:rFonts w:asciiTheme="majorBidi" w:hAnsiTheme="majorBidi" w:cstheme="majorBidi"/>
          <w:szCs w:val="22"/>
          <w:lang w:val="ru-RU"/>
        </w:rPr>
        <w:t>.</w:t>
      </w:r>
    </w:p>
    <w:p w:rsidR="00A969DB" w:rsidRPr="00E840BC" w:rsidRDefault="00A969DB" w:rsidP="00904A46">
      <w:pPr>
        <w:pStyle w:val="Normalaftertitle"/>
        <w:rPr>
          <w:lang w:val="ru-RU"/>
        </w:rPr>
      </w:pPr>
      <w:r w:rsidRPr="00E840BC">
        <w:rPr>
          <w:lang w:val="ru-RU"/>
        </w:rPr>
        <w:t>Ассамблея радиосвязи МСЭ,</w:t>
      </w:r>
    </w:p>
    <w:p w:rsidR="00A969DB" w:rsidRPr="00E840BC" w:rsidRDefault="00A969DB" w:rsidP="00904A46">
      <w:pPr>
        <w:pStyle w:val="Call"/>
        <w:rPr>
          <w:lang w:val="ru-RU"/>
        </w:rPr>
      </w:pPr>
      <w:r w:rsidRPr="00E840BC">
        <w:rPr>
          <w:lang w:val="ru-RU"/>
        </w:rPr>
        <w:t>учитывая</w:t>
      </w:r>
      <w:r w:rsidRPr="00E840BC">
        <w:rPr>
          <w:i w:val="0"/>
          <w:iCs/>
          <w:lang w:val="ru-RU"/>
        </w:rPr>
        <w:t>,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a)</w:t>
      </w:r>
      <w:r w:rsidRPr="00E840BC">
        <w:rPr>
          <w:lang w:val="ru-RU"/>
        </w:rPr>
        <w:tab/>
      </w:r>
      <w:r w:rsidR="0033226E" w:rsidRPr="00E840BC">
        <w:rPr>
          <w:lang w:val="ru-RU"/>
        </w:rPr>
        <w:t>что Рекомендация</w:t>
      </w:r>
      <w:r w:rsidRPr="00E840BC">
        <w:rPr>
          <w:lang w:val="ru-RU"/>
        </w:rPr>
        <w:t xml:space="preserve"> </w:t>
      </w:r>
      <w:r w:rsidR="0033226E" w:rsidRPr="00E840BC">
        <w:rPr>
          <w:lang w:val="ru-RU"/>
        </w:rPr>
        <w:t>МСЭ</w:t>
      </w:r>
      <w:r w:rsidRPr="00E840BC">
        <w:rPr>
          <w:lang w:val="ru-RU"/>
        </w:rPr>
        <w:t xml:space="preserve">-R BT.500 </w:t>
      </w:r>
      <w:r w:rsidR="0033226E" w:rsidRPr="00E840BC">
        <w:rPr>
          <w:lang w:val="ru-RU"/>
        </w:rPr>
        <w:t xml:space="preserve">была разработана, </w:t>
      </w:r>
      <w:r w:rsidR="002A656A" w:rsidRPr="00E840BC">
        <w:rPr>
          <w:lang w:val="ru-RU"/>
        </w:rPr>
        <w:t>предполагая</w:t>
      </w:r>
      <w:r w:rsidR="0033226E" w:rsidRPr="00E840BC">
        <w:rPr>
          <w:lang w:val="ru-RU"/>
        </w:rPr>
        <w:t xml:space="preserve"> использование</w:t>
      </w:r>
      <w:r w:rsidRPr="00E840BC">
        <w:rPr>
          <w:lang w:val="ru-RU"/>
        </w:rPr>
        <w:t xml:space="preserve"> </w:t>
      </w:r>
      <w:r w:rsidR="0033226E" w:rsidRPr="00E840BC">
        <w:rPr>
          <w:lang w:val="ru-RU"/>
        </w:rPr>
        <w:t>дисплеев с ЭЛТ</w:t>
      </w:r>
      <w:r w:rsidRPr="00E840BC">
        <w:rPr>
          <w:lang w:val="ru-RU"/>
        </w:rPr>
        <w:t xml:space="preserve"> </w:t>
      </w:r>
      <w:r w:rsidR="0033226E" w:rsidRPr="00E840BC">
        <w:rPr>
          <w:lang w:val="ru-RU"/>
        </w:rPr>
        <w:t>для субъективной оценки</w:t>
      </w:r>
      <w:r w:rsidRPr="00E840BC">
        <w:rPr>
          <w:lang w:val="ru-RU"/>
        </w:rPr>
        <w:t>;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b)</w:t>
      </w:r>
      <w:r w:rsidRPr="00E840BC">
        <w:rPr>
          <w:lang w:val="ru-RU"/>
        </w:rPr>
        <w:tab/>
      </w:r>
      <w:r w:rsidR="0033226E" w:rsidRPr="00E840BC">
        <w:rPr>
          <w:lang w:val="ru-RU"/>
        </w:rPr>
        <w:t xml:space="preserve">что переход от дисплеев с ЭЛТ на дисплеи, не использующие ЭЛТ, </w:t>
      </w:r>
      <w:r w:rsidR="00B2573D" w:rsidRPr="00E840BC">
        <w:rPr>
          <w:lang w:val="ru-RU"/>
        </w:rPr>
        <w:t xml:space="preserve">требует </w:t>
      </w:r>
      <w:r w:rsidR="002A656A" w:rsidRPr="00E840BC">
        <w:rPr>
          <w:lang w:val="ru-RU"/>
        </w:rPr>
        <w:t xml:space="preserve">для осуществления субъективной оценки </w:t>
      </w:r>
      <w:r w:rsidR="00B2573D" w:rsidRPr="00E840BC">
        <w:rPr>
          <w:lang w:val="ru-RU"/>
        </w:rPr>
        <w:t>использования</w:t>
      </w:r>
      <w:r w:rsidRPr="00E840BC">
        <w:rPr>
          <w:lang w:val="ru-RU"/>
        </w:rPr>
        <w:t xml:space="preserve"> </w:t>
      </w:r>
      <w:r w:rsidR="00B2573D" w:rsidRPr="00E840BC">
        <w:rPr>
          <w:lang w:val="ru-RU"/>
        </w:rPr>
        <w:t>дисплеев, не использующих</w:t>
      </w:r>
      <w:r w:rsidR="002A656A" w:rsidRPr="00E840BC">
        <w:rPr>
          <w:lang w:val="ru-RU"/>
        </w:rPr>
        <w:t xml:space="preserve"> ЭЛТ</w:t>
      </w:r>
      <w:r w:rsidRPr="00E840BC">
        <w:rPr>
          <w:lang w:val="ru-RU"/>
        </w:rPr>
        <w:t>;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c)</w:t>
      </w:r>
      <w:r w:rsidRPr="00E840BC">
        <w:rPr>
          <w:lang w:val="ru-RU"/>
        </w:rPr>
        <w:tab/>
      </w:r>
      <w:r w:rsidR="00B2573D" w:rsidRPr="00E840BC">
        <w:rPr>
          <w:lang w:val="ru-RU"/>
        </w:rPr>
        <w:t>что</w:t>
      </w:r>
      <w:r w:rsidRPr="00E840BC">
        <w:rPr>
          <w:lang w:val="ru-RU"/>
        </w:rPr>
        <w:t xml:space="preserve"> </w:t>
      </w:r>
      <w:r w:rsidR="00B2573D" w:rsidRPr="00E840BC">
        <w:rPr>
          <w:lang w:val="ru-RU"/>
        </w:rPr>
        <w:t>характеристики, формирующие изображение,</w:t>
      </w:r>
      <w:r w:rsidRPr="00E840BC">
        <w:rPr>
          <w:lang w:val="ru-RU"/>
        </w:rPr>
        <w:t xml:space="preserve"> </w:t>
      </w:r>
      <w:r w:rsidR="002A656A" w:rsidRPr="00E840BC">
        <w:rPr>
          <w:lang w:val="ru-RU"/>
        </w:rPr>
        <w:t>у</w:t>
      </w:r>
      <w:r w:rsidR="00B2573D" w:rsidRPr="00E840BC">
        <w:rPr>
          <w:lang w:val="ru-RU"/>
        </w:rPr>
        <w:t xml:space="preserve"> дисплеев с ЭЛТ и дисплеев, не использующих ЭЛТ</w:t>
      </w:r>
      <w:r w:rsidR="002A656A" w:rsidRPr="00E840BC">
        <w:rPr>
          <w:lang w:val="ru-RU"/>
        </w:rPr>
        <w:t>, могут отличаться</w:t>
      </w:r>
      <w:r w:rsidRPr="00E840BC">
        <w:rPr>
          <w:lang w:val="ru-RU"/>
        </w:rPr>
        <w:t>;</w:t>
      </w:r>
    </w:p>
    <w:p w:rsidR="00A969DB" w:rsidRPr="00E840BC" w:rsidRDefault="00257D69" w:rsidP="00904A46">
      <w:pPr>
        <w:rPr>
          <w:lang w:val="ru-RU"/>
        </w:rPr>
      </w:pPr>
      <w:r w:rsidRPr="00E840BC">
        <w:rPr>
          <w:lang w:val="ru-RU"/>
        </w:rPr>
        <w:t>d)</w:t>
      </w:r>
      <w:r w:rsidRPr="00E840BC">
        <w:rPr>
          <w:lang w:val="ru-RU"/>
        </w:rPr>
        <w:tab/>
      </w:r>
      <w:r w:rsidR="00DF4CAA" w:rsidRPr="00E840BC">
        <w:rPr>
          <w:lang w:val="ru-RU"/>
        </w:rPr>
        <w:t>что для субъективной оценки качества телевизионных изображений</w:t>
      </w:r>
      <w:r w:rsidRPr="00E840BC">
        <w:rPr>
          <w:lang w:val="ru-RU"/>
        </w:rPr>
        <w:t xml:space="preserve"> </w:t>
      </w:r>
      <w:r w:rsidR="00DF4CAA" w:rsidRPr="00E840BC">
        <w:rPr>
          <w:lang w:val="ru-RU"/>
        </w:rPr>
        <w:t>ТСЧ и ТВЧ все чаще используются</w:t>
      </w:r>
      <w:r w:rsidRPr="00E840BC">
        <w:rPr>
          <w:lang w:val="ru-RU"/>
        </w:rPr>
        <w:t xml:space="preserve"> </w:t>
      </w:r>
      <w:r w:rsidR="00B2573D" w:rsidRPr="00E840BC">
        <w:rPr>
          <w:lang w:val="ru-RU"/>
        </w:rPr>
        <w:t>дисплеи с плоским экраном</w:t>
      </w:r>
      <w:r w:rsidRPr="00E840BC">
        <w:rPr>
          <w:lang w:val="ru-RU"/>
        </w:rPr>
        <w:t xml:space="preserve"> (FPD)</w:t>
      </w:r>
      <w:r w:rsidR="00A969DB" w:rsidRPr="00E840BC">
        <w:rPr>
          <w:lang w:val="ru-RU"/>
        </w:rPr>
        <w:t>,</w:t>
      </w:r>
    </w:p>
    <w:p w:rsidR="00257D69" w:rsidRPr="00E840BC" w:rsidRDefault="00DF4CAA" w:rsidP="00904A46">
      <w:pPr>
        <w:pStyle w:val="Call"/>
        <w:rPr>
          <w:lang w:val="ru-RU"/>
        </w:rPr>
      </w:pPr>
      <w:r w:rsidRPr="00E840BC">
        <w:rPr>
          <w:lang w:val="ru-RU"/>
        </w:rPr>
        <w:t>признавая</w:t>
      </w:r>
      <w:r w:rsidRPr="00E840BC">
        <w:rPr>
          <w:i w:val="0"/>
          <w:iCs/>
          <w:lang w:val="ru-RU"/>
        </w:rPr>
        <w:t>,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a)</w:t>
      </w:r>
      <w:r w:rsidRPr="00E840BC">
        <w:rPr>
          <w:lang w:val="ru-RU"/>
        </w:rPr>
        <w:tab/>
      </w:r>
      <w:r w:rsidR="00DF4CAA" w:rsidRPr="00E840BC">
        <w:rPr>
          <w:lang w:val="ru-RU"/>
        </w:rPr>
        <w:t>что в Рекомендациях</w:t>
      </w:r>
      <w:r w:rsidRPr="00E840BC">
        <w:rPr>
          <w:lang w:val="ru-RU"/>
        </w:rPr>
        <w:t xml:space="preserve"> </w:t>
      </w:r>
      <w:r w:rsidR="00DF4CAA" w:rsidRPr="00E840BC">
        <w:rPr>
          <w:lang w:val="ru-RU"/>
        </w:rPr>
        <w:t>МСЭ</w:t>
      </w:r>
      <w:r w:rsidRPr="00E840BC">
        <w:rPr>
          <w:lang w:val="ru-RU"/>
        </w:rPr>
        <w:t xml:space="preserve">-R BT.814 </w:t>
      </w:r>
      <w:r w:rsidR="00DF4CAA" w:rsidRPr="00E840BC">
        <w:rPr>
          <w:lang w:val="ru-RU"/>
        </w:rPr>
        <w:t>и</w:t>
      </w:r>
      <w:r w:rsidRPr="00E840BC">
        <w:rPr>
          <w:lang w:val="ru-RU"/>
        </w:rPr>
        <w:t xml:space="preserve"> BT.815 </w:t>
      </w:r>
      <w:r w:rsidR="002A656A" w:rsidRPr="00E840BC">
        <w:rPr>
          <w:lang w:val="ru-RU"/>
        </w:rPr>
        <w:t>представлены</w:t>
      </w:r>
      <w:r w:rsidRPr="00E840BC">
        <w:rPr>
          <w:lang w:val="ru-RU"/>
        </w:rPr>
        <w:t xml:space="preserve"> </w:t>
      </w:r>
      <w:r w:rsidR="00DF4CAA" w:rsidRPr="00E840BC">
        <w:rPr>
          <w:lang w:val="ru-RU"/>
        </w:rPr>
        <w:t>спецификации и процедуры настройки для установки параметров яркости и контрастности дисплеев</w:t>
      </w:r>
      <w:r w:rsidRPr="00E840BC">
        <w:rPr>
          <w:lang w:val="ru-RU"/>
        </w:rPr>
        <w:t>;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b)</w:t>
      </w:r>
      <w:r w:rsidRPr="00E840BC">
        <w:rPr>
          <w:lang w:val="ru-RU"/>
        </w:rPr>
        <w:tab/>
      </w:r>
      <w:r w:rsidR="00DF4CAA" w:rsidRPr="00E840BC">
        <w:rPr>
          <w:lang w:val="ru-RU"/>
        </w:rPr>
        <w:t>что в Рекомендаци</w:t>
      </w:r>
      <w:r w:rsidR="002A656A" w:rsidRPr="00E840BC">
        <w:rPr>
          <w:lang w:val="ru-RU"/>
        </w:rPr>
        <w:t>и</w:t>
      </w:r>
      <w:r w:rsidR="00DF4CAA" w:rsidRPr="00E840BC">
        <w:rPr>
          <w:lang w:val="ru-RU"/>
        </w:rPr>
        <w:t xml:space="preserve"> МСЭ</w:t>
      </w:r>
      <w:r w:rsidRPr="00E840BC">
        <w:rPr>
          <w:lang w:val="ru-RU"/>
        </w:rPr>
        <w:t xml:space="preserve">-R BT.1848 </w:t>
      </w:r>
      <w:r w:rsidR="00FA1690" w:rsidRPr="00E840BC">
        <w:rPr>
          <w:lang w:val="ru-RU"/>
        </w:rPr>
        <w:t>содержатся руководящие принципы в отношении безопасных областей цифрового производства изображения 625-</w:t>
      </w:r>
      <w:r w:rsidR="00904A46" w:rsidRPr="00E840BC">
        <w:rPr>
          <w:lang w:val="ru-RU"/>
        </w:rPr>
        <w:t>строчного, 720-строчного и 1080</w:t>
      </w:r>
      <w:r w:rsidR="00904A46" w:rsidRPr="00E840BC">
        <w:rPr>
          <w:lang w:val="ru-RU"/>
        </w:rPr>
        <w:noBreakHyphen/>
      </w:r>
      <w:r w:rsidR="00FA1690" w:rsidRPr="00E840BC">
        <w:rPr>
          <w:lang w:val="ru-RU"/>
        </w:rPr>
        <w:t>строчных широкоэкранных форматов 16:9;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c)</w:t>
      </w:r>
      <w:r w:rsidRPr="00E840BC">
        <w:rPr>
          <w:lang w:val="ru-RU"/>
        </w:rPr>
        <w:tab/>
      </w:r>
      <w:r w:rsidR="00FA1690" w:rsidRPr="00E840BC">
        <w:rPr>
          <w:lang w:val="ru-RU"/>
        </w:rPr>
        <w:t>что в Рекомендации МСЭ</w:t>
      </w:r>
      <w:r w:rsidRPr="00E840BC">
        <w:rPr>
          <w:lang w:val="ru-RU"/>
        </w:rPr>
        <w:t xml:space="preserve">-R BT.1886 </w:t>
      </w:r>
      <w:r w:rsidR="00FA1690" w:rsidRPr="00E840BC">
        <w:rPr>
          <w:lang w:val="ru-RU"/>
        </w:rPr>
        <w:t>определена эталонная функция электронно-оптического преобразования (ФЭОП), которой должны соответствовать дисплеи, используемые в производстве программ ТВЧ, в целях содействия согласованному показу изображения</w:t>
      </w:r>
      <w:r w:rsidRPr="00E840BC">
        <w:rPr>
          <w:lang w:val="ru-RU"/>
        </w:rPr>
        <w:t>;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d)</w:t>
      </w:r>
      <w:r w:rsidRPr="00E840BC">
        <w:rPr>
          <w:lang w:val="ru-RU"/>
        </w:rPr>
        <w:tab/>
      </w:r>
      <w:r w:rsidR="00FA1690" w:rsidRPr="00E840BC">
        <w:rPr>
          <w:lang w:val="ru-RU"/>
        </w:rPr>
        <w:t>что в Отчете</w:t>
      </w:r>
      <w:r w:rsidRPr="00E840BC">
        <w:rPr>
          <w:lang w:val="ru-RU"/>
        </w:rPr>
        <w:t xml:space="preserve"> </w:t>
      </w:r>
      <w:r w:rsidR="00FA1690" w:rsidRPr="00E840BC">
        <w:rPr>
          <w:lang w:val="ru-RU"/>
        </w:rPr>
        <w:t>МСЭ</w:t>
      </w:r>
      <w:r w:rsidRPr="00E840BC">
        <w:rPr>
          <w:lang w:val="ru-RU"/>
        </w:rPr>
        <w:t xml:space="preserve">-R BT.2129 </w:t>
      </w:r>
      <w:r w:rsidR="00221DDC" w:rsidRPr="00E840BC">
        <w:rPr>
          <w:lang w:val="ru-RU"/>
        </w:rPr>
        <w:t>исследуются требования пользователей, предъявляемые к дисплею с плоским экраном (FPD), как основному монитору в условиях производства программ ТВЧ</w:t>
      </w:r>
      <w:r w:rsidRPr="00E840BC">
        <w:rPr>
          <w:lang w:val="ru-RU"/>
        </w:rPr>
        <w:t>,</w:t>
      </w:r>
    </w:p>
    <w:p w:rsidR="00257D69" w:rsidRPr="00E840BC" w:rsidRDefault="00904A46" w:rsidP="00904A46">
      <w:pPr>
        <w:pStyle w:val="Call"/>
        <w:rPr>
          <w:lang w:val="ru-RU"/>
        </w:rPr>
      </w:pPr>
      <w:r w:rsidRPr="00E840BC">
        <w:rPr>
          <w:lang w:val="ru-RU"/>
        </w:rPr>
        <w:t>отмечая</w:t>
      </w:r>
      <w:r w:rsidRPr="00E840BC">
        <w:rPr>
          <w:i w:val="0"/>
          <w:iCs/>
          <w:lang w:val="ru-RU"/>
        </w:rPr>
        <w:t>,</w:t>
      </w:r>
    </w:p>
    <w:p w:rsidR="00257D69" w:rsidRPr="00E840BC" w:rsidRDefault="00257D69" w:rsidP="0021518B">
      <w:pPr>
        <w:rPr>
          <w:lang w:val="ru-RU"/>
        </w:rPr>
      </w:pPr>
      <w:r w:rsidRPr="00E840BC">
        <w:rPr>
          <w:lang w:val="ru-RU"/>
        </w:rPr>
        <w:t>1</w:t>
      </w:r>
      <w:r w:rsidRPr="00E840BC">
        <w:rPr>
          <w:lang w:val="ru-RU"/>
        </w:rPr>
        <w:tab/>
      </w:r>
      <w:r w:rsidR="00221DDC" w:rsidRPr="00E840BC">
        <w:rPr>
          <w:lang w:val="ru-RU"/>
        </w:rPr>
        <w:t>что конкретные условия просмотра для субъективной оценки конкретных систем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приводятся в соответствующих Рекомендациях</w:t>
      </w:r>
      <w:r w:rsidRPr="00E840BC">
        <w:rPr>
          <w:lang w:val="ru-RU"/>
        </w:rPr>
        <w:t xml:space="preserve"> (</w:t>
      </w:r>
      <w:r w:rsidR="00221DDC" w:rsidRPr="00E840BC">
        <w:rPr>
          <w:lang w:val="ru-RU"/>
        </w:rPr>
        <w:t>напр</w:t>
      </w:r>
      <w:r w:rsidR="0021518B">
        <w:rPr>
          <w:lang w:val="ru-RU"/>
        </w:rPr>
        <w:t>имер</w:t>
      </w:r>
      <w:r w:rsidR="00221DDC" w:rsidRPr="00E840BC">
        <w:rPr>
          <w:lang w:val="ru-RU"/>
        </w:rPr>
        <w:t>,</w:t>
      </w:r>
      <w:r w:rsidR="0021518B">
        <w:rPr>
          <w:lang w:val="ru-RU"/>
        </w:rPr>
        <w:t xml:space="preserve"> </w:t>
      </w:r>
      <w:r w:rsidR="00221DDC" w:rsidRPr="00E840BC">
        <w:rPr>
          <w:lang w:val="ru-RU"/>
        </w:rPr>
        <w:t>в Рекомендации МСЭ</w:t>
      </w:r>
      <w:r w:rsidRPr="00E840BC">
        <w:rPr>
          <w:lang w:val="ru-RU"/>
        </w:rPr>
        <w:t xml:space="preserve">-R BT.710 </w:t>
      </w:r>
      <w:r w:rsidR="00221DDC" w:rsidRPr="00E840BC">
        <w:rPr>
          <w:lang w:val="ru-RU"/>
        </w:rPr>
        <w:t>для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ТВЧ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и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Рекомендации МСЭ</w:t>
      </w:r>
      <w:r w:rsidRPr="00E840BC">
        <w:rPr>
          <w:lang w:val="ru-RU"/>
        </w:rPr>
        <w:t xml:space="preserve">-R BT.1129 </w:t>
      </w:r>
      <w:r w:rsidR="00221DDC" w:rsidRPr="00E840BC">
        <w:rPr>
          <w:lang w:val="ru-RU"/>
        </w:rPr>
        <w:t>для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ТСЧ</w:t>
      </w:r>
      <w:r w:rsidRPr="00E840BC">
        <w:rPr>
          <w:lang w:val="ru-RU"/>
        </w:rPr>
        <w:t>);</w:t>
      </w:r>
    </w:p>
    <w:p w:rsidR="00257D69" w:rsidRPr="00E840BC" w:rsidRDefault="00257D69" w:rsidP="00904A46">
      <w:pPr>
        <w:rPr>
          <w:lang w:val="ru-RU"/>
        </w:rPr>
      </w:pPr>
      <w:r w:rsidRPr="00E840BC">
        <w:rPr>
          <w:lang w:val="ru-RU"/>
        </w:rPr>
        <w:t>2</w:t>
      </w:r>
      <w:r w:rsidRPr="00E840BC">
        <w:rPr>
          <w:lang w:val="ru-RU"/>
        </w:rPr>
        <w:tab/>
      </w:r>
      <w:r w:rsidR="00221DDC" w:rsidRPr="00E840BC">
        <w:rPr>
          <w:lang w:val="ru-RU"/>
        </w:rPr>
        <w:t>что Рекомендации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МСЭ</w:t>
      </w:r>
      <w:r w:rsidRPr="00E840BC">
        <w:rPr>
          <w:lang w:val="ru-RU"/>
        </w:rPr>
        <w:t xml:space="preserve">-R BT.710 </w:t>
      </w:r>
      <w:r w:rsidR="00221DDC" w:rsidRPr="00E840BC">
        <w:rPr>
          <w:lang w:val="ru-RU"/>
        </w:rPr>
        <w:t>и</w:t>
      </w:r>
      <w:r w:rsidRPr="00E840BC">
        <w:rPr>
          <w:lang w:val="ru-RU"/>
        </w:rPr>
        <w:t xml:space="preserve"> BT.1129 </w:t>
      </w:r>
      <w:r w:rsidR="00221DDC" w:rsidRPr="00E840BC">
        <w:rPr>
          <w:lang w:val="ru-RU"/>
        </w:rPr>
        <w:t>вступили в силу до</w:t>
      </w:r>
      <w:r w:rsidRPr="00E840BC">
        <w:rPr>
          <w:lang w:val="ru-RU"/>
        </w:rPr>
        <w:t xml:space="preserve"> </w:t>
      </w:r>
      <w:r w:rsidR="00221DDC" w:rsidRPr="00E840BC">
        <w:rPr>
          <w:lang w:val="ru-RU"/>
        </w:rPr>
        <w:t>разработки</w:t>
      </w:r>
      <w:r w:rsidRPr="00E840BC">
        <w:rPr>
          <w:lang w:val="ru-RU"/>
        </w:rPr>
        <w:t xml:space="preserve"> </w:t>
      </w:r>
      <w:r w:rsidR="00ED22B8" w:rsidRPr="00E840BC">
        <w:rPr>
          <w:lang w:val="ru-RU"/>
        </w:rPr>
        <w:t>широкоэкранных дисплеев с плоским экраном</w:t>
      </w:r>
      <w:r w:rsidRPr="00E840BC">
        <w:rPr>
          <w:lang w:val="ru-RU"/>
        </w:rPr>
        <w:t>,</w:t>
      </w:r>
    </w:p>
    <w:p w:rsidR="00A969DB" w:rsidRPr="00E840BC" w:rsidRDefault="00A969DB" w:rsidP="00A969DB">
      <w:pPr>
        <w:pStyle w:val="Call"/>
        <w:rPr>
          <w:lang w:val="ru-RU"/>
        </w:rPr>
      </w:pPr>
      <w:r w:rsidRPr="00E840BC">
        <w:rPr>
          <w:lang w:val="ru-RU"/>
        </w:rPr>
        <w:t>рекомендует</w:t>
      </w:r>
      <w:r w:rsidRPr="00E840BC">
        <w:rPr>
          <w:i w:val="0"/>
          <w:iCs/>
          <w:lang w:val="ru-RU"/>
        </w:rPr>
        <w:t>,</w:t>
      </w:r>
    </w:p>
    <w:p w:rsidR="00A969DB" w:rsidRPr="00E840BC" w:rsidRDefault="00A969DB" w:rsidP="00904A46">
      <w:pPr>
        <w:rPr>
          <w:lang w:val="ru-RU"/>
        </w:rPr>
      </w:pPr>
      <w:r w:rsidRPr="00D33AFB">
        <w:rPr>
          <w:b/>
          <w:bCs/>
          <w:lang w:val="ru-RU"/>
        </w:rPr>
        <w:t>1</w:t>
      </w:r>
      <w:r w:rsidRPr="00E840BC">
        <w:rPr>
          <w:lang w:val="ru-RU"/>
        </w:rPr>
        <w:tab/>
        <w:t xml:space="preserve">что для </w:t>
      </w:r>
      <w:r w:rsidR="00257D69" w:rsidRPr="00E840BC">
        <w:rPr>
          <w:lang w:val="ru-RU"/>
        </w:rPr>
        <w:t xml:space="preserve">субъективной </w:t>
      </w:r>
      <w:r w:rsidRPr="00E840BC">
        <w:rPr>
          <w:lang w:val="ru-RU"/>
        </w:rPr>
        <w:t xml:space="preserve">оценки качества изображения следует использовать </w:t>
      </w:r>
      <w:r w:rsidR="00257D69" w:rsidRPr="00E840BC">
        <w:rPr>
          <w:lang w:val="ru-RU"/>
        </w:rPr>
        <w:t>общие условия просмотра</w:t>
      </w:r>
      <w:r w:rsidRPr="00E840BC">
        <w:rPr>
          <w:lang w:val="ru-RU"/>
        </w:rPr>
        <w:t>, описанные в Приложени</w:t>
      </w:r>
      <w:r w:rsidR="00257D69" w:rsidRPr="00E840BC">
        <w:rPr>
          <w:lang w:val="ru-RU"/>
        </w:rPr>
        <w:t>и 1</w:t>
      </w:r>
      <w:r w:rsidR="00904A46" w:rsidRPr="00E840BC">
        <w:rPr>
          <w:lang w:val="ru-RU"/>
        </w:rPr>
        <w:t>.</w:t>
      </w:r>
    </w:p>
    <w:p w:rsidR="00904A46" w:rsidRPr="00ED0DEA" w:rsidRDefault="00A969DB" w:rsidP="007921CE">
      <w:pPr>
        <w:pStyle w:val="AnnexNoTitle"/>
        <w:rPr>
          <w:lang w:val="ru-RU"/>
        </w:rPr>
      </w:pPr>
      <w:r w:rsidRPr="00ED0DEA">
        <w:rPr>
          <w:lang w:val="ru-RU"/>
        </w:rPr>
        <w:lastRenderedPageBreak/>
        <w:t>Приложение 1</w:t>
      </w:r>
    </w:p>
    <w:p w:rsidR="00A969DB" w:rsidRPr="00E840BC" w:rsidRDefault="00A969DB" w:rsidP="00904A46">
      <w:pPr>
        <w:pStyle w:val="Heading1"/>
        <w:rPr>
          <w:lang w:val="ru-RU"/>
        </w:rPr>
      </w:pPr>
      <w:r w:rsidRPr="00E840BC">
        <w:rPr>
          <w:lang w:val="ru-RU"/>
        </w:rPr>
        <w:t>1</w:t>
      </w:r>
      <w:r w:rsidRPr="00E840BC">
        <w:rPr>
          <w:lang w:val="ru-RU"/>
        </w:rPr>
        <w:tab/>
        <w:t>Общие условия просмотра</w:t>
      </w:r>
    </w:p>
    <w:p w:rsidR="00ED22B8" w:rsidRPr="00E840BC" w:rsidRDefault="00A969DB" w:rsidP="00904A46">
      <w:pPr>
        <w:rPr>
          <w:lang w:val="ru-RU"/>
        </w:rPr>
      </w:pPr>
      <w:r w:rsidRPr="00E840BC">
        <w:rPr>
          <w:lang w:val="ru-RU"/>
        </w:rPr>
        <w:t>Описаны разные среды с различными условиями просмотра.</w:t>
      </w:r>
    </w:p>
    <w:p w:rsidR="00A969DB" w:rsidRPr="00E840BC" w:rsidRDefault="00A969DB" w:rsidP="00904A46">
      <w:pPr>
        <w:rPr>
          <w:lang w:val="ru-RU"/>
        </w:rPr>
      </w:pPr>
      <w:r w:rsidRPr="00E840BC">
        <w:rPr>
          <w:lang w:val="ru-RU"/>
        </w:rPr>
        <w:t>Лабораторная среда просмотра предназначена для обеспечения критических условий проверки систем. Общие условия просмотра для проведения субъективных оценок в лабораторной среде представлены в п. 1.1.</w:t>
      </w:r>
    </w:p>
    <w:p w:rsidR="00A969DB" w:rsidRPr="00E840BC" w:rsidRDefault="00A969DB" w:rsidP="00904A46">
      <w:pPr>
        <w:rPr>
          <w:lang w:val="ru-RU"/>
        </w:rPr>
      </w:pPr>
      <w:r w:rsidRPr="00E840BC">
        <w:rPr>
          <w:lang w:val="ru-RU"/>
        </w:rPr>
        <w:t>Домашняя среда просмотра предназначена для предоставления средств с целью оценки качества на стороне ТВ цепочки потребителя. Общие условия просмотра, изложенные в п. 1.2, воспроизводят домашнюю среду. Эти параметры были выбраны для установления условий, слегка более критических, чем типовые ситуации просмотра в домашней среде.</w:t>
      </w:r>
    </w:p>
    <w:p w:rsidR="00A969DB" w:rsidRPr="00E840BC" w:rsidRDefault="00A969DB" w:rsidP="00904A46">
      <w:pPr>
        <w:rPr>
          <w:lang w:val="ru-RU"/>
        </w:rPr>
      </w:pPr>
      <w:r w:rsidRPr="00E840BC">
        <w:rPr>
          <w:lang w:val="ru-RU"/>
        </w:rPr>
        <w:t xml:space="preserve">Рассмотрены </w:t>
      </w:r>
      <w:r w:rsidR="00ED22B8" w:rsidRPr="00E840BC">
        <w:rPr>
          <w:lang w:val="ru-RU"/>
        </w:rPr>
        <w:t xml:space="preserve">также </w:t>
      </w:r>
      <w:r w:rsidRPr="00E840BC">
        <w:rPr>
          <w:lang w:val="ru-RU"/>
        </w:rPr>
        <w:t xml:space="preserve">некоторые аспекты, касающиеся </w:t>
      </w:r>
      <w:r w:rsidR="00ED22B8" w:rsidRPr="00E840BC">
        <w:rPr>
          <w:lang w:val="ru-RU"/>
        </w:rPr>
        <w:t>характеристик</w:t>
      </w:r>
      <w:r w:rsidRPr="00E840BC">
        <w:rPr>
          <w:lang w:val="ru-RU"/>
        </w:rPr>
        <w:t xml:space="preserve"> мониторов.</w:t>
      </w:r>
    </w:p>
    <w:p w:rsidR="00A969DB" w:rsidRPr="00E840BC" w:rsidRDefault="00A969DB" w:rsidP="00904A46">
      <w:pPr>
        <w:pStyle w:val="Heading2"/>
        <w:rPr>
          <w:lang w:val="ru-RU"/>
        </w:rPr>
      </w:pPr>
      <w:r w:rsidRPr="00E840BC">
        <w:rPr>
          <w:lang w:val="ru-RU"/>
        </w:rPr>
        <w:t>1.1</w:t>
      </w:r>
      <w:r w:rsidRPr="00E840BC">
        <w:rPr>
          <w:lang w:val="ru-RU"/>
        </w:rPr>
        <w:tab/>
        <w:t>Общие условия просмотра для проведения субъективных оценок в лабораторной среде</w:t>
      </w:r>
    </w:p>
    <w:p w:rsidR="00A969DB" w:rsidRPr="00E840BC" w:rsidRDefault="00A969DB" w:rsidP="00904A46">
      <w:pPr>
        <w:rPr>
          <w:lang w:val="ru-RU"/>
        </w:rPr>
      </w:pPr>
      <w:r w:rsidRPr="00E840BC">
        <w:rPr>
          <w:lang w:val="ru-RU"/>
        </w:rPr>
        <w:t>Условия просмотра для оценщиков должны быть следующими:</w:t>
      </w:r>
    </w:p>
    <w:p w:rsidR="00A969DB" w:rsidRPr="00E840BC" w:rsidRDefault="00A969DB" w:rsidP="007454F4">
      <w:pPr>
        <w:pStyle w:val="enumlev1"/>
        <w:tabs>
          <w:tab w:val="clear" w:pos="794"/>
          <w:tab w:val="clear" w:pos="1191"/>
          <w:tab w:val="left" w:pos="7088"/>
        </w:tabs>
        <w:rPr>
          <w:lang w:val="ru-RU"/>
        </w:rPr>
      </w:pPr>
      <w:r w:rsidRPr="00E840BC">
        <w:rPr>
          <w:lang w:val="ru-RU"/>
        </w:rPr>
        <w:t>a)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Освещенность помещения</w:t>
      </w:r>
      <w:r w:rsidRPr="00E840BC">
        <w:rPr>
          <w:lang w:val="ru-RU"/>
        </w:rPr>
        <w:t>: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низкая</w:t>
      </w:r>
    </w:p>
    <w:p w:rsidR="00A969DB" w:rsidRPr="00E840BC" w:rsidRDefault="00A969DB" w:rsidP="007454F4">
      <w:pPr>
        <w:pStyle w:val="enumlev1"/>
        <w:tabs>
          <w:tab w:val="clear" w:pos="794"/>
          <w:tab w:val="left" w:pos="7088"/>
        </w:tabs>
        <w:rPr>
          <w:lang w:val="ru-RU"/>
        </w:rPr>
      </w:pPr>
      <w:r w:rsidRPr="00E840BC">
        <w:rPr>
          <w:lang w:val="ru-RU"/>
        </w:rPr>
        <w:t>b)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Цветность фона:</w:t>
      </w:r>
      <w:r w:rsidR="00B24888" w:rsidRPr="00E840BC">
        <w:rPr>
          <w:lang w:val="ru-RU"/>
        </w:rPr>
        <w:tab/>
      </w:r>
      <w:r w:rsidR="00B24888" w:rsidRPr="008F2E6E">
        <w:rPr>
          <w:i/>
          <w:iCs/>
          <w:lang w:val="ru-RU"/>
        </w:rPr>
        <w:t>D</w:t>
      </w:r>
      <w:r w:rsidR="00B24888" w:rsidRPr="0021518B">
        <w:rPr>
          <w:vertAlign w:val="subscript"/>
          <w:lang w:val="ru-RU"/>
        </w:rPr>
        <w:t>65</w:t>
      </w:r>
    </w:p>
    <w:p w:rsidR="00A969DB" w:rsidRPr="00E840BC" w:rsidRDefault="00A969DB" w:rsidP="00995178">
      <w:pPr>
        <w:pStyle w:val="enumlev1"/>
        <w:tabs>
          <w:tab w:val="clear" w:pos="794"/>
          <w:tab w:val="left" w:pos="7088"/>
        </w:tabs>
        <w:rPr>
          <w:lang w:val="ru-RU"/>
        </w:rPr>
      </w:pPr>
      <w:r w:rsidRPr="00E840BC">
        <w:rPr>
          <w:lang w:val="ru-RU"/>
        </w:rPr>
        <w:t>c)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Пиковая яркость</w:t>
      </w:r>
      <w:r w:rsidR="00B24888" w:rsidRPr="00E840BC">
        <w:rPr>
          <w:rStyle w:val="FootnoteReference"/>
          <w:lang w:val="ru-RU"/>
        </w:rPr>
        <w:footnoteReference w:id="1"/>
      </w:r>
      <w:r w:rsidR="00B24888" w:rsidRPr="00E840BC">
        <w:rPr>
          <w:lang w:val="ru-RU"/>
        </w:rPr>
        <w:t>: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70</w:t>
      </w:r>
      <w:r w:rsidR="0021518B" w:rsidRPr="0021518B">
        <w:rPr>
          <w:lang w:val="ru-RU"/>
        </w:rPr>
        <w:t>–</w:t>
      </w:r>
      <w:r w:rsidR="00B24888" w:rsidRPr="00E840BC">
        <w:rPr>
          <w:lang w:val="ru-RU"/>
        </w:rPr>
        <w:t>250 кд/м</w:t>
      </w:r>
      <w:r w:rsidR="00B24888" w:rsidRPr="00E840BC">
        <w:rPr>
          <w:vertAlign w:val="superscript"/>
          <w:lang w:val="ru-RU"/>
        </w:rPr>
        <w:t>2</w:t>
      </w:r>
      <w:r w:rsidR="00B24888" w:rsidRPr="00E840BC">
        <w:rPr>
          <w:lang w:val="ru-RU"/>
        </w:rPr>
        <w:t xml:space="preserve"> (</w:t>
      </w:r>
      <w:r w:rsidR="00995178">
        <w:rPr>
          <w:lang w:val="ru-RU"/>
        </w:rPr>
        <w:t>с</w:t>
      </w:r>
      <w:r w:rsidR="00B24888" w:rsidRPr="00E840BC">
        <w:rPr>
          <w:lang w:val="ru-RU"/>
        </w:rPr>
        <w:t>м. п. 1.7.2)</w:t>
      </w:r>
    </w:p>
    <w:p w:rsidR="00A969DB" w:rsidRPr="00E840BC" w:rsidRDefault="00A969DB" w:rsidP="0021518B">
      <w:pPr>
        <w:pStyle w:val="enumlev1"/>
        <w:tabs>
          <w:tab w:val="clear" w:pos="794"/>
          <w:tab w:val="left" w:pos="7088"/>
        </w:tabs>
        <w:rPr>
          <w:lang w:val="ru-RU"/>
        </w:rPr>
      </w:pPr>
      <w:r w:rsidRPr="00E840BC">
        <w:rPr>
          <w:lang w:val="ru-RU"/>
        </w:rPr>
        <w:t>d)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Коэффициент контрастности монитора</w:t>
      </w:r>
      <w:r w:rsidRPr="00E840BC">
        <w:rPr>
          <w:lang w:val="ru-RU"/>
        </w:rPr>
        <w:tab/>
      </w:r>
      <w:r w:rsidR="00904A46" w:rsidRPr="00E840BC">
        <w:rPr>
          <w:lang w:val="ru-RU"/>
        </w:rPr>
        <w:t>≤</w:t>
      </w:r>
      <w:r w:rsidR="00B24888" w:rsidRPr="00E840BC">
        <w:rPr>
          <w:lang w:val="ru-RU"/>
        </w:rPr>
        <w:t> </w:t>
      </w:r>
      <w:r w:rsidR="007454F4" w:rsidRPr="00E840BC">
        <w:rPr>
          <w:lang w:val="ru-RU"/>
        </w:rPr>
        <w:t>0</w:t>
      </w:r>
      <w:r w:rsidR="0021518B">
        <w:rPr>
          <w:lang w:val="ru-RU"/>
        </w:rPr>
        <w:t>,</w:t>
      </w:r>
      <w:r w:rsidR="007454F4" w:rsidRPr="00E840BC">
        <w:rPr>
          <w:lang w:val="ru-RU"/>
        </w:rPr>
        <w:t>02 (с</w:t>
      </w:r>
      <w:r w:rsidR="00B24888" w:rsidRPr="00E840BC">
        <w:rPr>
          <w:lang w:val="ru-RU"/>
        </w:rPr>
        <w:t>м. п. 1.7.1)</w:t>
      </w:r>
    </w:p>
    <w:p w:rsidR="00904A46" w:rsidRPr="00E840BC" w:rsidRDefault="00A969DB" w:rsidP="007454F4">
      <w:pPr>
        <w:pStyle w:val="enumlev1"/>
        <w:tabs>
          <w:tab w:val="clear" w:pos="794"/>
          <w:tab w:val="left" w:pos="7088"/>
        </w:tabs>
        <w:rPr>
          <w:lang w:val="ru-RU"/>
        </w:rPr>
      </w:pPr>
      <w:r w:rsidRPr="00E840BC">
        <w:rPr>
          <w:lang w:val="ru-RU"/>
        </w:rPr>
        <w:t>e)</w:t>
      </w:r>
      <w:r w:rsidRPr="00E840BC">
        <w:rPr>
          <w:lang w:val="ru-RU"/>
        </w:rPr>
        <w:tab/>
        <w:t>Отношение яркости послесвечения к пиковой яркости</w:t>
      </w:r>
    </w:p>
    <w:p w:rsidR="00A969DB" w:rsidRPr="00E840BC" w:rsidRDefault="00904A46" w:rsidP="007454F4">
      <w:pPr>
        <w:pStyle w:val="enumlev1"/>
        <w:tabs>
          <w:tab w:val="clear" w:pos="794"/>
          <w:tab w:val="clear" w:pos="1191"/>
          <w:tab w:val="left" w:pos="851"/>
          <w:tab w:val="left" w:pos="7088"/>
        </w:tabs>
        <w:spacing w:before="0"/>
        <w:rPr>
          <w:lang w:val="ru-RU"/>
        </w:rPr>
      </w:pPr>
      <w:r w:rsidRPr="00E840BC">
        <w:rPr>
          <w:lang w:val="ru-RU"/>
        </w:rPr>
        <w:tab/>
      </w:r>
      <w:r w:rsidR="00A969DB" w:rsidRPr="00E840BC">
        <w:rPr>
          <w:lang w:val="ru-RU"/>
        </w:rPr>
        <w:t>изображения:</w:t>
      </w:r>
      <w:r w:rsidR="00A969DB" w:rsidRPr="00E840BC">
        <w:rPr>
          <w:lang w:val="ru-RU"/>
        </w:rPr>
        <w:tab/>
        <w:t>≈ 0,15</w:t>
      </w:r>
    </w:p>
    <w:p w:rsidR="00A969DB" w:rsidRPr="00E840BC" w:rsidRDefault="00A969DB" w:rsidP="00904A46">
      <w:pPr>
        <w:pStyle w:val="Heading2"/>
        <w:rPr>
          <w:lang w:val="ru-RU"/>
        </w:rPr>
      </w:pPr>
      <w:r w:rsidRPr="00E840BC">
        <w:rPr>
          <w:lang w:val="ru-RU"/>
        </w:rPr>
        <w:t>1.2</w:t>
      </w:r>
      <w:r w:rsidRPr="00E840BC">
        <w:rPr>
          <w:lang w:val="ru-RU"/>
        </w:rPr>
        <w:tab/>
        <w:t>Общие условия просмотра для проведения субъективных оценок в домашней среде</w:t>
      </w:r>
    </w:p>
    <w:p w:rsidR="007454F4" w:rsidRPr="00E840BC" w:rsidRDefault="00A969DB" w:rsidP="007454F4">
      <w:pPr>
        <w:pStyle w:val="enumlev1"/>
        <w:tabs>
          <w:tab w:val="left" w:pos="7088"/>
        </w:tabs>
        <w:rPr>
          <w:lang w:val="ru-RU"/>
        </w:rPr>
      </w:pPr>
      <w:r w:rsidRPr="00E840BC">
        <w:rPr>
          <w:lang w:val="ru-RU"/>
        </w:rPr>
        <w:t>a)</w:t>
      </w:r>
      <w:r w:rsidRPr="00E840BC">
        <w:rPr>
          <w:lang w:val="ru-RU"/>
        </w:rPr>
        <w:tab/>
      </w:r>
      <w:r w:rsidR="007454F4" w:rsidRPr="00E840BC">
        <w:rPr>
          <w:lang w:val="ru-RU"/>
        </w:rPr>
        <w:t xml:space="preserve">Освещенность вокруг экрана </w:t>
      </w:r>
      <w:r w:rsidR="00B24888" w:rsidRPr="00E840BC">
        <w:rPr>
          <w:lang w:val="ru-RU"/>
        </w:rPr>
        <w:t xml:space="preserve">(свет в среде, освещающий </w:t>
      </w:r>
    </w:p>
    <w:p w:rsidR="00B24888" w:rsidRPr="00E840BC" w:rsidRDefault="007454F4" w:rsidP="007454F4">
      <w:pPr>
        <w:pStyle w:val="enumlev1"/>
        <w:tabs>
          <w:tab w:val="clear" w:pos="794"/>
          <w:tab w:val="left" w:pos="7088"/>
        </w:tabs>
        <w:spacing w:before="0"/>
        <w:rPr>
          <w:lang w:val="ru-RU"/>
        </w:rPr>
      </w:pPr>
      <w:r w:rsidRPr="00E840BC">
        <w:rPr>
          <w:lang w:val="ru-RU"/>
        </w:rPr>
        <w:tab/>
      </w:r>
      <w:r w:rsidR="00B24888" w:rsidRPr="00E840BC">
        <w:rPr>
          <w:lang w:val="ru-RU"/>
        </w:rPr>
        <w:t>экран, должен измеряться перпендикулярно экрану):</w:t>
      </w:r>
      <w:r w:rsidR="00B24888" w:rsidRPr="00E840BC">
        <w:rPr>
          <w:lang w:val="ru-RU"/>
        </w:rPr>
        <w:tab/>
        <w:t>200 люкс</w:t>
      </w:r>
    </w:p>
    <w:p w:rsidR="00A969DB" w:rsidRPr="00E840BC" w:rsidRDefault="00A969DB" w:rsidP="008F2E6E">
      <w:pPr>
        <w:pStyle w:val="enumlev1"/>
        <w:tabs>
          <w:tab w:val="left" w:pos="7088"/>
        </w:tabs>
        <w:rPr>
          <w:lang w:val="ru-RU"/>
        </w:rPr>
      </w:pPr>
      <w:r w:rsidRPr="00E840BC">
        <w:rPr>
          <w:lang w:val="ru-RU"/>
        </w:rPr>
        <w:t>b)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Пиковая яркость</w:t>
      </w:r>
      <w:r w:rsidR="007454F4" w:rsidRPr="00E840BC">
        <w:rPr>
          <w:rStyle w:val="FootnoteReference"/>
          <w:lang w:val="ru-RU"/>
        </w:rPr>
        <w:t>1</w:t>
      </w:r>
      <w:r w:rsidR="00B24888" w:rsidRPr="00E840BC">
        <w:rPr>
          <w:lang w:val="ru-RU"/>
        </w:rPr>
        <w:t>: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70</w:t>
      </w:r>
      <w:r w:rsidR="005B7F4F" w:rsidRPr="005B7F4F">
        <w:rPr>
          <w:lang w:val="ru-RU"/>
        </w:rPr>
        <w:t>–</w:t>
      </w:r>
      <w:r w:rsidR="008F2E6E">
        <w:rPr>
          <w:lang w:val="ru-RU"/>
        </w:rPr>
        <w:t>50</w:t>
      </w:r>
      <w:r w:rsidR="00B24888" w:rsidRPr="00E840BC">
        <w:rPr>
          <w:lang w:val="ru-RU"/>
        </w:rPr>
        <w:t>0 кд/м</w:t>
      </w:r>
      <w:r w:rsidR="00B24888" w:rsidRPr="00E840BC">
        <w:rPr>
          <w:vertAlign w:val="superscript"/>
          <w:lang w:val="ru-RU"/>
        </w:rPr>
        <w:t>2</w:t>
      </w:r>
      <w:r w:rsidR="00B24888" w:rsidRPr="00E840BC">
        <w:rPr>
          <w:lang w:val="ru-RU"/>
        </w:rPr>
        <w:t xml:space="preserve"> (</w:t>
      </w:r>
      <w:r w:rsidR="00995178">
        <w:rPr>
          <w:lang w:val="ru-RU"/>
        </w:rPr>
        <w:t>с</w:t>
      </w:r>
      <w:r w:rsidR="00B24888" w:rsidRPr="00E840BC">
        <w:rPr>
          <w:lang w:val="ru-RU"/>
        </w:rPr>
        <w:t>м. п. 1.7.2)</w:t>
      </w:r>
    </w:p>
    <w:p w:rsidR="00A969DB" w:rsidRPr="00E840BC" w:rsidRDefault="00A969DB" w:rsidP="0021518B">
      <w:pPr>
        <w:pStyle w:val="enumlev1"/>
        <w:tabs>
          <w:tab w:val="left" w:pos="7088"/>
        </w:tabs>
        <w:rPr>
          <w:lang w:val="ru-RU"/>
        </w:rPr>
      </w:pPr>
      <w:r w:rsidRPr="00E840BC">
        <w:rPr>
          <w:lang w:val="ru-RU"/>
        </w:rPr>
        <w:t>c)</w:t>
      </w:r>
      <w:r w:rsidRPr="00E840BC">
        <w:rPr>
          <w:lang w:val="ru-RU"/>
        </w:rPr>
        <w:tab/>
      </w:r>
      <w:r w:rsidR="00B24888" w:rsidRPr="00E840BC">
        <w:rPr>
          <w:lang w:val="ru-RU"/>
        </w:rPr>
        <w:t>Отношение яркости бездействующего экр</w:t>
      </w:r>
      <w:r w:rsidR="007454F4" w:rsidRPr="00E840BC">
        <w:rPr>
          <w:lang w:val="ru-RU"/>
        </w:rPr>
        <w:t>ана к пиковой яркости:</w:t>
      </w:r>
      <w:r w:rsidR="007454F4" w:rsidRPr="00E840BC">
        <w:rPr>
          <w:lang w:val="ru-RU"/>
        </w:rPr>
        <w:tab/>
        <w:t>≤ 0,02 </w:t>
      </w:r>
      <w:r w:rsidR="00B24888" w:rsidRPr="00E840BC">
        <w:rPr>
          <w:lang w:val="ru-RU"/>
        </w:rPr>
        <w:t xml:space="preserve">(см. п. </w:t>
      </w:r>
      <w:r w:rsidR="0021518B" w:rsidRPr="00E840BC">
        <w:rPr>
          <w:lang w:val="ru-RU"/>
        </w:rPr>
        <w:t>1.7.1</w:t>
      </w:r>
      <w:r w:rsidR="00B24888" w:rsidRPr="00E840BC">
        <w:rPr>
          <w:lang w:val="ru-RU"/>
        </w:rPr>
        <w:t>)</w:t>
      </w:r>
    </w:p>
    <w:p w:rsidR="00EC5E82" w:rsidRPr="00E840BC" w:rsidRDefault="00EC5E82" w:rsidP="007454F4">
      <w:pPr>
        <w:pStyle w:val="Heading2"/>
        <w:rPr>
          <w:lang w:val="ru-RU"/>
        </w:rPr>
      </w:pPr>
      <w:r w:rsidRPr="00E840BC">
        <w:rPr>
          <w:lang w:val="ru-RU"/>
        </w:rPr>
        <w:t>1.3</w:t>
      </w:r>
      <w:r w:rsidRPr="00E840BC">
        <w:rPr>
          <w:lang w:val="ru-RU"/>
        </w:rPr>
        <w:tab/>
        <w:t>Расстояние просмотра</w:t>
      </w:r>
    </w:p>
    <w:p w:rsidR="00FB7DAC" w:rsidRPr="00E840BC" w:rsidRDefault="00A969DB" w:rsidP="007454F4">
      <w:pPr>
        <w:rPr>
          <w:lang w:val="ru-RU"/>
        </w:rPr>
      </w:pPr>
      <w:r w:rsidRPr="00E840BC">
        <w:rPr>
          <w:lang w:val="ru-RU"/>
        </w:rPr>
        <w:t>Расстояние просмотра выбира</w:t>
      </w:r>
      <w:r w:rsidR="00100A20" w:rsidRPr="00E840BC">
        <w:rPr>
          <w:lang w:val="ru-RU"/>
        </w:rPr>
        <w:t>ет</w:t>
      </w:r>
      <w:r w:rsidRPr="00E840BC">
        <w:rPr>
          <w:lang w:val="ru-RU"/>
        </w:rPr>
        <w:t xml:space="preserve">ся </w:t>
      </w:r>
      <w:r w:rsidR="00100A20" w:rsidRPr="00E840BC">
        <w:rPr>
          <w:lang w:val="ru-RU"/>
        </w:rPr>
        <w:t>в зависимости от размеров экрана согласно двум четким критериям:</w:t>
      </w:r>
      <w:r w:rsidRPr="00E840BC">
        <w:rPr>
          <w:lang w:val="ru-RU"/>
        </w:rPr>
        <w:t xml:space="preserve"> </w:t>
      </w:r>
      <w:r w:rsidR="00100A20" w:rsidRPr="00E840BC">
        <w:rPr>
          <w:lang w:val="ru-RU"/>
        </w:rPr>
        <w:t>предпочитаемо</w:t>
      </w:r>
      <w:r w:rsidR="00A63222" w:rsidRPr="00E840BC">
        <w:rPr>
          <w:lang w:val="ru-RU"/>
        </w:rPr>
        <w:t>му</w:t>
      </w:r>
      <w:r w:rsidR="00100A20" w:rsidRPr="00E840BC">
        <w:rPr>
          <w:lang w:val="ru-RU"/>
        </w:rPr>
        <w:t xml:space="preserve"> расстояни</w:t>
      </w:r>
      <w:r w:rsidR="00A63222" w:rsidRPr="00E840BC">
        <w:rPr>
          <w:lang w:val="ru-RU"/>
        </w:rPr>
        <w:t>ю</w:t>
      </w:r>
      <w:r w:rsidR="00100A20" w:rsidRPr="00E840BC">
        <w:rPr>
          <w:lang w:val="ru-RU"/>
        </w:rPr>
        <w:t xml:space="preserve"> просмотра (</w:t>
      </w:r>
      <w:r w:rsidR="00FB7DAC" w:rsidRPr="00E840BC">
        <w:rPr>
          <w:lang w:val="ru-RU"/>
        </w:rPr>
        <w:t>PVD</w:t>
      </w:r>
      <w:r w:rsidR="00100A20" w:rsidRPr="00E840BC">
        <w:rPr>
          <w:lang w:val="ru-RU"/>
        </w:rPr>
        <w:t>) и планируемо</w:t>
      </w:r>
      <w:r w:rsidR="00A63222" w:rsidRPr="00E840BC">
        <w:rPr>
          <w:lang w:val="ru-RU"/>
        </w:rPr>
        <w:t>му</w:t>
      </w:r>
      <w:r w:rsidR="00100A20" w:rsidRPr="00E840BC">
        <w:rPr>
          <w:lang w:val="ru-RU"/>
        </w:rPr>
        <w:t xml:space="preserve"> расстояни</w:t>
      </w:r>
      <w:r w:rsidR="00A63222" w:rsidRPr="00E840BC">
        <w:rPr>
          <w:lang w:val="ru-RU"/>
        </w:rPr>
        <w:t>ю</w:t>
      </w:r>
      <w:r w:rsidR="00100A20" w:rsidRPr="00E840BC">
        <w:rPr>
          <w:lang w:val="ru-RU"/>
        </w:rPr>
        <w:t xml:space="preserve"> просмотра</w:t>
      </w:r>
      <w:r w:rsidR="00FB7DAC" w:rsidRPr="00E840BC">
        <w:rPr>
          <w:lang w:val="ru-RU"/>
        </w:rPr>
        <w:t xml:space="preserve"> (DVD). Выбор какого-либо из этих двух критериев будет зависеть от цели исследования.</w:t>
      </w:r>
    </w:p>
    <w:p w:rsidR="00FB7DAC" w:rsidRPr="00E840BC" w:rsidRDefault="00FB7DAC" w:rsidP="007454F4">
      <w:pPr>
        <w:pStyle w:val="Heading3"/>
        <w:rPr>
          <w:lang w:val="ru-RU"/>
        </w:rPr>
      </w:pPr>
      <w:r w:rsidRPr="00E840BC">
        <w:rPr>
          <w:lang w:val="ru-RU"/>
        </w:rPr>
        <w:t>1.3.1</w:t>
      </w:r>
      <w:r w:rsidRPr="00E840BC">
        <w:rPr>
          <w:lang w:val="ru-RU"/>
        </w:rPr>
        <w:tab/>
        <w:t>Предпочитаемое расстояние просмотра</w:t>
      </w:r>
    </w:p>
    <w:p w:rsidR="00A969DB" w:rsidRPr="00E840BC" w:rsidRDefault="00FB7DAC" w:rsidP="007454F4">
      <w:pPr>
        <w:rPr>
          <w:lang w:val="ru-RU"/>
        </w:rPr>
      </w:pPr>
      <w:r w:rsidRPr="00E840BC">
        <w:rPr>
          <w:lang w:val="ru-RU"/>
        </w:rPr>
        <w:t>Предпочитаемое расстояние просмотра (PVD) зависит от предпочтений зрителя, которые определяются эмпирическим путем.</w:t>
      </w:r>
      <w:r w:rsidR="00E840BC">
        <w:rPr>
          <w:lang w:val="ru-RU"/>
        </w:rPr>
        <w:t xml:space="preserve"> </w:t>
      </w:r>
      <w:r w:rsidRPr="00E840BC">
        <w:rPr>
          <w:lang w:val="ru-RU"/>
        </w:rPr>
        <w:t>PVD (в зависимости от размеров экрана)</w:t>
      </w:r>
      <w:r w:rsidR="007454F4" w:rsidRPr="00E840BC">
        <w:rPr>
          <w:lang w:val="ru-RU"/>
        </w:rPr>
        <w:t xml:space="preserve"> показано на рис. </w:t>
      </w:r>
      <w:r w:rsidRPr="00E840BC">
        <w:rPr>
          <w:lang w:val="ru-RU"/>
        </w:rPr>
        <w:t xml:space="preserve">1, который содержит </w:t>
      </w:r>
      <w:r w:rsidR="004C34FA" w:rsidRPr="00E840BC">
        <w:rPr>
          <w:lang w:val="ru-RU"/>
        </w:rPr>
        <w:t>ряд наборов данных, полученных из имеющихся источников. Эту информацию можно использовать при проектировании субъективных оценочных испытаний.</w:t>
      </w:r>
    </w:p>
    <w:p w:rsidR="004C34FA" w:rsidRPr="00E840BC" w:rsidRDefault="004C34FA" w:rsidP="007454F4">
      <w:pPr>
        <w:pStyle w:val="FigureNo"/>
        <w:rPr>
          <w:lang w:val="ru-RU" w:eastAsia="ja-JP"/>
        </w:rPr>
      </w:pPr>
      <w:r w:rsidRPr="00E840BC">
        <w:rPr>
          <w:lang w:val="ru-RU"/>
        </w:rPr>
        <w:lastRenderedPageBreak/>
        <w:t>РИСУНОК 1</w:t>
      </w:r>
    </w:p>
    <w:p w:rsidR="004C34FA" w:rsidRPr="00E840BC" w:rsidRDefault="004C34FA" w:rsidP="007454F4">
      <w:pPr>
        <w:pStyle w:val="Figuretitle"/>
        <w:rPr>
          <w:lang w:val="ru-RU" w:eastAsia="ja-JP"/>
        </w:rPr>
      </w:pPr>
      <w:r w:rsidRPr="00E840BC">
        <w:rPr>
          <w:lang w:val="ru-RU"/>
        </w:rPr>
        <w:t xml:space="preserve">Предпочитаемое расстояние просмотра </w:t>
      </w:r>
      <w:r w:rsidRPr="00E840BC">
        <w:rPr>
          <w:color w:val="000000"/>
          <w:lang w:val="ru-RU"/>
        </w:rPr>
        <w:t>в зависимости от размеров экрана</w:t>
      </w:r>
      <w:r w:rsidRPr="00E840BC">
        <w:rPr>
          <w:szCs w:val="22"/>
          <w:lang w:val="ru-RU"/>
        </w:rPr>
        <w:t xml:space="preserve"> </w:t>
      </w:r>
    </w:p>
    <w:p w:rsidR="004C34FA" w:rsidRPr="00E840BC" w:rsidRDefault="00EA5A50">
      <w:pPr>
        <w:keepLines/>
        <w:spacing w:before="0" w:after="240"/>
        <w:jc w:val="center"/>
        <w:rPr>
          <w:caps/>
          <w:sz w:val="18"/>
          <w:lang w:val="ru-RU"/>
        </w:rPr>
        <w:pPrChange w:id="5" w:author="Author">
          <w:pPr>
            <w:jc w:val="center"/>
          </w:pPr>
        </w:pPrChange>
      </w:pPr>
      <w:r w:rsidRPr="00E840BC">
        <w:rPr>
          <w:caps/>
          <w:sz w:val="18"/>
          <w:lang w:val="ru-RU"/>
        </w:rPr>
        <w:object w:dxaOrig="12709" w:dyaOrig="7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5.8pt;height:232.3pt" o:ole="">
            <v:imagedata r:id="rId15" o:title=""/>
          </v:shape>
          <o:OLEObject Type="Embed" ProgID="CorelDRAW.Graphic.14" ShapeID="_x0000_i1027" DrawAspect="Content" ObjectID="_1416576884" r:id="rId16"/>
        </w:object>
      </w:r>
    </w:p>
    <w:p w:rsidR="004C34FA" w:rsidRPr="00E840BC" w:rsidRDefault="004C34FA" w:rsidP="007454F4">
      <w:pPr>
        <w:pStyle w:val="Heading3"/>
        <w:rPr>
          <w:sz w:val="24"/>
          <w:lang w:val="ru-RU"/>
        </w:rPr>
      </w:pPr>
      <w:r w:rsidRPr="00E840BC">
        <w:rPr>
          <w:sz w:val="24"/>
          <w:lang w:val="ru-RU" w:eastAsia="ja-JP"/>
        </w:rPr>
        <w:t>1.3.2</w:t>
      </w:r>
      <w:r w:rsidRPr="00E840BC">
        <w:rPr>
          <w:sz w:val="24"/>
          <w:lang w:val="ru-RU" w:eastAsia="ja-JP"/>
        </w:rPr>
        <w:tab/>
      </w:r>
      <w:r w:rsidR="005433E6" w:rsidRPr="00E840BC">
        <w:rPr>
          <w:sz w:val="24"/>
          <w:lang w:val="ru-RU" w:eastAsia="ja-JP"/>
        </w:rPr>
        <w:t>П</w:t>
      </w:r>
      <w:r w:rsidR="005433E6" w:rsidRPr="00E840BC">
        <w:rPr>
          <w:lang w:val="ru-RU"/>
        </w:rPr>
        <w:t>ланируемое расстояние просмотра</w:t>
      </w:r>
    </w:p>
    <w:p w:rsidR="004C34FA" w:rsidRPr="00E840BC" w:rsidRDefault="005433E6" w:rsidP="007454F4">
      <w:pPr>
        <w:rPr>
          <w:lang w:val="ru-RU"/>
        </w:rPr>
      </w:pPr>
      <w:r w:rsidRPr="00E840BC">
        <w:rPr>
          <w:lang w:val="ru-RU"/>
        </w:rPr>
        <w:t>Планируемое расстояние просмотра (DVD)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или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оптимальное расстояние просмотра дл</w:t>
      </w:r>
      <w:bookmarkStart w:id="6" w:name="_GoBack"/>
      <w:bookmarkEnd w:id="6"/>
      <w:r w:rsidRPr="00E840BC">
        <w:rPr>
          <w:lang w:val="ru-RU"/>
        </w:rPr>
        <w:t xml:space="preserve">я цифровых систем </w:t>
      </w:r>
      <w:r w:rsidR="0021518B" w:rsidRPr="0021518B">
        <w:rPr>
          <w:lang w:val="ru-RU"/>
        </w:rPr>
        <w:t>–</w:t>
      </w:r>
      <w:r w:rsidRPr="00E840BC">
        <w:rPr>
          <w:lang w:val="ru-RU"/>
        </w:rPr>
        <w:t xml:space="preserve"> это расстояние, на котором два соседних пикселя составляют угол, равный 1 угловой минуте, в глазу зрителя</w:t>
      </w:r>
      <w:r w:rsidR="004C34FA" w:rsidRPr="00E840BC">
        <w:rPr>
          <w:lang w:val="ru-RU"/>
        </w:rPr>
        <w:t xml:space="preserve">; </w:t>
      </w:r>
      <w:r w:rsidRPr="00E840BC">
        <w:rPr>
          <w:lang w:val="ru-RU"/>
        </w:rPr>
        <w:t>а оптимальный угол просмотра</w:t>
      </w:r>
      <w:r w:rsidR="004C34FA" w:rsidRPr="00E840BC">
        <w:rPr>
          <w:lang w:val="ru-RU"/>
        </w:rPr>
        <w:t xml:space="preserve"> </w:t>
      </w:r>
      <w:r w:rsidR="00EA0D7C" w:rsidRPr="00E840BC">
        <w:rPr>
          <w:lang w:val="ru-RU"/>
        </w:rPr>
        <w:t>– это угол, при котором изображение видно на оптимальном для него расстоянии просмотра</w:t>
      </w:r>
      <w:r w:rsidR="004C34FA" w:rsidRPr="00E840BC">
        <w:rPr>
          <w:lang w:val="ru-RU"/>
        </w:rPr>
        <w:t xml:space="preserve">. </w:t>
      </w:r>
    </w:p>
    <w:p w:rsidR="004C34FA" w:rsidRPr="00E840BC" w:rsidRDefault="00EA0D7C" w:rsidP="007454F4">
      <w:pPr>
        <w:rPr>
          <w:lang w:val="ru-RU"/>
        </w:rPr>
      </w:pPr>
      <w:r w:rsidRPr="00E840BC">
        <w:rPr>
          <w:lang w:val="ru-RU"/>
        </w:rPr>
        <w:t>В таблице</w:t>
      </w:r>
      <w:r w:rsidR="004C34FA" w:rsidRPr="00E840BC">
        <w:rPr>
          <w:lang w:val="ru-RU"/>
        </w:rPr>
        <w:t xml:space="preserve"> 1 </w:t>
      </w:r>
      <w:r w:rsidRPr="00E840BC">
        <w:rPr>
          <w:lang w:val="ru-RU"/>
        </w:rPr>
        <w:t>приводятся оптимальные расстояния просмотра</w:t>
      </w:r>
      <w:r w:rsidR="004C34FA" w:rsidRPr="00E840BC">
        <w:rPr>
          <w:lang w:val="ru-RU"/>
        </w:rPr>
        <w:t xml:space="preserve"> (</w:t>
      </w:r>
      <w:r w:rsidRPr="00E840BC">
        <w:rPr>
          <w:lang w:val="ru-RU"/>
        </w:rPr>
        <w:t>и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оптимальные горизонтальные углы просмотра</w:t>
      </w:r>
      <w:r w:rsidR="004C34FA" w:rsidRPr="00E840BC">
        <w:rPr>
          <w:lang w:val="ru-RU"/>
        </w:rPr>
        <w:t xml:space="preserve">) </w:t>
      </w:r>
      <w:r w:rsidRPr="00E840BC">
        <w:rPr>
          <w:lang w:val="ru-RU"/>
        </w:rPr>
        <w:t>для нескольких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систем разрешения изображения,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выраженные в кратных высотах изображения</w:t>
      </w:r>
      <w:r w:rsidR="004C34FA" w:rsidRPr="00E840BC">
        <w:rPr>
          <w:lang w:val="ru-RU"/>
        </w:rPr>
        <w:t>.</w:t>
      </w:r>
    </w:p>
    <w:p w:rsidR="004C34FA" w:rsidRPr="00E840BC" w:rsidRDefault="00EA0D7C" w:rsidP="007454F4">
      <w:pPr>
        <w:pStyle w:val="TableNo"/>
        <w:rPr>
          <w:lang w:val="ru-RU" w:eastAsia="ja-JP"/>
        </w:rPr>
      </w:pPr>
      <w:r w:rsidRPr="00E840BC">
        <w:rPr>
          <w:lang w:val="ru-RU"/>
        </w:rPr>
        <w:t>ТАБЛИЦА</w:t>
      </w:r>
      <w:r w:rsidR="004C34FA" w:rsidRPr="00E840BC">
        <w:rPr>
          <w:lang w:val="ru-RU"/>
        </w:rPr>
        <w:t xml:space="preserve"> </w:t>
      </w:r>
      <w:r w:rsidR="004C34FA" w:rsidRPr="00E840BC">
        <w:rPr>
          <w:lang w:val="ru-RU" w:eastAsia="ja-JP"/>
        </w:rPr>
        <w:t>1</w:t>
      </w:r>
    </w:p>
    <w:p w:rsidR="004C34FA" w:rsidRPr="00E840BC" w:rsidRDefault="00EA0D7C" w:rsidP="00225EE1">
      <w:pPr>
        <w:pStyle w:val="Tabletitle"/>
        <w:rPr>
          <w:lang w:val="ru-RU"/>
        </w:rPr>
      </w:pPr>
      <w:r w:rsidRPr="00E840BC">
        <w:rPr>
          <w:lang w:val="ru-RU"/>
        </w:rPr>
        <w:t>Оптимальный горизонтальный угол просмотра</w:t>
      </w:r>
      <w:r w:rsidR="004C34FA" w:rsidRPr="00E840BC">
        <w:rPr>
          <w:lang w:val="ru-RU"/>
        </w:rPr>
        <w:t xml:space="preserve">, </w:t>
      </w:r>
      <w:r w:rsidR="0018060D" w:rsidRPr="00E840BC">
        <w:rPr>
          <w:lang w:val="ru-RU"/>
        </w:rPr>
        <w:t>оптимальное расстояние просмотра</w:t>
      </w:r>
      <w:r w:rsidR="007454F4" w:rsidRPr="00E840BC">
        <w:rPr>
          <w:lang w:val="ru-RU"/>
        </w:rPr>
        <w:br/>
      </w:r>
      <w:r w:rsidR="0018060D" w:rsidRPr="00E840BC">
        <w:rPr>
          <w:lang w:val="ru-RU"/>
        </w:rPr>
        <w:t>в</w:t>
      </w:r>
      <w:r w:rsidR="004C34FA" w:rsidRPr="00E840BC">
        <w:rPr>
          <w:lang w:val="ru-RU"/>
        </w:rPr>
        <w:t xml:space="preserve"> </w:t>
      </w:r>
      <w:r w:rsidR="0018060D" w:rsidRPr="00E840BC">
        <w:rPr>
          <w:lang w:val="ru-RU"/>
        </w:rPr>
        <w:t>высотах изображения</w:t>
      </w:r>
      <w:r w:rsidR="004C34FA" w:rsidRPr="00E840BC">
        <w:rPr>
          <w:lang w:val="ru-RU"/>
        </w:rPr>
        <w:t xml:space="preserve"> (H)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992"/>
        <w:gridCol w:w="1559"/>
        <w:gridCol w:w="1843"/>
        <w:gridCol w:w="1559"/>
      </w:tblGrid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A" w:rsidRPr="00E840BC" w:rsidRDefault="0018060D" w:rsidP="00225EE1">
            <w:pPr>
              <w:pStyle w:val="Tablehead"/>
              <w:rPr>
                <w:lang w:val="ru-RU"/>
              </w:rPr>
            </w:pPr>
            <w:r w:rsidRPr="00E840BC">
              <w:rPr>
                <w:lang w:val="ru-RU"/>
              </w:rPr>
              <w:t>Система изображения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A" w:rsidRPr="00E840BC" w:rsidRDefault="0018060D" w:rsidP="00225EE1">
            <w:pPr>
              <w:pStyle w:val="Tablehead"/>
              <w:rPr>
                <w:lang w:val="ru-RU"/>
              </w:rPr>
            </w:pPr>
            <w:r w:rsidRPr="00E840BC">
              <w:rPr>
                <w:lang w:val="ru-RU"/>
              </w:rPr>
              <w:t>Справочный документ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A" w:rsidRPr="00E840BC" w:rsidRDefault="0018060D" w:rsidP="00225EE1">
            <w:pPr>
              <w:pStyle w:val="Tablehead"/>
              <w:rPr>
                <w:lang w:val="ru-RU"/>
              </w:rPr>
            </w:pPr>
            <w:r w:rsidRPr="00E840BC">
              <w:rPr>
                <w:lang w:val="ru-RU"/>
              </w:rPr>
              <w:t>Формат экрана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A" w:rsidRPr="00E840BC" w:rsidRDefault="0018060D" w:rsidP="00225EE1">
            <w:pPr>
              <w:pStyle w:val="Tablehead"/>
              <w:rPr>
                <w:lang w:val="ru-RU"/>
              </w:rPr>
            </w:pPr>
            <w:r w:rsidRPr="00E840BC">
              <w:rPr>
                <w:lang w:val="ru-RU"/>
              </w:rPr>
              <w:t>Соотношение размеров элементов изображения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A" w:rsidRPr="00E840BC" w:rsidRDefault="0018060D" w:rsidP="00225EE1">
            <w:pPr>
              <w:pStyle w:val="Tablehead"/>
              <w:rPr>
                <w:bCs/>
                <w:lang w:val="ru-RU"/>
              </w:rPr>
            </w:pPr>
            <w:r w:rsidRPr="00E840BC">
              <w:rPr>
                <w:rFonts w:asciiTheme="majorBidi" w:hAnsiTheme="majorBidi" w:cstheme="majorBidi"/>
                <w:bCs/>
                <w:color w:val="000000"/>
                <w:lang w:val="ru-RU"/>
              </w:rPr>
              <w:t>Оптимальный горизонтальный угол просмотра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A" w:rsidRPr="00E840BC" w:rsidRDefault="0018060D" w:rsidP="00225EE1">
            <w:pPr>
              <w:pStyle w:val="Tablehead"/>
              <w:rPr>
                <w:bCs/>
                <w:lang w:val="ru-RU"/>
              </w:rPr>
            </w:pPr>
            <w:r w:rsidRPr="00E840BC">
              <w:rPr>
                <w:rFonts w:asciiTheme="majorBidi" w:hAnsiTheme="majorBidi" w:cstheme="majorBidi"/>
                <w:bCs/>
                <w:lang w:val="ru-RU"/>
              </w:rPr>
              <w:t>Оптимальное расстояние просмотра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 xml:space="preserve">720 </w:t>
            </w:r>
            <w:r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 xml:space="preserve"> 483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4:3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5B7F4F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0</w:t>
            </w:r>
            <w:r w:rsidR="005B7F4F">
              <w:rPr>
                <w:lang w:val="ru-RU"/>
              </w:rPr>
              <w:t>,</w:t>
            </w:r>
            <w:r w:rsidRPr="00E840BC">
              <w:rPr>
                <w:lang w:val="ru-RU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11°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E840BC">
              <w:rPr>
                <w:lang w:val="ru-RU"/>
              </w:rPr>
              <w:t>7 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 xml:space="preserve">640 </w:t>
            </w:r>
            <w:r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 xml:space="preserve"> 480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VGA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4:3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11°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7 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 xml:space="preserve">720 </w:t>
            </w:r>
            <w:r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 xml:space="preserve"> 576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4:3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1518B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  <w:r w:rsidR="0021518B">
              <w:rPr>
                <w:lang w:val="ru-RU"/>
              </w:rPr>
              <w:t>,</w:t>
            </w:r>
            <w:r w:rsidRPr="00E840BC">
              <w:rPr>
                <w:lang w:val="ru-RU"/>
              </w:rP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13°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6 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1 </w:t>
            </w:r>
            <w:r w:rsidR="004C34FA" w:rsidRPr="00E840BC">
              <w:rPr>
                <w:lang w:val="ru-RU"/>
              </w:rPr>
              <w:t xml:space="preserve">024 </w:t>
            </w:r>
            <w:r w:rsidR="004C34FA" w:rsidRPr="00E840BC">
              <w:rPr>
                <w:lang w:val="ru-RU"/>
              </w:rPr>
              <w:sym w:font="Symbol" w:char="00B4"/>
            </w:r>
            <w:r w:rsidR="004C34FA" w:rsidRPr="00E840BC">
              <w:rPr>
                <w:lang w:val="ru-RU"/>
              </w:rPr>
              <w:t xml:space="preserve"> 768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XGA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4:3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17°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4,</w:t>
            </w:r>
            <w:r w:rsidR="004C34FA" w:rsidRPr="00E840BC">
              <w:rPr>
                <w:lang w:val="ru-RU"/>
              </w:rPr>
              <w:t>5</w:t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1 </w:t>
            </w:r>
            <w:r w:rsidR="004C34FA" w:rsidRPr="00E840BC">
              <w:rPr>
                <w:lang w:val="ru-RU"/>
              </w:rPr>
              <w:t xml:space="preserve">280 </w:t>
            </w:r>
            <w:r w:rsidR="004C34FA" w:rsidRPr="00E840BC">
              <w:rPr>
                <w:lang w:val="ru-RU"/>
              </w:rPr>
              <w:sym w:font="Symbol" w:char="00B4"/>
            </w:r>
            <w:r w:rsidR="004C34FA" w:rsidRPr="00E840BC">
              <w:rPr>
                <w:lang w:val="ru-RU"/>
              </w:rPr>
              <w:t xml:space="preserve"> 720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BT.1543</w:t>
            </w:r>
          </w:p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BT.1847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16:9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21°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4,8 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1 </w:t>
            </w:r>
            <w:r w:rsidR="004C34FA" w:rsidRPr="00E840BC">
              <w:rPr>
                <w:lang w:val="ru-RU"/>
              </w:rPr>
              <w:t xml:space="preserve">400 </w:t>
            </w:r>
            <w:r w:rsidR="004C34FA"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lang w:val="ru-RU"/>
              </w:rPr>
              <w:t>1</w:t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lang w:val="ru-RU"/>
              </w:rPr>
              <w:t>050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SXGA+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4:3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23°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3,</w:t>
            </w:r>
            <w:r w:rsidR="004C34FA" w:rsidRPr="00E840BC">
              <w:rPr>
                <w:lang w:val="ru-RU"/>
              </w:rPr>
              <w:t>3</w:t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1 </w:t>
            </w:r>
            <w:r w:rsidR="004C34FA" w:rsidRPr="00E840BC">
              <w:rPr>
                <w:lang w:val="ru-RU"/>
              </w:rPr>
              <w:t xml:space="preserve">920 </w:t>
            </w:r>
            <w:r w:rsidR="004C34FA"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 xml:space="preserve"> 1 </w:t>
            </w:r>
            <w:r w:rsidR="004C34FA" w:rsidRPr="00E840BC">
              <w:rPr>
                <w:lang w:val="ru-RU"/>
              </w:rPr>
              <w:t>080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BT.709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16:9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31°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3,</w:t>
            </w:r>
            <w:r w:rsidR="004C34FA" w:rsidRPr="00E840BC">
              <w:rPr>
                <w:lang w:val="ru-RU"/>
              </w:rPr>
              <w:t>2</w:t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3 </w:t>
            </w:r>
            <w:r w:rsidR="004C34FA" w:rsidRPr="00E840BC">
              <w:rPr>
                <w:lang w:val="ru-RU"/>
              </w:rPr>
              <w:t xml:space="preserve">840 </w:t>
            </w:r>
            <w:r w:rsidR="004C34FA"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 xml:space="preserve"> 2 </w:t>
            </w:r>
            <w:r w:rsidR="004C34FA" w:rsidRPr="00E840BC">
              <w:rPr>
                <w:lang w:val="ru-RU"/>
              </w:rPr>
              <w:t>160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BT.1769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16:9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58°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1,</w:t>
            </w:r>
            <w:r w:rsidR="004C34FA" w:rsidRPr="00E840BC">
              <w:rPr>
                <w:lang w:val="ru-RU"/>
              </w:rPr>
              <w:t>6</w:t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  <w:tr w:rsidR="004C34FA" w:rsidRPr="00E840BC" w:rsidTr="00225EE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7 </w:t>
            </w:r>
            <w:r w:rsidR="004C34FA" w:rsidRPr="00E840BC">
              <w:rPr>
                <w:lang w:val="ru-RU"/>
              </w:rPr>
              <w:t xml:space="preserve">680 </w:t>
            </w:r>
            <w:r w:rsidR="004C34FA" w:rsidRPr="00E840BC">
              <w:rPr>
                <w:lang w:val="ru-RU"/>
              </w:rPr>
              <w:sym w:font="Symbol" w:char="00B4"/>
            </w:r>
            <w:r w:rsidRPr="00E840BC">
              <w:rPr>
                <w:lang w:val="ru-RU"/>
              </w:rPr>
              <w:t xml:space="preserve"> 4 </w:t>
            </w:r>
            <w:r w:rsidR="004C34FA" w:rsidRPr="00E840BC">
              <w:rPr>
                <w:lang w:val="ru-RU"/>
              </w:rPr>
              <w:t>320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8B05A0" w:rsidP="00225EE1">
            <w:pPr>
              <w:pStyle w:val="Tabletext"/>
              <w:rPr>
                <w:lang w:val="ru-RU"/>
              </w:rPr>
            </w:pPr>
            <w:r w:rsidRPr="00E840BC">
              <w:rPr>
                <w:lang w:val="ru-RU"/>
              </w:rPr>
              <w:t>Рек. МСЭ</w:t>
            </w:r>
            <w:r w:rsidR="004C34FA" w:rsidRPr="00E840BC">
              <w:rPr>
                <w:lang w:val="ru-RU"/>
              </w:rPr>
              <w:t>-R BT.1769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16:9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4C34FA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96°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A" w:rsidRPr="00E840BC" w:rsidRDefault="00225EE1" w:rsidP="00225EE1">
            <w:pPr>
              <w:pStyle w:val="Tabletext"/>
              <w:jc w:val="center"/>
              <w:rPr>
                <w:lang w:val="ru-RU"/>
              </w:rPr>
            </w:pPr>
            <w:r w:rsidRPr="00E840BC">
              <w:rPr>
                <w:lang w:val="ru-RU"/>
              </w:rPr>
              <w:t>0,</w:t>
            </w:r>
            <w:r w:rsidR="004C34FA" w:rsidRPr="00E840BC">
              <w:rPr>
                <w:lang w:val="ru-RU"/>
              </w:rPr>
              <w:t>8</w:t>
            </w:r>
            <w:r w:rsidRPr="00E840BC">
              <w:rPr>
                <w:lang w:val="ru-RU"/>
              </w:rPr>
              <w:t> </w:t>
            </w:r>
            <w:r w:rsidR="004C34FA" w:rsidRPr="00E840BC">
              <w:rPr>
                <w:i/>
                <w:iCs/>
                <w:lang w:val="ru-RU"/>
              </w:rPr>
              <w:t>H</w:t>
            </w:r>
          </w:p>
        </w:tc>
      </w:tr>
    </w:tbl>
    <w:p w:rsidR="004C34FA" w:rsidRPr="00E840BC" w:rsidRDefault="004C34FA" w:rsidP="00225EE1">
      <w:pPr>
        <w:pStyle w:val="Heading2"/>
        <w:rPr>
          <w:lang w:val="ru-RU" w:eastAsia="ja-JP"/>
        </w:rPr>
      </w:pPr>
      <w:r w:rsidRPr="00E840BC">
        <w:rPr>
          <w:lang w:val="ru-RU" w:eastAsia="ja-JP"/>
        </w:rPr>
        <w:lastRenderedPageBreak/>
        <w:t>1.4</w:t>
      </w:r>
      <w:r w:rsidRPr="00E840BC">
        <w:rPr>
          <w:lang w:val="ru-RU"/>
        </w:rPr>
        <w:tab/>
      </w:r>
      <w:r w:rsidR="008B05A0" w:rsidRPr="00E840BC">
        <w:rPr>
          <w:lang w:val="ru-RU" w:eastAsia="ja-JP"/>
        </w:rPr>
        <w:t>Угол обзора</w:t>
      </w:r>
    </w:p>
    <w:p w:rsidR="004C34FA" w:rsidRPr="00E840BC" w:rsidRDefault="008B05A0" w:rsidP="00225EE1">
      <w:pPr>
        <w:rPr>
          <w:lang w:val="ru-RU"/>
        </w:rPr>
      </w:pPr>
      <w:r w:rsidRPr="00E840BC">
        <w:rPr>
          <w:lang w:val="ru-RU"/>
        </w:rPr>
        <w:t>Максимальный угол обзора по отношению к перпендикуляру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должен быть ограничен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таким образом, чтобы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отклонения в воспроизведенном цвете на экране были видимы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наблюдателю</w:t>
      </w:r>
      <w:r w:rsidR="004C34FA" w:rsidRPr="00E840BC">
        <w:rPr>
          <w:lang w:val="ru-RU"/>
        </w:rPr>
        <w:t xml:space="preserve">. </w:t>
      </w:r>
      <w:r w:rsidRPr="00E840BC">
        <w:rPr>
          <w:lang w:val="ru-RU"/>
        </w:rPr>
        <w:t>Оптимальный горизонтальный угол просмотра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испытуемой системы изображения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должен учитываться при определении</w:t>
      </w:r>
      <w:r w:rsidR="004C34FA" w:rsidRPr="00E840BC">
        <w:rPr>
          <w:lang w:val="ru-RU"/>
        </w:rPr>
        <w:t xml:space="preserve"> </w:t>
      </w:r>
      <w:r w:rsidRPr="00E840BC">
        <w:rPr>
          <w:lang w:val="ru-RU"/>
        </w:rPr>
        <w:t>угла обзора</w:t>
      </w:r>
      <w:r w:rsidR="004C34FA" w:rsidRPr="00E840BC">
        <w:rPr>
          <w:lang w:val="ru-RU"/>
        </w:rPr>
        <w:t>.</w:t>
      </w:r>
    </w:p>
    <w:p w:rsidR="004C34FA" w:rsidRPr="00E840BC" w:rsidRDefault="004C34FA" w:rsidP="00225EE1">
      <w:pPr>
        <w:pStyle w:val="Heading2"/>
        <w:rPr>
          <w:lang w:val="ru-RU" w:eastAsia="ja-JP"/>
        </w:rPr>
      </w:pPr>
      <w:r w:rsidRPr="00E840BC">
        <w:rPr>
          <w:lang w:val="ru-RU" w:eastAsia="ja-JP"/>
        </w:rPr>
        <w:t>1.5</w:t>
      </w:r>
      <w:r w:rsidRPr="00E840BC">
        <w:rPr>
          <w:lang w:val="ru-RU"/>
        </w:rPr>
        <w:tab/>
      </w:r>
      <w:r w:rsidR="008B05A0" w:rsidRPr="00E840BC">
        <w:rPr>
          <w:lang w:val="ru-RU" w:eastAsia="ja-JP"/>
        </w:rPr>
        <w:t>Обработка монитора</w:t>
      </w:r>
    </w:p>
    <w:p w:rsidR="00186862" w:rsidRPr="00E840BC" w:rsidRDefault="008B05A0" w:rsidP="008F2E6E">
      <w:pPr>
        <w:rPr>
          <w:lang w:val="ru-RU"/>
        </w:rPr>
      </w:pPr>
      <w:r w:rsidRPr="00E840BC">
        <w:rPr>
          <w:lang w:val="ru-RU"/>
        </w:rPr>
        <w:t>Обработка монитора</w:t>
      </w:r>
      <w:r w:rsidR="0091181C" w:rsidRPr="00E840BC">
        <w:rPr>
          <w:lang w:val="ru-RU"/>
        </w:rPr>
        <w:t>, например</w:t>
      </w:r>
      <w:r w:rsidRPr="00E840BC">
        <w:rPr>
          <w:lang w:val="ru-RU"/>
        </w:rPr>
        <w:t xml:space="preserve"> </w:t>
      </w:r>
      <w:r w:rsidR="0091181C" w:rsidRPr="00E840BC">
        <w:rPr>
          <w:lang w:val="ru-RU"/>
        </w:rPr>
        <w:t>масштаб</w:t>
      </w:r>
      <w:r w:rsidR="007D24FA" w:rsidRPr="00E840BC">
        <w:rPr>
          <w:lang w:val="ru-RU"/>
        </w:rPr>
        <w:t>ирование</w:t>
      </w:r>
      <w:r w:rsidR="0091181C" w:rsidRPr="00E840BC">
        <w:rPr>
          <w:lang w:val="ru-RU"/>
        </w:rPr>
        <w:t xml:space="preserve"> изображения</w:t>
      </w:r>
      <w:r w:rsidR="004C34FA" w:rsidRPr="00E840BC">
        <w:rPr>
          <w:lang w:val="ru-RU"/>
        </w:rPr>
        <w:t xml:space="preserve">, </w:t>
      </w:r>
      <w:r w:rsidR="0091181C" w:rsidRPr="00E840BC">
        <w:rPr>
          <w:lang w:val="ru-RU"/>
        </w:rPr>
        <w:t>преобразование частоты кадров</w:t>
      </w:r>
      <w:r w:rsidR="004C34FA" w:rsidRPr="00E840BC">
        <w:rPr>
          <w:lang w:val="ru-RU"/>
        </w:rPr>
        <w:t xml:space="preserve">, </w:t>
      </w:r>
      <w:r w:rsidR="0091181C" w:rsidRPr="00E840BC">
        <w:rPr>
          <w:lang w:val="ru-RU"/>
        </w:rPr>
        <w:t>усиление яркости изображения</w:t>
      </w:r>
      <w:r w:rsidR="004C34FA" w:rsidRPr="00E840BC">
        <w:rPr>
          <w:lang w:val="ru-RU"/>
        </w:rPr>
        <w:t xml:space="preserve">, </w:t>
      </w:r>
      <w:r w:rsidR="0091181C" w:rsidRPr="00E840BC">
        <w:rPr>
          <w:lang w:val="ru-RU"/>
        </w:rPr>
        <w:t>если реализованы</w:t>
      </w:r>
      <w:r w:rsidR="004C34FA" w:rsidRPr="00E840BC">
        <w:rPr>
          <w:lang w:val="ru-RU"/>
        </w:rPr>
        <w:t xml:space="preserve">, </w:t>
      </w:r>
      <w:r w:rsidR="0091181C" w:rsidRPr="00E840BC">
        <w:rPr>
          <w:lang w:val="ru-RU"/>
        </w:rPr>
        <w:t>должны производиться таким образом, чтобы</w:t>
      </w:r>
      <w:r w:rsidR="004C34FA" w:rsidRPr="00E840BC">
        <w:rPr>
          <w:lang w:val="ru-RU"/>
        </w:rPr>
        <w:t xml:space="preserve"> </w:t>
      </w:r>
      <w:r w:rsidR="0091181C" w:rsidRPr="00E840BC">
        <w:rPr>
          <w:lang w:val="ru-RU"/>
        </w:rPr>
        <w:t>избежать</w:t>
      </w:r>
      <w:r w:rsidR="004C34FA" w:rsidRPr="00E840BC">
        <w:rPr>
          <w:lang w:val="ru-RU"/>
        </w:rPr>
        <w:t xml:space="preserve"> </w:t>
      </w:r>
      <w:r w:rsidR="003E6A80" w:rsidRPr="00E840BC">
        <w:rPr>
          <w:lang w:val="ru-RU"/>
        </w:rPr>
        <w:t>искажения</w:t>
      </w:r>
      <w:r w:rsidR="0091181C" w:rsidRPr="00E840BC">
        <w:rPr>
          <w:lang w:val="ru-RU"/>
        </w:rPr>
        <w:t xml:space="preserve"> изображения</w:t>
      </w:r>
      <w:r w:rsidR="004C34FA" w:rsidRPr="00E840BC">
        <w:rPr>
          <w:lang w:val="ru-RU"/>
        </w:rPr>
        <w:t xml:space="preserve">. </w:t>
      </w:r>
      <w:r w:rsidR="0091181C" w:rsidRPr="00E840BC">
        <w:rPr>
          <w:lang w:val="ru-RU"/>
        </w:rPr>
        <w:t>В отч</w:t>
      </w:r>
      <w:r w:rsidR="008F2E6E">
        <w:rPr>
          <w:lang w:val="ru-RU"/>
        </w:rPr>
        <w:t>е</w:t>
      </w:r>
      <w:r w:rsidR="0091181C" w:rsidRPr="00E840BC">
        <w:rPr>
          <w:lang w:val="ru-RU"/>
        </w:rPr>
        <w:t xml:space="preserve">те </w:t>
      </w:r>
      <w:r w:rsidR="00A63222" w:rsidRPr="00E840BC">
        <w:rPr>
          <w:lang w:val="ru-RU"/>
        </w:rPr>
        <w:t>о</w:t>
      </w:r>
      <w:r w:rsidR="0091181C" w:rsidRPr="00E840BC">
        <w:rPr>
          <w:lang w:val="ru-RU"/>
        </w:rPr>
        <w:t xml:space="preserve"> результата</w:t>
      </w:r>
      <w:r w:rsidR="00A63222" w:rsidRPr="00E840BC">
        <w:rPr>
          <w:lang w:val="ru-RU"/>
        </w:rPr>
        <w:t>х</w:t>
      </w:r>
      <w:r w:rsidR="0091181C" w:rsidRPr="00E840BC">
        <w:rPr>
          <w:lang w:val="ru-RU"/>
        </w:rPr>
        <w:t xml:space="preserve"> тестирования должно быть указано, использовался ли </w:t>
      </w:r>
      <w:r w:rsidR="00225EE1" w:rsidRPr="00E840BC">
        <w:rPr>
          <w:lang w:val="ru-RU"/>
        </w:rPr>
        <w:t>преобразователь</w:t>
      </w:r>
      <w:r w:rsidR="00186862" w:rsidRPr="00E840BC">
        <w:rPr>
          <w:lang w:val="ru-RU"/>
        </w:rPr>
        <w:t xml:space="preserve"> чересстрочной разв</w:t>
      </w:r>
      <w:r w:rsidR="008F2E6E">
        <w:rPr>
          <w:lang w:val="ru-RU"/>
        </w:rPr>
        <w:t>е</w:t>
      </w:r>
      <w:r w:rsidR="00186862" w:rsidRPr="00E840BC">
        <w:rPr>
          <w:lang w:val="ru-RU"/>
        </w:rPr>
        <w:t>ртки</w:t>
      </w:r>
      <w:r w:rsidR="004C34FA" w:rsidRPr="00E840BC">
        <w:rPr>
          <w:lang w:val="ru-RU"/>
        </w:rPr>
        <w:t xml:space="preserve"> </w:t>
      </w:r>
      <w:r w:rsidR="00225EE1" w:rsidRPr="00E840BC">
        <w:rPr>
          <w:lang w:val="ru-RU"/>
        </w:rPr>
        <w:t xml:space="preserve">в прогрессивную </w:t>
      </w:r>
      <w:r w:rsidR="00186862" w:rsidRPr="00E840BC">
        <w:rPr>
          <w:lang w:val="ru-RU"/>
        </w:rPr>
        <w:t>для</w:t>
      </w:r>
      <w:r w:rsidR="004C34FA" w:rsidRPr="00E840BC">
        <w:rPr>
          <w:lang w:val="ru-RU"/>
        </w:rPr>
        <w:t xml:space="preserve"> </w:t>
      </w:r>
      <w:r w:rsidR="00186862" w:rsidRPr="00E840BC">
        <w:rPr>
          <w:lang w:val="ru-RU"/>
        </w:rPr>
        <w:t>сигналов с чересстрочной разверткой или не использовался</w:t>
      </w:r>
      <w:r w:rsidR="004C34FA" w:rsidRPr="00E840BC">
        <w:rPr>
          <w:lang w:val="ru-RU"/>
        </w:rPr>
        <w:t xml:space="preserve">. </w:t>
      </w:r>
      <w:r w:rsidR="00186862" w:rsidRPr="00E840BC">
        <w:rPr>
          <w:lang w:val="ru-RU"/>
        </w:rPr>
        <w:t xml:space="preserve">Желательно не использовать этот </w:t>
      </w:r>
      <w:r w:rsidR="00225EE1" w:rsidRPr="00E840BC">
        <w:rPr>
          <w:lang w:val="ru-RU"/>
        </w:rPr>
        <w:t>преобразователь</w:t>
      </w:r>
      <w:r w:rsidR="00186862" w:rsidRPr="00E840BC">
        <w:rPr>
          <w:lang w:val="ru-RU"/>
        </w:rPr>
        <w:t>,</w:t>
      </w:r>
      <w:r w:rsidR="004C34FA" w:rsidRPr="00E840BC">
        <w:rPr>
          <w:lang w:val="ru-RU"/>
        </w:rPr>
        <w:t xml:space="preserve"> </w:t>
      </w:r>
      <w:r w:rsidR="00186862" w:rsidRPr="00E840BC">
        <w:rPr>
          <w:lang w:val="ru-RU"/>
        </w:rPr>
        <w:t>если</w:t>
      </w:r>
      <w:r w:rsidR="004C34FA" w:rsidRPr="00E840BC">
        <w:rPr>
          <w:lang w:val="ru-RU"/>
        </w:rPr>
        <w:t> </w:t>
      </w:r>
      <w:r w:rsidR="00186862" w:rsidRPr="00E840BC">
        <w:rPr>
          <w:lang w:val="ru-RU"/>
        </w:rPr>
        <w:t>сигналы с чересстрочной разверткой</w:t>
      </w:r>
      <w:r w:rsidR="004C34FA" w:rsidRPr="00E840BC">
        <w:rPr>
          <w:lang w:val="ru-RU"/>
        </w:rPr>
        <w:t xml:space="preserve"> </w:t>
      </w:r>
      <w:r w:rsidR="00186862" w:rsidRPr="00E840BC">
        <w:rPr>
          <w:lang w:val="ru-RU"/>
        </w:rPr>
        <w:t>могут быть отображены без него.</w:t>
      </w:r>
    </w:p>
    <w:p w:rsidR="00A969DB" w:rsidRPr="00E840BC" w:rsidRDefault="00A969DB" w:rsidP="00225EE1">
      <w:pPr>
        <w:pStyle w:val="Heading2"/>
        <w:rPr>
          <w:lang w:val="ru-RU"/>
        </w:rPr>
      </w:pPr>
      <w:r w:rsidRPr="00E840BC">
        <w:rPr>
          <w:lang w:val="ru-RU"/>
        </w:rPr>
        <w:t>1.</w:t>
      </w:r>
      <w:r w:rsidR="00186862" w:rsidRPr="00E840BC">
        <w:rPr>
          <w:lang w:val="ru-RU"/>
        </w:rPr>
        <w:t>6</w:t>
      </w:r>
      <w:r w:rsidRPr="00E840BC">
        <w:rPr>
          <w:lang w:val="ru-RU"/>
        </w:rPr>
        <w:tab/>
        <w:t>Разрешение монитора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>Разрешение профессиональных мониторов обычно соответствует требуемым стандартам субъективной оценки в пределах их рабочего диапазона яркости.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>Может быть предложено проверять и подтверждать максимальное и минимальное значения разрешения (центр и углы экрана) при используемом значении яркости.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>Если для проведения субъективных оценок используется телевизор</w:t>
      </w:r>
      <w:r w:rsidR="00DF3CC3" w:rsidRPr="00E840BC">
        <w:rPr>
          <w:lang w:val="ru-RU"/>
        </w:rPr>
        <w:t xml:space="preserve"> с плоским экраном</w:t>
      </w:r>
      <w:r w:rsidRPr="00E840BC">
        <w:rPr>
          <w:lang w:val="ru-RU"/>
        </w:rPr>
        <w:t xml:space="preserve">, </w:t>
      </w:r>
      <w:r w:rsidR="00DF3CC3" w:rsidRPr="00E840BC">
        <w:rPr>
          <w:lang w:val="ru-RU"/>
        </w:rPr>
        <w:t>то в</w:t>
      </w:r>
      <w:r w:rsidRPr="00E840BC">
        <w:rPr>
          <w:lang w:val="ru-RU"/>
        </w:rPr>
        <w:t xml:space="preserve"> этом случае настоятельно рекомендуется проверять и подтверждать максимальное и минимальное значения разрешения (центр и углы экрана) при используемом значении яркости.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>В настоящее время наиболее практичной системой, имеющейся в распоряжении тех, кто выполняет субъективные оценки с целью проверки разрешения мониторов или бытовых телевизоров, является использование разворачиваемой испытательной таблицы, которая создается электронным способом.</w:t>
      </w:r>
    </w:p>
    <w:p w:rsidR="00DF3CC3" w:rsidRPr="00E840BC" w:rsidRDefault="00DF3CC3" w:rsidP="00225EE1">
      <w:pPr>
        <w:pStyle w:val="Heading2"/>
        <w:rPr>
          <w:lang w:val="ru-RU"/>
        </w:rPr>
      </w:pPr>
      <w:r w:rsidRPr="00E840BC">
        <w:rPr>
          <w:lang w:val="ru-RU"/>
        </w:rPr>
        <w:t>1.7</w:t>
      </w:r>
      <w:r w:rsidRPr="00E840BC">
        <w:rPr>
          <w:lang w:val="ru-RU"/>
        </w:rPr>
        <w:tab/>
        <w:t>Настройка монитора</w:t>
      </w:r>
    </w:p>
    <w:p w:rsidR="00DF3CC3" w:rsidRPr="00E840BC" w:rsidRDefault="00DF3CC3" w:rsidP="00225EE1">
      <w:pPr>
        <w:rPr>
          <w:lang w:val="ru-RU"/>
        </w:rPr>
      </w:pPr>
      <w:r w:rsidRPr="00E840BC">
        <w:rPr>
          <w:lang w:val="ru-RU"/>
        </w:rPr>
        <w:t>Яркость и контрастность монитора должн</w:t>
      </w:r>
      <w:r w:rsidR="00A63222" w:rsidRPr="00E840BC">
        <w:rPr>
          <w:lang w:val="ru-RU"/>
        </w:rPr>
        <w:t>ы</w:t>
      </w:r>
      <w:r w:rsidRPr="00E840BC">
        <w:rPr>
          <w:lang w:val="ru-RU"/>
        </w:rPr>
        <w:t xml:space="preserve"> быть настроен</w:t>
      </w:r>
      <w:r w:rsidR="00A63222" w:rsidRPr="00E840BC">
        <w:rPr>
          <w:lang w:val="ru-RU"/>
        </w:rPr>
        <w:t>ы</w:t>
      </w:r>
      <w:r w:rsidRPr="00E840BC">
        <w:rPr>
          <w:lang w:val="ru-RU"/>
        </w:rPr>
        <w:t xml:space="preserve"> с учетом освещенности окружающей среды</w:t>
      </w:r>
      <w:r w:rsidR="00225EE1" w:rsidRPr="00E840BC">
        <w:rPr>
          <w:lang w:val="ru-RU"/>
        </w:rPr>
        <w:t xml:space="preserve"> путем использования колебательного</w:t>
      </w:r>
      <w:r w:rsidRPr="00E840BC">
        <w:rPr>
          <w:lang w:val="ru-RU"/>
        </w:rPr>
        <w:t xml:space="preserve"> сигнала PLUGE в с</w:t>
      </w:r>
      <w:r w:rsidR="008F2E6E">
        <w:rPr>
          <w:lang w:val="ru-RU"/>
        </w:rPr>
        <w:t xml:space="preserve">оответствии с Рекомендацией </w:t>
      </w:r>
      <w:r w:rsidR="00225EE1" w:rsidRPr="00E840BC">
        <w:rPr>
          <w:lang w:val="ru-RU"/>
        </w:rPr>
        <w:t>МСЭ</w:t>
      </w:r>
      <w:r w:rsidR="00225EE1" w:rsidRPr="00E840BC">
        <w:rPr>
          <w:lang w:val="ru-RU"/>
        </w:rPr>
        <w:noBreakHyphen/>
      </w:r>
      <w:r w:rsidRPr="00E840BC">
        <w:rPr>
          <w:lang w:val="ru-RU"/>
        </w:rPr>
        <w:t>R</w:t>
      </w:r>
      <w:r w:rsidR="00225EE1" w:rsidRPr="00E840BC">
        <w:rPr>
          <w:lang w:val="ru-RU"/>
        </w:rPr>
        <w:t> </w:t>
      </w:r>
      <w:r w:rsidRPr="00E840BC">
        <w:rPr>
          <w:lang w:val="ru-RU"/>
        </w:rPr>
        <w:t>BT.814.</w:t>
      </w:r>
    </w:p>
    <w:p w:rsidR="00DF3CC3" w:rsidRPr="00E840BC" w:rsidRDefault="00DF3CC3" w:rsidP="00225EE1">
      <w:pPr>
        <w:rPr>
          <w:lang w:val="ru-RU"/>
        </w:rPr>
      </w:pPr>
      <w:r w:rsidRPr="00E840BC">
        <w:rPr>
          <w:lang w:val="ru-RU"/>
        </w:rPr>
        <w:t xml:space="preserve">Коэффициент контрастности монитора </w:t>
      </w:r>
      <w:r w:rsidR="00CD5E3C" w:rsidRPr="00E840BC">
        <w:rPr>
          <w:lang w:val="ru-RU"/>
        </w:rPr>
        <w:t>должен измеряться в соотв</w:t>
      </w:r>
      <w:r w:rsidR="008F2E6E">
        <w:rPr>
          <w:lang w:val="ru-RU"/>
        </w:rPr>
        <w:t xml:space="preserve">етствии с Рекомендацией </w:t>
      </w:r>
      <w:r w:rsidR="00CD5E3C" w:rsidRPr="00E840BC">
        <w:rPr>
          <w:lang w:val="ru-RU"/>
        </w:rPr>
        <w:t>МСЭ</w:t>
      </w:r>
      <w:r w:rsidR="00225EE1" w:rsidRPr="00E840BC">
        <w:rPr>
          <w:lang w:val="ru-RU"/>
        </w:rPr>
        <w:noBreakHyphen/>
      </w:r>
      <w:r w:rsidRPr="00E840BC">
        <w:rPr>
          <w:lang w:val="ru-RU"/>
        </w:rPr>
        <w:t>R BT.815.</w:t>
      </w:r>
    </w:p>
    <w:p w:rsidR="00A969DB" w:rsidRPr="00E840BC" w:rsidRDefault="00A63222" w:rsidP="00225EE1">
      <w:pPr>
        <w:pStyle w:val="Heading3"/>
        <w:rPr>
          <w:lang w:val="ru-RU"/>
        </w:rPr>
      </w:pPr>
      <w:r w:rsidRPr="00E840BC">
        <w:rPr>
          <w:lang w:val="ru-RU"/>
        </w:rPr>
        <w:t>1</w:t>
      </w:r>
      <w:r w:rsidR="00A969DB" w:rsidRPr="00E840BC">
        <w:rPr>
          <w:lang w:val="ru-RU"/>
        </w:rPr>
        <w:t>.</w:t>
      </w:r>
      <w:r w:rsidRPr="00E840BC">
        <w:rPr>
          <w:lang w:val="ru-RU"/>
        </w:rPr>
        <w:t>7</w:t>
      </w:r>
      <w:r w:rsidR="00A969DB" w:rsidRPr="00E840BC">
        <w:rPr>
          <w:lang w:val="ru-RU"/>
        </w:rPr>
        <w:t>.</w:t>
      </w:r>
      <w:r w:rsidRPr="00E840BC">
        <w:rPr>
          <w:lang w:val="ru-RU"/>
        </w:rPr>
        <w:t>1</w:t>
      </w:r>
      <w:r w:rsidR="00A969DB" w:rsidRPr="00E840BC">
        <w:rPr>
          <w:lang w:val="ru-RU"/>
        </w:rPr>
        <w:tab/>
        <w:t>Контрастность монитора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>Существенное влияние на контрастность может оказывать освещенность окружающей среды.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>В профессиональных мониторах редко используются технологии повышения их контрастности в условиях сильной освещенности, поэтому, возможно, они не соответствуют требуемому стандарту контрастности при использовании в условиях сильной освещенности.</w:t>
      </w:r>
    </w:p>
    <w:p w:rsidR="00A969DB" w:rsidRPr="00E840BC" w:rsidRDefault="00A969DB" w:rsidP="00225EE1">
      <w:pPr>
        <w:rPr>
          <w:lang w:val="ru-RU"/>
        </w:rPr>
      </w:pPr>
      <w:r w:rsidRPr="00E840BC">
        <w:rPr>
          <w:lang w:val="ru-RU"/>
        </w:rPr>
        <w:t xml:space="preserve">В бытовых </w:t>
      </w:r>
      <w:r w:rsidR="00CD5E3C" w:rsidRPr="00E840BC">
        <w:rPr>
          <w:lang w:val="ru-RU"/>
        </w:rPr>
        <w:t>мониторах обычно</w:t>
      </w:r>
      <w:r w:rsidRPr="00E840BC">
        <w:rPr>
          <w:lang w:val="ru-RU"/>
        </w:rPr>
        <w:t xml:space="preserve"> используются технологии для получения большей контрастности в условиях сильной освещенности.</w:t>
      </w:r>
    </w:p>
    <w:p w:rsidR="00CD5E3C" w:rsidRPr="00E840BC" w:rsidRDefault="00CD5E3C" w:rsidP="00225EE1">
      <w:pPr>
        <w:pStyle w:val="Heading3"/>
        <w:rPr>
          <w:lang w:val="ru-RU"/>
        </w:rPr>
      </w:pPr>
      <w:r w:rsidRPr="00E840BC">
        <w:rPr>
          <w:lang w:val="ru-RU"/>
        </w:rPr>
        <w:t>1.7.2</w:t>
      </w:r>
      <w:r w:rsidRPr="00E840BC">
        <w:rPr>
          <w:lang w:val="ru-RU"/>
        </w:rPr>
        <w:tab/>
        <w:t>Яркость монитора</w:t>
      </w:r>
    </w:p>
    <w:p w:rsidR="00CD5E3C" w:rsidRPr="00E840BC" w:rsidRDefault="00CD5E3C" w:rsidP="00225EE1">
      <w:pPr>
        <w:rPr>
          <w:lang w:val="ru-RU"/>
        </w:rPr>
      </w:pPr>
      <w:r w:rsidRPr="00E840BC">
        <w:rPr>
          <w:lang w:val="ru-RU"/>
        </w:rPr>
        <w:t xml:space="preserve">При настройке яркости жидкокристаллических мониторов желательно использовать </w:t>
      </w:r>
      <w:r w:rsidR="001521DF" w:rsidRPr="00E840BC">
        <w:rPr>
          <w:lang w:val="ru-RU"/>
        </w:rPr>
        <w:t xml:space="preserve">регулировку </w:t>
      </w:r>
      <w:r w:rsidR="00225EE1" w:rsidRPr="00E840BC">
        <w:rPr>
          <w:lang w:val="ru-RU"/>
        </w:rPr>
        <w:t xml:space="preserve">интенсивности </w:t>
      </w:r>
      <w:r w:rsidR="001521DF" w:rsidRPr="00E840BC">
        <w:rPr>
          <w:lang w:val="ru-RU"/>
        </w:rPr>
        <w:t xml:space="preserve">фоновой </w:t>
      </w:r>
      <w:r w:rsidR="00225EE1" w:rsidRPr="00E840BC">
        <w:rPr>
          <w:lang w:val="ru-RU"/>
        </w:rPr>
        <w:t>подсветки</w:t>
      </w:r>
      <w:r w:rsidR="001521DF" w:rsidRPr="00E840BC">
        <w:rPr>
          <w:lang w:val="ru-RU"/>
        </w:rPr>
        <w:t>, а не</w:t>
      </w:r>
      <w:r w:rsidRPr="00E840BC">
        <w:rPr>
          <w:lang w:val="ru-RU"/>
        </w:rPr>
        <w:t xml:space="preserve"> </w:t>
      </w:r>
      <w:r w:rsidR="001521DF" w:rsidRPr="00E840BC">
        <w:rPr>
          <w:lang w:val="ru-RU"/>
        </w:rPr>
        <w:t>масштабирование уровней сигнала с целью сохранения битовой точности</w:t>
      </w:r>
      <w:r w:rsidRPr="00E840BC">
        <w:rPr>
          <w:lang w:val="ru-RU"/>
        </w:rPr>
        <w:t xml:space="preserve">. </w:t>
      </w:r>
      <w:r w:rsidR="007D24FA" w:rsidRPr="00E840BC">
        <w:rPr>
          <w:lang w:val="ru-RU"/>
        </w:rPr>
        <w:t>В случае</w:t>
      </w:r>
      <w:r w:rsidRPr="00E840BC">
        <w:rPr>
          <w:lang w:val="ru-RU"/>
        </w:rPr>
        <w:t xml:space="preserve"> </w:t>
      </w:r>
      <w:r w:rsidR="007D24FA" w:rsidRPr="00E840BC">
        <w:rPr>
          <w:lang w:val="ru-RU"/>
        </w:rPr>
        <w:t>других технологий дисплея, не использующих</w:t>
      </w:r>
      <w:r w:rsidRPr="00E840BC">
        <w:rPr>
          <w:lang w:val="ru-RU"/>
        </w:rPr>
        <w:t xml:space="preserve"> </w:t>
      </w:r>
      <w:r w:rsidR="007D24FA" w:rsidRPr="00E840BC">
        <w:rPr>
          <w:lang w:val="ru-RU"/>
        </w:rPr>
        <w:t>фоновую подсветку</w:t>
      </w:r>
      <w:r w:rsidRPr="00E840BC">
        <w:rPr>
          <w:lang w:val="ru-RU"/>
        </w:rPr>
        <w:t xml:space="preserve">, </w:t>
      </w:r>
      <w:r w:rsidR="007D24FA" w:rsidRPr="00E840BC">
        <w:rPr>
          <w:lang w:val="ru-RU"/>
        </w:rPr>
        <w:t>уровень "белого" сигнала должен быть скорректирован</w:t>
      </w:r>
      <w:r w:rsidRPr="00E840BC">
        <w:rPr>
          <w:lang w:val="ru-RU"/>
        </w:rPr>
        <w:t xml:space="preserve"> </w:t>
      </w:r>
      <w:r w:rsidR="007D24FA" w:rsidRPr="00E840BC">
        <w:rPr>
          <w:lang w:val="ru-RU"/>
        </w:rPr>
        <w:t>другими способами, за исключением масштабирования уровней сигнала</w:t>
      </w:r>
      <w:r w:rsidRPr="00E840BC">
        <w:rPr>
          <w:lang w:val="ru-RU"/>
        </w:rPr>
        <w:t xml:space="preserve">. </w:t>
      </w:r>
      <w:r w:rsidR="007D24FA" w:rsidRPr="00E840BC">
        <w:rPr>
          <w:lang w:val="ru-RU"/>
        </w:rPr>
        <w:t xml:space="preserve">Следует отметить, что </w:t>
      </w:r>
      <w:r w:rsidRPr="00E840BC">
        <w:rPr>
          <w:lang w:val="ru-RU"/>
        </w:rPr>
        <w:t xml:space="preserve">PDP </w:t>
      </w:r>
      <w:r w:rsidR="007D24FA" w:rsidRPr="00E840BC">
        <w:rPr>
          <w:lang w:val="ru-RU"/>
        </w:rPr>
        <w:t>регулирует яркость</w:t>
      </w:r>
      <w:r w:rsidRPr="00E840BC">
        <w:rPr>
          <w:lang w:val="ru-RU"/>
        </w:rPr>
        <w:t xml:space="preserve"> </w:t>
      </w:r>
      <w:r w:rsidR="007D24FA" w:rsidRPr="00E840BC">
        <w:rPr>
          <w:lang w:val="ru-RU"/>
        </w:rPr>
        <w:t>количеством световых излучений</w:t>
      </w:r>
      <w:r w:rsidRPr="00E840BC">
        <w:rPr>
          <w:lang w:val="ru-RU"/>
        </w:rPr>
        <w:t xml:space="preserve">, </w:t>
      </w:r>
      <w:r w:rsidR="007D24FA" w:rsidRPr="00E840BC">
        <w:rPr>
          <w:lang w:val="ru-RU"/>
        </w:rPr>
        <w:t>и если установлена более низкая яркость</w:t>
      </w:r>
      <w:r w:rsidRPr="00E840BC">
        <w:rPr>
          <w:lang w:val="ru-RU"/>
        </w:rPr>
        <w:t xml:space="preserve">, </w:t>
      </w:r>
      <w:r w:rsidR="007D24FA" w:rsidRPr="00E840BC">
        <w:rPr>
          <w:lang w:val="ru-RU"/>
        </w:rPr>
        <w:t xml:space="preserve">то </w:t>
      </w:r>
      <w:r w:rsidR="008F2E6E">
        <w:rPr>
          <w:lang w:val="ru-RU"/>
        </w:rPr>
        <w:t>воспроизведение цветовых т</w:t>
      </w:r>
      <w:r w:rsidR="00225EE1" w:rsidRPr="00E840BC">
        <w:rPr>
          <w:lang w:val="ru-RU"/>
        </w:rPr>
        <w:t>онов</w:t>
      </w:r>
      <w:r w:rsidRPr="00E840BC">
        <w:rPr>
          <w:lang w:val="ru-RU"/>
        </w:rPr>
        <w:t xml:space="preserve"> </w:t>
      </w:r>
      <w:r w:rsidR="007D24FA" w:rsidRPr="00E840BC">
        <w:rPr>
          <w:lang w:val="ru-RU"/>
        </w:rPr>
        <w:t>ухудшится</w:t>
      </w:r>
      <w:r w:rsidRPr="00E840BC">
        <w:rPr>
          <w:lang w:val="ru-RU"/>
        </w:rPr>
        <w:t>.</w:t>
      </w:r>
    </w:p>
    <w:p w:rsidR="003D18B3" w:rsidRPr="00E840BC" w:rsidRDefault="003D18B3" w:rsidP="00225EE1">
      <w:pPr>
        <w:pStyle w:val="Heading2"/>
        <w:rPr>
          <w:lang w:val="ru-RU" w:eastAsia="ja-JP"/>
        </w:rPr>
      </w:pPr>
      <w:r w:rsidRPr="00E840BC">
        <w:rPr>
          <w:lang w:val="ru-RU" w:eastAsia="ja-JP"/>
        </w:rPr>
        <w:lastRenderedPageBreak/>
        <w:t>1.8</w:t>
      </w:r>
      <w:r w:rsidRPr="00E840BC">
        <w:rPr>
          <w:lang w:val="ru-RU" w:eastAsia="ja-JP"/>
        </w:rPr>
        <w:tab/>
      </w:r>
      <w:r w:rsidR="003E6A80" w:rsidRPr="00E840BC">
        <w:rPr>
          <w:lang w:val="ru-RU" w:eastAsia="ja-JP"/>
        </w:rPr>
        <w:t xml:space="preserve">Искажения </w:t>
      </w:r>
      <w:r w:rsidR="0009149E" w:rsidRPr="00E840BC">
        <w:rPr>
          <w:lang w:val="ru-RU" w:eastAsia="ja-JP"/>
        </w:rPr>
        <w:t>движе</w:t>
      </w:r>
      <w:r w:rsidR="003E6A80" w:rsidRPr="00E840BC">
        <w:rPr>
          <w:lang w:val="ru-RU" w:eastAsia="ja-JP"/>
        </w:rPr>
        <w:t>ния на мониторе</w:t>
      </w:r>
    </w:p>
    <w:p w:rsidR="003D18B3" w:rsidRPr="00E840BC" w:rsidRDefault="003E6A80" w:rsidP="00225EE1">
      <w:pPr>
        <w:rPr>
          <w:lang w:val="ru-RU"/>
        </w:rPr>
      </w:pPr>
      <w:r w:rsidRPr="00E840BC">
        <w:rPr>
          <w:lang w:val="ru-RU"/>
        </w:rPr>
        <w:t xml:space="preserve">Дисплей не должен вводить искажения </w:t>
      </w:r>
      <w:r w:rsidR="0009149E" w:rsidRPr="00E840BC">
        <w:rPr>
          <w:lang w:val="ru-RU"/>
        </w:rPr>
        <w:t>движения</w:t>
      </w:r>
      <w:r w:rsidRPr="00E840BC">
        <w:rPr>
          <w:lang w:val="ru-RU"/>
        </w:rPr>
        <w:t xml:space="preserve"> </w:t>
      </w:r>
      <w:r w:rsidR="0009149E" w:rsidRPr="00E840BC">
        <w:rPr>
          <w:lang w:val="ru-RU"/>
        </w:rPr>
        <w:t>в результате использования конкретных</w:t>
      </w:r>
      <w:r w:rsidRPr="00E840BC">
        <w:rPr>
          <w:lang w:val="ru-RU"/>
        </w:rPr>
        <w:t xml:space="preserve"> технологи</w:t>
      </w:r>
      <w:r w:rsidR="0009149E" w:rsidRPr="00E840BC">
        <w:rPr>
          <w:lang w:val="ru-RU"/>
        </w:rPr>
        <w:t>й</w:t>
      </w:r>
      <w:r w:rsidRPr="00E840BC">
        <w:rPr>
          <w:lang w:val="ru-RU"/>
        </w:rPr>
        <w:t xml:space="preserve"> дисплеев</w:t>
      </w:r>
      <w:r w:rsidR="003D18B3" w:rsidRPr="00E840BC">
        <w:rPr>
          <w:lang w:val="ru-RU"/>
        </w:rPr>
        <w:t xml:space="preserve">. </w:t>
      </w:r>
      <w:r w:rsidR="0009149E" w:rsidRPr="00E840BC">
        <w:rPr>
          <w:lang w:val="ru-RU"/>
        </w:rPr>
        <w:t>С другой стороны</w:t>
      </w:r>
      <w:r w:rsidR="003D18B3" w:rsidRPr="00E840BC">
        <w:rPr>
          <w:lang w:val="ru-RU"/>
        </w:rPr>
        <w:t xml:space="preserve">, </w:t>
      </w:r>
      <w:r w:rsidR="0009149E" w:rsidRPr="00E840BC">
        <w:rPr>
          <w:lang w:val="ru-RU"/>
        </w:rPr>
        <w:t>эффекты движения, включенные во входной сигнал,</w:t>
      </w:r>
      <w:r w:rsidR="003D18B3" w:rsidRPr="00E840BC">
        <w:rPr>
          <w:lang w:val="ru-RU"/>
        </w:rPr>
        <w:t xml:space="preserve"> </w:t>
      </w:r>
      <w:r w:rsidR="0009149E" w:rsidRPr="00E840BC">
        <w:rPr>
          <w:lang w:val="ru-RU"/>
        </w:rPr>
        <w:t>должны быть отображены на дисплее</w:t>
      </w:r>
      <w:r w:rsidR="003D18B3" w:rsidRPr="00E840BC">
        <w:rPr>
          <w:lang w:val="ru-RU"/>
        </w:rPr>
        <w:t>.</w:t>
      </w:r>
    </w:p>
    <w:p w:rsidR="003D18B3" w:rsidRPr="00E840BC" w:rsidRDefault="003D18B3" w:rsidP="00225EE1">
      <w:pPr>
        <w:pStyle w:val="Heading2"/>
        <w:rPr>
          <w:lang w:val="ru-RU" w:eastAsia="ja-JP"/>
        </w:rPr>
      </w:pPr>
      <w:r w:rsidRPr="00E840BC">
        <w:rPr>
          <w:lang w:val="ru-RU" w:eastAsia="ja-JP"/>
        </w:rPr>
        <w:t>1.9</w:t>
      </w:r>
      <w:r w:rsidRPr="00E840BC">
        <w:rPr>
          <w:lang w:val="ru-RU" w:eastAsia="ja-JP"/>
        </w:rPr>
        <w:tab/>
      </w:r>
      <w:r w:rsidR="0009149E" w:rsidRPr="00E840BC">
        <w:rPr>
          <w:lang w:val="ru-RU" w:eastAsia="ja-JP"/>
        </w:rPr>
        <w:t>Характеристики мониторов в целом</w:t>
      </w:r>
    </w:p>
    <w:p w:rsidR="003D18B3" w:rsidRPr="00E840BC" w:rsidRDefault="0009149E" w:rsidP="008F2E6E">
      <w:pPr>
        <w:rPr>
          <w:lang w:val="ru-RU"/>
        </w:rPr>
      </w:pPr>
      <w:r w:rsidRPr="00E840BC">
        <w:rPr>
          <w:lang w:val="ru-RU"/>
        </w:rPr>
        <w:t>Следует отметить, что использование различных характеристик мониторов</w:t>
      </w:r>
      <w:r w:rsidR="003D18B3" w:rsidRPr="00E840BC">
        <w:rPr>
          <w:lang w:val="ru-RU"/>
        </w:rPr>
        <w:t xml:space="preserve"> </w:t>
      </w:r>
      <w:r w:rsidRPr="00E840BC">
        <w:rPr>
          <w:lang w:val="ru-RU"/>
        </w:rPr>
        <w:t>позволит получить различное качество изображения</w:t>
      </w:r>
      <w:r w:rsidR="003D18B3" w:rsidRPr="00E840BC">
        <w:rPr>
          <w:lang w:val="ru-RU"/>
        </w:rPr>
        <w:t xml:space="preserve">. </w:t>
      </w:r>
      <w:r w:rsidRPr="00E840BC">
        <w:rPr>
          <w:lang w:val="ru-RU"/>
        </w:rPr>
        <w:t>Поэтому</w:t>
      </w:r>
      <w:r w:rsidR="003D18B3" w:rsidRPr="00E840BC">
        <w:rPr>
          <w:lang w:val="ru-RU"/>
        </w:rPr>
        <w:t xml:space="preserve"> </w:t>
      </w:r>
      <w:r w:rsidRPr="00E840BC">
        <w:rPr>
          <w:lang w:val="ru-RU"/>
        </w:rPr>
        <w:t>настоятельно рекомендуется заранее провер</w:t>
      </w:r>
      <w:r w:rsidR="00A63222" w:rsidRPr="00E840BC">
        <w:rPr>
          <w:lang w:val="ru-RU"/>
        </w:rPr>
        <w:t>и</w:t>
      </w:r>
      <w:r w:rsidRPr="00E840BC">
        <w:rPr>
          <w:lang w:val="ru-RU"/>
        </w:rPr>
        <w:t>ть характеристики используемых мониторов</w:t>
      </w:r>
      <w:r w:rsidR="003D18B3" w:rsidRPr="00E840BC">
        <w:rPr>
          <w:lang w:val="ru-RU"/>
        </w:rPr>
        <w:t xml:space="preserve">. </w:t>
      </w:r>
      <w:r w:rsidR="009F3535" w:rsidRPr="00E840BC">
        <w:rPr>
          <w:lang w:val="ru-RU"/>
        </w:rPr>
        <w:t>Когда для субъективной оценки используются профессиональные мониторы FPD</w:t>
      </w:r>
      <w:r w:rsidR="00A63222" w:rsidRPr="00E840BC">
        <w:rPr>
          <w:lang w:val="ru-RU"/>
        </w:rPr>
        <w:t>,</w:t>
      </w:r>
      <w:r w:rsidR="009F3535" w:rsidRPr="00E840BC">
        <w:rPr>
          <w:lang w:val="ru-RU"/>
        </w:rPr>
        <w:t xml:space="preserve"> можно обращаться к Рекомендации МСЭ</w:t>
      </w:r>
      <w:r w:rsidR="008F2E6E">
        <w:rPr>
          <w:lang w:val="ru-RU"/>
        </w:rPr>
        <w:t>-R BT.1886 "</w:t>
      </w:r>
      <w:r w:rsidR="009F3535" w:rsidRPr="00E840BC">
        <w:rPr>
          <w:lang w:val="ru-RU"/>
        </w:rPr>
        <w:t>Эталонная функция электронно-оптического преобразования для плоскопанельных дисплеев, используемых в студийном производстве программ ТВЧ</w:t>
      </w:r>
      <w:r w:rsidR="008F2E6E">
        <w:rPr>
          <w:lang w:val="ru-RU"/>
        </w:rPr>
        <w:t>"</w:t>
      </w:r>
      <w:r w:rsidR="003D18B3" w:rsidRPr="00E840BC">
        <w:rPr>
          <w:lang w:val="ru-RU"/>
        </w:rPr>
        <w:t xml:space="preserve"> </w:t>
      </w:r>
      <w:r w:rsidR="009F3535" w:rsidRPr="00E840BC">
        <w:rPr>
          <w:lang w:val="ru-RU"/>
        </w:rPr>
        <w:t>и Отчету МСЭ</w:t>
      </w:r>
      <w:r w:rsidR="008F2E6E">
        <w:rPr>
          <w:lang w:val="ru-RU"/>
        </w:rPr>
        <w:t>-R BT.2129 "</w:t>
      </w:r>
      <w:r w:rsidR="009F3535" w:rsidRPr="00E840BC">
        <w:rPr>
          <w:lang w:val="ru-RU"/>
        </w:rPr>
        <w:t>Требования пользователей к плоскопанельному дисплею (FPD) как основному монитору в условиях производства телевизионных программ</w:t>
      </w:r>
      <w:r w:rsidR="008F2E6E">
        <w:rPr>
          <w:lang w:val="ru-RU"/>
        </w:rPr>
        <w:t>"</w:t>
      </w:r>
      <w:r w:rsidR="003D18B3" w:rsidRPr="00E840BC">
        <w:rPr>
          <w:lang w:val="ru-RU"/>
        </w:rPr>
        <w:t>.</w:t>
      </w:r>
    </w:p>
    <w:p w:rsidR="003D18B3" w:rsidRPr="00E840BC" w:rsidRDefault="003D18B3" w:rsidP="007921CE">
      <w:pPr>
        <w:pStyle w:val="Heading2"/>
        <w:rPr>
          <w:lang w:val="ru-RU"/>
        </w:rPr>
      </w:pPr>
      <w:r w:rsidRPr="00E840BC">
        <w:rPr>
          <w:lang w:val="ru-RU"/>
        </w:rPr>
        <w:t>1.10</w:t>
      </w:r>
      <w:r w:rsidRPr="00E840BC">
        <w:rPr>
          <w:lang w:val="ru-RU"/>
        </w:rPr>
        <w:tab/>
      </w:r>
      <w:r w:rsidR="009F3535" w:rsidRPr="00E840BC">
        <w:rPr>
          <w:lang w:val="ru-RU"/>
        </w:rPr>
        <w:t xml:space="preserve">Безопасные области </w:t>
      </w:r>
      <w:r w:rsidR="009F636F" w:rsidRPr="00E840BC">
        <w:rPr>
          <w:lang w:val="ru-RU"/>
        </w:rPr>
        <w:t xml:space="preserve">отображения изображения </w:t>
      </w:r>
      <w:r w:rsidR="00225EE1" w:rsidRPr="00E840BC">
        <w:rPr>
          <w:lang w:val="ru-RU"/>
        </w:rPr>
        <w:t>ТСЧ и ТВЧ</w:t>
      </w:r>
      <w:r w:rsidR="007921CE" w:rsidRPr="007921CE">
        <w:rPr>
          <w:lang w:val="ru-RU"/>
        </w:rPr>
        <w:t xml:space="preserve"> </w:t>
      </w:r>
      <w:r w:rsidR="00225EE1" w:rsidRPr="00E840BC">
        <w:rPr>
          <w:lang w:val="ru-RU"/>
        </w:rPr>
        <w:t xml:space="preserve">широкоэкранного </w:t>
      </w:r>
      <w:r w:rsidR="009F3535" w:rsidRPr="00E840BC">
        <w:rPr>
          <w:lang w:val="ru-RU"/>
        </w:rPr>
        <w:t>формат</w:t>
      </w:r>
      <w:r w:rsidR="00225EE1" w:rsidRPr="00E840BC">
        <w:rPr>
          <w:lang w:val="ru-RU"/>
        </w:rPr>
        <w:t>а</w:t>
      </w:r>
      <w:r w:rsidR="007921CE">
        <w:rPr>
          <w:lang w:val="en-US"/>
        </w:rPr>
        <w:t> </w:t>
      </w:r>
      <w:r w:rsidR="00225EE1" w:rsidRPr="00E840BC">
        <w:rPr>
          <w:lang w:val="ru-RU"/>
        </w:rPr>
        <w:t>16:9</w:t>
      </w:r>
    </w:p>
    <w:p w:rsidR="003D18B3" w:rsidRPr="00E840BC" w:rsidRDefault="009F636F" w:rsidP="00E840BC">
      <w:pPr>
        <w:rPr>
          <w:rFonts w:eastAsia="SimSun"/>
          <w:lang w:val="ru-RU"/>
        </w:rPr>
      </w:pPr>
      <w:r w:rsidRPr="00E840BC">
        <w:rPr>
          <w:lang w:val="ru-RU"/>
        </w:rPr>
        <w:t>Безопасные области отображения</w:t>
      </w:r>
      <w:r w:rsidR="003D18B3" w:rsidRPr="00E840BC">
        <w:rPr>
          <w:rFonts w:eastAsia="SimSun"/>
          <w:lang w:val="ru-RU"/>
        </w:rPr>
        <w:t xml:space="preserve"> </w:t>
      </w:r>
      <w:r w:rsidRPr="00E840BC">
        <w:rPr>
          <w:rFonts w:eastAsia="SimSun"/>
          <w:lang w:val="ru-RU"/>
        </w:rPr>
        <w:t xml:space="preserve">изображения </w:t>
      </w:r>
      <w:r w:rsidR="003D18B3" w:rsidRPr="00E840BC">
        <w:rPr>
          <w:rFonts w:eastAsia="SimSun"/>
          <w:lang w:val="ru-RU"/>
        </w:rPr>
        <w:t>625</w:t>
      </w:r>
      <w:r w:rsidRPr="00E840BC">
        <w:rPr>
          <w:lang w:val="ru-RU"/>
        </w:rPr>
        <w:t>-строчного</w:t>
      </w:r>
      <w:r w:rsidR="003D18B3" w:rsidRPr="00E840BC">
        <w:rPr>
          <w:rFonts w:eastAsia="SimSun"/>
          <w:lang w:val="ru-RU"/>
        </w:rPr>
        <w:t>, 720</w:t>
      </w:r>
      <w:r w:rsidRPr="00E840BC">
        <w:rPr>
          <w:lang w:val="ru-RU"/>
        </w:rPr>
        <w:t>-строчного</w:t>
      </w:r>
      <w:r w:rsidR="003D18B3" w:rsidRPr="00E840BC">
        <w:rPr>
          <w:rFonts w:eastAsia="SimSun"/>
          <w:lang w:val="ru-RU"/>
        </w:rPr>
        <w:t xml:space="preserve"> </w:t>
      </w:r>
      <w:r w:rsidRPr="00E840BC">
        <w:rPr>
          <w:rFonts w:eastAsia="SimSun"/>
          <w:lang w:val="ru-RU"/>
        </w:rPr>
        <w:t>и</w:t>
      </w:r>
      <w:r w:rsidR="003D18B3" w:rsidRPr="00E840BC">
        <w:rPr>
          <w:rFonts w:eastAsia="SimSun"/>
          <w:lang w:val="ru-RU"/>
        </w:rPr>
        <w:t xml:space="preserve"> 1080</w:t>
      </w:r>
      <w:r w:rsidRPr="00E840BC">
        <w:rPr>
          <w:lang w:val="ru-RU"/>
        </w:rPr>
        <w:t>-строчного форматов</w:t>
      </w:r>
      <w:r w:rsidRPr="00E840BC">
        <w:rPr>
          <w:rFonts w:eastAsia="SimSun"/>
          <w:lang w:val="ru-RU"/>
        </w:rPr>
        <w:t xml:space="preserve"> представлены в Рекомендации МСЭ</w:t>
      </w:r>
      <w:r w:rsidR="003D18B3" w:rsidRPr="00E840BC">
        <w:rPr>
          <w:rFonts w:eastAsia="SimSun"/>
          <w:lang w:val="ru-RU"/>
        </w:rPr>
        <w:t>-R BT.1848.</w:t>
      </w:r>
    </w:p>
    <w:p w:rsidR="00E840BC" w:rsidRPr="00E840BC" w:rsidRDefault="00E840BC" w:rsidP="007B4FF9">
      <w:pPr>
        <w:spacing w:before="720"/>
        <w:jc w:val="center"/>
        <w:rPr>
          <w:lang w:val="ru-RU"/>
        </w:rPr>
      </w:pPr>
      <w:r w:rsidRPr="00E840BC">
        <w:rPr>
          <w:lang w:val="ru-RU"/>
        </w:rPr>
        <w:t>______________</w:t>
      </w:r>
    </w:p>
    <w:sectPr w:rsidR="00E840BC" w:rsidRPr="00E840BC" w:rsidSect="009E1258">
      <w:headerReference w:type="first" r:id="rId1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BC" w:rsidRDefault="00E840BC">
      <w:r>
        <w:separator/>
      </w:r>
    </w:p>
  </w:endnote>
  <w:endnote w:type="continuationSeparator" w:id="0">
    <w:p w:rsidR="00E840BC" w:rsidRDefault="00E84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BC" w:rsidRDefault="00E840BC">
      <w:r>
        <w:separator/>
      </w:r>
    </w:p>
  </w:footnote>
  <w:footnote w:type="continuationSeparator" w:id="0">
    <w:p w:rsidR="00E840BC" w:rsidRDefault="00E840BC">
      <w:r>
        <w:continuationSeparator/>
      </w:r>
    </w:p>
  </w:footnote>
  <w:footnote w:id="1">
    <w:p w:rsidR="00E840BC" w:rsidRPr="00EC5E82" w:rsidRDefault="00E840BC" w:rsidP="007454F4">
      <w:pPr>
        <w:pStyle w:val="FootnoteText"/>
        <w:tabs>
          <w:tab w:val="clear" w:pos="794"/>
        </w:tabs>
        <w:rPr>
          <w:sz w:val="22"/>
          <w:szCs w:val="22"/>
          <w:lang w:val="ru-RU"/>
        </w:rPr>
      </w:pPr>
      <w:r w:rsidRPr="007B4FF9">
        <w:rPr>
          <w:rStyle w:val="FootnoteReference"/>
          <w:szCs w:val="16"/>
        </w:rPr>
        <w:footnoteRef/>
      </w:r>
      <w:r w:rsidRPr="00EC5E82">
        <w:rPr>
          <w:sz w:val="22"/>
          <w:szCs w:val="22"/>
          <w:lang w:val="ru-RU"/>
        </w:rPr>
        <w:tab/>
      </w:r>
      <w:r w:rsidRPr="00EC5E82">
        <w:rPr>
          <w:lang w:val="ru-RU" w:eastAsia="ja-JP"/>
        </w:rPr>
        <w:t xml:space="preserve">Пиковая яркость должна быть скорректирована </w:t>
      </w:r>
      <w:r>
        <w:rPr>
          <w:lang w:val="ru-RU" w:eastAsia="ja-JP"/>
        </w:rPr>
        <w:t>в соответствии с</w:t>
      </w:r>
      <w:r w:rsidRPr="00EC5E82">
        <w:rPr>
          <w:rFonts w:hint="eastAsia"/>
          <w:lang w:val="ru-RU" w:eastAsia="ja-JP"/>
        </w:rPr>
        <w:t xml:space="preserve"> </w:t>
      </w:r>
      <w:r w:rsidRPr="00EC5E82">
        <w:rPr>
          <w:lang w:val="ru-RU" w:eastAsia="ja-JP"/>
        </w:rPr>
        <w:t>о</w:t>
      </w:r>
      <w:r w:rsidRPr="00EC5E82">
        <w:rPr>
          <w:rFonts w:asciiTheme="majorBidi" w:hAnsiTheme="majorBidi" w:cstheme="majorBidi"/>
          <w:lang w:val="ru-RU"/>
        </w:rPr>
        <w:t>свещенност</w:t>
      </w:r>
      <w:r>
        <w:rPr>
          <w:rFonts w:asciiTheme="majorBidi" w:hAnsiTheme="majorBidi" w:cstheme="majorBidi"/>
          <w:lang w:val="ru-RU"/>
        </w:rPr>
        <w:t>ью</w:t>
      </w:r>
      <w:r w:rsidRPr="00EC5E82">
        <w:rPr>
          <w:rFonts w:asciiTheme="majorBidi" w:hAnsiTheme="majorBidi" w:cstheme="majorBidi"/>
          <w:lang w:val="ru-RU"/>
        </w:rPr>
        <w:t xml:space="preserve"> помещения</w:t>
      </w:r>
      <w:r w:rsidRPr="00EC5E82">
        <w:rPr>
          <w:rFonts w:hint="eastAsia"/>
          <w:sz w:val="22"/>
          <w:szCs w:val="22"/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BC" w:rsidRDefault="00E840B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BC" w:rsidRDefault="00E840B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EFECB10" wp14:editId="6FC0FDC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BC" w:rsidRDefault="00E840BC" w:rsidP="00257D6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A5A5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A5A50">
      <w:rPr>
        <w:b/>
        <w:bCs/>
        <w:noProof/>
        <w:szCs w:val="22"/>
        <w:lang w:val="en-US"/>
      </w:rPr>
      <w:t>МСЭ-R  BT.2022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BC" w:rsidRDefault="00E840BC" w:rsidP="00434693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A5A50">
      <w:rPr>
        <w:b/>
        <w:bCs/>
        <w:noProof/>
        <w:szCs w:val="22"/>
        <w:lang w:val="en-US"/>
      </w:rPr>
      <w:t>МСЭ-R  BT.2022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A5A5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BC" w:rsidRPr="009E1258" w:rsidRDefault="00E840BC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A5A50">
      <w:rPr>
        <w:b/>
        <w:bCs/>
        <w:noProof/>
        <w:szCs w:val="22"/>
        <w:lang w:val="en-US"/>
      </w:rPr>
      <w:t>МСЭ-R  BT.2022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A5A5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214E540E"/>
    <w:multiLevelType w:val="hybridMultilevel"/>
    <w:tmpl w:val="459E4F7A"/>
    <w:lvl w:ilvl="0" w:tplc="5D74BA36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9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1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2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3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4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5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9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1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3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5"/>
  </w:num>
  <w:num w:numId="2">
    <w:abstractNumId w:val="20"/>
  </w:num>
  <w:num w:numId="3">
    <w:abstractNumId w:val="8"/>
  </w:num>
  <w:num w:numId="4">
    <w:abstractNumId w:val="4"/>
  </w:num>
  <w:num w:numId="5">
    <w:abstractNumId w:val="13"/>
  </w:num>
  <w:num w:numId="6">
    <w:abstractNumId w:val="2"/>
  </w:num>
  <w:num w:numId="7">
    <w:abstractNumId w:val="11"/>
  </w:num>
  <w:num w:numId="8">
    <w:abstractNumId w:val="21"/>
  </w:num>
  <w:num w:numId="9">
    <w:abstractNumId w:val="6"/>
  </w:num>
  <w:num w:numId="10">
    <w:abstractNumId w:val="1"/>
  </w:num>
  <w:num w:numId="11">
    <w:abstractNumId w:val="14"/>
  </w:num>
  <w:num w:numId="12">
    <w:abstractNumId w:val="9"/>
  </w:num>
  <w:num w:numId="13">
    <w:abstractNumId w:val="23"/>
  </w:num>
  <w:num w:numId="14">
    <w:abstractNumId w:val="23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5">
    <w:abstractNumId w:val="3"/>
  </w:num>
  <w:num w:numId="16">
    <w:abstractNumId w:val="22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10"/>
  </w:num>
  <w:num w:numId="19">
    <w:abstractNumId w:val="17"/>
  </w:num>
  <w:num w:numId="20">
    <w:abstractNumId w:val="12"/>
  </w:num>
  <w:num w:numId="2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2">
    <w:abstractNumId w:val="19"/>
  </w:num>
  <w:num w:numId="23">
    <w:abstractNumId w:val="15"/>
  </w:num>
  <w:num w:numId="24">
    <w:abstractNumId w:val="16"/>
  </w:num>
  <w:num w:numId="25">
    <w:abstractNumId w:val="1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553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EE9"/>
    <w:rsid w:val="0000678E"/>
    <w:rsid w:val="0000719C"/>
    <w:rsid w:val="00013002"/>
    <w:rsid w:val="000165DA"/>
    <w:rsid w:val="00036EE3"/>
    <w:rsid w:val="00051B9B"/>
    <w:rsid w:val="00062068"/>
    <w:rsid w:val="00072484"/>
    <w:rsid w:val="0009149E"/>
    <w:rsid w:val="00096612"/>
    <w:rsid w:val="000B5995"/>
    <w:rsid w:val="000B7683"/>
    <w:rsid w:val="000D0677"/>
    <w:rsid w:val="000E6A6E"/>
    <w:rsid w:val="00100A20"/>
    <w:rsid w:val="00102934"/>
    <w:rsid w:val="00111D08"/>
    <w:rsid w:val="00127730"/>
    <w:rsid w:val="00130EA0"/>
    <w:rsid w:val="00131900"/>
    <w:rsid w:val="00147110"/>
    <w:rsid w:val="001511A6"/>
    <w:rsid w:val="001521DF"/>
    <w:rsid w:val="0018060D"/>
    <w:rsid w:val="001867BD"/>
    <w:rsid w:val="00186862"/>
    <w:rsid w:val="00197B47"/>
    <w:rsid w:val="001B0C18"/>
    <w:rsid w:val="001D407F"/>
    <w:rsid w:val="002058CE"/>
    <w:rsid w:val="00207A2A"/>
    <w:rsid w:val="0021518B"/>
    <w:rsid w:val="002165F1"/>
    <w:rsid w:val="00221DDC"/>
    <w:rsid w:val="00225EE1"/>
    <w:rsid w:val="00257D69"/>
    <w:rsid w:val="00275B4C"/>
    <w:rsid w:val="00276D21"/>
    <w:rsid w:val="00296D7F"/>
    <w:rsid w:val="002A656A"/>
    <w:rsid w:val="002B3B01"/>
    <w:rsid w:val="002B3CF6"/>
    <w:rsid w:val="002C768A"/>
    <w:rsid w:val="002D6C3E"/>
    <w:rsid w:val="002D76C4"/>
    <w:rsid w:val="002E33B9"/>
    <w:rsid w:val="002F2B10"/>
    <w:rsid w:val="002F5199"/>
    <w:rsid w:val="00305A41"/>
    <w:rsid w:val="00306EA5"/>
    <w:rsid w:val="0033226E"/>
    <w:rsid w:val="00356B5D"/>
    <w:rsid w:val="003646F2"/>
    <w:rsid w:val="003C38BA"/>
    <w:rsid w:val="003D18B3"/>
    <w:rsid w:val="003E6A80"/>
    <w:rsid w:val="003F59F1"/>
    <w:rsid w:val="003F77F8"/>
    <w:rsid w:val="00420DFD"/>
    <w:rsid w:val="00424855"/>
    <w:rsid w:val="00426510"/>
    <w:rsid w:val="00434693"/>
    <w:rsid w:val="00437A76"/>
    <w:rsid w:val="0046567F"/>
    <w:rsid w:val="00470E28"/>
    <w:rsid w:val="004775EE"/>
    <w:rsid w:val="00483F68"/>
    <w:rsid w:val="004929CC"/>
    <w:rsid w:val="004934C5"/>
    <w:rsid w:val="00493886"/>
    <w:rsid w:val="004A038E"/>
    <w:rsid w:val="004B446B"/>
    <w:rsid w:val="004B72C0"/>
    <w:rsid w:val="004C34FA"/>
    <w:rsid w:val="004C40B9"/>
    <w:rsid w:val="004D329B"/>
    <w:rsid w:val="004E22BD"/>
    <w:rsid w:val="004F0D53"/>
    <w:rsid w:val="00525346"/>
    <w:rsid w:val="005433E6"/>
    <w:rsid w:val="00556548"/>
    <w:rsid w:val="00571788"/>
    <w:rsid w:val="00584913"/>
    <w:rsid w:val="00586EF8"/>
    <w:rsid w:val="005874E3"/>
    <w:rsid w:val="005A127F"/>
    <w:rsid w:val="005B49AB"/>
    <w:rsid w:val="005B50E7"/>
    <w:rsid w:val="005B7F4F"/>
    <w:rsid w:val="005C23DD"/>
    <w:rsid w:val="005E7B4F"/>
    <w:rsid w:val="00601882"/>
    <w:rsid w:val="00607D68"/>
    <w:rsid w:val="006114CA"/>
    <w:rsid w:val="00613212"/>
    <w:rsid w:val="00613E0C"/>
    <w:rsid w:val="006149B1"/>
    <w:rsid w:val="00674896"/>
    <w:rsid w:val="00680D2B"/>
    <w:rsid w:val="00681B32"/>
    <w:rsid w:val="006A6C7D"/>
    <w:rsid w:val="006B1D2B"/>
    <w:rsid w:val="006B7328"/>
    <w:rsid w:val="006D29CC"/>
    <w:rsid w:val="006E1131"/>
    <w:rsid w:val="006E2037"/>
    <w:rsid w:val="006E6199"/>
    <w:rsid w:val="00704A99"/>
    <w:rsid w:val="00712870"/>
    <w:rsid w:val="0072067D"/>
    <w:rsid w:val="0072121D"/>
    <w:rsid w:val="00743D85"/>
    <w:rsid w:val="007454F4"/>
    <w:rsid w:val="00753CF4"/>
    <w:rsid w:val="007565CC"/>
    <w:rsid w:val="00763B9A"/>
    <w:rsid w:val="00772E8D"/>
    <w:rsid w:val="007921CE"/>
    <w:rsid w:val="007A6AA8"/>
    <w:rsid w:val="007A6F82"/>
    <w:rsid w:val="007B4FF9"/>
    <w:rsid w:val="007B5ED1"/>
    <w:rsid w:val="007B73A0"/>
    <w:rsid w:val="007D24FA"/>
    <w:rsid w:val="008310C9"/>
    <w:rsid w:val="00840356"/>
    <w:rsid w:val="00847ABB"/>
    <w:rsid w:val="00853CC5"/>
    <w:rsid w:val="00860BEE"/>
    <w:rsid w:val="00870848"/>
    <w:rsid w:val="008933AB"/>
    <w:rsid w:val="008A131F"/>
    <w:rsid w:val="008B05A0"/>
    <w:rsid w:val="008C7848"/>
    <w:rsid w:val="008D3516"/>
    <w:rsid w:val="008F2E6E"/>
    <w:rsid w:val="00904A46"/>
    <w:rsid w:val="00906589"/>
    <w:rsid w:val="00906AD6"/>
    <w:rsid w:val="0091181C"/>
    <w:rsid w:val="00917AF2"/>
    <w:rsid w:val="0092418A"/>
    <w:rsid w:val="009325C7"/>
    <w:rsid w:val="00934ED7"/>
    <w:rsid w:val="009417B7"/>
    <w:rsid w:val="009543C3"/>
    <w:rsid w:val="00960E64"/>
    <w:rsid w:val="00966E1B"/>
    <w:rsid w:val="009947C0"/>
    <w:rsid w:val="00995178"/>
    <w:rsid w:val="009C1541"/>
    <w:rsid w:val="009E1258"/>
    <w:rsid w:val="009E3058"/>
    <w:rsid w:val="009F2D2C"/>
    <w:rsid w:val="009F3535"/>
    <w:rsid w:val="009F636F"/>
    <w:rsid w:val="00A22D8A"/>
    <w:rsid w:val="00A25DEC"/>
    <w:rsid w:val="00A31928"/>
    <w:rsid w:val="00A43039"/>
    <w:rsid w:val="00A50F2B"/>
    <w:rsid w:val="00A62A14"/>
    <w:rsid w:val="00A63222"/>
    <w:rsid w:val="00A6617B"/>
    <w:rsid w:val="00A71FE5"/>
    <w:rsid w:val="00A969DB"/>
    <w:rsid w:val="00A971A1"/>
    <w:rsid w:val="00AA3AD8"/>
    <w:rsid w:val="00AA717F"/>
    <w:rsid w:val="00AB0DC8"/>
    <w:rsid w:val="00AF302B"/>
    <w:rsid w:val="00B033C8"/>
    <w:rsid w:val="00B24888"/>
    <w:rsid w:val="00B2573D"/>
    <w:rsid w:val="00B33425"/>
    <w:rsid w:val="00B33CC9"/>
    <w:rsid w:val="00B37EFC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BF7936"/>
    <w:rsid w:val="00C036A8"/>
    <w:rsid w:val="00C22153"/>
    <w:rsid w:val="00C340A0"/>
    <w:rsid w:val="00C36EF4"/>
    <w:rsid w:val="00C46BD9"/>
    <w:rsid w:val="00C53752"/>
    <w:rsid w:val="00C55258"/>
    <w:rsid w:val="00C73560"/>
    <w:rsid w:val="00C82809"/>
    <w:rsid w:val="00CB0F14"/>
    <w:rsid w:val="00CB70D8"/>
    <w:rsid w:val="00CD5E3C"/>
    <w:rsid w:val="00CD659B"/>
    <w:rsid w:val="00CE0A43"/>
    <w:rsid w:val="00CE65F7"/>
    <w:rsid w:val="00D0507C"/>
    <w:rsid w:val="00D25D26"/>
    <w:rsid w:val="00D33AFB"/>
    <w:rsid w:val="00D478FD"/>
    <w:rsid w:val="00D54BEC"/>
    <w:rsid w:val="00D77402"/>
    <w:rsid w:val="00D83556"/>
    <w:rsid w:val="00DD7920"/>
    <w:rsid w:val="00DE0270"/>
    <w:rsid w:val="00DE2B05"/>
    <w:rsid w:val="00DF2A81"/>
    <w:rsid w:val="00DF3CC3"/>
    <w:rsid w:val="00DF4176"/>
    <w:rsid w:val="00DF4CAA"/>
    <w:rsid w:val="00E065AD"/>
    <w:rsid w:val="00E17240"/>
    <w:rsid w:val="00E336F3"/>
    <w:rsid w:val="00E74595"/>
    <w:rsid w:val="00E840BC"/>
    <w:rsid w:val="00EA0D7C"/>
    <w:rsid w:val="00EA5A50"/>
    <w:rsid w:val="00EB7C57"/>
    <w:rsid w:val="00EC5E82"/>
    <w:rsid w:val="00ED0DEA"/>
    <w:rsid w:val="00ED22B8"/>
    <w:rsid w:val="00ED2695"/>
    <w:rsid w:val="00EE000B"/>
    <w:rsid w:val="00EE1657"/>
    <w:rsid w:val="00F074C2"/>
    <w:rsid w:val="00F151EE"/>
    <w:rsid w:val="00F25C36"/>
    <w:rsid w:val="00F30C9B"/>
    <w:rsid w:val="00F354B1"/>
    <w:rsid w:val="00F6248E"/>
    <w:rsid w:val="00F66CD3"/>
    <w:rsid w:val="00F76900"/>
    <w:rsid w:val="00FA1690"/>
    <w:rsid w:val="00FA5A91"/>
    <w:rsid w:val="00FB0E4E"/>
    <w:rsid w:val="00FB7DAC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43469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346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04A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ru-RU"/>
    </w:rPr>
  </w:style>
  <w:style w:type="paragraph" w:customStyle="1" w:styleId="Tabletitle">
    <w:name w:val="Table_title"/>
    <w:basedOn w:val="Normal"/>
    <w:next w:val="Tablehead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34693"/>
    <w:rPr>
      <w:lang w:val="fr-FR" w:eastAsia="en-US"/>
    </w:rPr>
  </w:style>
  <w:style w:type="paragraph" w:customStyle="1" w:styleId="Appendixtitle">
    <w:name w:val="Appendix_title"/>
    <w:basedOn w:val="Normal"/>
    <w:next w:val="Normal"/>
    <w:link w:val="AppendixtitleChar"/>
    <w:rsid w:val="00904A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  <w:lang w:val="ru-RU"/>
    </w:rPr>
  </w:style>
  <w:style w:type="character" w:customStyle="1" w:styleId="AppendixtitleChar">
    <w:name w:val="Appendix_title Char"/>
    <w:basedOn w:val="DefaultParagraphFont"/>
    <w:link w:val="Appendixtitle"/>
    <w:locked/>
    <w:rsid w:val="00904A46"/>
    <w:rPr>
      <w:rFonts w:ascii="Times New Roman Bold" w:hAnsi="Times New Roman Bold"/>
      <w:b/>
      <w:sz w:val="26"/>
      <w:lang w:val="ru-RU" w:eastAsia="en-US"/>
    </w:rPr>
  </w:style>
  <w:style w:type="paragraph" w:customStyle="1" w:styleId="Reasons">
    <w:name w:val="Reasons"/>
    <w:basedOn w:val="Normal"/>
    <w:qFormat/>
    <w:rsid w:val="00E840B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43469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346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04A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ru-RU"/>
    </w:rPr>
  </w:style>
  <w:style w:type="paragraph" w:customStyle="1" w:styleId="Tabletitle">
    <w:name w:val="Table_title"/>
    <w:basedOn w:val="Normal"/>
    <w:next w:val="Tablehead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34693"/>
    <w:rPr>
      <w:lang w:val="fr-FR" w:eastAsia="en-US"/>
    </w:rPr>
  </w:style>
  <w:style w:type="paragraph" w:customStyle="1" w:styleId="Appendixtitle">
    <w:name w:val="Appendix_title"/>
    <w:basedOn w:val="Normal"/>
    <w:next w:val="Normal"/>
    <w:link w:val="AppendixtitleChar"/>
    <w:rsid w:val="00904A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  <w:lang w:val="ru-RU"/>
    </w:rPr>
  </w:style>
  <w:style w:type="character" w:customStyle="1" w:styleId="AppendixtitleChar">
    <w:name w:val="Appendix_title Char"/>
    <w:basedOn w:val="DefaultParagraphFont"/>
    <w:link w:val="Appendixtitle"/>
    <w:locked/>
    <w:rsid w:val="00904A46"/>
    <w:rPr>
      <w:rFonts w:ascii="Times New Roman Bold" w:hAnsi="Times New Roman Bold"/>
      <w:b/>
      <w:sz w:val="26"/>
      <w:lang w:val="ru-RU" w:eastAsia="en-US"/>
    </w:rPr>
  </w:style>
  <w:style w:type="paragraph" w:customStyle="1" w:styleId="Reasons">
    <w:name w:val="Reasons"/>
    <w:basedOn w:val="Normal"/>
    <w:qFormat/>
    <w:rsid w:val="00E840B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10851-A415-47AA-8315-0C9E4071A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173</TotalTime>
  <Pages>7</Pages>
  <Words>1544</Words>
  <Characters>10944</Characters>
  <Application>Microsoft Office Word</Application>
  <DocSecurity>0</DocSecurity>
  <Lines>91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BT.2022 - Общие условия просмотра для субъективной оценки качества телевизионных изображений ТСЧ и ТВЧ на дисплеях с плоским экраном</vt:lpstr>
    </vt:vector>
  </TitlesOfParts>
  <Company>ITU</Company>
  <LinksUpToDate>false</LinksUpToDate>
  <CharactersWithSpaces>12464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BT.2022 - Общие условия просмотра для субъективной оценки качества телевизионных изображений ТСЧ и ТВЧ на дисплеях с плоским экраном</dc:title>
  <dc:subject>BT Series = Broadcasting service (television)</dc:subject>
  <dc:creator>ITU Radiocommunication Bureau (BR)</dc:creator>
  <cp:keywords/>
  <dc:description/>
  <cp:lastModifiedBy>berdyeva</cp:lastModifiedBy>
  <cp:revision>17</cp:revision>
  <cp:lastPrinted>2012-12-07T19:33:00Z</cp:lastPrinted>
  <dcterms:created xsi:type="dcterms:W3CDTF">2012-12-03T20:54:00Z</dcterms:created>
  <dcterms:modified xsi:type="dcterms:W3CDTF">2012-12-09T15:47:00Z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