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4B3A8" w14:textId="77777777" w:rsidR="00FE79FE" w:rsidRPr="008C25DA" w:rsidRDefault="00FE79FE">
      <w:pPr>
        <w:rPr>
          <w:lang w:val="ru-RU"/>
        </w:rPr>
      </w:pPr>
    </w:p>
    <w:p w14:paraId="6D7CE39C" w14:textId="77777777" w:rsidR="00FE79FE" w:rsidRPr="008C25DA" w:rsidRDefault="00FE79FE">
      <w:pPr>
        <w:rPr>
          <w:lang w:val="ru-RU"/>
        </w:rPr>
      </w:pPr>
    </w:p>
    <w:p w14:paraId="6B34BE9F" w14:textId="77777777" w:rsidR="00FE79FE" w:rsidRPr="008C25DA" w:rsidRDefault="00FE79FE">
      <w:pPr>
        <w:rPr>
          <w:lang w:val="ru-RU"/>
        </w:rPr>
      </w:pPr>
    </w:p>
    <w:p w14:paraId="6181C9C7" w14:textId="77777777" w:rsidR="00FE79FE" w:rsidRPr="008C25DA" w:rsidRDefault="00FE79FE">
      <w:pPr>
        <w:rPr>
          <w:lang w:val="ru-RU"/>
        </w:rPr>
      </w:pPr>
    </w:p>
    <w:p w14:paraId="4B26C669" w14:textId="77777777" w:rsidR="00FE79FE" w:rsidRPr="008C25DA" w:rsidRDefault="00FE79FE">
      <w:pPr>
        <w:rPr>
          <w:lang w:val="ru-RU"/>
        </w:rPr>
      </w:pPr>
    </w:p>
    <w:p w14:paraId="2996924C" w14:textId="77777777" w:rsidR="00013002" w:rsidRPr="008C25DA" w:rsidRDefault="00013002">
      <w:pPr>
        <w:rPr>
          <w:lang w:val="ru-RU"/>
        </w:rPr>
      </w:pPr>
    </w:p>
    <w:p w14:paraId="10773385" w14:textId="77777777" w:rsidR="00013002" w:rsidRPr="008C25DA" w:rsidRDefault="00013002">
      <w:pPr>
        <w:rPr>
          <w:lang w:val="ru-RU"/>
        </w:rPr>
      </w:pPr>
    </w:p>
    <w:p w14:paraId="48003ADA" w14:textId="77777777" w:rsidR="00013002" w:rsidRPr="008C25DA" w:rsidRDefault="00013002">
      <w:pPr>
        <w:rPr>
          <w:lang w:val="ru-RU"/>
        </w:rPr>
      </w:pPr>
    </w:p>
    <w:p w14:paraId="4BDE8640" w14:textId="77777777" w:rsidR="00FE79FE" w:rsidRPr="008C25DA" w:rsidRDefault="00FE79FE">
      <w:pPr>
        <w:rPr>
          <w:lang w:val="ru-RU"/>
        </w:rPr>
      </w:pPr>
    </w:p>
    <w:p w14:paraId="32D122E9" w14:textId="77777777" w:rsidR="00FE79FE" w:rsidRPr="008C25DA" w:rsidRDefault="00FE79FE">
      <w:pPr>
        <w:rPr>
          <w:lang w:val="ru-RU"/>
        </w:rPr>
      </w:pPr>
    </w:p>
    <w:p w14:paraId="1C35206F" w14:textId="77777777" w:rsidR="00FE79FE" w:rsidRPr="008C25DA" w:rsidRDefault="00FE79FE">
      <w:pPr>
        <w:rPr>
          <w:lang w:val="ru-RU"/>
        </w:rPr>
      </w:pPr>
    </w:p>
    <w:p w14:paraId="3D2A095B" w14:textId="77777777" w:rsidR="00FE79FE" w:rsidRPr="008C25DA" w:rsidRDefault="00FE79FE">
      <w:pPr>
        <w:rPr>
          <w:lang w:val="ru-RU"/>
        </w:rPr>
      </w:pPr>
    </w:p>
    <w:tbl>
      <w:tblPr>
        <w:tblW w:w="10089" w:type="dxa"/>
        <w:tblLook w:val="01E0" w:firstRow="1" w:lastRow="1" w:firstColumn="1" w:lastColumn="1" w:noHBand="0" w:noVBand="0"/>
      </w:tblPr>
      <w:tblGrid>
        <w:gridCol w:w="10089"/>
      </w:tblGrid>
      <w:tr w:rsidR="00FE79FE" w:rsidRPr="008C25DA" w14:paraId="0B97095F" w14:textId="77777777">
        <w:tc>
          <w:tcPr>
            <w:tcW w:w="10089" w:type="dxa"/>
          </w:tcPr>
          <w:p w14:paraId="10B5C965" w14:textId="77777777" w:rsidR="00276D21" w:rsidRPr="008C25DA" w:rsidRDefault="00276D21" w:rsidP="00013002">
            <w:pPr>
              <w:spacing w:before="380" w:line="280" w:lineRule="exact"/>
              <w:jc w:val="right"/>
              <w:rPr>
                <w:rFonts w:ascii="Tahoma" w:hAnsi="Tahoma" w:cs="Tahoma"/>
                <w:b/>
                <w:bCs/>
                <w:iCs/>
                <w:color w:val="243285"/>
                <w:sz w:val="32"/>
                <w:szCs w:val="32"/>
                <w:lang w:val="ru-RU"/>
              </w:rPr>
            </w:pPr>
          </w:p>
          <w:p w14:paraId="28FBD94C" w14:textId="4DC904C1" w:rsidR="00FE79FE" w:rsidRPr="008C25DA" w:rsidRDefault="00860BEE" w:rsidP="009E1258">
            <w:pPr>
              <w:spacing w:before="380" w:line="280" w:lineRule="exact"/>
              <w:jc w:val="right"/>
              <w:rPr>
                <w:rFonts w:ascii="Tahoma" w:hAnsi="Tahoma" w:cs="Tahoma"/>
                <w:b/>
                <w:bCs/>
                <w:iCs/>
                <w:color w:val="243285"/>
                <w:sz w:val="36"/>
                <w:szCs w:val="36"/>
                <w:lang w:val="ru-RU"/>
              </w:rPr>
            </w:pPr>
            <w:r w:rsidRPr="008C25DA">
              <w:rPr>
                <w:rFonts w:ascii="Tahoma" w:hAnsi="Tahoma" w:cs="Tahoma"/>
                <w:b/>
                <w:bCs/>
                <w:iCs/>
                <w:color w:val="243285"/>
                <w:sz w:val="36"/>
                <w:szCs w:val="36"/>
                <w:lang w:val="ru-RU"/>
              </w:rPr>
              <w:t xml:space="preserve">Рекомендация  </w:t>
            </w:r>
            <w:r w:rsidR="00131900" w:rsidRPr="008C25DA">
              <w:rPr>
                <w:rFonts w:ascii="Tahoma" w:hAnsi="Tahoma" w:cs="Tahoma"/>
                <w:b/>
                <w:bCs/>
                <w:iCs/>
                <w:color w:val="243285"/>
                <w:sz w:val="36"/>
                <w:szCs w:val="36"/>
                <w:lang w:val="ru-RU"/>
              </w:rPr>
              <w:t>МСЭ</w:t>
            </w:r>
            <w:r w:rsidR="00FE79FE" w:rsidRPr="008C25DA">
              <w:rPr>
                <w:rFonts w:ascii="Tahoma" w:hAnsi="Tahoma" w:cs="Tahoma"/>
                <w:b/>
                <w:bCs/>
                <w:iCs/>
                <w:color w:val="243285"/>
                <w:sz w:val="36"/>
                <w:szCs w:val="36"/>
                <w:lang w:val="ru-RU"/>
              </w:rPr>
              <w:t>-R</w:t>
            </w:r>
            <w:r w:rsidRPr="008C25DA">
              <w:rPr>
                <w:rFonts w:ascii="Tahoma" w:hAnsi="Tahoma" w:cs="Tahoma"/>
                <w:b/>
                <w:bCs/>
                <w:iCs/>
                <w:color w:val="243285"/>
                <w:sz w:val="36"/>
                <w:szCs w:val="36"/>
                <w:lang w:val="ru-RU"/>
              </w:rPr>
              <w:t xml:space="preserve">  </w:t>
            </w:r>
            <w:r w:rsidR="00127730" w:rsidRPr="008C25DA">
              <w:rPr>
                <w:rFonts w:ascii="Tahoma" w:hAnsi="Tahoma" w:cs="Tahoma"/>
                <w:b/>
                <w:bCs/>
                <w:iCs/>
                <w:color w:val="243285"/>
                <w:sz w:val="36"/>
                <w:szCs w:val="36"/>
                <w:lang w:val="ru-RU"/>
              </w:rPr>
              <w:t>B</w:t>
            </w:r>
            <w:r w:rsidR="00584913" w:rsidRPr="008C25DA">
              <w:rPr>
                <w:rFonts w:ascii="Tahoma" w:hAnsi="Tahoma" w:cs="Tahoma"/>
                <w:b/>
                <w:bCs/>
                <w:iCs/>
                <w:color w:val="243285"/>
                <w:sz w:val="36"/>
                <w:szCs w:val="36"/>
                <w:lang w:val="ru-RU"/>
              </w:rPr>
              <w:t>T</w:t>
            </w:r>
            <w:r w:rsidR="00FE79FE" w:rsidRPr="008C25DA">
              <w:rPr>
                <w:rFonts w:ascii="Tahoma" w:hAnsi="Tahoma" w:cs="Tahoma"/>
                <w:b/>
                <w:bCs/>
                <w:iCs/>
                <w:color w:val="243285"/>
                <w:sz w:val="36"/>
                <w:szCs w:val="36"/>
                <w:lang w:val="ru-RU"/>
              </w:rPr>
              <w:t>.</w:t>
            </w:r>
            <w:r w:rsidR="00FB0774" w:rsidRPr="008C25DA">
              <w:rPr>
                <w:rFonts w:ascii="Tahoma" w:hAnsi="Tahoma" w:cs="Tahoma"/>
                <w:b/>
                <w:bCs/>
                <w:iCs/>
                <w:color w:val="243285"/>
                <w:sz w:val="36"/>
                <w:szCs w:val="36"/>
                <w:lang w:val="ru-RU"/>
              </w:rPr>
              <w:t>2016-3</w:t>
            </w:r>
          </w:p>
          <w:p w14:paraId="60CBF586" w14:textId="631C5322" w:rsidR="00FE79FE" w:rsidRPr="008C25DA" w:rsidRDefault="00FE79FE" w:rsidP="00584913">
            <w:pPr>
              <w:spacing w:before="80" w:line="280" w:lineRule="exact"/>
              <w:jc w:val="right"/>
              <w:rPr>
                <w:rFonts w:ascii="Tahoma" w:hAnsi="Tahoma" w:cs="Tahoma"/>
                <w:b/>
                <w:bCs/>
                <w:iCs/>
                <w:color w:val="243285"/>
                <w:sz w:val="24"/>
                <w:szCs w:val="24"/>
                <w:lang w:val="ru-RU"/>
              </w:rPr>
            </w:pPr>
            <w:r w:rsidRPr="008C25DA">
              <w:rPr>
                <w:rFonts w:ascii="Tahoma" w:hAnsi="Tahoma" w:cs="Tahoma"/>
                <w:b/>
                <w:bCs/>
                <w:iCs/>
                <w:color w:val="243285"/>
                <w:sz w:val="24"/>
                <w:szCs w:val="24"/>
                <w:lang w:val="ru-RU"/>
              </w:rPr>
              <w:t>(</w:t>
            </w:r>
            <w:r w:rsidR="00A35852" w:rsidRPr="008C25DA">
              <w:rPr>
                <w:rFonts w:ascii="Tahoma" w:hAnsi="Tahoma" w:cs="Tahoma"/>
                <w:b/>
                <w:bCs/>
                <w:iCs/>
                <w:color w:val="243285"/>
                <w:sz w:val="24"/>
                <w:szCs w:val="24"/>
                <w:lang w:val="ru-RU"/>
              </w:rPr>
              <w:t>12</w:t>
            </w:r>
            <w:r w:rsidRPr="008C25DA">
              <w:rPr>
                <w:rFonts w:ascii="Tahoma" w:hAnsi="Tahoma" w:cs="Tahoma"/>
                <w:b/>
                <w:bCs/>
                <w:iCs/>
                <w:color w:val="243285"/>
                <w:sz w:val="24"/>
                <w:szCs w:val="24"/>
                <w:lang w:val="ru-RU"/>
              </w:rPr>
              <w:t>/</w:t>
            </w:r>
            <w:r w:rsidR="006114CA" w:rsidRPr="008C25DA">
              <w:rPr>
                <w:rFonts w:ascii="Tahoma" w:hAnsi="Tahoma" w:cs="Tahoma"/>
                <w:b/>
                <w:bCs/>
                <w:iCs/>
                <w:color w:val="243285"/>
                <w:sz w:val="24"/>
                <w:szCs w:val="24"/>
                <w:lang w:val="ru-RU"/>
              </w:rPr>
              <w:t>20</w:t>
            </w:r>
            <w:r w:rsidR="00FB0774" w:rsidRPr="008C25DA">
              <w:rPr>
                <w:rFonts w:ascii="Tahoma" w:hAnsi="Tahoma" w:cs="Tahoma"/>
                <w:b/>
                <w:bCs/>
                <w:iCs/>
                <w:color w:val="243285"/>
                <w:sz w:val="24"/>
                <w:szCs w:val="24"/>
                <w:lang w:val="ru-RU"/>
              </w:rPr>
              <w:t>22</w:t>
            </w:r>
            <w:r w:rsidRPr="008C25DA">
              <w:rPr>
                <w:rFonts w:ascii="Tahoma" w:hAnsi="Tahoma" w:cs="Tahoma"/>
                <w:b/>
                <w:bCs/>
                <w:iCs/>
                <w:color w:val="243285"/>
                <w:sz w:val="24"/>
                <w:szCs w:val="24"/>
                <w:lang w:val="ru-RU"/>
              </w:rPr>
              <w:t>)</w:t>
            </w:r>
          </w:p>
        </w:tc>
      </w:tr>
      <w:tr w:rsidR="00FE79FE" w:rsidRPr="008C25DA" w14:paraId="6ACE9B95" w14:textId="77777777">
        <w:tc>
          <w:tcPr>
            <w:tcW w:w="10089" w:type="dxa"/>
          </w:tcPr>
          <w:p w14:paraId="3C4F465F" w14:textId="77777777" w:rsidR="00013002" w:rsidRPr="008C25DA" w:rsidRDefault="00013002" w:rsidP="00FE79FE">
            <w:pPr>
              <w:spacing w:before="80" w:line="500" w:lineRule="exact"/>
              <w:jc w:val="right"/>
              <w:rPr>
                <w:rFonts w:ascii="Tahoma" w:hAnsi="Tahoma" w:cs="Tahoma"/>
                <w:b/>
                <w:bCs/>
                <w:iCs/>
                <w:color w:val="243285"/>
                <w:sz w:val="44"/>
                <w:szCs w:val="44"/>
                <w:lang w:val="ru-RU"/>
              </w:rPr>
            </w:pPr>
          </w:p>
          <w:p w14:paraId="484B8194" w14:textId="5DA46322" w:rsidR="00FE79FE" w:rsidRPr="008C25DA" w:rsidRDefault="00A35852" w:rsidP="00584913">
            <w:pPr>
              <w:spacing w:before="80" w:line="500" w:lineRule="exact"/>
              <w:jc w:val="right"/>
              <w:rPr>
                <w:rFonts w:ascii="Tahoma" w:hAnsi="Tahoma" w:cs="Tahoma"/>
                <w:b/>
                <w:bCs/>
                <w:iCs/>
                <w:color w:val="243285"/>
                <w:sz w:val="44"/>
                <w:szCs w:val="44"/>
                <w:lang w:val="ru-RU"/>
              </w:rPr>
            </w:pPr>
            <w:r w:rsidRPr="008C25DA">
              <w:rPr>
                <w:rFonts w:ascii="Tahoma" w:hAnsi="Tahoma" w:cs="Tahoma"/>
                <w:b/>
                <w:bCs/>
                <w:iCs/>
                <w:color w:val="243285"/>
                <w:sz w:val="44"/>
                <w:szCs w:val="44"/>
                <w:lang w:val="ru-RU"/>
              </w:rPr>
              <w:t>Методы исправления ошибок, формирования кадров данных, модуляции и передачи для наземного мультимедийного радиове</w:t>
            </w:r>
            <w:r w:rsidR="002F3C22" w:rsidRPr="008C25DA">
              <w:rPr>
                <w:rFonts w:ascii="Tahoma" w:hAnsi="Tahoma" w:cs="Tahoma"/>
                <w:b/>
                <w:bCs/>
                <w:iCs/>
                <w:color w:val="243285"/>
                <w:sz w:val="44"/>
                <w:szCs w:val="44"/>
                <w:lang w:val="ru-RU"/>
              </w:rPr>
              <w:t>щ</w:t>
            </w:r>
            <w:r w:rsidRPr="008C25DA">
              <w:rPr>
                <w:rFonts w:ascii="Tahoma" w:hAnsi="Tahoma" w:cs="Tahoma"/>
                <w:b/>
                <w:bCs/>
                <w:iCs/>
                <w:color w:val="243285"/>
                <w:sz w:val="44"/>
                <w:szCs w:val="44"/>
                <w:lang w:val="ru-RU"/>
              </w:rPr>
              <w:t xml:space="preserve">ания при подвижном приеме </w:t>
            </w:r>
            <w:r w:rsidRPr="008C25DA">
              <w:rPr>
                <w:rFonts w:ascii="Tahoma" w:hAnsi="Tahoma" w:cs="Tahoma"/>
                <w:b/>
                <w:bCs/>
                <w:iCs/>
                <w:color w:val="243285"/>
                <w:sz w:val="44"/>
                <w:szCs w:val="44"/>
                <w:lang w:val="ru-RU"/>
              </w:rPr>
              <w:br/>
              <w:t xml:space="preserve">на портативные приемники </w:t>
            </w:r>
            <w:r w:rsidRPr="008C25DA">
              <w:rPr>
                <w:rFonts w:ascii="Tahoma" w:hAnsi="Tahoma" w:cs="Tahoma"/>
                <w:b/>
                <w:bCs/>
                <w:iCs/>
                <w:color w:val="243285"/>
                <w:sz w:val="44"/>
                <w:szCs w:val="44"/>
                <w:lang w:val="ru-RU"/>
              </w:rPr>
              <w:br/>
              <w:t>в полосах ОВЧ/УВЧ</w:t>
            </w:r>
          </w:p>
          <w:p w14:paraId="13B6E728" w14:textId="77777777" w:rsidR="00A62A14" w:rsidRPr="008C25DA" w:rsidRDefault="00A62A14" w:rsidP="00FE79FE">
            <w:pPr>
              <w:spacing w:before="80" w:line="500" w:lineRule="exact"/>
              <w:jc w:val="right"/>
              <w:rPr>
                <w:rFonts w:ascii="Tahoma" w:hAnsi="Tahoma" w:cs="Tahoma"/>
                <w:b/>
                <w:bCs/>
                <w:iCs/>
                <w:color w:val="243285"/>
                <w:sz w:val="40"/>
                <w:szCs w:val="40"/>
                <w:lang w:val="ru-RU"/>
              </w:rPr>
            </w:pPr>
          </w:p>
        </w:tc>
      </w:tr>
      <w:tr w:rsidR="00FE79FE" w:rsidRPr="008C25DA" w14:paraId="689319EF" w14:textId="77777777">
        <w:tc>
          <w:tcPr>
            <w:tcW w:w="10089" w:type="dxa"/>
          </w:tcPr>
          <w:p w14:paraId="133389DC" w14:textId="77777777" w:rsidR="009E3058" w:rsidRPr="008C25DA" w:rsidRDefault="009E3058" w:rsidP="009E3058">
            <w:pPr>
              <w:spacing w:before="80" w:line="280" w:lineRule="exact"/>
              <w:ind w:right="640"/>
              <w:rPr>
                <w:rFonts w:ascii="Tahoma" w:hAnsi="Tahoma" w:cs="Tahoma"/>
                <w:b/>
                <w:bCs/>
                <w:iCs/>
                <w:color w:val="243285"/>
                <w:sz w:val="32"/>
                <w:szCs w:val="32"/>
                <w:lang w:val="ru-RU"/>
              </w:rPr>
            </w:pPr>
          </w:p>
          <w:p w14:paraId="3B3C7199" w14:textId="77777777" w:rsidR="009E3058" w:rsidRPr="008C25DA" w:rsidRDefault="009E3058" w:rsidP="009E3058">
            <w:pPr>
              <w:spacing w:before="80" w:after="180" w:line="360" w:lineRule="exact"/>
              <w:ind w:right="720"/>
              <w:rPr>
                <w:rFonts w:ascii="Tahoma" w:hAnsi="Tahoma" w:cs="Tahoma"/>
                <w:b/>
                <w:bCs/>
                <w:iCs/>
                <w:color w:val="243285"/>
                <w:sz w:val="36"/>
                <w:szCs w:val="36"/>
                <w:lang w:val="ru-RU"/>
              </w:rPr>
            </w:pPr>
          </w:p>
          <w:p w14:paraId="18DEC8A9" w14:textId="77777777" w:rsidR="00276D21" w:rsidRPr="008C25DA" w:rsidRDefault="00276D21" w:rsidP="00013002">
            <w:pPr>
              <w:spacing w:before="80" w:after="180" w:line="360" w:lineRule="exact"/>
              <w:jc w:val="right"/>
              <w:rPr>
                <w:rFonts w:ascii="Tahoma" w:hAnsi="Tahoma" w:cs="Tahoma"/>
                <w:b/>
                <w:bCs/>
                <w:iCs/>
                <w:color w:val="243285"/>
                <w:sz w:val="36"/>
                <w:szCs w:val="36"/>
                <w:lang w:val="ru-RU"/>
              </w:rPr>
            </w:pPr>
          </w:p>
          <w:p w14:paraId="35C4B936" w14:textId="77777777" w:rsidR="00013002" w:rsidRPr="008C25DA" w:rsidRDefault="00131900" w:rsidP="00860BEE">
            <w:pPr>
              <w:spacing w:before="80" w:after="180" w:line="360" w:lineRule="exact"/>
              <w:jc w:val="right"/>
              <w:rPr>
                <w:rFonts w:ascii="Tahoma" w:hAnsi="Tahoma" w:cs="Tahoma"/>
                <w:b/>
                <w:bCs/>
                <w:iCs/>
                <w:color w:val="243285"/>
                <w:sz w:val="36"/>
                <w:szCs w:val="36"/>
                <w:lang w:val="ru-RU"/>
              </w:rPr>
            </w:pPr>
            <w:r w:rsidRPr="008C25DA">
              <w:rPr>
                <w:rFonts w:ascii="Tahoma" w:hAnsi="Tahoma" w:cs="Tahoma"/>
                <w:b/>
                <w:bCs/>
                <w:iCs/>
                <w:color w:val="243285"/>
                <w:sz w:val="36"/>
                <w:szCs w:val="36"/>
                <w:lang w:val="ru-RU"/>
              </w:rPr>
              <w:t xml:space="preserve">Серия </w:t>
            </w:r>
            <w:r w:rsidR="00127730" w:rsidRPr="008C25DA">
              <w:rPr>
                <w:rFonts w:ascii="Tahoma" w:hAnsi="Tahoma" w:cs="Tahoma"/>
                <w:b/>
                <w:bCs/>
                <w:iCs/>
                <w:color w:val="243285"/>
                <w:sz w:val="36"/>
                <w:szCs w:val="36"/>
                <w:lang w:val="ru-RU"/>
              </w:rPr>
              <w:t>B</w:t>
            </w:r>
            <w:r w:rsidR="00860BEE" w:rsidRPr="008C25DA">
              <w:rPr>
                <w:rFonts w:ascii="Tahoma" w:hAnsi="Tahoma" w:cs="Tahoma"/>
                <w:b/>
                <w:bCs/>
                <w:iCs/>
                <w:color w:val="243285"/>
                <w:sz w:val="36"/>
                <w:szCs w:val="36"/>
                <w:lang w:val="ru-RU"/>
              </w:rPr>
              <w:t>T</w:t>
            </w:r>
          </w:p>
          <w:p w14:paraId="570220D6" w14:textId="5D3D30FC" w:rsidR="00FE79FE" w:rsidRPr="008C25DA" w:rsidRDefault="00127730" w:rsidP="0072067D">
            <w:pPr>
              <w:spacing w:before="80" w:line="360" w:lineRule="exact"/>
              <w:jc w:val="right"/>
              <w:rPr>
                <w:rFonts w:ascii="Tahoma" w:hAnsi="Tahoma" w:cs="Tahoma"/>
                <w:b/>
                <w:bCs/>
                <w:iCs/>
                <w:color w:val="243285"/>
                <w:sz w:val="36"/>
                <w:szCs w:val="36"/>
                <w:lang w:val="ru-RU"/>
              </w:rPr>
            </w:pPr>
            <w:r w:rsidRPr="008C25DA">
              <w:rPr>
                <w:rFonts w:ascii="Tahoma" w:hAnsi="Tahoma" w:cs="Tahoma"/>
                <w:b/>
                <w:bCs/>
                <w:iCs/>
                <w:color w:val="243285"/>
                <w:sz w:val="36"/>
                <w:szCs w:val="36"/>
                <w:lang w:val="ru-RU"/>
              </w:rPr>
              <w:t>Радиове</w:t>
            </w:r>
            <w:r w:rsidR="002F3C22" w:rsidRPr="008C25DA">
              <w:rPr>
                <w:rFonts w:ascii="Tahoma" w:hAnsi="Tahoma" w:cs="Tahoma"/>
                <w:b/>
                <w:bCs/>
                <w:iCs/>
                <w:color w:val="243285"/>
                <w:sz w:val="36"/>
                <w:szCs w:val="36"/>
                <w:lang w:val="ru-RU"/>
              </w:rPr>
              <w:t>щ</w:t>
            </w:r>
            <w:r w:rsidRPr="008C25DA">
              <w:rPr>
                <w:rFonts w:ascii="Tahoma" w:hAnsi="Tahoma" w:cs="Tahoma"/>
                <w:b/>
                <w:bCs/>
                <w:iCs/>
                <w:color w:val="243285"/>
                <w:sz w:val="36"/>
                <w:szCs w:val="36"/>
                <w:lang w:val="ru-RU"/>
              </w:rPr>
              <w:t xml:space="preserve">ательная служба </w:t>
            </w:r>
            <w:r w:rsidR="00860BEE" w:rsidRPr="008C25DA">
              <w:rPr>
                <w:rFonts w:ascii="Tahoma" w:hAnsi="Tahoma" w:cs="Tahoma"/>
                <w:b/>
                <w:bCs/>
                <w:iCs/>
                <w:color w:val="243285"/>
                <w:sz w:val="36"/>
                <w:szCs w:val="36"/>
                <w:lang w:val="ru-RU"/>
              </w:rPr>
              <w:br/>
            </w:r>
            <w:r w:rsidRPr="008C25DA">
              <w:rPr>
                <w:rFonts w:ascii="Tahoma" w:hAnsi="Tahoma" w:cs="Tahoma"/>
                <w:b/>
                <w:bCs/>
                <w:iCs/>
                <w:color w:val="243285"/>
                <w:sz w:val="36"/>
                <w:szCs w:val="36"/>
                <w:lang w:val="ru-RU"/>
              </w:rPr>
              <w:t>(</w:t>
            </w:r>
            <w:r w:rsidR="00860BEE" w:rsidRPr="008C25DA">
              <w:rPr>
                <w:rFonts w:ascii="Tahoma" w:hAnsi="Tahoma" w:cs="Tahoma"/>
                <w:b/>
                <w:bCs/>
                <w:iCs/>
                <w:color w:val="243285"/>
                <w:sz w:val="36"/>
                <w:szCs w:val="36"/>
                <w:lang w:val="ru-RU"/>
              </w:rPr>
              <w:t>телевизионная</w:t>
            </w:r>
            <w:r w:rsidRPr="008C25DA">
              <w:rPr>
                <w:rFonts w:ascii="Tahoma" w:hAnsi="Tahoma" w:cs="Tahoma"/>
                <w:b/>
                <w:bCs/>
                <w:iCs/>
                <w:color w:val="243285"/>
                <w:sz w:val="36"/>
                <w:szCs w:val="36"/>
                <w:lang w:val="ru-RU"/>
              </w:rPr>
              <w:t>)</w:t>
            </w:r>
          </w:p>
          <w:p w14:paraId="07B291E1" w14:textId="77777777" w:rsidR="00FE79FE" w:rsidRPr="008C25DA" w:rsidRDefault="00FE79FE" w:rsidP="00FE79FE">
            <w:pPr>
              <w:spacing w:before="80" w:line="360" w:lineRule="exact"/>
              <w:jc w:val="right"/>
              <w:rPr>
                <w:rFonts w:ascii="Tahoma" w:hAnsi="Tahoma" w:cs="Tahoma"/>
                <w:b/>
                <w:bCs/>
                <w:iCs/>
                <w:color w:val="243285"/>
                <w:sz w:val="32"/>
                <w:szCs w:val="32"/>
                <w:lang w:val="ru-RU"/>
              </w:rPr>
            </w:pPr>
          </w:p>
        </w:tc>
      </w:tr>
    </w:tbl>
    <w:p w14:paraId="6E56E4AD" w14:textId="77777777" w:rsidR="00A71FE5" w:rsidRPr="008C25DA" w:rsidRDefault="00A71FE5" w:rsidP="00CD659B">
      <w:pPr>
        <w:spacing w:before="80"/>
        <w:rPr>
          <w:i/>
          <w:lang w:val="ru-RU"/>
        </w:rPr>
      </w:pPr>
    </w:p>
    <w:p w14:paraId="168FAE8C" w14:textId="77777777" w:rsidR="00CD659B" w:rsidRPr="008C25DA"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8C25DA" w:rsidSect="00772E8D">
          <w:headerReference w:type="even" r:id="rId8"/>
          <w:headerReference w:type="default" r:id="rId9"/>
          <w:pgSz w:w="11907" w:h="16840" w:code="9"/>
          <w:pgMar w:top="1089" w:right="1089" w:bottom="284" w:left="1089" w:header="567" w:footer="284" w:gutter="0"/>
          <w:pgNumType w:start="1"/>
          <w:cols w:space="720"/>
        </w:sectPr>
      </w:pPr>
    </w:p>
    <w:p w14:paraId="54E91CF4" w14:textId="77777777" w:rsidR="00362417" w:rsidRPr="008C25DA" w:rsidRDefault="00362417" w:rsidP="00362417">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0" w:name="c2tope"/>
      <w:bookmarkEnd w:id="0"/>
      <w:r w:rsidRPr="008C25DA">
        <w:rPr>
          <w:b/>
          <w:bCs/>
          <w:szCs w:val="22"/>
          <w:lang w:val="ru-RU"/>
        </w:rPr>
        <w:lastRenderedPageBreak/>
        <w:t>Предисловие</w:t>
      </w:r>
    </w:p>
    <w:p w14:paraId="0E08A565" w14:textId="77777777" w:rsidR="00362417" w:rsidRPr="008C25DA" w:rsidRDefault="00362417" w:rsidP="00362417">
      <w:pPr>
        <w:tabs>
          <w:tab w:val="clear" w:pos="794"/>
          <w:tab w:val="clear" w:pos="1191"/>
          <w:tab w:val="clear" w:pos="1588"/>
          <w:tab w:val="clear" w:pos="1985"/>
        </w:tabs>
        <w:overflowPunct/>
        <w:autoSpaceDE/>
        <w:autoSpaceDN/>
        <w:adjustRightInd/>
        <w:textAlignment w:val="auto"/>
        <w:rPr>
          <w:sz w:val="20"/>
          <w:lang w:val="ru-RU"/>
        </w:rPr>
      </w:pPr>
      <w:r w:rsidRPr="008C25D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7CBDC49E" w14:textId="77777777" w:rsidR="00362417" w:rsidRPr="008C25DA" w:rsidRDefault="00362417" w:rsidP="00362417">
      <w:pPr>
        <w:tabs>
          <w:tab w:val="clear" w:pos="794"/>
          <w:tab w:val="clear" w:pos="1191"/>
          <w:tab w:val="clear" w:pos="1588"/>
          <w:tab w:val="clear" w:pos="1985"/>
        </w:tabs>
        <w:overflowPunct/>
        <w:autoSpaceDE/>
        <w:autoSpaceDN/>
        <w:adjustRightInd/>
        <w:textAlignment w:val="auto"/>
        <w:rPr>
          <w:sz w:val="20"/>
          <w:lang w:val="ru-RU"/>
        </w:rPr>
      </w:pPr>
      <w:r w:rsidRPr="008C25D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172CD2B1" w14:textId="77777777" w:rsidR="00362417" w:rsidRPr="008C25DA" w:rsidRDefault="00362417" w:rsidP="00362417">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8C25DA">
        <w:rPr>
          <w:b/>
          <w:bCs/>
          <w:szCs w:val="22"/>
          <w:lang w:val="ru-RU"/>
        </w:rPr>
        <w:t>Политика в области прав интеллектуальной собственности (ПИС)</w:t>
      </w:r>
    </w:p>
    <w:p w14:paraId="2D9B9C5B" w14:textId="77777777" w:rsidR="00362417" w:rsidRPr="008C25DA" w:rsidRDefault="00362417" w:rsidP="00362417">
      <w:pPr>
        <w:tabs>
          <w:tab w:val="clear" w:pos="794"/>
          <w:tab w:val="clear" w:pos="1191"/>
          <w:tab w:val="clear" w:pos="1588"/>
          <w:tab w:val="clear" w:pos="1985"/>
        </w:tabs>
        <w:overflowPunct/>
        <w:autoSpaceDE/>
        <w:autoSpaceDN/>
        <w:adjustRightInd/>
        <w:textAlignment w:val="auto"/>
        <w:rPr>
          <w:sz w:val="20"/>
          <w:lang w:val="ru-RU"/>
        </w:rPr>
      </w:pPr>
      <w:r w:rsidRPr="008C25DA">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C25DA">
          <w:rPr>
            <w:rFonts w:eastAsia="SimSun"/>
            <w:color w:val="0000FF"/>
            <w:sz w:val="20"/>
            <w:u w:val="single"/>
            <w:lang w:val="ru-RU" w:eastAsia="zh-CN"/>
          </w:rPr>
          <w:t>http://www.itu.int/ITU-R/go/patents/ru</w:t>
        </w:r>
      </w:hyperlink>
      <w:r w:rsidRPr="008C25D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45CA108C" w14:textId="77777777" w:rsidR="00362417" w:rsidRPr="008C25DA" w:rsidRDefault="00362417" w:rsidP="0036241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62417" w:rsidRPr="008C25DA" w14:paraId="70C3E631" w14:textId="77777777" w:rsidTr="0041325A">
        <w:trPr>
          <w:jc w:val="center"/>
        </w:trPr>
        <w:tc>
          <w:tcPr>
            <w:tcW w:w="8856" w:type="dxa"/>
            <w:gridSpan w:val="2"/>
          </w:tcPr>
          <w:p w14:paraId="73E99B41" w14:textId="77777777" w:rsidR="00362417" w:rsidRPr="008C25DA" w:rsidRDefault="00362417" w:rsidP="0041325A">
            <w:pPr>
              <w:spacing w:before="180"/>
              <w:jc w:val="center"/>
              <w:rPr>
                <w:b/>
                <w:bCs/>
                <w:szCs w:val="22"/>
                <w:lang w:val="ru-RU"/>
              </w:rPr>
            </w:pPr>
            <w:r w:rsidRPr="008C25DA">
              <w:rPr>
                <w:b/>
                <w:bCs/>
                <w:szCs w:val="22"/>
                <w:lang w:val="ru-RU"/>
              </w:rPr>
              <w:t>Серии Рекомендаций МСЭ-R</w:t>
            </w:r>
          </w:p>
          <w:p w14:paraId="63F608FE" w14:textId="77777777" w:rsidR="00362417" w:rsidRPr="008C25DA" w:rsidRDefault="00362417" w:rsidP="0041325A">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C25DA">
              <w:rPr>
                <w:sz w:val="18"/>
                <w:szCs w:val="18"/>
                <w:lang w:val="ru-RU"/>
              </w:rPr>
              <w:t xml:space="preserve">(Представлены также в онлайновой форме по адресу: </w:t>
            </w:r>
            <w:hyperlink r:id="rId11" w:history="1">
              <w:r w:rsidRPr="008C25DA">
                <w:rPr>
                  <w:rStyle w:val="Hyperlink"/>
                  <w:sz w:val="18"/>
                  <w:lang w:val="ru-RU"/>
                </w:rPr>
                <w:t>http://www.itu.int/publ/R-REC/ru</w:t>
              </w:r>
            </w:hyperlink>
            <w:r w:rsidRPr="008C25DA">
              <w:rPr>
                <w:sz w:val="18"/>
                <w:szCs w:val="18"/>
                <w:lang w:val="ru-RU"/>
              </w:rPr>
              <w:t>.)</w:t>
            </w:r>
          </w:p>
        </w:tc>
      </w:tr>
      <w:tr w:rsidR="00362417" w:rsidRPr="008C25DA" w14:paraId="03F7B441" w14:textId="77777777" w:rsidTr="0041325A">
        <w:trPr>
          <w:jc w:val="center"/>
        </w:trPr>
        <w:tc>
          <w:tcPr>
            <w:tcW w:w="1188" w:type="dxa"/>
          </w:tcPr>
          <w:p w14:paraId="2662D18D" w14:textId="77777777" w:rsidR="00362417" w:rsidRPr="008C25DA" w:rsidRDefault="00362417" w:rsidP="0041325A">
            <w:pPr>
              <w:spacing w:before="40" w:after="40"/>
              <w:rPr>
                <w:b/>
                <w:bCs/>
                <w:sz w:val="20"/>
                <w:lang w:val="ru-RU"/>
              </w:rPr>
            </w:pPr>
            <w:r w:rsidRPr="008C25DA">
              <w:rPr>
                <w:b/>
                <w:bCs/>
                <w:sz w:val="20"/>
                <w:lang w:val="ru-RU"/>
              </w:rPr>
              <w:t>Серия</w:t>
            </w:r>
          </w:p>
        </w:tc>
        <w:tc>
          <w:tcPr>
            <w:tcW w:w="7668" w:type="dxa"/>
          </w:tcPr>
          <w:p w14:paraId="380DC97E" w14:textId="77777777" w:rsidR="00362417" w:rsidRPr="008C25DA" w:rsidRDefault="00362417" w:rsidP="0041325A">
            <w:pPr>
              <w:spacing w:before="40" w:after="40"/>
              <w:jc w:val="center"/>
              <w:rPr>
                <w:rFonts w:eastAsia="SimSun"/>
                <w:b/>
                <w:bCs/>
                <w:sz w:val="20"/>
                <w:lang w:val="ru-RU" w:eastAsia="zh-CN"/>
              </w:rPr>
            </w:pPr>
            <w:r w:rsidRPr="008C25DA">
              <w:rPr>
                <w:b/>
                <w:bCs/>
                <w:sz w:val="20"/>
                <w:lang w:val="ru-RU"/>
              </w:rPr>
              <w:t>Название</w:t>
            </w:r>
          </w:p>
        </w:tc>
      </w:tr>
      <w:tr w:rsidR="00362417" w:rsidRPr="008C25DA" w14:paraId="75B5F535" w14:textId="77777777" w:rsidTr="0041325A">
        <w:trPr>
          <w:jc w:val="center"/>
        </w:trPr>
        <w:tc>
          <w:tcPr>
            <w:tcW w:w="1188" w:type="dxa"/>
          </w:tcPr>
          <w:p w14:paraId="50CACE0C" w14:textId="77777777" w:rsidR="00362417" w:rsidRPr="008C25DA" w:rsidRDefault="00362417" w:rsidP="0041325A">
            <w:pPr>
              <w:spacing w:before="40" w:after="40"/>
              <w:rPr>
                <w:b/>
                <w:bCs/>
                <w:sz w:val="20"/>
                <w:lang w:val="ru-RU"/>
              </w:rPr>
            </w:pPr>
            <w:r w:rsidRPr="008C25DA">
              <w:rPr>
                <w:b/>
                <w:bCs/>
                <w:sz w:val="20"/>
                <w:lang w:val="ru-RU"/>
              </w:rPr>
              <w:t>BO</w:t>
            </w:r>
          </w:p>
        </w:tc>
        <w:tc>
          <w:tcPr>
            <w:tcW w:w="7668" w:type="dxa"/>
          </w:tcPr>
          <w:p w14:paraId="0F4F7130" w14:textId="77777777" w:rsidR="00362417" w:rsidRPr="008C25DA" w:rsidRDefault="00362417" w:rsidP="0041325A">
            <w:pPr>
              <w:spacing w:before="40" w:after="40"/>
              <w:jc w:val="left"/>
              <w:rPr>
                <w:sz w:val="20"/>
                <w:lang w:val="ru-RU"/>
              </w:rPr>
            </w:pPr>
            <w:r w:rsidRPr="008C25DA">
              <w:rPr>
                <w:sz w:val="20"/>
                <w:lang w:val="ru-RU"/>
              </w:rPr>
              <w:t>Спутниковое радиовещание</w:t>
            </w:r>
          </w:p>
        </w:tc>
      </w:tr>
      <w:tr w:rsidR="00362417" w:rsidRPr="008C25DA" w14:paraId="34BB4DD6" w14:textId="77777777" w:rsidTr="0041325A">
        <w:trPr>
          <w:jc w:val="center"/>
        </w:trPr>
        <w:tc>
          <w:tcPr>
            <w:tcW w:w="1188" w:type="dxa"/>
          </w:tcPr>
          <w:p w14:paraId="608CE9FD" w14:textId="77777777" w:rsidR="00362417" w:rsidRPr="008C25DA" w:rsidRDefault="00362417" w:rsidP="0041325A">
            <w:pPr>
              <w:spacing w:before="40" w:after="40"/>
              <w:rPr>
                <w:b/>
                <w:bCs/>
                <w:sz w:val="20"/>
                <w:lang w:val="ru-RU"/>
              </w:rPr>
            </w:pPr>
            <w:r w:rsidRPr="008C25DA">
              <w:rPr>
                <w:b/>
                <w:bCs/>
                <w:sz w:val="20"/>
                <w:lang w:val="ru-RU"/>
              </w:rPr>
              <w:t>BR</w:t>
            </w:r>
          </w:p>
        </w:tc>
        <w:tc>
          <w:tcPr>
            <w:tcW w:w="7668" w:type="dxa"/>
          </w:tcPr>
          <w:p w14:paraId="18F972F1" w14:textId="77777777" w:rsidR="00362417" w:rsidRPr="008C25DA" w:rsidRDefault="00362417" w:rsidP="0041325A">
            <w:pPr>
              <w:spacing w:before="40" w:after="40"/>
              <w:jc w:val="left"/>
              <w:rPr>
                <w:sz w:val="20"/>
                <w:lang w:val="ru-RU"/>
              </w:rPr>
            </w:pPr>
            <w:r w:rsidRPr="008C25DA">
              <w:rPr>
                <w:sz w:val="20"/>
                <w:lang w:val="ru-RU"/>
              </w:rPr>
              <w:t>Запись для производства, архивирования и воспроизведения; пленки для телевидения</w:t>
            </w:r>
          </w:p>
        </w:tc>
      </w:tr>
      <w:tr w:rsidR="00362417" w:rsidRPr="008C25DA" w14:paraId="5A8A7DA1" w14:textId="77777777" w:rsidTr="0041325A">
        <w:trPr>
          <w:jc w:val="center"/>
        </w:trPr>
        <w:tc>
          <w:tcPr>
            <w:tcW w:w="1188" w:type="dxa"/>
            <w:shd w:val="clear" w:color="auto" w:fill="FFFFFF" w:themeFill="background1"/>
          </w:tcPr>
          <w:p w14:paraId="10A5CCC2" w14:textId="77777777" w:rsidR="00362417" w:rsidRPr="008C25DA" w:rsidRDefault="00362417" w:rsidP="0041325A">
            <w:pPr>
              <w:spacing w:before="40" w:after="40"/>
              <w:rPr>
                <w:b/>
                <w:bCs/>
                <w:sz w:val="20"/>
                <w:lang w:val="ru-RU"/>
              </w:rPr>
            </w:pPr>
            <w:r w:rsidRPr="008C25DA">
              <w:rPr>
                <w:b/>
                <w:bCs/>
                <w:sz w:val="20"/>
                <w:lang w:val="ru-RU"/>
              </w:rPr>
              <w:t>BS</w:t>
            </w:r>
          </w:p>
        </w:tc>
        <w:tc>
          <w:tcPr>
            <w:tcW w:w="7668" w:type="dxa"/>
            <w:shd w:val="clear" w:color="auto" w:fill="FFFFFF" w:themeFill="background1"/>
          </w:tcPr>
          <w:p w14:paraId="43ACE2ED" w14:textId="77777777" w:rsidR="00362417" w:rsidRPr="008C25DA" w:rsidRDefault="00362417" w:rsidP="0041325A">
            <w:pPr>
              <w:spacing w:before="40" w:after="40"/>
              <w:jc w:val="left"/>
              <w:rPr>
                <w:sz w:val="20"/>
                <w:lang w:val="ru-RU"/>
              </w:rPr>
            </w:pPr>
            <w:r w:rsidRPr="008C25DA">
              <w:rPr>
                <w:sz w:val="20"/>
                <w:lang w:val="ru-RU"/>
              </w:rPr>
              <w:t>Радиовещательная служба (звуковая)</w:t>
            </w:r>
          </w:p>
        </w:tc>
      </w:tr>
      <w:tr w:rsidR="00362417" w:rsidRPr="008C25DA" w14:paraId="5E0CE2B2" w14:textId="77777777" w:rsidTr="0041325A">
        <w:trPr>
          <w:jc w:val="center"/>
        </w:trPr>
        <w:tc>
          <w:tcPr>
            <w:tcW w:w="1188" w:type="dxa"/>
            <w:shd w:val="clear" w:color="auto" w:fill="F2F2F2" w:themeFill="background1" w:themeFillShade="F2"/>
          </w:tcPr>
          <w:p w14:paraId="0E027A09" w14:textId="77777777" w:rsidR="00362417" w:rsidRPr="008C25DA" w:rsidRDefault="00362417" w:rsidP="0041325A">
            <w:pPr>
              <w:spacing w:before="40" w:after="40"/>
              <w:rPr>
                <w:b/>
                <w:bCs/>
                <w:color w:val="000080"/>
                <w:sz w:val="20"/>
                <w:lang w:val="ru-RU"/>
              </w:rPr>
            </w:pPr>
            <w:r w:rsidRPr="008C25DA">
              <w:rPr>
                <w:b/>
                <w:bCs/>
                <w:color w:val="000080"/>
                <w:sz w:val="20"/>
                <w:lang w:val="ru-RU"/>
              </w:rPr>
              <w:t>BT</w:t>
            </w:r>
          </w:p>
        </w:tc>
        <w:tc>
          <w:tcPr>
            <w:tcW w:w="7668" w:type="dxa"/>
            <w:shd w:val="clear" w:color="auto" w:fill="F2F2F2" w:themeFill="background1" w:themeFillShade="F2"/>
          </w:tcPr>
          <w:p w14:paraId="10105801" w14:textId="77777777" w:rsidR="00362417" w:rsidRPr="008C25DA" w:rsidRDefault="00362417" w:rsidP="0041325A">
            <w:pPr>
              <w:spacing w:before="40" w:after="40"/>
              <w:jc w:val="left"/>
              <w:rPr>
                <w:b/>
                <w:bCs/>
                <w:color w:val="000080"/>
                <w:sz w:val="20"/>
                <w:lang w:val="ru-RU"/>
              </w:rPr>
            </w:pPr>
            <w:r w:rsidRPr="008C25DA">
              <w:rPr>
                <w:b/>
                <w:bCs/>
                <w:color w:val="000080"/>
                <w:sz w:val="20"/>
                <w:lang w:val="ru-RU"/>
              </w:rPr>
              <w:t>Радиовещательная служба (телевизионная)</w:t>
            </w:r>
          </w:p>
        </w:tc>
      </w:tr>
      <w:tr w:rsidR="00362417" w:rsidRPr="008C25DA" w14:paraId="1EA4CA6D" w14:textId="77777777" w:rsidTr="0041325A">
        <w:trPr>
          <w:jc w:val="center"/>
        </w:trPr>
        <w:tc>
          <w:tcPr>
            <w:tcW w:w="1188" w:type="dxa"/>
          </w:tcPr>
          <w:p w14:paraId="2F61B9AE" w14:textId="77777777" w:rsidR="00362417" w:rsidRPr="008C25DA" w:rsidRDefault="00362417" w:rsidP="0041325A">
            <w:pPr>
              <w:spacing w:before="40" w:after="40"/>
              <w:rPr>
                <w:b/>
                <w:bCs/>
                <w:sz w:val="20"/>
                <w:lang w:val="ru-RU"/>
              </w:rPr>
            </w:pPr>
            <w:r w:rsidRPr="008C25DA">
              <w:rPr>
                <w:b/>
                <w:bCs/>
                <w:sz w:val="20"/>
                <w:lang w:val="ru-RU"/>
              </w:rPr>
              <w:t>F</w:t>
            </w:r>
          </w:p>
        </w:tc>
        <w:tc>
          <w:tcPr>
            <w:tcW w:w="7668" w:type="dxa"/>
          </w:tcPr>
          <w:p w14:paraId="531D1B15" w14:textId="77777777" w:rsidR="00362417" w:rsidRPr="008C25DA" w:rsidRDefault="00362417" w:rsidP="0041325A">
            <w:pPr>
              <w:spacing w:before="40" w:after="40"/>
              <w:jc w:val="left"/>
              <w:rPr>
                <w:sz w:val="20"/>
                <w:lang w:val="ru-RU"/>
              </w:rPr>
            </w:pPr>
            <w:r w:rsidRPr="008C25DA">
              <w:rPr>
                <w:sz w:val="20"/>
                <w:lang w:val="ru-RU"/>
              </w:rPr>
              <w:t>Фиксированная служба</w:t>
            </w:r>
          </w:p>
        </w:tc>
      </w:tr>
      <w:tr w:rsidR="00362417" w:rsidRPr="008C25DA" w14:paraId="4B8218FE" w14:textId="77777777" w:rsidTr="0041325A">
        <w:trPr>
          <w:jc w:val="center"/>
        </w:trPr>
        <w:tc>
          <w:tcPr>
            <w:tcW w:w="1188" w:type="dxa"/>
            <w:shd w:val="clear" w:color="auto" w:fill="FFFFFF"/>
          </w:tcPr>
          <w:p w14:paraId="32F66A40" w14:textId="77777777" w:rsidR="00362417" w:rsidRPr="008C25DA" w:rsidRDefault="00362417" w:rsidP="0041325A">
            <w:pPr>
              <w:spacing w:before="40" w:after="40"/>
              <w:rPr>
                <w:b/>
                <w:bCs/>
                <w:sz w:val="20"/>
                <w:lang w:val="ru-RU"/>
              </w:rPr>
            </w:pPr>
            <w:r w:rsidRPr="008C25DA">
              <w:rPr>
                <w:b/>
                <w:bCs/>
                <w:sz w:val="20"/>
                <w:lang w:val="ru-RU"/>
              </w:rPr>
              <w:t>M</w:t>
            </w:r>
          </w:p>
        </w:tc>
        <w:tc>
          <w:tcPr>
            <w:tcW w:w="7668" w:type="dxa"/>
            <w:shd w:val="clear" w:color="auto" w:fill="FFFFFF"/>
          </w:tcPr>
          <w:p w14:paraId="3256EAFF" w14:textId="77777777" w:rsidR="00362417" w:rsidRPr="008C25DA" w:rsidRDefault="00362417" w:rsidP="0041325A">
            <w:pPr>
              <w:spacing w:before="40" w:after="40"/>
              <w:jc w:val="left"/>
              <w:rPr>
                <w:sz w:val="20"/>
                <w:lang w:val="ru-RU"/>
              </w:rPr>
            </w:pPr>
            <w:r w:rsidRPr="008C25DA">
              <w:rPr>
                <w:sz w:val="20"/>
                <w:lang w:val="ru-RU"/>
              </w:rPr>
              <w:t>Подвижные службы, служба радиоопределения, любительская служба и относящиеся к ним спутниковые службы</w:t>
            </w:r>
          </w:p>
        </w:tc>
      </w:tr>
      <w:tr w:rsidR="00362417" w:rsidRPr="008C25DA" w14:paraId="7FA4299F" w14:textId="77777777" w:rsidTr="0041325A">
        <w:trPr>
          <w:jc w:val="center"/>
        </w:trPr>
        <w:tc>
          <w:tcPr>
            <w:tcW w:w="1188" w:type="dxa"/>
            <w:shd w:val="clear" w:color="auto" w:fill="FFFFFF" w:themeFill="background1"/>
          </w:tcPr>
          <w:p w14:paraId="5905B8BD" w14:textId="77777777" w:rsidR="00362417" w:rsidRPr="008C25DA" w:rsidRDefault="00362417" w:rsidP="0041325A">
            <w:pPr>
              <w:spacing w:before="40" w:after="40"/>
              <w:rPr>
                <w:b/>
                <w:bCs/>
                <w:sz w:val="20"/>
                <w:lang w:val="ru-RU"/>
              </w:rPr>
            </w:pPr>
            <w:r w:rsidRPr="008C25DA">
              <w:rPr>
                <w:b/>
                <w:bCs/>
                <w:sz w:val="20"/>
                <w:lang w:val="ru-RU"/>
              </w:rPr>
              <w:t>P</w:t>
            </w:r>
          </w:p>
        </w:tc>
        <w:tc>
          <w:tcPr>
            <w:tcW w:w="7668" w:type="dxa"/>
            <w:shd w:val="clear" w:color="auto" w:fill="FFFFFF" w:themeFill="background1"/>
          </w:tcPr>
          <w:p w14:paraId="4B8D1D26" w14:textId="77777777" w:rsidR="00362417" w:rsidRPr="008C25DA" w:rsidRDefault="00362417" w:rsidP="0041325A">
            <w:pPr>
              <w:spacing w:before="40" w:after="40"/>
              <w:jc w:val="left"/>
              <w:rPr>
                <w:sz w:val="20"/>
                <w:lang w:val="ru-RU"/>
              </w:rPr>
            </w:pPr>
            <w:r w:rsidRPr="008C25DA">
              <w:rPr>
                <w:sz w:val="20"/>
                <w:lang w:val="ru-RU"/>
              </w:rPr>
              <w:t>Распространение радиоволн</w:t>
            </w:r>
          </w:p>
        </w:tc>
      </w:tr>
      <w:tr w:rsidR="00362417" w:rsidRPr="008C25DA" w14:paraId="5FFF0356" w14:textId="77777777" w:rsidTr="0041325A">
        <w:trPr>
          <w:jc w:val="center"/>
        </w:trPr>
        <w:tc>
          <w:tcPr>
            <w:tcW w:w="1188" w:type="dxa"/>
          </w:tcPr>
          <w:p w14:paraId="57DDAB67" w14:textId="77777777" w:rsidR="00362417" w:rsidRPr="008C25DA" w:rsidRDefault="00362417" w:rsidP="0041325A">
            <w:pPr>
              <w:spacing w:before="40" w:after="40"/>
              <w:rPr>
                <w:b/>
                <w:bCs/>
                <w:sz w:val="20"/>
                <w:lang w:val="ru-RU"/>
              </w:rPr>
            </w:pPr>
            <w:r w:rsidRPr="008C25DA">
              <w:rPr>
                <w:b/>
                <w:bCs/>
                <w:sz w:val="20"/>
                <w:lang w:val="ru-RU"/>
              </w:rPr>
              <w:t>RA</w:t>
            </w:r>
          </w:p>
        </w:tc>
        <w:tc>
          <w:tcPr>
            <w:tcW w:w="7668" w:type="dxa"/>
          </w:tcPr>
          <w:p w14:paraId="6E0564F5" w14:textId="77777777" w:rsidR="00362417" w:rsidRPr="008C25DA" w:rsidRDefault="00362417" w:rsidP="0041325A">
            <w:pPr>
              <w:spacing w:before="40" w:after="40"/>
              <w:jc w:val="left"/>
              <w:rPr>
                <w:sz w:val="20"/>
                <w:lang w:val="ru-RU"/>
              </w:rPr>
            </w:pPr>
            <w:r w:rsidRPr="008C25DA">
              <w:rPr>
                <w:sz w:val="20"/>
                <w:lang w:val="ru-RU"/>
              </w:rPr>
              <w:t>Радиоастрономия</w:t>
            </w:r>
          </w:p>
        </w:tc>
      </w:tr>
      <w:tr w:rsidR="00362417" w:rsidRPr="008C25DA" w14:paraId="31D8CA21" w14:textId="77777777" w:rsidTr="0041325A">
        <w:trPr>
          <w:jc w:val="center"/>
        </w:trPr>
        <w:tc>
          <w:tcPr>
            <w:tcW w:w="1188" w:type="dxa"/>
          </w:tcPr>
          <w:p w14:paraId="552FEFA7" w14:textId="77777777" w:rsidR="00362417" w:rsidRPr="008C25DA" w:rsidRDefault="00362417" w:rsidP="0041325A">
            <w:pPr>
              <w:spacing w:before="40" w:after="40"/>
              <w:rPr>
                <w:b/>
                <w:bCs/>
                <w:sz w:val="20"/>
                <w:lang w:val="ru-RU"/>
              </w:rPr>
            </w:pPr>
            <w:r w:rsidRPr="008C25DA">
              <w:rPr>
                <w:b/>
                <w:bCs/>
                <w:sz w:val="20"/>
                <w:lang w:val="ru-RU"/>
              </w:rPr>
              <w:t>RS</w:t>
            </w:r>
          </w:p>
        </w:tc>
        <w:tc>
          <w:tcPr>
            <w:tcW w:w="7668" w:type="dxa"/>
          </w:tcPr>
          <w:p w14:paraId="2B09CBB6" w14:textId="77777777" w:rsidR="00362417" w:rsidRPr="008C25DA" w:rsidRDefault="00362417" w:rsidP="0041325A">
            <w:pPr>
              <w:spacing w:before="40" w:after="40"/>
              <w:jc w:val="left"/>
              <w:rPr>
                <w:sz w:val="20"/>
                <w:lang w:val="ru-RU"/>
              </w:rPr>
            </w:pPr>
            <w:r w:rsidRPr="008C25DA">
              <w:rPr>
                <w:sz w:val="20"/>
                <w:lang w:val="ru-RU"/>
              </w:rPr>
              <w:t>Системы дистанционного зондирования</w:t>
            </w:r>
          </w:p>
        </w:tc>
      </w:tr>
      <w:tr w:rsidR="00362417" w:rsidRPr="008C25DA" w14:paraId="68A8E604" w14:textId="77777777" w:rsidTr="0041325A">
        <w:trPr>
          <w:jc w:val="center"/>
        </w:trPr>
        <w:tc>
          <w:tcPr>
            <w:tcW w:w="1188" w:type="dxa"/>
          </w:tcPr>
          <w:p w14:paraId="64CF12A0" w14:textId="77777777" w:rsidR="00362417" w:rsidRPr="008C25DA" w:rsidRDefault="00362417" w:rsidP="0041325A">
            <w:pPr>
              <w:spacing w:before="40" w:after="40"/>
              <w:rPr>
                <w:b/>
                <w:bCs/>
                <w:sz w:val="20"/>
                <w:lang w:val="ru-RU"/>
              </w:rPr>
            </w:pPr>
            <w:r w:rsidRPr="008C25DA">
              <w:rPr>
                <w:b/>
                <w:bCs/>
                <w:sz w:val="20"/>
                <w:lang w:val="ru-RU"/>
              </w:rPr>
              <w:t>S</w:t>
            </w:r>
          </w:p>
        </w:tc>
        <w:tc>
          <w:tcPr>
            <w:tcW w:w="7668" w:type="dxa"/>
          </w:tcPr>
          <w:p w14:paraId="770A7EA1" w14:textId="77777777" w:rsidR="00362417" w:rsidRPr="008C25DA" w:rsidRDefault="00362417" w:rsidP="0041325A">
            <w:pPr>
              <w:spacing w:before="40" w:after="40"/>
              <w:jc w:val="left"/>
              <w:rPr>
                <w:sz w:val="20"/>
                <w:lang w:val="ru-RU"/>
              </w:rPr>
            </w:pPr>
            <w:r w:rsidRPr="008C25DA">
              <w:rPr>
                <w:sz w:val="20"/>
                <w:lang w:val="ru-RU"/>
              </w:rPr>
              <w:t>Фиксированная спутниковая служба</w:t>
            </w:r>
          </w:p>
        </w:tc>
      </w:tr>
      <w:tr w:rsidR="00362417" w:rsidRPr="008C25DA" w14:paraId="04750704" w14:textId="77777777" w:rsidTr="0041325A">
        <w:trPr>
          <w:jc w:val="center"/>
        </w:trPr>
        <w:tc>
          <w:tcPr>
            <w:tcW w:w="1188" w:type="dxa"/>
            <w:shd w:val="clear" w:color="auto" w:fill="auto"/>
          </w:tcPr>
          <w:p w14:paraId="328D074A" w14:textId="77777777" w:rsidR="00362417" w:rsidRPr="008C25DA" w:rsidRDefault="00362417" w:rsidP="0041325A">
            <w:pPr>
              <w:spacing w:before="40" w:after="40"/>
              <w:rPr>
                <w:b/>
                <w:bCs/>
                <w:sz w:val="20"/>
                <w:lang w:val="ru-RU"/>
              </w:rPr>
            </w:pPr>
            <w:r w:rsidRPr="008C25DA">
              <w:rPr>
                <w:b/>
                <w:bCs/>
                <w:sz w:val="20"/>
                <w:lang w:val="ru-RU"/>
              </w:rPr>
              <w:t>SA</w:t>
            </w:r>
          </w:p>
        </w:tc>
        <w:tc>
          <w:tcPr>
            <w:tcW w:w="7668" w:type="dxa"/>
            <w:shd w:val="clear" w:color="auto" w:fill="auto"/>
          </w:tcPr>
          <w:p w14:paraId="675D6192" w14:textId="77777777" w:rsidR="00362417" w:rsidRPr="008C25DA" w:rsidRDefault="00362417" w:rsidP="0041325A">
            <w:pPr>
              <w:spacing w:before="40" w:after="40"/>
              <w:jc w:val="left"/>
              <w:rPr>
                <w:sz w:val="20"/>
                <w:lang w:val="ru-RU"/>
              </w:rPr>
            </w:pPr>
            <w:r w:rsidRPr="008C25DA">
              <w:rPr>
                <w:sz w:val="20"/>
                <w:lang w:val="ru-RU"/>
              </w:rPr>
              <w:t>Космические применения и метеорология</w:t>
            </w:r>
          </w:p>
        </w:tc>
      </w:tr>
      <w:tr w:rsidR="00362417" w:rsidRPr="008C25DA" w14:paraId="42C823F4" w14:textId="77777777" w:rsidTr="0041325A">
        <w:trPr>
          <w:jc w:val="center"/>
        </w:trPr>
        <w:tc>
          <w:tcPr>
            <w:tcW w:w="1188" w:type="dxa"/>
          </w:tcPr>
          <w:p w14:paraId="189AEA4A" w14:textId="77777777" w:rsidR="00362417" w:rsidRPr="008C25DA" w:rsidRDefault="00362417" w:rsidP="0041325A">
            <w:pPr>
              <w:spacing w:before="40" w:after="40"/>
              <w:rPr>
                <w:b/>
                <w:bCs/>
                <w:sz w:val="20"/>
                <w:lang w:val="ru-RU"/>
              </w:rPr>
            </w:pPr>
            <w:r w:rsidRPr="008C25DA">
              <w:rPr>
                <w:b/>
                <w:bCs/>
                <w:sz w:val="20"/>
                <w:lang w:val="ru-RU"/>
              </w:rPr>
              <w:t>SF</w:t>
            </w:r>
          </w:p>
        </w:tc>
        <w:tc>
          <w:tcPr>
            <w:tcW w:w="7668" w:type="dxa"/>
          </w:tcPr>
          <w:p w14:paraId="0A1AD774" w14:textId="77777777" w:rsidR="00362417" w:rsidRPr="008C25DA" w:rsidRDefault="00362417" w:rsidP="0041325A">
            <w:pPr>
              <w:spacing w:before="40" w:after="40"/>
              <w:jc w:val="left"/>
              <w:rPr>
                <w:sz w:val="20"/>
                <w:lang w:val="ru-RU"/>
              </w:rPr>
            </w:pPr>
            <w:r w:rsidRPr="008C25D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62417" w:rsidRPr="008C25DA" w14:paraId="56EAAC6B" w14:textId="77777777" w:rsidTr="0041325A">
        <w:trPr>
          <w:jc w:val="center"/>
        </w:trPr>
        <w:tc>
          <w:tcPr>
            <w:tcW w:w="1188" w:type="dxa"/>
            <w:shd w:val="clear" w:color="auto" w:fill="auto"/>
          </w:tcPr>
          <w:p w14:paraId="131824EE" w14:textId="77777777" w:rsidR="00362417" w:rsidRPr="008C25DA" w:rsidRDefault="00362417" w:rsidP="0041325A">
            <w:pPr>
              <w:spacing w:before="40" w:after="40"/>
              <w:rPr>
                <w:b/>
                <w:bCs/>
                <w:sz w:val="20"/>
                <w:lang w:val="ru-RU"/>
              </w:rPr>
            </w:pPr>
            <w:r w:rsidRPr="008C25DA">
              <w:rPr>
                <w:b/>
                <w:bCs/>
                <w:sz w:val="20"/>
                <w:lang w:val="ru-RU"/>
              </w:rPr>
              <w:t>SM</w:t>
            </w:r>
          </w:p>
        </w:tc>
        <w:tc>
          <w:tcPr>
            <w:tcW w:w="7668" w:type="dxa"/>
            <w:shd w:val="clear" w:color="auto" w:fill="auto"/>
          </w:tcPr>
          <w:p w14:paraId="204D7769" w14:textId="77777777" w:rsidR="00362417" w:rsidRPr="008C25DA" w:rsidRDefault="00362417" w:rsidP="0041325A">
            <w:pPr>
              <w:spacing w:before="40" w:after="40"/>
              <w:jc w:val="left"/>
              <w:rPr>
                <w:sz w:val="20"/>
                <w:lang w:val="ru-RU"/>
              </w:rPr>
            </w:pPr>
            <w:r w:rsidRPr="008C25DA">
              <w:rPr>
                <w:sz w:val="20"/>
                <w:lang w:val="ru-RU"/>
              </w:rPr>
              <w:t>Управление использованием спектра</w:t>
            </w:r>
          </w:p>
        </w:tc>
      </w:tr>
      <w:tr w:rsidR="00362417" w:rsidRPr="008C25DA" w14:paraId="42434D92" w14:textId="77777777" w:rsidTr="0041325A">
        <w:trPr>
          <w:jc w:val="center"/>
        </w:trPr>
        <w:tc>
          <w:tcPr>
            <w:tcW w:w="1188" w:type="dxa"/>
          </w:tcPr>
          <w:p w14:paraId="03E56455" w14:textId="77777777" w:rsidR="00362417" w:rsidRPr="008C25DA" w:rsidRDefault="00362417" w:rsidP="0041325A">
            <w:pPr>
              <w:spacing w:before="40" w:after="40"/>
              <w:rPr>
                <w:b/>
                <w:bCs/>
                <w:sz w:val="20"/>
                <w:lang w:val="ru-RU"/>
              </w:rPr>
            </w:pPr>
            <w:r w:rsidRPr="008C25DA">
              <w:rPr>
                <w:b/>
                <w:bCs/>
                <w:sz w:val="20"/>
                <w:lang w:val="ru-RU"/>
              </w:rPr>
              <w:t>SNG</w:t>
            </w:r>
          </w:p>
        </w:tc>
        <w:tc>
          <w:tcPr>
            <w:tcW w:w="7668" w:type="dxa"/>
          </w:tcPr>
          <w:p w14:paraId="1246D418" w14:textId="77777777" w:rsidR="00362417" w:rsidRPr="008C25DA" w:rsidRDefault="00362417" w:rsidP="0041325A">
            <w:pPr>
              <w:spacing w:before="40" w:after="40"/>
              <w:jc w:val="left"/>
              <w:rPr>
                <w:sz w:val="20"/>
                <w:lang w:val="ru-RU"/>
              </w:rPr>
            </w:pPr>
            <w:r w:rsidRPr="008C25DA">
              <w:rPr>
                <w:sz w:val="20"/>
                <w:lang w:val="ru-RU"/>
              </w:rPr>
              <w:t>Спутниковый сбор новостей</w:t>
            </w:r>
          </w:p>
        </w:tc>
      </w:tr>
      <w:tr w:rsidR="00362417" w:rsidRPr="008C25DA" w14:paraId="35EBE57B" w14:textId="77777777" w:rsidTr="0041325A">
        <w:trPr>
          <w:jc w:val="center"/>
        </w:trPr>
        <w:tc>
          <w:tcPr>
            <w:tcW w:w="1188" w:type="dxa"/>
          </w:tcPr>
          <w:p w14:paraId="2B03C45D" w14:textId="77777777" w:rsidR="00362417" w:rsidRPr="008C25DA" w:rsidRDefault="00362417" w:rsidP="0041325A">
            <w:pPr>
              <w:spacing w:before="40" w:after="40"/>
              <w:rPr>
                <w:b/>
                <w:bCs/>
                <w:sz w:val="20"/>
                <w:lang w:val="ru-RU"/>
              </w:rPr>
            </w:pPr>
            <w:r w:rsidRPr="008C25DA">
              <w:rPr>
                <w:b/>
                <w:bCs/>
                <w:sz w:val="20"/>
                <w:lang w:val="ru-RU"/>
              </w:rPr>
              <w:t>TF</w:t>
            </w:r>
          </w:p>
        </w:tc>
        <w:tc>
          <w:tcPr>
            <w:tcW w:w="7668" w:type="dxa"/>
          </w:tcPr>
          <w:p w14:paraId="4A90F3F5" w14:textId="77777777" w:rsidR="00362417" w:rsidRPr="008C25DA" w:rsidRDefault="00362417" w:rsidP="0041325A">
            <w:pPr>
              <w:spacing w:before="40" w:after="40"/>
              <w:jc w:val="left"/>
              <w:rPr>
                <w:sz w:val="20"/>
                <w:lang w:val="ru-RU"/>
              </w:rPr>
            </w:pPr>
            <w:r w:rsidRPr="008C25DA">
              <w:rPr>
                <w:sz w:val="20"/>
                <w:lang w:val="ru-RU"/>
              </w:rPr>
              <w:t>Передача сигналов времени и эталонных частот</w:t>
            </w:r>
          </w:p>
        </w:tc>
      </w:tr>
      <w:tr w:rsidR="00362417" w:rsidRPr="008C25DA" w14:paraId="03B237BA" w14:textId="77777777" w:rsidTr="0041325A">
        <w:trPr>
          <w:jc w:val="center"/>
        </w:trPr>
        <w:tc>
          <w:tcPr>
            <w:tcW w:w="1188" w:type="dxa"/>
          </w:tcPr>
          <w:p w14:paraId="35CF739B" w14:textId="77777777" w:rsidR="00362417" w:rsidRPr="008C25DA" w:rsidRDefault="00362417" w:rsidP="0041325A">
            <w:pPr>
              <w:spacing w:before="40" w:after="40"/>
              <w:rPr>
                <w:b/>
                <w:bCs/>
                <w:sz w:val="20"/>
                <w:lang w:val="ru-RU"/>
              </w:rPr>
            </w:pPr>
            <w:r w:rsidRPr="008C25DA">
              <w:rPr>
                <w:b/>
                <w:bCs/>
                <w:sz w:val="20"/>
                <w:lang w:val="ru-RU"/>
              </w:rPr>
              <w:t>V</w:t>
            </w:r>
          </w:p>
        </w:tc>
        <w:tc>
          <w:tcPr>
            <w:tcW w:w="7668" w:type="dxa"/>
          </w:tcPr>
          <w:p w14:paraId="7292C591" w14:textId="77777777" w:rsidR="00362417" w:rsidRPr="008C25DA" w:rsidRDefault="00362417" w:rsidP="0041325A">
            <w:pPr>
              <w:spacing w:before="40" w:after="180"/>
              <w:jc w:val="left"/>
              <w:rPr>
                <w:sz w:val="20"/>
                <w:lang w:val="ru-RU"/>
              </w:rPr>
            </w:pPr>
            <w:r w:rsidRPr="008C25DA">
              <w:rPr>
                <w:sz w:val="20"/>
                <w:lang w:val="ru-RU"/>
              </w:rPr>
              <w:t>Словарь и связанные с ним вопросы</w:t>
            </w:r>
          </w:p>
        </w:tc>
      </w:tr>
    </w:tbl>
    <w:p w14:paraId="67108B59" w14:textId="77777777" w:rsidR="00362417" w:rsidRPr="008C25DA" w:rsidRDefault="00362417" w:rsidP="0036241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62417" w:rsidRPr="008C25DA" w14:paraId="2FC00C3C" w14:textId="77777777" w:rsidTr="0041325A">
        <w:trPr>
          <w:jc w:val="center"/>
        </w:trPr>
        <w:tc>
          <w:tcPr>
            <w:tcW w:w="8856" w:type="dxa"/>
          </w:tcPr>
          <w:p w14:paraId="00BEB8B1" w14:textId="77777777" w:rsidR="00362417" w:rsidRPr="008C25DA" w:rsidRDefault="00362417" w:rsidP="0041325A">
            <w:pPr>
              <w:spacing w:after="120"/>
              <w:jc w:val="left"/>
              <w:rPr>
                <w:rFonts w:eastAsia="SimSun"/>
                <w:i/>
                <w:iCs/>
                <w:sz w:val="20"/>
                <w:lang w:val="ru-RU" w:eastAsia="zh-CN"/>
              </w:rPr>
            </w:pPr>
            <w:r w:rsidRPr="008C25DA">
              <w:rPr>
                <w:b/>
                <w:bCs/>
                <w:i/>
                <w:iCs/>
                <w:sz w:val="20"/>
                <w:lang w:val="ru-RU"/>
              </w:rPr>
              <w:t>Примечание</w:t>
            </w:r>
            <w:r w:rsidRPr="008C25DA">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75A21A88" w14:textId="77777777" w:rsidR="00362417" w:rsidRPr="008C25DA" w:rsidRDefault="00362417" w:rsidP="00362417">
      <w:pPr>
        <w:spacing w:before="360"/>
        <w:jc w:val="right"/>
        <w:rPr>
          <w:sz w:val="20"/>
          <w:lang w:val="ru-RU"/>
        </w:rPr>
      </w:pPr>
      <w:r w:rsidRPr="008C25DA">
        <w:rPr>
          <w:i/>
          <w:iCs/>
          <w:sz w:val="20"/>
          <w:lang w:val="ru-RU"/>
        </w:rPr>
        <w:t>Электронная публикация</w:t>
      </w:r>
      <w:r w:rsidRPr="008C25DA">
        <w:rPr>
          <w:i/>
          <w:iCs/>
          <w:sz w:val="20"/>
          <w:lang w:val="ru-RU"/>
        </w:rPr>
        <w:br/>
      </w:r>
      <w:r w:rsidRPr="008C25DA">
        <w:rPr>
          <w:sz w:val="20"/>
          <w:lang w:val="ru-RU"/>
        </w:rPr>
        <w:t>Женева, 2023 г.</w:t>
      </w:r>
    </w:p>
    <w:p w14:paraId="66E0DCB6" w14:textId="77777777" w:rsidR="00362417" w:rsidRPr="008C25DA" w:rsidRDefault="00362417" w:rsidP="00362417">
      <w:pPr>
        <w:jc w:val="center"/>
        <w:rPr>
          <w:sz w:val="20"/>
          <w:lang w:val="ru-RU"/>
        </w:rPr>
      </w:pPr>
      <w:r w:rsidRPr="008C25DA">
        <w:rPr>
          <w:sz w:val="20"/>
          <w:lang w:val="ru-RU"/>
        </w:rPr>
        <w:sym w:font="Symbol" w:char="F0E3"/>
      </w:r>
      <w:r w:rsidRPr="008C25DA">
        <w:rPr>
          <w:sz w:val="20"/>
          <w:lang w:val="ru-RU"/>
        </w:rPr>
        <w:t xml:space="preserve"> ITU </w:t>
      </w:r>
      <w:bookmarkStart w:id="1" w:name="iiannee"/>
      <w:bookmarkEnd w:id="1"/>
      <w:r w:rsidRPr="008C25DA">
        <w:rPr>
          <w:sz w:val="20"/>
          <w:lang w:val="ru-RU"/>
        </w:rPr>
        <w:t>2023</w:t>
      </w:r>
    </w:p>
    <w:p w14:paraId="22A810B5" w14:textId="5B8019BE" w:rsidR="00BD77B5" w:rsidRPr="008C25DA" w:rsidRDefault="00362417" w:rsidP="00362417">
      <w:pPr>
        <w:rPr>
          <w:sz w:val="18"/>
          <w:szCs w:val="18"/>
          <w:lang w:val="ru-RU"/>
        </w:rPr>
      </w:pPr>
      <w:r w:rsidRPr="008C25D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2495B690" w14:textId="77777777" w:rsidR="00BD77B5" w:rsidRPr="008C25DA" w:rsidRDefault="00BD77B5" w:rsidP="00BD77B5">
      <w:pPr>
        <w:spacing w:before="160"/>
        <w:rPr>
          <w:i/>
          <w:sz w:val="20"/>
          <w:lang w:val="ru-RU"/>
        </w:rPr>
        <w:sectPr w:rsidR="00BD77B5" w:rsidRPr="008C25D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E897EBE" w14:textId="763564B1" w:rsidR="009E1258" w:rsidRPr="008C25DA" w:rsidRDefault="009E1258" w:rsidP="00BD77B5">
      <w:pPr>
        <w:pStyle w:val="RecNo"/>
        <w:spacing w:before="0"/>
        <w:rPr>
          <w:lang w:val="ru-RU"/>
        </w:rPr>
      </w:pPr>
      <w:bookmarkStart w:id="2" w:name="irecnoe"/>
      <w:bookmarkEnd w:id="2"/>
      <w:r w:rsidRPr="008C25DA">
        <w:rPr>
          <w:lang w:val="ru-RU"/>
        </w:rPr>
        <w:lastRenderedPageBreak/>
        <w:t xml:space="preserve">РЕКОМЕНДАЦИЯ  </w:t>
      </w:r>
      <w:r w:rsidRPr="008C25DA">
        <w:rPr>
          <w:rStyle w:val="href"/>
          <w:lang w:val="ru-RU"/>
        </w:rPr>
        <w:t>МСЭ-R  BT.</w:t>
      </w:r>
      <w:r w:rsidR="00FB0774" w:rsidRPr="008C25DA">
        <w:rPr>
          <w:rStyle w:val="href"/>
          <w:lang w:val="ru-RU"/>
        </w:rPr>
        <w:t>2016-3</w:t>
      </w:r>
    </w:p>
    <w:p w14:paraId="622D382E" w14:textId="2D81F747" w:rsidR="00A35852" w:rsidRPr="008C25DA" w:rsidRDefault="00A35852" w:rsidP="00A35852">
      <w:pPr>
        <w:pStyle w:val="Rectitle"/>
        <w:rPr>
          <w:lang w:val="ru-RU"/>
        </w:rPr>
      </w:pPr>
      <w:r w:rsidRPr="008C25DA">
        <w:rPr>
          <w:lang w:val="ru-RU"/>
        </w:rPr>
        <w:t>Методы исправления ошибок, формирования кадров данных, модуляции и передачи для наземного мультимедийного радиове</w:t>
      </w:r>
      <w:r w:rsidR="002F3C22" w:rsidRPr="008C25DA">
        <w:rPr>
          <w:lang w:val="ru-RU"/>
        </w:rPr>
        <w:t>щ</w:t>
      </w:r>
      <w:r w:rsidRPr="008C25DA">
        <w:rPr>
          <w:lang w:val="ru-RU"/>
        </w:rPr>
        <w:t>ания при подвижном приеме на портативные приемники в полосах ОВЧ/УВЧ</w:t>
      </w:r>
    </w:p>
    <w:p w14:paraId="7BD12768" w14:textId="77777777" w:rsidR="00A35852" w:rsidRPr="008C25DA" w:rsidRDefault="00A35852" w:rsidP="00A35852">
      <w:pPr>
        <w:pStyle w:val="Recdate"/>
        <w:rPr>
          <w:lang w:val="ru-RU"/>
        </w:rPr>
      </w:pPr>
    </w:p>
    <w:p w14:paraId="21E1B3CC" w14:textId="0FFF9CB9" w:rsidR="00A35852" w:rsidRPr="008C25DA" w:rsidRDefault="00A35852" w:rsidP="00A35852">
      <w:pPr>
        <w:pStyle w:val="Recdate"/>
        <w:rPr>
          <w:lang w:val="ru-RU"/>
        </w:rPr>
      </w:pPr>
      <w:r w:rsidRPr="008C25DA">
        <w:rPr>
          <w:lang w:val="ru-RU"/>
        </w:rPr>
        <w:t>(2012-2013-2020</w:t>
      </w:r>
      <w:r w:rsidR="00FB0774" w:rsidRPr="008C25DA">
        <w:rPr>
          <w:lang w:val="ru-RU"/>
        </w:rPr>
        <w:t>-2022</w:t>
      </w:r>
      <w:r w:rsidRPr="008C25DA">
        <w:rPr>
          <w:lang w:val="ru-RU"/>
        </w:rPr>
        <w:t>)</w:t>
      </w:r>
    </w:p>
    <w:p w14:paraId="6ABB6C0D" w14:textId="77777777" w:rsidR="00A35852" w:rsidRPr="008C25DA" w:rsidRDefault="00A35852" w:rsidP="007A12EE">
      <w:pPr>
        <w:pStyle w:val="HeadingSum"/>
        <w:rPr>
          <w:lang w:val="ru-RU"/>
        </w:rPr>
      </w:pPr>
      <w:r w:rsidRPr="008C25DA">
        <w:rPr>
          <w:lang w:val="ru-RU"/>
        </w:rPr>
        <w:t>Сфера применения</w:t>
      </w:r>
    </w:p>
    <w:p w14:paraId="332D31D9" w14:textId="64DA4FC1" w:rsidR="00A35852" w:rsidRPr="008C25DA" w:rsidRDefault="00A35852" w:rsidP="007A12EE">
      <w:pPr>
        <w:pStyle w:val="Summary"/>
        <w:rPr>
          <w:lang w:val="ru-RU"/>
        </w:rPr>
      </w:pPr>
      <w:r w:rsidRPr="008C25DA">
        <w:rPr>
          <w:lang w:val="ru-RU"/>
        </w:rPr>
        <w:t>В настоя</w:t>
      </w:r>
      <w:r w:rsidR="002F3C22" w:rsidRPr="008C25DA">
        <w:rPr>
          <w:lang w:val="ru-RU"/>
        </w:rPr>
        <w:t>щ</w:t>
      </w:r>
      <w:r w:rsidRPr="008C25DA">
        <w:rPr>
          <w:lang w:val="ru-RU"/>
        </w:rPr>
        <w:t>ей Рекомендации определены методы исправления ошибок, формирования кадров данных, модуляции и передачи для наземного мультимедийного радиове</w:t>
      </w:r>
      <w:r w:rsidR="002F3C22" w:rsidRPr="008C25DA">
        <w:rPr>
          <w:lang w:val="ru-RU"/>
        </w:rPr>
        <w:t>щ</w:t>
      </w:r>
      <w:r w:rsidRPr="008C25DA">
        <w:rPr>
          <w:lang w:val="ru-RU"/>
        </w:rPr>
        <w:t>ания при подвижном приеме на портативные приемники в</w:t>
      </w:r>
      <w:r w:rsidR="00983E78" w:rsidRPr="008C25DA">
        <w:rPr>
          <w:lang w:val="ru-RU"/>
        </w:rPr>
        <w:t> </w:t>
      </w:r>
      <w:r w:rsidRPr="008C25DA">
        <w:rPr>
          <w:lang w:val="ru-RU"/>
        </w:rPr>
        <w:t>полосах ОВЧ/УВЧ.</w:t>
      </w:r>
    </w:p>
    <w:p w14:paraId="67DE26B9" w14:textId="77777777" w:rsidR="00A35852" w:rsidRPr="008C25DA" w:rsidRDefault="00A35852" w:rsidP="008F563C">
      <w:pPr>
        <w:pStyle w:val="Headingb"/>
        <w:rPr>
          <w:lang w:val="ru-RU"/>
        </w:rPr>
      </w:pPr>
      <w:r w:rsidRPr="008C25DA">
        <w:rPr>
          <w:lang w:val="ru-RU"/>
        </w:rPr>
        <w:t>Ключевые слова</w:t>
      </w:r>
    </w:p>
    <w:p w14:paraId="50807FB1" w14:textId="06B2F848" w:rsidR="00A35852" w:rsidRPr="008C25DA" w:rsidRDefault="00A35852" w:rsidP="00A35852">
      <w:pPr>
        <w:pStyle w:val="Summary"/>
        <w:rPr>
          <w:lang w:val="ru-RU"/>
        </w:rPr>
      </w:pPr>
      <w:r w:rsidRPr="008C25DA">
        <w:rPr>
          <w:lang w:val="ru-RU"/>
        </w:rPr>
        <w:t>Исправление ошибок, формирование кадров данных, характеристики модуляции, методы передачи, наземное мультимедийное радиове</w:t>
      </w:r>
      <w:r w:rsidR="002F3C22" w:rsidRPr="008C25DA">
        <w:rPr>
          <w:lang w:val="ru-RU"/>
        </w:rPr>
        <w:t>щ</w:t>
      </w:r>
      <w:r w:rsidRPr="008C25DA">
        <w:rPr>
          <w:lang w:val="ru-RU"/>
        </w:rPr>
        <w:t>ание, подвижный прием, портативный</w:t>
      </w:r>
    </w:p>
    <w:p w14:paraId="6CAF8622" w14:textId="77777777" w:rsidR="00A35852" w:rsidRPr="008C25DA" w:rsidRDefault="00A35852" w:rsidP="00A35852">
      <w:pPr>
        <w:pStyle w:val="Normalaftertitle"/>
        <w:rPr>
          <w:szCs w:val="24"/>
          <w:lang w:val="ru-RU"/>
        </w:rPr>
      </w:pPr>
      <w:r w:rsidRPr="008C25DA">
        <w:rPr>
          <w:szCs w:val="24"/>
          <w:lang w:val="ru-RU"/>
        </w:rPr>
        <w:t>Ассамблея радиосвязи МСЭ,</w:t>
      </w:r>
    </w:p>
    <w:p w14:paraId="24B9C894" w14:textId="77777777" w:rsidR="00A35852" w:rsidRPr="008C25DA" w:rsidRDefault="00A35852" w:rsidP="00A35852">
      <w:pPr>
        <w:pStyle w:val="Call"/>
        <w:rPr>
          <w:lang w:val="ru-RU"/>
        </w:rPr>
      </w:pPr>
      <w:r w:rsidRPr="008C25DA">
        <w:rPr>
          <w:lang w:val="ru-RU"/>
        </w:rPr>
        <w:t>учитывая</w:t>
      </w:r>
      <w:r w:rsidRPr="008C25DA">
        <w:rPr>
          <w:i w:val="0"/>
          <w:iCs/>
          <w:lang w:val="ru-RU"/>
        </w:rPr>
        <w:t>,</w:t>
      </w:r>
    </w:p>
    <w:p w14:paraId="0650A3EB" w14:textId="6E26A204" w:rsidR="00A35852" w:rsidRPr="008C25DA" w:rsidRDefault="00A35852" w:rsidP="00A35852">
      <w:pPr>
        <w:rPr>
          <w:lang w:val="ru-RU"/>
        </w:rPr>
      </w:pPr>
      <w:r w:rsidRPr="008C25DA">
        <w:rPr>
          <w:i/>
          <w:lang w:val="ru-RU"/>
        </w:rPr>
        <w:t>a)</w:t>
      </w:r>
      <w:r w:rsidRPr="008C25DA">
        <w:rPr>
          <w:lang w:val="ru-RU"/>
        </w:rPr>
        <w:tab/>
        <w:t>что во многих странах были реализованы или планируются к внедрению системы цифрового мультимедийного радиове</w:t>
      </w:r>
      <w:r w:rsidR="002F3C22" w:rsidRPr="008C25DA">
        <w:rPr>
          <w:lang w:val="ru-RU"/>
        </w:rPr>
        <w:t>щ</w:t>
      </w:r>
      <w:r w:rsidRPr="008C25DA">
        <w:rPr>
          <w:lang w:val="ru-RU"/>
        </w:rPr>
        <w:t>ания с использованием возможностей, прису</w:t>
      </w:r>
      <w:r w:rsidR="002F3C22" w:rsidRPr="008C25DA">
        <w:rPr>
          <w:lang w:val="ru-RU"/>
        </w:rPr>
        <w:t>щ</w:t>
      </w:r>
      <w:r w:rsidRPr="008C25DA">
        <w:rPr>
          <w:lang w:val="ru-RU"/>
        </w:rPr>
        <w:t>их системам цифрового радиове</w:t>
      </w:r>
      <w:r w:rsidR="002F3C22" w:rsidRPr="008C25DA">
        <w:rPr>
          <w:lang w:val="ru-RU"/>
        </w:rPr>
        <w:t>щ</w:t>
      </w:r>
      <w:r w:rsidRPr="008C25DA">
        <w:rPr>
          <w:lang w:val="ru-RU"/>
        </w:rPr>
        <w:t>ания;</w:t>
      </w:r>
    </w:p>
    <w:p w14:paraId="5EAD3327" w14:textId="51322301" w:rsidR="00A35852" w:rsidRPr="008C25DA" w:rsidRDefault="00A35852" w:rsidP="00A35852">
      <w:pPr>
        <w:rPr>
          <w:lang w:val="ru-RU" w:eastAsia="ja-JP"/>
        </w:rPr>
      </w:pPr>
      <w:r w:rsidRPr="008C25DA">
        <w:rPr>
          <w:i/>
          <w:lang w:val="ru-RU" w:eastAsia="ja-JP"/>
        </w:rPr>
        <w:t>b)</w:t>
      </w:r>
      <w:r w:rsidRPr="008C25DA">
        <w:rPr>
          <w:lang w:val="ru-RU" w:eastAsia="ja-JP"/>
        </w:rPr>
        <w:tab/>
        <w:t>что к наземным передаю</w:t>
      </w:r>
      <w:r w:rsidR="002F3C22" w:rsidRPr="008C25DA">
        <w:rPr>
          <w:lang w:val="ru-RU" w:eastAsia="ja-JP"/>
        </w:rPr>
        <w:t>щ</w:t>
      </w:r>
      <w:r w:rsidRPr="008C25DA">
        <w:rPr>
          <w:lang w:val="ru-RU" w:eastAsia="ja-JP"/>
        </w:rPr>
        <w:t>им системам, применяемым для подвижного приема с применением портативных приемников, предъявляются особые технические требования в связи с особенностями распространения радиоволн;</w:t>
      </w:r>
    </w:p>
    <w:p w14:paraId="359055A1" w14:textId="3126F010" w:rsidR="00A35852" w:rsidRPr="008C25DA" w:rsidRDefault="00A35852" w:rsidP="00A35852">
      <w:pPr>
        <w:rPr>
          <w:lang w:val="ru-RU" w:eastAsia="ja-JP"/>
        </w:rPr>
      </w:pPr>
      <w:r w:rsidRPr="008C25DA">
        <w:rPr>
          <w:i/>
          <w:lang w:val="ru-RU" w:eastAsia="ja-JP"/>
        </w:rPr>
        <w:t>c)</w:t>
      </w:r>
      <w:r w:rsidRPr="008C25DA">
        <w:rPr>
          <w:lang w:val="ru-RU" w:eastAsia="ja-JP"/>
        </w:rPr>
        <w:tab/>
        <w:t>что совместимость систем мультимедийного и цифрового телевизионного и звукового радиове</w:t>
      </w:r>
      <w:r w:rsidR="002F3C22" w:rsidRPr="008C25DA">
        <w:rPr>
          <w:lang w:val="ru-RU" w:eastAsia="ja-JP"/>
        </w:rPr>
        <w:t>щ</w:t>
      </w:r>
      <w:r w:rsidRPr="008C25DA">
        <w:rPr>
          <w:lang w:val="ru-RU" w:eastAsia="ja-JP"/>
        </w:rPr>
        <w:t>ания</w:t>
      </w:r>
      <w:r w:rsidRPr="008C25DA">
        <w:rPr>
          <w:lang w:val="ru-RU"/>
        </w:rPr>
        <w:t xml:space="preserve"> могла бы обеспечить возможность повторного использования су</w:t>
      </w:r>
      <w:r w:rsidR="002F3C22" w:rsidRPr="008C25DA">
        <w:rPr>
          <w:lang w:val="ru-RU"/>
        </w:rPr>
        <w:t>щ</w:t>
      </w:r>
      <w:r w:rsidRPr="008C25DA">
        <w:rPr>
          <w:lang w:val="ru-RU"/>
        </w:rPr>
        <w:t>ествую</w:t>
      </w:r>
      <w:r w:rsidR="002F3C22" w:rsidRPr="008C25DA">
        <w:rPr>
          <w:lang w:val="ru-RU"/>
        </w:rPr>
        <w:t>щ</w:t>
      </w:r>
      <w:r w:rsidRPr="008C25DA">
        <w:rPr>
          <w:lang w:val="ru-RU"/>
        </w:rPr>
        <w:t>ей инфраструктуры радиове</w:t>
      </w:r>
      <w:r w:rsidR="002F3C22" w:rsidRPr="008C25DA">
        <w:rPr>
          <w:lang w:val="ru-RU"/>
        </w:rPr>
        <w:t>щ</w:t>
      </w:r>
      <w:r w:rsidRPr="008C25DA">
        <w:rPr>
          <w:lang w:val="ru-RU"/>
        </w:rPr>
        <w:t>ания для мультимедийных услуг</w:t>
      </w:r>
      <w:r w:rsidRPr="008C25DA">
        <w:rPr>
          <w:lang w:val="ru-RU" w:eastAsia="ja-JP"/>
        </w:rPr>
        <w:t>;</w:t>
      </w:r>
    </w:p>
    <w:p w14:paraId="7D31E1FE" w14:textId="037234C6" w:rsidR="00A35852" w:rsidRPr="008C25DA" w:rsidRDefault="00A35852" w:rsidP="00A35852">
      <w:pPr>
        <w:rPr>
          <w:b/>
          <w:lang w:val="ru-RU" w:eastAsia="ja-JP"/>
        </w:rPr>
      </w:pPr>
      <w:r w:rsidRPr="008C25DA">
        <w:rPr>
          <w:i/>
          <w:lang w:val="ru-RU" w:eastAsia="ja-JP"/>
        </w:rPr>
        <w:t>d)</w:t>
      </w:r>
      <w:r w:rsidRPr="008C25DA">
        <w:rPr>
          <w:lang w:val="ru-RU" w:eastAsia="ja-JP"/>
        </w:rPr>
        <w:tab/>
        <w:t xml:space="preserve">что в Рекомендациях МСЭ-R </w:t>
      </w:r>
      <w:hyperlink r:id="rId14" w:history="1">
        <w:r w:rsidR="00534023" w:rsidRPr="008C25DA">
          <w:rPr>
            <w:rStyle w:val="Hyperlink"/>
            <w:color w:val="auto"/>
            <w:u w:val="none"/>
            <w:lang w:val="ru-RU"/>
          </w:rPr>
          <w:t>BT.1306</w:t>
        </w:r>
      </w:hyperlink>
      <w:r w:rsidRPr="008C25DA">
        <w:rPr>
          <w:lang w:val="ru-RU" w:eastAsia="ja-JP"/>
        </w:rPr>
        <w:t xml:space="preserve"> и МСЭ-R </w:t>
      </w:r>
      <w:hyperlink r:id="rId15" w:history="1">
        <w:r w:rsidR="00534023" w:rsidRPr="008C25DA">
          <w:rPr>
            <w:rStyle w:val="Hyperlink"/>
            <w:iCs/>
            <w:color w:val="auto"/>
            <w:u w:val="none"/>
            <w:lang w:val="ru-RU"/>
          </w:rPr>
          <w:t>BT.1877</w:t>
        </w:r>
      </w:hyperlink>
      <w:r w:rsidRPr="008C25DA">
        <w:rPr>
          <w:lang w:val="ru-RU" w:eastAsia="ja-JP"/>
        </w:rPr>
        <w:t xml:space="preserve"> определены методы </w:t>
      </w:r>
      <w:r w:rsidRPr="008C25DA">
        <w:rPr>
          <w:lang w:val="ru-RU"/>
        </w:rPr>
        <w:t>исправления ошибок, формирования кадров данных, модуляции и передачи для цифрового наземного телевизионного радиове</w:t>
      </w:r>
      <w:r w:rsidR="002F3C22" w:rsidRPr="008C25DA">
        <w:rPr>
          <w:lang w:val="ru-RU"/>
        </w:rPr>
        <w:t>щ</w:t>
      </w:r>
      <w:r w:rsidRPr="008C25DA">
        <w:rPr>
          <w:lang w:val="ru-RU"/>
        </w:rPr>
        <w:t>ания;</w:t>
      </w:r>
    </w:p>
    <w:p w14:paraId="7DB7CBAD" w14:textId="739896C2" w:rsidR="00A35852" w:rsidRPr="008C25DA" w:rsidRDefault="00A35852" w:rsidP="00A35852">
      <w:pPr>
        <w:rPr>
          <w:b/>
          <w:lang w:val="ru-RU" w:eastAsia="ja-JP"/>
        </w:rPr>
      </w:pPr>
      <w:r w:rsidRPr="008C25DA">
        <w:rPr>
          <w:i/>
          <w:lang w:val="ru-RU" w:eastAsia="ja-JP"/>
        </w:rPr>
        <w:t>e)</w:t>
      </w:r>
      <w:r w:rsidRPr="008C25DA">
        <w:rPr>
          <w:lang w:val="ru-RU" w:eastAsia="ja-JP"/>
        </w:rPr>
        <w:tab/>
        <w:t>что в Рекомендации МСЭ-R </w:t>
      </w:r>
      <w:hyperlink r:id="rId16" w:history="1">
        <w:r w:rsidR="00534023" w:rsidRPr="008C25DA">
          <w:rPr>
            <w:rStyle w:val="Hyperlink"/>
            <w:color w:val="auto"/>
            <w:u w:val="none"/>
            <w:lang w:val="ru-RU"/>
          </w:rPr>
          <w:t>BS.1114</w:t>
        </w:r>
      </w:hyperlink>
      <w:r w:rsidRPr="008C25DA">
        <w:rPr>
          <w:lang w:val="ru-RU" w:eastAsia="ja-JP"/>
        </w:rPr>
        <w:t xml:space="preserve"> определены методы </w:t>
      </w:r>
      <w:r w:rsidRPr="008C25DA">
        <w:rPr>
          <w:lang w:val="ru-RU"/>
        </w:rPr>
        <w:t>исправления ошибок, формирования кадров данных, модуляции и передачи, а также характеристики систем более высокого уровня для цифрового наземного звукового радиове</w:t>
      </w:r>
      <w:r w:rsidR="002F3C22" w:rsidRPr="008C25DA">
        <w:rPr>
          <w:lang w:val="ru-RU"/>
        </w:rPr>
        <w:t>щ</w:t>
      </w:r>
      <w:r w:rsidRPr="008C25DA">
        <w:rPr>
          <w:lang w:val="ru-RU"/>
        </w:rPr>
        <w:t>ания;</w:t>
      </w:r>
    </w:p>
    <w:p w14:paraId="0F0D962D" w14:textId="3376DFA3" w:rsidR="00A35852" w:rsidRPr="008C25DA" w:rsidRDefault="00A35852" w:rsidP="00A35852">
      <w:pPr>
        <w:rPr>
          <w:lang w:val="ru-RU" w:eastAsia="ja-JP"/>
        </w:rPr>
      </w:pPr>
      <w:r w:rsidRPr="008C25DA">
        <w:rPr>
          <w:i/>
          <w:lang w:val="ru-RU" w:eastAsia="ja-JP"/>
        </w:rPr>
        <w:t>f)</w:t>
      </w:r>
      <w:r w:rsidRPr="008C25DA">
        <w:rPr>
          <w:lang w:val="ru-RU" w:eastAsia="ja-JP"/>
        </w:rPr>
        <w:tab/>
        <w:t>что в Рекомендации МСЭ-R </w:t>
      </w:r>
      <w:hyperlink r:id="rId17" w:history="1">
        <w:r w:rsidR="00534023" w:rsidRPr="008C25DA">
          <w:rPr>
            <w:rStyle w:val="Hyperlink"/>
            <w:color w:val="auto"/>
            <w:u w:val="none"/>
            <w:lang w:val="ru-RU"/>
          </w:rPr>
          <w:t>BT.1833</w:t>
        </w:r>
      </w:hyperlink>
      <w:r w:rsidRPr="008C25DA">
        <w:rPr>
          <w:lang w:val="ru-RU" w:eastAsia="ja-JP"/>
        </w:rPr>
        <w:t xml:space="preserve"> и Отчете МСЭ-R </w:t>
      </w:r>
      <w:hyperlink r:id="rId18" w:history="1">
        <w:r w:rsidR="00534023" w:rsidRPr="008C25DA">
          <w:rPr>
            <w:rStyle w:val="Hyperlink"/>
            <w:iCs/>
            <w:color w:val="auto"/>
            <w:u w:val="none"/>
            <w:lang w:val="ru-RU"/>
          </w:rPr>
          <w:t>BT.2049</w:t>
        </w:r>
      </w:hyperlink>
      <w:r w:rsidRPr="008C25DA">
        <w:rPr>
          <w:lang w:val="ru-RU" w:eastAsia="ja-JP"/>
        </w:rPr>
        <w:t xml:space="preserve"> описаны требования конечного пользователя и характеристики систем более высокого уровня для систем мультимедийного радиове</w:t>
      </w:r>
      <w:r w:rsidR="002F3C22" w:rsidRPr="008C25DA">
        <w:rPr>
          <w:lang w:val="ru-RU" w:eastAsia="ja-JP"/>
        </w:rPr>
        <w:t>щ</w:t>
      </w:r>
      <w:r w:rsidRPr="008C25DA">
        <w:rPr>
          <w:lang w:val="ru-RU" w:eastAsia="ja-JP"/>
        </w:rPr>
        <w:t>ания с применением портативных приемников для подвижного приема,</w:t>
      </w:r>
    </w:p>
    <w:p w14:paraId="1746E63C" w14:textId="77777777" w:rsidR="00A35852" w:rsidRPr="008C25DA" w:rsidRDefault="00A35852" w:rsidP="00A35852">
      <w:pPr>
        <w:pStyle w:val="Call"/>
        <w:rPr>
          <w:lang w:val="ru-RU" w:eastAsia="ko-KR"/>
        </w:rPr>
      </w:pPr>
      <w:r w:rsidRPr="008C25DA">
        <w:rPr>
          <w:lang w:val="ru-RU"/>
        </w:rPr>
        <w:t>рекомендует</w:t>
      </w:r>
      <w:r w:rsidRPr="008C25DA">
        <w:rPr>
          <w:i w:val="0"/>
          <w:iCs/>
          <w:lang w:val="ru-RU"/>
        </w:rPr>
        <w:t>,</w:t>
      </w:r>
    </w:p>
    <w:p w14:paraId="15FB53E1" w14:textId="1C4A38C4" w:rsidR="00A35852" w:rsidRPr="008C25DA" w:rsidRDefault="00A35852" w:rsidP="00A35852">
      <w:pPr>
        <w:rPr>
          <w:lang w:val="ru-RU" w:eastAsia="ko-KR"/>
        </w:rPr>
      </w:pPr>
      <w:r w:rsidRPr="008C25DA">
        <w:rPr>
          <w:lang w:val="ru-RU" w:eastAsia="ko-KR"/>
        </w:rPr>
        <w:t>чтобы администрации, планирую</w:t>
      </w:r>
      <w:r w:rsidR="002F3C22" w:rsidRPr="008C25DA">
        <w:rPr>
          <w:lang w:val="ru-RU" w:eastAsia="ko-KR"/>
        </w:rPr>
        <w:t>щ</w:t>
      </w:r>
      <w:r w:rsidRPr="008C25DA">
        <w:rPr>
          <w:lang w:val="ru-RU" w:eastAsia="ko-KR"/>
        </w:rPr>
        <w:t>ие внедрять наземное мультимедийное радиове</w:t>
      </w:r>
      <w:r w:rsidR="002F3C22" w:rsidRPr="008C25DA">
        <w:rPr>
          <w:lang w:val="ru-RU" w:eastAsia="ko-KR"/>
        </w:rPr>
        <w:t>щ</w:t>
      </w:r>
      <w:r w:rsidRPr="008C25DA">
        <w:rPr>
          <w:lang w:val="ru-RU" w:eastAsia="ko-KR"/>
        </w:rPr>
        <w:t xml:space="preserve">ание </w:t>
      </w:r>
      <w:r w:rsidRPr="008C25DA">
        <w:rPr>
          <w:lang w:val="ru-RU"/>
        </w:rPr>
        <w:t>при подвижном приеме на портативные приемники в полосах ОВЧ/УВЧ</w:t>
      </w:r>
      <w:r w:rsidRPr="008C25DA">
        <w:rPr>
          <w:lang w:val="ru-RU" w:eastAsia="ko-KR"/>
        </w:rPr>
        <w:t>, использовали одну или несколько (в зависимости от рынка мультимедийного радиове</w:t>
      </w:r>
      <w:r w:rsidR="002F3C22" w:rsidRPr="008C25DA">
        <w:rPr>
          <w:lang w:val="ru-RU" w:eastAsia="ko-KR"/>
        </w:rPr>
        <w:t>щ</w:t>
      </w:r>
      <w:r w:rsidRPr="008C25DA">
        <w:rPr>
          <w:lang w:val="ru-RU" w:eastAsia="ko-KR"/>
        </w:rPr>
        <w:t>ания</w:t>
      </w:r>
      <w:r w:rsidRPr="008C25DA">
        <w:rPr>
          <w:szCs w:val="24"/>
          <w:lang w:val="ru-RU"/>
        </w:rPr>
        <w:t xml:space="preserve">) </w:t>
      </w:r>
      <w:r w:rsidRPr="008C25DA">
        <w:rPr>
          <w:lang w:val="ru-RU" w:eastAsia="ko-KR"/>
        </w:rPr>
        <w:t>систем, содержа</w:t>
      </w:r>
      <w:r w:rsidR="002F3C22" w:rsidRPr="008C25DA">
        <w:rPr>
          <w:lang w:val="ru-RU" w:eastAsia="ko-KR"/>
        </w:rPr>
        <w:t>щ</w:t>
      </w:r>
      <w:r w:rsidRPr="008C25DA">
        <w:rPr>
          <w:lang w:val="ru-RU" w:eastAsia="ko-KR"/>
        </w:rPr>
        <w:t xml:space="preserve">их методы </w:t>
      </w:r>
      <w:r w:rsidRPr="008C25DA">
        <w:rPr>
          <w:lang w:val="ru-RU"/>
        </w:rPr>
        <w:t>исправления ошибок, формирования кадр</w:t>
      </w:r>
      <w:r w:rsidR="006B5870" w:rsidRPr="008C25DA">
        <w:rPr>
          <w:lang w:val="ru-RU"/>
        </w:rPr>
        <w:t xml:space="preserve">ов </w:t>
      </w:r>
      <w:r w:rsidRPr="008C25DA">
        <w:rPr>
          <w:lang w:val="ru-RU"/>
        </w:rPr>
        <w:t>данных, модуляции и передачи, описанных в Приложении</w:t>
      </w:r>
      <w:r w:rsidR="00983E78" w:rsidRPr="008C25DA">
        <w:rPr>
          <w:lang w:val="ru-RU"/>
        </w:rPr>
        <w:t> </w:t>
      </w:r>
      <w:r w:rsidRPr="008C25DA">
        <w:rPr>
          <w:lang w:val="ru-RU"/>
        </w:rPr>
        <w:t>1.</w:t>
      </w:r>
    </w:p>
    <w:p w14:paraId="65CDAE89" w14:textId="01B0C746" w:rsidR="00A35852" w:rsidRPr="008C25DA" w:rsidRDefault="00A35852" w:rsidP="00A35852">
      <w:pPr>
        <w:pStyle w:val="Note"/>
        <w:rPr>
          <w:b/>
          <w:sz w:val="26"/>
          <w:lang w:val="ru-RU"/>
        </w:rPr>
      </w:pPr>
      <w:r w:rsidRPr="008C25DA">
        <w:rPr>
          <w:lang w:val="ru-RU" w:eastAsia="ja-JP"/>
        </w:rPr>
        <w:t>ПРИМЕЧАНИЕ. − При выборе конкретной системы для оценки соответствую</w:t>
      </w:r>
      <w:r w:rsidR="002F3C22" w:rsidRPr="008C25DA">
        <w:rPr>
          <w:lang w:val="ru-RU" w:eastAsia="ja-JP"/>
        </w:rPr>
        <w:t>щ</w:t>
      </w:r>
      <w:r w:rsidRPr="008C25DA">
        <w:rPr>
          <w:lang w:val="ru-RU" w:eastAsia="ja-JP"/>
        </w:rPr>
        <w:t>их характеристик систем могут использоваться таблицы</w:t>
      </w:r>
      <w:r w:rsidR="00983E78" w:rsidRPr="008C25DA">
        <w:rPr>
          <w:lang w:val="ru-RU" w:eastAsia="ja-JP"/>
        </w:rPr>
        <w:t> </w:t>
      </w:r>
      <w:r w:rsidR="00FB0774" w:rsidRPr="008C25DA">
        <w:rPr>
          <w:lang w:val="ru-RU"/>
        </w:rPr>
        <w:t>1A, 1B, 2A и 2B</w:t>
      </w:r>
      <w:r w:rsidRPr="008C25DA">
        <w:rPr>
          <w:lang w:val="ru-RU" w:eastAsia="ja-JP"/>
        </w:rPr>
        <w:t xml:space="preserve"> Приложения</w:t>
      </w:r>
      <w:r w:rsidR="00983E78" w:rsidRPr="008C25DA">
        <w:rPr>
          <w:lang w:val="ru-RU" w:eastAsia="ja-JP"/>
        </w:rPr>
        <w:t> </w:t>
      </w:r>
      <w:r w:rsidRPr="008C25DA">
        <w:rPr>
          <w:lang w:val="ru-RU" w:eastAsia="ja-JP"/>
        </w:rPr>
        <w:t>1.</w:t>
      </w:r>
      <w:r w:rsidRPr="008C25DA">
        <w:rPr>
          <w:lang w:val="ru-RU"/>
        </w:rPr>
        <w:br w:type="page"/>
      </w:r>
    </w:p>
    <w:p w14:paraId="1EADA8C5" w14:textId="77777777" w:rsidR="00A35852" w:rsidRPr="008C25DA" w:rsidRDefault="00A35852" w:rsidP="00A35852">
      <w:pPr>
        <w:pStyle w:val="AnnexNoTitle"/>
        <w:rPr>
          <w:lang w:val="ru-RU" w:eastAsia="ja-JP"/>
        </w:rPr>
      </w:pPr>
      <w:r w:rsidRPr="008C25DA">
        <w:rPr>
          <w:lang w:val="ru-RU"/>
        </w:rPr>
        <w:lastRenderedPageBreak/>
        <w:t>Приложение 1</w:t>
      </w:r>
    </w:p>
    <w:p w14:paraId="07304FBB" w14:textId="7C50AEFE" w:rsidR="00A35852" w:rsidRPr="008C25DA" w:rsidRDefault="00FB0774" w:rsidP="00A35852">
      <w:pPr>
        <w:pStyle w:val="Normalaftertitle"/>
        <w:rPr>
          <w:lang w:val="ru-RU"/>
        </w:rPr>
      </w:pPr>
      <w:r w:rsidRPr="008C25DA">
        <w:rPr>
          <w:lang w:val="ru-RU"/>
        </w:rPr>
        <w:t>В таблицах</w:t>
      </w:r>
      <w:r w:rsidR="00A35852" w:rsidRPr="008C25DA">
        <w:rPr>
          <w:lang w:val="ru-RU"/>
        </w:rPr>
        <w:t> 1</w:t>
      </w:r>
      <w:r w:rsidRPr="008C25DA">
        <w:rPr>
          <w:lang w:val="ru-RU"/>
        </w:rPr>
        <w:t>А и 1В</w:t>
      </w:r>
      <w:r w:rsidR="00A35852" w:rsidRPr="008C25DA">
        <w:rPr>
          <w:lang w:val="ru-RU"/>
        </w:rPr>
        <w:t xml:space="preserve"> представлены данные о передаю</w:t>
      </w:r>
      <w:r w:rsidR="002F3C22" w:rsidRPr="008C25DA">
        <w:rPr>
          <w:lang w:val="ru-RU"/>
        </w:rPr>
        <w:t>щ</w:t>
      </w:r>
      <w:r w:rsidR="00A35852" w:rsidRPr="008C25DA">
        <w:rPr>
          <w:lang w:val="ru-RU"/>
        </w:rPr>
        <w:t>их системах для наземного мультимедийного радиове</w:t>
      </w:r>
      <w:r w:rsidR="002F3C22" w:rsidRPr="008C25DA">
        <w:rPr>
          <w:lang w:val="ru-RU"/>
        </w:rPr>
        <w:t>щ</w:t>
      </w:r>
      <w:r w:rsidR="00A35852" w:rsidRPr="008C25DA">
        <w:rPr>
          <w:lang w:val="ru-RU"/>
        </w:rPr>
        <w:t>ания при подвижном приеме на портативные приемники в полосах ОВЧ/УВЧ</w:t>
      </w:r>
      <w:r w:rsidR="00A35852" w:rsidRPr="008C25DA">
        <w:rPr>
          <w:szCs w:val="24"/>
          <w:lang w:val="ru-RU" w:eastAsia="ko-KR"/>
        </w:rPr>
        <w:t>. В Прилагаемых документах 1, 2 и 3 содержится дополнительная информация об этих системах.</w:t>
      </w:r>
    </w:p>
    <w:p w14:paraId="636F7B51" w14:textId="2D8BB425" w:rsidR="00A35852" w:rsidRPr="008C25DA" w:rsidRDefault="00FB0774" w:rsidP="00A35852">
      <w:pPr>
        <w:rPr>
          <w:lang w:val="ru-RU"/>
        </w:rPr>
      </w:pPr>
      <w:r w:rsidRPr="008C25DA">
        <w:rPr>
          <w:lang w:val="ru-RU"/>
        </w:rPr>
        <w:t>В таблицах</w:t>
      </w:r>
      <w:r w:rsidR="00A35852" w:rsidRPr="008C25DA">
        <w:rPr>
          <w:lang w:val="ru-RU"/>
        </w:rPr>
        <w:t> 2</w:t>
      </w:r>
      <w:r w:rsidRPr="008C25DA">
        <w:rPr>
          <w:lang w:val="ru-RU"/>
        </w:rPr>
        <w:t>А и 2В</w:t>
      </w:r>
      <w:r w:rsidR="00A35852" w:rsidRPr="008C25DA">
        <w:rPr>
          <w:lang w:val="ru-RU"/>
        </w:rPr>
        <w:t xml:space="preserve"> представлены технические характеристи</w:t>
      </w:r>
      <w:r w:rsidRPr="008C25DA">
        <w:rPr>
          <w:lang w:val="ru-RU"/>
        </w:rPr>
        <w:t>ки каждой из описанных в таблицах</w:t>
      </w:r>
      <w:r w:rsidR="00A35852" w:rsidRPr="008C25DA">
        <w:rPr>
          <w:lang w:val="ru-RU"/>
        </w:rPr>
        <w:t> 1</w:t>
      </w:r>
      <w:r w:rsidRPr="008C25DA">
        <w:rPr>
          <w:lang w:val="ru-RU"/>
        </w:rPr>
        <w:t>А и 1В</w:t>
      </w:r>
      <w:r w:rsidR="00A35852" w:rsidRPr="008C25DA">
        <w:rPr>
          <w:lang w:val="ru-RU"/>
        </w:rPr>
        <w:t xml:space="preserve"> систем, которые относятся к некоторым аспектам, связанным с реализацией и развертыванием систем.</w:t>
      </w:r>
    </w:p>
    <w:p w14:paraId="46DAD015" w14:textId="77777777" w:rsidR="00A35852" w:rsidRPr="008C25DA" w:rsidRDefault="00A35852" w:rsidP="00A35852">
      <w:pPr>
        <w:pStyle w:val="TableNo"/>
        <w:jc w:val="left"/>
        <w:rPr>
          <w:lang w:val="ru-RU"/>
        </w:rPr>
      </w:pPr>
    </w:p>
    <w:p w14:paraId="536D808E" w14:textId="77777777" w:rsidR="00A35852" w:rsidRPr="008C25DA" w:rsidRDefault="00A35852" w:rsidP="00A35852">
      <w:pPr>
        <w:jc w:val="left"/>
        <w:rPr>
          <w:lang w:val="ru-RU"/>
        </w:rPr>
        <w:sectPr w:rsidR="00A35852" w:rsidRPr="008C25DA" w:rsidSect="009E1258">
          <w:headerReference w:type="first" r:id="rId19"/>
          <w:pgSz w:w="11907" w:h="16840" w:code="9"/>
          <w:pgMar w:top="1418" w:right="1134" w:bottom="1134" w:left="1134" w:header="720" w:footer="482" w:gutter="0"/>
          <w:pgNumType w:start="1"/>
          <w:cols w:space="708"/>
          <w:titlePg/>
          <w:docGrid w:linePitch="360"/>
        </w:sectPr>
      </w:pPr>
    </w:p>
    <w:p w14:paraId="2AE9BA01" w14:textId="40F24A4A" w:rsidR="00A35852" w:rsidRPr="008C25DA" w:rsidRDefault="00A35852" w:rsidP="00A35852">
      <w:pPr>
        <w:pStyle w:val="TableNo"/>
        <w:spacing w:before="0"/>
        <w:rPr>
          <w:lang w:val="ru-RU" w:eastAsia="ja-JP"/>
        </w:rPr>
      </w:pPr>
      <w:r w:rsidRPr="008C25DA">
        <w:rPr>
          <w:lang w:val="ru-RU"/>
        </w:rPr>
        <w:lastRenderedPageBreak/>
        <w:t>ТАБЛИЦА</w:t>
      </w:r>
      <w:r w:rsidRPr="008C25DA">
        <w:rPr>
          <w:lang w:val="ru-RU" w:eastAsia="ja-JP"/>
        </w:rPr>
        <w:t xml:space="preserve"> 1</w:t>
      </w:r>
      <w:r w:rsidR="00E96162" w:rsidRPr="008C25DA">
        <w:rPr>
          <w:lang w:val="ru-RU" w:eastAsia="ja-JP"/>
        </w:rPr>
        <w:t>А</w:t>
      </w:r>
    </w:p>
    <w:p w14:paraId="639179D9" w14:textId="10A3936F" w:rsidR="00A35852" w:rsidRPr="008C25DA" w:rsidRDefault="00A35852" w:rsidP="00A35852">
      <w:pPr>
        <w:pStyle w:val="Tabletitle"/>
        <w:rPr>
          <w:lang w:val="ru-RU"/>
        </w:rPr>
      </w:pPr>
      <w:r w:rsidRPr="008C25DA">
        <w:rPr>
          <w:lang w:val="ru-RU" w:eastAsia="ja-JP"/>
        </w:rPr>
        <w:t>Параметры передаю</w:t>
      </w:r>
      <w:r w:rsidR="002F3C22" w:rsidRPr="008C25DA">
        <w:rPr>
          <w:lang w:val="ru-RU" w:eastAsia="ja-JP"/>
        </w:rPr>
        <w:t>щ</w:t>
      </w:r>
      <w:r w:rsidRPr="008C25DA">
        <w:rPr>
          <w:lang w:val="ru-RU" w:eastAsia="ja-JP"/>
        </w:rPr>
        <w:t xml:space="preserve">их </w:t>
      </w:r>
      <w:r w:rsidRPr="008C25DA">
        <w:rPr>
          <w:lang w:val="ru-RU"/>
        </w:rPr>
        <w:t>систем</w:t>
      </w:r>
    </w:p>
    <w:tbl>
      <w:tblPr>
        <w:tblW w:w="0" w:type="auto"/>
        <w:jc w:val="center"/>
        <w:tblLayout w:type="fixed"/>
        <w:tblLook w:val="0000" w:firstRow="0" w:lastRow="0" w:firstColumn="0" w:lastColumn="0" w:noHBand="0" w:noVBand="0"/>
      </w:tblPr>
      <w:tblGrid>
        <w:gridCol w:w="610"/>
        <w:gridCol w:w="1998"/>
        <w:gridCol w:w="2423"/>
        <w:gridCol w:w="2886"/>
        <w:gridCol w:w="2216"/>
        <w:gridCol w:w="2216"/>
        <w:gridCol w:w="2213"/>
      </w:tblGrid>
      <w:tr w:rsidR="00A27946" w:rsidRPr="008C25DA" w14:paraId="0CD12BBD" w14:textId="77777777" w:rsidTr="000A45F5">
        <w:trPr>
          <w:jc w:val="center"/>
        </w:trPr>
        <w:tc>
          <w:tcPr>
            <w:tcW w:w="610" w:type="dxa"/>
            <w:tcBorders>
              <w:top w:val="single" w:sz="4" w:space="0" w:color="000000"/>
              <w:left w:val="single" w:sz="4" w:space="0" w:color="000000"/>
              <w:bottom w:val="single" w:sz="4" w:space="0" w:color="000000"/>
            </w:tcBorders>
            <w:shd w:val="clear" w:color="auto" w:fill="auto"/>
            <w:vAlign w:val="center"/>
          </w:tcPr>
          <w:p w14:paraId="7BE09DA7" w14:textId="77777777" w:rsidR="00A27946" w:rsidRPr="008C25DA" w:rsidRDefault="00A27946" w:rsidP="008F7B09">
            <w:pPr>
              <w:pStyle w:val="Tablehead"/>
              <w:snapToGrid w:val="0"/>
              <w:ind w:left="-648"/>
              <w:rPr>
                <w:sz w:val="18"/>
                <w:szCs w:val="18"/>
                <w:lang w:val="ru-RU"/>
              </w:rPr>
            </w:pPr>
          </w:p>
        </w:tc>
        <w:tc>
          <w:tcPr>
            <w:tcW w:w="1998" w:type="dxa"/>
            <w:tcBorders>
              <w:top w:val="single" w:sz="4" w:space="0" w:color="000000"/>
              <w:left w:val="single" w:sz="4" w:space="0" w:color="000000"/>
              <w:bottom w:val="single" w:sz="4" w:space="0" w:color="000000"/>
            </w:tcBorders>
            <w:shd w:val="clear" w:color="auto" w:fill="auto"/>
            <w:vAlign w:val="center"/>
          </w:tcPr>
          <w:p w14:paraId="730D07DA" w14:textId="77777777" w:rsidR="00A27946" w:rsidRPr="008C25DA" w:rsidRDefault="00A27946" w:rsidP="008F7B09">
            <w:pPr>
              <w:pStyle w:val="Tablehead"/>
              <w:snapToGrid w:val="0"/>
              <w:rPr>
                <w:sz w:val="18"/>
                <w:szCs w:val="18"/>
                <w:lang w:val="ru-RU"/>
              </w:rPr>
            </w:pPr>
            <w:r w:rsidRPr="008C25DA">
              <w:rPr>
                <w:sz w:val="18"/>
                <w:szCs w:val="18"/>
                <w:lang w:val="ru-RU"/>
              </w:rPr>
              <w:t>Параметры</w:t>
            </w:r>
          </w:p>
        </w:tc>
        <w:tc>
          <w:tcPr>
            <w:tcW w:w="2423" w:type="dxa"/>
            <w:tcBorders>
              <w:top w:val="single" w:sz="4" w:space="0" w:color="000000"/>
              <w:left w:val="single" w:sz="4" w:space="0" w:color="000000"/>
              <w:bottom w:val="single" w:sz="4" w:space="0" w:color="000000"/>
            </w:tcBorders>
            <w:shd w:val="clear" w:color="auto" w:fill="auto"/>
            <w:vAlign w:val="center"/>
          </w:tcPr>
          <w:p w14:paraId="55F31D85" w14:textId="6BBCE8AE" w:rsidR="00A27946" w:rsidRPr="008C25DA" w:rsidRDefault="00A27946" w:rsidP="008F7B09">
            <w:pPr>
              <w:pStyle w:val="Tablehead"/>
              <w:snapToGrid w:val="0"/>
              <w:rPr>
                <w:sz w:val="18"/>
                <w:szCs w:val="18"/>
                <w:lang w:val="ru-RU"/>
              </w:rPr>
            </w:pPr>
            <w:r w:rsidRPr="008C25DA">
              <w:rPr>
                <w:sz w:val="18"/>
                <w:szCs w:val="18"/>
                <w:lang w:val="ru-RU"/>
              </w:rPr>
              <w:t>Мультимедийная</w:t>
            </w:r>
            <w:r w:rsidR="000A45F5" w:rsidRPr="008C25DA">
              <w:rPr>
                <w:sz w:val="18"/>
                <w:szCs w:val="18"/>
                <w:lang w:val="ru-RU"/>
              </w:rPr>
              <w:br/>
            </w:r>
            <w:r w:rsidRPr="008C25DA">
              <w:rPr>
                <w:sz w:val="18"/>
                <w:szCs w:val="18"/>
                <w:lang w:val="ru-RU"/>
              </w:rPr>
              <w:t>система A</w:t>
            </w:r>
          </w:p>
        </w:tc>
        <w:tc>
          <w:tcPr>
            <w:tcW w:w="2886" w:type="dxa"/>
            <w:tcBorders>
              <w:top w:val="single" w:sz="4" w:space="0" w:color="000000"/>
              <w:left w:val="single" w:sz="4" w:space="0" w:color="000000"/>
              <w:bottom w:val="single" w:sz="4" w:space="0" w:color="000000"/>
            </w:tcBorders>
            <w:shd w:val="clear" w:color="auto" w:fill="auto"/>
            <w:vAlign w:val="center"/>
          </w:tcPr>
          <w:p w14:paraId="6AC063BC" w14:textId="6A679283" w:rsidR="00A27946" w:rsidRPr="008C25DA" w:rsidRDefault="00A27946" w:rsidP="008F7B09">
            <w:pPr>
              <w:pStyle w:val="Tablehead"/>
              <w:snapToGrid w:val="0"/>
              <w:rPr>
                <w:sz w:val="18"/>
                <w:szCs w:val="18"/>
                <w:lang w:val="ru-RU"/>
              </w:rPr>
            </w:pPr>
            <w:r w:rsidRPr="008C25DA">
              <w:rPr>
                <w:sz w:val="18"/>
                <w:szCs w:val="18"/>
                <w:lang w:val="ru-RU"/>
              </w:rPr>
              <w:t xml:space="preserve">Мультимедийная </w:t>
            </w:r>
            <w:r w:rsidRPr="008C25DA">
              <w:rPr>
                <w:sz w:val="18"/>
                <w:szCs w:val="18"/>
                <w:lang w:val="ru-RU"/>
              </w:rPr>
              <w:br/>
              <w:t>система F</w:t>
            </w:r>
          </w:p>
        </w:tc>
        <w:tc>
          <w:tcPr>
            <w:tcW w:w="2216" w:type="dxa"/>
            <w:tcBorders>
              <w:top w:val="single" w:sz="4" w:space="0" w:color="000000"/>
              <w:left w:val="single" w:sz="4" w:space="0" w:color="000000"/>
              <w:bottom w:val="single" w:sz="4" w:space="0" w:color="000000"/>
            </w:tcBorders>
            <w:shd w:val="clear" w:color="auto" w:fill="auto"/>
            <w:vAlign w:val="center"/>
          </w:tcPr>
          <w:p w14:paraId="71BF1D21" w14:textId="3D2446A3" w:rsidR="00A27946" w:rsidRPr="008C25DA" w:rsidRDefault="00A27946" w:rsidP="008F7B09">
            <w:pPr>
              <w:pStyle w:val="Tablehead"/>
              <w:snapToGrid w:val="0"/>
              <w:rPr>
                <w:sz w:val="18"/>
                <w:szCs w:val="18"/>
                <w:lang w:val="ru-RU"/>
              </w:rPr>
            </w:pPr>
            <w:r w:rsidRPr="008C25DA">
              <w:rPr>
                <w:sz w:val="18"/>
                <w:szCs w:val="18"/>
                <w:lang w:val="ru-RU"/>
              </w:rPr>
              <w:t>Мультимедийная система I</w:t>
            </w:r>
          </w:p>
        </w:tc>
        <w:tc>
          <w:tcPr>
            <w:tcW w:w="2216" w:type="dxa"/>
            <w:tcBorders>
              <w:top w:val="single" w:sz="4" w:space="0" w:color="000000"/>
              <w:left w:val="single" w:sz="4" w:space="0" w:color="000000"/>
              <w:bottom w:val="single" w:sz="4" w:space="0" w:color="000000"/>
            </w:tcBorders>
            <w:shd w:val="clear" w:color="auto" w:fill="auto"/>
            <w:vAlign w:val="center"/>
          </w:tcPr>
          <w:p w14:paraId="4BCD622A" w14:textId="00476E8D" w:rsidR="00A27946" w:rsidRPr="008C25DA" w:rsidRDefault="00A27946" w:rsidP="008F7B09">
            <w:pPr>
              <w:pStyle w:val="Tablehead"/>
              <w:snapToGrid w:val="0"/>
              <w:rPr>
                <w:spacing w:val="-6"/>
                <w:sz w:val="18"/>
                <w:szCs w:val="18"/>
                <w:lang w:val="ru-RU"/>
              </w:rPr>
            </w:pPr>
            <w:r w:rsidRPr="008C25DA">
              <w:rPr>
                <w:sz w:val="18"/>
                <w:szCs w:val="18"/>
                <w:lang w:val="ru-RU"/>
              </w:rPr>
              <w:t xml:space="preserve">Мультимедийная система </w:t>
            </w:r>
            <w:r w:rsidRPr="008C25DA">
              <w:rPr>
                <w:spacing w:val="-6"/>
                <w:sz w:val="18"/>
                <w:szCs w:val="18"/>
                <w:lang w:val="ru-RU"/>
              </w:rPr>
              <w:t>H</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BC3BF" w14:textId="018B6E56" w:rsidR="00A27946" w:rsidRPr="008C25DA" w:rsidRDefault="00A27946" w:rsidP="008F7B09">
            <w:pPr>
              <w:pStyle w:val="Tablehead"/>
              <w:snapToGrid w:val="0"/>
              <w:rPr>
                <w:sz w:val="18"/>
                <w:szCs w:val="18"/>
                <w:lang w:val="ru-RU"/>
              </w:rPr>
            </w:pPr>
            <w:r w:rsidRPr="008C25DA">
              <w:rPr>
                <w:sz w:val="18"/>
                <w:szCs w:val="18"/>
                <w:lang w:val="ru-RU"/>
              </w:rPr>
              <w:t xml:space="preserve">Мультимедийная система </w:t>
            </w:r>
            <w:r w:rsidRPr="008C25DA">
              <w:rPr>
                <w:spacing w:val="-6"/>
                <w:sz w:val="18"/>
                <w:szCs w:val="18"/>
                <w:lang w:val="ru-RU"/>
              </w:rPr>
              <w:t>T2</w:t>
            </w:r>
          </w:p>
        </w:tc>
      </w:tr>
      <w:tr w:rsidR="00A27946" w:rsidRPr="008C25DA" w14:paraId="11562823" w14:textId="77777777" w:rsidTr="000A45F5">
        <w:trPr>
          <w:jc w:val="center"/>
        </w:trPr>
        <w:tc>
          <w:tcPr>
            <w:tcW w:w="610" w:type="dxa"/>
            <w:tcBorders>
              <w:top w:val="single" w:sz="4" w:space="0" w:color="000000"/>
              <w:left w:val="single" w:sz="4" w:space="0" w:color="000000"/>
              <w:bottom w:val="single" w:sz="4" w:space="0" w:color="000000"/>
            </w:tcBorders>
            <w:shd w:val="clear" w:color="auto" w:fill="auto"/>
          </w:tcPr>
          <w:p w14:paraId="4F87B1B9" w14:textId="77777777" w:rsidR="00A27946" w:rsidRPr="008C25DA" w:rsidRDefault="00A27946" w:rsidP="008F7B09">
            <w:pPr>
              <w:pStyle w:val="Tabletext"/>
              <w:snapToGrid w:val="0"/>
              <w:jc w:val="center"/>
              <w:rPr>
                <w:sz w:val="18"/>
                <w:szCs w:val="18"/>
                <w:lang w:val="ru-RU"/>
              </w:rPr>
            </w:pPr>
            <w:r w:rsidRPr="008C25DA">
              <w:rPr>
                <w:sz w:val="18"/>
                <w:szCs w:val="18"/>
                <w:lang w:val="ru-RU"/>
              </w:rPr>
              <w:t>1</w:t>
            </w:r>
          </w:p>
        </w:tc>
        <w:tc>
          <w:tcPr>
            <w:tcW w:w="1998" w:type="dxa"/>
            <w:tcBorders>
              <w:top w:val="single" w:sz="4" w:space="0" w:color="000000"/>
              <w:left w:val="single" w:sz="4" w:space="0" w:color="000000"/>
              <w:bottom w:val="single" w:sz="4" w:space="0" w:color="000000"/>
            </w:tcBorders>
            <w:shd w:val="clear" w:color="auto" w:fill="auto"/>
          </w:tcPr>
          <w:p w14:paraId="23B9EBA9" w14:textId="77777777" w:rsidR="00A27946" w:rsidRPr="008C25DA" w:rsidRDefault="00A27946" w:rsidP="008F7B09">
            <w:pPr>
              <w:pStyle w:val="Tabletext"/>
              <w:jc w:val="left"/>
              <w:rPr>
                <w:sz w:val="18"/>
                <w:szCs w:val="18"/>
                <w:lang w:val="ru-RU" w:eastAsia="ja-JP"/>
              </w:rPr>
            </w:pPr>
            <w:r w:rsidRPr="008C25DA">
              <w:rPr>
                <w:sz w:val="18"/>
                <w:szCs w:val="18"/>
                <w:lang w:val="ru-RU" w:eastAsia="ja-JP"/>
              </w:rPr>
              <w:t xml:space="preserve">Значения ширины полосы </w:t>
            </w:r>
            <w:r w:rsidRPr="008C25DA">
              <w:rPr>
                <w:sz w:val="18"/>
                <w:szCs w:val="18"/>
                <w:lang w:val="ru-RU"/>
              </w:rPr>
              <w:t>канала</w:t>
            </w:r>
          </w:p>
        </w:tc>
        <w:tc>
          <w:tcPr>
            <w:tcW w:w="2423" w:type="dxa"/>
            <w:tcBorders>
              <w:top w:val="single" w:sz="4" w:space="0" w:color="000000"/>
              <w:left w:val="single" w:sz="4" w:space="0" w:color="000000"/>
              <w:bottom w:val="single" w:sz="4" w:space="0" w:color="000000"/>
            </w:tcBorders>
            <w:shd w:val="clear" w:color="auto" w:fill="auto"/>
          </w:tcPr>
          <w:p w14:paraId="2E9289FD" w14:textId="77777777" w:rsidR="00A27946" w:rsidRPr="008C25DA" w:rsidRDefault="00A27946" w:rsidP="008F7B09">
            <w:pPr>
              <w:pStyle w:val="Tabletext"/>
              <w:snapToGrid w:val="0"/>
              <w:jc w:val="left"/>
              <w:rPr>
                <w:sz w:val="18"/>
                <w:szCs w:val="18"/>
                <w:lang w:val="ru-RU"/>
              </w:rPr>
            </w:pPr>
            <w:r w:rsidRPr="008C25DA">
              <w:rPr>
                <w:sz w:val="18"/>
                <w:szCs w:val="18"/>
                <w:lang w:val="ru-RU"/>
              </w:rPr>
              <w:t>1,712 МГц</w:t>
            </w:r>
          </w:p>
        </w:tc>
        <w:tc>
          <w:tcPr>
            <w:tcW w:w="2886" w:type="dxa"/>
            <w:tcBorders>
              <w:top w:val="single" w:sz="4" w:space="0" w:color="000000"/>
              <w:left w:val="single" w:sz="4" w:space="0" w:color="000000"/>
              <w:bottom w:val="single" w:sz="4" w:space="0" w:color="000000"/>
            </w:tcBorders>
            <w:shd w:val="clear" w:color="auto" w:fill="auto"/>
          </w:tcPr>
          <w:p w14:paraId="46C46F59" w14:textId="77777777" w:rsidR="00A27946" w:rsidRPr="008C25DA" w:rsidRDefault="00A27946" w:rsidP="008F7B09">
            <w:pPr>
              <w:pStyle w:val="Tabletext"/>
              <w:snapToGrid w:val="0"/>
              <w:ind w:left="284" w:hanging="284"/>
              <w:jc w:val="left"/>
              <w:rPr>
                <w:sz w:val="18"/>
                <w:szCs w:val="18"/>
                <w:lang w:val="ru-RU"/>
              </w:rPr>
            </w:pPr>
            <w:r w:rsidRPr="008C25DA">
              <w:rPr>
                <w:sz w:val="18"/>
                <w:szCs w:val="18"/>
                <w:lang w:val="ru-RU"/>
              </w:rPr>
              <w:t xml:space="preserve">1/14 × </w:t>
            </w:r>
            <w:r w:rsidRPr="008C25DA">
              <w:rPr>
                <w:i/>
                <w:iCs/>
                <w:sz w:val="18"/>
                <w:szCs w:val="18"/>
                <w:lang w:val="ru-RU"/>
              </w:rPr>
              <w:t>n</w:t>
            </w:r>
            <w:r w:rsidRPr="008C25DA">
              <w:rPr>
                <w:sz w:val="18"/>
                <w:szCs w:val="18"/>
                <w:lang w:val="ru-RU"/>
              </w:rPr>
              <w:t xml:space="preserve"> от </w:t>
            </w:r>
          </w:p>
          <w:p w14:paraId="78F08B43" w14:textId="77777777" w:rsidR="00A27946" w:rsidRPr="008C25DA" w:rsidRDefault="00A27946" w:rsidP="008F7B09">
            <w:pPr>
              <w:pStyle w:val="Tabletext"/>
              <w:ind w:left="284" w:hanging="284"/>
              <w:jc w:val="left"/>
              <w:rPr>
                <w:sz w:val="18"/>
                <w:szCs w:val="18"/>
                <w:lang w:val="ru-RU"/>
              </w:rPr>
            </w:pPr>
            <w:r w:rsidRPr="008C25DA">
              <w:rPr>
                <w:sz w:val="18"/>
                <w:szCs w:val="18"/>
                <w:lang w:val="ru-RU"/>
              </w:rPr>
              <w:t>a)</w:t>
            </w:r>
            <w:r w:rsidRPr="008C25DA">
              <w:rPr>
                <w:sz w:val="18"/>
                <w:szCs w:val="18"/>
                <w:lang w:val="ru-RU"/>
              </w:rPr>
              <w:tab/>
              <w:t>6 МГц</w:t>
            </w:r>
          </w:p>
          <w:p w14:paraId="3F1B72B0" w14:textId="77777777" w:rsidR="00A27946" w:rsidRPr="008C25DA" w:rsidRDefault="00A27946" w:rsidP="008F7B09">
            <w:pPr>
              <w:pStyle w:val="Tabletext"/>
              <w:ind w:left="284" w:hanging="284"/>
              <w:jc w:val="left"/>
              <w:rPr>
                <w:sz w:val="18"/>
                <w:szCs w:val="18"/>
                <w:lang w:val="ru-RU"/>
              </w:rPr>
            </w:pPr>
            <w:r w:rsidRPr="008C25DA">
              <w:rPr>
                <w:sz w:val="18"/>
                <w:szCs w:val="18"/>
                <w:lang w:val="ru-RU"/>
              </w:rPr>
              <w:t>b)</w:t>
            </w:r>
            <w:r w:rsidRPr="008C25DA">
              <w:rPr>
                <w:sz w:val="18"/>
                <w:szCs w:val="18"/>
                <w:lang w:val="ru-RU"/>
              </w:rPr>
              <w:tab/>
              <w:t>7 МГц</w:t>
            </w:r>
          </w:p>
          <w:p w14:paraId="1B0BB2C4" w14:textId="77777777" w:rsidR="00A27946" w:rsidRPr="008C25DA" w:rsidRDefault="00A27946" w:rsidP="008F7B09">
            <w:pPr>
              <w:pStyle w:val="Tabletext"/>
              <w:ind w:left="284" w:hanging="284"/>
              <w:jc w:val="left"/>
              <w:rPr>
                <w:sz w:val="18"/>
                <w:szCs w:val="18"/>
                <w:lang w:val="ru-RU"/>
              </w:rPr>
            </w:pPr>
            <w:r w:rsidRPr="008C25DA">
              <w:rPr>
                <w:sz w:val="18"/>
                <w:szCs w:val="18"/>
                <w:lang w:val="ru-RU"/>
              </w:rPr>
              <w:t>c)</w:t>
            </w:r>
            <w:r w:rsidRPr="008C25DA">
              <w:rPr>
                <w:sz w:val="18"/>
                <w:szCs w:val="18"/>
                <w:lang w:val="ru-RU"/>
              </w:rPr>
              <w:tab/>
              <w:t>8 МГц</w:t>
            </w:r>
          </w:p>
          <w:p w14:paraId="2AD5C11A" w14:textId="77777777" w:rsidR="00A27946" w:rsidRPr="008C25DA" w:rsidRDefault="00A27946" w:rsidP="008F7B09">
            <w:pPr>
              <w:pStyle w:val="Tabletext"/>
              <w:ind w:left="284" w:hanging="284"/>
              <w:jc w:val="left"/>
              <w:rPr>
                <w:sz w:val="18"/>
                <w:szCs w:val="18"/>
                <w:vertAlign w:val="superscript"/>
                <w:lang w:val="ru-RU"/>
              </w:rPr>
            </w:pPr>
            <w:r w:rsidRPr="008C25DA">
              <w:rPr>
                <w:i/>
                <w:iCs/>
                <w:sz w:val="18"/>
                <w:szCs w:val="18"/>
                <w:lang w:val="ru-RU"/>
              </w:rPr>
              <w:t>n</w:t>
            </w:r>
            <w:r w:rsidRPr="008C25DA">
              <w:rPr>
                <w:sz w:val="18"/>
                <w:szCs w:val="18"/>
                <w:lang w:val="ru-RU"/>
              </w:rPr>
              <w:t xml:space="preserve"> ≥ 1 </w:t>
            </w:r>
            <w:r w:rsidRPr="008C25DA">
              <w:rPr>
                <w:sz w:val="18"/>
                <w:szCs w:val="18"/>
                <w:vertAlign w:val="superscript"/>
                <w:lang w:val="ru-RU"/>
              </w:rPr>
              <w:t>(1)</w:t>
            </w:r>
          </w:p>
        </w:tc>
        <w:tc>
          <w:tcPr>
            <w:tcW w:w="2216" w:type="dxa"/>
            <w:tcBorders>
              <w:top w:val="single" w:sz="4" w:space="0" w:color="000000"/>
              <w:left w:val="single" w:sz="4" w:space="0" w:color="000000"/>
              <w:bottom w:val="single" w:sz="4" w:space="0" w:color="000000"/>
            </w:tcBorders>
            <w:shd w:val="clear" w:color="auto" w:fill="auto"/>
          </w:tcPr>
          <w:p w14:paraId="655DC940" w14:textId="77777777" w:rsidR="00A27946" w:rsidRPr="008C25DA" w:rsidRDefault="00A27946" w:rsidP="008F7B09">
            <w:pPr>
              <w:pStyle w:val="Tabletext"/>
              <w:snapToGrid w:val="0"/>
              <w:ind w:left="284" w:hanging="284"/>
              <w:jc w:val="left"/>
              <w:rPr>
                <w:sz w:val="18"/>
                <w:szCs w:val="18"/>
                <w:lang w:val="ru-RU"/>
              </w:rPr>
            </w:pPr>
            <w:r w:rsidRPr="008C25DA">
              <w:rPr>
                <w:sz w:val="18"/>
                <w:szCs w:val="18"/>
                <w:lang w:val="ru-RU"/>
              </w:rPr>
              <w:t>a)</w:t>
            </w:r>
            <w:r w:rsidRPr="008C25DA">
              <w:rPr>
                <w:sz w:val="18"/>
                <w:szCs w:val="18"/>
                <w:lang w:val="ru-RU"/>
              </w:rPr>
              <w:tab/>
              <w:t>1,7 МГц</w:t>
            </w:r>
          </w:p>
          <w:p w14:paraId="59FE8F0A" w14:textId="77777777" w:rsidR="00A27946" w:rsidRPr="008C25DA" w:rsidRDefault="00A27946" w:rsidP="008F7B09">
            <w:pPr>
              <w:pStyle w:val="Tabletext"/>
              <w:ind w:left="284" w:hanging="284"/>
              <w:jc w:val="left"/>
              <w:rPr>
                <w:sz w:val="18"/>
                <w:szCs w:val="18"/>
                <w:lang w:val="ru-RU"/>
              </w:rPr>
            </w:pPr>
            <w:r w:rsidRPr="008C25DA">
              <w:rPr>
                <w:sz w:val="18"/>
                <w:szCs w:val="18"/>
                <w:lang w:val="ru-RU"/>
              </w:rPr>
              <w:t>b)</w:t>
            </w:r>
            <w:r w:rsidRPr="008C25DA">
              <w:rPr>
                <w:sz w:val="18"/>
                <w:szCs w:val="18"/>
                <w:lang w:val="ru-RU"/>
              </w:rPr>
              <w:tab/>
              <w:t>5 МГц</w:t>
            </w:r>
          </w:p>
          <w:p w14:paraId="15C256F7" w14:textId="77777777" w:rsidR="00A27946" w:rsidRPr="008C25DA" w:rsidRDefault="00A27946" w:rsidP="008F7B09">
            <w:pPr>
              <w:pStyle w:val="Tabletext"/>
              <w:ind w:left="284" w:hanging="284"/>
              <w:jc w:val="left"/>
              <w:rPr>
                <w:sz w:val="18"/>
                <w:szCs w:val="18"/>
                <w:lang w:val="ru-RU"/>
              </w:rPr>
            </w:pPr>
            <w:r w:rsidRPr="008C25DA">
              <w:rPr>
                <w:sz w:val="18"/>
                <w:szCs w:val="18"/>
                <w:lang w:val="ru-RU"/>
              </w:rPr>
              <w:t>c)</w:t>
            </w:r>
            <w:r w:rsidRPr="008C25DA">
              <w:rPr>
                <w:sz w:val="18"/>
                <w:szCs w:val="18"/>
                <w:lang w:val="ru-RU"/>
              </w:rPr>
              <w:tab/>
              <w:t>6 МГц</w:t>
            </w:r>
          </w:p>
          <w:p w14:paraId="5B8EFD86" w14:textId="77777777" w:rsidR="00A27946" w:rsidRPr="008C25DA" w:rsidRDefault="00A27946" w:rsidP="008F7B09">
            <w:pPr>
              <w:pStyle w:val="Tabletext"/>
              <w:ind w:left="284" w:hanging="284"/>
              <w:jc w:val="left"/>
              <w:rPr>
                <w:sz w:val="18"/>
                <w:szCs w:val="18"/>
                <w:lang w:val="ru-RU"/>
              </w:rPr>
            </w:pPr>
            <w:r w:rsidRPr="008C25DA">
              <w:rPr>
                <w:sz w:val="18"/>
                <w:szCs w:val="18"/>
                <w:lang w:val="ru-RU"/>
              </w:rPr>
              <w:t>d)</w:t>
            </w:r>
            <w:r w:rsidRPr="008C25DA">
              <w:rPr>
                <w:sz w:val="18"/>
                <w:szCs w:val="18"/>
                <w:lang w:val="ru-RU"/>
              </w:rPr>
              <w:tab/>
              <w:t>7 МГц</w:t>
            </w:r>
          </w:p>
          <w:p w14:paraId="17A0D593" w14:textId="77777777" w:rsidR="00A27946" w:rsidRPr="008C25DA" w:rsidRDefault="00A27946" w:rsidP="008F7B09">
            <w:pPr>
              <w:pStyle w:val="Tabletext"/>
              <w:ind w:left="284" w:hanging="284"/>
              <w:jc w:val="left"/>
              <w:rPr>
                <w:sz w:val="18"/>
                <w:szCs w:val="18"/>
                <w:lang w:val="ru-RU"/>
              </w:rPr>
            </w:pPr>
            <w:r w:rsidRPr="008C25DA">
              <w:rPr>
                <w:sz w:val="18"/>
                <w:szCs w:val="18"/>
                <w:lang w:val="ru-RU"/>
              </w:rPr>
              <w:t>e)</w:t>
            </w:r>
            <w:r w:rsidRPr="008C25DA">
              <w:rPr>
                <w:sz w:val="18"/>
                <w:szCs w:val="18"/>
                <w:lang w:val="ru-RU"/>
              </w:rPr>
              <w:tab/>
              <w:t>8 МГц</w:t>
            </w:r>
          </w:p>
        </w:tc>
        <w:tc>
          <w:tcPr>
            <w:tcW w:w="2216" w:type="dxa"/>
            <w:tcBorders>
              <w:top w:val="single" w:sz="4" w:space="0" w:color="000000"/>
              <w:left w:val="single" w:sz="4" w:space="0" w:color="000000"/>
              <w:bottom w:val="single" w:sz="4" w:space="0" w:color="000000"/>
            </w:tcBorders>
            <w:shd w:val="clear" w:color="auto" w:fill="auto"/>
          </w:tcPr>
          <w:p w14:paraId="102E1E5B" w14:textId="77777777" w:rsidR="00A27946" w:rsidRPr="008C25DA" w:rsidRDefault="00A27946" w:rsidP="008F7B09">
            <w:pPr>
              <w:pStyle w:val="Tabletext"/>
              <w:snapToGrid w:val="0"/>
              <w:jc w:val="left"/>
              <w:rPr>
                <w:sz w:val="18"/>
                <w:szCs w:val="18"/>
                <w:lang w:val="ru-RU"/>
              </w:rPr>
            </w:pPr>
            <w:bookmarkStart w:id="3" w:name="OLE_LINK6"/>
            <w:bookmarkStart w:id="4" w:name="OLE_LINK5"/>
            <w:r w:rsidRPr="008C25DA">
              <w:rPr>
                <w:sz w:val="18"/>
                <w:szCs w:val="18"/>
                <w:lang w:val="ru-RU"/>
              </w:rPr>
              <w:t>a)</w:t>
            </w:r>
            <w:r w:rsidRPr="008C25DA">
              <w:rPr>
                <w:sz w:val="18"/>
                <w:szCs w:val="18"/>
                <w:lang w:val="ru-RU"/>
              </w:rPr>
              <w:tab/>
              <w:t>5 МГц</w:t>
            </w:r>
          </w:p>
          <w:p w14:paraId="544F3424" w14:textId="77777777" w:rsidR="00A27946" w:rsidRPr="008C25DA" w:rsidRDefault="00A27946" w:rsidP="008F7B09">
            <w:pPr>
              <w:pStyle w:val="Tabletext"/>
              <w:jc w:val="left"/>
              <w:rPr>
                <w:sz w:val="18"/>
                <w:szCs w:val="18"/>
                <w:lang w:val="ru-RU"/>
              </w:rPr>
            </w:pPr>
            <w:r w:rsidRPr="008C25DA">
              <w:rPr>
                <w:sz w:val="18"/>
                <w:szCs w:val="18"/>
                <w:lang w:val="ru-RU"/>
              </w:rPr>
              <w:t>b)</w:t>
            </w:r>
            <w:r w:rsidRPr="008C25DA">
              <w:rPr>
                <w:sz w:val="18"/>
                <w:szCs w:val="18"/>
                <w:lang w:val="ru-RU"/>
              </w:rPr>
              <w:tab/>
              <w:t>6 МГц</w:t>
            </w:r>
          </w:p>
          <w:p w14:paraId="7D9033EC" w14:textId="77777777" w:rsidR="00A27946" w:rsidRPr="008C25DA" w:rsidRDefault="00A27946" w:rsidP="008F7B09">
            <w:pPr>
              <w:pStyle w:val="Tabletext"/>
              <w:jc w:val="left"/>
              <w:rPr>
                <w:sz w:val="18"/>
                <w:szCs w:val="18"/>
                <w:lang w:val="ru-RU"/>
              </w:rPr>
            </w:pPr>
            <w:r w:rsidRPr="008C25DA">
              <w:rPr>
                <w:sz w:val="18"/>
                <w:szCs w:val="18"/>
                <w:lang w:val="ru-RU"/>
              </w:rPr>
              <w:t>c)</w:t>
            </w:r>
            <w:r w:rsidRPr="008C25DA">
              <w:rPr>
                <w:sz w:val="18"/>
                <w:szCs w:val="18"/>
                <w:lang w:val="ru-RU"/>
              </w:rPr>
              <w:tab/>
              <w:t>7 МГц</w:t>
            </w:r>
          </w:p>
          <w:p w14:paraId="2024E5B0" w14:textId="77777777" w:rsidR="00A27946" w:rsidRPr="008C25DA" w:rsidRDefault="00A27946" w:rsidP="008F7B09">
            <w:pPr>
              <w:pStyle w:val="Tabletext"/>
              <w:ind w:left="284" w:hanging="284"/>
              <w:jc w:val="left"/>
              <w:rPr>
                <w:sz w:val="18"/>
                <w:szCs w:val="18"/>
                <w:lang w:val="ru-RU"/>
              </w:rPr>
            </w:pPr>
            <w:r w:rsidRPr="008C25DA">
              <w:rPr>
                <w:sz w:val="18"/>
                <w:szCs w:val="18"/>
                <w:lang w:val="ru-RU"/>
              </w:rPr>
              <w:t>d)</w:t>
            </w:r>
            <w:r w:rsidRPr="008C25DA">
              <w:rPr>
                <w:sz w:val="18"/>
                <w:szCs w:val="18"/>
                <w:lang w:val="ru-RU"/>
              </w:rPr>
              <w:tab/>
              <w:t>8 МГц</w:t>
            </w:r>
            <w:bookmarkEnd w:id="3"/>
            <w:bookmarkEnd w:id="4"/>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428C5BA4" w14:textId="77777777" w:rsidR="00A27946" w:rsidRPr="008C25DA" w:rsidRDefault="00A27946" w:rsidP="008F7B09">
            <w:pPr>
              <w:pStyle w:val="Tabletext"/>
              <w:snapToGrid w:val="0"/>
              <w:ind w:left="284" w:hanging="284"/>
              <w:jc w:val="left"/>
              <w:rPr>
                <w:sz w:val="18"/>
                <w:szCs w:val="18"/>
                <w:lang w:val="ru-RU"/>
              </w:rPr>
            </w:pPr>
            <w:r w:rsidRPr="008C25DA">
              <w:rPr>
                <w:sz w:val="18"/>
                <w:szCs w:val="18"/>
                <w:lang w:val="ru-RU"/>
              </w:rPr>
              <w:t>a)</w:t>
            </w:r>
            <w:r w:rsidRPr="008C25DA">
              <w:rPr>
                <w:sz w:val="18"/>
                <w:szCs w:val="18"/>
                <w:lang w:val="ru-RU"/>
              </w:rPr>
              <w:tab/>
              <w:t>1,7 МГц</w:t>
            </w:r>
          </w:p>
          <w:p w14:paraId="1DA48017" w14:textId="77777777" w:rsidR="00A27946" w:rsidRPr="008C25DA" w:rsidRDefault="00A27946" w:rsidP="008F7B09">
            <w:pPr>
              <w:pStyle w:val="Tabletext"/>
              <w:ind w:left="284" w:hanging="284"/>
              <w:jc w:val="left"/>
              <w:rPr>
                <w:sz w:val="18"/>
                <w:szCs w:val="18"/>
                <w:lang w:val="ru-RU"/>
              </w:rPr>
            </w:pPr>
            <w:r w:rsidRPr="008C25DA">
              <w:rPr>
                <w:sz w:val="18"/>
                <w:szCs w:val="18"/>
                <w:lang w:val="ru-RU"/>
              </w:rPr>
              <w:t>b)</w:t>
            </w:r>
            <w:r w:rsidRPr="008C25DA">
              <w:rPr>
                <w:sz w:val="18"/>
                <w:szCs w:val="18"/>
                <w:lang w:val="ru-RU"/>
              </w:rPr>
              <w:tab/>
              <w:t>5 МГц</w:t>
            </w:r>
          </w:p>
          <w:p w14:paraId="4AD2C035" w14:textId="77777777" w:rsidR="00A27946" w:rsidRPr="008C25DA" w:rsidRDefault="00A27946" w:rsidP="008F7B09">
            <w:pPr>
              <w:pStyle w:val="Tabletext"/>
              <w:ind w:left="284" w:hanging="284"/>
              <w:jc w:val="left"/>
              <w:rPr>
                <w:sz w:val="18"/>
                <w:szCs w:val="18"/>
                <w:lang w:val="ru-RU"/>
              </w:rPr>
            </w:pPr>
            <w:r w:rsidRPr="008C25DA">
              <w:rPr>
                <w:sz w:val="18"/>
                <w:szCs w:val="18"/>
                <w:lang w:val="ru-RU"/>
              </w:rPr>
              <w:t>c)</w:t>
            </w:r>
            <w:r w:rsidRPr="008C25DA">
              <w:rPr>
                <w:sz w:val="18"/>
                <w:szCs w:val="18"/>
                <w:lang w:val="ru-RU"/>
              </w:rPr>
              <w:tab/>
              <w:t>6 МГц</w:t>
            </w:r>
          </w:p>
          <w:p w14:paraId="12248088" w14:textId="77777777" w:rsidR="00A27946" w:rsidRPr="008C25DA" w:rsidRDefault="00A27946" w:rsidP="008F7B09">
            <w:pPr>
              <w:pStyle w:val="Tabletext"/>
              <w:ind w:left="284" w:hanging="284"/>
              <w:jc w:val="left"/>
              <w:rPr>
                <w:sz w:val="18"/>
                <w:szCs w:val="18"/>
                <w:lang w:val="ru-RU"/>
              </w:rPr>
            </w:pPr>
            <w:r w:rsidRPr="008C25DA">
              <w:rPr>
                <w:sz w:val="18"/>
                <w:szCs w:val="18"/>
                <w:lang w:val="ru-RU"/>
              </w:rPr>
              <w:t>d)</w:t>
            </w:r>
            <w:r w:rsidRPr="008C25DA">
              <w:rPr>
                <w:sz w:val="18"/>
                <w:szCs w:val="18"/>
                <w:lang w:val="ru-RU"/>
              </w:rPr>
              <w:tab/>
              <w:t>7 МГц</w:t>
            </w:r>
          </w:p>
          <w:p w14:paraId="1D639BA1" w14:textId="77777777" w:rsidR="00A27946" w:rsidRPr="008C25DA" w:rsidRDefault="00A27946" w:rsidP="008F7B09">
            <w:pPr>
              <w:pStyle w:val="Tabletext"/>
              <w:ind w:left="284" w:hanging="284"/>
              <w:jc w:val="left"/>
              <w:rPr>
                <w:sz w:val="18"/>
                <w:szCs w:val="18"/>
                <w:lang w:val="ru-RU"/>
              </w:rPr>
            </w:pPr>
            <w:r w:rsidRPr="008C25DA">
              <w:rPr>
                <w:sz w:val="18"/>
                <w:szCs w:val="18"/>
                <w:lang w:val="ru-RU"/>
              </w:rPr>
              <w:t>e)</w:t>
            </w:r>
            <w:r w:rsidRPr="008C25DA">
              <w:rPr>
                <w:sz w:val="18"/>
                <w:szCs w:val="18"/>
                <w:lang w:val="ru-RU"/>
              </w:rPr>
              <w:tab/>
              <w:t>8 МГц</w:t>
            </w:r>
          </w:p>
        </w:tc>
      </w:tr>
      <w:tr w:rsidR="00A27946" w:rsidRPr="008C25DA" w14:paraId="2730421F" w14:textId="77777777" w:rsidTr="000A45F5">
        <w:trPr>
          <w:jc w:val="center"/>
        </w:trPr>
        <w:tc>
          <w:tcPr>
            <w:tcW w:w="610" w:type="dxa"/>
            <w:tcBorders>
              <w:top w:val="single" w:sz="4" w:space="0" w:color="000000"/>
              <w:left w:val="single" w:sz="4" w:space="0" w:color="000000"/>
              <w:bottom w:val="single" w:sz="4" w:space="0" w:color="000000"/>
            </w:tcBorders>
            <w:shd w:val="clear" w:color="auto" w:fill="auto"/>
          </w:tcPr>
          <w:p w14:paraId="314E867B" w14:textId="77777777" w:rsidR="00A27946" w:rsidRPr="008C25DA" w:rsidRDefault="00A27946" w:rsidP="008F7B09">
            <w:pPr>
              <w:pStyle w:val="Tabletext"/>
              <w:snapToGrid w:val="0"/>
              <w:jc w:val="center"/>
              <w:rPr>
                <w:sz w:val="18"/>
                <w:szCs w:val="18"/>
                <w:lang w:val="ru-RU"/>
              </w:rPr>
            </w:pPr>
            <w:r w:rsidRPr="008C25DA">
              <w:rPr>
                <w:sz w:val="18"/>
                <w:szCs w:val="18"/>
                <w:lang w:val="ru-RU"/>
              </w:rPr>
              <w:t>2</w:t>
            </w:r>
          </w:p>
        </w:tc>
        <w:tc>
          <w:tcPr>
            <w:tcW w:w="1998" w:type="dxa"/>
            <w:tcBorders>
              <w:top w:val="single" w:sz="4" w:space="0" w:color="000000"/>
              <w:left w:val="single" w:sz="4" w:space="0" w:color="000000"/>
              <w:bottom w:val="single" w:sz="4" w:space="0" w:color="000000"/>
            </w:tcBorders>
            <w:shd w:val="clear" w:color="auto" w:fill="auto"/>
          </w:tcPr>
          <w:p w14:paraId="2C89E644" w14:textId="77777777" w:rsidR="00A27946" w:rsidRPr="008C25DA" w:rsidRDefault="00A27946" w:rsidP="008F7B09">
            <w:pPr>
              <w:pStyle w:val="Tabletext"/>
              <w:jc w:val="left"/>
              <w:rPr>
                <w:sz w:val="18"/>
                <w:szCs w:val="18"/>
                <w:lang w:val="ru-RU" w:eastAsia="ja-JP"/>
              </w:rPr>
            </w:pPr>
            <w:r w:rsidRPr="008C25DA">
              <w:rPr>
                <w:sz w:val="18"/>
                <w:szCs w:val="18"/>
                <w:lang w:val="ru-RU" w:eastAsia="ja-JP"/>
              </w:rPr>
              <w:t>Используемая ширина полосы</w:t>
            </w:r>
          </w:p>
        </w:tc>
        <w:tc>
          <w:tcPr>
            <w:tcW w:w="2423" w:type="dxa"/>
            <w:tcBorders>
              <w:top w:val="single" w:sz="4" w:space="0" w:color="000000"/>
              <w:left w:val="single" w:sz="4" w:space="0" w:color="000000"/>
              <w:bottom w:val="single" w:sz="4" w:space="0" w:color="000000"/>
            </w:tcBorders>
            <w:shd w:val="clear" w:color="auto" w:fill="auto"/>
          </w:tcPr>
          <w:p w14:paraId="4153806A" w14:textId="77777777" w:rsidR="00A27946" w:rsidRPr="008C25DA" w:rsidRDefault="00A27946" w:rsidP="008F7B09">
            <w:pPr>
              <w:pStyle w:val="Tabletext"/>
              <w:snapToGrid w:val="0"/>
              <w:jc w:val="left"/>
              <w:rPr>
                <w:sz w:val="18"/>
                <w:szCs w:val="18"/>
                <w:lang w:val="ru-RU"/>
              </w:rPr>
            </w:pPr>
            <w:r w:rsidRPr="008C25DA">
              <w:rPr>
                <w:sz w:val="18"/>
                <w:szCs w:val="18"/>
                <w:lang w:val="ru-RU"/>
              </w:rPr>
              <w:t>1,536 МГц</w:t>
            </w:r>
          </w:p>
        </w:tc>
        <w:tc>
          <w:tcPr>
            <w:tcW w:w="2886" w:type="dxa"/>
            <w:tcBorders>
              <w:top w:val="single" w:sz="4" w:space="0" w:color="000000"/>
              <w:left w:val="single" w:sz="4" w:space="0" w:color="000000"/>
              <w:bottom w:val="single" w:sz="4" w:space="0" w:color="000000"/>
            </w:tcBorders>
            <w:shd w:val="clear" w:color="auto" w:fill="auto"/>
          </w:tcPr>
          <w:p w14:paraId="3B7247D0" w14:textId="0676F5A3" w:rsidR="00A27946" w:rsidRPr="008C25DA" w:rsidRDefault="00A27946" w:rsidP="008F7B09">
            <w:pPr>
              <w:pStyle w:val="Tabletext"/>
              <w:jc w:val="left"/>
              <w:rPr>
                <w:sz w:val="18"/>
                <w:szCs w:val="18"/>
                <w:lang w:val="ru-RU" w:eastAsia="ja-JP"/>
              </w:rPr>
            </w:pPr>
            <w:r w:rsidRPr="008C25DA">
              <w:rPr>
                <w:color w:val="000000"/>
                <w:sz w:val="18"/>
                <w:szCs w:val="18"/>
                <w:lang w:val="ru-RU" w:eastAsia="ja-JP"/>
              </w:rPr>
              <w:t>Разнос поднесущих</w:t>
            </w:r>
            <w:r w:rsidRPr="008C25DA">
              <w:rPr>
                <w:sz w:val="18"/>
                <w:szCs w:val="18"/>
                <w:lang w:val="ru-RU" w:eastAsia="ja-JP"/>
              </w:rPr>
              <w:br/>
              <w:t>(см.</w:t>
            </w:r>
            <w:r w:rsidR="000A45F5" w:rsidRPr="008C25DA">
              <w:rPr>
                <w:sz w:val="18"/>
                <w:szCs w:val="18"/>
                <w:lang w:val="ru-RU" w:eastAsia="ja-JP"/>
              </w:rPr>
              <w:t> </w:t>
            </w:r>
            <w:r w:rsidRPr="008C25DA">
              <w:rPr>
                <w:sz w:val="18"/>
                <w:szCs w:val="18"/>
                <w:lang w:val="ru-RU" w:eastAsia="ja-JP"/>
              </w:rPr>
              <w:t xml:space="preserve">пункт 5) + 1/14 × </w:t>
            </w:r>
            <w:r w:rsidRPr="008C25DA">
              <w:rPr>
                <w:i/>
                <w:iCs/>
                <w:sz w:val="18"/>
                <w:szCs w:val="18"/>
                <w:lang w:val="ru-RU" w:eastAsia="ja-JP"/>
              </w:rPr>
              <w:t>n</w:t>
            </w:r>
            <w:r w:rsidRPr="008C25DA">
              <w:rPr>
                <w:sz w:val="18"/>
                <w:szCs w:val="18"/>
                <w:lang w:val="ru-RU" w:eastAsia="ja-JP"/>
              </w:rPr>
              <w:t xml:space="preserve"> × </w:t>
            </w:r>
          </w:p>
          <w:p w14:paraId="2A39C038" w14:textId="77777777" w:rsidR="00A27946" w:rsidRPr="008C25DA" w:rsidRDefault="00A27946" w:rsidP="008F7B09">
            <w:pPr>
              <w:pStyle w:val="Tabletext"/>
              <w:ind w:left="284" w:hanging="284"/>
              <w:jc w:val="left"/>
              <w:rPr>
                <w:sz w:val="18"/>
                <w:szCs w:val="18"/>
                <w:lang w:val="ru-RU"/>
              </w:rPr>
            </w:pPr>
            <w:r w:rsidRPr="008C25DA">
              <w:rPr>
                <w:sz w:val="18"/>
                <w:szCs w:val="18"/>
                <w:lang w:val="ru-RU"/>
              </w:rPr>
              <w:t>a)</w:t>
            </w:r>
            <w:r w:rsidRPr="008C25DA">
              <w:rPr>
                <w:sz w:val="18"/>
                <w:szCs w:val="18"/>
                <w:lang w:val="ru-RU"/>
              </w:rPr>
              <w:tab/>
              <w:t>6 МГц</w:t>
            </w:r>
          </w:p>
          <w:p w14:paraId="048FED07" w14:textId="77777777" w:rsidR="00A27946" w:rsidRPr="008C25DA" w:rsidRDefault="00A27946" w:rsidP="008F7B09">
            <w:pPr>
              <w:pStyle w:val="Tabletext"/>
              <w:ind w:left="284" w:hanging="284"/>
              <w:jc w:val="left"/>
              <w:rPr>
                <w:sz w:val="18"/>
                <w:szCs w:val="18"/>
                <w:lang w:val="ru-RU"/>
              </w:rPr>
            </w:pPr>
            <w:r w:rsidRPr="008C25DA">
              <w:rPr>
                <w:sz w:val="18"/>
                <w:szCs w:val="18"/>
                <w:lang w:val="ru-RU"/>
              </w:rPr>
              <w:t>b)</w:t>
            </w:r>
            <w:r w:rsidRPr="008C25DA">
              <w:rPr>
                <w:sz w:val="18"/>
                <w:szCs w:val="18"/>
                <w:lang w:val="ru-RU"/>
              </w:rPr>
              <w:tab/>
              <w:t>7 МГц</w:t>
            </w:r>
          </w:p>
          <w:p w14:paraId="2084E05D" w14:textId="77777777" w:rsidR="00A27946" w:rsidRPr="008C25DA" w:rsidRDefault="00A27946" w:rsidP="008F7B09">
            <w:pPr>
              <w:pStyle w:val="Tabletext"/>
              <w:ind w:left="284" w:hanging="284"/>
              <w:jc w:val="left"/>
              <w:rPr>
                <w:sz w:val="18"/>
                <w:szCs w:val="18"/>
                <w:lang w:val="ru-RU"/>
              </w:rPr>
            </w:pPr>
            <w:r w:rsidRPr="008C25DA">
              <w:rPr>
                <w:sz w:val="18"/>
                <w:szCs w:val="18"/>
                <w:lang w:val="ru-RU"/>
              </w:rPr>
              <w:t>c)</w:t>
            </w:r>
            <w:r w:rsidRPr="008C25DA">
              <w:rPr>
                <w:sz w:val="18"/>
                <w:szCs w:val="18"/>
                <w:lang w:val="ru-RU"/>
              </w:rPr>
              <w:tab/>
              <w:t>8 МГц</w:t>
            </w:r>
          </w:p>
          <w:p w14:paraId="24A019D1" w14:textId="0601C3AD" w:rsidR="00A27946" w:rsidRPr="008C25DA" w:rsidRDefault="00A27946" w:rsidP="008F7B09">
            <w:pPr>
              <w:pStyle w:val="Tabletext"/>
              <w:ind w:left="284" w:hanging="284"/>
              <w:jc w:val="left"/>
              <w:rPr>
                <w:sz w:val="18"/>
                <w:szCs w:val="18"/>
                <w:vertAlign w:val="superscript"/>
                <w:lang w:val="ru-RU"/>
              </w:rPr>
            </w:pPr>
            <w:r w:rsidRPr="008C25DA">
              <w:rPr>
                <w:i/>
                <w:iCs/>
                <w:sz w:val="18"/>
                <w:szCs w:val="18"/>
                <w:lang w:val="ru-RU"/>
              </w:rPr>
              <w:t>n</w:t>
            </w:r>
            <w:r w:rsidRPr="008C25DA">
              <w:rPr>
                <w:sz w:val="18"/>
                <w:szCs w:val="18"/>
                <w:lang w:val="ru-RU"/>
              </w:rPr>
              <w:t xml:space="preserve"> ≥ 1</w:t>
            </w:r>
            <w:r w:rsidRPr="008C25DA">
              <w:rPr>
                <w:sz w:val="18"/>
                <w:szCs w:val="18"/>
                <w:vertAlign w:val="superscript"/>
                <w:lang w:val="ru-RU"/>
              </w:rPr>
              <w:t>(1)</w:t>
            </w:r>
          </w:p>
        </w:tc>
        <w:tc>
          <w:tcPr>
            <w:tcW w:w="2216" w:type="dxa"/>
            <w:tcBorders>
              <w:top w:val="single" w:sz="4" w:space="0" w:color="000000"/>
              <w:left w:val="single" w:sz="4" w:space="0" w:color="000000"/>
              <w:bottom w:val="single" w:sz="4" w:space="0" w:color="000000"/>
            </w:tcBorders>
            <w:shd w:val="clear" w:color="auto" w:fill="auto"/>
          </w:tcPr>
          <w:p w14:paraId="2D0B2C16" w14:textId="77777777" w:rsidR="00A27946" w:rsidRPr="008C25DA" w:rsidRDefault="00A27946" w:rsidP="008F7B09">
            <w:pPr>
              <w:pStyle w:val="Tabletext"/>
              <w:snapToGrid w:val="0"/>
              <w:ind w:left="284" w:hanging="284"/>
              <w:jc w:val="left"/>
              <w:rPr>
                <w:sz w:val="18"/>
                <w:szCs w:val="18"/>
                <w:lang w:val="ru-RU"/>
              </w:rPr>
            </w:pPr>
            <w:r w:rsidRPr="008C25DA">
              <w:rPr>
                <w:sz w:val="18"/>
                <w:szCs w:val="18"/>
                <w:lang w:val="ru-RU"/>
              </w:rPr>
              <w:t>a)</w:t>
            </w:r>
            <w:r w:rsidRPr="008C25DA">
              <w:rPr>
                <w:sz w:val="18"/>
                <w:szCs w:val="18"/>
                <w:lang w:val="ru-RU"/>
              </w:rPr>
              <w:tab/>
              <w:t>1,52 МГц</w:t>
            </w:r>
          </w:p>
          <w:p w14:paraId="20A71492" w14:textId="77777777" w:rsidR="00A27946" w:rsidRPr="008C25DA" w:rsidRDefault="00A27946" w:rsidP="008F7B09">
            <w:pPr>
              <w:pStyle w:val="Tabletext"/>
              <w:ind w:left="284" w:hanging="284"/>
              <w:jc w:val="left"/>
              <w:rPr>
                <w:sz w:val="18"/>
                <w:szCs w:val="18"/>
                <w:lang w:val="ru-RU"/>
              </w:rPr>
            </w:pPr>
            <w:r w:rsidRPr="008C25DA">
              <w:rPr>
                <w:sz w:val="18"/>
                <w:szCs w:val="18"/>
                <w:lang w:val="ru-RU"/>
              </w:rPr>
              <w:t>b)</w:t>
            </w:r>
            <w:r w:rsidRPr="008C25DA">
              <w:rPr>
                <w:sz w:val="18"/>
                <w:szCs w:val="18"/>
                <w:lang w:val="ru-RU"/>
              </w:rPr>
              <w:tab/>
              <w:t>4,75 МГц</w:t>
            </w:r>
          </w:p>
          <w:p w14:paraId="44CCF0F1" w14:textId="77777777" w:rsidR="00A27946" w:rsidRPr="008C25DA" w:rsidRDefault="00A27946" w:rsidP="008F7B09">
            <w:pPr>
              <w:pStyle w:val="Tabletext"/>
              <w:ind w:left="284" w:hanging="284"/>
              <w:jc w:val="left"/>
              <w:rPr>
                <w:sz w:val="18"/>
                <w:szCs w:val="18"/>
                <w:lang w:val="ru-RU"/>
              </w:rPr>
            </w:pPr>
            <w:r w:rsidRPr="008C25DA">
              <w:rPr>
                <w:sz w:val="18"/>
                <w:szCs w:val="18"/>
                <w:lang w:val="ru-RU"/>
              </w:rPr>
              <w:t>c)</w:t>
            </w:r>
            <w:r w:rsidRPr="008C25DA">
              <w:rPr>
                <w:sz w:val="18"/>
                <w:szCs w:val="18"/>
                <w:lang w:val="ru-RU"/>
              </w:rPr>
              <w:tab/>
              <w:t>5,71 МГц</w:t>
            </w:r>
          </w:p>
          <w:p w14:paraId="05442778" w14:textId="77777777" w:rsidR="00A27946" w:rsidRPr="008C25DA" w:rsidRDefault="00A27946" w:rsidP="008F7B09">
            <w:pPr>
              <w:pStyle w:val="Tabletext"/>
              <w:ind w:left="284" w:hanging="284"/>
              <w:jc w:val="left"/>
              <w:rPr>
                <w:sz w:val="18"/>
                <w:szCs w:val="18"/>
                <w:lang w:val="ru-RU"/>
              </w:rPr>
            </w:pPr>
            <w:r w:rsidRPr="008C25DA">
              <w:rPr>
                <w:sz w:val="18"/>
                <w:szCs w:val="18"/>
                <w:lang w:val="ru-RU"/>
              </w:rPr>
              <w:t>d)</w:t>
            </w:r>
            <w:r w:rsidRPr="008C25DA">
              <w:rPr>
                <w:sz w:val="18"/>
                <w:szCs w:val="18"/>
                <w:lang w:val="ru-RU"/>
              </w:rPr>
              <w:tab/>
              <w:t>6,66 МГц</w:t>
            </w:r>
          </w:p>
          <w:p w14:paraId="22AAD8DF" w14:textId="77777777" w:rsidR="00A27946" w:rsidRPr="008C25DA" w:rsidRDefault="00A27946" w:rsidP="008F7B09">
            <w:pPr>
              <w:pStyle w:val="Tabletext"/>
              <w:ind w:left="284" w:hanging="284"/>
              <w:jc w:val="left"/>
              <w:rPr>
                <w:sz w:val="18"/>
                <w:szCs w:val="18"/>
                <w:lang w:val="ru-RU"/>
              </w:rPr>
            </w:pPr>
            <w:r w:rsidRPr="008C25DA">
              <w:rPr>
                <w:sz w:val="18"/>
                <w:szCs w:val="18"/>
                <w:lang w:val="ru-RU"/>
              </w:rPr>
              <w:tab/>
              <w:t>7,61 МГц</w:t>
            </w:r>
          </w:p>
        </w:tc>
        <w:tc>
          <w:tcPr>
            <w:tcW w:w="2216" w:type="dxa"/>
            <w:tcBorders>
              <w:top w:val="single" w:sz="4" w:space="0" w:color="000000"/>
              <w:left w:val="single" w:sz="4" w:space="0" w:color="000000"/>
              <w:bottom w:val="single" w:sz="4" w:space="0" w:color="000000"/>
            </w:tcBorders>
            <w:shd w:val="clear" w:color="auto" w:fill="auto"/>
          </w:tcPr>
          <w:p w14:paraId="0F4EB849" w14:textId="77777777" w:rsidR="00A27946" w:rsidRPr="008C25DA" w:rsidRDefault="00A27946" w:rsidP="008F7B09">
            <w:pPr>
              <w:pStyle w:val="Tabletext"/>
              <w:snapToGrid w:val="0"/>
              <w:jc w:val="left"/>
              <w:rPr>
                <w:sz w:val="18"/>
                <w:szCs w:val="18"/>
                <w:lang w:val="ru-RU"/>
              </w:rPr>
            </w:pPr>
            <w:r w:rsidRPr="008C25DA">
              <w:rPr>
                <w:sz w:val="18"/>
                <w:szCs w:val="18"/>
                <w:lang w:val="ru-RU"/>
              </w:rPr>
              <w:t>a)</w:t>
            </w:r>
            <w:r w:rsidRPr="008C25DA">
              <w:rPr>
                <w:sz w:val="18"/>
                <w:szCs w:val="18"/>
                <w:lang w:val="ru-RU"/>
              </w:rPr>
              <w:tab/>
              <w:t>4,75 МГц</w:t>
            </w:r>
          </w:p>
          <w:p w14:paraId="5A0070C1" w14:textId="77777777" w:rsidR="00A27946" w:rsidRPr="008C25DA" w:rsidRDefault="00A27946" w:rsidP="008F7B09">
            <w:pPr>
              <w:pStyle w:val="Tabletext"/>
              <w:jc w:val="left"/>
              <w:rPr>
                <w:sz w:val="18"/>
                <w:szCs w:val="18"/>
                <w:lang w:val="ru-RU"/>
              </w:rPr>
            </w:pPr>
            <w:r w:rsidRPr="008C25DA">
              <w:rPr>
                <w:sz w:val="18"/>
                <w:szCs w:val="18"/>
                <w:lang w:val="ru-RU"/>
              </w:rPr>
              <w:t>b)</w:t>
            </w:r>
            <w:r w:rsidRPr="008C25DA">
              <w:rPr>
                <w:sz w:val="18"/>
                <w:szCs w:val="18"/>
                <w:lang w:val="ru-RU"/>
              </w:rPr>
              <w:tab/>
              <w:t>5,71 МГц</w:t>
            </w:r>
          </w:p>
          <w:p w14:paraId="5DF28AB5" w14:textId="77777777" w:rsidR="00A27946" w:rsidRPr="008C25DA" w:rsidRDefault="00A27946" w:rsidP="008F7B09">
            <w:pPr>
              <w:pStyle w:val="Tabletext"/>
              <w:jc w:val="left"/>
              <w:rPr>
                <w:sz w:val="18"/>
                <w:szCs w:val="18"/>
                <w:lang w:val="ru-RU"/>
              </w:rPr>
            </w:pPr>
            <w:r w:rsidRPr="008C25DA">
              <w:rPr>
                <w:sz w:val="18"/>
                <w:szCs w:val="18"/>
                <w:lang w:val="ru-RU"/>
              </w:rPr>
              <w:t>c)</w:t>
            </w:r>
            <w:r w:rsidRPr="008C25DA">
              <w:rPr>
                <w:sz w:val="18"/>
                <w:szCs w:val="18"/>
                <w:lang w:val="ru-RU"/>
              </w:rPr>
              <w:tab/>
              <w:t>6,66 МГц</w:t>
            </w:r>
          </w:p>
          <w:p w14:paraId="3CC01F7D" w14:textId="77777777" w:rsidR="00A27946" w:rsidRPr="008C25DA" w:rsidRDefault="00A27946" w:rsidP="008F7B09">
            <w:pPr>
              <w:pStyle w:val="Tabletext"/>
              <w:ind w:left="284" w:hanging="284"/>
              <w:jc w:val="left"/>
              <w:rPr>
                <w:sz w:val="18"/>
                <w:szCs w:val="18"/>
                <w:lang w:val="ru-RU"/>
              </w:rPr>
            </w:pPr>
            <w:r w:rsidRPr="008C25DA">
              <w:rPr>
                <w:sz w:val="18"/>
                <w:szCs w:val="18"/>
                <w:lang w:val="ru-RU"/>
              </w:rPr>
              <w:t>d)</w:t>
            </w:r>
            <w:r w:rsidRPr="008C25DA">
              <w:rPr>
                <w:sz w:val="18"/>
                <w:szCs w:val="18"/>
                <w:lang w:val="ru-RU"/>
              </w:rPr>
              <w:tab/>
              <w:t>7,61 МГц</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3184E12B" w14:textId="77777777" w:rsidR="00A27946" w:rsidRPr="008C25DA" w:rsidRDefault="00A27946" w:rsidP="008F7B09">
            <w:pPr>
              <w:pStyle w:val="Tabletext"/>
              <w:snapToGrid w:val="0"/>
              <w:ind w:left="284" w:hanging="284"/>
              <w:jc w:val="left"/>
              <w:rPr>
                <w:sz w:val="18"/>
                <w:szCs w:val="18"/>
                <w:lang w:val="ru-RU"/>
              </w:rPr>
            </w:pPr>
            <w:r w:rsidRPr="008C25DA">
              <w:rPr>
                <w:sz w:val="18"/>
                <w:szCs w:val="18"/>
                <w:lang w:val="ru-RU"/>
              </w:rPr>
              <w:t>a)</w:t>
            </w:r>
            <w:r w:rsidRPr="008C25DA">
              <w:rPr>
                <w:sz w:val="18"/>
                <w:szCs w:val="18"/>
                <w:lang w:val="ru-RU"/>
              </w:rPr>
              <w:tab/>
              <w:t>1,52 МГц</w:t>
            </w:r>
          </w:p>
          <w:p w14:paraId="51BEF188" w14:textId="77777777" w:rsidR="00A27946" w:rsidRPr="008C25DA" w:rsidRDefault="00A27946" w:rsidP="008F7B09">
            <w:pPr>
              <w:pStyle w:val="Tabletext"/>
              <w:ind w:left="284" w:hanging="284"/>
              <w:jc w:val="left"/>
              <w:rPr>
                <w:sz w:val="18"/>
                <w:szCs w:val="18"/>
                <w:lang w:val="ru-RU"/>
              </w:rPr>
            </w:pPr>
            <w:r w:rsidRPr="008C25DA">
              <w:rPr>
                <w:sz w:val="18"/>
                <w:szCs w:val="18"/>
                <w:lang w:val="ru-RU"/>
              </w:rPr>
              <w:t>b)</w:t>
            </w:r>
            <w:r w:rsidRPr="008C25DA">
              <w:rPr>
                <w:sz w:val="18"/>
                <w:szCs w:val="18"/>
                <w:lang w:val="ru-RU"/>
              </w:rPr>
              <w:tab/>
              <w:t>4,75 МГц</w:t>
            </w:r>
          </w:p>
          <w:p w14:paraId="2544D01D" w14:textId="77777777" w:rsidR="00A27946" w:rsidRPr="008C25DA" w:rsidRDefault="00A27946" w:rsidP="008F7B09">
            <w:pPr>
              <w:pStyle w:val="Tabletext"/>
              <w:ind w:left="284" w:hanging="284"/>
              <w:jc w:val="left"/>
              <w:rPr>
                <w:sz w:val="18"/>
                <w:szCs w:val="18"/>
                <w:lang w:val="ru-RU"/>
              </w:rPr>
            </w:pPr>
            <w:r w:rsidRPr="008C25DA">
              <w:rPr>
                <w:sz w:val="18"/>
                <w:szCs w:val="18"/>
                <w:lang w:val="ru-RU"/>
              </w:rPr>
              <w:t>c)</w:t>
            </w:r>
            <w:r w:rsidRPr="008C25DA">
              <w:rPr>
                <w:sz w:val="18"/>
                <w:szCs w:val="18"/>
                <w:lang w:val="ru-RU"/>
              </w:rPr>
              <w:tab/>
              <w:t>5,71 МГц</w:t>
            </w:r>
          </w:p>
          <w:p w14:paraId="5BF0BCFA" w14:textId="77777777" w:rsidR="00A27946" w:rsidRPr="008C25DA" w:rsidRDefault="00A27946" w:rsidP="008F7B09">
            <w:pPr>
              <w:pStyle w:val="Tabletext"/>
              <w:ind w:left="284" w:hanging="284"/>
              <w:jc w:val="left"/>
              <w:rPr>
                <w:sz w:val="18"/>
                <w:szCs w:val="18"/>
                <w:lang w:val="ru-RU"/>
              </w:rPr>
            </w:pPr>
            <w:r w:rsidRPr="008C25DA">
              <w:rPr>
                <w:sz w:val="18"/>
                <w:szCs w:val="18"/>
                <w:lang w:val="ru-RU"/>
              </w:rPr>
              <w:t>d)</w:t>
            </w:r>
            <w:r w:rsidRPr="008C25DA">
              <w:rPr>
                <w:sz w:val="18"/>
                <w:szCs w:val="18"/>
                <w:lang w:val="ru-RU"/>
              </w:rPr>
              <w:tab/>
              <w:t>6,66 МГц</w:t>
            </w:r>
          </w:p>
          <w:p w14:paraId="3D8EB7DC" w14:textId="77777777" w:rsidR="00A27946" w:rsidRPr="008C25DA" w:rsidRDefault="00A27946" w:rsidP="008F7B09">
            <w:pPr>
              <w:pStyle w:val="Tabletext"/>
              <w:ind w:left="284" w:hanging="284"/>
              <w:jc w:val="left"/>
              <w:rPr>
                <w:sz w:val="18"/>
                <w:szCs w:val="18"/>
                <w:lang w:val="ru-RU"/>
              </w:rPr>
            </w:pPr>
            <w:r w:rsidRPr="008C25DA">
              <w:rPr>
                <w:sz w:val="18"/>
                <w:szCs w:val="18"/>
                <w:lang w:val="ru-RU"/>
              </w:rPr>
              <w:t>e)</w:t>
            </w:r>
            <w:r w:rsidRPr="008C25DA">
              <w:rPr>
                <w:sz w:val="18"/>
                <w:szCs w:val="18"/>
                <w:lang w:val="ru-RU"/>
              </w:rPr>
              <w:tab/>
              <w:t>7,61 МГц</w:t>
            </w:r>
          </w:p>
        </w:tc>
      </w:tr>
      <w:tr w:rsidR="00A27946" w:rsidRPr="008C25DA" w14:paraId="588A6703" w14:textId="77777777" w:rsidTr="000A45F5">
        <w:trPr>
          <w:jc w:val="center"/>
        </w:trPr>
        <w:tc>
          <w:tcPr>
            <w:tcW w:w="610" w:type="dxa"/>
            <w:tcBorders>
              <w:top w:val="single" w:sz="4" w:space="0" w:color="000000"/>
              <w:left w:val="single" w:sz="4" w:space="0" w:color="000000"/>
              <w:bottom w:val="single" w:sz="4" w:space="0" w:color="000000"/>
            </w:tcBorders>
            <w:shd w:val="clear" w:color="auto" w:fill="auto"/>
          </w:tcPr>
          <w:p w14:paraId="016578E1" w14:textId="77777777" w:rsidR="00A27946" w:rsidRPr="008C25DA" w:rsidRDefault="00A27946" w:rsidP="008F7B09">
            <w:pPr>
              <w:pStyle w:val="Tabletext"/>
              <w:snapToGrid w:val="0"/>
              <w:jc w:val="center"/>
              <w:rPr>
                <w:sz w:val="18"/>
                <w:szCs w:val="18"/>
                <w:lang w:val="ru-RU"/>
              </w:rPr>
            </w:pPr>
            <w:r w:rsidRPr="008C25DA">
              <w:rPr>
                <w:sz w:val="18"/>
                <w:szCs w:val="18"/>
                <w:lang w:val="ru-RU"/>
              </w:rPr>
              <w:t>3</w:t>
            </w:r>
          </w:p>
        </w:tc>
        <w:tc>
          <w:tcPr>
            <w:tcW w:w="1998" w:type="dxa"/>
            <w:tcBorders>
              <w:top w:val="single" w:sz="4" w:space="0" w:color="000000"/>
              <w:left w:val="single" w:sz="4" w:space="0" w:color="000000"/>
              <w:bottom w:val="single" w:sz="4" w:space="0" w:color="000000"/>
            </w:tcBorders>
            <w:shd w:val="clear" w:color="auto" w:fill="auto"/>
          </w:tcPr>
          <w:p w14:paraId="2CDB0C82" w14:textId="02BB4BB1" w:rsidR="00A27946" w:rsidRPr="008C25DA" w:rsidRDefault="00A27946" w:rsidP="008F7B09">
            <w:pPr>
              <w:pStyle w:val="Tabletext"/>
              <w:jc w:val="left"/>
              <w:rPr>
                <w:sz w:val="18"/>
                <w:szCs w:val="18"/>
                <w:lang w:val="ru-RU" w:eastAsia="ja-JP"/>
              </w:rPr>
            </w:pPr>
            <w:r w:rsidRPr="008C25DA">
              <w:rPr>
                <w:sz w:val="18"/>
                <w:szCs w:val="18"/>
                <w:lang w:val="ru-RU" w:eastAsia="ja-JP"/>
              </w:rPr>
              <w:t>Количество</w:t>
            </w:r>
            <w:r w:rsidR="000A45F5" w:rsidRPr="008C25DA">
              <w:rPr>
                <w:sz w:val="18"/>
                <w:szCs w:val="18"/>
                <w:lang w:val="ru-RU" w:eastAsia="ja-JP"/>
              </w:rPr>
              <w:t xml:space="preserve"> </w:t>
            </w:r>
            <w:r w:rsidRPr="008C25DA">
              <w:rPr>
                <w:sz w:val="18"/>
                <w:szCs w:val="18"/>
                <w:lang w:val="ru-RU" w:eastAsia="ja-JP"/>
              </w:rPr>
              <w:t>сегментов</w:t>
            </w:r>
          </w:p>
        </w:tc>
        <w:tc>
          <w:tcPr>
            <w:tcW w:w="2423" w:type="dxa"/>
            <w:tcBorders>
              <w:top w:val="single" w:sz="4" w:space="0" w:color="000000"/>
              <w:left w:val="single" w:sz="4" w:space="0" w:color="000000"/>
              <w:bottom w:val="single" w:sz="4" w:space="0" w:color="000000"/>
            </w:tcBorders>
            <w:shd w:val="clear" w:color="auto" w:fill="auto"/>
          </w:tcPr>
          <w:p w14:paraId="6A7B969D" w14:textId="77777777" w:rsidR="00A27946" w:rsidRPr="008C25DA" w:rsidRDefault="00A27946" w:rsidP="008F7B09">
            <w:pPr>
              <w:pStyle w:val="Tabletext"/>
              <w:snapToGrid w:val="0"/>
              <w:jc w:val="left"/>
              <w:rPr>
                <w:sz w:val="18"/>
                <w:szCs w:val="18"/>
                <w:lang w:val="ru-RU"/>
              </w:rPr>
            </w:pPr>
            <w:r w:rsidRPr="008C25DA">
              <w:rPr>
                <w:sz w:val="18"/>
                <w:szCs w:val="18"/>
                <w:lang w:val="ru-RU"/>
              </w:rPr>
              <w:t>1</w:t>
            </w:r>
          </w:p>
        </w:tc>
        <w:tc>
          <w:tcPr>
            <w:tcW w:w="2886" w:type="dxa"/>
            <w:tcBorders>
              <w:top w:val="single" w:sz="4" w:space="0" w:color="000000"/>
              <w:left w:val="single" w:sz="4" w:space="0" w:color="000000"/>
              <w:bottom w:val="single" w:sz="4" w:space="0" w:color="000000"/>
            </w:tcBorders>
            <w:shd w:val="clear" w:color="auto" w:fill="auto"/>
          </w:tcPr>
          <w:p w14:paraId="224E0401" w14:textId="77777777" w:rsidR="00A27946" w:rsidRPr="008C25DA" w:rsidRDefault="00A27946" w:rsidP="008F7B09">
            <w:pPr>
              <w:pStyle w:val="Tabletext"/>
              <w:snapToGrid w:val="0"/>
              <w:ind w:left="284" w:hanging="284"/>
              <w:jc w:val="left"/>
              <w:rPr>
                <w:sz w:val="18"/>
                <w:szCs w:val="18"/>
                <w:vertAlign w:val="superscript"/>
                <w:lang w:val="ru-RU"/>
              </w:rPr>
            </w:pPr>
            <w:r w:rsidRPr="008C25DA">
              <w:rPr>
                <w:i/>
                <w:iCs/>
                <w:sz w:val="18"/>
                <w:szCs w:val="18"/>
                <w:lang w:val="ru-RU"/>
              </w:rPr>
              <w:t>n</w:t>
            </w:r>
            <w:r w:rsidRPr="008C25DA">
              <w:rPr>
                <w:sz w:val="18"/>
                <w:szCs w:val="18"/>
                <w:lang w:val="ru-RU"/>
              </w:rPr>
              <w:t xml:space="preserve"> ≥ 1 </w:t>
            </w:r>
            <w:r w:rsidRPr="008C25DA">
              <w:rPr>
                <w:sz w:val="18"/>
                <w:szCs w:val="18"/>
                <w:vertAlign w:val="superscript"/>
                <w:lang w:val="ru-RU"/>
              </w:rPr>
              <w:t>(1)</w:t>
            </w:r>
          </w:p>
        </w:tc>
        <w:tc>
          <w:tcPr>
            <w:tcW w:w="2216" w:type="dxa"/>
            <w:tcBorders>
              <w:top w:val="single" w:sz="4" w:space="0" w:color="000000"/>
              <w:left w:val="single" w:sz="4" w:space="0" w:color="000000"/>
              <w:bottom w:val="single" w:sz="4" w:space="0" w:color="000000"/>
            </w:tcBorders>
            <w:shd w:val="clear" w:color="auto" w:fill="auto"/>
          </w:tcPr>
          <w:p w14:paraId="25FC5901" w14:textId="77777777" w:rsidR="00A27946" w:rsidRPr="008C25DA" w:rsidRDefault="00A27946" w:rsidP="008F7B09">
            <w:pPr>
              <w:pStyle w:val="Tabletext"/>
              <w:snapToGrid w:val="0"/>
              <w:ind w:left="284" w:hanging="284"/>
              <w:jc w:val="left"/>
              <w:rPr>
                <w:sz w:val="18"/>
                <w:szCs w:val="18"/>
                <w:lang w:val="ru-RU"/>
              </w:rPr>
            </w:pPr>
          </w:p>
        </w:tc>
        <w:tc>
          <w:tcPr>
            <w:tcW w:w="2216" w:type="dxa"/>
            <w:tcBorders>
              <w:top w:val="single" w:sz="4" w:space="0" w:color="000000"/>
              <w:left w:val="single" w:sz="4" w:space="0" w:color="000000"/>
              <w:bottom w:val="single" w:sz="4" w:space="0" w:color="000000"/>
            </w:tcBorders>
            <w:shd w:val="clear" w:color="auto" w:fill="auto"/>
          </w:tcPr>
          <w:p w14:paraId="5CEF4F82" w14:textId="2D24A6C2" w:rsidR="00A27946" w:rsidRPr="008C25DA" w:rsidRDefault="00A27946" w:rsidP="008F7B09">
            <w:pPr>
              <w:pStyle w:val="Tabletext"/>
              <w:snapToGrid w:val="0"/>
              <w:jc w:val="left"/>
              <w:rPr>
                <w:sz w:val="18"/>
                <w:szCs w:val="18"/>
                <w:lang w:val="ru-RU"/>
              </w:rPr>
            </w:pPr>
            <w:r w:rsidRPr="008C25DA">
              <w:rPr>
                <w:sz w:val="18"/>
                <w:szCs w:val="18"/>
                <w:lang w:val="ru-RU"/>
              </w:rPr>
              <w:t>Изменяемое количество квантов времени на</w:t>
            </w:r>
            <w:r w:rsidR="000A45F5" w:rsidRPr="008C25DA">
              <w:rPr>
                <w:sz w:val="18"/>
                <w:szCs w:val="18"/>
                <w:lang w:val="ru-RU"/>
              </w:rPr>
              <w:t> </w:t>
            </w:r>
            <w:r w:rsidRPr="008C25DA">
              <w:rPr>
                <w:sz w:val="18"/>
                <w:szCs w:val="18"/>
                <w:lang w:val="ru-RU"/>
              </w:rPr>
              <w:t>ширину полосы</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63CA0764" w14:textId="77777777" w:rsidR="00A27946" w:rsidRPr="008C25DA" w:rsidRDefault="00A27946" w:rsidP="008F7B09">
            <w:pPr>
              <w:pStyle w:val="Tabletext"/>
              <w:snapToGrid w:val="0"/>
              <w:ind w:left="284" w:hanging="284"/>
              <w:jc w:val="left"/>
              <w:rPr>
                <w:sz w:val="18"/>
                <w:szCs w:val="18"/>
                <w:lang w:val="ru-RU"/>
              </w:rPr>
            </w:pPr>
            <w:r w:rsidRPr="008C25DA">
              <w:rPr>
                <w:sz w:val="18"/>
                <w:szCs w:val="18"/>
                <w:lang w:val="ru-RU"/>
              </w:rPr>
              <w:t>Изменяемое</w:t>
            </w:r>
          </w:p>
        </w:tc>
      </w:tr>
      <w:tr w:rsidR="00A27946" w:rsidRPr="008C25DA" w14:paraId="1004F5CD" w14:textId="77777777" w:rsidTr="000A45F5">
        <w:trPr>
          <w:jc w:val="center"/>
        </w:trPr>
        <w:tc>
          <w:tcPr>
            <w:tcW w:w="610" w:type="dxa"/>
            <w:tcBorders>
              <w:top w:val="single" w:sz="4" w:space="0" w:color="000000"/>
              <w:left w:val="single" w:sz="4" w:space="0" w:color="000000"/>
              <w:bottom w:val="single" w:sz="4" w:space="0" w:color="000000"/>
            </w:tcBorders>
            <w:shd w:val="clear" w:color="auto" w:fill="auto"/>
          </w:tcPr>
          <w:p w14:paraId="509EB634" w14:textId="77777777" w:rsidR="00A27946" w:rsidRPr="008C25DA" w:rsidRDefault="00A27946" w:rsidP="008F7B09">
            <w:pPr>
              <w:pStyle w:val="Tabletext"/>
              <w:snapToGrid w:val="0"/>
              <w:jc w:val="center"/>
              <w:rPr>
                <w:sz w:val="18"/>
                <w:szCs w:val="18"/>
                <w:lang w:val="ru-RU"/>
              </w:rPr>
            </w:pPr>
            <w:r w:rsidRPr="008C25DA">
              <w:rPr>
                <w:sz w:val="18"/>
                <w:szCs w:val="18"/>
                <w:lang w:val="ru-RU"/>
              </w:rPr>
              <w:t>4</w:t>
            </w:r>
          </w:p>
        </w:tc>
        <w:tc>
          <w:tcPr>
            <w:tcW w:w="1998" w:type="dxa"/>
            <w:tcBorders>
              <w:top w:val="single" w:sz="4" w:space="0" w:color="000000"/>
              <w:left w:val="single" w:sz="4" w:space="0" w:color="000000"/>
              <w:bottom w:val="single" w:sz="4" w:space="0" w:color="000000"/>
            </w:tcBorders>
            <w:shd w:val="clear" w:color="auto" w:fill="auto"/>
          </w:tcPr>
          <w:p w14:paraId="73C0DA1B" w14:textId="77777777" w:rsidR="00A27946" w:rsidRPr="008C25DA" w:rsidRDefault="00A27946" w:rsidP="008F7B09">
            <w:pPr>
              <w:pStyle w:val="Tabletext"/>
              <w:jc w:val="left"/>
              <w:rPr>
                <w:sz w:val="18"/>
                <w:szCs w:val="18"/>
                <w:lang w:val="ru-RU" w:eastAsia="ja-JP"/>
              </w:rPr>
            </w:pPr>
            <w:r w:rsidRPr="008C25DA">
              <w:rPr>
                <w:sz w:val="18"/>
                <w:szCs w:val="18"/>
                <w:lang w:val="ru-RU" w:eastAsia="ja-JP"/>
              </w:rPr>
              <w:t>Количество поднесущих частот на сегмент</w:t>
            </w:r>
          </w:p>
        </w:tc>
        <w:tc>
          <w:tcPr>
            <w:tcW w:w="2423" w:type="dxa"/>
            <w:tcBorders>
              <w:top w:val="single" w:sz="4" w:space="0" w:color="000000"/>
              <w:left w:val="single" w:sz="4" w:space="0" w:color="000000"/>
              <w:bottom w:val="single" w:sz="4" w:space="0" w:color="000000"/>
            </w:tcBorders>
            <w:shd w:val="clear" w:color="auto" w:fill="auto"/>
          </w:tcPr>
          <w:p w14:paraId="487C2941" w14:textId="77777777" w:rsidR="00A27946" w:rsidRPr="008C25DA" w:rsidRDefault="00A27946" w:rsidP="008F7B09">
            <w:pPr>
              <w:pStyle w:val="Tabletext"/>
              <w:snapToGrid w:val="0"/>
              <w:jc w:val="left"/>
              <w:rPr>
                <w:sz w:val="18"/>
                <w:szCs w:val="18"/>
                <w:lang w:val="ru-RU"/>
              </w:rPr>
            </w:pPr>
            <w:r w:rsidRPr="008C25DA">
              <w:rPr>
                <w:sz w:val="18"/>
                <w:szCs w:val="18"/>
                <w:lang w:val="ru-RU"/>
              </w:rPr>
              <w:t>192</w:t>
            </w:r>
          </w:p>
          <w:p w14:paraId="5E478EBC" w14:textId="77777777" w:rsidR="00A27946" w:rsidRPr="008C25DA" w:rsidRDefault="00A27946" w:rsidP="008F7B09">
            <w:pPr>
              <w:pStyle w:val="Tabletext"/>
              <w:jc w:val="left"/>
              <w:rPr>
                <w:sz w:val="18"/>
                <w:szCs w:val="18"/>
                <w:lang w:val="ru-RU"/>
              </w:rPr>
            </w:pPr>
            <w:r w:rsidRPr="008C25DA">
              <w:rPr>
                <w:sz w:val="18"/>
                <w:szCs w:val="18"/>
                <w:lang w:val="ru-RU"/>
              </w:rPr>
              <w:t>384</w:t>
            </w:r>
          </w:p>
          <w:p w14:paraId="7A3BA041" w14:textId="77777777" w:rsidR="00A27946" w:rsidRPr="008C25DA" w:rsidRDefault="00A27946" w:rsidP="008F7B09">
            <w:pPr>
              <w:pStyle w:val="Tabletext"/>
              <w:jc w:val="left"/>
              <w:rPr>
                <w:sz w:val="18"/>
                <w:szCs w:val="18"/>
                <w:lang w:val="ru-RU"/>
              </w:rPr>
            </w:pPr>
            <w:r w:rsidRPr="008C25DA">
              <w:rPr>
                <w:sz w:val="18"/>
                <w:szCs w:val="18"/>
                <w:lang w:val="ru-RU"/>
              </w:rPr>
              <w:t>768</w:t>
            </w:r>
          </w:p>
          <w:p w14:paraId="5C7FD546" w14:textId="372A1638" w:rsidR="00A27946" w:rsidRPr="008C25DA" w:rsidRDefault="00A27946" w:rsidP="008F7B09">
            <w:pPr>
              <w:pStyle w:val="Tabletext"/>
              <w:jc w:val="left"/>
              <w:rPr>
                <w:sz w:val="18"/>
                <w:szCs w:val="18"/>
                <w:lang w:val="ru-RU"/>
              </w:rPr>
            </w:pPr>
            <w:r w:rsidRPr="008C25DA">
              <w:rPr>
                <w:sz w:val="18"/>
                <w:szCs w:val="18"/>
                <w:lang w:val="ru-RU"/>
              </w:rPr>
              <w:t>1</w:t>
            </w:r>
            <w:r w:rsidR="008C25DA">
              <w:rPr>
                <w:sz w:val="18"/>
                <w:szCs w:val="18"/>
                <w:lang w:val="en-GB"/>
              </w:rPr>
              <w:t xml:space="preserve"> </w:t>
            </w:r>
            <w:r w:rsidRPr="008C25DA">
              <w:rPr>
                <w:sz w:val="18"/>
                <w:szCs w:val="18"/>
                <w:lang w:val="ru-RU"/>
              </w:rPr>
              <w:t>536</w:t>
            </w:r>
          </w:p>
        </w:tc>
        <w:tc>
          <w:tcPr>
            <w:tcW w:w="2886" w:type="dxa"/>
            <w:tcBorders>
              <w:top w:val="single" w:sz="4" w:space="0" w:color="000000"/>
              <w:left w:val="single" w:sz="4" w:space="0" w:color="000000"/>
              <w:bottom w:val="single" w:sz="4" w:space="0" w:color="000000"/>
            </w:tcBorders>
            <w:shd w:val="clear" w:color="auto" w:fill="auto"/>
          </w:tcPr>
          <w:p w14:paraId="2F25BB6B" w14:textId="77777777" w:rsidR="00A27946" w:rsidRPr="008C25DA" w:rsidRDefault="00A27946" w:rsidP="008F7B09">
            <w:pPr>
              <w:pStyle w:val="Tabletext"/>
              <w:snapToGrid w:val="0"/>
              <w:ind w:left="284" w:hanging="284"/>
              <w:jc w:val="left"/>
              <w:rPr>
                <w:sz w:val="18"/>
                <w:szCs w:val="18"/>
                <w:lang w:val="ru-RU"/>
              </w:rPr>
            </w:pPr>
            <w:r w:rsidRPr="008C25DA">
              <w:rPr>
                <w:sz w:val="18"/>
                <w:szCs w:val="18"/>
                <w:lang w:val="ru-RU"/>
              </w:rPr>
              <w:t>108 (режим 1)</w:t>
            </w:r>
          </w:p>
          <w:p w14:paraId="5593BB4E" w14:textId="77777777" w:rsidR="00A27946" w:rsidRPr="008C25DA" w:rsidRDefault="00A27946" w:rsidP="008F7B09">
            <w:pPr>
              <w:pStyle w:val="Tabletext"/>
              <w:ind w:left="284" w:hanging="284"/>
              <w:jc w:val="left"/>
              <w:rPr>
                <w:sz w:val="18"/>
                <w:szCs w:val="18"/>
                <w:lang w:val="ru-RU"/>
              </w:rPr>
            </w:pPr>
            <w:r w:rsidRPr="008C25DA">
              <w:rPr>
                <w:sz w:val="18"/>
                <w:szCs w:val="18"/>
                <w:lang w:val="ru-RU"/>
              </w:rPr>
              <w:t>216 (режим 2)</w:t>
            </w:r>
          </w:p>
          <w:p w14:paraId="1F858B76" w14:textId="77777777" w:rsidR="00A27946" w:rsidRPr="008C25DA" w:rsidRDefault="00A27946" w:rsidP="008F7B09">
            <w:pPr>
              <w:pStyle w:val="Tabletext"/>
              <w:ind w:left="284" w:hanging="284"/>
              <w:jc w:val="left"/>
              <w:rPr>
                <w:sz w:val="18"/>
                <w:szCs w:val="18"/>
                <w:lang w:val="ru-RU"/>
              </w:rPr>
            </w:pPr>
            <w:r w:rsidRPr="008C25DA">
              <w:rPr>
                <w:sz w:val="18"/>
                <w:szCs w:val="18"/>
                <w:lang w:val="ru-RU"/>
              </w:rPr>
              <w:t>432 (режим 3)</w:t>
            </w:r>
          </w:p>
        </w:tc>
        <w:tc>
          <w:tcPr>
            <w:tcW w:w="2216" w:type="dxa"/>
            <w:tcBorders>
              <w:top w:val="single" w:sz="4" w:space="0" w:color="000000"/>
              <w:left w:val="single" w:sz="4" w:space="0" w:color="000000"/>
              <w:bottom w:val="single" w:sz="4" w:space="0" w:color="000000"/>
            </w:tcBorders>
            <w:shd w:val="clear" w:color="auto" w:fill="auto"/>
          </w:tcPr>
          <w:p w14:paraId="6143E576" w14:textId="77777777" w:rsidR="00A27946" w:rsidRPr="008C25DA" w:rsidRDefault="00A27946" w:rsidP="008F7B09">
            <w:pPr>
              <w:pStyle w:val="Tabletext"/>
              <w:keepNext/>
              <w:keepLines/>
              <w:snapToGrid w:val="0"/>
              <w:ind w:left="284" w:hanging="284"/>
              <w:jc w:val="left"/>
              <w:rPr>
                <w:sz w:val="18"/>
                <w:szCs w:val="18"/>
                <w:lang w:val="ru-RU"/>
              </w:rPr>
            </w:pPr>
            <w:r w:rsidRPr="008C25DA">
              <w:rPr>
                <w:sz w:val="18"/>
                <w:szCs w:val="18"/>
                <w:lang w:val="ru-RU"/>
              </w:rPr>
              <w:t>853 (режим 1k)</w:t>
            </w:r>
          </w:p>
          <w:p w14:paraId="04C6D788" w14:textId="4CABB61A" w:rsidR="00A27946" w:rsidRPr="008C25DA" w:rsidRDefault="00A27946" w:rsidP="008F7B09">
            <w:pPr>
              <w:pStyle w:val="Tabletext"/>
              <w:ind w:left="284" w:hanging="284"/>
              <w:jc w:val="left"/>
              <w:rPr>
                <w:sz w:val="18"/>
                <w:szCs w:val="18"/>
                <w:lang w:val="ru-RU"/>
              </w:rPr>
            </w:pPr>
            <w:r w:rsidRPr="008C25DA">
              <w:rPr>
                <w:sz w:val="18"/>
                <w:szCs w:val="18"/>
                <w:lang w:val="ru-RU"/>
              </w:rPr>
              <w:t>1</w:t>
            </w:r>
            <w:r w:rsidR="008C25DA">
              <w:rPr>
                <w:sz w:val="18"/>
                <w:szCs w:val="18"/>
                <w:lang w:val="en-GB"/>
              </w:rPr>
              <w:t xml:space="preserve"> </w:t>
            </w:r>
            <w:r w:rsidRPr="008C25DA">
              <w:rPr>
                <w:sz w:val="18"/>
                <w:szCs w:val="18"/>
                <w:lang w:val="ru-RU"/>
              </w:rPr>
              <w:t>705 (режим 2k)</w:t>
            </w:r>
          </w:p>
          <w:p w14:paraId="5B4732F4" w14:textId="5E6E77C7" w:rsidR="00A27946" w:rsidRPr="008C25DA" w:rsidRDefault="00A27946" w:rsidP="008F7B09">
            <w:pPr>
              <w:pStyle w:val="Tabletext"/>
              <w:ind w:left="284" w:hanging="284"/>
              <w:jc w:val="left"/>
              <w:rPr>
                <w:sz w:val="18"/>
                <w:szCs w:val="18"/>
                <w:lang w:val="ru-RU"/>
              </w:rPr>
            </w:pPr>
            <w:r w:rsidRPr="008C25DA">
              <w:rPr>
                <w:sz w:val="18"/>
                <w:szCs w:val="18"/>
                <w:lang w:val="ru-RU"/>
              </w:rPr>
              <w:t>3</w:t>
            </w:r>
            <w:r w:rsidR="008C25DA">
              <w:rPr>
                <w:sz w:val="18"/>
                <w:szCs w:val="18"/>
                <w:lang w:val="en-GB"/>
              </w:rPr>
              <w:t xml:space="preserve"> </w:t>
            </w:r>
            <w:r w:rsidRPr="008C25DA">
              <w:rPr>
                <w:sz w:val="18"/>
                <w:szCs w:val="18"/>
                <w:lang w:val="ru-RU"/>
              </w:rPr>
              <w:t>409 (режим 4k)</w:t>
            </w:r>
          </w:p>
          <w:p w14:paraId="557A9D78" w14:textId="70E436A6" w:rsidR="00A27946" w:rsidRPr="008C25DA" w:rsidRDefault="00A27946" w:rsidP="008F7B09">
            <w:pPr>
              <w:pStyle w:val="Tabletext"/>
              <w:ind w:left="284" w:hanging="284"/>
              <w:jc w:val="left"/>
              <w:rPr>
                <w:sz w:val="18"/>
                <w:szCs w:val="18"/>
                <w:lang w:val="ru-RU"/>
              </w:rPr>
            </w:pPr>
            <w:r w:rsidRPr="008C25DA">
              <w:rPr>
                <w:sz w:val="18"/>
                <w:szCs w:val="18"/>
                <w:lang w:val="ru-RU"/>
              </w:rPr>
              <w:t>6</w:t>
            </w:r>
            <w:r w:rsidR="008C25DA">
              <w:rPr>
                <w:sz w:val="18"/>
                <w:szCs w:val="18"/>
                <w:lang w:val="en-GB"/>
              </w:rPr>
              <w:t xml:space="preserve"> </w:t>
            </w:r>
            <w:r w:rsidRPr="008C25DA">
              <w:rPr>
                <w:sz w:val="18"/>
                <w:szCs w:val="18"/>
                <w:lang w:val="ru-RU"/>
              </w:rPr>
              <w:t>817 (режим 8k)</w:t>
            </w:r>
          </w:p>
        </w:tc>
        <w:tc>
          <w:tcPr>
            <w:tcW w:w="2216" w:type="dxa"/>
            <w:tcBorders>
              <w:top w:val="single" w:sz="4" w:space="0" w:color="000000"/>
              <w:left w:val="single" w:sz="4" w:space="0" w:color="000000"/>
              <w:bottom w:val="single" w:sz="4" w:space="0" w:color="000000"/>
            </w:tcBorders>
            <w:shd w:val="clear" w:color="auto" w:fill="auto"/>
          </w:tcPr>
          <w:p w14:paraId="5BF7F4D6" w14:textId="050F514F" w:rsidR="00A27946" w:rsidRPr="008C25DA" w:rsidRDefault="00A27946" w:rsidP="008F7B09">
            <w:pPr>
              <w:pStyle w:val="Tabletext"/>
              <w:snapToGrid w:val="0"/>
              <w:ind w:left="284" w:hanging="284"/>
              <w:jc w:val="left"/>
              <w:rPr>
                <w:sz w:val="18"/>
                <w:szCs w:val="18"/>
                <w:lang w:val="ru-RU"/>
              </w:rPr>
            </w:pPr>
            <w:r w:rsidRPr="008C25DA">
              <w:rPr>
                <w:sz w:val="18"/>
                <w:szCs w:val="18"/>
                <w:lang w:val="ru-RU"/>
              </w:rPr>
              <w:t>1</w:t>
            </w:r>
            <w:r w:rsidR="008C25DA">
              <w:rPr>
                <w:sz w:val="18"/>
                <w:szCs w:val="18"/>
                <w:lang w:val="en-GB"/>
              </w:rPr>
              <w:t xml:space="preserve"> </w:t>
            </w:r>
            <w:r w:rsidRPr="008C25DA">
              <w:rPr>
                <w:sz w:val="18"/>
                <w:szCs w:val="18"/>
                <w:lang w:val="ru-RU"/>
              </w:rPr>
              <w:t>705 (режим 2k)</w:t>
            </w:r>
          </w:p>
          <w:p w14:paraId="52789354" w14:textId="00AE4920" w:rsidR="00A27946" w:rsidRPr="008C25DA" w:rsidRDefault="00A27946" w:rsidP="008F7B09">
            <w:pPr>
              <w:pStyle w:val="Tabletext"/>
              <w:jc w:val="left"/>
              <w:rPr>
                <w:sz w:val="18"/>
                <w:szCs w:val="18"/>
                <w:lang w:val="ru-RU"/>
              </w:rPr>
            </w:pPr>
            <w:r w:rsidRPr="008C25DA">
              <w:rPr>
                <w:sz w:val="18"/>
                <w:szCs w:val="18"/>
                <w:lang w:val="ru-RU"/>
              </w:rPr>
              <w:t>3</w:t>
            </w:r>
            <w:r w:rsidR="008C25DA">
              <w:rPr>
                <w:sz w:val="18"/>
                <w:szCs w:val="18"/>
                <w:lang w:val="en-GB"/>
              </w:rPr>
              <w:t xml:space="preserve"> </w:t>
            </w:r>
            <w:r w:rsidRPr="008C25DA">
              <w:rPr>
                <w:sz w:val="18"/>
                <w:szCs w:val="18"/>
                <w:lang w:val="ru-RU"/>
              </w:rPr>
              <w:t>409 (режим 4k)</w:t>
            </w:r>
          </w:p>
          <w:p w14:paraId="76B8D255" w14:textId="6856AA50" w:rsidR="00A27946" w:rsidRPr="008C25DA" w:rsidRDefault="00A27946" w:rsidP="008F7B09">
            <w:pPr>
              <w:pStyle w:val="Tabletext"/>
              <w:keepNext/>
              <w:keepLines/>
              <w:ind w:left="284" w:hanging="284"/>
              <w:jc w:val="left"/>
              <w:rPr>
                <w:sz w:val="18"/>
                <w:szCs w:val="18"/>
                <w:lang w:val="ru-RU"/>
              </w:rPr>
            </w:pPr>
            <w:r w:rsidRPr="008C25DA">
              <w:rPr>
                <w:sz w:val="18"/>
                <w:szCs w:val="18"/>
                <w:lang w:val="ru-RU"/>
              </w:rPr>
              <w:t>6</w:t>
            </w:r>
            <w:r w:rsidR="008C25DA">
              <w:rPr>
                <w:sz w:val="18"/>
                <w:szCs w:val="18"/>
                <w:lang w:val="en-GB"/>
              </w:rPr>
              <w:t xml:space="preserve"> </w:t>
            </w:r>
            <w:r w:rsidRPr="008C25DA">
              <w:rPr>
                <w:sz w:val="18"/>
                <w:szCs w:val="18"/>
                <w:lang w:val="ru-RU"/>
              </w:rPr>
              <w:t>817 (режим 8k)</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2B69F866" w14:textId="5D6E5953" w:rsidR="00A27946" w:rsidRPr="008C25DA" w:rsidRDefault="00A27946" w:rsidP="008F7B09">
            <w:pPr>
              <w:pStyle w:val="Tabletext"/>
              <w:snapToGrid w:val="0"/>
              <w:ind w:left="284" w:hanging="284"/>
              <w:jc w:val="left"/>
              <w:rPr>
                <w:sz w:val="18"/>
                <w:szCs w:val="18"/>
                <w:lang w:val="ru-RU"/>
              </w:rPr>
            </w:pPr>
            <w:r w:rsidRPr="008C25DA">
              <w:rPr>
                <w:sz w:val="18"/>
                <w:szCs w:val="18"/>
                <w:lang w:val="ru-RU"/>
              </w:rPr>
              <w:t>1</w:t>
            </w:r>
            <w:r w:rsidR="008C25DA">
              <w:rPr>
                <w:sz w:val="18"/>
                <w:szCs w:val="18"/>
                <w:lang w:val="en-GB"/>
              </w:rPr>
              <w:t xml:space="preserve"> </w:t>
            </w:r>
            <w:r w:rsidRPr="008C25DA">
              <w:rPr>
                <w:sz w:val="18"/>
                <w:szCs w:val="18"/>
                <w:lang w:val="ru-RU"/>
              </w:rPr>
              <w:t>705 (режим 2k)</w:t>
            </w:r>
          </w:p>
          <w:p w14:paraId="1B6B1BBA" w14:textId="2B15D496" w:rsidR="00A27946" w:rsidRPr="008C25DA" w:rsidRDefault="00A27946" w:rsidP="008F7B09">
            <w:pPr>
              <w:pStyle w:val="Tabletext"/>
              <w:ind w:left="284" w:hanging="284"/>
              <w:jc w:val="left"/>
              <w:rPr>
                <w:sz w:val="18"/>
                <w:szCs w:val="18"/>
                <w:lang w:val="ru-RU"/>
              </w:rPr>
            </w:pPr>
            <w:r w:rsidRPr="008C25DA">
              <w:rPr>
                <w:sz w:val="18"/>
                <w:szCs w:val="18"/>
                <w:lang w:val="ru-RU"/>
              </w:rPr>
              <w:t>3</w:t>
            </w:r>
            <w:r w:rsidR="008C25DA">
              <w:rPr>
                <w:sz w:val="18"/>
                <w:szCs w:val="18"/>
                <w:lang w:val="en-GB"/>
              </w:rPr>
              <w:t xml:space="preserve"> </w:t>
            </w:r>
            <w:r w:rsidRPr="008C25DA">
              <w:rPr>
                <w:sz w:val="18"/>
                <w:szCs w:val="18"/>
                <w:lang w:val="ru-RU"/>
              </w:rPr>
              <w:t>409 (режим 4k)</w:t>
            </w:r>
          </w:p>
          <w:p w14:paraId="77136AA9" w14:textId="42954270" w:rsidR="00A27946" w:rsidRPr="008C25DA" w:rsidRDefault="00A27946" w:rsidP="008F7B09">
            <w:pPr>
              <w:pStyle w:val="Tabletext"/>
              <w:jc w:val="left"/>
              <w:rPr>
                <w:sz w:val="18"/>
                <w:szCs w:val="18"/>
                <w:lang w:val="ru-RU"/>
              </w:rPr>
            </w:pPr>
            <w:r w:rsidRPr="008C25DA">
              <w:rPr>
                <w:sz w:val="18"/>
                <w:szCs w:val="18"/>
                <w:lang w:val="ru-RU"/>
              </w:rPr>
              <w:t>6</w:t>
            </w:r>
            <w:r w:rsidR="008C25DA">
              <w:rPr>
                <w:sz w:val="18"/>
                <w:szCs w:val="18"/>
                <w:lang w:val="en-GB"/>
              </w:rPr>
              <w:t xml:space="preserve"> </w:t>
            </w:r>
            <w:r w:rsidRPr="008C25DA">
              <w:rPr>
                <w:sz w:val="18"/>
                <w:szCs w:val="18"/>
                <w:lang w:val="ru-RU"/>
              </w:rPr>
              <w:t>817 (режим 8k)</w:t>
            </w:r>
          </w:p>
          <w:p w14:paraId="3EEFC929" w14:textId="1DE15939" w:rsidR="00A27946" w:rsidRPr="008C25DA" w:rsidRDefault="00A27946" w:rsidP="008F7B09">
            <w:pPr>
              <w:pStyle w:val="Tabletext"/>
              <w:keepNext/>
              <w:keepLines/>
              <w:ind w:left="284" w:hanging="284"/>
              <w:jc w:val="left"/>
              <w:rPr>
                <w:sz w:val="18"/>
                <w:szCs w:val="18"/>
                <w:lang w:val="ru-RU"/>
              </w:rPr>
            </w:pPr>
            <w:r w:rsidRPr="008C25DA">
              <w:rPr>
                <w:sz w:val="18"/>
                <w:szCs w:val="18"/>
                <w:lang w:val="ru-RU"/>
              </w:rPr>
              <w:t>13</w:t>
            </w:r>
            <w:r w:rsidR="000A45F5" w:rsidRPr="008C25DA">
              <w:rPr>
                <w:sz w:val="18"/>
                <w:szCs w:val="18"/>
                <w:lang w:val="ru-RU"/>
              </w:rPr>
              <w:t> </w:t>
            </w:r>
            <w:r w:rsidRPr="008C25DA">
              <w:rPr>
                <w:sz w:val="18"/>
                <w:szCs w:val="18"/>
                <w:lang w:val="ru-RU"/>
              </w:rPr>
              <w:t>633 (режим 16k)</w:t>
            </w:r>
          </w:p>
        </w:tc>
      </w:tr>
    </w:tbl>
    <w:p w14:paraId="3BF1E5F5" w14:textId="77777777" w:rsidR="008F7B09" w:rsidRPr="008C25DA" w:rsidRDefault="008F7B09" w:rsidP="00FA457C">
      <w:pPr>
        <w:pStyle w:val="TableNo"/>
        <w:spacing w:before="0"/>
        <w:rPr>
          <w:lang w:val="ru-RU"/>
        </w:rPr>
      </w:pPr>
    </w:p>
    <w:p w14:paraId="5661B19C" w14:textId="359F150C" w:rsidR="008F7B09" w:rsidRPr="008C25DA" w:rsidRDefault="008F7B09">
      <w:pPr>
        <w:tabs>
          <w:tab w:val="clear" w:pos="794"/>
          <w:tab w:val="clear" w:pos="1191"/>
          <w:tab w:val="clear" w:pos="1588"/>
          <w:tab w:val="clear" w:pos="1985"/>
        </w:tabs>
        <w:overflowPunct/>
        <w:autoSpaceDE/>
        <w:autoSpaceDN/>
        <w:adjustRightInd/>
        <w:spacing w:before="0"/>
        <w:jc w:val="left"/>
        <w:textAlignment w:val="auto"/>
        <w:rPr>
          <w:lang w:val="ru-RU"/>
        </w:rPr>
      </w:pPr>
    </w:p>
    <w:p w14:paraId="545A0AD3" w14:textId="77777777" w:rsidR="008F7B09" w:rsidRPr="008C25DA" w:rsidRDefault="008F7B09">
      <w:pPr>
        <w:tabs>
          <w:tab w:val="clear" w:pos="794"/>
          <w:tab w:val="clear" w:pos="1191"/>
          <w:tab w:val="clear" w:pos="1588"/>
          <w:tab w:val="clear" w:pos="1985"/>
        </w:tabs>
        <w:overflowPunct/>
        <w:autoSpaceDE/>
        <w:autoSpaceDN/>
        <w:adjustRightInd/>
        <w:spacing w:before="0"/>
        <w:jc w:val="left"/>
        <w:textAlignment w:val="auto"/>
        <w:rPr>
          <w:lang w:val="ru-RU"/>
        </w:rPr>
      </w:pPr>
      <w:r w:rsidRPr="008C25DA">
        <w:rPr>
          <w:lang w:val="ru-RU"/>
        </w:rPr>
        <w:br w:type="page"/>
      </w:r>
    </w:p>
    <w:p w14:paraId="2844B965" w14:textId="509DE4A9" w:rsidR="00FA457C" w:rsidRPr="008C25DA" w:rsidRDefault="00FA457C" w:rsidP="00FA457C">
      <w:pPr>
        <w:pStyle w:val="TableNo"/>
        <w:spacing w:before="0"/>
        <w:rPr>
          <w:lang w:val="ru-RU" w:eastAsia="ja-JP"/>
        </w:rPr>
      </w:pPr>
      <w:r w:rsidRPr="008C25DA">
        <w:rPr>
          <w:lang w:val="ru-RU"/>
        </w:rPr>
        <w:lastRenderedPageBreak/>
        <w:t>ТАБЛИЦА</w:t>
      </w:r>
      <w:r w:rsidRPr="008C25DA">
        <w:rPr>
          <w:lang w:val="ru-RU" w:eastAsia="ja-JP"/>
        </w:rPr>
        <w:t xml:space="preserve"> 1А (</w:t>
      </w:r>
      <w:r w:rsidRPr="008C25DA">
        <w:rPr>
          <w:i/>
          <w:lang w:val="ru-RU" w:eastAsia="ja-JP"/>
        </w:rPr>
        <w:t>продолжение</w:t>
      </w:r>
      <w:r w:rsidRPr="008C25DA">
        <w:rPr>
          <w:lang w:val="ru-RU" w:eastAsia="ja-JP"/>
        </w:rPr>
        <w:t>)</w:t>
      </w:r>
    </w:p>
    <w:tbl>
      <w:tblPr>
        <w:tblW w:w="0" w:type="auto"/>
        <w:jc w:val="center"/>
        <w:tblLayout w:type="fixed"/>
        <w:tblLook w:val="0000" w:firstRow="0" w:lastRow="0" w:firstColumn="0" w:lastColumn="0" w:noHBand="0" w:noVBand="0"/>
      </w:tblPr>
      <w:tblGrid>
        <w:gridCol w:w="610"/>
        <w:gridCol w:w="1998"/>
        <w:gridCol w:w="2423"/>
        <w:gridCol w:w="2886"/>
        <w:gridCol w:w="2216"/>
        <w:gridCol w:w="2216"/>
        <w:gridCol w:w="2213"/>
      </w:tblGrid>
      <w:tr w:rsidR="00FA457C" w:rsidRPr="008C25DA" w14:paraId="1441F63C" w14:textId="77777777" w:rsidTr="00862DAE">
        <w:trPr>
          <w:jc w:val="center"/>
        </w:trPr>
        <w:tc>
          <w:tcPr>
            <w:tcW w:w="610" w:type="dxa"/>
            <w:tcBorders>
              <w:top w:val="single" w:sz="4" w:space="0" w:color="000000"/>
              <w:left w:val="single" w:sz="4" w:space="0" w:color="000000"/>
              <w:bottom w:val="single" w:sz="4" w:space="0" w:color="000000"/>
            </w:tcBorders>
            <w:shd w:val="clear" w:color="auto" w:fill="auto"/>
            <w:vAlign w:val="center"/>
          </w:tcPr>
          <w:p w14:paraId="78CBB34A" w14:textId="77777777" w:rsidR="00FA457C" w:rsidRPr="008C25DA" w:rsidRDefault="00FA457C" w:rsidP="008F7B09">
            <w:pPr>
              <w:pStyle w:val="Tablehead"/>
              <w:snapToGrid w:val="0"/>
              <w:spacing w:line="200" w:lineRule="exact"/>
              <w:ind w:left="-648"/>
              <w:rPr>
                <w:sz w:val="18"/>
                <w:szCs w:val="18"/>
                <w:lang w:val="ru-RU"/>
              </w:rPr>
            </w:pPr>
          </w:p>
        </w:tc>
        <w:tc>
          <w:tcPr>
            <w:tcW w:w="1998" w:type="dxa"/>
            <w:tcBorders>
              <w:top w:val="single" w:sz="4" w:space="0" w:color="000000"/>
              <w:left w:val="single" w:sz="4" w:space="0" w:color="000000"/>
              <w:bottom w:val="single" w:sz="4" w:space="0" w:color="000000"/>
            </w:tcBorders>
            <w:shd w:val="clear" w:color="auto" w:fill="auto"/>
            <w:vAlign w:val="center"/>
          </w:tcPr>
          <w:p w14:paraId="39AA0C1A" w14:textId="77777777" w:rsidR="00FA457C" w:rsidRPr="008C25DA" w:rsidRDefault="00FA457C" w:rsidP="008F7B09">
            <w:pPr>
              <w:pStyle w:val="Tablehead"/>
              <w:snapToGrid w:val="0"/>
              <w:spacing w:line="200" w:lineRule="exact"/>
              <w:rPr>
                <w:sz w:val="18"/>
                <w:szCs w:val="18"/>
                <w:lang w:val="ru-RU"/>
              </w:rPr>
            </w:pPr>
            <w:r w:rsidRPr="008C25DA">
              <w:rPr>
                <w:sz w:val="18"/>
                <w:szCs w:val="18"/>
                <w:lang w:val="ru-RU"/>
              </w:rPr>
              <w:t>Параметры</w:t>
            </w:r>
          </w:p>
        </w:tc>
        <w:tc>
          <w:tcPr>
            <w:tcW w:w="2423" w:type="dxa"/>
            <w:tcBorders>
              <w:top w:val="single" w:sz="4" w:space="0" w:color="000000"/>
              <w:left w:val="single" w:sz="4" w:space="0" w:color="000000"/>
              <w:bottom w:val="single" w:sz="4" w:space="0" w:color="000000"/>
            </w:tcBorders>
            <w:shd w:val="clear" w:color="auto" w:fill="auto"/>
            <w:vAlign w:val="center"/>
          </w:tcPr>
          <w:p w14:paraId="4B9F22C7" w14:textId="6EF7BB46" w:rsidR="00FA457C" w:rsidRPr="008C25DA" w:rsidRDefault="00FA457C" w:rsidP="008F7B09">
            <w:pPr>
              <w:pStyle w:val="Tablehead"/>
              <w:snapToGrid w:val="0"/>
              <w:spacing w:line="200" w:lineRule="exact"/>
              <w:rPr>
                <w:sz w:val="18"/>
                <w:szCs w:val="18"/>
                <w:lang w:val="ru-RU"/>
              </w:rPr>
            </w:pPr>
            <w:r w:rsidRPr="008C25DA">
              <w:rPr>
                <w:sz w:val="18"/>
                <w:szCs w:val="18"/>
                <w:lang w:val="ru-RU"/>
              </w:rPr>
              <w:t>Мультимедийная</w:t>
            </w:r>
            <w:r w:rsidRPr="008C25DA">
              <w:rPr>
                <w:sz w:val="18"/>
                <w:szCs w:val="18"/>
                <w:lang w:val="ru-RU"/>
              </w:rPr>
              <w:br/>
              <w:t>система A</w:t>
            </w:r>
          </w:p>
        </w:tc>
        <w:tc>
          <w:tcPr>
            <w:tcW w:w="2886" w:type="dxa"/>
            <w:tcBorders>
              <w:top w:val="single" w:sz="4" w:space="0" w:color="000000"/>
              <w:left w:val="single" w:sz="4" w:space="0" w:color="000000"/>
              <w:bottom w:val="single" w:sz="4" w:space="0" w:color="000000"/>
            </w:tcBorders>
            <w:shd w:val="clear" w:color="auto" w:fill="auto"/>
            <w:vAlign w:val="center"/>
          </w:tcPr>
          <w:p w14:paraId="33060443" w14:textId="757C8642" w:rsidR="00FA457C" w:rsidRPr="008C25DA" w:rsidRDefault="00FA457C" w:rsidP="008F7B09">
            <w:pPr>
              <w:pStyle w:val="Tablehead"/>
              <w:snapToGrid w:val="0"/>
              <w:spacing w:line="200" w:lineRule="exact"/>
              <w:rPr>
                <w:sz w:val="18"/>
                <w:szCs w:val="18"/>
                <w:lang w:val="ru-RU"/>
              </w:rPr>
            </w:pPr>
            <w:r w:rsidRPr="008C25DA">
              <w:rPr>
                <w:sz w:val="18"/>
                <w:szCs w:val="18"/>
                <w:lang w:val="ru-RU"/>
              </w:rPr>
              <w:t xml:space="preserve">Мультимедийная </w:t>
            </w:r>
            <w:r w:rsidRPr="008C25DA">
              <w:rPr>
                <w:sz w:val="18"/>
                <w:szCs w:val="18"/>
                <w:lang w:val="ru-RU"/>
              </w:rPr>
              <w:br/>
              <w:t>система F</w:t>
            </w:r>
          </w:p>
        </w:tc>
        <w:tc>
          <w:tcPr>
            <w:tcW w:w="2216" w:type="dxa"/>
            <w:tcBorders>
              <w:top w:val="single" w:sz="4" w:space="0" w:color="000000"/>
              <w:left w:val="single" w:sz="4" w:space="0" w:color="000000"/>
              <w:bottom w:val="single" w:sz="4" w:space="0" w:color="000000"/>
            </w:tcBorders>
            <w:shd w:val="clear" w:color="auto" w:fill="auto"/>
            <w:vAlign w:val="center"/>
          </w:tcPr>
          <w:p w14:paraId="08DE3B43" w14:textId="7C9A06F0" w:rsidR="00FA457C" w:rsidRPr="008C25DA" w:rsidRDefault="00FA457C" w:rsidP="008F7B09">
            <w:pPr>
              <w:pStyle w:val="Tablehead"/>
              <w:snapToGrid w:val="0"/>
              <w:spacing w:line="200" w:lineRule="exact"/>
              <w:rPr>
                <w:sz w:val="18"/>
                <w:szCs w:val="18"/>
                <w:lang w:val="ru-RU"/>
              </w:rPr>
            </w:pPr>
            <w:r w:rsidRPr="008C25DA">
              <w:rPr>
                <w:sz w:val="18"/>
                <w:szCs w:val="18"/>
                <w:lang w:val="ru-RU"/>
              </w:rPr>
              <w:t>Мультимедийная система I</w:t>
            </w:r>
          </w:p>
        </w:tc>
        <w:tc>
          <w:tcPr>
            <w:tcW w:w="2216" w:type="dxa"/>
            <w:tcBorders>
              <w:top w:val="single" w:sz="4" w:space="0" w:color="000000"/>
              <w:left w:val="single" w:sz="4" w:space="0" w:color="000000"/>
              <w:bottom w:val="single" w:sz="4" w:space="0" w:color="000000"/>
            </w:tcBorders>
            <w:shd w:val="clear" w:color="auto" w:fill="auto"/>
            <w:vAlign w:val="center"/>
          </w:tcPr>
          <w:p w14:paraId="5094204D" w14:textId="4764CE35" w:rsidR="00FA457C" w:rsidRPr="008C25DA" w:rsidRDefault="00FA457C" w:rsidP="008F7B09">
            <w:pPr>
              <w:pStyle w:val="Tablehead"/>
              <w:snapToGrid w:val="0"/>
              <w:spacing w:line="200" w:lineRule="exact"/>
              <w:rPr>
                <w:spacing w:val="-6"/>
                <w:sz w:val="18"/>
                <w:szCs w:val="18"/>
                <w:lang w:val="ru-RU"/>
              </w:rPr>
            </w:pPr>
            <w:r w:rsidRPr="008C25DA">
              <w:rPr>
                <w:sz w:val="18"/>
                <w:szCs w:val="18"/>
                <w:lang w:val="ru-RU"/>
              </w:rPr>
              <w:t xml:space="preserve">Мультимедийная система </w:t>
            </w:r>
            <w:r w:rsidRPr="008C25DA">
              <w:rPr>
                <w:spacing w:val="-6"/>
                <w:sz w:val="18"/>
                <w:szCs w:val="18"/>
                <w:lang w:val="ru-RU"/>
              </w:rPr>
              <w:t>H</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81532" w14:textId="3596F4E6" w:rsidR="00FA457C" w:rsidRPr="008C25DA" w:rsidRDefault="00FA457C" w:rsidP="008F7B09">
            <w:pPr>
              <w:pStyle w:val="Tablehead"/>
              <w:snapToGrid w:val="0"/>
              <w:spacing w:line="200" w:lineRule="exact"/>
              <w:rPr>
                <w:sz w:val="18"/>
                <w:szCs w:val="18"/>
                <w:lang w:val="ru-RU"/>
              </w:rPr>
            </w:pPr>
            <w:r w:rsidRPr="008C25DA">
              <w:rPr>
                <w:sz w:val="18"/>
                <w:szCs w:val="18"/>
                <w:lang w:val="ru-RU"/>
              </w:rPr>
              <w:t xml:space="preserve">Мультимедийная система </w:t>
            </w:r>
            <w:r w:rsidRPr="008C25DA">
              <w:rPr>
                <w:spacing w:val="-6"/>
                <w:sz w:val="18"/>
                <w:szCs w:val="18"/>
                <w:lang w:val="ru-RU"/>
              </w:rPr>
              <w:t>T2</w:t>
            </w:r>
          </w:p>
        </w:tc>
      </w:tr>
      <w:tr w:rsidR="008F7B09" w:rsidRPr="008C25DA" w14:paraId="0180C703" w14:textId="77777777" w:rsidTr="0041325A">
        <w:trPr>
          <w:jc w:val="center"/>
        </w:trPr>
        <w:tc>
          <w:tcPr>
            <w:tcW w:w="610" w:type="dxa"/>
            <w:tcBorders>
              <w:top w:val="single" w:sz="4" w:space="0" w:color="000000"/>
              <w:left w:val="single" w:sz="4" w:space="0" w:color="000000"/>
              <w:bottom w:val="single" w:sz="4" w:space="0" w:color="000000"/>
            </w:tcBorders>
            <w:shd w:val="clear" w:color="auto" w:fill="auto"/>
          </w:tcPr>
          <w:p w14:paraId="0809FC39" w14:textId="77777777" w:rsidR="008F7B09" w:rsidRPr="008C25DA" w:rsidRDefault="008F7B09" w:rsidP="008F7B09">
            <w:pPr>
              <w:pStyle w:val="Tabletext"/>
              <w:snapToGrid w:val="0"/>
              <w:spacing w:line="200" w:lineRule="exact"/>
              <w:jc w:val="center"/>
              <w:rPr>
                <w:sz w:val="18"/>
                <w:szCs w:val="18"/>
                <w:lang w:val="ru-RU"/>
              </w:rPr>
            </w:pPr>
            <w:r w:rsidRPr="008C25DA">
              <w:rPr>
                <w:sz w:val="18"/>
                <w:szCs w:val="18"/>
                <w:lang w:val="ru-RU"/>
              </w:rPr>
              <w:t>5</w:t>
            </w:r>
          </w:p>
        </w:tc>
        <w:tc>
          <w:tcPr>
            <w:tcW w:w="1998" w:type="dxa"/>
            <w:tcBorders>
              <w:top w:val="single" w:sz="4" w:space="0" w:color="000000"/>
              <w:left w:val="single" w:sz="4" w:space="0" w:color="000000"/>
              <w:bottom w:val="single" w:sz="4" w:space="0" w:color="000000"/>
            </w:tcBorders>
            <w:shd w:val="clear" w:color="auto" w:fill="auto"/>
          </w:tcPr>
          <w:p w14:paraId="021DD1FB" w14:textId="77777777" w:rsidR="008F7B09" w:rsidRPr="008C25DA" w:rsidRDefault="008F7B09" w:rsidP="008F7B09">
            <w:pPr>
              <w:pStyle w:val="Tabletext"/>
              <w:spacing w:line="200" w:lineRule="exact"/>
              <w:jc w:val="left"/>
              <w:rPr>
                <w:sz w:val="18"/>
                <w:szCs w:val="18"/>
                <w:lang w:val="ru-RU" w:eastAsia="ja-JP"/>
              </w:rPr>
            </w:pPr>
            <w:r w:rsidRPr="008C25DA">
              <w:rPr>
                <w:sz w:val="18"/>
                <w:szCs w:val="18"/>
                <w:lang w:val="ru-RU" w:eastAsia="ja-JP"/>
              </w:rPr>
              <w:t>Разнос поднесущих</w:t>
            </w:r>
          </w:p>
        </w:tc>
        <w:tc>
          <w:tcPr>
            <w:tcW w:w="2423" w:type="dxa"/>
            <w:tcBorders>
              <w:top w:val="single" w:sz="4" w:space="0" w:color="000000"/>
              <w:left w:val="single" w:sz="4" w:space="0" w:color="000000"/>
              <w:bottom w:val="single" w:sz="4" w:space="0" w:color="000000"/>
            </w:tcBorders>
            <w:shd w:val="clear" w:color="auto" w:fill="auto"/>
          </w:tcPr>
          <w:p w14:paraId="4D0D314C" w14:textId="77777777" w:rsidR="008F7B09" w:rsidRPr="008C25DA" w:rsidRDefault="008F7B09" w:rsidP="008F7B09">
            <w:pPr>
              <w:pStyle w:val="Tabletext"/>
              <w:snapToGrid w:val="0"/>
              <w:spacing w:line="200" w:lineRule="exact"/>
              <w:jc w:val="left"/>
              <w:rPr>
                <w:sz w:val="18"/>
                <w:szCs w:val="18"/>
                <w:lang w:val="ru-RU"/>
              </w:rPr>
            </w:pPr>
            <w:r w:rsidRPr="008C25DA">
              <w:rPr>
                <w:sz w:val="18"/>
                <w:szCs w:val="18"/>
                <w:lang w:val="ru-RU"/>
              </w:rPr>
              <w:t>a)</w:t>
            </w:r>
            <w:r w:rsidRPr="008C25DA">
              <w:rPr>
                <w:sz w:val="18"/>
                <w:szCs w:val="18"/>
                <w:lang w:val="ru-RU"/>
              </w:rPr>
              <w:tab/>
              <w:t>8 кГц</w:t>
            </w:r>
          </w:p>
          <w:p w14:paraId="0E290369" w14:textId="77777777" w:rsidR="008F7B09" w:rsidRPr="008C25DA" w:rsidRDefault="008F7B09" w:rsidP="008F7B09">
            <w:pPr>
              <w:pStyle w:val="Tabletext"/>
              <w:spacing w:line="200" w:lineRule="exact"/>
              <w:jc w:val="left"/>
              <w:rPr>
                <w:sz w:val="18"/>
                <w:szCs w:val="18"/>
                <w:lang w:val="ru-RU"/>
              </w:rPr>
            </w:pPr>
            <w:r w:rsidRPr="008C25DA">
              <w:rPr>
                <w:sz w:val="18"/>
                <w:szCs w:val="18"/>
                <w:lang w:val="ru-RU"/>
              </w:rPr>
              <w:t>b)</w:t>
            </w:r>
            <w:r w:rsidRPr="008C25DA">
              <w:rPr>
                <w:sz w:val="18"/>
                <w:szCs w:val="18"/>
                <w:lang w:val="ru-RU"/>
              </w:rPr>
              <w:tab/>
              <w:t>4 кГц</w:t>
            </w:r>
          </w:p>
          <w:p w14:paraId="5674929C" w14:textId="77777777" w:rsidR="008F7B09" w:rsidRPr="008C25DA" w:rsidRDefault="008F7B09" w:rsidP="008F7B09">
            <w:pPr>
              <w:pStyle w:val="Tabletext"/>
              <w:spacing w:line="200" w:lineRule="exact"/>
              <w:jc w:val="left"/>
              <w:rPr>
                <w:sz w:val="18"/>
                <w:szCs w:val="18"/>
                <w:lang w:val="ru-RU"/>
              </w:rPr>
            </w:pPr>
            <w:r w:rsidRPr="008C25DA">
              <w:rPr>
                <w:sz w:val="18"/>
                <w:szCs w:val="18"/>
                <w:lang w:val="ru-RU"/>
              </w:rPr>
              <w:t>c)</w:t>
            </w:r>
            <w:r w:rsidRPr="008C25DA">
              <w:rPr>
                <w:sz w:val="18"/>
                <w:szCs w:val="18"/>
                <w:lang w:val="ru-RU"/>
              </w:rPr>
              <w:tab/>
              <w:t>2 кГц</w:t>
            </w:r>
          </w:p>
          <w:p w14:paraId="51293EBE" w14:textId="77777777" w:rsidR="008F7B09" w:rsidRPr="008C25DA" w:rsidRDefault="008F7B09" w:rsidP="008F7B09">
            <w:pPr>
              <w:pStyle w:val="Tabletext"/>
              <w:snapToGrid w:val="0"/>
              <w:spacing w:line="200" w:lineRule="exact"/>
              <w:jc w:val="left"/>
              <w:rPr>
                <w:sz w:val="18"/>
                <w:szCs w:val="18"/>
                <w:lang w:val="ru-RU"/>
              </w:rPr>
            </w:pPr>
            <w:r w:rsidRPr="008C25DA">
              <w:rPr>
                <w:sz w:val="18"/>
                <w:szCs w:val="18"/>
                <w:lang w:val="ru-RU"/>
              </w:rPr>
              <w:t>d)</w:t>
            </w:r>
            <w:r w:rsidRPr="008C25DA">
              <w:rPr>
                <w:sz w:val="18"/>
                <w:szCs w:val="18"/>
                <w:lang w:val="ru-RU"/>
              </w:rPr>
              <w:tab/>
              <w:t>1 кГц</w:t>
            </w:r>
          </w:p>
        </w:tc>
        <w:tc>
          <w:tcPr>
            <w:tcW w:w="2886" w:type="dxa"/>
            <w:tcBorders>
              <w:top w:val="single" w:sz="4" w:space="0" w:color="000000"/>
              <w:left w:val="single" w:sz="4" w:space="0" w:color="000000"/>
              <w:bottom w:val="single" w:sz="4" w:space="0" w:color="000000"/>
            </w:tcBorders>
            <w:shd w:val="clear" w:color="auto" w:fill="auto"/>
          </w:tcPr>
          <w:p w14:paraId="3658D138" w14:textId="77777777" w:rsidR="008F7B09" w:rsidRPr="008C25DA" w:rsidRDefault="008F7B09" w:rsidP="008F7B09">
            <w:pPr>
              <w:pStyle w:val="Tabletext"/>
              <w:snapToGrid w:val="0"/>
              <w:spacing w:line="200" w:lineRule="exact"/>
              <w:ind w:left="284" w:right="-57" w:hanging="284"/>
              <w:jc w:val="left"/>
              <w:rPr>
                <w:sz w:val="18"/>
                <w:szCs w:val="18"/>
                <w:lang w:val="ru-RU"/>
              </w:rPr>
            </w:pPr>
            <w:r w:rsidRPr="008C25DA">
              <w:rPr>
                <w:sz w:val="18"/>
                <w:szCs w:val="18"/>
                <w:lang w:val="ru-RU"/>
              </w:rPr>
              <w:t>a)</w:t>
            </w:r>
            <w:r w:rsidRPr="008C25DA">
              <w:rPr>
                <w:sz w:val="18"/>
                <w:szCs w:val="18"/>
                <w:lang w:val="ru-RU"/>
              </w:rPr>
              <w:tab/>
            </w:r>
            <w:r w:rsidRPr="008C25DA">
              <w:rPr>
                <w:spacing w:val="-6"/>
                <w:sz w:val="18"/>
                <w:szCs w:val="18"/>
                <w:lang w:val="ru-RU"/>
              </w:rPr>
              <w:t>3,968 кГц (</w:t>
            </w:r>
            <w:r w:rsidRPr="008C25DA">
              <w:rPr>
                <w:sz w:val="18"/>
                <w:szCs w:val="18"/>
                <w:lang w:val="ru-RU"/>
              </w:rPr>
              <w:t>режим</w:t>
            </w:r>
            <w:r w:rsidRPr="008C25DA">
              <w:rPr>
                <w:spacing w:val="-6"/>
                <w:sz w:val="18"/>
                <w:szCs w:val="18"/>
                <w:lang w:val="ru-RU"/>
              </w:rPr>
              <w:t xml:space="preserve"> 1)</w:t>
            </w:r>
            <w:r w:rsidRPr="008C25DA">
              <w:rPr>
                <w:spacing w:val="-6"/>
                <w:sz w:val="18"/>
                <w:szCs w:val="18"/>
                <w:vertAlign w:val="superscript"/>
                <w:lang w:val="ru-RU"/>
              </w:rPr>
              <w:t>(2)</w:t>
            </w:r>
            <w:r w:rsidRPr="008C25DA">
              <w:rPr>
                <w:spacing w:val="-6"/>
                <w:sz w:val="18"/>
                <w:szCs w:val="18"/>
                <w:lang w:val="ru-RU"/>
              </w:rPr>
              <w:br/>
            </w:r>
            <w:r w:rsidRPr="008C25DA">
              <w:rPr>
                <w:sz w:val="18"/>
                <w:szCs w:val="18"/>
                <w:lang w:val="ru-RU"/>
              </w:rPr>
              <w:t>1,984 кГц (режим 2)</w:t>
            </w:r>
            <w:r w:rsidRPr="008C25DA">
              <w:rPr>
                <w:sz w:val="18"/>
                <w:szCs w:val="18"/>
                <w:lang w:val="ru-RU"/>
              </w:rPr>
              <w:br/>
              <w:t>0,992 кГц (режим 3)</w:t>
            </w:r>
          </w:p>
          <w:p w14:paraId="085F3527" w14:textId="77777777" w:rsidR="008F7B09" w:rsidRPr="008C25DA" w:rsidRDefault="008F7B09" w:rsidP="008F7B09">
            <w:pPr>
              <w:pStyle w:val="Tabletext"/>
              <w:spacing w:line="200" w:lineRule="exact"/>
              <w:ind w:left="284" w:right="-57" w:hanging="284"/>
              <w:jc w:val="left"/>
              <w:rPr>
                <w:sz w:val="18"/>
                <w:szCs w:val="18"/>
                <w:lang w:val="ru-RU"/>
              </w:rPr>
            </w:pPr>
            <w:r w:rsidRPr="008C25DA">
              <w:rPr>
                <w:sz w:val="18"/>
                <w:szCs w:val="18"/>
                <w:lang w:val="ru-RU"/>
              </w:rPr>
              <w:t>b)</w:t>
            </w:r>
            <w:r w:rsidRPr="008C25DA">
              <w:rPr>
                <w:sz w:val="18"/>
                <w:szCs w:val="18"/>
                <w:lang w:val="ru-RU"/>
              </w:rPr>
              <w:tab/>
              <w:t>4,629 кГц (режим 1)</w:t>
            </w:r>
            <w:r w:rsidRPr="008C25DA">
              <w:rPr>
                <w:sz w:val="18"/>
                <w:szCs w:val="18"/>
                <w:lang w:val="ru-RU"/>
              </w:rPr>
              <w:br/>
              <w:t>2,314 кГц (режим 2)</w:t>
            </w:r>
            <w:r w:rsidRPr="008C25DA">
              <w:rPr>
                <w:sz w:val="18"/>
                <w:szCs w:val="18"/>
                <w:lang w:val="ru-RU"/>
              </w:rPr>
              <w:br/>
              <w:t>1,157 кГц (режим 3)</w:t>
            </w:r>
          </w:p>
          <w:p w14:paraId="4786CA8C" w14:textId="77777777" w:rsidR="008F7B09" w:rsidRPr="008C25DA" w:rsidRDefault="008F7B09" w:rsidP="008F7B09">
            <w:pPr>
              <w:pStyle w:val="Tabletext"/>
              <w:snapToGrid w:val="0"/>
              <w:spacing w:line="200" w:lineRule="exact"/>
              <w:ind w:left="284" w:hanging="284"/>
              <w:jc w:val="left"/>
              <w:rPr>
                <w:sz w:val="18"/>
                <w:szCs w:val="18"/>
                <w:lang w:val="ru-RU"/>
              </w:rPr>
            </w:pPr>
            <w:r w:rsidRPr="008C25DA">
              <w:rPr>
                <w:sz w:val="18"/>
                <w:szCs w:val="18"/>
                <w:lang w:val="ru-RU"/>
              </w:rPr>
              <w:t>c)</w:t>
            </w:r>
            <w:r w:rsidRPr="008C25DA">
              <w:rPr>
                <w:sz w:val="18"/>
                <w:szCs w:val="18"/>
                <w:lang w:val="ru-RU"/>
              </w:rPr>
              <w:tab/>
              <w:t>5,291 кГц (режим 1)</w:t>
            </w:r>
            <w:r w:rsidRPr="008C25DA">
              <w:rPr>
                <w:sz w:val="18"/>
                <w:szCs w:val="18"/>
                <w:lang w:val="ru-RU"/>
              </w:rPr>
              <w:br/>
              <w:t>2,645 кГц (режим 2)</w:t>
            </w:r>
            <w:r w:rsidRPr="008C25DA">
              <w:rPr>
                <w:sz w:val="18"/>
                <w:szCs w:val="18"/>
                <w:lang w:val="ru-RU"/>
              </w:rPr>
              <w:br/>
              <w:t>1,322 кГц (режим 3)</w:t>
            </w:r>
          </w:p>
        </w:tc>
        <w:tc>
          <w:tcPr>
            <w:tcW w:w="2216" w:type="dxa"/>
            <w:tcBorders>
              <w:top w:val="single" w:sz="4" w:space="0" w:color="000000"/>
              <w:left w:val="single" w:sz="4" w:space="0" w:color="000000"/>
              <w:bottom w:val="single" w:sz="4" w:space="0" w:color="000000"/>
            </w:tcBorders>
            <w:shd w:val="clear" w:color="auto" w:fill="auto"/>
          </w:tcPr>
          <w:p w14:paraId="19152B3D" w14:textId="1AF06A7C" w:rsidR="008F7B09" w:rsidRPr="008C25DA" w:rsidRDefault="008F7B09" w:rsidP="008F7B09">
            <w:pPr>
              <w:pStyle w:val="Tabletext"/>
              <w:snapToGrid w:val="0"/>
              <w:spacing w:line="200" w:lineRule="exact"/>
              <w:ind w:left="284" w:hanging="284"/>
              <w:jc w:val="left"/>
              <w:rPr>
                <w:sz w:val="18"/>
                <w:szCs w:val="18"/>
                <w:lang w:val="ru-RU"/>
              </w:rPr>
            </w:pPr>
            <w:r w:rsidRPr="008C25DA">
              <w:rPr>
                <w:sz w:val="18"/>
                <w:szCs w:val="18"/>
                <w:lang w:val="ru-RU"/>
              </w:rPr>
              <w:t>a)</w:t>
            </w:r>
            <w:r w:rsidRPr="008C25DA">
              <w:rPr>
                <w:sz w:val="18"/>
                <w:szCs w:val="18"/>
                <w:lang w:val="ru-RU"/>
              </w:rPr>
              <w:tab/>
              <w:t>1</w:t>
            </w:r>
            <w:r w:rsidR="008C25DA">
              <w:rPr>
                <w:sz w:val="18"/>
                <w:szCs w:val="18"/>
                <w:lang w:val="en-GB"/>
              </w:rPr>
              <w:t xml:space="preserve"> </w:t>
            </w:r>
            <w:r w:rsidRPr="008C25DA">
              <w:rPr>
                <w:sz w:val="18"/>
                <w:szCs w:val="18"/>
                <w:lang w:val="ru-RU"/>
              </w:rPr>
              <w:t>786 кГц (1k)</w:t>
            </w:r>
          </w:p>
          <w:p w14:paraId="5C28767C" w14:textId="0E153AC5" w:rsidR="008F7B09" w:rsidRPr="008C25DA" w:rsidRDefault="008F7B09" w:rsidP="008F7B09">
            <w:pPr>
              <w:pStyle w:val="Tabletext"/>
              <w:spacing w:line="200" w:lineRule="exact"/>
              <w:ind w:left="284" w:hanging="284"/>
              <w:jc w:val="left"/>
              <w:rPr>
                <w:sz w:val="18"/>
                <w:szCs w:val="18"/>
                <w:lang w:val="ru-RU"/>
              </w:rPr>
            </w:pPr>
            <w:r w:rsidRPr="008C25DA">
              <w:rPr>
                <w:sz w:val="18"/>
                <w:szCs w:val="18"/>
                <w:lang w:val="ru-RU"/>
              </w:rPr>
              <w:t>b)</w:t>
            </w:r>
            <w:r w:rsidRPr="008C25DA">
              <w:rPr>
                <w:sz w:val="18"/>
                <w:szCs w:val="18"/>
                <w:lang w:val="ru-RU"/>
              </w:rPr>
              <w:tab/>
              <w:t>5</w:t>
            </w:r>
            <w:r w:rsidR="008C25DA">
              <w:rPr>
                <w:sz w:val="18"/>
                <w:szCs w:val="18"/>
                <w:lang w:val="en-GB"/>
              </w:rPr>
              <w:t xml:space="preserve"> </w:t>
            </w:r>
            <w:r w:rsidRPr="008C25DA">
              <w:rPr>
                <w:sz w:val="18"/>
                <w:szCs w:val="18"/>
                <w:lang w:val="ru-RU"/>
              </w:rPr>
              <w:t>580,322 Гц (1k)</w:t>
            </w:r>
            <w:r w:rsidRPr="008C25DA">
              <w:rPr>
                <w:sz w:val="18"/>
                <w:szCs w:val="18"/>
                <w:lang w:val="ru-RU"/>
              </w:rPr>
              <w:br/>
              <w:t>2</w:t>
            </w:r>
            <w:r w:rsidR="008C25DA">
              <w:rPr>
                <w:sz w:val="18"/>
                <w:szCs w:val="18"/>
                <w:lang w:val="en-GB"/>
              </w:rPr>
              <w:t xml:space="preserve"> </w:t>
            </w:r>
            <w:r w:rsidRPr="008C25DA">
              <w:rPr>
                <w:sz w:val="18"/>
                <w:szCs w:val="18"/>
                <w:lang w:val="ru-RU"/>
              </w:rPr>
              <w:t>790,179 Гц (2k)</w:t>
            </w:r>
            <w:r w:rsidRPr="008C25DA">
              <w:rPr>
                <w:sz w:val="18"/>
                <w:szCs w:val="18"/>
                <w:lang w:val="ru-RU"/>
              </w:rPr>
              <w:br/>
              <w:t>1</w:t>
            </w:r>
            <w:r w:rsidR="008C25DA">
              <w:rPr>
                <w:sz w:val="18"/>
                <w:szCs w:val="18"/>
                <w:lang w:val="en-GB"/>
              </w:rPr>
              <w:t xml:space="preserve"> </w:t>
            </w:r>
            <w:r w:rsidRPr="008C25DA">
              <w:rPr>
                <w:sz w:val="18"/>
                <w:szCs w:val="18"/>
                <w:lang w:val="ru-RU"/>
              </w:rPr>
              <w:t>395,089 Гц (4k)</w:t>
            </w:r>
            <w:r w:rsidRPr="008C25DA">
              <w:rPr>
                <w:sz w:val="18"/>
                <w:szCs w:val="18"/>
                <w:lang w:val="ru-RU"/>
              </w:rPr>
              <w:br/>
              <w:t>697,545 Гц (8k)</w:t>
            </w:r>
          </w:p>
          <w:p w14:paraId="17565D26" w14:textId="6F250568" w:rsidR="008F7B09" w:rsidRPr="008C25DA" w:rsidRDefault="008F7B09" w:rsidP="008F7B09">
            <w:pPr>
              <w:pStyle w:val="Tabletext"/>
              <w:spacing w:line="200" w:lineRule="exact"/>
              <w:ind w:left="284" w:hanging="284"/>
              <w:jc w:val="left"/>
              <w:rPr>
                <w:sz w:val="18"/>
                <w:szCs w:val="18"/>
                <w:lang w:val="ru-RU"/>
              </w:rPr>
            </w:pPr>
            <w:r w:rsidRPr="008C25DA">
              <w:rPr>
                <w:sz w:val="18"/>
                <w:szCs w:val="18"/>
                <w:lang w:val="ru-RU"/>
              </w:rPr>
              <w:t>c)</w:t>
            </w:r>
            <w:r w:rsidRPr="008C25DA">
              <w:rPr>
                <w:sz w:val="18"/>
                <w:szCs w:val="18"/>
                <w:lang w:val="ru-RU"/>
              </w:rPr>
              <w:tab/>
              <w:t>6 696,42 Гц (1k)</w:t>
            </w:r>
            <w:r w:rsidRPr="008C25DA">
              <w:rPr>
                <w:sz w:val="18"/>
                <w:szCs w:val="18"/>
                <w:lang w:val="ru-RU"/>
              </w:rPr>
              <w:br/>
              <w:t>3</w:t>
            </w:r>
            <w:r w:rsidR="008C25DA">
              <w:rPr>
                <w:sz w:val="18"/>
                <w:szCs w:val="18"/>
                <w:lang w:val="en-GB"/>
              </w:rPr>
              <w:t xml:space="preserve"> </w:t>
            </w:r>
            <w:r w:rsidRPr="008C25DA">
              <w:rPr>
                <w:sz w:val="18"/>
                <w:szCs w:val="18"/>
                <w:lang w:val="ru-RU"/>
              </w:rPr>
              <w:t>348,21 Гц (2k)</w:t>
            </w:r>
            <w:r w:rsidRPr="008C25DA">
              <w:rPr>
                <w:sz w:val="18"/>
                <w:szCs w:val="18"/>
                <w:lang w:val="ru-RU"/>
              </w:rPr>
              <w:br/>
              <w:t>1</w:t>
            </w:r>
            <w:r w:rsidR="008C25DA">
              <w:rPr>
                <w:sz w:val="18"/>
                <w:szCs w:val="18"/>
                <w:lang w:val="en-GB"/>
              </w:rPr>
              <w:t xml:space="preserve"> </w:t>
            </w:r>
            <w:r w:rsidRPr="008C25DA">
              <w:rPr>
                <w:sz w:val="18"/>
                <w:szCs w:val="18"/>
                <w:lang w:val="ru-RU"/>
              </w:rPr>
              <w:t>674,11 Гц (4k)</w:t>
            </w:r>
            <w:r w:rsidRPr="008C25DA">
              <w:rPr>
                <w:sz w:val="18"/>
                <w:szCs w:val="18"/>
                <w:lang w:val="ru-RU"/>
              </w:rPr>
              <w:br/>
              <w:t>837,05 Гц (8k)</w:t>
            </w:r>
          </w:p>
          <w:p w14:paraId="67403612" w14:textId="22969940" w:rsidR="008F7B09" w:rsidRPr="008C25DA" w:rsidRDefault="008F7B09" w:rsidP="008F7B09">
            <w:pPr>
              <w:pStyle w:val="Tabletext"/>
              <w:spacing w:line="200" w:lineRule="exact"/>
              <w:ind w:left="284" w:hanging="284"/>
              <w:jc w:val="left"/>
              <w:rPr>
                <w:sz w:val="18"/>
                <w:szCs w:val="18"/>
                <w:lang w:val="ru-RU"/>
              </w:rPr>
            </w:pPr>
            <w:r w:rsidRPr="008C25DA">
              <w:rPr>
                <w:sz w:val="18"/>
                <w:szCs w:val="18"/>
                <w:lang w:val="ru-RU"/>
              </w:rPr>
              <w:t>d)</w:t>
            </w:r>
            <w:r w:rsidRPr="008C25DA">
              <w:rPr>
                <w:sz w:val="18"/>
                <w:szCs w:val="18"/>
                <w:lang w:val="ru-RU"/>
              </w:rPr>
              <w:tab/>
              <w:t>7</w:t>
            </w:r>
            <w:r w:rsidR="008C25DA">
              <w:rPr>
                <w:sz w:val="18"/>
                <w:szCs w:val="18"/>
                <w:lang w:val="en-GB"/>
              </w:rPr>
              <w:t xml:space="preserve"> </w:t>
            </w:r>
            <w:r w:rsidRPr="008C25DA">
              <w:rPr>
                <w:sz w:val="18"/>
                <w:szCs w:val="18"/>
                <w:lang w:val="ru-RU"/>
              </w:rPr>
              <w:t>812 Гц (1k)</w:t>
            </w:r>
            <w:r w:rsidRPr="008C25DA">
              <w:rPr>
                <w:sz w:val="18"/>
                <w:szCs w:val="18"/>
                <w:lang w:val="ru-RU"/>
              </w:rPr>
              <w:br/>
              <w:t>3</w:t>
            </w:r>
            <w:r w:rsidR="008C25DA">
              <w:rPr>
                <w:sz w:val="18"/>
                <w:szCs w:val="18"/>
                <w:lang w:val="en-GB"/>
              </w:rPr>
              <w:t xml:space="preserve"> </w:t>
            </w:r>
            <w:r w:rsidRPr="008C25DA">
              <w:rPr>
                <w:sz w:val="18"/>
                <w:szCs w:val="18"/>
                <w:lang w:val="ru-RU"/>
              </w:rPr>
              <w:t>906 Гц (2k)</w:t>
            </w:r>
            <w:r w:rsidRPr="008C25DA">
              <w:rPr>
                <w:sz w:val="18"/>
                <w:szCs w:val="18"/>
                <w:lang w:val="ru-RU"/>
              </w:rPr>
              <w:br/>
              <w:t>1</w:t>
            </w:r>
            <w:r w:rsidR="008C25DA">
              <w:rPr>
                <w:sz w:val="18"/>
                <w:szCs w:val="18"/>
                <w:lang w:val="en-GB"/>
              </w:rPr>
              <w:t xml:space="preserve"> </w:t>
            </w:r>
            <w:r w:rsidRPr="008C25DA">
              <w:rPr>
                <w:sz w:val="18"/>
                <w:szCs w:val="18"/>
                <w:lang w:val="ru-RU"/>
              </w:rPr>
              <w:t>953 Гц (4k)</w:t>
            </w:r>
            <w:r w:rsidRPr="008C25DA">
              <w:rPr>
                <w:sz w:val="18"/>
                <w:szCs w:val="18"/>
                <w:lang w:val="ru-RU"/>
              </w:rPr>
              <w:br/>
              <w:t>976 Гц (8k)</w:t>
            </w:r>
          </w:p>
          <w:p w14:paraId="25674461" w14:textId="6A28B213" w:rsidR="008F7B09" w:rsidRPr="008C25DA" w:rsidRDefault="008F7B09" w:rsidP="008F7B09">
            <w:pPr>
              <w:pStyle w:val="Tabletext"/>
              <w:keepNext/>
              <w:keepLines/>
              <w:snapToGrid w:val="0"/>
              <w:spacing w:line="200" w:lineRule="exact"/>
              <w:ind w:left="284" w:hanging="284"/>
              <w:jc w:val="left"/>
              <w:rPr>
                <w:sz w:val="18"/>
                <w:szCs w:val="18"/>
                <w:lang w:val="ru-RU"/>
              </w:rPr>
            </w:pPr>
            <w:r w:rsidRPr="008C25DA">
              <w:rPr>
                <w:sz w:val="18"/>
                <w:szCs w:val="18"/>
                <w:lang w:val="ru-RU"/>
              </w:rPr>
              <w:t>e)</w:t>
            </w:r>
            <w:r w:rsidRPr="008C25DA">
              <w:rPr>
                <w:sz w:val="18"/>
                <w:szCs w:val="18"/>
                <w:lang w:val="ru-RU"/>
              </w:rPr>
              <w:tab/>
              <w:t>8</w:t>
            </w:r>
            <w:r w:rsidR="008C25DA">
              <w:rPr>
                <w:sz w:val="18"/>
                <w:szCs w:val="18"/>
                <w:lang w:val="en-GB"/>
              </w:rPr>
              <w:t xml:space="preserve"> </w:t>
            </w:r>
            <w:r w:rsidRPr="008C25DA">
              <w:rPr>
                <w:sz w:val="18"/>
                <w:szCs w:val="18"/>
                <w:lang w:val="ru-RU"/>
              </w:rPr>
              <w:t>929 Гц (1k)</w:t>
            </w:r>
            <w:r w:rsidRPr="008C25DA">
              <w:rPr>
                <w:sz w:val="18"/>
                <w:szCs w:val="18"/>
                <w:lang w:val="ru-RU"/>
              </w:rPr>
              <w:br/>
              <w:t>4</w:t>
            </w:r>
            <w:r w:rsidR="008C25DA">
              <w:rPr>
                <w:sz w:val="18"/>
                <w:szCs w:val="18"/>
                <w:lang w:val="en-GB"/>
              </w:rPr>
              <w:t xml:space="preserve"> </w:t>
            </w:r>
            <w:r w:rsidRPr="008C25DA">
              <w:rPr>
                <w:sz w:val="18"/>
                <w:szCs w:val="18"/>
                <w:lang w:val="ru-RU"/>
              </w:rPr>
              <w:t>464 Гц (2k)</w:t>
            </w:r>
            <w:r w:rsidRPr="008C25DA">
              <w:rPr>
                <w:sz w:val="18"/>
                <w:szCs w:val="18"/>
                <w:lang w:val="ru-RU"/>
              </w:rPr>
              <w:br/>
              <w:t>2</w:t>
            </w:r>
            <w:r w:rsidR="008C25DA">
              <w:rPr>
                <w:sz w:val="18"/>
                <w:szCs w:val="18"/>
                <w:lang w:val="en-GB"/>
              </w:rPr>
              <w:t xml:space="preserve"> </w:t>
            </w:r>
            <w:r w:rsidRPr="008C25DA">
              <w:rPr>
                <w:sz w:val="18"/>
                <w:szCs w:val="18"/>
                <w:lang w:val="ru-RU"/>
              </w:rPr>
              <w:t>232 Гц (4k)</w:t>
            </w:r>
            <w:r w:rsidRPr="008C25DA">
              <w:rPr>
                <w:sz w:val="18"/>
                <w:szCs w:val="18"/>
                <w:lang w:val="ru-RU"/>
              </w:rPr>
              <w:br/>
              <w:t>1</w:t>
            </w:r>
            <w:r w:rsidR="008C25DA">
              <w:rPr>
                <w:sz w:val="18"/>
                <w:szCs w:val="18"/>
                <w:lang w:val="en-GB"/>
              </w:rPr>
              <w:t xml:space="preserve"> </w:t>
            </w:r>
            <w:r w:rsidRPr="008C25DA">
              <w:rPr>
                <w:sz w:val="18"/>
                <w:szCs w:val="18"/>
                <w:lang w:val="ru-RU"/>
              </w:rPr>
              <w:t>116 Гц (8k)</w:t>
            </w:r>
          </w:p>
        </w:tc>
        <w:tc>
          <w:tcPr>
            <w:tcW w:w="2216" w:type="dxa"/>
            <w:tcBorders>
              <w:top w:val="single" w:sz="4" w:space="0" w:color="000000"/>
              <w:left w:val="single" w:sz="4" w:space="0" w:color="000000"/>
              <w:bottom w:val="single" w:sz="4" w:space="0" w:color="000000"/>
            </w:tcBorders>
            <w:shd w:val="clear" w:color="auto" w:fill="auto"/>
          </w:tcPr>
          <w:p w14:paraId="05B7100A" w14:textId="7CFABC06" w:rsidR="008F7B09" w:rsidRPr="008C25DA" w:rsidRDefault="008F7B09" w:rsidP="008F7B09">
            <w:pPr>
              <w:pStyle w:val="Tabletext"/>
              <w:snapToGrid w:val="0"/>
              <w:spacing w:line="200" w:lineRule="exact"/>
              <w:ind w:left="284" w:hanging="284"/>
              <w:jc w:val="left"/>
              <w:rPr>
                <w:sz w:val="18"/>
                <w:szCs w:val="18"/>
                <w:lang w:val="ru-RU"/>
              </w:rPr>
            </w:pPr>
            <w:r w:rsidRPr="008C25DA">
              <w:rPr>
                <w:sz w:val="18"/>
                <w:szCs w:val="18"/>
                <w:lang w:val="ru-RU"/>
              </w:rPr>
              <w:t>a)</w:t>
            </w:r>
            <w:r w:rsidRPr="008C25DA">
              <w:rPr>
                <w:sz w:val="18"/>
                <w:szCs w:val="18"/>
                <w:lang w:val="ru-RU"/>
              </w:rPr>
              <w:tab/>
              <w:t>2</w:t>
            </w:r>
            <w:r w:rsidR="008C25DA">
              <w:rPr>
                <w:sz w:val="18"/>
                <w:szCs w:val="18"/>
                <w:lang w:val="en-GB"/>
              </w:rPr>
              <w:t xml:space="preserve"> </w:t>
            </w:r>
            <w:r w:rsidRPr="008C25DA">
              <w:rPr>
                <w:sz w:val="18"/>
                <w:szCs w:val="18"/>
                <w:lang w:val="ru-RU"/>
              </w:rPr>
              <w:t>790,179 Гц (2k)</w:t>
            </w:r>
            <w:r w:rsidRPr="008C25DA">
              <w:rPr>
                <w:sz w:val="18"/>
                <w:szCs w:val="18"/>
                <w:lang w:val="ru-RU"/>
              </w:rPr>
              <w:br/>
              <w:t>1</w:t>
            </w:r>
            <w:r w:rsidR="008C25DA">
              <w:rPr>
                <w:sz w:val="18"/>
                <w:szCs w:val="18"/>
                <w:lang w:val="en-GB"/>
              </w:rPr>
              <w:t xml:space="preserve"> </w:t>
            </w:r>
            <w:r w:rsidRPr="008C25DA">
              <w:rPr>
                <w:sz w:val="18"/>
                <w:szCs w:val="18"/>
                <w:lang w:val="ru-RU"/>
              </w:rPr>
              <w:t>395,089 Гц (4k)</w:t>
            </w:r>
            <w:r w:rsidRPr="008C25DA">
              <w:rPr>
                <w:sz w:val="18"/>
                <w:szCs w:val="18"/>
                <w:lang w:val="ru-RU"/>
              </w:rPr>
              <w:br/>
              <w:t>697,545 Гц (8k)</w:t>
            </w:r>
          </w:p>
          <w:p w14:paraId="5AEEF818" w14:textId="6C88894A" w:rsidR="008F7B09" w:rsidRPr="008C25DA" w:rsidRDefault="008F7B09" w:rsidP="008F7B09">
            <w:pPr>
              <w:pStyle w:val="Tabletext"/>
              <w:spacing w:line="200" w:lineRule="exact"/>
              <w:ind w:left="284" w:hanging="284"/>
              <w:jc w:val="left"/>
              <w:rPr>
                <w:sz w:val="18"/>
                <w:szCs w:val="18"/>
                <w:lang w:val="ru-RU"/>
              </w:rPr>
            </w:pPr>
            <w:r w:rsidRPr="008C25DA">
              <w:rPr>
                <w:sz w:val="18"/>
                <w:szCs w:val="18"/>
                <w:lang w:val="ru-RU"/>
              </w:rPr>
              <w:t>b)</w:t>
            </w:r>
            <w:r w:rsidRPr="008C25DA">
              <w:rPr>
                <w:sz w:val="18"/>
                <w:szCs w:val="18"/>
                <w:lang w:val="ru-RU"/>
              </w:rPr>
              <w:tab/>
              <w:t>3</w:t>
            </w:r>
            <w:r w:rsidR="008C25DA">
              <w:rPr>
                <w:sz w:val="18"/>
                <w:szCs w:val="18"/>
                <w:lang w:val="en-GB"/>
              </w:rPr>
              <w:t xml:space="preserve"> </w:t>
            </w:r>
            <w:r w:rsidRPr="008C25DA">
              <w:rPr>
                <w:sz w:val="18"/>
                <w:szCs w:val="18"/>
                <w:lang w:val="ru-RU"/>
              </w:rPr>
              <w:t>348,21 Гц (2k)</w:t>
            </w:r>
            <w:r w:rsidRPr="008C25DA">
              <w:rPr>
                <w:sz w:val="18"/>
                <w:szCs w:val="18"/>
                <w:lang w:val="ru-RU"/>
              </w:rPr>
              <w:br/>
              <w:t>1</w:t>
            </w:r>
            <w:r w:rsidR="008C25DA">
              <w:rPr>
                <w:sz w:val="18"/>
                <w:szCs w:val="18"/>
                <w:lang w:val="en-GB"/>
              </w:rPr>
              <w:t xml:space="preserve"> </w:t>
            </w:r>
            <w:r w:rsidRPr="008C25DA">
              <w:rPr>
                <w:sz w:val="18"/>
                <w:szCs w:val="18"/>
                <w:lang w:val="ru-RU"/>
              </w:rPr>
              <w:t>674,11 Гц (4k)</w:t>
            </w:r>
            <w:r w:rsidRPr="008C25DA">
              <w:rPr>
                <w:sz w:val="18"/>
                <w:szCs w:val="18"/>
                <w:lang w:val="ru-RU"/>
              </w:rPr>
              <w:br/>
              <w:t>837,05 Гц (8k)</w:t>
            </w:r>
          </w:p>
          <w:p w14:paraId="1CB08DDB" w14:textId="755C2895" w:rsidR="008F7B09" w:rsidRPr="008C25DA" w:rsidRDefault="008F7B09" w:rsidP="008F7B09">
            <w:pPr>
              <w:pStyle w:val="Tabletext"/>
              <w:snapToGrid w:val="0"/>
              <w:spacing w:line="200" w:lineRule="exact"/>
              <w:ind w:left="284" w:hanging="284"/>
              <w:jc w:val="left"/>
              <w:rPr>
                <w:sz w:val="18"/>
                <w:szCs w:val="18"/>
                <w:lang w:val="ru-RU"/>
              </w:rPr>
            </w:pPr>
            <w:r w:rsidRPr="008C25DA">
              <w:rPr>
                <w:sz w:val="18"/>
                <w:szCs w:val="18"/>
                <w:lang w:val="ru-RU"/>
              </w:rPr>
              <w:t>c)</w:t>
            </w:r>
            <w:r w:rsidRPr="008C25DA">
              <w:rPr>
                <w:sz w:val="18"/>
                <w:szCs w:val="18"/>
                <w:lang w:val="ru-RU"/>
              </w:rPr>
              <w:tab/>
              <w:t>3</w:t>
            </w:r>
            <w:r w:rsidR="008C25DA">
              <w:rPr>
                <w:sz w:val="18"/>
                <w:szCs w:val="18"/>
                <w:lang w:val="en-GB"/>
              </w:rPr>
              <w:t xml:space="preserve"> </w:t>
            </w:r>
            <w:r w:rsidRPr="008C25DA">
              <w:rPr>
                <w:sz w:val="18"/>
                <w:szCs w:val="18"/>
                <w:lang w:val="ru-RU"/>
              </w:rPr>
              <w:t>906 Гц (2k)</w:t>
            </w:r>
            <w:r w:rsidRPr="008C25DA">
              <w:rPr>
                <w:sz w:val="18"/>
                <w:szCs w:val="18"/>
                <w:lang w:val="ru-RU"/>
              </w:rPr>
              <w:br/>
              <w:t>1</w:t>
            </w:r>
            <w:r w:rsidR="008C25DA">
              <w:rPr>
                <w:sz w:val="18"/>
                <w:szCs w:val="18"/>
                <w:lang w:val="en-GB"/>
              </w:rPr>
              <w:t xml:space="preserve"> </w:t>
            </w:r>
            <w:r w:rsidRPr="008C25DA">
              <w:rPr>
                <w:sz w:val="18"/>
                <w:szCs w:val="18"/>
                <w:lang w:val="ru-RU"/>
              </w:rPr>
              <w:t>953 Гц (4k)</w:t>
            </w:r>
            <w:r w:rsidRPr="008C25DA">
              <w:rPr>
                <w:sz w:val="18"/>
                <w:szCs w:val="18"/>
                <w:lang w:val="ru-RU"/>
              </w:rPr>
              <w:br/>
              <w:t>976 Гц (8k)</w:t>
            </w:r>
          </w:p>
          <w:p w14:paraId="3C3EDBEE" w14:textId="41A8C9AE" w:rsidR="008F7B09" w:rsidRPr="008C25DA" w:rsidRDefault="008F7B09" w:rsidP="008F7B09">
            <w:pPr>
              <w:pStyle w:val="Tabletext"/>
              <w:widowControl w:val="0"/>
              <w:spacing w:line="200" w:lineRule="exact"/>
              <w:ind w:left="254" w:hanging="254"/>
              <w:jc w:val="left"/>
              <w:rPr>
                <w:sz w:val="18"/>
                <w:szCs w:val="18"/>
                <w:lang w:val="ru-RU"/>
              </w:rPr>
            </w:pPr>
            <w:r w:rsidRPr="008C25DA">
              <w:rPr>
                <w:sz w:val="18"/>
                <w:szCs w:val="18"/>
                <w:lang w:val="ru-RU"/>
              </w:rPr>
              <w:t>d)</w:t>
            </w:r>
            <w:r w:rsidRPr="008C25DA">
              <w:rPr>
                <w:sz w:val="18"/>
                <w:szCs w:val="18"/>
                <w:lang w:val="ru-RU"/>
              </w:rPr>
              <w:tab/>
              <w:t>4</w:t>
            </w:r>
            <w:r w:rsidR="008C25DA">
              <w:rPr>
                <w:sz w:val="18"/>
                <w:szCs w:val="18"/>
                <w:lang w:val="en-GB"/>
              </w:rPr>
              <w:t xml:space="preserve"> </w:t>
            </w:r>
            <w:r w:rsidRPr="008C25DA">
              <w:rPr>
                <w:sz w:val="18"/>
                <w:szCs w:val="18"/>
                <w:lang w:val="ru-RU"/>
              </w:rPr>
              <w:t>464 Гц (2k)</w:t>
            </w:r>
            <w:r w:rsidRPr="008C25DA">
              <w:rPr>
                <w:sz w:val="18"/>
                <w:szCs w:val="18"/>
                <w:lang w:val="ru-RU"/>
              </w:rPr>
              <w:br/>
              <w:t>2</w:t>
            </w:r>
            <w:r w:rsidR="008C25DA">
              <w:rPr>
                <w:sz w:val="18"/>
                <w:szCs w:val="18"/>
                <w:lang w:val="en-GB"/>
              </w:rPr>
              <w:t xml:space="preserve"> </w:t>
            </w:r>
            <w:r w:rsidRPr="008C25DA">
              <w:rPr>
                <w:sz w:val="18"/>
                <w:szCs w:val="18"/>
                <w:lang w:val="ru-RU"/>
              </w:rPr>
              <w:t>232 Гц (4k)</w:t>
            </w:r>
            <w:r w:rsidRPr="008C25DA">
              <w:rPr>
                <w:sz w:val="18"/>
                <w:szCs w:val="18"/>
                <w:lang w:val="ru-RU"/>
              </w:rPr>
              <w:br/>
              <w:t>1</w:t>
            </w:r>
            <w:r w:rsidR="008C25DA">
              <w:rPr>
                <w:sz w:val="18"/>
                <w:szCs w:val="18"/>
                <w:lang w:val="en-GB"/>
              </w:rPr>
              <w:t xml:space="preserve"> </w:t>
            </w:r>
            <w:r w:rsidRPr="008C25DA">
              <w:rPr>
                <w:sz w:val="18"/>
                <w:szCs w:val="18"/>
                <w:lang w:val="ru-RU"/>
              </w:rPr>
              <w:t>116 Гц (8k)</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52881D57" w14:textId="7162A4DD" w:rsidR="008F7B09" w:rsidRPr="008C25DA" w:rsidRDefault="008F7B09" w:rsidP="008F7B09">
            <w:pPr>
              <w:pStyle w:val="Tabletext"/>
              <w:spacing w:line="200" w:lineRule="exact"/>
              <w:ind w:left="284" w:hanging="284"/>
              <w:jc w:val="left"/>
              <w:rPr>
                <w:sz w:val="18"/>
                <w:szCs w:val="18"/>
                <w:lang w:val="ru-RU"/>
              </w:rPr>
            </w:pPr>
            <w:r w:rsidRPr="008C25DA">
              <w:rPr>
                <w:sz w:val="18"/>
                <w:szCs w:val="18"/>
                <w:lang w:val="ru-RU"/>
              </w:rPr>
              <w:t>a)</w:t>
            </w:r>
            <w:r w:rsidRPr="008C25DA">
              <w:rPr>
                <w:sz w:val="18"/>
                <w:szCs w:val="18"/>
                <w:lang w:val="ru-RU"/>
              </w:rPr>
              <w:tab/>
              <w:t>901 Гц (режим 2k)</w:t>
            </w:r>
            <w:r w:rsidRPr="008C25DA">
              <w:rPr>
                <w:sz w:val="18"/>
                <w:szCs w:val="18"/>
                <w:lang w:val="ru-RU"/>
              </w:rPr>
              <w:br/>
              <w:t>450 Гц (режим 4k)</w:t>
            </w:r>
            <w:r w:rsidRPr="008C25DA">
              <w:rPr>
                <w:sz w:val="18"/>
                <w:szCs w:val="18"/>
                <w:lang w:val="ru-RU"/>
              </w:rPr>
              <w:br/>
              <w:t>225 Гц (режим 8k)</w:t>
            </w:r>
            <w:r w:rsidRPr="008C25DA">
              <w:rPr>
                <w:sz w:val="18"/>
                <w:szCs w:val="18"/>
                <w:lang w:val="ru-RU"/>
              </w:rPr>
              <w:br/>
              <w:t>113 Гц (режим 16k)</w:t>
            </w:r>
          </w:p>
          <w:p w14:paraId="4ADA7151" w14:textId="01545412" w:rsidR="008F7B09" w:rsidRPr="008C25DA" w:rsidRDefault="008F7B09" w:rsidP="008F7B09">
            <w:pPr>
              <w:pStyle w:val="Tabletext"/>
              <w:spacing w:line="200" w:lineRule="exact"/>
              <w:ind w:left="284" w:hanging="284"/>
              <w:jc w:val="left"/>
              <w:rPr>
                <w:sz w:val="18"/>
                <w:szCs w:val="18"/>
                <w:lang w:val="ru-RU"/>
              </w:rPr>
            </w:pPr>
            <w:r w:rsidRPr="008C25DA">
              <w:rPr>
                <w:sz w:val="18"/>
                <w:szCs w:val="18"/>
                <w:lang w:val="ru-RU"/>
              </w:rPr>
              <w:t>b)</w:t>
            </w:r>
            <w:r w:rsidRPr="008C25DA">
              <w:rPr>
                <w:sz w:val="18"/>
                <w:szCs w:val="18"/>
                <w:lang w:val="ru-RU"/>
              </w:rPr>
              <w:tab/>
              <w:t>2</w:t>
            </w:r>
            <w:r w:rsidR="008C25DA">
              <w:rPr>
                <w:sz w:val="18"/>
                <w:szCs w:val="18"/>
                <w:lang w:val="en-GB"/>
              </w:rPr>
              <w:t xml:space="preserve"> </w:t>
            </w:r>
            <w:r w:rsidRPr="008C25DA">
              <w:rPr>
                <w:sz w:val="18"/>
                <w:szCs w:val="18"/>
                <w:lang w:val="ru-RU"/>
              </w:rPr>
              <w:t>790 Гц (режим 2k)</w:t>
            </w:r>
            <w:r w:rsidRPr="008C25DA">
              <w:rPr>
                <w:sz w:val="18"/>
                <w:szCs w:val="18"/>
                <w:lang w:val="ru-RU"/>
              </w:rPr>
              <w:br/>
              <w:t>1</w:t>
            </w:r>
            <w:r w:rsidR="008C25DA">
              <w:rPr>
                <w:sz w:val="18"/>
                <w:szCs w:val="18"/>
                <w:lang w:val="en-GB"/>
              </w:rPr>
              <w:t xml:space="preserve"> </w:t>
            </w:r>
            <w:r w:rsidRPr="008C25DA">
              <w:rPr>
                <w:sz w:val="18"/>
                <w:szCs w:val="18"/>
                <w:lang w:val="ru-RU"/>
              </w:rPr>
              <w:t>395 Гц (режим 4k)</w:t>
            </w:r>
            <w:r w:rsidRPr="008C25DA">
              <w:rPr>
                <w:sz w:val="18"/>
                <w:szCs w:val="18"/>
                <w:lang w:val="ru-RU"/>
              </w:rPr>
              <w:br/>
              <w:t>698 Гц (режим 8k)</w:t>
            </w:r>
            <w:r w:rsidRPr="008C25DA">
              <w:rPr>
                <w:sz w:val="18"/>
                <w:szCs w:val="18"/>
                <w:lang w:val="ru-RU"/>
              </w:rPr>
              <w:br/>
              <w:t>349 Гц (режим 16k)</w:t>
            </w:r>
          </w:p>
          <w:p w14:paraId="3939FAAE" w14:textId="3DE8C450" w:rsidR="008F7B09" w:rsidRPr="008C25DA" w:rsidRDefault="008F7B09" w:rsidP="008F7B09">
            <w:pPr>
              <w:pStyle w:val="Tabletext"/>
              <w:spacing w:line="200" w:lineRule="exact"/>
              <w:ind w:left="284" w:hanging="284"/>
              <w:jc w:val="left"/>
              <w:rPr>
                <w:sz w:val="18"/>
                <w:szCs w:val="18"/>
                <w:lang w:val="ru-RU"/>
              </w:rPr>
            </w:pPr>
            <w:r w:rsidRPr="008C25DA">
              <w:rPr>
                <w:sz w:val="18"/>
                <w:szCs w:val="18"/>
                <w:lang w:val="ru-RU"/>
              </w:rPr>
              <w:t>c)</w:t>
            </w:r>
            <w:r w:rsidRPr="008C25DA">
              <w:rPr>
                <w:sz w:val="18"/>
                <w:szCs w:val="18"/>
                <w:lang w:val="ru-RU"/>
              </w:rPr>
              <w:tab/>
              <w:t>3</w:t>
            </w:r>
            <w:r w:rsidR="008C25DA">
              <w:rPr>
                <w:sz w:val="18"/>
                <w:szCs w:val="18"/>
                <w:lang w:val="en-GB"/>
              </w:rPr>
              <w:t xml:space="preserve"> </w:t>
            </w:r>
            <w:r w:rsidRPr="008C25DA">
              <w:rPr>
                <w:sz w:val="18"/>
                <w:szCs w:val="18"/>
                <w:lang w:val="ru-RU"/>
              </w:rPr>
              <w:t>348 Гц (режим 2k)</w:t>
            </w:r>
            <w:r w:rsidRPr="008C25DA">
              <w:rPr>
                <w:sz w:val="18"/>
                <w:szCs w:val="18"/>
                <w:lang w:val="ru-RU"/>
              </w:rPr>
              <w:br/>
              <w:t>1</w:t>
            </w:r>
            <w:r w:rsidR="008C25DA">
              <w:rPr>
                <w:sz w:val="18"/>
                <w:szCs w:val="18"/>
                <w:lang w:val="en-GB"/>
              </w:rPr>
              <w:t xml:space="preserve"> </w:t>
            </w:r>
            <w:r w:rsidRPr="008C25DA">
              <w:rPr>
                <w:sz w:val="18"/>
                <w:szCs w:val="18"/>
                <w:lang w:val="ru-RU"/>
              </w:rPr>
              <w:t>674 Гц (режим 4k)</w:t>
            </w:r>
            <w:r w:rsidRPr="008C25DA">
              <w:rPr>
                <w:sz w:val="18"/>
                <w:szCs w:val="18"/>
                <w:lang w:val="ru-RU"/>
              </w:rPr>
              <w:br/>
              <w:t>837 Гц (режим 8k)</w:t>
            </w:r>
            <w:r w:rsidRPr="008C25DA">
              <w:rPr>
                <w:sz w:val="18"/>
                <w:szCs w:val="18"/>
                <w:lang w:val="ru-RU"/>
              </w:rPr>
              <w:br/>
              <w:t>419 Гц (режим 16k)</w:t>
            </w:r>
          </w:p>
          <w:p w14:paraId="6A8324DE" w14:textId="383FE2D7" w:rsidR="008F7B09" w:rsidRPr="008C25DA" w:rsidRDefault="008F7B09" w:rsidP="008F7B09">
            <w:pPr>
              <w:pStyle w:val="Tabletext"/>
              <w:spacing w:line="200" w:lineRule="exact"/>
              <w:ind w:left="284" w:hanging="284"/>
              <w:jc w:val="left"/>
              <w:rPr>
                <w:sz w:val="18"/>
                <w:szCs w:val="18"/>
                <w:lang w:val="ru-RU"/>
              </w:rPr>
            </w:pPr>
            <w:r w:rsidRPr="008C25DA">
              <w:rPr>
                <w:sz w:val="18"/>
                <w:szCs w:val="18"/>
                <w:lang w:val="ru-RU"/>
              </w:rPr>
              <w:t>d)</w:t>
            </w:r>
            <w:r w:rsidRPr="008C25DA">
              <w:rPr>
                <w:sz w:val="18"/>
                <w:szCs w:val="18"/>
                <w:lang w:val="ru-RU"/>
              </w:rPr>
              <w:tab/>
              <w:t>3</w:t>
            </w:r>
            <w:r w:rsidR="008C25DA">
              <w:rPr>
                <w:sz w:val="18"/>
                <w:szCs w:val="18"/>
                <w:lang w:val="en-GB"/>
              </w:rPr>
              <w:t xml:space="preserve"> </w:t>
            </w:r>
            <w:r w:rsidRPr="008C25DA">
              <w:rPr>
                <w:sz w:val="18"/>
                <w:szCs w:val="18"/>
                <w:lang w:val="ru-RU"/>
              </w:rPr>
              <w:t>906 Гц (режим 2k)</w:t>
            </w:r>
            <w:r w:rsidRPr="008C25DA">
              <w:rPr>
                <w:sz w:val="18"/>
                <w:szCs w:val="18"/>
                <w:lang w:val="ru-RU"/>
              </w:rPr>
              <w:br/>
              <w:t>1</w:t>
            </w:r>
            <w:r w:rsidR="008C25DA">
              <w:rPr>
                <w:sz w:val="18"/>
                <w:szCs w:val="18"/>
                <w:lang w:val="en-GB"/>
              </w:rPr>
              <w:t xml:space="preserve"> </w:t>
            </w:r>
            <w:r w:rsidRPr="008C25DA">
              <w:rPr>
                <w:sz w:val="18"/>
                <w:szCs w:val="18"/>
                <w:lang w:val="ru-RU"/>
              </w:rPr>
              <w:t>953 Гц (режим 4k)</w:t>
            </w:r>
            <w:r w:rsidRPr="008C25DA">
              <w:rPr>
                <w:sz w:val="18"/>
                <w:szCs w:val="18"/>
                <w:lang w:val="ru-RU"/>
              </w:rPr>
              <w:br/>
              <w:t>977 Гц (режим 8k)</w:t>
            </w:r>
            <w:r w:rsidRPr="008C25DA">
              <w:rPr>
                <w:sz w:val="18"/>
                <w:szCs w:val="18"/>
                <w:lang w:val="ru-RU"/>
              </w:rPr>
              <w:br/>
              <w:t>488 Гц (режим 16k)</w:t>
            </w:r>
          </w:p>
          <w:p w14:paraId="0052BF47" w14:textId="14754F4F" w:rsidR="008F7B09" w:rsidRPr="008C25DA" w:rsidRDefault="008F7B09" w:rsidP="008F7B09">
            <w:pPr>
              <w:pStyle w:val="Tabletext"/>
              <w:spacing w:line="200" w:lineRule="exact"/>
              <w:ind w:left="284" w:hanging="284"/>
              <w:jc w:val="left"/>
              <w:rPr>
                <w:sz w:val="18"/>
                <w:szCs w:val="18"/>
                <w:lang w:val="ru-RU"/>
              </w:rPr>
            </w:pPr>
            <w:r w:rsidRPr="008C25DA">
              <w:rPr>
                <w:sz w:val="18"/>
                <w:szCs w:val="18"/>
                <w:lang w:val="ru-RU"/>
              </w:rPr>
              <w:t>e)</w:t>
            </w:r>
            <w:r w:rsidRPr="008C25DA">
              <w:rPr>
                <w:sz w:val="18"/>
                <w:szCs w:val="18"/>
                <w:lang w:val="ru-RU"/>
              </w:rPr>
              <w:tab/>
              <w:t>4</w:t>
            </w:r>
            <w:r w:rsidR="008C25DA">
              <w:rPr>
                <w:sz w:val="18"/>
                <w:szCs w:val="18"/>
                <w:lang w:val="en-GB"/>
              </w:rPr>
              <w:t xml:space="preserve"> </w:t>
            </w:r>
            <w:r w:rsidRPr="008C25DA">
              <w:rPr>
                <w:sz w:val="18"/>
                <w:szCs w:val="18"/>
                <w:lang w:val="ru-RU"/>
              </w:rPr>
              <w:t>464 Гц (режим 2k)</w:t>
            </w:r>
            <w:r w:rsidRPr="008C25DA">
              <w:rPr>
                <w:sz w:val="18"/>
                <w:szCs w:val="18"/>
                <w:lang w:val="ru-RU"/>
              </w:rPr>
              <w:br/>
              <w:t>2</w:t>
            </w:r>
            <w:r w:rsidR="008C25DA">
              <w:rPr>
                <w:sz w:val="18"/>
                <w:szCs w:val="18"/>
                <w:lang w:val="en-GB"/>
              </w:rPr>
              <w:t xml:space="preserve"> </w:t>
            </w:r>
            <w:r w:rsidRPr="008C25DA">
              <w:rPr>
                <w:sz w:val="18"/>
                <w:szCs w:val="18"/>
                <w:lang w:val="ru-RU"/>
              </w:rPr>
              <w:t>232 Гц (режим 4k)</w:t>
            </w:r>
            <w:r w:rsidRPr="008C25DA">
              <w:rPr>
                <w:sz w:val="18"/>
                <w:szCs w:val="18"/>
                <w:lang w:val="ru-RU"/>
              </w:rPr>
              <w:br/>
              <w:t>1</w:t>
            </w:r>
            <w:r w:rsidR="008C25DA">
              <w:rPr>
                <w:sz w:val="18"/>
                <w:szCs w:val="18"/>
                <w:lang w:val="en-GB"/>
              </w:rPr>
              <w:t xml:space="preserve"> </w:t>
            </w:r>
            <w:r w:rsidRPr="008C25DA">
              <w:rPr>
                <w:sz w:val="18"/>
                <w:szCs w:val="18"/>
                <w:lang w:val="ru-RU"/>
              </w:rPr>
              <w:t>116 Гц (режим 8k)</w:t>
            </w:r>
            <w:r w:rsidRPr="008C25DA">
              <w:rPr>
                <w:sz w:val="18"/>
                <w:szCs w:val="18"/>
                <w:lang w:val="ru-RU"/>
              </w:rPr>
              <w:br/>
              <w:t>558 Гц (режим 6k)</w:t>
            </w:r>
          </w:p>
        </w:tc>
      </w:tr>
      <w:tr w:rsidR="00A27946" w:rsidRPr="008C25DA" w14:paraId="50065C47" w14:textId="77777777" w:rsidTr="000A45F5">
        <w:trPr>
          <w:jc w:val="center"/>
        </w:trPr>
        <w:tc>
          <w:tcPr>
            <w:tcW w:w="610" w:type="dxa"/>
            <w:tcBorders>
              <w:top w:val="single" w:sz="4" w:space="0" w:color="000000"/>
              <w:left w:val="single" w:sz="4" w:space="0" w:color="000000"/>
              <w:bottom w:val="single" w:sz="4" w:space="0" w:color="000000"/>
            </w:tcBorders>
            <w:shd w:val="clear" w:color="auto" w:fill="auto"/>
          </w:tcPr>
          <w:p w14:paraId="01E3270D" w14:textId="43142A53" w:rsidR="00A27946" w:rsidRPr="008C25DA" w:rsidRDefault="00FA457C" w:rsidP="008F7B09">
            <w:pPr>
              <w:pStyle w:val="Tabletext"/>
              <w:snapToGrid w:val="0"/>
              <w:spacing w:line="200" w:lineRule="exact"/>
              <w:jc w:val="center"/>
              <w:rPr>
                <w:sz w:val="18"/>
                <w:szCs w:val="18"/>
                <w:lang w:val="ru-RU"/>
              </w:rPr>
            </w:pPr>
            <w:r w:rsidRPr="008C25DA">
              <w:rPr>
                <w:sz w:val="18"/>
                <w:szCs w:val="18"/>
                <w:lang w:val="ru-RU"/>
              </w:rPr>
              <w:t>6</w:t>
            </w:r>
          </w:p>
        </w:tc>
        <w:tc>
          <w:tcPr>
            <w:tcW w:w="1998" w:type="dxa"/>
            <w:tcBorders>
              <w:top w:val="single" w:sz="4" w:space="0" w:color="000000"/>
              <w:left w:val="single" w:sz="4" w:space="0" w:color="000000"/>
              <w:bottom w:val="single" w:sz="4" w:space="0" w:color="000000"/>
            </w:tcBorders>
            <w:shd w:val="clear" w:color="auto" w:fill="auto"/>
          </w:tcPr>
          <w:p w14:paraId="025DDE64" w14:textId="77777777" w:rsidR="00A27946" w:rsidRPr="008C25DA" w:rsidRDefault="00A27946" w:rsidP="008F7B09">
            <w:pPr>
              <w:pStyle w:val="Tabletext"/>
              <w:spacing w:line="200" w:lineRule="exact"/>
              <w:jc w:val="left"/>
              <w:rPr>
                <w:sz w:val="18"/>
                <w:szCs w:val="18"/>
                <w:lang w:val="ru-RU" w:eastAsia="ja-JP"/>
              </w:rPr>
            </w:pPr>
            <w:r w:rsidRPr="008C25DA">
              <w:rPr>
                <w:sz w:val="18"/>
                <w:szCs w:val="18"/>
                <w:lang w:val="ru-RU" w:eastAsia="ja-JP"/>
              </w:rPr>
              <w:t>Активная длительность символа</w:t>
            </w:r>
          </w:p>
        </w:tc>
        <w:tc>
          <w:tcPr>
            <w:tcW w:w="2423" w:type="dxa"/>
            <w:tcBorders>
              <w:top w:val="single" w:sz="4" w:space="0" w:color="000000"/>
              <w:left w:val="single" w:sz="4" w:space="0" w:color="000000"/>
              <w:bottom w:val="single" w:sz="4" w:space="0" w:color="000000"/>
            </w:tcBorders>
            <w:shd w:val="clear" w:color="auto" w:fill="auto"/>
          </w:tcPr>
          <w:p w14:paraId="66294C70" w14:textId="77777777" w:rsidR="00A27946" w:rsidRPr="008C25DA" w:rsidRDefault="00A27946" w:rsidP="008F7B09">
            <w:pPr>
              <w:pStyle w:val="Tabletext"/>
              <w:snapToGrid w:val="0"/>
              <w:spacing w:line="200" w:lineRule="exact"/>
              <w:ind w:left="284" w:hanging="284"/>
              <w:jc w:val="left"/>
              <w:rPr>
                <w:sz w:val="18"/>
                <w:szCs w:val="18"/>
                <w:lang w:val="ru-RU"/>
              </w:rPr>
            </w:pPr>
            <w:r w:rsidRPr="008C25DA">
              <w:rPr>
                <w:sz w:val="18"/>
                <w:szCs w:val="18"/>
                <w:lang w:val="ru-RU"/>
              </w:rPr>
              <w:t>a)</w:t>
            </w:r>
            <w:r w:rsidRPr="008C25DA">
              <w:rPr>
                <w:sz w:val="18"/>
                <w:szCs w:val="18"/>
                <w:lang w:val="ru-RU"/>
              </w:rPr>
              <w:tab/>
              <w:t>156 мкс</w:t>
            </w:r>
          </w:p>
          <w:p w14:paraId="596658AC" w14:textId="77777777" w:rsidR="00A27946" w:rsidRPr="008C25DA" w:rsidRDefault="00A27946" w:rsidP="008F7B09">
            <w:pPr>
              <w:pStyle w:val="Tabletext"/>
              <w:spacing w:line="200" w:lineRule="exact"/>
              <w:jc w:val="left"/>
              <w:rPr>
                <w:sz w:val="18"/>
                <w:szCs w:val="18"/>
                <w:lang w:val="ru-RU"/>
              </w:rPr>
            </w:pPr>
            <w:r w:rsidRPr="008C25DA">
              <w:rPr>
                <w:sz w:val="18"/>
                <w:szCs w:val="18"/>
                <w:lang w:val="ru-RU"/>
              </w:rPr>
              <w:t>b)</w:t>
            </w:r>
            <w:r w:rsidRPr="008C25DA">
              <w:rPr>
                <w:sz w:val="18"/>
                <w:szCs w:val="18"/>
                <w:lang w:val="ru-RU"/>
              </w:rPr>
              <w:tab/>
              <w:t>312 мкс</w:t>
            </w:r>
          </w:p>
          <w:p w14:paraId="46649793" w14:textId="381D6887" w:rsidR="00A27946" w:rsidRPr="008C25DA" w:rsidRDefault="00A27946" w:rsidP="008F7B09">
            <w:pPr>
              <w:pStyle w:val="Tabletext"/>
              <w:spacing w:line="200" w:lineRule="exact"/>
              <w:jc w:val="left"/>
              <w:rPr>
                <w:sz w:val="18"/>
                <w:szCs w:val="18"/>
                <w:lang w:val="ru-RU"/>
              </w:rPr>
            </w:pPr>
            <w:r w:rsidRPr="008C25DA">
              <w:rPr>
                <w:sz w:val="18"/>
                <w:szCs w:val="18"/>
                <w:lang w:val="ru-RU"/>
              </w:rPr>
              <w:t>c)</w:t>
            </w:r>
            <w:r w:rsidRPr="008C25DA">
              <w:rPr>
                <w:sz w:val="18"/>
                <w:szCs w:val="18"/>
                <w:lang w:val="ru-RU"/>
              </w:rPr>
              <w:tab/>
              <w:t>623 мкс</w:t>
            </w:r>
          </w:p>
          <w:p w14:paraId="1C17BB1F" w14:textId="221638FE" w:rsidR="00A27946" w:rsidRPr="008C25DA" w:rsidRDefault="00A27946" w:rsidP="008F7B09">
            <w:pPr>
              <w:pStyle w:val="Tabletext"/>
              <w:snapToGrid w:val="0"/>
              <w:spacing w:line="200" w:lineRule="exact"/>
              <w:jc w:val="left"/>
              <w:rPr>
                <w:sz w:val="18"/>
                <w:szCs w:val="18"/>
                <w:lang w:val="ru-RU"/>
              </w:rPr>
            </w:pPr>
            <w:r w:rsidRPr="008C25DA">
              <w:rPr>
                <w:sz w:val="18"/>
                <w:szCs w:val="18"/>
                <w:lang w:val="ru-RU"/>
              </w:rPr>
              <w:t>d)</w:t>
            </w:r>
            <w:r w:rsidRPr="008C25DA">
              <w:rPr>
                <w:sz w:val="18"/>
                <w:szCs w:val="18"/>
                <w:lang w:val="ru-RU"/>
              </w:rPr>
              <w:tab/>
              <w:t>1</w:t>
            </w:r>
            <w:r w:rsidR="008C25DA">
              <w:rPr>
                <w:sz w:val="18"/>
                <w:szCs w:val="18"/>
                <w:lang w:val="en-GB"/>
              </w:rPr>
              <w:t xml:space="preserve"> </w:t>
            </w:r>
            <w:r w:rsidRPr="008C25DA">
              <w:rPr>
                <w:sz w:val="18"/>
                <w:szCs w:val="18"/>
                <w:lang w:val="ru-RU"/>
              </w:rPr>
              <w:t>246 мкс</w:t>
            </w:r>
          </w:p>
        </w:tc>
        <w:tc>
          <w:tcPr>
            <w:tcW w:w="2886" w:type="dxa"/>
            <w:tcBorders>
              <w:top w:val="single" w:sz="4" w:space="0" w:color="000000"/>
              <w:left w:val="single" w:sz="4" w:space="0" w:color="000000"/>
              <w:bottom w:val="single" w:sz="4" w:space="0" w:color="000000"/>
            </w:tcBorders>
            <w:shd w:val="clear" w:color="auto" w:fill="auto"/>
          </w:tcPr>
          <w:p w14:paraId="55724A22" w14:textId="45C3E3F2" w:rsidR="00A27946" w:rsidRPr="008C25DA" w:rsidRDefault="00A27946" w:rsidP="008F7B09">
            <w:pPr>
              <w:pStyle w:val="Tabletext"/>
              <w:snapToGrid w:val="0"/>
              <w:spacing w:line="200" w:lineRule="exact"/>
              <w:ind w:left="284" w:right="-57" w:hanging="284"/>
              <w:jc w:val="left"/>
              <w:rPr>
                <w:sz w:val="18"/>
                <w:szCs w:val="18"/>
                <w:lang w:val="ru-RU"/>
              </w:rPr>
            </w:pPr>
            <w:r w:rsidRPr="008C25DA">
              <w:rPr>
                <w:sz w:val="18"/>
                <w:szCs w:val="18"/>
                <w:lang w:val="ru-RU"/>
              </w:rPr>
              <w:t>a)</w:t>
            </w:r>
            <w:r w:rsidRPr="008C25DA">
              <w:rPr>
                <w:sz w:val="18"/>
                <w:szCs w:val="18"/>
                <w:lang w:val="ru-RU"/>
              </w:rPr>
              <w:tab/>
              <w:t>252 мкс (режим 1)</w:t>
            </w:r>
            <w:r w:rsidRPr="008C25DA">
              <w:rPr>
                <w:sz w:val="18"/>
                <w:szCs w:val="18"/>
                <w:vertAlign w:val="superscript"/>
                <w:lang w:val="ru-RU"/>
              </w:rPr>
              <w:t xml:space="preserve"> (2)</w:t>
            </w:r>
            <w:r w:rsidR="006B57EA" w:rsidRPr="008C25DA">
              <w:rPr>
                <w:sz w:val="18"/>
                <w:szCs w:val="18"/>
                <w:lang w:val="ru-RU"/>
              </w:rPr>
              <w:t xml:space="preserve"> </w:t>
            </w:r>
            <w:r w:rsidRPr="008C25DA">
              <w:rPr>
                <w:sz w:val="18"/>
                <w:szCs w:val="18"/>
                <w:lang w:val="ru-RU"/>
              </w:rPr>
              <w:br/>
              <w:t>504 мкс (режим 2)</w:t>
            </w:r>
            <w:r w:rsidRPr="008C25DA">
              <w:rPr>
                <w:sz w:val="18"/>
                <w:szCs w:val="18"/>
                <w:lang w:val="ru-RU"/>
              </w:rPr>
              <w:br/>
              <w:t>1</w:t>
            </w:r>
            <w:r w:rsidR="008C25DA">
              <w:rPr>
                <w:sz w:val="18"/>
                <w:szCs w:val="18"/>
                <w:lang w:val="en-GB"/>
              </w:rPr>
              <w:t xml:space="preserve"> </w:t>
            </w:r>
            <w:r w:rsidRPr="008C25DA">
              <w:rPr>
                <w:sz w:val="18"/>
                <w:szCs w:val="18"/>
                <w:lang w:val="ru-RU"/>
              </w:rPr>
              <w:t>008 мкс (режим 3)</w:t>
            </w:r>
          </w:p>
          <w:p w14:paraId="1C92EB32" w14:textId="3DD55648" w:rsidR="00A27946" w:rsidRPr="008C25DA" w:rsidRDefault="00A27946" w:rsidP="008F7B09">
            <w:pPr>
              <w:pStyle w:val="Tabletext"/>
              <w:spacing w:line="200" w:lineRule="exact"/>
              <w:ind w:left="284" w:right="-57" w:hanging="284"/>
              <w:jc w:val="left"/>
              <w:rPr>
                <w:sz w:val="18"/>
                <w:szCs w:val="18"/>
                <w:lang w:val="ru-RU"/>
              </w:rPr>
            </w:pPr>
            <w:r w:rsidRPr="008C25DA">
              <w:rPr>
                <w:sz w:val="18"/>
                <w:szCs w:val="18"/>
                <w:lang w:val="ru-RU"/>
              </w:rPr>
              <w:t>b)</w:t>
            </w:r>
            <w:r w:rsidRPr="008C25DA">
              <w:rPr>
                <w:sz w:val="18"/>
                <w:szCs w:val="18"/>
                <w:lang w:val="ru-RU"/>
              </w:rPr>
              <w:tab/>
              <w:t>216 мкс (режим 1)</w:t>
            </w:r>
            <w:r w:rsidRPr="008C25DA">
              <w:rPr>
                <w:sz w:val="18"/>
                <w:szCs w:val="18"/>
                <w:lang w:val="ru-RU"/>
              </w:rPr>
              <w:br/>
              <w:t>432 мкс (режим 2)</w:t>
            </w:r>
            <w:r w:rsidRPr="008C25DA">
              <w:rPr>
                <w:sz w:val="18"/>
                <w:szCs w:val="18"/>
                <w:lang w:val="ru-RU"/>
              </w:rPr>
              <w:br/>
              <w:t>864 мкс (режим 3)</w:t>
            </w:r>
          </w:p>
          <w:p w14:paraId="4B55A5C5" w14:textId="6B741A89" w:rsidR="00A27946" w:rsidRPr="008C25DA" w:rsidRDefault="00A27946" w:rsidP="008F7B09">
            <w:pPr>
              <w:pStyle w:val="Tabletext"/>
              <w:snapToGrid w:val="0"/>
              <w:spacing w:line="200" w:lineRule="exact"/>
              <w:ind w:left="284" w:right="-57" w:hanging="284"/>
              <w:jc w:val="left"/>
              <w:rPr>
                <w:sz w:val="18"/>
                <w:szCs w:val="18"/>
                <w:lang w:val="ru-RU"/>
              </w:rPr>
            </w:pPr>
            <w:r w:rsidRPr="008C25DA">
              <w:rPr>
                <w:sz w:val="18"/>
                <w:szCs w:val="18"/>
                <w:lang w:val="ru-RU"/>
              </w:rPr>
              <w:t>c)</w:t>
            </w:r>
            <w:r w:rsidRPr="008C25DA">
              <w:rPr>
                <w:sz w:val="18"/>
                <w:szCs w:val="18"/>
                <w:lang w:val="ru-RU"/>
              </w:rPr>
              <w:tab/>
              <w:t>189 мкс (режим 1)</w:t>
            </w:r>
            <w:r w:rsidRPr="008C25DA">
              <w:rPr>
                <w:sz w:val="18"/>
                <w:szCs w:val="18"/>
                <w:lang w:val="ru-RU"/>
              </w:rPr>
              <w:br/>
              <w:t>378 мкс (режим 2)</w:t>
            </w:r>
            <w:r w:rsidRPr="008C25DA">
              <w:rPr>
                <w:sz w:val="18"/>
                <w:szCs w:val="18"/>
                <w:lang w:val="ru-RU"/>
              </w:rPr>
              <w:br/>
              <w:t>756 мкс (режим 3)</w:t>
            </w:r>
          </w:p>
        </w:tc>
        <w:tc>
          <w:tcPr>
            <w:tcW w:w="2216" w:type="dxa"/>
            <w:tcBorders>
              <w:top w:val="single" w:sz="4" w:space="0" w:color="000000"/>
              <w:left w:val="single" w:sz="4" w:space="0" w:color="000000"/>
              <w:bottom w:val="single" w:sz="4" w:space="0" w:color="000000"/>
            </w:tcBorders>
            <w:shd w:val="clear" w:color="auto" w:fill="auto"/>
          </w:tcPr>
          <w:p w14:paraId="2FC550C8" w14:textId="77777777" w:rsidR="00A27946" w:rsidRPr="008C25DA" w:rsidRDefault="00A27946" w:rsidP="008F7B09">
            <w:pPr>
              <w:pStyle w:val="Tabletext"/>
              <w:snapToGrid w:val="0"/>
              <w:spacing w:line="200" w:lineRule="exact"/>
              <w:ind w:left="284" w:right="-57" w:hanging="284"/>
              <w:jc w:val="left"/>
              <w:rPr>
                <w:sz w:val="18"/>
                <w:szCs w:val="18"/>
                <w:lang w:val="ru-RU"/>
              </w:rPr>
            </w:pPr>
            <w:r w:rsidRPr="008C25DA">
              <w:rPr>
                <w:sz w:val="18"/>
                <w:szCs w:val="18"/>
                <w:lang w:val="ru-RU"/>
              </w:rPr>
              <w:t>a)</w:t>
            </w:r>
            <w:r w:rsidRPr="008C25DA">
              <w:rPr>
                <w:sz w:val="18"/>
                <w:szCs w:val="18"/>
                <w:lang w:val="ru-RU"/>
              </w:rPr>
              <w:tab/>
              <w:t>560 мкс (1k)</w:t>
            </w:r>
          </w:p>
          <w:p w14:paraId="3FB8D6CF" w14:textId="4EB48558" w:rsidR="00A27946" w:rsidRPr="008C25DA" w:rsidRDefault="00A27946" w:rsidP="008F7B09">
            <w:pPr>
              <w:pStyle w:val="Tabletext"/>
              <w:spacing w:line="200" w:lineRule="exact"/>
              <w:ind w:left="284" w:right="-57" w:hanging="284"/>
              <w:jc w:val="left"/>
              <w:rPr>
                <w:sz w:val="18"/>
                <w:szCs w:val="18"/>
                <w:lang w:val="ru-RU"/>
              </w:rPr>
            </w:pPr>
            <w:r w:rsidRPr="008C25DA">
              <w:rPr>
                <w:sz w:val="18"/>
                <w:szCs w:val="18"/>
                <w:lang w:val="ru-RU"/>
              </w:rPr>
              <w:t>b)</w:t>
            </w:r>
            <w:r w:rsidRPr="008C25DA">
              <w:rPr>
                <w:sz w:val="18"/>
                <w:szCs w:val="18"/>
                <w:lang w:val="ru-RU"/>
              </w:rPr>
              <w:tab/>
              <w:t>179,2 мкс (1k)</w:t>
            </w:r>
            <w:r w:rsidRPr="008C25DA">
              <w:rPr>
                <w:sz w:val="18"/>
                <w:szCs w:val="18"/>
                <w:lang w:val="ru-RU"/>
              </w:rPr>
              <w:br/>
              <w:t>358,40 мкс (2k)</w:t>
            </w:r>
            <w:r w:rsidRPr="008C25DA">
              <w:rPr>
                <w:sz w:val="18"/>
                <w:szCs w:val="18"/>
                <w:lang w:val="ru-RU"/>
              </w:rPr>
              <w:br/>
              <w:t>716,80 мкс (4k)</w:t>
            </w:r>
            <w:r w:rsidRPr="008C25DA">
              <w:rPr>
                <w:sz w:val="18"/>
                <w:szCs w:val="18"/>
                <w:lang w:val="ru-RU"/>
              </w:rPr>
              <w:br/>
              <w:t>1</w:t>
            </w:r>
            <w:r w:rsidR="008C25DA">
              <w:rPr>
                <w:sz w:val="18"/>
                <w:szCs w:val="18"/>
                <w:lang w:val="en-GB"/>
              </w:rPr>
              <w:t xml:space="preserve"> </w:t>
            </w:r>
            <w:r w:rsidRPr="008C25DA">
              <w:rPr>
                <w:sz w:val="18"/>
                <w:szCs w:val="18"/>
                <w:lang w:val="ru-RU"/>
              </w:rPr>
              <w:t>433,60 мкс (8k)</w:t>
            </w:r>
          </w:p>
          <w:p w14:paraId="311587FC" w14:textId="66EF5022" w:rsidR="00A27946" w:rsidRPr="008C25DA" w:rsidRDefault="00A27946" w:rsidP="008F7B09">
            <w:pPr>
              <w:pStyle w:val="Tabletext"/>
              <w:spacing w:line="200" w:lineRule="exact"/>
              <w:ind w:left="284" w:right="-57" w:hanging="284"/>
              <w:jc w:val="left"/>
              <w:rPr>
                <w:sz w:val="18"/>
                <w:szCs w:val="18"/>
                <w:lang w:val="ru-RU"/>
              </w:rPr>
            </w:pPr>
            <w:r w:rsidRPr="008C25DA">
              <w:rPr>
                <w:sz w:val="18"/>
                <w:szCs w:val="18"/>
                <w:lang w:val="ru-RU"/>
              </w:rPr>
              <w:t>c)</w:t>
            </w:r>
            <w:r w:rsidRPr="008C25DA">
              <w:rPr>
                <w:sz w:val="18"/>
                <w:szCs w:val="18"/>
                <w:lang w:val="ru-RU"/>
              </w:rPr>
              <w:tab/>
              <w:t>149,33 мкс (1k)</w:t>
            </w:r>
            <w:r w:rsidRPr="008C25DA">
              <w:rPr>
                <w:sz w:val="18"/>
                <w:szCs w:val="18"/>
                <w:lang w:val="ru-RU"/>
              </w:rPr>
              <w:br/>
              <w:t>298,67 мкс (2k)</w:t>
            </w:r>
            <w:r w:rsidRPr="008C25DA">
              <w:rPr>
                <w:sz w:val="18"/>
                <w:szCs w:val="18"/>
                <w:lang w:val="ru-RU"/>
              </w:rPr>
              <w:br/>
              <w:t>597,33 мкс (4k)</w:t>
            </w:r>
            <w:r w:rsidRPr="008C25DA">
              <w:rPr>
                <w:sz w:val="18"/>
                <w:szCs w:val="18"/>
                <w:lang w:val="ru-RU"/>
              </w:rPr>
              <w:br/>
              <w:t>1</w:t>
            </w:r>
            <w:r w:rsidR="008C25DA">
              <w:rPr>
                <w:sz w:val="18"/>
                <w:szCs w:val="18"/>
                <w:lang w:val="en-GB"/>
              </w:rPr>
              <w:t xml:space="preserve"> </w:t>
            </w:r>
            <w:r w:rsidRPr="008C25DA">
              <w:rPr>
                <w:sz w:val="18"/>
                <w:szCs w:val="18"/>
                <w:lang w:val="ru-RU"/>
              </w:rPr>
              <w:t>194,67 мкс (8k)</w:t>
            </w:r>
          </w:p>
          <w:p w14:paraId="220E9EA6" w14:textId="37B41E27" w:rsidR="00A27946" w:rsidRPr="008C25DA" w:rsidRDefault="00A27946" w:rsidP="008F7B09">
            <w:pPr>
              <w:pStyle w:val="Tabletext"/>
              <w:spacing w:line="200" w:lineRule="exact"/>
              <w:ind w:left="284" w:right="-57" w:hanging="284"/>
              <w:jc w:val="left"/>
              <w:rPr>
                <w:sz w:val="18"/>
                <w:szCs w:val="18"/>
                <w:lang w:val="ru-RU"/>
              </w:rPr>
            </w:pPr>
            <w:r w:rsidRPr="008C25DA">
              <w:rPr>
                <w:sz w:val="18"/>
                <w:szCs w:val="18"/>
                <w:lang w:val="ru-RU"/>
              </w:rPr>
              <w:t>d)</w:t>
            </w:r>
            <w:r w:rsidRPr="008C25DA">
              <w:rPr>
                <w:sz w:val="18"/>
                <w:szCs w:val="18"/>
                <w:lang w:val="ru-RU"/>
              </w:rPr>
              <w:tab/>
              <w:t>2</w:t>
            </w:r>
            <w:r w:rsidR="008C25DA">
              <w:rPr>
                <w:sz w:val="18"/>
                <w:szCs w:val="18"/>
                <w:lang w:val="en-GB"/>
              </w:rPr>
              <w:t xml:space="preserve"> </w:t>
            </w:r>
            <w:r w:rsidRPr="008C25DA">
              <w:rPr>
                <w:sz w:val="18"/>
                <w:szCs w:val="18"/>
                <w:lang w:val="ru-RU"/>
              </w:rPr>
              <w:t>128 мкс (1k)</w:t>
            </w:r>
            <w:r w:rsidRPr="008C25DA">
              <w:rPr>
                <w:sz w:val="18"/>
                <w:szCs w:val="18"/>
                <w:lang w:val="ru-RU"/>
              </w:rPr>
              <w:br/>
              <w:t>256 мкс (2k)</w:t>
            </w:r>
            <w:r w:rsidRPr="008C25DA">
              <w:rPr>
                <w:sz w:val="18"/>
                <w:szCs w:val="18"/>
                <w:lang w:val="ru-RU"/>
              </w:rPr>
              <w:br/>
              <w:t>512 мкс (4k)</w:t>
            </w:r>
            <w:r w:rsidRPr="008C25DA">
              <w:rPr>
                <w:sz w:val="18"/>
                <w:szCs w:val="18"/>
                <w:lang w:val="ru-RU"/>
              </w:rPr>
              <w:br/>
              <w:t>1</w:t>
            </w:r>
            <w:r w:rsidR="008C25DA">
              <w:rPr>
                <w:sz w:val="18"/>
                <w:szCs w:val="18"/>
                <w:lang w:val="en-GB"/>
              </w:rPr>
              <w:t xml:space="preserve"> </w:t>
            </w:r>
            <w:r w:rsidRPr="008C25DA">
              <w:rPr>
                <w:sz w:val="18"/>
                <w:szCs w:val="18"/>
                <w:lang w:val="ru-RU"/>
              </w:rPr>
              <w:t>024 мкс (8k)</w:t>
            </w:r>
          </w:p>
          <w:p w14:paraId="25E90073" w14:textId="5FDAE0E2" w:rsidR="00A27946" w:rsidRPr="008C25DA" w:rsidRDefault="00A27946" w:rsidP="008F7B09">
            <w:pPr>
              <w:pStyle w:val="Tabletext"/>
              <w:snapToGrid w:val="0"/>
              <w:spacing w:line="200" w:lineRule="exact"/>
              <w:ind w:left="284" w:hanging="284"/>
              <w:jc w:val="left"/>
              <w:rPr>
                <w:sz w:val="18"/>
                <w:szCs w:val="18"/>
                <w:lang w:val="ru-RU"/>
              </w:rPr>
            </w:pPr>
            <w:r w:rsidRPr="008C25DA">
              <w:rPr>
                <w:sz w:val="18"/>
                <w:szCs w:val="18"/>
                <w:lang w:val="ru-RU"/>
              </w:rPr>
              <w:t>e)</w:t>
            </w:r>
            <w:r w:rsidRPr="008C25DA">
              <w:rPr>
                <w:sz w:val="18"/>
                <w:szCs w:val="18"/>
                <w:lang w:val="ru-RU"/>
              </w:rPr>
              <w:tab/>
              <w:t>112 мкс (1k)</w:t>
            </w:r>
            <w:r w:rsidRPr="008C25DA">
              <w:rPr>
                <w:sz w:val="18"/>
                <w:szCs w:val="18"/>
                <w:lang w:val="ru-RU"/>
              </w:rPr>
              <w:br/>
              <w:t>224 мкс (2k)</w:t>
            </w:r>
            <w:r w:rsidRPr="008C25DA">
              <w:rPr>
                <w:sz w:val="18"/>
                <w:szCs w:val="18"/>
                <w:lang w:val="ru-RU"/>
              </w:rPr>
              <w:br/>
              <w:t>448 мкс (4k)</w:t>
            </w:r>
            <w:r w:rsidRPr="008C25DA">
              <w:rPr>
                <w:sz w:val="18"/>
                <w:szCs w:val="18"/>
                <w:lang w:val="ru-RU"/>
              </w:rPr>
              <w:br/>
              <w:t>896 мкс (8k)</w:t>
            </w:r>
          </w:p>
        </w:tc>
        <w:tc>
          <w:tcPr>
            <w:tcW w:w="2216" w:type="dxa"/>
            <w:tcBorders>
              <w:top w:val="single" w:sz="4" w:space="0" w:color="000000"/>
              <w:left w:val="single" w:sz="4" w:space="0" w:color="000000"/>
              <w:bottom w:val="single" w:sz="4" w:space="0" w:color="000000"/>
            </w:tcBorders>
            <w:shd w:val="clear" w:color="auto" w:fill="auto"/>
          </w:tcPr>
          <w:p w14:paraId="76C313D1" w14:textId="6E8DA670" w:rsidR="00A27946" w:rsidRPr="008C25DA" w:rsidRDefault="00A27946" w:rsidP="008F7B09">
            <w:pPr>
              <w:pStyle w:val="Tabletext"/>
              <w:snapToGrid w:val="0"/>
              <w:spacing w:line="200" w:lineRule="exact"/>
              <w:ind w:left="284" w:right="-57" w:hanging="284"/>
              <w:jc w:val="left"/>
              <w:rPr>
                <w:sz w:val="18"/>
                <w:szCs w:val="18"/>
                <w:lang w:val="ru-RU"/>
              </w:rPr>
            </w:pPr>
            <w:r w:rsidRPr="008C25DA">
              <w:rPr>
                <w:sz w:val="18"/>
                <w:szCs w:val="18"/>
                <w:lang w:val="ru-RU"/>
              </w:rPr>
              <w:t>a)</w:t>
            </w:r>
            <w:r w:rsidRPr="008C25DA">
              <w:rPr>
                <w:sz w:val="18"/>
                <w:szCs w:val="18"/>
                <w:lang w:val="ru-RU"/>
              </w:rPr>
              <w:tab/>
              <w:t>358,40 мкс (2k)</w:t>
            </w:r>
            <w:r w:rsidR="00862DAE" w:rsidRPr="008C25DA">
              <w:rPr>
                <w:sz w:val="18"/>
                <w:szCs w:val="18"/>
                <w:lang w:val="ru-RU"/>
              </w:rPr>
              <w:br/>
            </w:r>
            <w:r w:rsidRPr="008C25DA">
              <w:rPr>
                <w:sz w:val="18"/>
                <w:szCs w:val="18"/>
                <w:lang w:val="ru-RU"/>
              </w:rPr>
              <w:t>716,80 мкс (4k)</w:t>
            </w:r>
            <w:r w:rsidR="00862DAE" w:rsidRPr="008C25DA">
              <w:rPr>
                <w:sz w:val="18"/>
                <w:szCs w:val="18"/>
                <w:lang w:val="ru-RU"/>
              </w:rPr>
              <w:br/>
            </w:r>
            <w:r w:rsidRPr="008C25DA">
              <w:rPr>
                <w:sz w:val="18"/>
                <w:szCs w:val="18"/>
                <w:lang w:val="ru-RU"/>
              </w:rPr>
              <w:t>1</w:t>
            </w:r>
            <w:r w:rsidR="008C25DA">
              <w:rPr>
                <w:sz w:val="18"/>
                <w:szCs w:val="18"/>
                <w:lang w:val="en-GB"/>
              </w:rPr>
              <w:t xml:space="preserve"> </w:t>
            </w:r>
            <w:r w:rsidRPr="008C25DA">
              <w:rPr>
                <w:sz w:val="18"/>
                <w:szCs w:val="18"/>
                <w:lang w:val="ru-RU"/>
              </w:rPr>
              <w:t>433,60 мкс (8k)</w:t>
            </w:r>
          </w:p>
          <w:p w14:paraId="34DC232D" w14:textId="3D374772" w:rsidR="00A27946" w:rsidRPr="008C25DA" w:rsidRDefault="00A27946" w:rsidP="008F7B09">
            <w:pPr>
              <w:pStyle w:val="Tabletext"/>
              <w:spacing w:line="200" w:lineRule="exact"/>
              <w:ind w:left="284" w:right="-57" w:hanging="284"/>
              <w:jc w:val="left"/>
              <w:rPr>
                <w:sz w:val="18"/>
                <w:szCs w:val="18"/>
                <w:lang w:val="ru-RU"/>
              </w:rPr>
            </w:pPr>
            <w:r w:rsidRPr="008C25DA">
              <w:rPr>
                <w:sz w:val="18"/>
                <w:szCs w:val="18"/>
                <w:lang w:val="ru-RU"/>
              </w:rPr>
              <w:t>b)</w:t>
            </w:r>
            <w:r w:rsidRPr="008C25DA">
              <w:rPr>
                <w:sz w:val="18"/>
                <w:szCs w:val="18"/>
                <w:lang w:val="ru-RU"/>
              </w:rPr>
              <w:tab/>
              <w:t>298,67 мкс (2k)</w:t>
            </w:r>
            <w:r w:rsidR="00862DAE" w:rsidRPr="008C25DA">
              <w:rPr>
                <w:sz w:val="18"/>
                <w:szCs w:val="18"/>
                <w:lang w:val="ru-RU"/>
              </w:rPr>
              <w:br/>
            </w:r>
            <w:r w:rsidRPr="008C25DA">
              <w:rPr>
                <w:sz w:val="18"/>
                <w:szCs w:val="18"/>
                <w:lang w:val="ru-RU"/>
              </w:rPr>
              <w:t>597,33 мкс (4k)</w:t>
            </w:r>
            <w:r w:rsidR="00862DAE" w:rsidRPr="008C25DA">
              <w:rPr>
                <w:sz w:val="18"/>
                <w:szCs w:val="18"/>
                <w:lang w:val="ru-RU"/>
              </w:rPr>
              <w:br/>
            </w:r>
            <w:r w:rsidRPr="008C25DA">
              <w:rPr>
                <w:sz w:val="18"/>
                <w:szCs w:val="18"/>
                <w:lang w:val="ru-RU"/>
              </w:rPr>
              <w:t>1</w:t>
            </w:r>
            <w:r w:rsidR="008C25DA">
              <w:rPr>
                <w:sz w:val="18"/>
                <w:szCs w:val="18"/>
                <w:lang w:val="en-GB"/>
              </w:rPr>
              <w:t xml:space="preserve"> </w:t>
            </w:r>
            <w:r w:rsidRPr="008C25DA">
              <w:rPr>
                <w:sz w:val="18"/>
                <w:szCs w:val="18"/>
                <w:lang w:val="ru-RU"/>
              </w:rPr>
              <w:t>194,67 мкс (8k)</w:t>
            </w:r>
          </w:p>
          <w:p w14:paraId="7C3E3EB3" w14:textId="37AAD40D" w:rsidR="00A27946" w:rsidRPr="008C25DA" w:rsidRDefault="00A27946" w:rsidP="008F7B09">
            <w:pPr>
              <w:pStyle w:val="Tabletext"/>
              <w:spacing w:line="200" w:lineRule="exact"/>
              <w:ind w:left="284" w:right="-57" w:hanging="284"/>
              <w:jc w:val="left"/>
              <w:rPr>
                <w:sz w:val="18"/>
                <w:szCs w:val="18"/>
                <w:lang w:val="ru-RU"/>
              </w:rPr>
            </w:pPr>
            <w:r w:rsidRPr="008C25DA">
              <w:rPr>
                <w:sz w:val="18"/>
                <w:szCs w:val="18"/>
                <w:lang w:val="ru-RU"/>
              </w:rPr>
              <w:t>c)</w:t>
            </w:r>
            <w:r w:rsidRPr="008C25DA">
              <w:rPr>
                <w:sz w:val="18"/>
                <w:szCs w:val="18"/>
                <w:lang w:val="ru-RU"/>
              </w:rPr>
              <w:tab/>
              <w:t>256 мкс (2k)</w:t>
            </w:r>
            <w:r w:rsidR="00862DAE" w:rsidRPr="008C25DA">
              <w:rPr>
                <w:sz w:val="18"/>
                <w:szCs w:val="18"/>
                <w:lang w:val="ru-RU"/>
              </w:rPr>
              <w:br/>
            </w:r>
            <w:r w:rsidRPr="008C25DA">
              <w:rPr>
                <w:sz w:val="18"/>
                <w:szCs w:val="18"/>
                <w:lang w:val="ru-RU"/>
              </w:rPr>
              <w:t>512 мкс (4k)</w:t>
            </w:r>
            <w:r w:rsidR="00862DAE" w:rsidRPr="008C25DA">
              <w:rPr>
                <w:sz w:val="18"/>
                <w:szCs w:val="18"/>
                <w:lang w:val="ru-RU"/>
              </w:rPr>
              <w:br/>
            </w:r>
            <w:r w:rsidRPr="008C25DA">
              <w:rPr>
                <w:sz w:val="18"/>
                <w:szCs w:val="18"/>
                <w:lang w:val="ru-RU"/>
              </w:rPr>
              <w:t>1</w:t>
            </w:r>
            <w:r w:rsidR="008C25DA">
              <w:rPr>
                <w:sz w:val="18"/>
                <w:szCs w:val="18"/>
                <w:lang w:val="en-GB"/>
              </w:rPr>
              <w:t xml:space="preserve"> </w:t>
            </w:r>
            <w:r w:rsidRPr="008C25DA">
              <w:rPr>
                <w:sz w:val="18"/>
                <w:szCs w:val="18"/>
                <w:lang w:val="ru-RU"/>
              </w:rPr>
              <w:t>024 мкс (8k)</w:t>
            </w:r>
          </w:p>
          <w:p w14:paraId="238429C4" w14:textId="5DCCC141" w:rsidR="00A27946" w:rsidRPr="008C25DA" w:rsidRDefault="00A27946" w:rsidP="007C3507">
            <w:pPr>
              <w:pStyle w:val="Tabletext"/>
              <w:spacing w:line="200" w:lineRule="exact"/>
              <w:ind w:left="284" w:right="-57" w:hanging="284"/>
              <w:jc w:val="left"/>
              <w:rPr>
                <w:sz w:val="18"/>
                <w:szCs w:val="18"/>
                <w:lang w:val="ru-RU"/>
              </w:rPr>
            </w:pPr>
            <w:r w:rsidRPr="008C25DA">
              <w:rPr>
                <w:sz w:val="18"/>
                <w:szCs w:val="18"/>
                <w:lang w:val="ru-RU"/>
              </w:rPr>
              <w:t>d)</w:t>
            </w:r>
            <w:r w:rsidRPr="008C25DA">
              <w:rPr>
                <w:sz w:val="18"/>
                <w:szCs w:val="18"/>
                <w:lang w:val="ru-RU"/>
              </w:rPr>
              <w:tab/>
              <w:t>224 мкс (2k)</w:t>
            </w:r>
            <w:r w:rsidR="00862DAE" w:rsidRPr="008C25DA">
              <w:rPr>
                <w:sz w:val="18"/>
                <w:szCs w:val="18"/>
                <w:lang w:val="ru-RU"/>
              </w:rPr>
              <w:br/>
            </w:r>
            <w:r w:rsidRPr="008C25DA">
              <w:rPr>
                <w:sz w:val="18"/>
                <w:szCs w:val="18"/>
                <w:lang w:val="ru-RU"/>
              </w:rPr>
              <w:t>448 мкс</w:t>
            </w:r>
            <w:r w:rsidR="00862DAE" w:rsidRPr="008C25DA">
              <w:rPr>
                <w:sz w:val="18"/>
                <w:szCs w:val="18"/>
                <w:lang w:val="ru-RU"/>
              </w:rPr>
              <w:t xml:space="preserve"> </w:t>
            </w:r>
            <w:r w:rsidRPr="008C25DA">
              <w:rPr>
                <w:sz w:val="18"/>
                <w:szCs w:val="18"/>
                <w:lang w:val="ru-RU"/>
              </w:rPr>
              <w:t>(4k)</w:t>
            </w:r>
            <w:r w:rsidR="00862DAE" w:rsidRPr="008C25DA">
              <w:rPr>
                <w:sz w:val="18"/>
                <w:szCs w:val="18"/>
                <w:lang w:val="ru-RU"/>
              </w:rPr>
              <w:br/>
            </w:r>
            <w:r w:rsidRPr="008C25DA">
              <w:rPr>
                <w:sz w:val="18"/>
                <w:szCs w:val="18"/>
                <w:lang w:val="ru-RU"/>
              </w:rPr>
              <w:t>896 мкс (8k)</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64D00F52" w14:textId="5DA0D6E5" w:rsidR="00A27946" w:rsidRPr="008C25DA" w:rsidRDefault="00A27946" w:rsidP="008F7B09">
            <w:pPr>
              <w:pStyle w:val="Tabletext"/>
              <w:snapToGrid w:val="0"/>
              <w:spacing w:line="200" w:lineRule="exact"/>
              <w:ind w:left="240" w:right="-57" w:hanging="240"/>
              <w:jc w:val="left"/>
              <w:rPr>
                <w:sz w:val="18"/>
                <w:szCs w:val="18"/>
                <w:lang w:val="ru-RU"/>
              </w:rPr>
            </w:pPr>
            <w:r w:rsidRPr="008C25DA">
              <w:rPr>
                <w:sz w:val="18"/>
                <w:szCs w:val="18"/>
                <w:lang w:val="ru-RU"/>
              </w:rPr>
              <w:t>a)</w:t>
            </w:r>
            <w:r w:rsidRPr="008C25DA">
              <w:rPr>
                <w:sz w:val="18"/>
                <w:szCs w:val="18"/>
                <w:lang w:val="ru-RU"/>
              </w:rPr>
              <w:tab/>
              <w:t>1</w:t>
            </w:r>
            <w:r w:rsidR="008C25DA">
              <w:rPr>
                <w:sz w:val="18"/>
                <w:szCs w:val="18"/>
                <w:lang w:val="en-GB"/>
              </w:rPr>
              <w:t xml:space="preserve"> </w:t>
            </w:r>
            <w:r w:rsidRPr="008C25DA">
              <w:rPr>
                <w:sz w:val="18"/>
                <w:szCs w:val="18"/>
                <w:lang w:val="ru-RU"/>
              </w:rPr>
              <w:t>109,98 мкс (2k)</w:t>
            </w:r>
            <w:r w:rsidR="00862DAE" w:rsidRPr="008C25DA">
              <w:rPr>
                <w:sz w:val="18"/>
                <w:szCs w:val="18"/>
                <w:lang w:val="ru-RU"/>
              </w:rPr>
              <w:br/>
            </w:r>
            <w:r w:rsidRPr="008C25DA">
              <w:rPr>
                <w:sz w:val="18"/>
                <w:szCs w:val="18"/>
                <w:lang w:val="ru-RU"/>
              </w:rPr>
              <w:t>2</w:t>
            </w:r>
            <w:r w:rsidR="008C25DA">
              <w:rPr>
                <w:sz w:val="18"/>
                <w:szCs w:val="18"/>
                <w:lang w:val="en-GB"/>
              </w:rPr>
              <w:t xml:space="preserve"> </w:t>
            </w:r>
            <w:r w:rsidRPr="008C25DA">
              <w:rPr>
                <w:sz w:val="18"/>
                <w:szCs w:val="18"/>
                <w:lang w:val="ru-RU"/>
              </w:rPr>
              <w:t>219,97 мкс (4k)</w:t>
            </w:r>
            <w:r w:rsidR="00DD0942" w:rsidRPr="008C25DA">
              <w:rPr>
                <w:sz w:val="18"/>
                <w:szCs w:val="18"/>
                <w:lang w:val="ru-RU"/>
              </w:rPr>
              <w:br/>
            </w:r>
            <w:r w:rsidRPr="008C25DA">
              <w:rPr>
                <w:sz w:val="18"/>
                <w:szCs w:val="18"/>
                <w:lang w:val="ru-RU"/>
              </w:rPr>
              <w:t>4</w:t>
            </w:r>
            <w:r w:rsidR="008C25DA">
              <w:rPr>
                <w:sz w:val="18"/>
                <w:szCs w:val="18"/>
                <w:lang w:val="en-GB"/>
              </w:rPr>
              <w:t xml:space="preserve"> </w:t>
            </w:r>
            <w:r w:rsidRPr="008C25DA">
              <w:rPr>
                <w:sz w:val="18"/>
                <w:szCs w:val="18"/>
                <w:lang w:val="ru-RU"/>
              </w:rPr>
              <w:t>439,94 мкс (8k)</w:t>
            </w:r>
          </w:p>
          <w:p w14:paraId="12EFE087" w14:textId="2A2D806B" w:rsidR="00A27946" w:rsidRPr="008C25DA" w:rsidRDefault="00A27946" w:rsidP="008F7B09">
            <w:pPr>
              <w:pStyle w:val="Tabletext"/>
              <w:snapToGrid w:val="0"/>
              <w:spacing w:line="200" w:lineRule="exact"/>
              <w:ind w:left="240" w:right="-57" w:hanging="240"/>
              <w:jc w:val="left"/>
              <w:rPr>
                <w:sz w:val="18"/>
                <w:szCs w:val="18"/>
                <w:lang w:val="ru-RU"/>
              </w:rPr>
            </w:pPr>
            <w:r w:rsidRPr="008C25DA">
              <w:rPr>
                <w:sz w:val="18"/>
                <w:szCs w:val="18"/>
                <w:lang w:val="ru-RU"/>
              </w:rPr>
              <w:t>b)</w:t>
            </w:r>
            <w:r w:rsidRPr="008C25DA">
              <w:rPr>
                <w:sz w:val="18"/>
                <w:szCs w:val="18"/>
                <w:lang w:val="ru-RU"/>
              </w:rPr>
              <w:tab/>
              <w:t>358,4 мкс (2k)</w:t>
            </w:r>
            <w:r w:rsidR="00DD0942" w:rsidRPr="008C25DA">
              <w:rPr>
                <w:sz w:val="18"/>
                <w:szCs w:val="18"/>
                <w:lang w:val="ru-RU"/>
              </w:rPr>
              <w:br/>
            </w:r>
            <w:r w:rsidRPr="008C25DA">
              <w:rPr>
                <w:sz w:val="18"/>
                <w:szCs w:val="18"/>
                <w:lang w:val="ru-RU"/>
              </w:rPr>
              <w:t>716,8 мкс (4k)</w:t>
            </w:r>
            <w:r w:rsidR="00DD0942" w:rsidRPr="008C25DA">
              <w:rPr>
                <w:sz w:val="18"/>
                <w:szCs w:val="18"/>
                <w:lang w:val="ru-RU"/>
              </w:rPr>
              <w:br/>
            </w:r>
            <w:r w:rsidRPr="008C25DA">
              <w:rPr>
                <w:sz w:val="18"/>
                <w:szCs w:val="18"/>
                <w:lang w:val="ru-RU"/>
              </w:rPr>
              <w:t>1</w:t>
            </w:r>
            <w:r w:rsidR="008C25DA">
              <w:rPr>
                <w:sz w:val="18"/>
                <w:szCs w:val="18"/>
                <w:lang w:val="en-GB"/>
              </w:rPr>
              <w:t xml:space="preserve"> </w:t>
            </w:r>
            <w:r w:rsidRPr="008C25DA">
              <w:rPr>
                <w:sz w:val="18"/>
                <w:szCs w:val="18"/>
                <w:lang w:val="ru-RU"/>
              </w:rPr>
              <w:t>433,6 мкс (8k)</w:t>
            </w:r>
            <w:r w:rsidR="008F7B09" w:rsidRPr="008C25DA">
              <w:rPr>
                <w:sz w:val="18"/>
                <w:szCs w:val="18"/>
                <w:lang w:val="ru-RU"/>
              </w:rPr>
              <w:br/>
            </w:r>
            <w:r w:rsidRPr="008C25DA">
              <w:rPr>
                <w:sz w:val="18"/>
                <w:szCs w:val="18"/>
                <w:lang w:val="ru-RU"/>
              </w:rPr>
              <w:t>2</w:t>
            </w:r>
            <w:r w:rsidR="008C25DA">
              <w:rPr>
                <w:sz w:val="18"/>
                <w:szCs w:val="18"/>
                <w:lang w:val="en-GB"/>
              </w:rPr>
              <w:t xml:space="preserve"> </w:t>
            </w:r>
            <w:r w:rsidRPr="008C25DA">
              <w:rPr>
                <w:sz w:val="18"/>
                <w:szCs w:val="18"/>
                <w:lang w:val="ru-RU"/>
              </w:rPr>
              <w:t>867,2 мкс (16k)</w:t>
            </w:r>
          </w:p>
          <w:p w14:paraId="4463C23A" w14:textId="2DF0DE4A" w:rsidR="00A27946" w:rsidRPr="008C25DA" w:rsidRDefault="00A27946" w:rsidP="008F7B09">
            <w:pPr>
              <w:pStyle w:val="Tabletext"/>
              <w:snapToGrid w:val="0"/>
              <w:spacing w:line="200" w:lineRule="exact"/>
              <w:ind w:left="240" w:right="-57" w:hanging="240"/>
              <w:jc w:val="left"/>
              <w:rPr>
                <w:sz w:val="18"/>
                <w:szCs w:val="18"/>
                <w:lang w:val="ru-RU"/>
              </w:rPr>
            </w:pPr>
            <w:r w:rsidRPr="008C25DA">
              <w:rPr>
                <w:sz w:val="18"/>
                <w:szCs w:val="18"/>
                <w:lang w:val="ru-RU"/>
              </w:rPr>
              <w:t>c)</w:t>
            </w:r>
            <w:r w:rsidRPr="008C25DA">
              <w:rPr>
                <w:sz w:val="18"/>
                <w:szCs w:val="18"/>
                <w:lang w:val="ru-RU"/>
              </w:rPr>
              <w:tab/>
              <w:t>298,67 мкс (2k)</w:t>
            </w:r>
            <w:r w:rsidR="00DD0942" w:rsidRPr="008C25DA">
              <w:rPr>
                <w:sz w:val="18"/>
                <w:szCs w:val="18"/>
                <w:lang w:val="ru-RU"/>
              </w:rPr>
              <w:br/>
            </w:r>
            <w:r w:rsidRPr="008C25DA">
              <w:rPr>
                <w:sz w:val="18"/>
                <w:szCs w:val="18"/>
                <w:lang w:val="ru-RU"/>
              </w:rPr>
              <w:t>597,33 мкс (4k)</w:t>
            </w:r>
            <w:r w:rsidR="00DD0942" w:rsidRPr="008C25DA">
              <w:rPr>
                <w:sz w:val="18"/>
                <w:szCs w:val="18"/>
                <w:lang w:val="ru-RU"/>
              </w:rPr>
              <w:br/>
            </w:r>
            <w:r w:rsidRPr="008C25DA">
              <w:rPr>
                <w:sz w:val="18"/>
                <w:szCs w:val="18"/>
                <w:lang w:val="ru-RU"/>
              </w:rPr>
              <w:t>1</w:t>
            </w:r>
            <w:r w:rsidR="008C25DA">
              <w:rPr>
                <w:sz w:val="18"/>
                <w:szCs w:val="18"/>
                <w:lang w:val="en-GB"/>
              </w:rPr>
              <w:t xml:space="preserve"> </w:t>
            </w:r>
            <w:r w:rsidRPr="008C25DA">
              <w:rPr>
                <w:sz w:val="18"/>
                <w:szCs w:val="18"/>
                <w:lang w:val="ru-RU"/>
              </w:rPr>
              <w:t>194,67 мкс (8k)</w:t>
            </w:r>
            <w:r w:rsidR="00DD0942" w:rsidRPr="008C25DA">
              <w:rPr>
                <w:sz w:val="18"/>
                <w:szCs w:val="18"/>
                <w:lang w:val="ru-RU"/>
              </w:rPr>
              <w:br/>
            </w:r>
            <w:r w:rsidRPr="008C25DA">
              <w:rPr>
                <w:sz w:val="18"/>
                <w:szCs w:val="18"/>
                <w:lang w:val="ru-RU"/>
              </w:rPr>
              <w:t>2</w:t>
            </w:r>
            <w:r w:rsidR="008C25DA">
              <w:rPr>
                <w:sz w:val="18"/>
                <w:szCs w:val="18"/>
                <w:lang w:val="en-GB"/>
              </w:rPr>
              <w:t xml:space="preserve"> </w:t>
            </w:r>
            <w:r w:rsidRPr="008C25DA">
              <w:rPr>
                <w:sz w:val="18"/>
                <w:szCs w:val="18"/>
                <w:lang w:val="ru-RU"/>
              </w:rPr>
              <w:t>389,33 мкс (16k)</w:t>
            </w:r>
          </w:p>
          <w:p w14:paraId="08A2EED4" w14:textId="412AD5CB" w:rsidR="00A27946" w:rsidRPr="008C25DA" w:rsidRDefault="00A27946" w:rsidP="008F7B09">
            <w:pPr>
              <w:pStyle w:val="Tabletext"/>
              <w:snapToGrid w:val="0"/>
              <w:spacing w:line="200" w:lineRule="exact"/>
              <w:ind w:left="240" w:right="-57" w:hanging="240"/>
              <w:jc w:val="left"/>
              <w:rPr>
                <w:sz w:val="18"/>
                <w:szCs w:val="18"/>
                <w:lang w:val="ru-RU"/>
              </w:rPr>
            </w:pPr>
            <w:r w:rsidRPr="008C25DA">
              <w:rPr>
                <w:sz w:val="18"/>
                <w:szCs w:val="18"/>
                <w:lang w:val="ru-RU"/>
              </w:rPr>
              <w:t>d)</w:t>
            </w:r>
            <w:r w:rsidRPr="008C25DA">
              <w:rPr>
                <w:sz w:val="18"/>
                <w:szCs w:val="18"/>
                <w:lang w:val="ru-RU"/>
              </w:rPr>
              <w:tab/>
              <w:t>256 мкс (2k)</w:t>
            </w:r>
            <w:r w:rsidR="00DD0942" w:rsidRPr="008C25DA">
              <w:rPr>
                <w:sz w:val="18"/>
                <w:szCs w:val="18"/>
                <w:lang w:val="ru-RU"/>
              </w:rPr>
              <w:br/>
            </w:r>
            <w:r w:rsidRPr="008C25DA">
              <w:rPr>
                <w:sz w:val="18"/>
                <w:szCs w:val="18"/>
                <w:lang w:val="ru-RU"/>
              </w:rPr>
              <w:t>512 мкс (4k)</w:t>
            </w:r>
            <w:r w:rsidR="00DD0942" w:rsidRPr="008C25DA">
              <w:rPr>
                <w:sz w:val="18"/>
                <w:szCs w:val="18"/>
                <w:lang w:val="ru-RU"/>
              </w:rPr>
              <w:br/>
            </w:r>
            <w:r w:rsidRPr="008C25DA">
              <w:rPr>
                <w:sz w:val="18"/>
                <w:szCs w:val="18"/>
                <w:lang w:val="ru-RU"/>
              </w:rPr>
              <w:t>1</w:t>
            </w:r>
            <w:r w:rsidR="008C25DA">
              <w:rPr>
                <w:sz w:val="18"/>
                <w:szCs w:val="18"/>
                <w:lang w:val="en-GB"/>
              </w:rPr>
              <w:t xml:space="preserve"> </w:t>
            </w:r>
            <w:r w:rsidRPr="008C25DA">
              <w:rPr>
                <w:sz w:val="18"/>
                <w:szCs w:val="18"/>
                <w:lang w:val="ru-RU"/>
              </w:rPr>
              <w:t>024 мкс (8k)</w:t>
            </w:r>
            <w:r w:rsidR="00DD0942" w:rsidRPr="008C25DA">
              <w:rPr>
                <w:sz w:val="18"/>
                <w:szCs w:val="18"/>
                <w:lang w:val="ru-RU"/>
              </w:rPr>
              <w:br/>
            </w:r>
            <w:r w:rsidRPr="008C25DA">
              <w:rPr>
                <w:sz w:val="18"/>
                <w:szCs w:val="18"/>
                <w:lang w:val="ru-RU"/>
              </w:rPr>
              <w:t>2</w:t>
            </w:r>
            <w:r w:rsidR="008C25DA">
              <w:rPr>
                <w:sz w:val="18"/>
                <w:szCs w:val="18"/>
                <w:lang w:val="en-GB"/>
              </w:rPr>
              <w:t xml:space="preserve"> </w:t>
            </w:r>
            <w:r w:rsidRPr="008C25DA">
              <w:rPr>
                <w:sz w:val="18"/>
                <w:szCs w:val="18"/>
                <w:lang w:val="ru-RU"/>
              </w:rPr>
              <w:t>048 мкс (16k)</w:t>
            </w:r>
          </w:p>
          <w:p w14:paraId="41FADD3E" w14:textId="40AD8452" w:rsidR="00A27946" w:rsidRPr="008C25DA" w:rsidRDefault="00A27946" w:rsidP="008F7B09">
            <w:pPr>
              <w:pStyle w:val="Tabletext"/>
              <w:snapToGrid w:val="0"/>
              <w:spacing w:line="200" w:lineRule="exact"/>
              <w:ind w:left="240" w:right="-57" w:hanging="240"/>
              <w:jc w:val="left"/>
              <w:rPr>
                <w:sz w:val="18"/>
                <w:szCs w:val="18"/>
                <w:lang w:val="ru-RU"/>
              </w:rPr>
            </w:pPr>
            <w:r w:rsidRPr="008C25DA">
              <w:rPr>
                <w:sz w:val="18"/>
                <w:szCs w:val="18"/>
                <w:lang w:val="ru-RU"/>
              </w:rPr>
              <w:t xml:space="preserve">e) </w:t>
            </w:r>
            <w:r w:rsidRPr="008C25DA">
              <w:rPr>
                <w:sz w:val="18"/>
                <w:szCs w:val="18"/>
                <w:lang w:val="ru-RU"/>
              </w:rPr>
              <w:tab/>
              <w:t>224 мкс (2k)</w:t>
            </w:r>
            <w:r w:rsidR="00DD0942" w:rsidRPr="008C25DA">
              <w:rPr>
                <w:sz w:val="18"/>
                <w:szCs w:val="18"/>
                <w:lang w:val="ru-RU"/>
              </w:rPr>
              <w:br/>
            </w:r>
            <w:r w:rsidRPr="008C25DA">
              <w:rPr>
                <w:sz w:val="18"/>
                <w:szCs w:val="18"/>
                <w:lang w:val="ru-RU"/>
              </w:rPr>
              <w:t>448 мкс (4k)</w:t>
            </w:r>
            <w:r w:rsidR="00DD0942" w:rsidRPr="008C25DA">
              <w:rPr>
                <w:sz w:val="18"/>
                <w:szCs w:val="18"/>
                <w:lang w:val="ru-RU"/>
              </w:rPr>
              <w:br/>
            </w:r>
            <w:r w:rsidRPr="008C25DA">
              <w:rPr>
                <w:sz w:val="18"/>
                <w:szCs w:val="18"/>
                <w:lang w:val="ru-RU"/>
              </w:rPr>
              <w:t>896 мкс (8k)</w:t>
            </w:r>
            <w:r w:rsidR="00DD0942" w:rsidRPr="008C25DA">
              <w:rPr>
                <w:sz w:val="18"/>
                <w:szCs w:val="18"/>
                <w:lang w:val="ru-RU"/>
              </w:rPr>
              <w:br/>
            </w:r>
            <w:r w:rsidRPr="008C25DA">
              <w:rPr>
                <w:sz w:val="18"/>
                <w:szCs w:val="18"/>
                <w:lang w:val="ru-RU"/>
              </w:rPr>
              <w:t>1</w:t>
            </w:r>
            <w:r w:rsidR="008C25DA">
              <w:rPr>
                <w:sz w:val="18"/>
                <w:szCs w:val="18"/>
                <w:lang w:val="en-GB"/>
              </w:rPr>
              <w:t xml:space="preserve"> </w:t>
            </w:r>
            <w:r w:rsidRPr="008C25DA">
              <w:rPr>
                <w:sz w:val="18"/>
                <w:szCs w:val="18"/>
                <w:lang w:val="ru-RU"/>
              </w:rPr>
              <w:t>792 мкс (16k)</w:t>
            </w:r>
          </w:p>
        </w:tc>
      </w:tr>
    </w:tbl>
    <w:p w14:paraId="4FDF1A82" w14:textId="77777777" w:rsidR="004A48D8" w:rsidRPr="008C25DA" w:rsidRDefault="004A48D8" w:rsidP="004A48D8">
      <w:pPr>
        <w:pStyle w:val="TableNo"/>
        <w:spacing w:before="0"/>
        <w:rPr>
          <w:lang w:val="ru-RU" w:eastAsia="ja-JP"/>
        </w:rPr>
      </w:pPr>
      <w:r w:rsidRPr="008C25DA">
        <w:rPr>
          <w:lang w:val="ru-RU"/>
        </w:rPr>
        <w:lastRenderedPageBreak/>
        <w:t>ТАБЛИЦА</w:t>
      </w:r>
      <w:r w:rsidRPr="008C25DA">
        <w:rPr>
          <w:lang w:val="ru-RU" w:eastAsia="ja-JP"/>
        </w:rPr>
        <w:t xml:space="preserve"> 1А (</w:t>
      </w:r>
      <w:r w:rsidRPr="008C25DA">
        <w:rPr>
          <w:i/>
          <w:lang w:val="ru-RU" w:eastAsia="ja-JP"/>
        </w:rPr>
        <w:t>продолжение</w:t>
      </w:r>
      <w:r w:rsidRPr="008C25DA">
        <w:rPr>
          <w:lang w:val="ru-RU" w:eastAsia="ja-JP"/>
        </w:rPr>
        <w:t>)</w:t>
      </w:r>
    </w:p>
    <w:tbl>
      <w:tblPr>
        <w:tblW w:w="0" w:type="auto"/>
        <w:jc w:val="center"/>
        <w:tblLayout w:type="fixed"/>
        <w:tblLook w:val="0000" w:firstRow="0" w:lastRow="0" w:firstColumn="0" w:lastColumn="0" w:noHBand="0" w:noVBand="0"/>
      </w:tblPr>
      <w:tblGrid>
        <w:gridCol w:w="610"/>
        <w:gridCol w:w="1998"/>
        <w:gridCol w:w="2423"/>
        <w:gridCol w:w="2886"/>
        <w:gridCol w:w="2216"/>
        <w:gridCol w:w="2216"/>
        <w:gridCol w:w="2213"/>
      </w:tblGrid>
      <w:tr w:rsidR="004A48D8" w:rsidRPr="008C25DA" w14:paraId="44FFE16D" w14:textId="77777777" w:rsidTr="00583D21">
        <w:trPr>
          <w:jc w:val="center"/>
        </w:trPr>
        <w:tc>
          <w:tcPr>
            <w:tcW w:w="610" w:type="dxa"/>
            <w:tcBorders>
              <w:top w:val="single" w:sz="4" w:space="0" w:color="000000"/>
              <w:left w:val="single" w:sz="4" w:space="0" w:color="000000"/>
              <w:bottom w:val="single" w:sz="4" w:space="0" w:color="000000"/>
            </w:tcBorders>
            <w:shd w:val="clear" w:color="auto" w:fill="auto"/>
            <w:vAlign w:val="center"/>
          </w:tcPr>
          <w:p w14:paraId="3D08DED1" w14:textId="77777777" w:rsidR="004A48D8" w:rsidRPr="008C25DA" w:rsidRDefault="004A48D8" w:rsidP="008F7B09">
            <w:pPr>
              <w:pStyle w:val="Tablehead"/>
              <w:snapToGrid w:val="0"/>
              <w:spacing w:line="200" w:lineRule="exact"/>
              <w:ind w:left="-648"/>
              <w:rPr>
                <w:sz w:val="18"/>
                <w:szCs w:val="18"/>
                <w:lang w:val="ru-RU"/>
              </w:rPr>
            </w:pPr>
          </w:p>
        </w:tc>
        <w:tc>
          <w:tcPr>
            <w:tcW w:w="1998" w:type="dxa"/>
            <w:tcBorders>
              <w:top w:val="single" w:sz="4" w:space="0" w:color="000000"/>
              <w:left w:val="single" w:sz="4" w:space="0" w:color="000000"/>
              <w:bottom w:val="single" w:sz="4" w:space="0" w:color="000000"/>
            </w:tcBorders>
            <w:shd w:val="clear" w:color="auto" w:fill="auto"/>
            <w:vAlign w:val="center"/>
          </w:tcPr>
          <w:p w14:paraId="1858DFDB" w14:textId="77777777" w:rsidR="004A48D8" w:rsidRPr="008C25DA" w:rsidRDefault="004A48D8" w:rsidP="008F7B09">
            <w:pPr>
              <w:pStyle w:val="Tablehead"/>
              <w:snapToGrid w:val="0"/>
              <w:spacing w:line="200" w:lineRule="exact"/>
              <w:rPr>
                <w:sz w:val="18"/>
                <w:szCs w:val="18"/>
                <w:lang w:val="ru-RU"/>
              </w:rPr>
            </w:pPr>
            <w:r w:rsidRPr="008C25DA">
              <w:rPr>
                <w:sz w:val="18"/>
                <w:szCs w:val="18"/>
                <w:lang w:val="ru-RU"/>
              </w:rPr>
              <w:t>Параметры</w:t>
            </w:r>
          </w:p>
        </w:tc>
        <w:tc>
          <w:tcPr>
            <w:tcW w:w="2423" w:type="dxa"/>
            <w:tcBorders>
              <w:top w:val="single" w:sz="4" w:space="0" w:color="000000"/>
              <w:left w:val="single" w:sz="4" w:space="0" w:color="000000"/>
              <w:bottom w:val="single" w:sz="4" w:space="0" w:color="000000"/>
            </w:tcBorders>
            <w:shd w:val="clear" w:color="auto" w:fill="auto"/>
            <w:vAlign w:val="center"/>
          </w:tcPr>
          <w:p w14:paraId="24908590" w14:textId="6D0BB799" w:rsidR="004A48D8" w:rsidRPr="008C25DA" w:rsidRDefault="004A48D8" w:rsidP="008F7B09">
            <w:pPr>
              <w:pStyle w:val="Tablehead"/>
              <w:snapToGrid w:val="0"/>
              <w:spacing w:line="200" w:lineRule="exact"/>
              <w:rPr>
                <w:sz w:val="18"/>
                <w:szCs w:val="18"/>
                <w:lang w:val="ru-RU"/>
              </w:rPr>
            </w:pPr>
            <w:r w:rsidRPr="008C25DA">
              <w:rPr>
                <w:sz w:val="18"/>
                <w:szCs w:val="18"/>
                <w:lang w:val="ru-RU"/>
              </w:rPr>
              <w:t>Мультимедийная</w:t>
            </w:r>
            <w:r w:rsidRPr="008C25DA">
              <w:rPr>
                <w:sz w:val="18"/>
                <w:szCs w:val="18"/>
                <w:lang w:val="ru-RU"/>
              </w:rPr>
              <w:br/>
              <w:t>система A</w:t>
            </w:r>
          </w:p>
        </w:tc>
        <w:tc>
          <w:tcPr>
            <w:tcW w:w="2886" w:type="dxa"/>
            <w:tcBorders>
              <w:top w:val="single" w:sz="4" w:space="0" w:color="000000"/>
              <w:left w:val="single" w:sz="4" w:space="0" w:color="000000"/>
              <w:bottom w:val="single" w:sz="4" w:space="0" w:color="000000"/>
            </w:tcBorders>
            <w:shd w:val="clear" w:color="auto" w:fill="auto"/>
            <w:vAlign w:val="center"/>
          </w:tcPr>
          <w:p w14:paraId="5760B735" w14:textId="18C5236E" w:rsidR="004A48D8" w:rsidRPr="008C25DA" w:rsidRDefault="004A48D8" w:rsidP="008F7B09">
            <w:pPr>
              <w:pStyle w:val="Tablehead"/>
              <w:snapToGrid w:val="0"/>
              <w:spacing w:line="200" w:lineRule="exact"/>
              <w:rPr>
                <w:sz w:val="18"/>
                <w:szCs w:val="18"/>
                <w:lang w:val="ru-RU"/>
              </w:rPr>
            </w:pPr>
            <w:r w:rsidRPr="008C25DA">
              <w:rPr>
                <w:sz w:val="18"/>
                <w:szCs w:val="18"/>
                <w:lang w:val="ru-RU"/>
              </w:rPr>
              <w:t xml:space="preserve">Мультимедийная </w:t>
            </w:r>
            <w:r w:rsidRPr="008C25DA">
              <w:rPr>
                <w:sz w:val="18"/>
                <w:szCs w:val="18"/>
                <w:lang w:val="ru-RU"/>
              </w:rPr>
              <w:br/>
              <w:t>система F</w:t>
            </w:r>
          </w:p>
        </w:tc>
        <w:tc>
          <w:tcPr>
            <w:tcW w:w="2216" w:type="dxa"/>
            <w:tcBorders>
              <w:top w:val="single" w:sz="4" w:space="0" w:color="000000"/>
              <w:left w:val="single" w:sz="4" w:space="0" w:color="000000"/>
              <w:bottom w:val="single" w:sz="4" w:space="0" w:color="000000"/>
            </w:tcBorders>
            <w:shd w:val="clear" w:color="auto" w:fill="auto"/>
            <w:vAlign w:val="center"/>
          </w:tcPr>
          <w:p w14:paraId="34615A8D" w14:textId="63C72E91" w:rsidR="004A48D8" w:rsidRPr="008C25DA" w:rsidRDefault="004A48D8" w:rsidP="008F7B09">
            <w:pPr>
              <w:pStyle w:val="Tablehead"/>
              <w:snapToGrid w:val="0"/>
              <w:spacing w:line="200" w:lineRule="exact"/>
              <w:rPr>
                <w:sz w:val="18"/>
                <w:szCs w:val="18"/>
                <w:lang w:val="ru-RU"/>
              </w:rPr>
            </w:pPr>
            <w:r w:rsidRPr="008C25DA">
              <w:rPr>
                <w:sz w:val="18"/>
                <w:szCs w:val="18"/>
                <w:lang w:val="ru-RU"/>
              </w:rPr>
              <w:t>Мультимедийная система I</w:t>
            </w:r>
          </w:p>
        </w:tc>
        <w:tc>
          <w:tcPr>
            <w:tcW w:w="2216" w:type="dxa"/>
            <w:tcBorders>
              <w:top w:val="single" w:sz="4" w:space="0" w:color="000000"/>
              <w:left w:val="single" w:sz="4" w:space="0" w:color="000000"/>
              <w:bottom w:val="single" w:sz="4" w:space="0" w:color="000000"/>
            </w:tcBorders>
            <w:shd w:val="clear" w:color="auto" w:fill="auto"/>
            <w:vAlign w:val="center"/>
          </w:tcPr>
          <w:p w14:paraId="15DB9516" w14:textId="4FD6320E" w:rsidR="004A48D8" w:rsidRPr="008C25DA" w:rsidRDefault="004A48D8" w:rsidP="008F7B09">
            <w:pPr>
              <w:pStyle w:val="Tablehead"/>
              <w:snapToGrid w:val="0"/>
              <w:spacing w:line="200" w:lineRule="exact"/>
              <w:rPr>
                <w:spacing w:val="-6"/>
                <w:sz w:val="18"/>
                <w:szCs w:val="18"/>
                <w:lang w:val="ru-RU"/>
              </w:rPr>
            </w:pPr>
            <w:r w:rsidRPr="008C25DA">
              <w:rPr>
                <w:sz w:val="18"/>
                <w:szCs w:val="18"/>
                <w:lang w:val="ru-RU"/>
              </w:rPr>
              <w:t xml:space="preserve">Мультимедийная система </w:t>
            </w:r>
            <w:r w:rsidRPr="008C25DA">
              <w:rPr>
                <w:spacing w:val="-6"/>
                <w:sz w:val="18"/>
                <w:szCs w:val="18"/>
                <w:lang w:val="ru-RU"/>
              </w:rPr>
              <w:t>H</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339DF" w14:textId="47DAFF2F" w:rsidR="004A48D8" w:rsidRPr="008C25DA" w:rsidRDefault="004A48D8" w:rsidP="008F7B09">
            <w:pPr>
              <w:pStyle w:val="Tablehead"/>
              <w:snapToGrid w:val="0"/>
              <w:spacing w:line="200" w:lineRule="exact"/>
              <w:rPr>
                <w:sz w:val="18"/>
                <w:szCs w:val="18"/>
                <w:lang w:val="ru-RU"/>
              </w:rPr>
            </w:pPr>
            <w:r w:rsidRPr="008C25DA">
              <w:rPr>
                <w:sz w:val="18"/>
                <w:szCs w:val="18"/>
                <w:lang w:val="ru-RU"/>
              </w:rPr>
              <w:t xml:space="preserve">Мультимедийная система </w:t>
            </w:r>
            <w:r w:rsidRPr="008C25DA">
              <w:rPr>
                <w:spacing w:val="-6"/>
                <w:sz w:val="18"/>
                <w:szCs w:val="18"/>
                <w:lang w:val="ru-RU"/>
              </w:rPr>
              <w:t>T2</w:t>
            </w:r>
          </w:p>
        </w:tc>
      </w:tr>
      <w:tr w:rsidR="008F7B09" w:rsidRPr="008C25DA" w14:paraId="17FB0CB1" w14:textId="77777777" w:rsidTr="0041325A">
        <w:trPr>
          <w:jc w:val="center"/>
        </w:trPr>
        <w:tc>
          <w:tcPr>
            <w:tcW w:w="610" w:type="dxa"/>
            <w:tcBorders>
              <w:top w:val="single" w:sz="4" w:space="0" w:color="000000"/>
              <w:left w:val="single" w:sz="4" w:space="0" w:color="000000"/>
              <w:bottom w:val="single" w:sz="4" w:space="0" w:color="000000"/>
            </w:tcBorders>
            <w:shd w:val="clear" w:color="auto" w:fill="auto"/>
          </w:tcPr>
          <w:p w14:paraId="430A2712" w14:textId="77777777" w:rsidR="008F7B09" w:rsidRPr="008C25DA" w:rsidRDefault="008F7B09" w:rsidP="008F7B09">
            <w:pPr>
              <w:pStyle w:val="Tabletext"/>
              <w:snapToGrid w:val="0"/>
              <w:spacing w:line="200" w:lineRule="exact"/>
              <w:jc w:val="center"/>
              <w:rPr>
                <w:sz w:val="18"/>
                <w:szCs w:val="18"/>
                <w:lang w:val="ru-RU"/>
              </w:rPr>
            </w:pPr>
            <w:r w:rsidRPr="008C25DA">
              <w:rPr>
                <w:sz w:val="18"/>
                <w:szCs w:val="18"/>
                <w:lang w:val="ru-RU"/>
              </w:rPr>
              <w:t>7</w:t>
            </w:r>
          </w:p>
        </w:tc>
        <w:tc>
          <w:tcPr>
            <w:tcW w:w="1998" w:type="dxa"/>
            <w:tcBorders>
              <w:top w:val="single" w:sz="4" w:space="0" w:color="000000"/>
              <w:left w:val="single" w:sz="4" w:space="0" w:color="000000"/>
              <w:bottom w:val="single" w:sz="4" w:space="0" w:color="000000"/>
            </w:tcBorders>
            <w:shd w:val="clear" w:color="auto" w:fill="auto"/>
          </w:tcPr>
          <w:p w14:paraId="7789AE02" w14:textId="77777777" w:rsidR="008F7B09" w:rsidRPr="008C25DA" w:rsidRDefault="008F7B09" w:rsidP="008F7B09">
            <w:pPr>
              <w:pStyle w:val="Tabletext"/>
              <w:spacing w:line="200" w:lineRule="exact"/>
              <w:jc w:val="left"/>
              <w:rPr>
                <w:sz w:val="18"/>
                <w:szCs w:val="18"/>
                <w:lang w:val="ru-RU" w:eastAsia="ja-JP"/>
              </w:rPr>
            </w:pPr>
            <w:r w:rsidRPr="008C25DA">
              <w:rPr>
                <w:sz w:val="18"/>
                <w:szCs w:val="18"/>
                <w:lang w:val="ru-RU" w:eastAsia="ja-JP"/>
              </w:rPr>
              <w:t>Длительность защитного интервала или относительная величина защитного интервала</w:t>
            </w:r>
          </w:p>
        </w:tc>
        <w:tc>
          <w:tcPr>
            <w:tcW w:w="2423" w:type="dxa"/>
            <w:tcBorders>
              <w:top w:val="single" w:sz="4" w:space="0" w:color="000000"/>
              <w:left w:val="single" w:sz="4" w:space="0" w:color="000000"/>
              <w:bottom w:val="single" w:sz="4" w:space="0" w:color="000000"/>
            </w:tcBorders>
            <w:shd w:val="clear" w:color="auto" w:fill="auto"/>
          </w:tcPr>
          <w:p w14:paraId="77E58613" w14:textId="77777777" w:rsidR="008F7B09" w:rsidRPr="008C25DA" w:rsidRDefault="008F7B09" w:rsidP="008F7B09">
            <w:pPr>
              <w:pStyle w:val="Tabletext"/>
              <w:snapToGrid w:val="0"/>
              <w:spacing w:line="200" w:lineRule="exact"/>
              <w:jc w:val="left"/>
              <w:rPr>
                <w:sz w:val="18"/>
                <w:szCs w:val="18"/>
                <w:lang w:val="ru-RU"/>
              </w:rPr>
            </w:pPr>
            <w:r w:rsidRPr="008C25DA">
              <w:rPr>
                <w:sz w:val="18"/>
                <w:szCs w:val="18"/>
                <w:lang w:val="ru-RU"/>
              </w:rPr>
              <w:t>a)</w:t>
            </w:r>
            <w:r w:rsidRPr="008C25DA">
              <w:rPr>
                <w:sz w:val="18"/>
                <w:szCs w:val="18"/>
                <w:lang w:val="ru-RU"/>
              </w:rPr>
              <w:tab/>
              <w:t>31мкс</w:t>
            </w:r>
          </w:p>
          <w:p w14:paraId="3B5570C7" w14:textId="77777777" w:rsidR="008F7B09" w:rsidRPr="008C25DA" w:rsidRDefault="008F7B09" w:rsidP="008F7B09">
            <w:pPr>
              <w:pStyle w:val="Tabletext"/>
              <w:spacing w:line="200" w:lineRule="exact"/>
              <w:jc w:val="left"/>
              <w:rPr>
                <w:sz w:val="18"/>
                <w:szCs w:val="18"/>
                <w:lang w:val="ru-RU"/>
              </w:rPr>
            </w:pPr>
            <w:r w:rsidRPr="008C25DA">
              <w:rPr>
                <w:sz w:val="18"/>
                <w:szCs w:val="18"/>
                <w:lang w:val="ru-RU"/>
              </w:rPr>
              <w:t>b)</w:t>
            </w:r>
            <w:r w:rsidRPr="008C25DA">
              <w:rPr>
                <w:sz w:val="18"/>
                <w:szCs w:val="18"/>
                <w:lang w:val="ru-RU"/>
              </w:rPr>
              <w:tab/>
              <w:t>62 мкс</w:t>
            </w:r>
          </w:p>
          <w:p w14:paraId="57D44F18" w14:textId="77777777" w:rsidR="008F7B09" w:rsidRPr="008C25DA" w:rsidRDefault="008F7B09" w:rsidP="008F7B09">
            <w:pPr>
              <w:pStyle w:val="Tabletext"/>
              <w:spacing w:line="200" w:lineRule="exact"/>
              <w:jc w:val="left"/>
              <w:rPr>
                <w:sz w:val="18"/>
                <w:szCs w:val="18"/>
                <w:lang w:val="ru-RU"/>
              </w:rPr>
            </w:pPr>
            <w:r w:rsidRPr="008C25DA">
              <w:rPr>
                <w:sz w:val="18"/>
                <w:szCs w:val="18"/>
                <w:lang w:val="ru-RU"/>
              </w:rPr>
              <w:t>c)</w:t>
            </w:r>
            <w:r w:rsidRPr="008C25DA">
              <w:rPr>
                <w:sz w:val="18"/>
                <w:szCs w:val="18"/>
                <w:lang w:val="ru-RU"/>
              </w:rPr>
              <w:tab/>
              <w:t>123 мкс</w:t>
            </w:r>
          </w:p>
          <w:p w14:paraId="06EB2C88" w14:textId="77777777" w:rsidR="008F7B09" w:rsidRPr="008C25DA" w:rsidRDefault="008F7B09" w:rsidP="008F7B09">
            <w:pPr>
              <w:pStyle w:val="Tabletext"/>
              <w:snapToGrid w:val="0"/>
              <w:spacing w:line="200" w:lineRule="exact"/>
              <w:ind w:left="284" w:hanging="284"/>
              <w:jc w:val="left"/>
              <w:rPr>
                <w:sz w:val="18"/>
                <w:szCs w:val="18"/>
                <w:lang w:val="ru-RU"/>
              </w:rPr>
            </w:pPr>
            <w:r w:rsidRPr="008C25DA">
              <w:rPr>
                <w:sz w:val="18"/>
                <w:szCs w:val="18"/>
                <w:lang w:val="ru-RU"/>
              </w:rPr>
              <w:t>d)</w:t>
            </w:r>
            <w:r w:rsidRPr="008C25DA">
              <w:rPr>
                <w:sz w:val="18"/>
                <w:szCs w:val="18"/>
                <w:lang w:val="ru-RU"/>
              </w:rPr>
              <w:tab/>
              <w:t>246 мкс</w:t>
            </w:r>
          </w:p>
        </w:tc>
        <w:tc>
          <w:tcPr>
            <w:tcW w:w="2886" w:type="dxa"/>
            <w:tcBorders>
              <w:top w:val="single" w:sz="4" w:space="0" w:color="000000"/>
              <w:left w:val="single" w:sz="4" w:space="0" w:color="000000"/>
              <w:bottom w:val="single" w:sz="4" w:space="0" w:color="000000"/>
            </w:tcBorders>
            <w:shd w:val="clear" w:color="auto" w:fill="auto"/>
          </w:tcPr>
          <w:p w14:paraId="07180499" w14:textId="77777777" w:rsidR="008F7B09" w:rsidRPr="008C25DA" w:rsidRDefault="008F7B09" w:rsidP="008F7B09">
            <w:pPr>
              <w:pStyle w:val="Tabletext"/>
              <w:snapToGrid w:val="0"/>
              <w:spacing w:line="200" w:lineRule="exact"/>
              <w:ind w:right="-57"/>
              <w:jc w:val="left"/>
              <w:rPr>
                <w:sz w:val="18"/>
                <w:szCs w:val="18"/>
                <w:lang w:val="ru-RU"/>
              </w:rPr>
            </w:pPr>
            <w:r w:rsidRPr="008C25DA">
              <w:rPr>
                <w:sz w:val="18"/>
                <w:szCs w:val="18"/>
                <w:lang w:val="ru-RU"/>
              </w:rPr>
              <w:t>1/32, 1/16, 1/8, 1/4 от активной длительности символа</w:t>
            </w:r>
            <w:r w:rsidRPr="008C25DA">
              <w:rPr>
                <w:sz w:val="18"/>
                <w:szCs w:val="18"/>
                <w:lang w:val="ru-RU" w:eastAsia="ja-JP"/>
              </w:rPr>
              <w:t xml:space="preserve"> (см. пункт 6)</w:t>
            </w:r>
          </w:p>
        </w:tc>
        <w:tc>
          <w:tcPr>
            <w:tcW w:w="2216" w:type="dxa"/>
            <w:tcBorders>
              <w:top w:val="single" w:sz="4" w:space="0" w:color="000000"/>
              <w:left w:val="single" w:sz="4" w:space="0" w:color="000000"/>
              <w:bottom w:val="single" w:sz="4" w:space="0" w:color="000000"/>
            </w:tcBorders>
            <w:shd w:val="clear" w:color="auto" w:fill="auto"/>
          </w:tcPr>
          <w:p w14:paraId="3F7514FC" w14:textId="77777777" w:rsidR="008F7B09" w:rsidRPr="008C25DA" w:rsidRDefault="008F7B09" w:rsidP="008F7B09">
            <w:pPr>
              <w:pStyle w:val="Tabletext"/>
              <w:snapToGrid w:val="0"/>
              <w:spacing w:line="200" w:lineRule="exact"/>
              <w:ind w:right="-57"/>
              <w:jc w:val="left"/>
              <w:rPr>
                <w:sz w:val="18"/>
                <w:szCs w:val="18"/>
                <w:lang w:val="ru-RU"/>
              </w:rPr>
            </w:pPr>
            <w:r w:rsidRPr="008C25DA">
              <w:rPr>
                <w:sz w:val="18"/>
                <w:szCs w:val="18"/>
                <w:lang w:val="ru-RU"/>
              </w:rPr>
              <w:t>1/32, 1/16, 1/8, 1/4 от активной длительности символа</w:t>
            </w:r>
          </w:p>
        </w:tc>
        <w:tc>
          <w:tcPr>
            <w:tcW w:w="2216" w:type="dxa"/>
            <w:tcBorders>
              <w:top w:val="single" w:sz="4" w:space="0" w:color="000000"/>
              <w:left w:val="single" w:sz="4" w:space="0" w:color="000000"/>
              <w:bottom w:val="single" w:sz="4" w:space="0" w:color="000000"/>
            </w:tcBorders>
            <w:shd w:val="clear" w:color="auto" w:fill="auto"/>
          </w:tcPr>
          <w:p w14:paraId="09B2D241" w14:textId="77777777" w:rsidR="008F7B09" w:rsidRPr="008C25DA" w:rsidRDefault="008F7B09" w:rsidP="008F7B09">
            <w:pPr>
              <w:pStyle w:val="Tabletext"/>
              <w:snapToGrid w:val="0"/>
              <w:spacing w:line="200" w:lineRule="exact"/>
              <w:ind w:right="-57"/>
              <w:jc w:val="left"/>
              <w:rPr>
                <w:sz w:val="18"/>
                <w:szCs w:val="18"/>
                <w:lang w:val="ru-RU"/>
              </w:rPr>
            </w:pPr>
            <w:r w:rsidRPr="008C25DA">
              <w:rPr>
                <w:sz w:val="18"/>
                <w:szCs w:val="18"/>
                <w:lang w:val="ru-RU"/>
              </w:rPr>
              <w:t>1/32, 1/16, 1/8, 1/4 от активной длительности символа</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2C38BEC3" w14:textId="77777777" w:rsidR="008F7B09" w:rsidRPr="008C25DA" w:rsidRDefault="008F7B09" w:rsidP="008F7B09">
            <w:pPr>
              <w:pStyle w:val="Tabletext"/>
              <w:snapToGrid w:val="0"/>
              <w:spacing w:line="200" w:lineRule="exact"/>
              <w:ind w:right="-57"/>
              <w:jc w:val="left"/>
              <w:rPr>
                <w:sz w:val="18"/>
                <w:szCs w:val="18"/>
                <w:lang w:val="ru-RU"/>
              </w:rPr>
            </w:pPr>
            <w:r w:rsidRPr="008C25DA">
              <w:rPr>
                <w:sz w:val="18"/>
                <w:szCs w:val="18"/>
                <w:lang w:val="ru-RU"/>
              </w:rPr>
              <w:t>1/128, 1/32, 1/16, 19/256, 1/8, 19/128, 1/4 от активной длительности символа</w:t>
            </w:r>
          </w:p>
        </w:tc>
      </w:tr>
      <w:tr w:rsidR="008F7B09" w:rsidRPr="008C25DA" w14:paraId="78B366D1" w14:textId="77777777" w:rsidTr="0041325A">
        <w:trPr>
          <w:jc w:val="center"/>
        </w:trPr>
        <w:tc>
          <w:tcPr>
            <w:tcW w:w="610" w:type="dxa"/>
            <w:tcBorders>
              <w:top w:val="single" w:sz="4" w:space="0" w:color="000000"/>
              <w:left w:val="single" w:sz="4" w:space="0" w:color="000000"/>
              <w:bottom w:val="single" w:sz="4" w:space="0" w:color="000000"/>
            </w:tcBorders>
            <w:shd w:val="clear" w:color="auto" w:fill="auto"/>
          </w:tcPr>
          <w:p w14:paraId="1522B194" w14:textId="77777777" w:rsidR="008F7B09" w:rsidRPr="008C25DA" w:rsidRDefault="008F7B09" w:rsidP="008F7B09">
            <w:pPr>
              <w:pStyle w:val="Tabletext"/>
              <w:snapToGrid w:val="0"/>
              <w:spacing w:line="200" w:lineRule="exact"/>
              <w:jc w:val="center"/>
              <w:rPr>
                <w:sz w:val="18"/>
                <w:szCs w:val="18"/>
                <w:lang w:val="ru-RU"/>
              </w:rPr>
            </w:pPr>
            <w:r w:rsidRPr="008C25DA">
              <w:rPr>
                <w:sz w:val="18"/>
                <w:szCs w:val="18"/>
                <w:lang w:val="ru-RU"/>
              </w:rPr>
              <w:t>8</w:t>
            </w:r>
          </w:p>
        </w:tc>
        <w:tc>
          <w:tcPr>
            <w:tcW w:w="1998" w:type="dxa"/>
            <w:tcBorders>
              <w:top w:val="single" w:sz="4" w:space="0" w:color="000000"/>
              <w:left w:val="single" w:sz="4" w:space="0" w:color="000000"/>
              <w:bottom w:val="single" w:sz="4" w:space="0" w:color="000000"/>
            </w:tcBorders>
            <w:shd w:val="clear" w:color="auto" w:fill="auto"/>
          </w:tcPr>
          <w:p w14:paraId="6F0334FB" w14:textId="77777777" w:rsidR="008F7B09" w:rsidRPr="008C25DA" w:rsidRDefault="008F7B09" w:rsidP="008F7B09">
            <w:pPr>
              <w:pStyle w:val="Tabletext"/>
              <w:spacing w:line="200" w:lineRule="exact"/>
              <w:jc w:val="left"/>
              <w:rPr>
                <w:sz w:val="18"/>
                <w:szCs w:val="18"/>
                <w:lang w:val="ru-RU" w:eastAsia="ja-JP"/>
              </w:rPr>
            </w:pPr>
            <w:r w:rsidRPr="008C25DA">
              <w:rPr>
                <w:sz w:val="18"/>
                <w:szCs w:val="18"/>
                <w:lang w:val="ru-RU" w:eastAsia="ja-JP"/>
              </w:rPr>
              <w:t>Длительность передаваемой единицы (кадра)</w:t>
            </w:r>
          </w:p>
        </w:tc>
        <w:tc>
          <w:tcPr>
            <w:tcW w:w="2423" w:type="dxa"/>
            <w:tcBorders>
              <w:top w:val="single" w:sz="4" w:space="0" w:color="000000"/>
              <w:left w:val="single" w:sz="4" w:space="0" w:color="000000"/>
              <w:bottom w:val="single" w:sz="4" w:space="0" w:color="000000"/>
            </w:tcBorders>
            <w:shd w:val="clear" w:color="auto" w:fill="auto"/>
          </w:tcPr>
          <w:p w14:paraId="6914868E" w14:textId="77777777" w:rsidR="008F7B09" w:rsidRPr="008C25DA" w:rsidRDefault="008F7B09" w:rsidP="008F7B09">
            <w:pPr>
              <w:pStyle w:val="Tabletext"/>
              <w:snapToGrid w:val="0"/>
              <w:spacing w:line="200" w:lineRule="exact"/>
              <w:jc w:val="left"/>
              <w:rPr>
                <w:sz w:val="18"/>
                <w:szCs w:val="18"/>
                <w:lang w:val="ru-RU"/>
              </w:rPr>
            </w:pPr>
            <w:r w:rsidRPr="008C25DA">
              <w:rPr>
                <w:sz w:val="18"/>
                <w:szCs w:val="18"/>
                <w:lang w:val="ru-RU"/>
              </w:rPr>
              <w:t>96 мс</w:t>
            </w:r>
          </w:p>
          <w:p w14:paraId="537ADBB6" w14:textId="77777777" w:rsidR="008F7B09" w:rsidRPr="008C25DA" w:rsidRDefault="008F7B09" w:rsidP="008F7B09">
            <w:pPr>
              <w:pStyle w:val="Tabletext"/>
              <w:spacing w:line="200" w:lineRule="exact"/>
              <w:jc w:val="left"/>
              <w:rPr>
                <w:sz w:val="18"/>
                <w:szCs w:val="18"/>
                <w:lang w:val="ru-RU"/>
              </w:rPr>
            </w:pPr>
            <w:r w:rsidRPr="008C25DA">
              <w:rPr>
                <w:sz w:val="18"/>
                <w:szCs w:val="18"/>
                <w:lang w:val="ru-RU"/>
              </w:rPr>
              <w:t>48 мс</w:t>
            </w:r>
          </w:p>
          <w:p w14:paraId="2B4BC510" w14:textId="77777777" w:rsidR="008F7B09" w:rsidRPr="008C25DA" w:rsidRDefault="008F7B09" w:rsidP="008F7B09">
            <w:pPr>
              <w:pStyle w:val="Tabletext"/>
              <w:snapToGrid w:val="0"/>
              <w:spacing w:line="200" w:lineRule="exact"/>
              <w:jc w:val="left"/>
              <w:rPr>
                <w:sz w:val="18"/>
                <w:szCs w:val="18"/>
                <w:lang w:val="ru-RU"/>
              </w:rPr>
            </w:pPr>
            <w:r w:rsidRPr="008C25DA">
              <w:rPr>
                <w:sz w:val="18"/>
                <w:szCs w:val="18"/>
                <w:lang w:val="ru-RU"/>
              </w:rPr>
              <w:t>24 мс</w:t>
            </w:r>
          </w:p>
        </w:tc>
        <w:tc>
          <w:tcPr>
            <w:tcW w:w="2886" w:type="dxa"/>
            <w:tcBorders>
              <w:top w:val="single" w:sz="4" w:space="0" w:color="000000"/>
              <w:left w:val="single" w:sz="4" w:space="0" w:color="000000"/>
              <w:bottom w:val="single" w:sz="4" w:space="0" w:color="000000"/>
            </w:tcBorders>
            <w:shd w:val="clear" w:color="auto" w:fill="auto"/>
          </w:tcPr>
          <w:p w14:paraId="14D3B887" w14:textId="77777777" w:rsidR="008F7B09" w:rsidRPr="008C25DA" w:rsidRDefault="008F7B09" w:rsidP="008F7B09">
            <w:pPr>
              <w:pStyle w:val="Tabletext"/>
              <w:snapToGrid w:val="0"/>
              <w:spacing w:line="200" w:lineRule="exact"/>
              <w:ind w:right="-57"/>
              <w:jc w:val="left"/>
              <w:rPr>
                <w:sz w:val="18"/>
                <w:szCs w:val="18"/>
                <w:lang w:val="ru-RU"/>
              </w:rPr>
            </w:pPr>
            <w:r w:rsidRPr="008C25DA">
              <w:rPr>
                <w:sz w:val="18"/>
                <w:szCs w:val="18"/>
                <w:lang w:val="ru-RU" w:eastAsia="ja-JP"/>
              </w:rPr>
              <w:t>204 символа OFDM (Длительность символа = Длительность защитного интервала + Активная длительность символа)</w:t>
            </w:r>
          </w:p>
        </w:tc>
        <w:tc>
          <w:tcPr>
            <w:tcW w:w="2216" w:type="dxa"/>
            <w:tcBorders>
              <w:top w:val="single" w:sz="4" w:space="0" w:color="000000"/>
              <w:left w:val="single" w:sz="4" w:space="0" w:color="000000"/>
              <w:bottom w:val="single" w:sz="4" w:space="0" w:color="000000"/>
            </w:tcBorders>
            <w:shd w:val="clear" w:color="auto" w:fill="auto"/>
          </w:tcPr>
          <w:p w14:paraId="195AD1FC" w14:textId="77777777" w:rsidR="008F7B09" w:rsidRPr="008C25DA" w:rsidRDefault="008F7B09" w:rsidP="008F7B09">
            <w:pPr>
              <w:pStyle w:val="Tabletext"/>
              <w:spacing w:line="200" w:lineRule="exact"/>
              <w:ind w:right="-57"/>
              <w:jc w:val="left"/>
              <w:rPr>
                <w:sz w:val="18"/>
                <w:szCs w:val="18"/>
                <w:lang w:val="ru-RU"/>
              </w:rPr>
            </w:pPr>
            <w:r w:rsidRPr="008C25DA">
              <w:rPr>
                <w:sz w:val="18"/>
                <w:szCs w:val="18"/>
                <w:lang w:val="ru-RU"/>
              </w:rPr>
              <w:t>68 символов OFDM.</w:t>
            </w:r>
          </w:p>
          <w:p w14:paraId="4C367A33" w14:textId="77777777" w:rsidR="008F7B09" w:rsidRPr="008C25DA" w:rsidRDefault="008F7B09" w:rsidP="008F7B09">
            <w:pPr>
              <w:pStyle w:val="Tabletext"/>
              <w:snapToGrid w:val="0"/>
              <w:spacing w:line="200" w:lineRule="exact"/>
              <w:ind w:right="-57"/>
              <w:jc w:val="left"/>
              <w:rPr>
                <w:sz w:val="18"/>
                <w:szCs w:val="18"/>
                <w:lang w:val="ru-RU"/>
              </w:rPr>
            </w:pPr>
            <w:r w:rsidRPr="008C25DA">
              <w:rPr>
                <w:sz w:val="18"/>
                <w:szCs w:val="18"/>
                <w:lang w:val="ru-RU"/>
              </w:rPr>
              <w:t>Один суперкадр состоит из 4 кадров</w:t>
            </w:r>
          </w:p>
        </w:tc>
        <w:tc>
          <w:tcPr>
            <w:tcW w:w="2216" w:type="dxa"/>
            <w:tcBorders>
              <w:top w:val="single" w:sz="4" w:space="0" w:color="000000"/>
              <w:left w:val="single" w:sz="4" w:space="0" w:color="000000"/>
              <w:bottom w:val="single" w:sz="4" w:space="0" w:color="000000"/>
            </w:tcBorders>
            <w:shd w:val="clear" w:color="auto" w:fill="auto"/>
          </w:tcPr>
          <w:p w14:paraId="60FAE592" w14:textId="77777777" w:rsidR="008F7B09" w:rsidRPr="008C25DA" w:rsidRDefault="008F7B09" w:rsidP="008F7B09">
            <w:pPr>
              <w:pStyle w:val="Tabletext"/>
              <w:spacing w:line="200" w:lineRule="exact"/>
              <w:ind w:right="-57"/>
              <w:jc w:val="left"/>
              <w:rPr>
                <w:sz w:val="18"/>
                <w:szCs w:val="18"/>
                <w:lang w:val="ru-RU"/>
              </w:rPr>
            </w:pPr>
            <w:r w:rsidRPr="008C25DA">
              <w:rPr>
                <w:sz w:val="18"/>
                <w:szCs w:val="18"/>
                <w:lang w:val="ru-RU"/>
              </w:rPr>
              <w:t>68 символов OFDM.</w:t>
            </w:r>
          </w:p>
          <w:p w14:paraId="1445F339" w14:textId="77777777" w:rsidR="008F7B09" w:rsidRPr="008C25DA" w:rsidRDefault="008F7B09" w:rsidP="008F7B09">
            <w:pPr>
              <w:pStyle w:val="Tabletext"/>
              <w:snapToGrid w:val="0"/>
              <w:spacing w:line="200" w:lineRule="exact"/>
              <w:ind w:right="-57"/>
              <w:jc w:val="left"/>
              <w:rPr>
                <w:sz w:val="18"/>
                <w:szCs w:val="18"/>
                <w:lang w:val="ru-RU"/>
              </w:rPr>
            </w:pPr>
            <w:r w:rsidRPr="008C25DA">
              <w:rPr>
                <w:sz w:val="18"/>
                <w:szCs w:val="18"/>
                <w:lang w:val="ru-RU"/>
              </w:rPr>
              <w:t>Один суперкадр состоит из 4 кадров</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5A909BBC" w14:textId="77777777" w:rsidR="008F7B09" w:rsidRPr="008C25DA" w:rsidRDefault="008F7B09" w:rsidP="008F7B09">
            <w:pPr>
              <w:pStyle w:val="Tabletext"/>
              <w:snapToGrid w:val="0"/>
              <w:spacing w:line="200" w:lineRule="exact"/>
              <w:ind w:right="-57"/>
              <w:jc w:val="left"/>
              <w:rPr>
                <w:sz w:val="18"/>
                <w:szCs w:val="18"/>
                <w:lang w:val="ru-RU"/>
              </w:rPr>
            </w:pPr>
            <w:r w:rsidRPr="008C25DA">
              <w:rPr>
                <w:sz w:val="18"/>
                <w:szCs w:val="18"/>
                <w:lang w:val="ru-RU"/>
              </w:rPr>
              <w:t>Гибкий подход с возможностью покадрового изменения. Макс. 250 мс</w:t>
            </w:r>
          </w:p>
        </w:tc>
      </w:tr>
      <w:tr w:rsidR="008F7B09" w:rsidRPr="008C25DA" w14:paraId="68A13008" w14:textId="77777777" w:rsidTr="0041325A">
        <w:trPr>
          <w:jc w:val="center"/>
        </w:trPr>
        <w:tc>
          <w:tcPr>
            <w:tcW w:w="610" w:type="dxa"/>
            <w:tcBorders>
              <w:top w:val="single" w:sz="4" w:space="0" w:color="000000"/>
              <w:left w:val="single" w:sz="4" w:space="0" w:color="000000"/>
              <w:bottom w:val="single" w:sz="4" w:space="0" w:color="000000"/>
            </w:tcBorders>
            <w:shd w:val="clear" w:color="auto" w:fill="auto"/>
          </w:tcPr>
          <w:p w14:paraId="157C52DE" w14:textId="77777777" w:rsidR="008F7B09" w:rsidRPr="008C25DA" w:rsidRDefault="008F7B09" w:rsidP="008F7B09">
            <w:pPr>
              <w:pStyle w:val="Tabletext"/>
              <w:snapToGrid w:val="0"/>
              <w:spacing w:line="200" w:lineRule="exact"/>
              <w:jc w:val="center"/>
              <w:rPr>
                <w:sz w:val="18"/>
                <w:szCs w:val="18"/>
                <w:lang w:val="ru-RU"/>
              </w:rPr>
            </w:pPr>
            <w:r w:rsidRPr="008C25DA">
              <w:rPr>
                <w:sz w:val="18"/>
                <w:szCs w:val="18"/>
                <w:lang w:val="ru-RU"/>
              </w:rPr>
              <w:t>9</w:t>
            </w:r>
          </w:p>
        </w:tc>
        <w:tc>
          <w:tcPr>
            <w:tcW w:w="1998" w:type="dxa"/>
            <w:tcBorders>
              <w:top w:val="single" w:sz="4" w:space="0" w:color="000000"/>
              <w:left w:val="single" w:sz="4" w:space="0" w:color="000000"/>
              <w:bottom w:val="single" w:sz="4" w:space="0" w:color="000000"/>
            </w:tcBorders>
            <w:shd w:val="clear" w:color="auto" w:fill="auto"/>
          </w:tcPr>
          <w:p w14:paraId="5D83DAB3" w14:textId="77777777" w:rsidR="008F7B09" w:rsidRPr="008C25DA" w:rsidRDefault="008F7B09" w:rsidP="008F7B09">
            <w:pPr>
              <w:pStyle w:val="Tabletext"/>
              <w:spacing w:line="200" w:lineRule="exact"/>
              <w:jc w:val="left"/>
              <w:rPr>
                <w:sz w:val="18"/>
                <w:szCs w:val="18"/>
                <w:lang w:val="ru-RU" w:eastAsia="ja-JP"/>
              </w:rPr>
            </w:pPr>
            <w:r w:rsidRPr="008C25DA">
              <w:rPr>
                <w:sz w:val="18"/>
                <w:szCs w:val="18"/>
                <w:lang w:val="ru-RU" w:eastAsia="ja-JP"/>
              </w:rPr>
              <w:t>Синхронизация по времени/частоте</w:t>
            </w:r>
          </w:p>
        </w:tc>
        <w:tc>
          <w:tcPr>
            <w:tcW w:w="2423" w:type="dxa"/>
            <w:tcBorders>
              <w:top w:val="single" w:sz="4" w:space="0" w:color="000000"/>
              <w:left w:val="single" w:sz="4" w:space="0" w:color="000000"/>
              <w:bottom w:val="single" w:sz="4" w:space="0" w:color="000000"/>
            </w:tcBorders>
            <w:shd w:val="clear" w:color="auto" w:fill="auto"/>
          </w:tcPr>
          <w:p w14:paraId="2669ECE1" w14:textId="77777777" w:rsidR="008F7B09" w:rsidRPr="008C25DA" w:rsidRDefault="008F7B09" w:rsidP="008F7B09">
            <w:pPr>
              <w:pStyle w:val="Tabletext"/>
              <w:snapToGrid w:val="0"/>
              <w:spacing w:line="200" w:lineRule="exact"/>
              <w:jc w:val="left"/>
              <w:rPr>
                <w:sz w:val="18"/>
                <w:szCs w:val="18"/>
                <w:lang w:val="ru-RU"/>
              </w:rPr>
            </w:pPr>
            <w:r w:rsidRPr="008C25DA">
              <w:rPr>
                <w:sz w:val="18"/>
                <w:szCs w:val="18"/>
                <w:lang w:val="ru-RU" w:eastAsia="ko-KR"/>
              </w:rPr>
              <w:t>Нулевой символ, центральная частота и опорный фазовый символ</w:t>
            </w:r>
          </w:p>
        </w:tc>
        <w:tc>
          <w:tcPr>
            <w:tcW w:w="2886" w:type="dxa"/>
            <w:tcBorders>
              <w:top w:val="single" w:sz="4" w:space="0" w:color="000000"/>
              <w:left w:val="single" w:sz="4" w:space="0" w:color="000000"/>
              <w:bottom w:val="single" w:sz="4" w:space="0" w:color="000000"/>
            </w:tcBorders>
            <w:shd w:val="clear" w:color="auto" w:fill="auto"/>
          </w:tcPr>
          <w:p w14:paraId="48B14423" w14:textId="77777777" w:rsidR="008F7B09" w:rsidRPr="008C25DA" w:rsidRDefault="008F7B09" w:rsidP="008F7B09">
            <w:pPr>
              <w:pStyle w:val="Tabletext"/>
              <w:snapToGrid w:val="0"/>
              <w:spacing w:line="200" w:lineRule="exact"/>
              <w:ind w:left="284" w:right="-57" w:hanging="284"/>
              <w:jc w:val="left"/>
              <w:rPr>
                <w:sz w:val="18"/>
                <w:szCs w:val="18"/>
                <w:lang w:val="ru-RU" w:eastAsia="ja-JP"/>
              </w:rPr>
            </w:pPr>
            <w:r w:rsidRPr="008C25DA">
              <w:rPr>
                <w:sz w:val="18"/>
                <w:szCs w:val="18"/>
                <w:lang w:val="ru-RU" w:eastAsia="ja-JP"/>
              </w:rPr>
              <w:t>Пилот-сигналы</w:t>
            </w:r>
          </w:p>
        </w:tc>
        <w:tc>
          <w:tcPr>
            <w:tcW w:w="2216" w:type="dxa"/>
            <w:tcBorders>
              <w:top w:val="single" w:sz="4" w:space="0" w:color="000000"/>
              <w:left w:val="single" w:sz="4" w:space="0" w:color="000000"/>
              <w:bottom w:val="single" w:sz="4" w:space="0" w:color="000000"/>
            </w:tcBorders>
            <w:shd w:val="clear" w:color="auto" w:fill="auto"/>
          </w:tcPr>
          <w:p w14:paraId="538FC8BB" w14:textId="77777777" w:rsidR="008F7B09" w:rsidRPr="008C25DA" w:rsidRDefault="008F7B09" w:rsidP="008F7B09">
            <w:pPr>
              <w:pStyle w:val="Tabletext"/>
              <w:spacing w:line="200" w:lineRule="exact"/>
              <w:ind w:right="-57"/>
              <w:jc w:val="left"/>
              <w:rPr>
                <w:sz w:val="18"/>
                <w:szCs w:val="18"/>
                <w:lang w:val="ru-RU"/>
              </w:rPr>
            </w:pPr>
            <w:r w:rsidRPr="008C25DA">
              <w:rPr>
                <w:sz w:val="18"/>
                <w:szCs w:val="18"/>
                <w:lang w:val="ru-RU" w:eastAsia="ja-JP"/>
              </w:rPr>
              <w:t>Пилот-сигналы</w:t>
            </w:r>
          </w:p>
        </w:tc>
        <w:tc>
          <w:tcPr>
            <w:tcW w:w="2216" w:type="dxa"/>
            <w:tcBorders>
              <w:top w:val="single" w:sz="4" w:space="0" w:color="000000"/>
              <w:left w:val="single" w:sz="4" w:space="0" w:color="000000"/>
              <w:bottom w:val="single" w:sz="4" w:space="0" w:color="000000"/>
            </w:tcBorders>
            <w:shd w:val="clear" w:color="auto" w:fill="auto"/>
          </w:tcPr>
          <w:p w14:paraId="4E149BDA" w14:textId="77777777" w:rsidR="008F7B09" w:rsidRPr="008C25DA" w:rsidRDefault="008F7B09" w:rsidP="008F7B09">
            <w:pPr>
              <w:pStyle w:val="Tabletext"/>
              <w:spacing w:line="200" w:lineRule="exact"/>
              <w:ind w:right="-57"/>
              <w:jc w:val="left"/>
              <w:rPr>
                <w:sz w:val="18"/>
                <w:szCs w:val="18"/>
                <w:lang w:val="ru-RU"/>
              </w:rPr>
            </w:pPr>
            <w:r w:rsidRPr="008C25DA">
              <w:rPr>
                <w:sz w:val="18"/>
                <w:szCs w:val="18"/>
                <w:lang w:val="ru-RU" w:eastAsia="ja-JP"/>
              </w:rPr>
              <w:t>Защитный интервал</w:t>
            </w:r>
            <w:r w:rsidRPr="008C25DA">
              <w:rPr>
                <w:sz w:val="18"/>
                <w:szCs w:val="18"/>
                <w:lang w:val="ru-RU"/>
              </w:rPr>
              <w:t>/</w:t>
            </w:r>
            <w:r w:rsidRPr="008C25DA">
              <w:rPr>
                <w:sz w:val="18"/>
                <w:szCs w:val="18"/>
                <w:lang w:val="ru-RU"/>
              </w:rPr>
              <w:br/>
            </w:r>
            <w:r w:rsidRPr="008C25DA">
              <w:rPr>
                <w:sz w:val="18"/>
                <w:szCs w:val="18"/>
                <w:lang w:val="ru-RU" w:eastAsia="ja-JP"/>
              </w:rPr>
              <w:t>пилот-сигналы</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07ABE5F2" w14:textId="77777777" w:rsidR="008F7B09" w:rsidRPr="008C25DA" w:rsidRDefault="008F7B09" w:rsidP="008F7B09">
            <w:pPr>
              <w:pStyle w:val="Tabletext"/>
              <w:snapToGrid w:val="0"/>
              <w:spacing w:line="200" w:lineRule="exact"/>
              <w:ind w:right="-57"/>
              <w:jc w:val="left"/>
              <w:rPr>
                <w:sz w:val="18"/>
                <w:szCs w:val="18"/>
                <w:lang w:val="ru-RU"/>
              </w:rPr>
            </w:pPr>
            <w:r w:rsidRPr="008C25DA">
              <w:rPr>
                <w:sz w:val="18"/>
                <w:szCs w:val="18"/>
                <w:lang w:val="ru-RU"/>
              </w:rPr>
              <w:t>Символ Pl/</w:t>
            </w:r>
            <w:r w:rsidRPr="008C25DA">
              <w:rPr>
                <w:sz w:val="18"/>
                <w:szCs w:val="18"/>
                <w:lang w:val="ru-RU" w:eastAsia="ja-JP"/>
              </w:rPr>
              <w:t>защитный интервал</w:t>
            </w:r>
            <w:r w:rsidRPr="008C25DA">
              <w:rPr>
                <w:sz w:val="18"/>
                <w:szCs w:val="18"/>
                <w:lang w:val="ru-RU"/>
              </w:rPr>
              <w:t>/</w:t>
            </w:r>
            <w:r w:rsidRPr="008C25DA">
              <w:rPr>
                <w:sz w:val="18"/>
                <w:szCs w:val="18"/>
                <w:lang w:val="ru-RU" w:eastAsia="ja-JP"/>
              </w:rPr>
              <w:t>пилот-сигналы</w:t>
            </w:r>
          </w:p>
        </w:tc>
      </w:tr>
      <w:tr w:rsidR="00A27946" w:rsidRPr="008C25DA" w14:paraId="3A04DF0E" w14:textId="77777777" w:rsidTr="000A45F5">
        <w:trPr>
          <w:jc w:val="center"/>
        </w:trPr>
        <w:tc>
          <w:tcPr>
            <w:tcW w:w="610" w:type="dxa"/>
            <w:tcBorders>
              <w:top w:val="single" w:sz="4" w:space="0" w:color="000000"/>
              <w:left w:val="single" w:sz="4" w:space="0" w:color="000000"/>
              <w:bottom w:val="single" w:sz="4" w:space="0" w:color="000000"/>
            </w:tcBorders>
            <w:shd w:val="clear" w:color="auto" w:fill="auto"/>
          </w:tcPr>
          <w:p w14:paraId="4485DAD5" w14:textId="77777777" w:rsidR="00A27946" w:rsidRPr="008C25DA" w:rsidRDefault="00A27946" w:rsidP="008F7B09">
            <w:pPr>
              <w:pStyle w:val="Tabletext"/>
              <w:snapToGrid w:val="0"/>
              <w:spacing w:line="200" w:lineRule="exact"/>
              <w:jc w:val="center"/>
              <w:rPr>
                <w:sz w:val="18"/>
                <w:szCs w:val="18"/>
                <w:lang w:val="ru-RU"/>
              </w:rPr>
            </w:pPr>
            <w:r w:rsidRPr="008C25DA">
              <w:rPr>
                <w:sz w:val="18"/>
                <w:szCs w:val="18"/>
                <w:lang w:val="ru-RU"/>
              </w:rPr>
              <w:t>10</w:t>
            </w:r>
          </w:p>
        </w:tc>
        <w:tc>
          <w:tcPr>
            <w:tcW w:w="1998" w:type="dxa"/>
            <w:tcBorders>
              <w:top w:val="single" w:sz="4" w:space="0" w:color="000000"/>
              <w:left w:val="single" w:sz="4" w:space="0" w:color="000000"/>
              <w:bottom w:val="single" w:sz="4" w:space="0" w:color="000000"/>
            </w:tcBorders>
            <w:shd w:val="clear" w:color="auto" w:fill="auto"/>
          </w:tcPr>
          <w:p w14:paraId="5E2900CF" w14:textId="77777777" w:rsidR="00A27946" w:rsidRPr="008C25DA" w:rsidRDefault="00A27946" w:rsidP="008F7B09">
            <w:pPr>
              <w:pStyle w:val="Tabletext"/>
              <w:spacing w:line="200" w:lineRule="exact"/>
              <w:jc w:val="left"/>
              <w:rPr>
                <w:sz w:val="18"/>
                <w:szCs w:val="18"/>
                <w:lang w:val="ru-RU" w:eastAsia="ja-JP"/>
              </w:rPr>
            </w:pPr>
            <w:r w:rsidRPr="008C25DA">
              <w:rPr>
                <w:sz w:val="18"/>
                <w:szCs w:val="18"/>
                <w:lang w:val="ru-RU"/>
              </w:rPr>
              <w:t>Методы модуляции</w:t>
            </w:r>
          </w:p>
        </w:tc>
        <w:tc>
          <w:tcPr>
            <w:tcW w:w="2423" w:type="dxa"/>
            <w:tcBorders>
              <w:top w:val="single" w:sz="4" w:space="0" w:color="000000"/>
              <w:left w:val="single" w:sz="4" w:space="0" w:color="000000"/>
              <w:bottom w:val="single" w:sz="4" w:space="0" w:color="000000"/>
            </w:tcBorders>
            <w:shd w:val="clear" w:color="auto" w:fill="auto"/>
          </w:tcPr>
          <w:p w14:paraId="6610E076" w14:textId="77777777" w:rsidR="00A27946" w:rsidRPr="008C25DA" w:rsidRDefault="00A27946" w:rsidP="008F7B09">
            <w:pPr>
              <w:pStyle w:val="Tabletext"/>
              <w:snapToGrid w:val="0"/>
              <w:spacing w:line="200" w:lineRule="exact"/>
              <w:jc w:val="left"/>
              <w:rPr>
                <w:sz w:val="18"/>
                <w:szCs w:val="18"/>
                <w:lang w:val="ru-RU"/>
              </w:rPr>
            </w:pPr>
            <w:r w:rsidRPr="008C25DA">
              <w:rPr>
                <w:sz w:val="18"/>
                <w:szCs w:val="18"/>
                <w:lang w:val="ru-RU"/>
              </w:rPr>
              <w:t>T-DMB:</w:t>
            </w:r>
          </w:p>
          <w:p w14:paraId="307FF1D9" w14:textId="77777777" w:rsidR="00A27946" w:rsidRPr="008C25DA" w:rsidRDefault="00A27946" w:rsidP="008F7B09">
            <w:pPr>
              <w:pStyle w:val="Tabletext"/>
              <w:spacing w:line="200" w:lineRule="exact"/>
              <w:jc w:val="left"/>
              <w:rPr>
                <w:sz w:val="18"/>
                <w:szCs w:val="18"/>
                <w:lang w:val="ru-RU"/>
              </w:rPr>
            </w:pPr>
            <w:r w:rsidRPr="008C25DA">
              <w:rPr>
                <w:sz w:val="18"/>
                <w:szCs w:val="18"/>
                <w:lang w:val="ru-RU"/>
              </w:rPr>
              <w:t>COFDM-DQPSK</w:t>
            </w:r>
          </w:p>
          <w:p w14:paraId="376DE9A6" w14:textId="77777777" w:rsidR="00A27946" w:rsidRPr="008C25DA" w:rsidRDefault="00A27946" w:rsidP="008F7B09">
            <w:pPr>
              <w:pStyle w:val="Tabletext"/>
              <w:spacing w:line="200" w:lineRule="exact"/>
              <w:jc w:val="left"/>
              <w:rPr>
                <w:sz w:val="18"/>
                <w:szCs w:val="18"/>
                <w:lang w:val="ru-RU"/>
              </w:rPr>
            </w:pPr>
            <w:r w:rsidRPr="008C25DA">
              <w:rPr>
                <w:sz w:val="18"/>
                <w:szCs w:val="18"/>
                <w:lang w:val="ru-RU"/>
              </w:rPr>
              <w:t>AT-DMB:</w:t>
            </w:r>
          </w:p>
          <w:p w14:paraId="0EA95AA7" w14:textId="77777777" w:rsidR="00A27946" w:rsidRPr="008C25DA" w:rsidRDefault="00A27946" w:rsidP="008F7B09">
            <w:pPr>
              <w:pStyle w:val="Tabletext"/>
              <w:spacing w:line="200" w:lineRule="exact"/>
              <w:jc w:val="left"/>
              <w:rPr>
                <w:sz w:val="18"/>
                <w:szCs w:val="18"/>
                <w:lang w:val="ru-RU"/>
              </w:rPr>
            </w:pPr>
            <w:r w:rsidRPr="008C25DA">
              <w:rPr>
                <w:sz w:val="18"/>
                <w:szCs w:val="18"/>
                <w:lang w:val="ru-RU"/>
              </w:rPr>
              <w:t>COFDM-DQPSK</w:t>
            </w:r>
          </w:p>
          <w:p w14:paraId="120767E0" w14:textId="77777777" w:rsidR="00A27946" w:rsidRPr="008C25DA" w:rsidRDefault="00A27946" w:rsidP="008F7B09">
            <w:pPr>
              <w:pStyle w:val="Tabletext"/>
              <w:spacing w:line="200" w:lineRule="exact"/>
              <w:jc w:val="left"/>
              <w:rPr>
                <w:sz w:val="18"/>
                <w:szCs w:val="18"/>
                <w:lang w:val="ru-RU"/>
              </w:rPr>
            </w:pPr>
            <w:r w:rsidRPr="008C25DA">
              <w:rPr>
                <w:sz w:val="18"/>
                <w:szCs w:val="18"/>
                <w:lang w:val="ru-RU"/>
              </w:rPr>
              <w:t xml:space="preserve">COFDM-BPSK </w:t>
            </w:r>
            <w:r w:rsidRPr="008C25DA">
              <w:rPr>
                <w:sz w:val="18"/>
                <w:szCs w:val="18"/>
                <w:lang w:val="ru-RU" w:eastAsia="ko-KR"/>
              </w:rPr>
              <w:t>поверх</w:t>
            </w:r>
            <w:r w:rsidRPr="008C25DA">
              <w:rPr>
                <w:sz w:val="18"/>
                <w:szCs w:val="18"/>
                <w:lang w:val="ru-RU"/>
              </w:rPr>
              <w:t xml:space="preserve"> DQPSK</w:t>
            </w:r>
          </w:p>
          <w:p w14:paraId="4128C07C" w14:textId="77777777" w:rsidR="00A27946" w:rsidRPr="008C25DA" w:rsidRDefault="00A27946" w:rsidP="008F7B09">
            <w:pPr>
              <w:pStyle w:val="Tabletext"/>
              <w:snapToGrid w:val="0"/>
              <w:spacing w:line="200" w:lineRule="exact"/>
              <w:jc w:val="left"/>
              <w:rPr>
                <w:sz w:val="18"/>
                <w:szCs w:val="18"/>
                <w:lang w:val="ru-RU" w:eastAsia="ko-KR"/>
              </w:rPr>
            </w:pPr>
            <w:r w:rsidRPr="008C25DA">
              <w:rPr>
                <w:sz w:val="18"/>
                <w:szCs w:val="18"/>
                <w:lang w:val="ru-RU"/>
              </w:rPr>
              <w:t xml:space="preserve">COFDM-QPSK </w:t>
            </w:r>
            <w:r w:rsidRPr="008C25DA">
              <w:rPr>
                <w:sz w:val="18"/>
                <w:szCs w:val="18"/>
                <w:lang w:val="ru-RU" w:eastAsia="ko-KR"/>
              </w:rPr>
              <w:t>поверх</w:t>
            </w:r>
            <w:r w:rsidRPr="008C25DA">
              <w:rPr>
                <w:sz w:val="18"/>
                <w:szCs w:val="18"/>
                <w:lang w:val="ru-RU"/>
              </w:rPr>
              <w:t xml:space="preserve"> DQPSK</w:t>
            </w:r>
          </w:p>
        </w:tc>
        <w:tc>
          <w:tcPr>
            <w:tcW w:w="2886" w:type="dxa"/>
            <w:tcBorders>
              <w:top w:val="single" w:sz="4" w:space="0" w:color="000000"/>
              <w:left w:val="single" w:sz="4" w:space="0" w:color="000000"/>
              <w:bottom w:val="single" w:sz="4" w:space="0" w:color="000000"/>
            </w:tcBorders>
            <w:shd w:val="clear" w:color="auto" w:fill="auto"/>
          </w:tcPr>
          <w:p w14:paraId="536D3328" w14:textId="77777777" w:rsidR="00A27946" w:rsidRPr="008C25DA" w:rsidRDefault="00A27946" w:rsidP="008F7B09">
            <w:pPr>
              <w:pStyle w:val="Tabletext"/>
              <w:snapToGrid w:val="0"/>
              <w:spacing w:line="200" w:lineRule="exact"/>
              <w:ind w:left="284" w:right="-57" w:hanging="284"/>
              <w:jc w:val="left"/>
              <w:rPr>
                <w:sz w:val="18"/>
                <w:szCs w:val="18"/>
                <w:lang w:val="ru-RU" w:eastAsia="ja-JP"/>
              </w:rPr>
            </w:pPr>
            <w:r w:rsidRPr="008C25DA">
              <w:rPr>
                <w:sz w:val="18"/>
                <w:szCs w:val="18"/>
                <w:lang w:val="ru-RU"/>
              </w:rPr>
              <w:t>DQPSK, QPSK, 16</w:t>
            </w:r>
            <w:r w:rsidRPr="008C25DA">
              <w:rPr>
                <w:sz w:val="18"/>
                <w:szCs w:val="18"/>
                <w:lang w:val="ru-RU"/>
              </w:rPr>
              <w:noBreakHyphen/>
              <w:t>QAM, 64-QAM</w:t>
            </w:r>
          </w:p>
        </w:tc>
        <w:tc>
          <w:tcPr>
            <w:tcW w:w="2216" w:type="dxa"/>
            <w:tcBorders>
              <w:top w:val="single" w:sz="4" w:space="0" w:color="000000"/>
              <w:left w:val="single" w:sz="4" w:space="0" w:color="000000"/>
              <w:bottom w:val="single" w:sz="4" w:space="0" w:color="000000"/>
            </w:tcBorders>
            <w:shd w:val="clear" w:color="auto" w:fill="auto"/>
          </w:tcPr>
          <w:p w14:paraId="1F5064C4" w14:textId="77777777" w:rsidR="00A27946" w:rsidRPr="008C25DA" w:rsidRDefault="00A27946" w:rsidP="008F7B09">
            <w:pPr>
              <w:pStyle w:val="Tabletext"/>
              <w:spacing w:line="200" w:lineRule="exact"/>
              <w:ind w:right="-57"/>
              <w:jc w:val="left"/>
              <w:rPr>
                <w:sz w:val="18"/>
                <w:szCs w:val="18"/>
                <w:lang w:val="ru-RU" w:eastAsia="ja-JP"/>
              </w:rPr>
            </w:pPr>
            <w:r w:rsidRPr="008C25DA">
              <w:rPr>
                <w:sz w:val="18"/>
                <w:szCs w:val="18"/>
                <w:lang w:val="ru-RU"/>
              </w:rPr>
              <w:t>QPSK, 16-QAM</w:t>
            </w:r>
          </w:p>
        </w:tc>
        <w:tc>
          <w:tcPr>
            <w:tcW w:w="2216" w:type="dxa"/>
            <w:tcBorders>
              <w:top w:val="single" w:sz="4" w:space="0" w:color="000000"/>
              <w:left w:val="single" w:sz="4" w:space="0" w:color="000000"/>
              <w:bottom w:val="single" w:sz="4" w:space="0" w:color="000000"/>
            </w:tcBorders>
            <w:shd w:val="clear" w:color="auto" w:fill="auto"/>
          </w:tcPr>
          <w:p w14:paraId="6A3687DF" w14:textId="77777777" w:rsidR="00A27946" w:rsidRPr="008C25DA" w:rsidRDefault="00A27946" w:rsidP="008F7B09">
            <w:pPr>
              <w:pStyle w:val="Tabletext"/>
              <w:spacing w:line="200" w:lineRule="exact"/>
              <w:ind w:right="-57"/>
              <w:jc w:val="left"/>
              <w:rPr>
                <w:sz w:val="18"/>
                <w:szCs w:val="18"/>
                <w:lang w:val="ru-RU" w:eastAsia="ja-JP"/>
              </w:rPr>
            </w:pPr>
            <w:r w:rsidRPr="008C25DA">
              <w:rPr>
                <w:sz w:val="18"/>
                <w:szCs w:val="18"/>
                <w:lang w:val="ru-RU"/>
              </w:rPr>
              <w:t>QPSK, 16-QAM, 64</w:t>
            </w:r>
            <w:r w:rsidRPr="008C25DA">
              <w:rPr>
                <w:sz w:val="18"/>
                <w:szCs w:val="18"/>
                <w:lang w:val="ru-RU"/>
              </w:rPr>
              <w:noBreakHyphen/>
              <w:t>QAM, MR</w:t>
            </w:r>
            <w:r w:rsidRPr="008C25DA">
              <w:rPr>
                <w:sz w:val="18"/>
                <w:szCs w:val="18"/>
                <w:lang w:val="ru-RU"/>
              </w:rPr>
              <w:noBreakHyphen/>
              <w:t>16</w:t>
            </w:r>
            <w:r w:rsidRPr="008C25DA">
              <w:rPr>
                <w:sz w:val="18"/>
                <w:szCs w:val="18"/>
                <w:lang w:val="ru-RU"/>
              </w:rPr>
              <w:noBreakHyphen/>
              <w:t>QAM, MR</w:t>
            </w:r>
            <w:r w:rsidRPr="008C25DA">
              <w:rPr>
                <w:sz w:val="18"/>
                <w:szCs w:val="18"/>
                <w:lang w:val="ru-RU"/>
              </w:rPr>
              <w:noBreakHyphen/>
              <w:t>64</w:t>
            </w:r>
            <w:r w:rsidRPr="008C25DA">
              <w:rPr>
                <w:sz w:val="18"/>
                <w:szCs w:val="18"/>
                <w:lang w:val="ru-RU"/>
              </w:rPr>
              <w:noBreakHyphen/>
              <w:t>QAM</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49075997" w14:textId="1A43BD62" w:rsidR="00A27946" w:rsidRPr="008C25DA" w:rsidRDefault="00A27946" w:rsidP="008F7B09">
            <w:pPr>
              <w:pStyle w:val="Tabletext"/>
              <w:snapToGrid w:val="0"/>
              <w:spacing w:line="200" w:lineRule="exact"/>
              <w:ind w:right="-57"/>
              <w:jc w:val="left"/>
              <w:rPr>
                <w:sz w:val="18"/>
                <w:szCs w:val="18"/>
                <w:lang w:val="ru-RU"/>
              </w:rPr>
            </w:pPr>
            <w:r w:rsidRPr="008C25DA">
              <w:rPr>
                <w:sz w:val="18"/>
                <w:szCs w:val="18"/>
                <w:lang w:val="ru-RU"/>
              </w:rPr>
              <w:t>QPSK, 16-QAM, 64</w:t>
            </w:r>
            <w:r w:rsidRPr="008C25DA">
              <w:rPr>
                <w:sz w:val="18"/>
                <w:szCs w:val="18"/>
                <w:lang w:val="ru-RU"/>
              </w:rPr>
              <w:noBreakHyphen/>
              <w:t>QAM с вращением или</w:t>
            </w:r>
            <w:r w:rsidR="004A48D8" w:rsidRPr="008C25DA">
              <w:rPr>
                <w:sz w:val="18"/>
                <w:szCs w:val="18"/>
                <w:lang w:val="ru-RU"/>
              </w:rPr>
              <w:t> </w:t>
            </w:r>
            <w:r w:rsidRPr="008C25DA">
              <w:rPr>
                <w:sz w:val="18"/>
                <w:szCs w:val="18"/>
                <w:lang w:val="ru-RU"/>
              </w:rPr>
              <w:t>без</w:t>
            </w:r>
            <w:r w:rsidR="004A48D8" w:rsidRPr="008C25DA">
              <w:rPr>
                <w:sz w:val="18"/>
                <w:szCs w:val="18"/>
                <w:lang w:val="ru-RU"/>
              </w:rPr>
              <w:t> </w:t>
            </w:r>
            <w:r w:rsidRPr="008C25DA">
              <w:rPr>
                <w:sz w:val="18"/>
                <w:szCs w:val="18"/>
                <w:lang w:val="ru-RU"/>
              </w:rPr>
              <w:t xml:space="preserve">вращения созвездий конкретно для каждого канала физического уровня </w:t>
            </w:r>
          </w:p>
        </w:tc>
      </w:tr>
      <w:tr w:rsidR="00A27946" w:rsidRPr="008C25DA" w14:paraId="5B16277A" w14:textId="77777777" w:rsidTr="000A45F5">
        <w:trPr>
          <w:jc w:val="center"/>
        </w:trPr>
        <w:tc>
          <w:tcPr>
            <w:tcW w:w="610" w:type="dxa"/>
            <w:tcBorders>
              <w:top w:val="single" w:sz="4" w:space="0" w:color="000000"/>
              <w:left w:val="single" w:sz="4" w:space="0" w:color="000000"/>
              <w:bottom w:val="single" w:sz="4" w:space="0" w:color="000000"/>
            </w:tcBorders>
            <w:shd w:val="clear" w:color="auto" w:fill="auto"/>
          </w:tcPr>
          <w:p w14:paraId="67EDF6D2" w14:textId="77777777" w:rsidR="00A27946" w:rsidRPr="008C25DA" w:rsidRDefault="00A27946" w:rsidP="008F7B09">
            <w:pPr>
              <w:pStyle w:val="Tabletext"/>
              <w:snapToGrid w:val="0"/>
              <w:spacing w:line="200" w:lineRule="exact"/>
              <w:jc w:val="center"/>
              <w:rPr>
                <w:sz w:val="18"/>
                <w:szCs w:val="18"/>
                <w:lang w:val="ru-RU"/>
              </w:rPr>
            </w:pPr>
            <w:r w:rsidRPr="008C25DA">
              <w:rPr>
                <w:sz w:val="18"/>
                <w:szCs w:val="18"/>
                <w:lang w:val="ru-RU"/>
              </w:rPr>
              <w:t>11</w:t>
            </w:r>
          </w:p>
        </w:tc>
        <w:tc>
          <w:tcPr>
            <w:tcW w:w="1998" w:type="dxa"/>
            <w:tcBorders>
              <w:top w:val="single" w:sz="4" w:space="0" w:color="000000"/>
              <w:left w:val="single" w:sz="4" w:space="0" w:color="000000"/>
              <w:bottom w:val="single" w:sz="4" w:space="0" w:color="000000"/>
            </w:tcBorders>
            <w:shd w:val="clear" w:color="auto" w:fill="auto"/>
          </w:tcPr>
          <w:p w14:paraId="2F22D538" w14:textId="77777777" w:rsidR="00A27946" w:rsidRPr="008C25DA" w:rsidRDefault="00A27946" w:rsidP="008F7B09">
            <w:pPr>
              <w:pStyle w:val="Tabletext"/>
              <w:spacing w:line="200" w:lineRule="exact"/>
              <w:jc w:val="left"/>
              <w:rPr>
                <w:sz w:val="18"/>
                <w:szCs w:val="18"/>
                <w:lang w:val="ru-RU"/>
              </w:rPr>
            </w:pPr>
            <w:r w:rsidRPr="008C25DA">
              <w:rPr>
                <w:sz w:val="18"/>
                <w:szCs w:val="18"/>
                <w:lang w:val="ru-RU" w:eastAsia="ja-JP"/>
              </w:rPr>
              <w:t>Внутреннее кодирование канала</w:t>
            </w:r>
          </w:p>
        </w:tc>
        <w:tc>
          <w:tcPr>
            <w:tcW w:w="2423" w:type="dxa"/>
            <w:tcBorders>
              <w:top w:val="single" w:sz="4" w:space="0" w:color="000000"/>
              <w:left w:val="single" w:sz="4" w:space="0" w:color="000000"/>
              <w:bottom w:val="single" w:sz="4" w:space="0" w:color="000000"/>
            </w:tcBorders>
            <w:shd w:val="clear" w:color="auto" w:fill="auto"/>
          </w:tcPr>
          <w:p w14:paraId="665A93A4" w14:textId="297722F7" w:rsidR="00A27946" w:rsidRPr="008C25DA" w:rsidRDefault="00A27946" w:rsidP="008F7B09">
            <w:pPr>
              <w:pStyle w:val="Tabletext"/>
              <w:spacing w:line="200" w:lineRule="exact"/>
              <w:jc w:val="left"/>
              <w:rPr>
                <w:sz w:val="18"/>
                <w:szCs w:val="18"/>
                <w:lang w:val="ru-RU" w:eastAsia="ko-KR"/>
              </w:rPr>
            </w:pPr>
            <w:r w:rsidRPr="008C25DA">
              <w:rPr>
                <w:sz w:val="18"/>
                <w:szCs w:val="18"/>
                <w:lang w:val="ru-RU" w:eastAsia="ko-KR"/>
              </w:rPr>
              <w:t xml:space="preserve">T-DMB: </w:t>
            </w:r>
            <w:r w:rsidR="006315BE" w:rsidRPr="008C25DA">
              <w:rPr>
                <w:sz w:val="18"/>
                <w:szCs w:val="18"/>
                <w:lang w:val="ru-RU" w:eastAsia="ko-KR"/>
              </w:rPr>
              <w:t xml:space="preserve">сверточный </w:t>
            </w:r>
            <w:r w:rsidRPr="008C25DA">
              <w:rPr>
                <w:sz w:val="18"/>
                <w:szCs w:val="18"/>
                <w:lang w:val="ru-RU" w:eastAsia="ko-KR"/>
              </w:rPr>
              <w:t>код (скорость от 1/4 до 3/4)</w:t>
            </w:r>
          </w:p>
          <w:p w14:paraId="3BDEF3AA" w14:textId="77777777" w:rsidR="00A27946" w:rsidRPr="008C25DA" w:rsidRDefault="00A27946" w:rsidP="008F7B09">
            <w:pPr>
              <w:pStyle w:val="Tabletext"/>
              <w:spacing w:line="200" w:lineRule="exact"/>
              <w:jc w:val="left"/>
              <w:rPr>
                <w:sz w:val="18"/>
                <w:szCs w:val="18"/>
                <w:lang w:val="ru-RU" w:eastAsia="ko-KR"/>
              </w:rPr>
            </w:pPr>
            <w:r w:rsidRPr="008C25DA">
              <w:rPr>
                <w:sz w:val="18"/>
                <w:szCs w:val="18"/>
                <w:lang w:val="ru-RU" w:eastAsia="ko-KR"/>
              </w:rPr>
              <w:t>AT-DMB:</w:t>
            </w:r>
          </w:p>
          <w:p w14:paraId="7336889C" w14:textId="3FD7BA12" w:rsidR="00A27946" w:rsidRPr="008C25DA" w:rsidRDefault="006315BE" w:rsidP="008F7B09">
            <w:pPr>
              <w:pStyle w:val="Tabletext"/>
              <w:snapToGrid w:val="0"/>
              <w:spacing w:line="200" w:lineRule="exact"/>
              <w:jc w:val="left"/>
              <w:rPr>
                <w:sz w:val="18"/>
                <w:szCs w:val="18"/>
                <w:lang w:val="ru-RU"/>
              </w:rPr>
            </w:pPr>
            <w:r w:rsidRPr="008C25DA">
              <w:rPr>
                <w:sz w:val="18"/>
                <w:szCs w:val="18"/>
                <w:lang w:val="ru-RU" w:eastAsia="ko-KR"/>
              </w:rPr>
              <w:t xml:space="preserve">сверточный </w:t>
            </w:r>
            <w:r w:rsidR="00A27946" w:rsidRPr="008C25DA">
              <w:rPr>
                <w:sz w:val="18"/>
                <w:szCs w:val="18"/>
                <w:lang w:val="ru-RU" w:eastAsia="ko-KR"/>
              </w:rPr>
              <w:t>код + турбокод (скорость от 1/4 до 1/2)</w:t>
            </w:r>
          </w:p>
        </w:tc>
        <w:tc>
          <w:tcPr>
            <w:tcW w:w="2886" w:type="dxa"/>
            <w:tcBorders>
              <w:top w:val="single" w:sz="4" w:space="0" w:color="000000"/>
              <w:left w:val="single" w:sz="4" w:space="0" w:color="000000"/>
              <w:bottom w:val="single" w:sz="4" w:space="0" w:color="000000"/>
            </w:tcBorders>
            <w:shd w:val="clear" w:color="auto" w:fill="auto"/>
          </w:tcPr>
          <w:p w14:paraId="0E23D04C" w14:textId="77777777" w:rsidR="00A27946" w:rsidRPr="008C25DA" w:rsidRDefault="00A27946" w:rsidP="008F7B09">
            <w:pPr>
              <w:pStyle w:val="Tabletext"/>
              <w:spacing w:line="200" w:lineRule="exact"/>
              <w:jc w:val="left"/>
              <w:rPr>
                <w:sz w:val="18"/>
                <w:szCs w:val="18"/>
                <w:lang w:val="ru-RU" w:eastAsia="ja-JP"/>
              </w:rPr>
            </w:pPr>
            <w:r w:rsidRPr="008C25DA">
              <w:rPr>
                <w:sz w:val="18"/>
                <w:szCs w:val="18"/>
                <w:lang w:val="ru-RU" w:eastAsia="ko-KR"/>
              </w:rPr>
              <w:t>Сверточный код</w:t>
            </w:r>
            <w:r w:rsidRPr="008C25DA">
              <w:rPr>
                <w:sz w:val="18"/>
                <w:szCs w:val="18"/>
                <w:lang w:val="ru-RU" w:eastAsia="ja-JP"/>
              </w:rPr>
              <w:t xml:space="preserve">, </w:t>
            </w:r>
            <w:r w:rsidRPr="008C25DA">
              <w:rPr>
                <w:sz w:val="18"/>
                <w:szCs w:val="18"/>
                <w:lang w:val="ru-RU" w:eastAsia="ja-JP"/>
              </w:rPr>
              <w:br/>
              <w:t>материнская скорость 1/2 с 64 состояниями.</w:t>
            </w:r>
          </w:p>
          <w:p w14:paraId="0EFA9E66" w14:textId="77777777" w:rsidR="00A27946" w:rsidRPr="008C25DA" w:rsidRDefault="00A27946" w:rsidP="008F7B09">
            <w:pPr>
              <w:pStyle w:val="Tabletext"/>
              <w:snapToGrid w:val="0"/>
              <w:spacing w:line="200" w:lineRule="exact"/>
              <w:ind w:right="-57"/>
              <w:jc w:val="left"/>
              <w:rPr>
                <w:sz w:val="18"/>
                <w:szCs w:val="18"/>
                <w:lang w:val="ru-RU"/>
              </w:rPr>
            </w:pPr>
            <w:r w:rsidRPr="008C25DA">
              <w:rPr>
                <w:sz w:val="18"/>
                <w:szCs w:val="18"/>
                <w:lang w:val="ru-RU" w:eastAsia="ja-JP"/>
              </w:rPr>
              <w:t>Выкалывание кода для скоростей 2/3, 3/4, 5/6, 7/8</w:t>
            </w:r>
          </w:p>
        </w:tc>
        <w:tc>
          <w:tcPr>
            <w:tcW w:w="2216" w:type="dxa"/>
            <w:tcBorders>
              <w:top w:val="single" w:sz="4" w:space="0" w:color="000000"/>
              <w:left w:val="single" w:sz="4" w:space="0" w:color="000000"/>
              <w:bottom w:val="single" w:sz="4" w:space="0" w:color="000000"/>
            </w:tcBorders>
            <w:shd w:val="clear" w:color="auto" w:fill="auto"/>
          </w:tcPr>
          <w:p w14:paraId="3F9B57AB" w14:textId="77777777" w:rsidR="00A27946" w:rsidRPr="008C25DA" w:rsidRDefault="00A27946" w:rsidP="008F7B09">
            <w:pPr>
              <w:pStyle w:val="Tabletext"/>
              <w:spacing w:line="200" w:lineRule="exact"/>
              <w:jc w:val="left"/>
              <w:rPr>
                <w:sz w:val="18"/>
                <w:szCs w:val="18"/>
                <w:lang w:val="ru-RU"/>
              </w:rPr>
            </w:pPr>
            <w:r w:rsidRPr="008C25DA">
              <w:rPr>
                <w:sz w:val="18"/>
                <w:szCs w:val="18"/>
                <w:lang w:val="ru-RU"/>
              </w:rPr>
              <w:t>Турбокод на базе 3GPP2 с емкостью материнского информационного блока 12 282 бита.</w:t>
            </w:r>
          </w:p>
          <w:p w14:paraId="457EFFD5" w14:textId="77777777" w:rsidR="00A27946" w:rsidRPr="008C25DA" w:rsidRDefault="00A27946" w:rsidP="008F7B09">
            <w:pPr>
              <w:pStyle w:val="Tabletext"/>
              <w:spacing w:line="200" w:lineRule="exact"/>
              <w:ind w:right="-57"/>
              <w:jc w:val="left"/>
              <w:rPr>
                <w:sz w:val="18"/>
                <w:szCs w:val="18"/>
                <w:lang w:val="ru-RU"/>
              </w:rPr>
            </w:pPr>
            <w:r w:rsidRPr="008C25DA">
              <w:rPr>
                <w:color w:val="000000"/>
                <w:sz w:val="18"/>
                <w:szCs w:val="18"/>
                <w:lang w:val="ru-RU"/>
              </w:rPr>
              <w:t>Скорости, полученные при выкалывании кода</w:t>
            </w:r>
            <w:r w:rsidRPr="008C25DA">
              <w:rPr>
                <w:sz w:val="18"/>
                <w:szCs w:val="18"/>
                <w:lang w:val="ru-RU"/>
              </w:rPr>
              <w:t>: 1/5, 2/9, 1/4, 2/7, 1/3, 2/5, 1/2, 2/3</w:t>
            </w:r>
          </w:p>
        </w:tc>
        <w:tc>
          <w:tcPr>
            <w:tcW w:w="2216" w:type="dxa"/>
            <w:tcBorders>
              <w:top w:val="single" w:sz="4" w:space="0" w:color="000000"/>
              <w:left w:val="single" w:sz="4" w:space="0" w:color="000000"/>
              <w:bottom w:val="single" w:sz="4" w:space="0" w:color="000000"/>
            </w:tcBorders>
            <w:shd w:val="clear" w:color="auto" w:fill="auto"/>
          </w:tcPr>
          <w:p w14:paraId="34295783" w14:textId="77777777" w:rsidR="00A27946" w:rsidRPr="008C25DA" w:rsidRDefault="00A27946" w:rsidP="008F7B09">
            <w:pPr>
              <w:pStyle w:val="Tabletext"/>
              <w:snapToGrid w:val="0"/>
              <w:spacing w:line="200" w:lineRule="exact"/>
              <w:jc w:val="left"/>
              <w:rPr>
                <w:sz w:val="18"/>
                <w:szCs w:val="18"/>
                <w:lang w:val="ru-RU"/>
              </w:rPr>
            </w:pPr>
            <w:r w:rsidRPr="008C25DA">
              <w:rPr>
                <w:sz w:val="18"/>
                <w:szCs w:val="18"/>
                <w:lang w:val="ru-RU" w:eastAsia="ko-KR"/>
              </w:rPr>
              <w:t>Сверточный код</w:t>
            </w:r>
            <w:r w:rsidRPr="008C25DA">
              <w:rPr>
                <w:sz w:val="18"/>
                <w:szCs w:val="18"/>
                <w:lang w:val="ru-RU"/>
              </w:rPr>
              <w:t xml:space="preserve">, </w:t>
            </w:r>
            <w:r w:rsidRPr="008C25DA">
              <w:rPr>
                <w:sz w:val="18"/>
                <w:szCs w:val="18"/>
                <w:lang w:val="ru-RU" w:eastAsia="ja-JP"/>
              </w:rPr>
              <w:t xml:space="preserve">материнская скорость </w:t>
            </w:r>
            <w:r w:rsidRPr="008C25DA">
              <w:rPr>
                <w:sz w:val="18"/>
                <w:szCs w:val="18"/>
                <w:lang w:val="ru-RU"/>
              </w:rPr>
              <w:t xml:space="preserve">1/2 с 64 состояниями. </w:t>
            </w:r>
          </w:p>
          <w:p w14:paraId="310EFADB" w14:textId="77777777" w:rsidR="00A27946" w:rsidRPr="008C25DA" w:rsidRDefault="00A27946" w:rsidP="008F7B09">
            <w:pPr>
              <w:pStyle w:val="Tabletext"/>
              <w:spacing w:line="200" w:lineRule="exact"/>
              <w:ind w:right="-57"/>
              <w:jc w:val="left"/>
              <w:rPr>
                <w:sz w:val="18"/>
                <w:szCs w:val="18"/>
                <w:lang w:val="ru-RU"/>
              </w:rPr>
            </w:pPr>
            <w:r w:rsidRPr="008C25DA">
              <w:rPr>
                <w:sz w:val="18"/>
                <w:szCs w:val="18"/>
                <w:lang w:val="ru-RU" w:eastAsia="ja-JP"/>
              </w:rPr>
              <w:t xml:space="preserve">Выкалывание кода для скоростей </w:t>
            </w:r>
            <w:r w:rsidRPr="008C25DA">
              <w:rPr>
                <w:sz w:val="18"/>
                <w:szCs w:val="18"/>
                <w:lang w:val="ru-RU"/>
              </w:rPr>
              <w:t>2/3, 3/4, 5/6, 7/8</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26BA7B3A" w14:textId="77777777" w:rsidR="00A27946" w:rsidRPr="008C25DA" w:rsidRDefault="00A27946" w:rsidP="008F7B09">
            <w:pPr>
              <w:pStyle w:val="Tabletext"/>
              <w:snapToGrid w:val="0"/>
              <w:spacing w:line="200" w:lineRule="exact"/>
              <w:ind w:right="-57"/>
              <w:jc w:val="left"/>
              <w:rPr>
                <w:sz w:val="18"/>
                <w:szCs w:val="18"/>
                <w:lang w:val="ru-RU"/>
              </w:rPr>
            </w:pPr>
            <w:r w:rsidRPr="008C25DA">
              <w:rPr>
                <w:sz w:val="18"/>
                <w:szCs w:val="18"/>
                <w:lang w:val="ru-RU"/>
              </w:rPr>
              <w:t>Код LDPC со скоростями кодирования 1/3, 2/5, 1/2, 3/5, 2/3, 3/4</w:t>
            </w:r>
          </w:p>
        </w:tc>
      </w:tr>
    </w:tbl>
    <w:p w14:paraId="4A3C20E7" w14:textId="77777777" w:rsidR="008F7B09" w:rsidRPr="008C25DA" w:rsidRDefault="008F7B09">
      <w:pPr>
        <w:rPr>
          <w:lang w:val="ru-RU"/>
        </w:rPr>
      </w:pPr>
    </w:p>
    <w:p w14:paraId="2C3C0244" w14:textId="77777777" w:rsidR="008F7B09" w:rsidRPr="008C25DA" w:rsidRDefault="008F7B09">
      <w:pPr>
        <w:tabs>
          <w:tab w:val="clear" w:pos="794"/>
          <w:tab w:val="clear" w:pos="1191"/>
          <w:tab w:val="clear" w:pos="1588"/>
          <w:tab w:val="clear" w:pos="1985"/>
        </w:tabs>
        <w:overflowPunct/>
        <w:autoSpaceDE/>
        <w:autoSpaceDN/>
        <w:adjustRightInd/>
        <w:spacing w:before="0"/>
        <w:jc w:val="left"/>
        <w:textAlignment w:val="auto"/>
        <w:rPr>
          <w:lang w:val="ru-RU"/>
        </w:rPr>
      </w:pPr>
      <w:r w:rsidRPr="008C25DA">
        <w:rPr>
          <w:lang w:val="ru-RU"/>
        </w:rPr>
        <w:br w:type="page"/>
      </w:r>
    </w:p>
    <w:p w14:paraId="1ADCE3B0" w14:textId="59DF07A3" w:rsidR="00D8538C" w:rsidRPr="008C25DA" w:rsidRDefault="00D8538C" w:rsidP="00D8538C">
      <w:pPr>
        <w:pStyle w:val="TableNo"/>
        <w:spacing w:before="0"/>
        <w:rPr>
          <w:lang w:val="ru-RU" w:eastAsia="ja-JP"/>
        </w:rPr>
      </w:pPr>
      <w:r w:rsidRPr="008C25DA">
        <w:rPr>
          <w:lang w:val="ru-RU"/>
        </w:rPr>
        <w:lastRenderedPageBreak/>
        <w:t>ТАБЛИЦА</w:t>
      </w:r>
      <w:r w:rsidRPr="008C25DA">
        <w:rPr>
          <w:lang w:val="ru-RU" w:eastAsia="ja-JP"/>
        </w:rPr>
        <w:t xml:space="preserve"> 1А (</w:t>
      </w:r>
      <w:r w:rsidR="000F63C5" w:rsidRPr="008C25DA">
        <w:rPr>
          <w:i/>
          <w:lang w:val="ru-RU" w:eastAsia="ja-JP"/>
        </w:rPr>
        <w:t>продолжение</w:t>
      </w:r>
      <w:r w:rsidRPr="008C25DA">
        <w:rPr>
          <w:lang w:val="ru-RU" w:eastAsia="ja-JP"/>
        </w:rPr>
        <w:t>)</w:t>
      </w:r>
    </w:p>
    <w:tbl>
      <w:tblPr>
        <w:tblW w:w="0" w:type="auto"/>
        <w:jc w:val="center"/>
        <w:tblLayout w:type="fixed"/>
        <w:tblLook w:val="0000" w:firstRow="0" w:lastRow="0" w:firstColumn="0" w:lastColumn="0" w:noHBand="0" w:noVBand="0"/>
      </w:tblPr>
      <w:tblGrid>
        <w:gridCol w:w="610"/>
        <w:gridCol w:w="1998"/>
        <w:gridCol w:w="2423"/>
        <w:gridCol w:w="2886"/>
        <w:gridCol w:w="2216"/>
        <w:gridCol w:w="2216"/>
        <w:gridCol w:w="2213"/>
      </w:tblGrid>
      <w:tr w:rsidR="00D8538C" w:rsidRPr="008C25DA" w14:paraId="175E409C" w14:textId="77777777" w:rsidTr="00583D21">
        <w:trPr>
          <w:jc w:val="center"/>
        </w:trPr>
        <w:tc>
          <w:tcPr>
            <w:tcW w:w="610" w:type="dxa"/>
            <w:tcBorders>
              <w:top w:val="single" w:sz="4" w:space="0" w:color="000000"/>
              <w:left w:val="single" w:sz="4" w:space="0" w:color="000000"/>
              <w:bottom w:val="single" w:sz="4" w:space="0" w:color="000000"/>
            </w:tcBorders>
            <w:shd w:val="clear" w:color="auto" w:fill="auto"/>
            <w:vAlign w:val="center"/>
          </w:tcPr>
          <w:p w14:paraId="271789D1" w14:textId="77777777" w:rsidR="00D8538C" w:rsidRPr="008C25DA" w:rsidRDefault="00D8538C" w:rsidP="00583D21">
            <w:pPr>
              <w:pStyle w:val="Tablehead"/>
              <w:snapToGrid w:val="0"/>
              <w:ind w:left="-648"/>
              <w:rPr>
                <w:sz w:val="18"/>
                <w:szCs w:val="18"/>
                <w:lang w:val="ru-RU"/>
              </w:rPr>
            </w:pPr>
          </w:p>
        </w:tc>
        <w:tc>
          <w:tcPr>
            <w:tcW w:w="1998" w:type="dxa"/>
            <w:tcBorders>
              <w:top w:val="single" w:sz="4" w:space="0" w:color="000000"/>
              <w:left w:val="single" w:sz="4" w:space="0" w:color="000000"/>
              <w:bottom w:val="single" w:sz="4" w:space="0" w:color="000000"/>
            </w:tcBorders>
            <w:shd w:val="clear" w:color="auto" w:fill="auto"/>
            <w:vAlign w:val="center"/>
          </w:tcPr>
          <w:p w14:paraId="4D0ED737" w14:textId="77777777" w:rsidR="00D8538C" w:rsidRPr="008C25DA" w:rsidRDefault="00D8538C" w:rsidP="00583D21">
            <w:pPr>
              <w:pStyle w:val="Tablehead"/>
              <w:snapToGrid w:val="0"/>
              <w:rPr>
                <w:sz w:val="18"/>
                <w:szCs w:val="18"/>
                <w:lang w:val="ru-RU"/>
              </w:rPr>
            </w:pPr>
            <w:r w:rsidRPr="008C25DA">
              <w:rPr>
                <w:sz w:val="18"/>
                <w:szCs w:val="18"/>
                <w:lang w:val="ru-RU"/>
              </w:rPr>
              <w:t>Параметры</w:t>
            </w:r>
          </w:p>
        </w:tc>
        <w:tc>
          <w:tcPr>
            <w:tcW w:w="2423" w:type="dxa"/>
            <w:tcBorders>
              <w:top w:val="single" w:sz="4" w:space="0" w:color="000000"/>
              <w:left w:val="single" w:sz="4" w:space="0" w:color="000000"/>
              <w:bottom w:val="single" w:sz="4" w:space="0" w:color="000000"/>
            </w:tcBorders>
            <w:shd w:val="clear" w:color="auto" w:fill="auto"/>
            <w:vAlign w:val="center"/>
          </w:tcPr>
          <w:p w14:paraId="4D632CF9" w14:textId="3E8B3849" w:rsidR="00D8538C" w:rsidRPr="008C25DA" w:rsidRDefault="00D8538C" w:rsidP="00607A2F">
            <w:pPr>
              <w:pStyle w:val="Tablehead"/>
              <w:snapToGrid w:val="0"/>
              <w:rPr>
                <w:sz w:val="18"/>
                <w:szCs w:val="18"/>
                <w:lang w:val="ru-RU"/>
              </w:rPr>
            </w:pPr>
            <w:r w:rsidRPr="008C25DA">
              <w:rPr>
                <w:sz w:val="18"/>
                <w:szCs w:val="18"/>
                <w:lang w:val="ru-RU"/>
              </w:rPr>
              <w:t>Мультимедийная</w:t>
            </w:r>
            <w:r w:rsidRPr="008C25DA">
              <w:rPr>
                <w:sz w:val="18"/>
                <w:szCs w:val="18"/>
                <w:lang w:val="ru-RU"/>
              </w:rPr>
              <w:br/>
              <w:t>система A</w:t>
            </w:r>
          </w:p>
        </w:tc>
        <w:tc>
          <w:tcPr>
            <w:tcW w:w="2886" w:type="dxa"/>
            <w:tcBorders>
              <w:top w:val="single" w:sz="4" w:space="0" w:color="000000"/>
              <w:left w:val="single" w:sz="4" w:space="0" w:color="000000"/>
              <w:bottom w:val="single" w:sz="4" w:space="0" w:color="000000"/>
            </w:tcBorders>
            <w:shd w:val="clear" w:color="auto" w:fill="auto"/>
            <w:vAlign w:val="center"/>
          </w:tcPr>
          <w:p w14:paraId="70C13E0C" w14:textId="2537028C" w:rsidR="00D8538C" w:rsidRPr="008C25DA" w:rsidRDefault="00D8538C" w:rsidP="00607A2F">
            <w:pPr>
              <w:pStyle w:val="Tablehead"/>
              <w:snapToGrid w:val="0"/>
              <w:rPr>
                <w:sz w:val="18"/>
                <w:szCs w:val="18"/>
                <w:lang w:val="ru-RU"/>
              </w:rPr>
            </w:pPr>
            <w:r w:rsidRPr="008C25DA">
              <w:rPr>
                <w:sz w:val="18"/>
                <w:szCs w:val="18"/>
                <w:lang w:val="ru-RU"/>
              </w:rPr>
              <w:t xml:space="preserve">Мультимедийная </w:t>
            </w:r>
            <w:r w:rsidRPr="008C25DA">
              <w:rPr>
                <w:sz w:val="18"/>
                <w:szCs w:val="18"/>
                <w:lang w:val="ru-RU"/>
              </w:rPr>
              <w:br/>
              <w:t>система F</w:t>
            </w:r>
          </w:p>
        </w:tc>
        <w:tc>
          <w:tcPr>
            <w:tcW w:w="2216" w:type="dxa"/>
            <w:tcBorders>
              <w:top w:val="single" w:sz="4" w:space="0" w:color="000000"/>
              <w:left w:val="single" w:sz="4" w:space="0" w:color="000000"/>
              <w:bottom w:val="single" w:sz="4" w:space="0" w:color="000000"/>
            </w:tcBorders>
            <w:shd w:val="clear" w:color="auto" w:fill="auto"/>
            <w:vAlign w:val="center"/>
          </w:tcPr>
          <w:p w14:paraId="40763A49" w14:textId="49C5F20D" w:rsidR="00D8538C" w:rsidRPr="008C25DA" w:rsidRDefault="00D8538C" w:rsidP="00607A2F">
            <w:pPr>
              <w:pStyle w:val="Tablehead"/>
              <w:snapToGrid w:val="0"/>
              <w:rPr>
                <w:sz w:val="18"/>
                <w:szCs w:val="18"/>
                <w:lang w:val="ru-RU"/>
              </w:rPr>
            </w:pPr>
            <w:r w:rsidRPr="008C25DA">
              <w:rPr>
                <w:sz w:val="18"/>
                <w:szCs w:val="18"/>
                <w:lang w:val="ru-RU"/>
              </w:rPr>
              <w:t>Мультимедийная система I</w:t>
            </w:r>
          </w:p>
        </w:tc>
        <w:tc>
          <w:tcPr>
            <w:tcW w:w="2216" w:type="dxa"/>
            <w:tcBorders>
              <w:top w:val="single" w:sz="4" w:space="0" w:color="000000"/>
              <w:left w:val="single" w:sz="4" w:space="0" w:color="000000"/>
              <w:bottom w:val="single" w:sz="4" w:space="0" w:color="000000"/>
            </w:tcBorders>
            <w:shd w:val="clear" w:color="auto" w:fill="auto"/>
            <w:vAlign w:val="center"/>
          </w:tcPr>
          <w:p w14:paraId="12A6D9F7" w14:textId="3FABC650" w:rsidR="00D8538C" w:rsidRPr="008C25DA" w:rsidRDefault="00D8538C" w:rsidP="00607A2F">
            <w:pPr>
              <w:pStyle w:val="Tablehead"/>
              <w:snapToGrid w:val="0"/>
              <w:rPr>
                <w:spacing w:val="-6"/>
                <w:sz w:val="18"/>
                <w:szCs w:val="18"/>
                <w:lang w:val="ru-RU"/>
              </w:rPr>
            </w:pPr>
            <w:r w:rsidRPr="008C25DA">
              <w:rPr>
                <w:sz w:val="18"/>
                <w:szCs w:val="18"/>
                <w:lang w:val="ru-RU"/>
              </w:rPr>
              <w:t xml:space="preserve">Мультимедийная система </w:t>
            </w:r>
            <w:r w:rsidRPr="008C25DA">
              <w:rPr>
                <w:spacing w:val="-6"/>
                <w:sz w:val="18"/>
                <w:szCs w:val="18"/>
                <w:lang w:val="ru-RU"/>
              </w:rPr>
              <w:t>H</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48B3C" w14:textId="2B92A8C4" w:rsidR="00D8538C" w:rsidRPr="008C25DA" w:rsidRDefault="00D8538C" w:rsidP="00607A2F">
            <w:pPr>
              <w:pStyle w:val="Tablehead"/>
              <w:snapToGrid w:val="0"/>
              <w:rPr>
                <w:sz w:val="18"/>
                <w:szCs w:val="18"/>
                <w:lang w:val="ru-RU"/>
              </w:rPr>
            </w:pPr>
            <w:r w:rsidRPr="008C25DA">
              <w:rPr>
                <w:sz w:val="18"/>
                <w:szCs w:val="18"/>
                <w:lang w:val="ru-RU"/>
              </w:rPr>
              <w:t xml:space="preserve">Мультимедийная система </w:t>
            </w:r>
            <w:r w:rsidRPr="008C25DA">
              <w:rPr>
                <w:spacing w:val="-6"/>
                <w:sz w:val="18"/>
                <w:szCs w:val="18"/>
                <w:lang w:val="ru-RU"/>
              </w:rPr>
              <w:t>T2</w:t>
            </w:r>
          </w:p>
        </w:tc>
      </w:tr>
      <w:tr w:rsidR="008F7B09" w:rsidRPr="008C25DA" w14:paraId="65AF98B6" w14:textId="77777777" w:rsidTr="0041325A">
        <w:trPr>
          <w:jc w:val="center"/>
        </w:trPr>
        <w:tc>
          <w:tcPr>
            <w:tcW w:w="610" w:type="dxa"/>
            <w:tcBorders>
              <w:top w:val="single" w:sz="4" w:space="0" w:color="000000"/>
              <w:left w:val="single" w:sz="4" w:space="0" w:color="000000"/>
              <w:bottom w:val="single" w:sz="4" w:space="0" w:color="000000"/>
            </w:tcBorders>
            <w:shd w:val="clear" w:color="auto" w:fill="auto"/>
          </w:tcPr>
          <w:p w14:paraId="1F2B6CB8" w14:textId="77777777" w:rsidR="008F7B09" w:rsidRPr="008C25DA" w:rsidRDefault="008F7B09" w:rsidP="0041325A">
            <w:pPr>
              <w:pStyle w:val="Tabletext"/>
              <w:snapToGrid w:val="0"/>
              <w:jc w:val="center"/>
              <w:rPr>
                <w:sz w:val="18"/>
                <w:szCs w:val="18"/>
                <w:lang w:val="ru-RU"/>
              </w:rPr>
            </w:pPr>
            <w:r w:rsidRPr="008C25DA">
              <w:rPr>
                <w:sz w:val="18"/>
                <w:szCs w:val="18"/>
                <w:lang w:val="ru-RU"/>
              </w:rPr>
              <w:t>12</w:t>
            </w:r>
          </w:p>
        </w:tc>
        <w:tc>
          <w:tcPr>
            <w:tcW w:w="1998" w:type="dxa"/>
            <w:tcBorders>
              <w:top w:val="single" w:sz="4" w:space="0" w:color="000000"/>
              <w:left w:val="single" w:sz="4" w:space="0" w:color="000000"/>
              <w:bottom w:val="single" w:sz="4" w:space="0" w:color="000000"/>
            </w:tcBorders>
            <w:shd w:val="clear" w:color="auto" w:fill="auto"/>
          </w:tcPr>
          <w:p w14:paraId="5FF6847E" w14:textId="77777777" w:rsidR="008F7B09" w:rsidRPr="008C25DA" w:rsidRDefault="008F7B09" w:rsidP="0041325A">
            <w:pPr>
              <w:pStyle w:val="Tabletext"/>
              <w:jc w:val="left"/>
              <w:rPr>
                <w:sz w:val="18"/>
                <w:szCs w:val="18"/>
                <w:lang w:val="ru-RU" w:eastAsia="ja-JP"/>
              </w:rPr>
            </w:pPr>
            <w:r w:rsidRPr="008C25DA">
              <w:rPr>
                <w:sz w:val="18"/>
                <w:szCs w:val="18"/>
                <w:lang w:val="ru-RU" w:eastAsia="ja-JP"/>
              </w:rPr>
              <w:t>Внутреннее перемежение</w:t>
            </w:r>
          </w:p>
        </w:tc>
        <w:tc>
          <w:tcPr>
            <w:tcW w:w="2423" w:type="dxa"/>
            <w:tcBorders>
              <w:top w:val="single" w:sz="4" w:space="0" w:color="000000"/>
              <w:left w:val="single" w:sz="4" w:space="0" w:color="000000"/>
              <w:bottom w:val="single" w:sz="4" w:space="0" w:color="000000"/>
            </w:tcBorders>
            <w:shd w:val="clear" w:color="auto" w:fill="auto"/>
          </w:tcPr>
          <w:p w14:paraId="0F45BD37" w14:textId="77777777" w:rsidR="008F7B09" w:rsidRPr="008C25DA" w:rsidRDefault="008F7B09" w:rsidP="0041325A">
            <w:pPr>
              <w:pStyle w:val="Tabletext"/>
              <w:jc w:val="left"/>
              <w:rPr>
                <w:sz w:val="18"/>
                <w:szCs w:val="18"/>
                <w:lang w:val="ru-RU" w:eastAsia="ko-KR"/>
              </w:rPr>
            </w:pPr>
            <w:r w:rsidRPr="008C25DA">
              <w:rPr>
                <w:sz w:val="18"/>
                <w:szCs w:val="18"/>
                <w:lang w:val="ru-RU" w:eastAsia="ko-KR"/>
              </w:rPr>
              <w:t xml:space="preserve">Временное </w:t>
            </w:r>
            <w:r w:rsidRPr="008C25DA">
              <w:rPr>
                <w:sz w:val="18"/>
                <w:szCs w:val="18"/>
                <w:lang w:val="ru-RU" w:eastAsia="ja-JP"/>
              </w:rPr>
              <w:t>перемежение</w:t>
            </w:r>
            <w:r w:rsidRPr="008C25DA">
              <w:rPr>
                <w:sz w:val="18"/>
                <w:szCs w:val="18"/>
                <w:lang w:val="ru-RU" w:eastAsia="ja-JP"/>
              </w:rPr>
              <w:br/>
            </w:r>
            <w:r w:rsidRPr="008C25DA">
              <w:rPr>
                <w:sz w:val="18"/>
                <w:szCs w:val="18"/>
                <w:lang w:val="ru-RU" w:eastAsia="ko-KR"/>
              </w:rPr>
              <w:t xml:space="preserve">и частотное </w:t>
            </w:r>
            <w:r w:rsidRPr="008C25DA">
              <w:rPr>
                <w:sz w:val="18"/>
                <w:szCs w:val="18"/>
                <w:lang w:val="ru-RU" w:eastAsia="ja-JP"/>
              </w:rPr>
              <w:t>перемежение</w:t>
            </w:r>
          </w:p>
        </w:tc>
        <w:tc>
          <w:tcPr>
            <w:tcW w:w="2886" w:type="dxa"/>
            <w:tcBorders>
              <w:top w:val="single" w:sz="4" w:space="0" w:color="000000"/>
              <w:left w:val="single" w:sz="4" w:space="0" w:color="000000"/>
              <w:bottom w:val="single" w:sz="4" w:space="0" w:color="000000"/>
            </w:tcBorders>
            <w:shd w:val="clear" w:color="auto" w:fill="auto"/>
          </w:tcPr>
          <w:p w14:paraId="0178A447" w14:textId="77777777" w:rsidR="008F7B09" w:rsidRPr="008C25DA" w:rsidRDefault="008F7B09" w:rsidP="0041325A">
            <w:pPr>
              <w:pStyle w:val="Tabletext"/>
              <w:jc w:val="left"/>
              <w:rPr>
                <w:sz w:val="18"/>
                <w:szCs w:val="18"/>
                <w:lang w:val="ru-RU" w:eastAsia="ja-JP"/>
              </w:rPr>
            </w:pPr>
            <w:r w:rsidRPr="008C25DA">
              <w:rPr>
                <w:sz w:val="18"/>
                <w:szCs w:val="18"/>
                <w:lang w:val="ru-RU" w:eastAsia="ja-JP"/>
              </w:rPr>
              <w:t>Частотное перемежение –</w:t>
            </w:r>
            <w:r w:rsidRPr="008C25DA">
              <w:rPr>
                <w:sz w:val="18"/>
                <w:szCs w:val="18"/>
                <w:lang w:val="ru-RU" w:eastAsia="ja-JP"/>
              </w:rPr>
              <w:br/>
              <w:t>перемежение внутри сегментов и между сегментами.</w:t>
            </w:r>
          </w:p>
          <w:p w14:paraId="0C42DB3D" w14:textId="77777777" w:rsidR="008F7B09" w:rsidRPr="008C25DA" w:rsidRDefault="008F7B09" w:rsidP="0041325A">
            <w:pPr>
              <w:pStyle w:val="Tabletext"/>
              <w:jc w:val="left"/>
              <w:rPr>
                <w:sz w:val="18"/>
                <w:szCs w:val="18"/>
                <w:lang w:val="ru-RU" w:eastAsia="ja-JP"/>
              </w:rPr>
            </w:pPr>
            <w:r w:rsidRPr="008C25DA">
              <w:rPr>
                <w:sz w:val="18"/>
                <w:szCs w:val="18"/>
                <w:lang w:val="ru-RU" w:eastAsia="ja-JP"/>
              </w:rPr>
              <w:t>Временное перемежение – посимвольное сверточное перемежение.</w:t>
            </w:r>
          </w:p>
          <w:p w14:paraId="7BE16369" w14:textId="63B21452" w:rsidR="008F7B09" w:rsidRPr="008C25DA" w:rsidRDefault="008F7B09" w:rsidP="0041325A">
            <w:pPr>
              <w:pStyle w:val="Tabletext"/>
              <w:jc w:val="left"/>
              <w:rPr>
                <w:sz w:val="18"/>
                <w:szCs w:val="18"/>
                <w:lang w:val="ru-RU" w:eastAsia="ko-KR"/>
              </w:rPr>
            </w:pPr>
            <w:r w:rsidRPr="008C25DA">
              <w:rPr>
                <w:sz w:val="18"/>
                <w:szCs w:val="18"/>
                <w:lang w:val="ru-RU" w:eastAsia="ja-JP"/>
              </w:rPr>
              <w:t>Символы</w:t>
            </w:r>
            <w:r w:rsidRPr="008C25DA">
              <w:rPr>
                <w:sz w:val="18"/>
                <w:szCs w:val="18"/>
                <w:lang w:val="ru-RU"/>
              </w:rPr>
              <w:t xml:space="preserve"> 0, 380, 760, 1</w:t>
            </w:r>
            <w:r w:rsidR="008C25DA">
              <w:rPr>
                <w:sz w:val="18"/>
                <w:szCs w:val="18"/>
                <w:lang w:val="en-GB"/>
              </w:rPr>
              <w:t xml:space="preserve"> </w:t>
            </w:r>
            <w:r w:rsidRPr="008C25DA">
              <w:rPr>
                <w:sz w:val="18"/>
                <w:szCs w:val="18"/>
                <w:lang w:val="ru-RU"/>
              </w:rPr>
              <w:t>520, 3</w:t>
            </w:r>
            <w:r w:rsidR="008C25DA">
              <w:rPr>
                <w:sz w:val="18"/>
                <w:szCs w:val="18"/>
                <w:lang w:val="en-GB"/>
              </w:rPr>
              <w:t xml:space="preserve"> </w:t>
            </w:r>
            <w:r w:rsidRPr="008C25DA">
              <w:rPr>
                <w:sz w:val="18"/>
                <w:szCs w:val="18"/>
                <w:lang w:val="ru-RU"/>
              </w:rPr>
              <w:t>040 (режим 1)</w:t>
            </w:r>
            <w:r w:rsidRPr="008C25DA">
              <w:rPr>
                <w:sz w:val="18"/>
                <w:szCs w:val="18"/>
                <w:vertAlign w:val="superscript"/>
                <w:lang w:val="ru-RU"/>
              </w:rPr>
              <w:t>(2)</w:t>
            </w:r>
            <w:r w:rsidRPr="008C25DA">
              <w:rPr>
                <w:sz w:val="18"/>
                <w:szCs w:val="18"/>
                <w:lang w:val="ru-RU"/>
              </w:rPr>
              <w:t xml:space="preserve">. </w:t>
            </w:r>
            <w:r w:rsidRPr="008C25DA">
              <w:rPr>
                <w:sz w:val="18"/>
                <w:szCs w:val="18"/>
                <w:lang w:val="ru-RU"/>
              </w:rPr>
              <w:br/>
            </w:r>
            <w:r w:rsidRPr="008C25DA">
              <w:rPr>
                <w:sz w:val="18"/>
                <w:szCs w:val="18"/>
                <w:lang w:val="ru-RU" w:eastAsia="ja-JP"/>
              </w:rPr>
              <w:t>Символы</w:t>
            </w:r>
            <w:r w:rsidRPr="008C25DA">
              <w:rPr>
                <w:sz w:val="18"/>
                <w:szCs w:val="18"/>
                <w:lang w:val="ru-RU"/>
              </w:rPr>
              <w:t xml:space="preserve"> 0, 190, 380, 760, 1</w:t>
            </w:r>
            <w:r w:rsidR="008C25DA">
              <w:rPr>
                <w:sz w:val="18"/>
                <w:szCs w:val="18"/>
                <w:lang w:val="en-GB"/>
              </w:rPr>
              <w:t xml:space="preserve"> </w:t>
            </w:r>
            <w:r w:rsidRPr="008C25DA">
              <w:rPr>
                <w:sz w:val="18"/>
                <w:szCs w:val="18"/>
                <w:lang w:val="ru-RU"/>
              </w:rPr>
              <w:t>520 (режим 2).</w:t>
            </w:r>
            <w:r w:rsidRPr="008C25DA">
              <w:rPr>
                <w:sz w:val="18"/>
                <w:szCs w:val="18"/>
                <w:lang w:val="ru-RU"/>
              </w:rPr>
              <w:br/>
            </w:r>
            <w:r w:rsidRPr="008C25DA">
              <w:rPr>
                <w:sz w:val="18"/>
                <w:szCs w:val="18"/>
                <w:lang w:val="ru-RU" w:eastAsia="ja-JP"/>
              </w:rPr>
              <w:t>Символы</w:t>
            </w:r>
            <w:r w:rsidRPr="008C25DA">
              <w:rPr>
                <w:sz w:val="18"/>
                <w:szCs w:val="18"/>
                <w:lang w:val="ru-RU"/>
              </w:rPr>
              <w:t xml:space="preserve"> 0, 95, 190, 380, 760 (режим 3)</w:t>
            </w:r>
          </w:p>
        </w:tc>
        <w:tc>
          <w:tcPr>
            <w:tcW w:w="2216" w:type="dxa"/>
            <w:tcBorders>
              <w:top w:val="single" w:sz="4" w:space="0" w:color="000000"/>
              <w:left w:val="single" w:sz="4" w:space="0" w:color="000000"/>
              <w:bottom w:val="single" w:sz="4" w:space="0" w:color="000000"/>
            </w:tcBorders>
            <w:shd w:val="clear" w:color="auto" w:fill="auto"/>
          </w:tcPr>
          <w:p w14:paraId="10AFBDF4" w14:textId="77777777" w:rsidR="008F7B09" w:rsidRPr="008C25DA" w:rsidRDefault="008F7B09" w:rsidP="0041325A">
            <w:pPr>
              <w:pStyle w:val="Tabletext"/>
              <w:snapToGrid w:val="0"/>
              <w:ind w:left="284" w:hanging="284"/>
              <w:jc w:val="left"/>
              <w:rPr>
                <w:sz w:val="18"/>
                <w:szCs w:val="18"/>
                <w:lang w:val="ru-RU"/>
              </w:rPr>
            </w:pPr>
            <w:r w:rsidRPr="008C25DA">
              <w:rPr>
                <w:sz w:val="18"/>
                <w:szCs w:val="18"/>
                <w:lang w:val="ru-RU"/>
              </w:rPr>
              <w:t>–</w:t>
            </w:r>
            <w:r w:rsidRPr="008C25DA">
              <w:rPr>
                <w:sz w:val="18"/>
                <w:szCs w:val="18"/>
                <w:lang w:val="ru-RU"/>
              </w:rPr>
              <w:tab/>
              <w:t xml:space="preserve">Частотное </w:t>
            </w:r>
            <w:r w:rsidRPr="008C25DA">
              <w:rPr>
                <w:sz w:val="18"/>
                <w:szCs w:val="18"/>
                <w:lang w:val="ru-RU" w:eastAsia="ja-JP"/>
              </w:rPr>
              <w:t>перемежение</w:t>
            </w:r>
          </w:p>
          <w:p w14:paraId="4116ECD1" w14:textId="77777777" w:rsidR="008F7B09" w:rsidRPr="008C25DA" w:rsidRDefault="008F7B09" w:rsidP="0041325A">
            <w:pPr>
              <w:pStyle w:val="Tabletext"/>
              <w:snapToGrid w:val="0"/>
              <w:ind w:left="284" w:hanging="284"/>
              <w:jc w:val="left"/>
              <w:rPr>
                <w:sz w:val="18"/>
                <w:szCs w:val="18"/>
                <w:lang w:val="ru-RU"/>
              </w:rPr>
            </w:pPr>
            <w:r w:rsidRPr="008C25DA">
              <w:rPr>
                <w:sz w:val="18"/>
                <w:szCs w:val="18"/>
                <w:lang w:val="ru-RU"/>
              </w:rPr>
              <w:t>–</w:t>
            </w:r>
            <w:r w:rsidRPr="008C25DA">
              <w:rPr>
                <w:sz w:val="18"/>
                <w:szCs w:val="18"/>
                <w:lang w:val="ru-RU"/>
              </w:rPr>
              <w:tab/>
            </w:r>
            <w:r w:rsidRPr="008C25DA">
              <w:rPr>
                <w:sz w:val="18"/>
                <w:szCs w:val="18"/>
                <w:lang w:val="ru-RU" w:eastAsia="ja-JP"/>
              </w:rPr>
              <w:t>Временное перемежение</w:t>
            </w:r>
            <w:r w:rsidRPr="008C25DA">
              <w:rPr>
                <w:sz w:val="18"/>
                <w:szCs w:val="18"/>
                <w:lang w:val="ru-RU"/>
              </w:rPr>
              <w:t xml:space="preserve"> – </w:t>
            </w:r>
          </w:p>
          <w:p w14:paraId="2787EA17" w14:textId="37FDED9A" w:rsidR="008F7B09" w:rsidRPr="008C25DA" w:rsidRDefault="008F7B09" w:rsidP="0041325A">
            <w:pPr>
              <w:pStyle w:val="Tabletext"/>
              <w:jc w:val="left"/>
              <w:rPr>
                <w:sz w:val="18"/>
                <w:szCs w:val="18"/>
                <w:lang w:val="ru-RU"/>
              </w:rPr>
            </w:pPr>
            <w:r w:rsidRPr="008C25DA">
              <w:rPr>
                <w:sz w:val="18"/>
                <w:szCs w:val="18"/>
                <w:lang w:val="ru-RU"/>
              </w:rPr>
              <w:tab/>
            </w:r>
            <w:r w:rsidRPr="008C25DA">
              <w:rPr>
                <w:sz w:val="18"/>
                <w:szCs w:val="18"/>
                <w:lang w:val="ru-RU" w:eastAsia="ja-JP"/>
              </w:rPr>
              <w:t>Код</w:t>
            </w:r>
            <w:r w:rsidRPr="008C25DA">
              <w:rPr>
                <w:sz w:val="18"/>
                <w:szCs w:val="18"/>
                <w:lang w:val="ru-RU"/>
              </w:rPr>
              <w:t xml:space="preserve"> Форни</w:t>
            </w:r>
            <w:r w:rsidRPr="008C25DA">
              <w:rPr>
                <w:sz w:val="18"/>
                <w:szCs w:val="18"/>
                <w:lang w:val="ru-RU"/>
              </w:rPr>
              <w:br/>
            </w:r>
            <w:r w:rsidRPr="008C25DA">
              <w:rPr>
                <w:sz w:val="18"/>
                <w:szCs w:val="18"/>
                <w:lang w:val="ru-RU"/>
              </w:rPr>
              <w:tab/>
              <w:t>с 48 ветвями</w:t>
            </w:r>
            <w:r w:rsidRPr="008C25DA">
              <w:rPr>
                <w:sz w:val="18"/>
                <w:szCs w:val="18"/>
                <w:lang w:val="ru-RU"/>
              </w:rPr>
              <w:br/>
            </w:r>
            <w:r w:rsidRPr="008C25DA">
              <w:rPr>
                <w:sz w:val="18"/>
                <w:szCs w:val="18"/>
                <w:lang w:val="ru-RU"/>
              </w:rPr>
              <w:tab/>
              <w:t>QPSK: 320/9</w:t>
            </w:r>
            <w:r w:rsidR="008C25DA">
              <w:rPr>
                <w:sz w:val="18"/>
                <w:szCs w:val="18"/>
                <w:lang w:val="en-GB"/>
              </w:rPr>
              <w:t xml:space="preserve"> </w:t>
            </w:r>
            <w:r w:rsidRPr="008C25DA">
              <w:rPr>
                <w:sz w:val="18"/>
                <w:szCs w:val="18"/>
                <w:lang w:val="ru-RU"/>
              </w:rPr>
              <w:t>600 мс</w:t>
            </w:r>
            <w:r w:rsidRPr="008C25DA">
              <w:rPr>
                <w:sz w:val="18"/>
                <w:szCs w:val="18"/>
                <w:lang w:val="ru-RU"/>
              </w:rPr>
              <w:br/>
            </w:r>
            <w:r w:rsidRPr="008C25DA">
              <w:rPr>
                <w:sz w:val="18"/>
                <w:szCs w:val="18"/>
                <w:lang w:val="ru-RU"/>
              </w:rPr>
              <w:tab/>
              <w:t>16-QAM:160/4</w:t>
            </w:r>
            <w:r w:rsidR="008C25DA">
              <w:rPr>
                <w:sz w:val="18"/>
                <w:szCs w:val="18"/>
                <w:lang w:val="en-GB"/>
              </w:rPr>
              <w:t xml:space="preserve"> </w:t>
            </w:r>
            <w:r w:rsidRPr="008C25DA">
              <w:rPr>
                <w:sz w:val="18"/>
                <w:szCs w:val="18"/>
                <w:lang w:val="ru-RU"/>
              </w:rPr>
              <w:t>800 мс</w:t>
            </w:r>
          </w:p>
        </w:tc>
        <w:tc>
          <w:tcPr>
            <w:tcW w:w="2216" w:type="dxa"/>
            <w:tcBorders>
              <w:top w:val="single" w:sz="4" w:space="0" w:color="000000"/>
              <w:left w:val="single" w:sz="4" w:space="0" w:color="000000"/>
              <w:bottom w:val="single" w:sz="4" w:space="0" w:color="000000"/>
            </w:tcBorders>
            <w:shd w:val="clear" w:color="auto" w:fill="auto"/>
          </w:tcPr>
          <w:p w14:paraId="242C37DE" w14:textId="77777777" w:rsidR="008F7B09" w:rsidRPr="008C25DA" w:rsidRDefault="008F7B09" w:rsidP="0041325A">
            <w:pPr>
              <w:pStyle w:val="Tabletext"/>
              <w:snapToGrid w:val="0"/>
              <w:jc w:val="left"/>
              <w:rPr>
                <w:sz w:val="18"/>
                <w:szCs w:val="18"/>
                <w:lang w:val="ru-RU" w:eastAsia="ko-KR"/>
              </w:rPr>
            </w:pPr>
            <w:r w:rsidRPr="008C25DA">
              <w:rPr>
                <w:sz w:val="18"/>
                <w:szCs w:val="18"/>
                <w:lang w:val="ru-RU"/>
              </w:rPr>
              <w:t>Перемежение битов в сочетании с базовым или глубоким перемежением символов</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4F680C60" w14:textId="77777777" w:rsidR="008F7B09" w:rsidRPr="008C25DA" w:rsidRDefault="008F7B09" w:rsidP="0041325A">
            <w:pPr>
              <w:pStyle w:val="Tabletext"/>
              <w:snapToGrid w:val="0"/>
              <w:ind w:right="-57"/>
              <w:jc w:val="left"/>
              <w:rPr>
                <w:sz w:val="18"/>
                <w:szCs w:val="18"/>
                <w:lang w:val="ru-RU"/>
              </w:rPr>
            </w:pPr>
            <w:r w:rsidRPr="008C25DA">
              <w:rPr>
                <w:sz w:val="18"/>
                <w:szCs w:val="18"/>
                <w:lang w:val="ru-RU"/>
              </w:rPr>
              <w:t xml:space="preserve">Перемежение сот, временное и частотное перемежение </w:t>
            </w:r>
          </w:p>
        </w:tc>
      </w:tr>
      <w:tr w:rsidR="008F7B09" w:rsidRPr="008C25DA" w14:paraId="76494558" w14:textId="77777777" w:rsidTr="0041325A">
        <w:trPr>
          <w:jc w:val="center"/>
        </w:trPr>
        <w:tc>
          <w:tcPr>
            <w:tcW w:w="610" w:type="dxa"/>
            <w:tcBorders>
              <w:top w:val="single" w:sz="4" w:space="0" w:color="000000"/>
              <w:left w:val="single" w:sz="4" w:space="0" w:color="000000"/>
              <w:bottom w:val="single" w:sz="4" w:space="0" w:color="000000"/>
            </w:tcBorders>
            <w:shd w:val="clear" w:color="auto" w:fill="auto"/>
          </w:tcPr>
          <w:p w14:paraId="1C827628" w14:textId="77777777" w:rsidR="008F7B09" w:rsidRPr="008C25DA" w:rsidRDefault="008F7B09" w:rsidP="0041325A">
            <w:pPr>
              <w:pStyle w:val="Tabletext"/>
              <w:snapToGrid w:val="0"/>
              <w:jc w:val="center"/>
              <w:rPr>
                <w:sz w:val="18"/>
                <w:szCs w:val="18"/>
                <w:lang w:val="ru-RU"/>
              </w:rPr>
            </w:pPr>
            <w:r w:rsidRPr="008C25DA">
              <w:rPr>
                <w:sz w:val="18"/>
                <w:szCs w:val="18"/>
                <w:lang w:val="ru-RU"/>
              </w:rPr>
              <w:t>13</w:t>
            </w:r>
          </w:p>
        </w:tc>
        <w:tc>
          <w:tcPr>
            <w:tcW w:w="1998" w:type="dxa"/>
            <w:tcBorders>
              <w:top w:val="single" w:sz="4" w:space="0" w:color="000000"/>
              <w:left w:val="single" w:sz="4" w:space="0" w:color="000000"/>
              <w:bottom w:val="single" w:sz="4" w:space="0" w:color="000000"/>
            </w:tcBorders>
            <w:shd w:val="clear" w:color="auto" w:fill="auto"/>
          </w:tcPr>
          <w:p w14:paraId="53FB8F8E" w14:textId="77777777" w:rsidR="008F7B09" w:rsidRPr="008C25DA" w:rsidRDefault="008F7B09" w:rsidP="0041325A">
            <w:pPr>
              <w:pStyle w:val="Tabletext"/>
              <w:jc w:val="left"/>
              <w:rPr>
                <w:sz w:val="18"/>
                <w:szCs w:val="18"/>
                <w:lang w:val="ru-RU" w:eastAsia="ja-JP"/>
              </w:rPr>
            </w:pPr>
            <w:r w:rsidRPr="008C25DA">
              <w:rPr>
                <w:sz w:val="18"/>
                <w:szCs w:val="18"/>
                <w:lang w:val="ru-RU" w:eastAsia="ja-JP"/>
              </w:rPr>
              <w:t>Внешнее кодирование канала</w:t>
            </w:r>
          </w:p>
        </w:tc>
        <w:tc>
          <w:tcPr>
            <w:tcW w:w="2423" w:type="dxa"/>
            <w:tcBorders>
              <w:top w:val="single" w:sz="4" w:space="0" w:color="000000"/>
              <w:left w:val="single" w:sz="4" w:space="0" w:color="000000"/>
              <w:bottom w:val="single" w:sz="4" w:space="0" w:color="000000"/>
            </w:tcBorders>
            <w:shd w:val="clear" w:color="auto" w:fill="auto"/>
          </w:tcPr>
          <w:p w14:paraId="74BF2F2C" w14:textId="77777777" w:rsidR="008F7B09" w:rsidRPr="008C25DA" w:rsidRDefault="008F7B09" w:rsidP="0041325A">
            <w:pPr>
              <w:pStyle w:val="Tabletext"/>
              <w:jc w:val="left"/>
              <w:rPr>
                <w:sz w:val="18"/>
                <w:szCs w:val="18"/>
                <w:lang w:val="ru-RU" w:eastAsia="ko-KR"/>
              </w:rPr>
            </w:pPr>
            <w:r w:rsidRPr="008C25DA">
              <w:rPr>
                <w:sz w:val="18"/>
                <w:szCs w:val="18"/>
                <w:lang w:val="ru-RU"/>
              </w:rPr>
              <w:t xml:space="preserve">Код Рида–Соломона (204, 188, T = 8) </w:t>
            </w:r>
            <w:r w:rsidRPr="008C25DA">
              <w:rPr>
                <w:sz w:val="18"/>
                <w:szCs w:val="18"/>
                <w:lang w:val="ru-RU" w:eastAsia="ko-KR"/>
              </w:rPr>
              <w:t>для услуги передачи видеосигналов и услуги передачи видеосигналов с масштабированием</w:t>
            </w:r>
          </w:p>
        </w:tc>
        <w:tc>
          <w:tcPr>
            <w:tcW w:w="2886" w:type="dxa"/>
            <w:tcBorders>
              <w:top w:val="single" w:sz="4" w:space="0" w:color="000000"/>
              <w:left w:val="single" w:sz="4" w:space="0" w:color="000000"/>
              <w:bottom w:val="single" w:sz="4" w:space="0" w:color="000000"/>
            </w:tcBorders>
            <w:shd w:val="clear" w:color="auto" w:fill="auto"/>
          </w:tcPr>
          <w:p w14:paraId="65819D19" w14:textId="77777777" w:rsidR="008F7B09" w:rsidRPr="008C25DA" w:rsidRDefault="008F7B09" w:rsidP="0041325A">
            <w:pPr>
              <w:pStyle w:val="Tabletext"/>
              <w:jc w:val="left"/>
              <w:rPr>
                <w:sz w:val="18"/>
                <w:szCs w:val="18"/>
                <w:lang w:val="ru-RU" w:eastAsia="ja-JP"/>
              </w:rPr>
            </w:pPr>
            <w:r w:rsidRPr="008C25DA">
              <w:rPr>
                <w:sz w:val="18"/>
                <w:szCs w:val="18"/>
                <w:lang w:val="ru-RU"/>
              </w:rPr>
              <w:t>Код Рида–Соломона (204, 188, T = 8)</w:t>
            </w:r>
          </w:p>
        </w:tc>
        <w:tc>
          <w:tcPr>
            <w:tcW w:w="2216" w:type="dxa"/>
            <w:tcBorders>
              <w:top w:val="single" w:sz="4" w:space="0" w:color="000000"/>
              <w:left w:val="single" w:sz="4" w:space="0" w:color="000000"/>
              <w:bottom w:val="single" w:sz="4" w:space="0" w:color="000000"/>
            </w:tcBorders>
            <w:shd w:val="clear" w:color="auto" w:fill="auto"/>
          </w:tcPr>
          <w:p w14:paraId="3874BA80" w14:textId="77777777" w:rsidR="008F7B09" w:rsidRPr="008C25DA" w:rsidRDefault="008F7B09" w:rsidP="0041325A">
            <w:pPr>
              <w:pStyle w:val="Tabletext"/>
              <w:snapToGrid w:val="0"/>
              <w:ind w:left="284" w:hanging="284"/>
              <w:jc w:val="left"/>
              <w:rPr>
                <w:sz w:val="18"/>
                <w:szCs w:val="18"/>
                <w:lang w:val="ru-RU"/>
              </w:rPr>
            </w:pPr>
          </w:p>
        </w:tc>
        <w:tc>
          <w:tcPr>
            <w:tcW w:w="2216" w:type="dxa"/>
            <w:tcBorders>
              <w:top w:val="single" w:sz="4" w:space="0" w:color="000000"/>
              <w:left w:val="single" w:sz="4" w:space="0" w:color="000000"/>
              <w:bottom w:val="single" w:sz="4" w:space="0" w:color="000000"/>
            </w:tcBorders>
            <w:shd w:val="clear" w:color="auto" w:fill="auto"/>
          </w:tcPr>
          <w:p w14:paraId="712381FC" w14:textId="77777777" w:rsidR="008F7B09" w:rsidRPr="008C25DA" w:rsidRDefault="008F7B09" w:rsidP="0041325A">
            <w:pPr>
              <w:pStyle w:val="Tabletext"/>
              <w:spacing w:line="223" w:lineRule="auto"/>
              <w:jc w:val="left"/>
              <w:rPr>
                <w:sz w:val="18"/>
                <w:szCs w:val="18"/>
                <w:lang w:val="ru-RU"/>
              </w:rPr>
            </w:pPr>
            <w:r w:rsidRPr="008C25DA">
              <w:rPr>
                <w:sz w:val="18"/>
                <w:szCs w:val="18"/>
                <w:lang w:val="ru-RU"/>
              </w:rPr>
              <w:t>Внешний код Рида–Соломона (204, 188, T = 8).</w:t>
            </w:r>
          </w:p>
          <w:p w14:paraId="7A3E974E" w14:textId="77777777" w:rsidR="008F7B09" w:rsidRPr="008C25DA" w:rsidRDefault="008F7B09" w:rsidP="0041325A">
            <w:pPr>
              <w:pStyle w:val="Tabletext"/>
              <w:snapToGrid w:val="0"/>
              <w:spacing w:line="223" w:lineRule="auto"/>
              <w:jc w:val="left"/>
              <w:rPr>
                <w:sz w:val="18"/>
                <w:szCs w:val="18"/>
                <w:lang w:val="ru-RU"/>
              </w:rPr>
            </w:pPr>
            <w:r w:rsidRPr="008C25DA">
              <w:rPr>
                <w:sz w:val="18"/>
                <w:szCs w:val="18"/>
                <w:lang w:val="ru-RU"/>
              </w:rPr>
              <w:t>Код внешнего IP</w:t>
            </w:r>
            <w:r w:rsidRPr="008C25DA">
              <w:rPr>
                <w:sz w:val="18"/>
                <w:szCs w:val="18"/>
                <w:lang w:val="ru-RU"/>
              </w:rPr>
              <w:noBreakHyphen/>
              <w:t>канала Рида–Соломона с упреждающей коррекцией ошибок для многопротокольных инкапсулированных данных (MPE-FEC) (255,191)</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4E3F87CB" w14:textId="77777777" w:rsidR="008F7B09" w:rsidRPr="008C25DA" w:rsidRDefault="008F7B09" w:rsidP="0041325A">
            <w:pPr>
              <w:pStyle w:val="Tabletext"/>
              <w:snapToGrid w:val="0"/>
              <w:ind w:right="-57"/>
              <w:jc w:val="left"/>
              <w:rPr>
                <w:sz w:val="18"/>
                <w:szCs w:val="18"/>
                <w:lang w:val="ru-RU"/>
              </w:rPr>
            </w:pPr>
            <w:r w:rsidRPr="008C25DA">
              <w:rPr>
                <w:sz w:val="18"/>
                <w:szCs w:val="18"/>
                <w:lang w:val="ru-RU"/>
              </w:rPr>
              <w:t xml:space="preserve">BCH (16 200, </w:t>
            </w:r>
            <w:r w:rsidRPr="008C25DA">
              <w:rPr>
                <w:i/>
                <w:sz w:val="18"/>
                <w:szCs w:val="18"/>
                <w:lang w:val="ru-RU"/>
              </w:rPr>
              <w:t>x</w:t>
            </w:r>
            <w:r w:rsidRPr="008C25DA">
              <w:rPr>
                <w:sz w:val="18"/>
                <w:szCs w:val="18"/>
                <w:lang w:val="ru-RU"/>
              </w:rPr>
              <w:t xml:space="preserve">, </w:t>
            </w:r>
            <w:r w:rsidRPr="008C25DA">
              <w:rPr>
                <w:i/>
                <w:sz w:val="18"/>
                <w:szCs w:val="18"/>
                <w:lang w:val="ru-RU"/>
              </w:rPr>
              <w:t>t</w:t>
            </w:r>
            <w:r w:rsidRPr="008C25DA">
              <w:rPr>
                <w:sz w:val="18"/>
                <w:szCs w:val="18"/>
                <w:lang w:val="ru-RU"/>
              </w:rPr>
              <w:t xml:space="preserve">), </w:t>
            </w:r>
            <w:r w:rsidRPr="008C25DA">
              <w:rPr>
                <w:sz w:val="18"/>
                <w:szCs w:val="18"/>
                <w:lang w:val="ru-RU"/>
              </w:rPr>
              <w:br/>
            </w:r>
            <w:r w:rsidRPr="008C25DA">
              <w:rPr>
                <w:i/>
                <w:sz w:val="18"/>
                <w:szCs w:val="18"/>
                <w:lang w:val="ru-RU"/>
              </w:rPr>
              <w:t>x</w:t>
            </w:r>
            <w:r w:rsidRPr="008C25DA">
              <w:rPr>
                <w:sz w:val="18"/>
                <w:szCs w:val="18"/>
                <w:lang w:val="ru-RU"/>
              </w:rPr>
              <w:t xml:space="preserve"> – зависит от скорости кодирования LDPC. Возможность исправления ошибок, </w:t>
            </w:r>
            <w:r w:rsidRPr="008C25DA">
              <w:rPr>
                <w:i/>
                <w:sz w:val="18"/>
                <w:szCs w:val="18"/>
                <w:lang w:val="ru-RU"/>
              </w:rPr>
              <w:t>t</w:t>
            </w:r>
            <w:r w:rsidRPr="008C25DA">
              <w:rPr>
                <w:sz w:val="18"/>
                <w:szCs w:val="18"/>
                <w:lang w:val="ru-RU"/>
              </w:rPr>
              <w:t> = 12 ошибок</w:t>
            </w:r>
          </w:p>
        </w:tc>
      </w:tr>
      <w:tr w:rsidR="00A27946" w:rsidRPr="008C25DA" w14:paraId="0CB108E5" w14:textId="77777777" w:rsidTr="000A45F5">
        <w:trPr>
          <w:jc w:val="center"/>
        </w:trPr>
        <w:tc>
          <w:tcPr>
            <w:tcW w:w="610" w:type="dxa"/>
            <w:tcBorders>
              <w:top w:val="single" w:sz="4" w:space="0" w:color="000000"/>
              <w:left w:val="single" w:sz="4" w:space="0" w:color="000000"/>
              <w:bottom w:val="single" w:sz="4" w:space="0" w:color="000000"/>
            </w:tcBorders>
            <w:shd w:val="clear" w:color="auto" w:fill="auto"/>
          </w:tcPr>
          <w:p w14:paraId="5CE33F69" w14:textId="77777777" w:rsidR="00A27946" w:rsidRPr="008C25DA" w:rsidRDefault="00A27946" w:rsidP="000A45F5">
            <w:pPr>
              <w:pStyle w:val="Tabletext"/>
              <w:snapToGrid w:val="0"/>
              <w:jc w:val="center"/>
              <w:rPr>
                <w:sz w:val="18"/>
                <w:szCs w:val="18"/>
                <w:lang w:val="ru-RU"/>
              </w:rPr>
            </w:pPr>
            <w:r w:rsidRPr="008C25DA">
              <w:rPr>
                <w:sz w:val="18"/>
                <w:szCs w:val="18"/>
                <w:lang w:val="ru-RU"/>
              </w:rPr>
              <w:t>14</w:t>
            </w:r>
          </w:p>
        </w:tc>
        <w:tc>
          <w:tcPr>
            <w:tcW w:w="1998" w:type="dxa"/>
            <w:tcBorders>
              <w:top w:val="single" w:sz="4" w:space="0" w:color="000000"/>
              <w:left w:val="single" w:sz="4" w:space="0" w:color="000000"/>
              <w:bottom w:val="single" w:sz="4" w:space="0" w:color="000000"/>
            </w:tcBorders>
            <w:shd w:val="clear" w:color="auto" w:fill="auto"/>
          </w:tcPr>
          <w:p w14:paraId="1504904A" w14:textId="77777777" w:rsidR="00A27946" w:rsidRPr="008C25DA" w:rsidRDefault="00A27946" w:rsidP="000A45F5">
            <w:pPr>
              <w:pStyle w:val="Tabletext"/>
              <w:jc w:val="left"/>
              <w:rPr>
                <w:sz w:val="18"/>
                <w:szCs w:val="18"/>
                <w:lang w:val="ru-RU" w:eastAsia="ja-JP"/>
              </w:rPr>
            </w:pPr>
            <w:r w:rsidRPr="008C25DA">
              <w:rPr>
                <w:sz w:val="18"/>
                <w:szCs w:val="18"/>
                <w:lang w:val="ru-RU" w:eastAsia="ja-JP"/>
              </w:rPr>
              <w:t>Внешнее перемежение</w:t>
            </w:r>
          </w:p>
        </w:tc>
        <w:tc>
          <w:tcPr>
            <w:tcW w:w="2423" w:type="dxa"/>
            <w:tcBorders>
              <w:top w:val="single" w:sz="4" w:space="0" w:color="000000"/>
              <w:left w:val="single" w:sz="4" w:space="0" w:color="000000"/>
              <w:bottom w:val="single" w:sz="4" w:space="0" w:color="000000"/>
            </w:tcBorders>
            <w:shd w:val="clear" w:color="auto" w:fill="auto"/>
          </w:tcPr>
          <w:p w14:paraId="6B2024FF" w14:textId="1F5C3328" w:rsidR="00A27946" w:rsidRPr="008C25DA" w:rsidRDefault="00A27946" w:rsidP="00391C1B">
            <w:pPr>
              <w:pStyle w:val="Tabletext"/>
              <w:jc w:val="left"/>
              <w:rPr>
                <w:sz w:val="18"/>
                <w:szCs w:val="18"/>
                <w:lang w:val="ru-RU"/>
              </w:rPr>
            </w:pPr>
            <w:r w:rsidRPr="008C25DA">
              <w:rPr>
                <w:sz w:val="18"/>
                <w:szCs w:val="18"/>
                <w:lang w:val="ru-RU" w:eastAsia="ko-KR"/>
              </w:rPr>
              <w:t xml:space="preserve">Сверточное </w:t>
            </w:r>
            <w:r w:rsidRPr="008C25DA">
              <w:rPr>
                <w:sz w:val="18"/>
                <w:szCs w:val="18"/>
                <w:lang w:val="ru-RU" w:eastAsia="ja-JP"/>
              </w:rPr>
              <w:t xml:space="preserve">перемежение </w:t>
            </w:r>
            <w:r w:rsidRPr="008C25DA">
              <w:rPr>
                <w:sz w:val="18"/>
                <w:szCs w:val="18"/>
                <w:lang w:val="ru-RU" w:eastAsia="ko-KR"/>
              </w:rPr>
              <w:t>для услуги передачи видеосигналов и услуги передачи видеосигналов с</w:t>
            </w:r>
            <w:r w:rsidR="00391C1B" w:rsidRPr="008C25DA">
              <w:rPr>
                <w:sz w:val="18"/>
                <w:szCs w:val="18"/>
                <w:lang w:val="ru-RU" w:eastAsia="ko-KR"/>
              </w:rPr>
              <w:t> </w:t>
            </w:r>
            <w:r w:rsidRPr="008C25DA">
              <w:rPr>
                <w:sz w:val="18"/>
                <w:szCs w:val="18"/>
                <w:lang w:val="ru-RU" w:eastAsia="ko-KR"/>
              </w:rPr>
              <w:t>масштабированием</w:t>
            </w:r>
          </w:p>
        </w:tc>
        <w:tc>
          <w:tcPr>
            <w:tcW w:w="2886" w:type="dxa"/>
            <w:tcBorders>
              <w:top w:val="single" w:sz="4" w:space="0" w:color="000000"/>
              <w:left w:val="single" w:sz="4" w:space="0" w:color="000000"/>
              <w:bottom w:val="single" w:sz="4" w:space="0" w:color="000000"/>
            </w:tcBorders>
            <w:shd w:val="clear" w:color="auto" w:fill="auto"/>
          </w:tcPr>
          <w:p w14:paraId="4B383ABB" w14:textId="77777777" w:rsidR="00A27946" w:rsidRPr="008C25DA" w:rsidRDefault="00A27946" w:rsidP="000A45F5">
            <w:pPr>
              <w:pStyle w:val="Tabletext"/>
              <w:jc w:val="left"/>
              <w:rPr>
                <w:sz w:val="18"/>
                <w:szCs w:val="18"/>
                <w:lang w:val="ru-RU"/>
              </w:rPr>
            </w:pPr>
            <w:r w:rsidRPr="008C25DA">
              <w:rPr>
                <w:sz w:val="18"/>
                <w:szCs w:val="18"/>
                <w:lang w:val="ru-RU" w:eastAsia="ja-JP"/>
              </w:rPr>
              <w:t>Побайтовое сверточное перемежение</w:t>
            </w:r>
            <w:r w:rsidRPr="008C25DA">
              <w:rPr>
                <w:sz w:val="18"/>
                <w:szCs w:val="18"/>
                <w:lang w:val="ru-RU"/>
              </w:rPr>
              <w:t>, I = 12</w:t>
            </w:r>
          </w:p>
        </w:tc>
        <w:tc>
          <w:tcPr>
            <w:tcW w:w="2216" w:type="dxa"/>
            <w:tcBorders>
              <w:top w:val="single" w:sz="4" w:space="0" w:color="000000"/>
              <w:left w:val="single" w:sz="4" w:space="0" w:color="000000"/>
              <w:bottom w:val="single" w:sz="4" w:space="0" w:color="000000"/>
            </w:tcBorders>
            <w:shd w:val="clear" w:color="auto" w:fill="auto"/>
          </w:tcPr>
          <w:p w14:paraId="4731E795" w14:textId="77777777" w:rsidR="00A27946" w:rsidRPr="008C25DA" w:rsidRDefault="00A27946" w:rsidP="00391C1B">
            <w:pPr>
              <w:pStyle w:val="Tabletext"/>
              <w:snapToGrid w:val="0"/>
              <w:jc w:val="left"/>
              <w:rPr>
                <w:sz w:val="18"/>
                <w:szCs w:val="18"/>
                <w:lang w:val="ru-RU"/>
              </w:rPr>
            </w:pPr>
            <w:r w:rsidRPr="008C25DA">
              <w:rPr>
                <w:sz w:val="18"/>
                <w:szCs w:val="18"/>
                <w:lang w:val="ru-RU" w:eastAsia="ja-JP"/>
              </w:rPr>
              <w:t>Побайтовое сверточное перемежение</w:t>
            </w:r>
            <w:r w:rsidRPr="008C25DA">
              <w:rPr>
                <w:sz w:val="18"/>
                <w:szCs w:val="18"/>
                <w:lang w:val="ru-RU"/>
              </w:rPr>
              <w:t xml:space="preserve">, </w:t>
            </w:r>
            <w:r w:rsidRPr="008C25DA">
              <w:rPr>
                <w:iCs/>
                <w:sz w:val="18"/>
                <w:szCs w:val="18"/>
                <w:lang w:val="ru-RU"/>
              </w:rPr>
              <w:t>I =</w:t>
            </w:r>
            <w:r w:rsidRPr="008C25DA">
              <w:rPr>
                <w:sz w:val="18"/>
                <w:szCs w:val="18"/>
                <w:lang w:val="ru-RU"/>
              </w:rPr>
              <w:t> 12</w:t>
            </w:r>
          </w:p>
        </w:tc>
        <w:tc>
          <w:tcPr>
            <w:tcW w:w="2216" w:type="dxa"/>
            <w:tcBorders>
              <w:top w:val="single" w:sz="4" w:space="0" w:color="000000"/>
              <w:left w:val="single" w:sz="4" w:space="0" w:color="000000"/>
              <w:bottom w:val="single" w:sz="4" w:space="0" w:color="000000"/>
            </w:tcBorders>
            <w:shd w:val="clear" w:color="auto" w:fill="auto"/>
          </w:tcPr>
          <w:p w14:paraId="608E1C30" w14:textId="77777777" w:rsidR="00A27946" w:rsidRPr="008C25DA" w:rsidRDefault="00A27946" w:rsidP="000A45F5">
            <w:pPr>
              <w:pStyle w:val="Tabletext"/>
              <w:jc w:val="left"/>
              <w:rPr>
                <w:sz w:val="18"/>
                <w:szCs w:val="18"/>
                <w:lang w:val="ru-RU"/>
              </w:rPr>
            </w:pP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46DC4E34" w14:textId="2B0D8D2E" w:rsidR="00A27946" w:rsidRPr="008C25DA" w:rsidRDefault="00A27946" w:rsidP="00391C1B">
            <w:pPr>
              <w:pStyle w:val="Tabletext"/>
              <w:snapToGrid w:val="0"/>
              <w:ind w:right="-57"/>
              <w:jc w:val="left"/>
              <w:rPr>
                <w:sz w:val="18"/>
                <w:szCs w:val="18"/>
                <w:lang w:val="ru-RU"/>
              </w:rPr>
            </w:pPr>
            <w:r w:rsidRPr="008C25DA">
              <w:rPr>
                <w:sz w:val="18"/>
                <w:szCs w:val="18"/>
                <w:lang w:val="ru-RU"/>
              </w:rPr>
              <w:t>Перемежение битов (контроль четности и</w:t>
            </w:r>
            <w:r w:rsidR="00391C1B" w:rsidRPr="008C25DA">
              <w:rPr>
                <w:sz w:val="18"/>
                <w:szCs w:val="18"/>
                <w:lang w:val="ru-RU"/>
              </w:rPr>
              <w:t> </w:t>
            </w:r>
            <w:r w:rsidRPr="008C25DA">
              <w:rPr>
                <w:sz w:val="18"/>
                <w:szCs w:val="18"/>
                <w:lang w:val="ru-RU"/>
              </w:rPr>
              <w:t xml:space="preserve">поворот столбцов) </w:t>
            </w:r>
          </w:p>
        </w:tc>
      </w:tr>
    </w:tbl>
    <w:p w14:paraId="6BA43EFF" w14:textId="77777777" w:rsidR="008F7B09" w:rsidRPr="008C25DA" w:rsidRDefault="008F7B09">
      <w:pPr>
        <w:tabs>
          <w:tab w:val="clear" w:pos="794"/>
          <w:tab w:val="clear" w:pos="1191"/>
          <w:tab w:val="clear" w:pos="1588"/>
          <w:tab w:val="clear" w:pos="1985"/>
        </w:tabs>
        <w:overflowPunct/>
        <w:autoSpaceDE/>
        <w:autoSpaceDN/>
        <w:adjustRightInd/>
        <w:spacing w:before="0"/>
        <w:jc w:val="left"/>
        <w:textAlignment w:val="auto"/>
        <w:rPr>
          <w:lang w:val="ru-RU"/>
        </w:rPr>
      </w:pPr>
      <w:r w:rsidRPr="008C25DA">
        <w:rPr>
          <w:lang w:val="ru-RU"/>
        </w:rPr>
        <w:br w:type="page"/>
      </w:r>
    </w:p>
    <w:p w14:paraId="01BF9DD2" w14:textId="645D5574" w:rsidR="008F7B09" w:rsidRPr="008C25DA" w:rsidRDefault="008F7B09" w:rsidP="008F7B09">
      <w:pPr>
        <w:pStyle w:val="TableNo"/>
        <w:spacing w:before="0"/>
        <w:rPr>
          <w:lang w:val="ru-RU" w:eastAsia="ja-JP"/>
        </w:rPr>
      </w:pPr>
      <w:r w:rsidRPr="008C25DA">
        <w:rPr>
          <w:lang w:val="ru-RU"/>
        </w:rPr>
        <w:lastRenderedPageBreak/>
        <w:t>ТАБЛИЦА</w:t>
      </w:r>
      <w:r w:rsidRPr="008C25DA">
        <w:rPr>
          <w:lang w:val="ru-RU" w:eastAsia="ja-JP"/>
        </w:rPr>
        <w:t xml:space="preserve"> 1А (</w:t>
      </w:r>
      <w:r w:rsidRPr="008C25DA">
        <w:rPr>
          <w:i/>
          <w:lang w:val="ru-RU" w:eastAsia="ja-JP"/>
        </w:rPr>
        <w:t>окончание</w:t>
      </w:r>
      <w:r w:rsidRPr="008C25DA">
        <w:rPr>
          <w:lang w:val="ru-RU" w:eastAsia="ja-JP"/>
        </w:rPr>
        <w:t>)</w:t>
      </w:r>
    </w:p>
    <w:tbl>
      <w:tblPr>
        <w:tblW w:w="0" w:type="auto"/>
        <w:jc w:val="center"/>
        <w:tblLayout w:type="fixed"/>
        <w:tblLook w:val="0000" w:firstRow="0" w:lastRow="0" w:firstColumn="0" w:lastColumn="0" w:noHBand="0" w:noVBand="0"/>
      </w:tblPr>
      <w:tblGrid>
        <w:gridCol w:w="610"/>
        <w:gridCol w:w="1998"/>
        <w:gridCol w:w="2423"/>
        <w:gridCol w:w="2886"/>
        <w:gridCol w:w="2216"/>
        <w:gridCol w:w="2216"/>
        <w:gridCol w:w="2213"/>
      </w:tblGrid>
      <w:tr w:rsidR="008F7B09" w:rsidRPr="008C25DA" w14:paraId="3F375754" w14:textId="77777777" w:rsidTr="0041325A">
        <w:trPr>
          <w:jc w:val="center"/>
        </w:trPr>
        <w:tc>
          <w:tcPr>
            <w:tcW w:w="610" w:type="dxa"/>
            <w:tcBorders>
              <w:top w:val="single" w:sz="4" w:space="0" w:color="000000"/>
              <w:left w:val="single" w:sz="4" w:space="0" w:color="000000"/>
              <w:bottom w:val="single" w:sz="4" w:space="0" w:color="000000"/>
            </w:tcBorders>
            <w:shd w:val="clear" w:color="auto" w:fill="auto"/>
            <w:vAlign w:val="center"/>
          </w:tcPr>
          <w:p w14:paraId="2F162747" w14:textId="77777777" w:rsidR="008F7B09" w:rsidRPr="008C25DA" w:rsidRDefault="008F7B09" w:rsidP="0041325A">
            <w:pPr>
              <w:pStyle w:val="Tablehead"/>
              <w:snapToGrid w:val="0"/>
              <w:ind w:left="-648"/>
              <w:rPr>
                <w:sz w:val="18"/>
                <w:szCs w:val="18"/>
                <w:lang w:val="ru-RU"/>
              </w:rPr>
            </w:pPr>
          </w:p>
        </w:tc>
        <w:tc>
          <w:tcPr>
            <w:tcW w:w="1998" w:type="dxa"/>
            <w:tcBorders>
              <w:top w:val="single" w:sz="4" w:space="0" w:color="000000"/>
              <w:left w:val="single" w:sz="4" w:space="0" w:color="000000"/>
              <w:bottom w:val="single" w:sz="4" w:space="0" w:color="000000"/>
            </w:tcBorders>
            <w:shd w:val="clear" w:color="auto" w:fill="auto"/>
            <w:vAlign w:val="center"/>
          </w:tcPr>
          <w:p w14:paraId="7FEDAC27" w14:textId="77777777" w:rsidR="008F7B09" w:rsidRPr="008C25DA" w:rsidRDefault="008F7B09" w:rsidP="0041325A">
            <w:pPr>
              <w:pStyle w:val="Tablehead"/>
              <w:snapToGrid w:val="0"/>
              <w:rPr>
                <w:sz w:val="18"/>
                <w:szCs w:val="18"/>
                <w:lang w:val="ru-RU"/>
              </w:rPr>
            </w:pPr>
            <w:r w:rsidRPr="008C25DA">
              <w:rPr>
                <w:sz w:val="18"/>
                <w:szCs w:val="18"/>
                <w:lang w:val="ru-RU"/>
              </w:rPr>
              <w:t>Параметры</w:t>
            </w:r>
          </w:p>
        </w:tc>
        <w:tc>
          <w:tcPr>
            <w:tcW w:w="2423" w:type="dxa"/>
            <w:tcBorders>
              <w:top w:val="single" w:sz="4" w:space="0" w:color="000000"/>
              <w:left w:val="single" w:sz="4" w:space="0" w:color="000000"/>
              <w:bottom w:val="single" w:sz="4" w:space="0" w:color="000000"/>
            </w:tcBorders>
            <w:shd w:val="clear" w:color="auto" w:fill="auto"/>
            <w:vAlign w:val="center"/>
          </w:tcPr>
          <w:p w14:paraId="5BF25172" w14:textId="77777777" w:rsidR="008F7B09" w:rsidRPr="008C25DA" w:rsidRDefault="008F7B09" w:rsidP="0041325A">
            <w:pPr>
              <w:pStyle w:val="Tablehead"/>
              <w:snapToGrid w:val="0"/>
              <w:rPr>
                <w:sz w:val="18"/>
                <w:szCs w:val="18"/>
                <w:lang w:val="ru-RU"/>
              </w:rPr>
            </w:pPr>
            <w:r w:rsidRPr="008C25DA">
              <w:rPr>
                <w:sz w:val="18"/>
                <w:szCs w:val="18"/>
                <w:lang w:val="ru-RU"/>
              </w:rPr>
              <w:t>Мультимедийная</w:t>
            </w:r>
            <w:r w:rsidRPr="008C25DA">
              <w:rPr>
                <w:sz w:val="18"/>
                <w:szCs w:val="18"/>
                <w:lang w:val="ru-RU"/>
              </w:rPr>
              <w:br/>
              <w:t>система A</w:t>
            </w:r>
          </w:p>
        </w:tc>
        <w:tc>
          <w:tcPr>
            <w:tcW w:w="2886" w:type="dxa"/>
            <w:tcBorders>
              <w:top w:val="single" w:sz="4" w:space="0" w:color="000000"/>
              <w:left w:val="single" w:sz="4" w:space="0" w:color="000000"/>
              <w:bottom w:val="single" w:sz="4" w:space="0" w:color="000000"/>
            </w:tcBorders>
            <w:shd w:val="clear" w:color="auto" w:fill="auto"/>
            <w:vAlign w:val="center"/>
          </w:tcPr>
          <w:p w14:paraId="7A2B7739" w14:textId="77777777" w:rsidR="008F7B09" w:rsidRPr="008C25DA" w:rsidRDefault="008F7B09" w:rsidP="0041325A">
            <w:pPr>
              <w:pStyle w:val="Tablehead"/>
              <w:snapToGrid w:val="0"/>
              <w:rPr>
                <w:sz w:val="18"/>
                <w:szCs w:val="18"/>
                <w:lang w:val="ru-RU"/>
              </w:rPr>
            </w:pPr>
            <w:r w:rsidRPr="008C25DA">
              <w:rPr>
                <w:sz w:val="18"/>
                <w:szCs w:val="18"/>
                <w:lang w:val="ru-RU"/>
              </w:rPr>
              <w:t xml:space="preserve">Мультимедийная </w:t>
            </w:r>
            <w:r w:rsidRPr="008C25DA">
              <w:rPr>
                <w:sz w:val="18"/>
                <w:szCs w:val="18"/>
                <w:lang w:val="ru-RU"/>
              </w:rPr>
              <w:br/>
              <w:t>система F</w:t>
            </w:r>
          </w:p>
        </w:tc>
        <w:tc>
          <w:tcPr>
            <w:tcW w:w="2216" w:type="dxa"/>
            <w:tcBorders>
              <w:top w:val="single" w:sz="4" w:space="0" w:color="000000"/>
              <w:left w:val="single" w:sz="4" w:space="0" w:color="000000"/>
              <w:bottom w:val="single" w:sz="4" w:space="0" w:color="000000"/>
            </w:tcBorders>
            <w:shd w:val="clear" w:color="auto" w:fill="auto"/>
            <w:vAlign w:val="center"/>
          </w:tcPr>
          <w:p w14:paraId="7089CCBA" w14:textId="77777777" w:rsidR="008F7B09" w:rsidRPr="008C25DA" w:rsidRDefault="008F7B09" w:rsidP="0041325A">
            <w:pPr>
              <w:pStyle w:val="Tablehead"/>
              <w:snapToGrid w:val="0"/>
              <w:rPr>
                <w:sz w:val="18"/>
                <w:szCs w:val="18"/>
                <w:lang w:val="ru-RU"/>
              </w:rPr>
            </w:pPr>
            <w:r w:rsidRPr="008C25DA">
              <w:rPr>
                <w:sz w:val="18"/>
                <w:szCs w:val="18"/>
                <w:lang w:val="ru-RU"/>
              </w:rPr>
              <w:t>Мультимедийная система I</w:t>
            </w:r>
          </w:p>
        </w:tc>
        <w:tc>
          <w:tcPr>
            <w:tcW w:w="2216" w:type="dxa"/>
            <w:tcBorders>
              <w:top w:val="single" w:sz="4" w:space="0" w:color="000000"/>
              <w:left w:val="single" w:sz="4" w:space="0" w:color="000000"/>
              <w:bottom w:val="single" w:sz="4" w:space="0" w:color="000000"/>
            </w:tcBorders>
            <w:shd w:val="clear" w:color="auto" w:fill="auto"/>
            <w:vAlign w:val="center"/>
          </w:tcPr>
          <w:p w14:paraId="717FE1B2" w14:textId="77777777" w:rsidR="008F7B09" w:rsidRPr="008C25DA" w:rsidRDefault="008F7B09" w:rsidP="0041325A">
            <w:pPr>
              <w:pStyle w:val="Tablehead"/>
              <w:snapToGrid w:val="0"/>
              <w:rPr>
                <w:spacing w:val="-6"/>
                <w:sz w:val="18"/>
                <w:szCs w:val="18"/>
                <w:lang w:val="ru-RU"/>
              </w:rPr>
            </w:pPr>
            <w:r w:rsidRPr="008C25DA">
              <w:rPr>
                <w:sz w:val="18"/>
                <w:szCs w:val="18"/>
                <w:lang w:val="ru-RU"/>
              </w:rPr>
              <w:t xml:space="preserve">Мультимедийная система </w:t>
            </w:r>
            <w:r w:rsidRPr="008C25DA">
              <w:rPr>
                <w:spacing w:val="-6"/>
                <w:sz w:val="18"/>
                <w:szCs w:val="18"/>
                <w:lang w:val="ru-RU"/>
              </w:rPr>
              <w:t>H</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259AE" w14:textId="77777777" w:rsidR="008F7B09" w:rsidRPr="008C25DA" w:rsidRDefault="008F7B09" w:rsidP="0041325A">
            <w:pPr>
              <w:pStyle w:val="Tablehead"/>
              <w:snapToGrid w:val="0"/>
              <w:rPr>
                <w:sz w:val="18"/>
                <w:szCs w:val="18"/>
                <w:lang w:val="ru-RU"/>
              </w:rPr>
            </w:pPr>
            <w:r w:rsidRPr="008C25DA">
              <w:rPr>
                <w:sz w:val="18"/>
                <w:szCs w:val="18"/>
                <w:lang w:val="ru-RU"/>
              </w:rPr>
              <w:t xml:space="preserve">Мультимедийная система </w:t>
            </w:r>
            <w:r w:rsidRPr="008C25DA">
              <w:rPr>
                <w:spacing w:val="-6"/>
                <w:sz w:val="18"/>
                <w:szCs w:val="18"/>
                <w:lang w:val="ru-RU"/>
              </w:rPr>
              <w:t>T2</w:t>
            </w:r>
          </w:p>
        </w:tc>
      </w:tr>
      <w:tr w:rsidR="00A27946" w:rsidRPr="008C25DA" w14:paraId="2CF3C615" w14:textId="77777777" w:rsidTr="000A45F5">
        <w:trPr>
          <w:jc w:val="center"/>
        </w:trPr>
        <w:tc>
          <w:tcPr>
            <w:tcW w:w="610" w:type="dxa"/>
            <w:tcBorders>
              <w:top w:val="single" w:sz="4" w:space="0" w:color="000000"/>
              <w:left w:val="single" w:sz="4" w:space="0" w:color="000000"/>
              <w:bottom w:val="single" w:sz="4" w:space="0" w:color="000000"/>
            </w:tcBorders>
            <w:shd w:val="clear" w:color="auto" w:fill="auto"/>
          </w:tcPr>
          <w:p w14:paraId="7EAEF129" w14:textId="77777777" w:rsidR="00A27946" w:rsidRPr="008C25DA" w:rsidRDefault="00A27946" w:rsidP="000A45F5">
            <w:pPr>
              <w:pStyle w:val="Tabletext"/>
              <w:snapToGrid w:val="0"/>
              <w:jc w:val="center"/>
              <w:rPr>
                <w:sz w:val="18"/>
                <w:szCs w:val="18"/>
                <w:lang w:val="ru-RU"/>
              </w:rPr>
            </w:pPr>
            <w:r w:rsidRPr="008C25DA">
              <w:rPr>
                <w:sz w:val="18"/>
                <w:szCs w:val="18"/>
                <w:lang w:val="ru-RU"/>
              </w:rPr>
              <w:t>15</w:t>
            </w:r>
          </w:p>
        </w:tc>
        <w:tc>
          <w:tcPr>
            <w:tcW w:w="1998" w:type="dxa"/>
            <w:tcBorders>
              <w:top w:val="single" w:sz="4" w:space="0" w:color="000000"/>
              <w:left w:val="single" w:sz="4" w:space="0" w:color="000000"/>
              <w:bottom w:val="single" w:sz="4" w:space="0" w:color="000000"/>
            </w:tcBorders>
            <w:shd w:val="clear" w:color="auto" w:fill="auto"/>
          </w:tcPr>
          <w:p w14:paraId="1866A609" w14:textId="77777777" w:rsidR="00A27946" w:rsidRPr="008C25DA" w:rsidRDefault="00A27946" w:rsidP="000A45F5">
            <w:pPr>
              <w:pStyle w:val="Tabletext"/>
              <w:jc w:val="left"/>
              <w:rPr>
                <w:sz w:val="18"/>
                <w:szCs w:val="18"/>
                <w:lang w:val="ru-RU"/>
              </w:rPr>
            </w:pPr>
            <w:r w:rsidRPr="008C25DA">
              <w:rPr>
                <w:sz w:val="18"/>
                <w:szCs w:val="18"/>
                <w:lang w:val="ru-RU" w:eastAsia="ja-JP"/>
              </w:rPr>
              <w:t>Скорости передачи данных в сети</w:t>
            </w:r>
          </w:p>
        </w:tc>
        <w:tc>
          <w:tcPr>
            <w:tcW w:w="2423" w:type="dxa"/>
            <w:tcBorders>
              <w:top w:val="single" w:sz="4" w:space="0" w:color="000000"/>
              <w:left w:val="single" w:sz="4" w:space="0" w:color="000000"/>
              <w:bottom w:val="single" w:sz="4" w:space="0" w:color="000000"/>
            </w:tcBorders>
            <w:shd w:val="clear" w:color="auto" w:fill="auto"/>
          </w:tcPr>
          <w:p w14:paraId="34FC6FBA" w14:textId="5E78ADD6" w:rsidR="00A27946" w:rsidRPr="008C25DA" w:rsidRDefault="00A27946" w:rsidP="000A45F5">
            <w:pPr>
              <w:pStyle w:val="Tabletext"/>
              <w:snapToGrid w:val="0"/>
              <w:ind w:left="284" w:hanging="284"/>
              <w:jc w:val="left"/>
              <w:rPr>
                <w:sz w:val="18"/>
                <w:szCs w:val="18"/>
                <w:lang w:val="ru-RU"/>
              </w:rPr>
            </w:pPr>
            <w:r w:rsidRPr="008C25DA">
              <w:rPr>
                <w:sz w:val="18"/>
                <w:szCs w:val="18"/>
                <w:lang w:val="ru-RU"/>
              </w:rPr>
              <w:t>•</w:t>
            </w:r>
            <w:r w:rsidRPr="008C25DA">
              <w:rPr>
                <w:sz w:val="18"/>
                <w:szCs w:val="18"/>
                <w:lang w:val="ru-RU"/>
              </w:rPr>
              <w:tab/>
              <w:t>T-DMB: от 0,576 до</w:t>
            </w:r>
            <w:r w:rsidR="00391C1B" w:rsidRPr="008C25DA">
              <w:rPr>
                <w:sz w:val="18"/>
                <w:szCs w:val="18"/>
                <w:lang w:val="ru-RU"/>
              </w:rPr>
              <w:t> </w:t>
            </w:r>
            <w:r w:rsidRPr="008C25DA">
              <w:rPr>
                <w:sz w:val="18"/>
                <w:szCs w:val="18"/>
                <w:lang w:val="ru-RU"/>
              </w:rPr>
              <w:t>1,728 Мбит/с</w:t>
            </w:r>
          </w:p>
          <w:p w14:paraId="5356FED9" w14:textId="7FCED744" w:rsidR="00A27946" w:rsidRPr="008C25DA" w:rsidRDefault="00A27946" w:rsidP="000A45F5">
            <w:pPr>
              <w:pStyle w:val="Tabletext"/>
              <w:ind w:left="284" w:hanging="284"/>
              <w:jc w:val="left"/>
              <w:rPr>
                <w:sz w:val="18"/>
                <w:szCs w:val="18"/>
                <w:lang w:val="ru-RU"/>
              </w:rPr>
            </w:pPr>
            <w:r w:rsidRPr="008C25DA">
              <w:rPr>
                <w:sz w:val="18"/>
                <w:szCs w:val="18"/>
                <w:lang w:val="ru-RU"/>
              </w:rPr>
              <w:t>•</w:t>
            </w:r>
            <w:r w:rsidRPr="008C25DA">
              <w:rPr>
                <w:sz w:val="18"/>
                <w:szCs w:val="18"/>
                <w:lang w:val="ru-RU"/>
              </w:rPr>
              <w:tab/>
              <w:t>AT-DMB: от 0,864 до</w:t>
            </w:r>
            <w:r w:rsidR="00391C1B" w:rsidRPr="008C25DA">
              <w:rPr>
                <w:sz w:val="18"/>
                <w:szCs w:val="18"/>
                <w:lang w:val="ru-RU"/>
              </w:rPr>
              <w:t> </w:t>
            </w:r>
            <w:r w:rsidRPr="008C25DA">
              <w:rPr>
                <w:sz w:val="18"/>
                <w:szCs w:val="18"/>
                <w:lang w:val="ru-RU"/>
              </w:rPr>
              <w:t>2,304 Мбит/с в режиме BPSK поверх DQPSK</w:t>
            </w:r>
          </w:p>
          <w:p w14:paraId="4B7BA139" w14:textId="213A26F8" w:rsidR="00A27946" w:rsidRPr="008C25DA" w:rsidRDefault="00A27946" w:rsidP="00391C1B">
            <w:pPr>
              <w:pStyle w:val="Tabletext"/>
              <w:ind w:left="284" w:hanging="284"/>
              <w:jc w:val="left"/>
              <w:rPr>
                <w:sz w:val="18"/>
                <w:szCs w:val="18"/>
                <w:lang w:val="ru-RU"/>
              </w:rPr>
            </w:pPr>
            <w:r w:rsidRPr="008C25DA">
              <w:rPr>
                <w:sz w:val="18"/>
                <w:szCs w:val="18"/>
                <w:lang w:val="ru-RU"/>
              </w:rPr>
              <w:t>•</w:t>
            </w:r>
            <w:r w:rsidRPr="008C25DA">
              <w:rPr>
                <w:sz w:val="18"/>
                <w:szCs w:val="18"/>
                <w:lang w:val="ru-RU"/>
              </w:rPr>
              <w:tab/>
              <w:t>AT-DMB: от 1,152 до</w:t>
            </w:r>
            <w:r w:rsidR="00391C1B" w:rsidRPr="008C25DA">
              <w:rPr>
                <w:sz w:val="18"/>
                <w:szCs w:val="18"/>
                <w:lang w:val="ru-RU"/>
              </w:rPr>
              <w:t> </w:t>
            </w:r>
            <w:r w:rsidRPr="008C25DA">
              <w:rPr>
                <w:sz w:val="18"/>
                <w:szCs w:val="18"/>
                <w:lang w:val="ru-RU"/>
              </w:rPr>
              <w:t>2,88 Мбит/с в режиме QPSK поверх DQPSK</w:t>
            </w:r>
          </w:p>
        </w:tc>
        <w:tc>
          <w:tcPr>
            <w:tcW w:w="2886" w:type="dxa"/>
            <w:tcBorders>
              <w:top w:val="single" w:sz="4" w:space="0" w:color="000000"/>
              <w:left w:val="single" w:sz="4" w:space="0" w:color="000000"/>
              <w:bottom w:val="single" w:sz="4" w:space="0" w:color="000000"/>
            </w:tcBorders>
            <w:shd w:val="clear" w:color="auto" w:fill="auto"/>
          </w:tcPr>
          <w:p w14:paraId="60E4F21B" w14:textId="77777777" w:rsidR="00A27946" w:rsidRPr="008C25DA" w:rsidRDefault="00A27946" w:rsidP="000A45F5">
            <w:pPr>
              <w:pStyle w:val="Tabletext"/>
              <w:snapToGrid w:val="0"/>
              <w:jc w:val="left"/>
              <w:rPr>
                <w:sz w:val="18"/>
                <w:szCs w:val="18"/>
                <w:lang w:val="ru-RU"/>
              </w:rPr>
            </w:pPr>
            <w:r w:rsidRPr="008C25DA">
              <w:rPr>
                <w:i/>
                <w:iCs/>
                <w:sz w:val="18"/>
                <w:szCs w:val="18"/>
                <w:lang w:val="ru-RU"/>
              </w:rPr>
              <w:t>n</w:t>
            </w:r>
            <w:r w:rsidRPr="008C25DA">
              <w:rPr>
                <w:sz w:val="18"/>
                <w:szCs w:val="18"/>
                <w:lang w:val="ru-RU"/>
              </w:rPr>
              <w:t xml:space="preserve"> × </w:t>
            </w:r>
          </w:p>
          <w:p w14:paraId="4A28CCF3" w14:textId="77777777" w:rsidR="00A27946" w:rsidRPr="008C25DA" w:rsidRDefault="00A27946" w:rsidP="000A45F5">
            <w:pPr>
              <w:pStyle w:val="Tabletext"/>
              <w:jc w:val="left"/>
              <w:rPr>
                <w:sz w:val="18"/>
                <w:szCs w:val="18"/>
                <w:lang w:val="ru-RU"/>
              </w:rPr>
            </w:pPr>
            <w:r w:rsidRPr="008C25DA">
              <w:rPr>
                <w:sz w:val="18"/>
                <w:szCs w:val="18"/>
                <w:lang w:val="ru-RU"/>
              </w:rPr>
              <w:t>a)</w:t>
            </w:r>
            <w:r w:rsidRPr="008C25DA">
              <w:rPr>
                <w:sz w:val="18"/>
                <w:szCs w:val="18"/>
                <w:lang w:val="ru-RU"/>
              </w:rPr>
              <w:tab/>
              <w:t>от 0,281 до 1,787 Мбит/с</w:t>
            </w:r>
          </w:p>
          <w:p w14:paraId="1A4B69A3" w14:textId="77777777" w:rsidR="00A27946" w:rsidRPr="008C25DA" w:rsidRDefault="00A27946" w:rsidP="000A45F5">
            <w:pPr>
              <w:pStyle w:val="Tabletext"/>
              <w:jc w:val="left"/>
              <w:rPr>
                <w:sz w:val="18"/>
                <w:szCs w:val="18"/>
                <w:lang w:val="ru-RU"/>
              </w:rPr>
            </w:pPr>
            <w:r w:rsidRPr="008C25DA">
              <w:rPr>
                <w:sz w:val="18"/>
                <w:szCs w:val="18"/>
                <w:lang w:val="ru-RU"/>
              </w:rPr>
              <w:t>b)</w:t>
            </w:r>
            <w:r w:rsidRPr="008C25DA">
              <w:rPr>
                <w:sz w:val="18"/>
                <w:szCs w:val="18"/>
                <w:lang w:val="ru-RU"/>
              </w:rPr>
              <w:tab/>
              <w:t>от 0,328 до 2,085 Мбит/с</w:t>
            </w:r>
          </w:p>
          <w:p w14:paraId="5A204025" w14:textId="77777777" w:rsidR="00A27946" w:rsidRPr="008C25DA" w:rsidRDefault="00A27946" w:rsidP="000A45F5">
            <w:pPr>
              <w:pStyle w:val="Tabletext"/>
              <w:jc w:val="left"/>
              <w:rPr>
                <w:sz w:val="18"/>
                <w:szCs w:val="18"/>
                <w:lang w:val="ru-RU"/>
              </w:rPr>
            </w:pPr>
            <w:r w:rsidRPr="008C25DA">
              <w:rPr>
                <w:sz w:val="18"/>
                <w:szCs w:val="18"/>
                <w:lang w:val="ru-RU"/>
              </w:rPr>
              <w:t>c)</w:t>
            </w:r>
            <w:r w:rsidRPr="008C25DA">
              <w:rPr>
                <w:sz w:val="18"/>
                <w:szCs w:val="18"/>
                <w:lang w:val="ru-RU"/>
              </w:rPr>
              <w:tab/>
              <w:t>от 0,374 до 2,383 Мбит/с</w:t>
            </w:r>
          </w:p>
        </w:tc>
        <w:tc>
          <w:tcPr>
            <w:tcW w:w="2216" w:type="dxa"/>
            <w:tcBorders>
              <w:top w:val="single" w:sz="4" w:space="0" w:color="000000"/>
              <w:left w:val="single" w:sz="4" w:space="0" w:color="000000"/>
              <w:bottom w:val="single" w:sz="4" w:space="0" w:color="000000"/>
            </w:tcBorders>
            <w:shd w:val="clear" w:color="auto" w:fill="auto"/>
          </w:tcPr>
          <w:p w14:paraId="2249B28B" w14:textId="05090C5E" w:rsidR="00A27946" w:rsidRPr="008C25DA" w:rsidRDefault="00A27946" w:rsidP="000A45F5">
            <w:pPr>
              <w:pStyle w:val="Tabletext"/>
              <w:jc w:val="left"/>
              <w:rPr>
                <w:sz w:val="18"/>
                <w:szCs w:val="18"/>
                <w:lang w:val="ru-RU"/>
              </w:rPr>
            </w:pPr>
            <w:r w:rsidRPr="008C25DA">
              <w:rPr>
                <w:sz w:val="18"/>
                <w:szCs w:val="18"/>
                <w:lang w:val="ru-RU"/>
              </w:rPr>
              <w:t>На уровне MPEG-TS и</w:t>
            </w:r>
            <w:r w:rsidR="00391C1B" w:rsidRPr="008C25DA">
              <w:rPr>
                <w:sz w:val="18"/>
                <w:szCs w:val="18"/>
                <w:lang w:val="ru-RU"/>
              </w:rPr>
              <w:t> </w:t>
            </w:r>
            <w:r w:rsidRPr="008C25DA">
              <w:rPr>
                <w:sz w:val="18"/>
                <w:szCs w:val="18"/>
                <w:lang w:val="ru-RU"/>
              </w:rPr>
              <w:t>начиная с более низкой скорости кодирования с</w:t>
            </w:r>
            <w:r w:rsidR="00391C1B" w:rsidRPr="008C25DA">
              <w:rPr>
                <w:sz w:val="18"/>
                <w:szCs w:val="18"/>
                <w:lang w:val="ru-RU"/>
              </w:rPr>
              <w:t> </w:t>
            </w:r>
            <w:r w:rsidRPr="008C25DA">
              <w:rPr>
                <w:sz w:val="18"/>
                <w:szCs w:val="18"/>
                <w:lang w:val="ru-RU"/>
              </w:rPr>
              <w:t>GI 1/4 до более высокой скорости с GI 1/32:</w:t>
            </w:r>
          </w:p>
          <w:p w14:paraId="005355F1" w14:textId="4C3A3AF5" w:rsidR="00A27946" w:rsidRPr="008C25DA" w:rsidRDefault="00A27946" w:rsidP="000A45F5">
            <w:pPr>
              <w:pStyle w:val="Tabletext"/>
              <w:ind w:left="284" w:hanging="284"/>
              <w:jc w:val="left"/>
              <w:rPr>
                <w:sz w:val="18"/>
                <w:szCs w:val="18"/>
                <w:lang w:val="ru-RU"/>
              </w:rPr>
            </w:pPr>
            <w:r w:rsidRPr="008C25DA">
              <w:rPr>
                <w:sz w:val="18"/>
                <w:szCs w:val="18"/>
                <w:lang w:val="ru-RU"/>
              </w:rPr>
              <w:t>a)</w:t>
            </w:r>
            <w:r w:rsidRPr="008C25DA">
              <w:rPr>
                <w:sz w:val="18"/>
                <w:szCs w:val="18"/>
                <w:lang w:val="ru-RU"/>
              </w:rPr>
              <w:tab/>
              <w:t>от 0,42</w:t>
            </w:r>
            <w:r w:rsidRPr="008C25DA">
              <w:rPr>
                <w:sz w:val="18"/>
                <w:szCs w:val="18"/>
                <w:lang w:val="ru-RU"/>
              </w:rPr>
              <w:br/>
            </w:r>
            <w:r w:rsidR="00391C1B" w:rsidRPr="008C25DA">
              <w:rPr>
                <w:sz w:val="18"/>
                <w:szCs w:val="18"/>
                <w:lang w:val="ru-RU"/>
              </w:rPr>
              <w:t xml:space="preserve">до </w:t>
            </w:r>
            <w:r w:rsidRPr="008C25DA">
              <w:rPr>
                <w:sz w:val="18"/>
                <w:szCs w:val="18"/>
                <w:lang w:val="ru-RU"/>
              </w:rPr>
              <w:t>3,447 Мбит/с</w:t>
            </w:r>
          </w:p>
          <w:p w14:paraId="1814B10E" w14:textId="2DAA88FF" w:rsidR="00A27946" w:rsidRPr="008C25DA" w:rsidRDefault="00A27946" w:rsidP="000A45F5">
            <w:pPr>
              <w:pStyle w:val="Tabletext"/>
              <w:ind w:left="284" w:hanging="284"/>
              <w:jc w:val="left"/>
              <w:rPr>
                <w:sz w:val="18"/>
                <w:szCs w:val="18"/>
                <w:lang w:val="ru-RU"/>
              </w:rPr>
            </w:pPr>
            <w:r w:rsidRPr="008C25DA">
              <w:rPr>
                <w:sz w:val="18"/>
                <w:szCs w:val="18"/>
                <w:lang w:val="ru-RU"/>
              </w:rPr>
              <w:t>b)</w:t>
            </w:r>
            <w:r w:rsidRPr="008C25DA">
              <w:rPr>
                <w:sz w:val="18"/>
                <w:szCs w:val="18"/>
                <w:lang w:val="ru-RU"/>
              </w:rPr>
              <w:tab/>
              <w:t>от 1,332</w:t>
            </w:r>
            <w:r w:rsidRPr="008C25DA">
              <w:rPr>
                <w:sz w:val="18"/>
                <w:szCs w:val="18"/>
                <w:lang w:val="ru-RU"/>
              </w:rPr>
              <w:br/>
            </w:r>
            <w:r w:rsidR="00391C1B" w:rsidRPr="008C25DA">
              <w:rPr>
                <w:sz w:val="18"/>
                <w:szCs w:val="18"/>
                <w:lang w:val="ru-RU"/>
              </w:rPr>
              <w:t xml:space="preserve">до </w:t>
            </w:r>
            <w:r w:rsidRPr="008C25DA">
              <w:rPr>
                <w:sz w:val="18"/>
                <w:szCs w:val="18"/>
                <w:lang w:val="ru-RU"/>
              </w:rPr>
              <w:t>10,772 Мбит/с</w:t>
            </w:r>
          </w:p>
          <w:p w14:paraId="6CD929E5" w14:textId="2E7B2D69" w:rsidR="00A27946" w:rsidRPr="008C25DA" w:rsidRDefault="00A27946" w:rsidP="000A45F5">
            <w:pPr>
              <w:pStyle w:val="Tabletext"/>
              <w:ind w:left="284" w:hanging="284"/>
              <w:jc w:val="left"/>
              <w:rPr>
                <w:sz w:val="18"/>
                <w:szCs w:val="18"/>
                <w:lang w:val="ru-RU"/>
              </w:rPr>
            </w:pPr>
            <w:r w:rsidRPr="008C25DA">
              <w:rPr>
                <w:sz w:val="18"/>
                <w:szCs w:val="18"/>
                <w:lang w:val="ru-RU"/>
              </w:rPr>
              <w:t>c)</w:t>
            </w:r>
            <w:r w:rsidRPr="008C25DA">
              <w:rPr>
                <w:sz w:val="18"/>
                <w:szCs w:val="18"/>
                <w:lang w:val="ru-RU"/>
              </w:rPr>
              <w:tab/>
              <w:t>от 1,60</w:t>
            </w:r>
            <w:r w:rsidRPr="008C25DA">
              <w:rPr>
                <w:sz w:val="18"/>
                <w:szCs w:val="18"/>
                <w:lang w:val="ru-RU"/>
              </w:rPr>
              <w:br/>
            </w:r>
            <w:r w:rsidR="00391C1B" w:rsidRPr="008C25DA">
              <w:rPr>
                <w:sz w:val="18"/>
                <w:szCs w:val="18"/>
                <w:lang w:val="ru-RU"/>
              </w:rPr>
              <w:t xml:space="preserve">до </w:t>
            </w:r>
            <w:r w:rsidRPr="008C25DA">
              <w:rPr>
                <w:sz w:val="18"/>
                <w:szCs w:val="18"/>
                <w:lang w:val="ru-RU"/>
              </w:rPr>
              <w:t>12,95 Мбит/с</w:t>
            </w:r>
          </w:p>
          <w:p w14:paraId="62292D28" w14:textId="30693BD9" w:rsidR="00A27946" w:rsidRPr="008C25DA" w:rsidRDefault="00A27946" w:rsidP="000A45F5">
            <w:pPr>
              <w:pStyle w:val="Tabletext"/>
              <w:ind w:left="284" w:hanging="284"/>
              <w:jc w:val="left"/>
              <w:rPr>
                <w:sz w:val="18"/>
                <w:szCs w:val="18"/>
                <w:lang w:val="ru-RU"/>
              </w:rPr>
            </w:pPr>
            <w:r w:rsidRPr="008C25DA">
              <w:rPr>
                <w:sz w:val="18"/>
                <w:szCs w:val="18"/>
                <w:lang w:val="ru-RU"/>
              </w:rPr>
              <w:t>d)</w:t>
            </w:r>
            <w:r w:rsidRPr="008C25DA">
              <w:rPr>
                <w:sz w:val="18"/>
                <w:szCs w:val="18"/>
                <w:lang w:val="ru-RU"/>
              </w:rPr>
              <w:tab/>
              <w:t xml:space="preserve">от 1,868 </w:t>
            </w:r>
            <w:r w:rsidRPr="008C25DA">
              <w:rPr>
                <w:sz w:val="18"/>
                <w:szCs w:val="18"/>
                <w:lang w:val="ru-RU"/>
              </w:rPr>
              <w:br/>
            </w:r>
            <w:r w:rsidR="00391C1B" w:rsidRPr="008C25DA">
              <w:rPr>
                <w:sz w:val="18"/>
                <w:szCs w:val="18"/>
                <w:lang w:val="ru-RU"/>
              </w:rPr>
              <w:t xml:space="preserve">до </w:t>
            </w:r>
            <w:r w:rsidRPr="008C25DA">
              <w:rPr>
                <w:sz w:val="18"/>
                <w:szCs w:val="18"/>
                <w:lang w:val="ru-RU"/>
              </w:rPr>
              <w:t>15,103 Мбит/с</w:t>
            </w:r>
          </w:p>
          <w:p w14:paraId="60B64A65" w14:textId="6B31FA48" w:rsidR="00A27946" w:rsidRPr="008C25DA" w:rsidRDefault="00A27946" w:rsidP="00391C1B">
            <w:pPr>
              <w:pStyle w:val="Tabletext"/>
              <w:snapToGrid w:val="0"/>
              <w:ind w:left="284" w:hanging="284"/>
              <w:jc w:val="left"/>
              <w:rPr>
                <w:sz w:val="18"/>
                <w:szCs w:val="18"/>
                <w:lang w:val="ru-RU"/>
              </w:rPr>
            </w:pPr>
            <w:r w:rsidRPr="008C25DA">
              <w:rPr>
                <w:sz w:val="18"/>
                <w:szCs w:val="18"/>
                <w:lang w:val="ru-RU"/>
              </w:rPr>
              <w:t>e)</w:t>
            </w:r>
            <w:r w:rsidRPr="008C25DA">
              <w:rPr>
                <w:sz w:val="18"/>
                <w:szCs w:val="18"/>
                <w:lang w:val="ru-RU"/>
              </w:rPr>
              <w:tab/>
              <w:t>от 2,135</w:t>
            </w:r>
            <w:r w:rsidR="00391C1B" w:rsidRPr="008C25DA">
              <w:rPr>
                <w:sz w:val="18"/>
                <w:szCs w:val="18"/>
                <w:lang w:val="ru-RU"/>
              </w:rPr>
              <w:br/>
            </w:r>
            <w:r w:rsidRPr="008C25DA">
              <w:rPr>
                <w:sz w:val="18"/>
                <w:szCs w:val="18"/>
                <w:lang w:val="ru-RU"/>
              </w:rPr>
              <w:t>до 17,257 Мбит/с</w:t>
            </w:r>
          </w:p>
        </w:tc>
        <w:tc>
          <w:tcPr>
            <w:tcW w:w="2216" w:type="dxa"/>
            <w:tcBorders>
              <w:top w:val="single" w:sz="4" w:space="0" w:color="000000"/>
              <w:left w:val="single" w:sz="4" w:space="0" w:color="000000"/>
              <w:bottom w:val="single" w:sz="4" w:space="0" w:color="000000"/>
            </w:tcBorders>
            <w:shd w:val="clear" w:color="auto" w:fill="auto"/>
          </w:tcPr>
          <w:p w14:paraId="4C50EFFD" w14:textId="77777777" w:rsidR="00A27946" w:rsidRPr="008C25DA" w:rsidRDefault="00A27946" w:rsidP="000A45F5">
            <w:pPr>
              <w:pStyle w:val="Tabletext"/>
              <w:snapToGrid w:val="0"/>
              <w:jc w:val="left"/>
              <w:rPr>
                <w:sz w:val="18"/>
                <w:szCs w:val="18"/>
                <w:lang w:val="ru-RU"/>
              </w:rPr>
            </w:pPr>
            <w:r w:rsidRPr="008C25DA">
              <w:rPr>
                <w:sz w:val="18"/>
                <w:szCs w:val="18"/>
                <w:lang w:val="ru-RU"/>
              </w:rPr>
              <w:t>Зависит от скорости MPE-FEC.</w:t>
            </w:r>
          </w:p>
          <w:p w14:paraId="58139AF2" w14:textId="77777777" w:rsidR="00A27946" w:rsidRPr="008C25DA" w:rsidRDefault="00A27946" w:rsidP="000A45F5">
            <w:pPr>
              <w:pStyle w:val="Tabletext"/>
              <w:jc w:val="left"/>
              <w:rPr>
                <w:sz w:val="18"/>
                <w:szCs w:val="18"/>
                <w:lang w:val="ru-RU"/>
              </w:rPr>
            </w:pPr>
            <w:r w:rsidRPr="008C25DA">
              <w:rPr>
                <w:sz w:val="18"/>
                <w:szCs w:val="18"/>
                <w:lang w:val="ru-RU"/>
              </w:rPr>
              <w:t>Для скорости MPE-FEC, равной 3/4:</w:t>
            </w:r>
          </w:p>
          <w:p w14:paraId="032C0E2F" w14:textId="2F1932CF" w:rsidR="00A27946" w:rsidRPr="008C25DA" w:rsidRDefault="00A27946" w:rsidP="000A45F5">
            <w:pPr>
              <w:pStyle w:val="Tabletext"/>
              <w:jc w:val="left"/>
              <w:rPr>
                <w:sz w:val="18"/>
                <w:szCs w:val="18"/>
                <w:lang w:val="ru-RU"/>
              </w:rPr>
            </w:pPr>
            <w:r w:rsidRPr="008C25DA">
              <w:rPr>
                <w:sz w:val="18"/>
                <w:szCs w:val="18"/>
                <w:lang w:val="ru-RU"/>
              </w:rPr>
              <w:t>a)</w:t>
            </w:r>
            <w:r w:rsidRPr="008C25DA">
              <w:rPr>
                <w:sz w:val="18"/>
                <w:szCs w:val="18"/>
                <w:lang w:val="ru-RU"/>
              </w:rPr>
              <w:tab/>
              <w:t>2,33</w:t>
            </w:r>
            <w:r w:rsidR="003B03AF" w:rsidRPr="008C25DA">
              <w:rPr>
                <w:sz w:val="18"/>
                <w:szCs w:val="18"/>
                <w:lang w:val="ru-RU"/>
              </w:rPr>
              <w:t>–</w:t>
            </w:r>
            <w:r w:rsidRPr="008C25DA">
              <w:rPr>
                <w:sz w:val="18"/>
                <w:szCs w:val="18"/>
                <w:lang w:val="ru-RU"/>
              </w:rPr>
              <w:t>14,89 Мбит/с</w:t>
            </w:r>
          </w:p>
          <w:p w14:paraId="4C28D380" w14:textId="1188894C" w:rsidR="00A27946" w:rsidRPr="008C25DA" w:rsidRDefault="00A27946" w:rsidP="000A45F5">
            <w:pPr>
              <w:pStyle w:val="Tabletext"/>
              <w:jc w:val="left"/>
              <w:rPr>
                <w:sz w:val="18"/>
                <w:szCs w:val="18"/>
                <w:lang w:val="ru-RU"/>
              </w:rPr>
            </w:pPr>
            <w:r w:rsidRPr="008C25DA">
              <w:rPr>
                <w:sz w:val="18"/>
                <w:szCs w:val="18"/>
                <w:lang w:val="ru-RU"/>
              </w:rPr>
              <w:t>b)</w:t>
            </w:r>
            <w:r w:rsidRPr="008C25DA">
              <w:rPr>
                <w:sz w:val="18"/>
                <w:szCs w:val="18"/>
                <w:lang w:val="ru-RU"/>
              </w:rPr>
              <w:tab/>
              <w:t>2,80</w:t>
            </w:r>
            <w:r w:rsidR="003B03AF" w:rsidRPr="008C25DA">
              <w:rPr>
                <w:sz w:val="18"/>
                <w:szCs w:val="18"/>
                <w:lang w:val="ru-RU"/>
              </w:rPr>
              <w:t>–</w:t>
            </w:r>
            <w:r w:rsidRPr="008C25DA">
              <w:rPr>
                <w:sz w:val="18"/>
                <w:szCs w:val="18"/>
                <w:lang w:val="ru-RU"/>
              </w:rPr>
              <w:t>17,87 Мбит/с</w:t>
            </w:r>
          </w:p>
          <w:p w14:paraId="5546B8B5" w14:textId="6F5FD70C" w:rsidR="00A27946" w:rsidRPr="008C25DA" w:rsidRDefault="00A27946" w:rsidP="000A45F5">
            <w:pPr>
              <w:pStyle w:val="Tabletext"/>
              <w:jc w:val="left"/>
              <w:rPr>
                <w:sz w:val="18"/>
                <w:szCs w:val="18"/>
                <w:lang w:val="ru-RU"/>
              </w:rPr>
            </w:pPr>
            <w:r w:rsidRPr="008C25DA">
              <w:rPr>
                <w:sz w:val="18"/>
                <w:szCs w:val="18"/>
                <w:lang w:val="ru-RU"/>
              </w:rPr>
              <w:t>c)</w:t>
            </w:r>
            <w:r w:rsidRPr="008C25DA">
              <w:rPr>
                <w:sz w:val="18"/>
                <w:szCs w:val="18"/>
                <w:lang w:val="ru-RU"/>
              </w:rPr>
              <w:tab/>
              <w:t>3,27</w:t>
            </w:r>
            <w:r w:rsidR="003B03AF" w:rsidRPr="008C25DA">
              <w:rPr>
                <w:sz w:val="18"/>
                <w:szCs w:val="18"/>
                <w:lang w:val="ru-RU"/>
              </w:rPr>
              <w:t>–</w:t>
            </w:r>
            <w:r w:rsidRPr="008C25DA">
              <w:rPr>
                <w:sz w:val="18"/>
                <w:szCs w:val="18"/>
                <w:lang w:val="ru-RU"/>
              </w:rPr>
              <w:t>20,84 Мбит/с</w:t>
            </w:r>
          </w:p>
          <w:p w14:paraId="1528D51E" w14:textId="6E11AF5F" w:rsidR="00A27946" w:rsidRPr="008C25DA" w:rsidRDefault="00A27946" w:rsidP="000A45F5">
            <w:pPr>
              <w:pStyle w:val="Tabletext"/>
              <w:jc w:val="left"/>
              <w:rPr>
                <w:sz w:val="18"/>
                <w:szCs w:val="18"/>
                <w:lang w:val="ru-RU"/>
              </w:rPr>
            </w:pPr>
            <w:r w:rsidRPr="008C25DA">
              <w:rPr>
                <w:sz w:val="18"/>
                <w:szCs w:val="18"/>
                <w:lang w:val="ru-RU"/>
              </w:rPr>
              <w:t>d)</w:t>
            </w:r>
            <w:r w:rsidRPr="008C25DA">
              <w:rPr>
                <w:sz w:val="18"/>
                <w:szCs w:val="18"/>
                <w:lang w:val="ru-RU"/>
              </w:rPr>
              <w:tab/>
              <w:t>3,74</w:t>
            </w:r>
            <w:r w:rsidR="003B03AF" w:rsidRPr="008C25DA">
              <w:rPr>
                <w:sz w:val="18"/>
                <w:szCs w:val="18"/>
                <w:lang w:val="ru-RU"/>
              </w:rPr>
              <w:t>–</w:t>
            </w:r>
            <w:r w:rsidRPr="008C25DA">
              <w:rPr>
                <w:sz w:val="18"/>
                <w:szCs w:val="18"/>
                <w:lang w:val="ru-RU"/>
              </w:rPr>
              <w:t>23,82 Мбит/с</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5A849FD0" w14:textId="77777777" w:rsidR="00A27946" w:rsidRPr="008C25DA" w:rsidRDefault="00A27946" w:rsidP="00391C1B">
            <w:pPr>
              <w:pStyle w:val="Tabletext"/>
              <w:snapToGrid w:val="0"/>
              <w:ind w:right="-57"/>
              <w:jc w:val="left"/>
              <w:rPr>
                <w:sz w:val="18"/>
                <w:szCs w:val="18"/>
                <w:lang w:val="ru-RU"/>
              </w:rPr>
            </w:pPr>
            <w:r w:rsidRPr="008C25DA">
              <w:rPr>
                <w:sz w:val="18"/>
                <w:szCs w:val="18"/>
                <w:lang w:val="ru-RU"/>
              </w:rPr>
              <w:t xml:space="preserve">Максимально возможная входная битовая скорость в случае транспортного потока составляет 4 Мбит/с </w:t>
            </w:r>
          </w:p>
        </w:tc>
      </w:tr>
      <w:tr w:rsidR="00A27946" w:rsidRPr="008C25DA" w14:paraId="6061763D" w14:textId="77777777" w:rsidTr="008F7B09">
        <w:trPr>
          <w:jc w:val="center"/>
        </w:trPr>
        <w:tc>
          <w:tcPr>
            <w:tcW w:w="2608" w:type="dxa"/>
            <w:gridSpan w:val="2"/>
            <w:tcBorders>
              <w:top w:val="single" w:sz="4" w:space="0" w:color="000000"/>
              <w:left w:val="single" w:sz="4" w:space="0" w:color="000000"/>
              <w:bottom w:val="single" w:sz="4" w:space="0" w:color="auto"/>
            </w:tcBorders>
            <w:shd w:val="clear" w:color="auto" w:fill="auto"/>
          </w:tcPr>
          <w:p w14:paraId="1F02CD1A" w14:textId="77777777" w:rsidR="00A27946" w:rsidRPr="008C25DA" w:rsidRDefault="00A27946" w:rsidP="000A45F5">
            <w:pPr>
              <w:pStyle w:val="Tabletext"/>
              <w:jc w:val="left"/>
              <w:rPr>
                <w:sz w:val="18"/>
                <w:szCs w:val="18"/>
                <w:lang w:val="ru-RU" w:eastAsia="ja-JP"/>
              </w:rPr>
            </w:pPr>
            <w:r w:rsidRPr="008C25DA">
              <w:rPr>
                <w:sz w:val="18"/>
                <w:szCs w:val="18"/>
                <w:lang w:val="ru-RU"/>
              </w:rPr>
              <w:t>Ссылка</w:t>
            </w:r>
          </w:p>
        </w:tc>
        <w:tc>
          <w:tcPr>
            <w:tcW w:w="2423" w:type="dxa"/>
            <w:tcBorders>
              <w:top w:val="single" w:sz="4" w:space="0" w:color="000000"/>
              <w:left w:val="single" w:sz="4" w:space="0" w:color="000000"/>
              <w:bottom w:val="single" w:sz="4" w:space="0" w:color="auto"/>
            </w:tcBorders>
            <w:shd w:val="clear" w:color="auto" w:fill="auto"/>
          </w:tcPr>
          <w:p w14:paraId="49831E22" w14:textId="77777777" w:rsidR="00A27946" w:rsidRPr="008C25DA" w:rsidRDefault="00A27946" w:rsidP="000A45F5">
            <w:pPr>
              <w:pStyle w:val="Tabletext"/>
              <w:snapToGrid w:val="0"/>
              <w:ind w:left="284" w:hanging="284"/>
              <w:jc w:val="left"/>
              <w:rPr>
                <w:sz w:val="18"/>
                <w:szCs w:val="18"/>
                <w:lang w:val="ru-RU"/>
              </w:rPr>
            </w:pPr>
            <w:r w:rsidRPr="008C25DA">
              <w:rPr>
                <w:sz w:val="18"/>
                <w:szCs w:val="18"/>
                <w:lang w:val="ru-RU"/>
              </w:rPr>
              <w:t>Прилагаемый документ 1</w:t>
            </w:r>
          </w:p>
        </w:tc>
        <w:tc>
          <w:tcPr>
            <w:tcW w:w="2886" w:type="dxa"/>
            <w:tcBorders>
              <w:top w:val="single" w:sz="4" w:space="0" w:color="000000"/>
              <w:left w:val="single" w:sz="4" w:space="0" w:color="000000"/>
              <w:bottom w:val="single" w:sz="4" w:space="0" w:color="auto"/>
            </w:tcBorders>
            <w:shd w:val="clear" w:color="auto" w:fill="auto"/>
          </w:tcPr>
          <w:p w14:paraId="4627E753" w14:textId="77777777" w:rsidR="00A27946" w:rsidRPr="008C25DA" w:rsidRDefault="00A27946" w:rsidP="000A45F5">
            <w:pPr>
              <w:pStyle w:val="Tabletext"/>
              <w:snapToGrid w:val="0"/>
              <w:jc w:val="left"/>
              <w:rPr>
                <w:i/>
                <w:iCs/>
                <w:sz w:val="18"/>
                <w:szCs w:val="18"/>
                <w:lang w:val="ru-RU"/>
              </w:rPr>
            </w:pPr>
            <w:r w:rsidRPr="008C25DA">
              <w:rPr>
                <w:sz w:val="18"/>
                <w:szCs w:val="18"/>
                <w:lang w:val="ru-RU"/>
              </w:rPr>
              <w:t>Прилагаемый документ 2</w:t>
            </w:r>
          </w:p>
        </w:tc>
        <w:tc>
          <w:tcPr>
            <w:tcW w:w="2216" w:type="dxa"/>
            <w:tcBorders>
              <w:top w:val="single" w:sz="4" w:space="0" w:color="000000"/>
              <w:left w:val="single" w:sz="4" w:space="0" w:color="000000"/>
              <w:bottom w:val="single" w:sz="4" w:space="0" w:color="auto"/>
            </w:tcBorders>
            <w:shd w:val="clear" w:color="auto" w:fill="auto"/>
          </w:tcPr>
          <w:p w14:paraId="03E2475A" w14:textId="77777777" w:rsidR="00A27946" w:rsidRPr="008C25DA" w:rsidRDefault="00A27946" w:rsidP="000A45F5">
            <w:pPr>
              <w:pStyle w:val="Tabletext"/>
              <w:jc w:val="left"/>
              <w:rPr>
                <w:sz w:val="18"/>
                <w:szCs w:val="18"/>
                <w:lang w:val="ru-RU"/>
              </w:rPr>
            </w:pPr>
            <w:r w:rsidRPr="008C25DA">
              <w:rPr>
                <w:sz w:val="18"/>
                <w:szCs w:val="18"/>
                <w:lang w:val="ru-RU"/>
              </w:rPr>
              <w:t>Прилагаемый документ 3</w:t>
            </w:r>
          </w:p>
        </w:tc>
        <w:tc>
          <w:tcPr>
            <w:tcW w:w="2216" w:type="dxa"/>
            <w:tcBorders>
              <w:top w:val="single" w:sz="4" w:space="0" w:color="000000"/>
              <w:left w:val="single" w:sz="4" w:space="0" w:color="000000"/>
              <w:bottom w:val="single" w:sz="4" w:space="0" w:color="auto"/>
            </w:tcBorders>
            <w:shd w:val="clear" w:color="auto" w:fill="auto"/>
          </w:tcPr>
          <w:p w14:paraId="1AD80643" w14:textId="77777777" w:rsidR="00A27946" w:rsidRPr="008C25DA" w:rsidRDefault="00A27946" w:rsidP="000A45F5">
            <w:pPr>
              <w:pStyle w:val="Tabletext"/>
              <w:snapToGrid w:val="0"/>
              <w:jc w:val="left"/>
              <w:rPr>
                <w:sz w:val="18"/>
                <w:szCs w:val="18"/>
                <w:lang w:val="ru-RU"/>
              </w:rPr>
            </w:pPr>
            <w:r w:rsidRPr="008C25DA">
              <w:rPr>
                <w:sz w:val="18"/>
                <w:szCs w:val="18"/>
                <w:lang w:val="ru-RU"/>
              </w:rPr>
              <w:t>Прилагаемый документ 4</w:t>
            </w:r>
          </w:p>
        </w:tc>
        <w:tc>
          <w:tcPr>
            <w:tcW w:w="2213" w:type="dxa"/>
            <w:tcBorders>
              <w:top w:val="single" w:sz="4" w:space="0" w:color="000000"/>
              <w:left w:val="single" w:sz="4" w:space="0" w:color="000000"/>
              <w:bottom w:val="single" w:sz="4" w:space="0" w:color="auto"/>
              <w:right w:val="single" w:sz="4" w:space="0" w:color="000000"/>
            </w:tcBorders>
            <w:shd w:val="clear" w:color="auto" w:fill="auto"/>
          </w:tcPr>
          <w:p w14:paraId="6C750583" w14:textId="77777777" w:rsidR="00A27946" w:rsidRPr="008C25DA" w:rsidRDefault="00A27946" w:rsidP="000A45F5">
            <w:pPr>
              <w:pStyle w:val="Tabletext"/>
              <w:snapToGrid w:val="0"/>
              <w:ind w:left="240" w:right="-57" w:hanging="240"/>
              <w:jc w:val="left"/>
              <w:rPr>
                <w:sz w:val="18"/>
                <w:szCs w:val="18"/>
                <w:lang w:val="ru-RU"/>
              </w:rPr>
            </w:pPr>
            <w:r w:rsidRPr="008C25DA">
              <w:rPr>
                <w:sz w:val="18"/>
                <w:szCs w:val="18"/>
                <w:lang w:val="ru-RU"/>
              </w:rPr>
              <w:t>Прилагаемый документ 5</w:t>
            </w:r>
          </w:p>
        </w:tc>
      </w:tr>
      <w:tr w:rsidR="008F7B09" w:rsidRPr="008C25DA" w14:paraId="40D03DC8" w14:textId="77777777" w:rsidTr="008F7B09">
        <w:trPr>
          <w:jc w:val="center"/>
        </w:trPr>
        <w:tc>
          <w:tcPr>
            <w:tcW w:w="14562" w:type="dxa"/>
            <w:gridSpan w:val="7"/>
            <w:tcBorders>
              <w:top w:val="single" w:sz="4" w:space="0" w:color="auto"/>
            </w:tcBorders>
            <w:shd w:val="clear" w:color="auto" w:fill="auto"/>
          </w:tcPr>
          <w:p w14:paraId="76628C1C" w14:textId="77777777" w:rsidR="008F7B09" w:rsidRPr="008C25DA" w:rsidRDefault="008F7B09" w:rsidP="005917F5">
            <w:pPr>
              <w:pStyle w:val="Tablelegend"/>
              <w:rPr>
                <w:sz w:val="18"/>
                <w:szCs w:val="18"/>
                <w:lang w:val="ru-RU"/>
              </w:rPr>
            </w:pPr>
            <w:r w:rsidRPr="008C25DA">
              <w:rPr>
                <w:sz w:val="18"/>
                <w:szCs w:val="18"/>
                <w:vertAlign w:val="superscript"/>
                <w:lang w:val="ru-RU"/>
              </w:rPr>
              <w:t>(1)</w:t>
            </w:r>
            <w:r w:rsidRPr="008C25DA">
              <w:rPr>
                <w:sz w:val="18"/>
                <w:szCs w:val="18"/>
                <w:lang w:val="ru-RU"/>
              </w:rPr>
              <w:tab/>
              <w:t xml:space="preserve">Количество сегментов </w:t>
            </w:r>
            <w:r w:rsidRPr="008C25DA">
              <w:rPr>
                <w:i/>
                <w:iCs/>
                <w:sz w:val="18"/>
                <w:szCs w:val="18"/>
                <w:lang w:val="ru-RU"/>
              </w:rPr>
              <w:t>n</w:t>
            </w:r>
            <w:r w:rsidRPr="008C25DA">
              <w:rPr>
                <w:sz w:val="18"/>
                <w:szCs w:val="18"/>
                <w:lang w:val="ru-RU"/>
              </w:rPr>
              <w:t xml:space="preserve"> определяется доступной шириной полосы.</w:t>
            </w:r>
          </w:p>
          <w:p w14:paraId="6F6CED15" w14:textId="23855557" w:rsidR="008F7B09" w:rsidRPr="008C25DA" w:rsidRDefault="008F7B09" w:rsidP="005917F5">
            <w:pPr>
              <w:pStyle w:val="Tablelegend"/>
              <w:rPr>
                <w:sz w:val="18"/>
                <w:szCs w:val="18"/>
                <w:lang w:val="ru-RU"/>
              </w:rPr>
            </w:pPr>
            <w:r w:rsidRPr="008C25DA">
              <w:rPr>
                <w:sz w:val="18"/>
                <w:szCs w:val="18"/>
                <w:vertAlign w:val="superscript"/>
                <w:lang w:val="ru-RU"/>
              </w:rPr>
              <w:t>(2)</w:t>
            </w:r>
            <w:r w:rsidRPr="008C25DA">
              <w:rPr>
                <w:sz w:val="18"/>
                <w:szCs w:val="18"/>
                <w:lang w:val="ru-RU"/>
              </w:rPr>
              <w:tab/>
              <w:t>Режимы 1, 2, 3 выбираются в зависимости от размеров одночастотной сети (SFN) и типов системы для приема услуги, таких как стационарная или мобильная система. Режим 1 может использоваться для режима передачи от одного отправителя или для небольшой одночастотной сети. Этот режим удобен для подвижного приема. Режим 3 может использоваться для большой одночастотной сети. Этот режим подходит для стационарного приема. Режим 2 предлагает дополнительный компромисс между размером территории, охватываемой передаваемым сигналом, и возможностями подвижного приема. При выборе этого режима необходимо учитывать значение применяемой радиочастоты, размеры территории SFN и тип системы для приема услуги.</w:t>
            </w:r>
          </w:p>
        </w:tc>
      </w:tr>
    </w:tbl>
    <w:p w14:paraId="42D74948" w14:textId="16D5D030" w:rsidR="00511C64" w:rsidRPr="008C25DA" w:rsidRDefault="00511C64" w:rsidP="00B94018">
      <w:pPr>
        <w:pStyle w:val="Tablelegend"/>
        <w:tabs>
          <w:tab w:val="left" w:pos="600"/>
        </w:tabs>
        <w:spacing w:before="40"/>
        <w:ind w:right="0" w:hanging="284"/>
        <w:rPr>
          <w:lang w:val="ru-RU" w:eastAsia="ja-JP"/>
        </w:rPr>
      </w:pPr>
      <w:r w:rsidRPr="008C25DA">
        <w:rPr>
          <w:lang w:val="ru-RU" w:eastAsia="ja-JP"/>
        </w:rPr>
        <w:br w:type="page"/>
      </w:r>
    </w:p>
    <w:p w14:paraId="6C8DCC02" w14:textId="77777777" w:rsidR="00620359" w:rsidRPr="008C25DA" w:rsidRDefault="00620359" w:rsidP="00620359">
      <w:pPr>
        <w:pStyle w:val="TableNo"/>
        <w:rPr>
          <w:lang w:val="ru-RU"/>
        </w:rPr>
      </w:pPr>
      <w:r w:rsidRPr="008C25DA">
        <w:rPr>
          <w:lang w:val="ru-RU"/>
        </w:rPr>
        <w:lastRenderedPageBreak/>
        <w:t>ТАБЛИЦА</w:t>
      </w:r>
      <w:r w:rsidRPr="008C25DA">
        <w:rPr>
          <w:lang w:val="ru-RU" w:eastAsia="ja-JP"/>
        </w:rPr>
        <w:t xml:space="preserve"> </w:t>
      </w:r>
      <w:r w:rsidRPr="008C25DA">
        <w:rPr>
          <w:lang w:val="ru-RU"/>
        </w:rPr>
        <w:t>1B</w:t>
      </w:r>
    </w:p>
    <w:p w14:paraId="16D850F4" w14:textId="77777777" w:rsidR="00620359" w:rsidRPr="008C25DA" w:rsidRDefault="00620359" w:rsidP="00620359">
      <w:pPr>
        <w:pStyle w:val="Tabletitle"/>
        <w:rPr>
          <w:lang w:val="ru-RU"/>
        </w:rPr>
      </w:pPr>
      <w:r w:rsidRPr="008C25DA">
        <w:rPr>
          <w:lang w:val="ru-RU" w:eastAsia="ja-JP"/>
        </w:rPr>
        <w:t xml:space="preserve">Параметры передающих </w:t>
      </w:r>
      <w:r w:rsidRPr="008C25DA">
        <w:rPr>
          <w:lang w:val="ru-RU"/>
        </w:rPr>
        <w:t>систем</w:t>
      </w:r>
    </w:p>
    <w:tbl>
      <w:tblPr>
        <w:tblW w:w="0" w:type="auto"/>
        <w:jc w:val="center"/>
        <w:tblLayout w:type="fixed"/>
        <w:tblLook w:val="0000" w:firstRow="0" w:lastRow="0" w:firstColumn="0" w:lastColumn="0" w:noHBand="0" w:noVBand="0"/>
      </w:tblPr>
      <w:tblGrid>
        <w:gridCol w:w="964"/>
        <w:gridCol w:w="1995"/>
        <w:gridCol w:w="2892"/>
        <w:gridCol w:w="2893"/>
        <w:gridCol w:w="2925"/>
        <w:gridCol w:w="2893"/>
      </w:tblGrid>
      <w:tr w:rsidR="00620359" w:rsidRPr="008C25DA" w14:paraId="3E91B390" w14:textId="77777777" w:rsidTr="00620359">
        <w:trPr>
          <w:cantSplit/>
          <w:jc w:val="center"/>
        </w:trPr>
        <w:tc>
          <w:tcPr>
            <w:tcW w:w="964" w:type="dxa"/>
            <w:tcBorders>
              <w:top w:val="single" w:sz="4" w:space="0" w:color="000000"/>
              <w:left w:val="single" w:sz="4" w:space="0" w:color="000000"/>
              <w:bottom w:val="single" w:sz="4" w:space="0" w:color="000000"/>
            </w:tcBorders>
            <w:shd w:val="clear" w:color="auto" w:fill="auto"/>
          </w:tcPr>
          <w:p w14:paraId="03A66D99" w14:textId="77777777" w:rsidR="00620359" w:rsidRPr="008C25DA" w:rsidRDefault="00620359" w:rsidP="00620359">
            <w:pPr>
              <w:pStyle w:val="Tablehead"/>
              <w:snapToGrid w:val="0"/>
              <w:ind w:left="-648"/>
              <w:rPr>
                <w:sz w:val="18"/>
                <w:szCs w:val="18"/>
                <w:lang w:val="ru-RU"/>
              </w:rPr>
            </w:pPr>
          </w:p>
        </w:tc>
        <w:tc>
          <w:tcPr>
            <w:tcW w:w="1995" w:type="dxa"/>
            <w:tcBorders>
              <w:top w:val="single" w:sz="4" w:space="0" w:color="000000"/>
              <w:left w:val="single" w:sz="4" w:space="0" w:color="000000"/>
              <w:bottom w:val="single" w:sz="4" w:space="0" w:color="000000"/>
            </w:tcBorders>
            <w:shd w:val="clear" w:color="auto" w:fill="auto"/>
          </w:tcPr>
          <w:p w14:paraId="22C7289A" w14:textId="77777777" w:rsidR="00620359" w:rsidRPr="008C25DA" w:rsidRDefault="00620359" w:rsidP="00620359">
            <w:pPr>
              <w:pStyle w:val="Tablehead"/>
              <w:snapToGrid w:val="0"/>
              <w:rPr>
                <w:sz w:val="18"/>
                <w:szCs w:val="18"/>
                <w:lang w:val="ru-RU"/>
              </w:rPr>
            </w:pPr>
            <w:r w:rsidRPr="008C25DA">
              <w:rPr>
                <w:sz w:val="18"/>
                <w:szCs w:val="18"/>
                <w:lang w:val="ru-RU"/>
              </w:rPr>
              <w:t>Параметры</w:t>
            </w:r>
          </w:p>
        </w:tc>
        <w:tc>
          <w:tcPr>
            <w:tcW w:w="2892" w:type="dxa"/>
            <w:tcBorders>
              <w:top w:val="single" w:sz="4" w:space="0" w:color="000000"/>
              <w:left w:val="single" w:sz="4" w:space="0" w:color="000000"/>
              <w:bottom w:val="single" w:sz="4" w:space="0" w:color="000000"/>
              <w:right w:val="single" w:sz="4" w:space="0" w:color="000000"/>
            </w:tcBorders>
          </w:tcPr>
          <w:p w14:paraId="4D6D6141" w14:textId="24973B1F" w:rsidR="00620359" w:rsidRPr="008C25DA" w:rsidRDefault="00620359" w:rsidP="00BE1D9E">
            <w:pPr>
              <w:pStyle w:val="Tablehead"/>
              <w:snapToGrid w:val="0"/>
              <w:rPr>
                <w:sz w:val="18"/>
                <w:szCs w:val="18"/>
                <w:lang w:val="ru-RU"/>
              </w:rPr>
            </w:pPr>
            <w:r w:rsidRPr="008C25DA">
              <w:rPr>
                <w:spacing w:val="-6"/>
                <w:sz w:val="18"/>
                <w:szCs w:val="18"/>
                <w:lang w:val="ru-RU"/>
              </w:rPr>
              <w:t>Система R</w:t>
            </w:r>
          </w:p>
        </w:tc>
        <w:tc>
          <w:tcPr>
            <w:tcW w:w="2893" w:type="dxa"/>
            <w:tcBorders>
              <w:top w:val="single" w:sz="4" w:space="0" w:color="000000"/>
              <w:left w:val="single" w:sz="4" w:space="0" w:color="000000"/>
              <w:bottom w:val="single" w:sz="4" w:space="0" w:color="000000"/>
            </w:tcBorders>
            <w:shd w:val="clear" w:color="auto" w:fill="auto"/>
          </w:tcPr>
          <w:p w14:paraId="7838D520" w14:textId="6B6A9CF7" w:rsidR="00620359" w:rsidRPr="008C25DA" w:rsidRDefault="00620359" w:rsidP="00BE1D9E">
            <w:pPr>
              <w:pStyle w:val="Tablehead"/>
              <w:snapToGrid w:val="0"/>
              <w:rPr>
                <w:sz w:val="18"/>
                <w:szCs w:val="18"/>
                <w:lang w:val="ru-RU"/>
              </w:rPr>
            </w:pPr>
            <w:r w:rsidRPr="008C25DA">
              <w:rPr>
                <w:spacing w:val="-6"/>
                <w:sz w:val="18"/>
                <w:szCs w:val="18"/>
                <w:lang w:val="ru-RU"/>
              </w:rPr>
              <w:t>Система S</w:t>
            </w:r>
          </w:p>
        </w:tc>
        <w:tc>
          <w:tcPr>
            <w:tcW w:w="2925" w:type="dxa"/>
            <w:tcBorders>
              <w:top w:val="single" w:sz="4" w:space="0" w:color="000000"/>
              <w:left w:val="single" w:sz="4" w:space="0" w:color="000000"/>
              <w:bottom w:val="single" w:sz="4" w:space="0" w:color="000000"/>
            </w:tcBorders>
            <w:shd w:val="clear" w:color="auto" w:fill="auto"/>
          </w:tcPr>
          <w:p w14:paraId="375516A6" w14:textId="57274729" w:rsidR="00620359" w:rsidRPr="008C25DA" w:rsidRDefault="00620359" w:rsidP="00BE1D9E">
            <w:pPr>
              <w:pStyle w:val="Tablehead"/>
              <w:snapToGrid w:val="0"/>
              <w:rPr>
                <w:sz w:val="18"/>
                <w:szCs w:val="18"/>
                <w:lang w:val="ru-RU"/>
              </w:rPr>
            </w:pPr>
            <w:r w:rsidRPr="008C25DA">
              <w:rPr>
                <w:spacing w:val="-6"/>
                <w:sz w:val="18"/>
                <w:szCs w:val="18"/>
                <w:lang w:val="ru-RU"/>
              </w:rPr>
              <w:t>Система L</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5652B90B" w14:textId="23D4D38C" w:rsidR="00620359" w:rsidRPr="008C25DA" w:rsidRDefault="00620359" w:rsidP="001A39BF">
            <w:pPr>
              <w:pStyle w:val="Tablehead"/>
              <w:snapToGrid w:val="0"/>
              <w:rPr>
                <w:sz w:val="18"/>
                <w:szCs w:val="18"/>
                <w:lang w:val="ru-RU"/>
              </w:rPr>
            </w:pPr>
            <w:r w:rsidRPr="008C25DA">
              <w:rPr>
                <w:spacing w:val="-6"/>
                <w:sz w:val="18"/>
                <w:szCs w:val="18"/>
                <w:lang w:val="ru-RU"/>
              </w:rPr>
              <w:t>Система</w:t>
            </w:r>
            <w:r w:rsidRPr="008C25DA">
              <w:rPr>
                <w:rFonts w:eastAsia="SimSun"/>
                <w:spacing w:val="-6"/>
                <w:sz w:val="18"/>
                <w:szCs w:val="18"/>
                <w:lang w:val="ru-RU" w:eastAsia="zh-CN"/>
              </w:rPr>
              <w:t xml:space="preserve"> N</w:t>
            </w:r>
          </w:p>
        </w:tc>
      </w:tr>
      <w:tr w:rsidR="00620359" w:rsidRPr="008C25DA" w14:paraId="7157015A" w14:textId="77777777" w:rsidTr="00620359">
        <w:trPr>
          <w:cantSplit/>
          <w:jc w:val="center"/>
        </w:trPr>
        <w:tc>
          <w:tcPr>
            <w:tcW w:w="964" w:type="dxa"/>
            <w:tcBorders>
              <w:top w:val="single" w:sz="4" w:space="0" w:color="000000"/>
              <w:left w:val="single" w:sz="4" w:space="0" w:color="000000"/>
              <w:bottom w:val="single" w:sz="4" w:space="0" w:color="000000"/>
            </w:tcBorders>
            <w:shd w:val="clear" w:color="auto" w:fill="auto"/>
          </w:tcPr>
          <w:p w14:paraId="76A2699C" w14:textId="77777777" w:rsidR="00620359" w:rsidRPr="008C25DA" w:rsidRDefault="00620359" w:rsidP="00620359">
            <w:pPr>
              <w:pStyle w:val="Tabletext"/>
              <w:snapToGrid w:val="0"/>
              <w:jc w:val="center"/>
              <w:rPr>
                <w:sz w:val="18"/>
                <w:szCs w:val="18"/>
                <w:lang w:val="ru-RU"/>
              </w:rPr>
            </w:pPr>
            <w:r w:rsidRPr="008C25DA">
              <w:rPr>
                <w:sz w:val="18"/>
                <w:szCs w:val="18"/>
                <w:lang w:val="ru-RU"/>
              </w:rPr>
              <w:t>1</w:t>
            </w:r>
          </w:p>
        </w:tc>
        <w:tc>
          <w:tcPr>
            <w:tcW w:w="1995" w:type="dxa"/>
            <w:tcBorders>
              <w:top w:val="single" w:sz="4" w:space="0" w:color="000000"/>
              <w:left w:val="single" w:sz="4" w:space="0" w:color="000000"/>
              <w:bottom w:val="single" w:sz="4" w:space="0" w:color="000000"/>
            </w:tcBorders>
            <w:shd w:val="clear" w:color="auto" w:fill="auto"/>
          </w:tcPr>
          <w:p w14:paraId="4FBA7EC1" w14:textId="77777777" w:rsidR="00620359" w:rsidRPr="008C25DA" w:rsidRDefault="00620359" w:rsidP="00620359">
            <w:pPr>
              <w:pStyle w:val="Tabletext"/>
              <w:snapToGrid w:val="0"/>
              <w:jc w:val="left"/>
              <w:rPr>
                <w:sz w:val="18"/>
                <w:szCs w:val="18"/>
                <w:lang w:val="ru-RU"/>
              </w:rPr>
            </w:pPr>
            <w:r w:rsidRPr="008C25DA">
              <w:rPr>
                <w:sz w:val="18"/>
                <w:szCs w:val="18"/>
                <w:lang w:val="ru-RU" w:eastAsia="ja-JP"/>
              </w:rPr>
              <w:t xml:space="preserve">Значения ширины полосы </w:t>
            </w:r>
            <w:r w:rsidRPr="008C25DA">
              <w:rPr>
                <w:sz w:val="18"/>
                <w:szCs w:val="18"/>
                <w:lang w:val="ru-RU"/>
              </w:rPr>
              <w:t>канала</w:t>
            </w:r>
          </w:p>
        </w:tc>
        <w:tc>
          <w:tcPr>
            <w:tcW w:w="2892" w:type="dxa"/>
            <w:tcBorders>
              <w:top w:val="single" w:sz="4" w:space="0" w:color="000000"/>
              <w:left w:val="single" w:sz="4" w:space="0" w:color="000000"/>
              <w:bottom w:val="single" w:sz="4" w:space="0" w:color="000000"/>
              <w:right w:val="single" w:sz="4" w:space="0" w:color="000000"/>
            </w:tcBorders>
          </w:tcPr>
          <w:p w14:paraId="409DA055" w14:textId="77777777" w:rsidR="00620359" w:rsidRPr="008C25DA" w:rsidRDefault="00620359" w:rsidP="00620359">
            <w:pPr>
              <w:pStyle w:val="Tabletext"/>
              <w:snapToGrid w:val="0"/>
              <w:ind w:left="284" w:hanging="284"/>
              <w:jc w:val="left"/>
              <w:rPr>
                <w:sz w:val="18"/>
                <w:szCs w:val="18"/>
                <w:lang w:val="ru-RU"/>
              </w:rPr>
            </w:pPr>
            <w:r w:rsidRPr="008C25DA">
              <w:rPr>
                <w:sz w:val="18"/>
                <w:szCs w:val="18"/>
                <w:lang w:val="ru-RU"/>
              </w:rPr>
              <w:t>a)</w:t>
            </w:r>
            <w:r w:rsidRPr="008C25DA">
              <w:rPr>
                <w:sz w:val="18"/>
                <w:szCs w:val="18"/>
                <w:lang w:val="ru-RU"/>
              </w:rPr>
              <w:tab/>
              <w:t>100 кГц</w:t>
            </w:r>
          </w:p>
          <w:p w14:paraId="7A1CBE22" w14:textId="77777777" w:rsidR="00620359" w:rsidRPr="008C25DA" w:rsidRDefault="00620359" w:rsidP="00620359">
            <w:pPr>
              <w:pStyle w:val="Tabletext"/>
              <w:ind w:left="284" w:hanging="284"/>
              <w:jc w:val="left"/>
              <w:rPr>
                <w:sz w:val="18"/>
                <w:szCs w:val="18"/>
                <w:lang w:val="ru-RU"/>
              </w:rPr>
            </w:pPr>
            <w:r w:rsidRPr="008C25DA">
              <w:rPr>
                <w:sz w:val="18"/>
                <w:szCs w:val="18"/>
                <w:lang w:val="ru-RU"/>
              </w:rPr>
              <w:t>b)</w:t>
            </w:r>
            <w:r w:rsidRPr="008C25DA">
              <w:rPr>
                <w:sz w:val="18"/>
                <w:szCs w:val="18"/>
                <w:lang w:val="ru-RU"/>
              </w:rPr>
              <w:tab/>
              <w:t>200 кГц</w:t>
            </w:r>
          </w:p>
          <w:p w14:paraId="3BB715B7" w14:textId="77777777" w:rsidR="00620359" w:rsidRPr="008C25DA" w:rsidRDefault="00620359" w:rsidP="00620359">
            <w:pPr>
              <w:pStyle w:val="Tabletext"/>
              <w:snapToGrid w:val="0"/>
              <w:jc w:val="left"/>
              <w:rPr>
                <w:sz w:val="18"/>
                <w:szCs w:val="18"/>
                <w:lang w:val="ru-RU"/>
              </w:rPr>
            </w:pPr>
            <w:r w:rsidRPr="008C25DA">
              <w:rPr>
                <w:sz w:val="18"/>
                <w:szCs w:val="18"/>
                <w:lang w:val="ru-RU"/>
              </w:rPr>
              <w:t>c)</w:t>
            </w:r>
            <w:r w:rsidRPr="008C25DA">
              <w:rPr>
                <w:sz w:val="18"/>
                <w:szCs w:val="18"/>
                <w:lang w:val="ru-RU"/>
              </w:rPr>
              <w:tab/>
              <w:t>250 кГц</w:t>
            </w:r>
          </w:p>
        </w:tc>
        <w:tc>
          <w:tcPr>
            <w:tcW w:w="2893" w:type="dxa"/>
            <w:tcBorders>
              <w:top w:val="single" w:sz="4" w:space="0" w:color="000000"/>
              <w:left w:val="single" w:sz="4" w:space="0" w:color="000000"/>
              <w:bottom w:val="single" w:sz="4" w:space="0" w:color="000000"/>
            </w:tcBorders>
            <w:shd w:val="clear" w:color="auto" w:fill="auto"/>
          </w:tcPr>
          <w:p w14:paraId="79C8CE97" w14:textId="0216425D" w:rsidR="00620359" w:rsidRPr="008C25DA" w:rsidRDefault="00620359" w:rsidP="00620359">
            <w:pPr>
              <w:pStyle w:val="Tabletext"/>
              <w:snapToGrid w:val="0"/>
              <w:ind w:left="284" w:hanging="284"/>
              <w:jc w:val="left"/>
              <w:rPr>
                <w:sz w:val="18"/>
                <w:szCs w:val="18"/>
                <w:lang w:val="ru-RU"/>
              </w:rPr>
            </w:pPr>
            <w:r w:rsidRPr="008C25DA">
              <w:rPr>
                <w:sz w:val="18"/>
                <w:szCs w:val="18"/>
                <w:lang w:val="ru-RU"/>
              </w:rPr>
              <w:t>a)</w:t>
            </w:r>
            <w:r w:rsidRPr="008C25DA">
              <w:rPr>
                <w:sz w:val="18"/>
                <w:szCs w:val="18"/>
                <w:lang w:val="ru-RU"/>
              </w:rPr>
              <w:tab/>
              <w:t>6 МГц</w:t>
            </w:r>
          </w:p>
          <w:p w14:paraId="27AA7124" w14:textId="2AFC8BA8" w:rsidR="00620359" w:rsidRPr="008C25DA" w:rsidRDefault="00620359" w:rsidP="00620359">
            <w:pPr>
              <w:pStyle w:val="Tabletext"/>
              <w:snapToGrid w:val="0"/>
              <w:ind w:left="284" w:hanging="284"/>
              <w:jc w:val="left"/>
              <w:rPr>
                <w:sz w:val="18"/>
                <w:szCs w:val="18"/>
                <w:lang w:val="ru-RU"/>
              </w:rPr>
            </w:pPr>
            <w:r w:rsidRPr="008C25DA">
              <w:rPr>
                <w:sz w:val="18"/>
                <w:szCs w:val="18"/>
                <w:lang w:val="ru-RU"/>
              </w:rPr>
              <w:t>b)</w:t>
            </w:r>
            <w:r w:rsidRPr="008C25DA">
              <w:rPr>
                <w:sz w:val="18"/>
                <w:szCs w:val="18"/>
                <w:lang w:val="ru-RU"/>
              </w:rPr>
              <w:tab/>
              <w:t>7 МГц</w:t>
            </w:r>
          </w:p>
          <w:p w14:paraId="50C33656" w14:textId="35866368" w:rsidR="00620359" w:rsidRPr="008C25DA" w:rsidRDefault="00620359" w:rsidP="00620359">
            <w:pPr>
              <w:pStyle w:val="Tabletext"/>
              <w:snapToGrid w:val="0"/>
              <w:jc w:val="left"/>
              <w:rPr>
                <w:sz w:val="18"/>
                <w:szCs w:val="18"/>
                <w:lang w:val="ru-RU"/>
              </w:rPr>
            </w:pPr>
            <w:r w:rsidRPr="008C25DA">
              <w:rPr>
                <w:sz w:val="18"/>
                <w:szCs w:val="18"/>
                <w:lang w:val="ru-RU"/>
              </w:rPr>
              <w:t>c)</w:t>
            </w:r>
            <w:r w:rsidRPr="008C25DA">
              <w:rPr>
                <w:sz w:val="18"/>
                <w:szCs w:val="18"/>
                <w:lang w:val="ru-RU"/>
              </w:rPr>
              <w:tab/>
              <w:t>8 МГц</w:t>
            </w:r>
          </w:p>
        </w:tc>
        <w:tc>
          <w:tcPr>
            <w:tcW w:w="2925" w:type="dxa"/>
            <w:tcBorders>
              <w:top w:val="single" w:sz="4" w:space="0" w:color="000000"/>
              <w:left w:val="single" w:sz="4" w:space="0" w:color="000000"/>
              <w:bottom w:val="single" w:sz="4" w:space="0" w:color="000000"/>
            </w:tcBorders>
            <w:shd w:val="clear" w:color="auto" w:fill="auto"/>
          </w:tcPr>
          <w:p w14:paraId="6C086D49" w14:textId="77777777" w:rsidR="00620359" w:rsidRPr="008C25DA" w:rsidRDefault="00620359" w:rsidP="00620359">
            <w:pPr>
              <w:pStyle w:val="Tabletext"/>
              <w:snapToGrid w:val="0"/>
              <w:ind w:left="284" w:hanging="284"/>
              <w:jc w:val="left"/>
              <w:rPr>
                <w:sz w:val="18"/>
                <w:szCs w:val="18"/>
                <w:lang w:val="ru-RU"/>
              </w:rPr>
            </w:pPr>
            <w:r w:rsidRPr="008C25DA">
              <w:rPr>
                <w:sz w:val="18"/>
                <w:szCs w:val="18"/>
                <w:lang w:val="ru-RU"/>
              </w:rPr>
              <w:t>a)</w:t>
            </w:r>
            <w:r w:rsidRPr="008C25DA">
              <w:rPr>
                <w:sz w:val="18"/>
                <w:szCs w:val="18"/>
                <w:lang w:val="ru-RU"/>
              </w:rPr>
              <w:tab/>
              <w:t>1,4 МГц</w:t>
            </w:r>
          </w:p>
          <w:p w14:paraId="1A5586E1" w14:textId="77777777" w:rsidR="00620359" w:rsidRPr="008C25DA" w:rsidRDefault="00620359" w:rsidP="00620359">
            <w:pPr>
              <w:pStyle w:val="Tabletext"/>
              <w:snapToGrid w:val="0"/>
              <w:ind w:left="284" w:hanging="284"/>
              <w:jc w:val="left"/>
              <w:rPr>
                <w:sz w:val="18"/>
                <w:szCs w:val="18"/>
                <w:lang w:val="ru-RU"/>
              </w:rPr>
            </w:pPr>
            <w:r w:rsidRPr="008C25DA">
              <w:rPr>
                <w:sz w:val="18"/>
                <w:szCs w:val="18"/>
                <w:lang w:val="ru-RU"/>
              </w:rPr>
              <w:t>b)</w:t>
            </w:r>
            <w:r w:rsidRPr="008C25DA">
              <w:rPr>
                <w:sz w:val="18"/>
                <w:szCs w:val="18"/>
                <w:lang w:val="ru-RU"/>
              </w:rPr>
              <w:tab/>
              <w:t>3 МГц</w:t>
            </w:r>
          </w:p>
          <w:p w14:paraId="5E2414DE" w14:textId="77777777" w:rsidR="00620359" w:rsidRPr="008C25DA" w:rsidRDefault="00620359" w:rsidP="00620359">
            <w:pPr>
              <w:pStyle w:val="Tabletext"/>
              <w:snapToGrid w:val="0"/>
              <w:ind w:left="284" w:hanging="284"/>
              <w:jc w:val="left"/>
              <w:rPr>
                <w:sz w:val="18"/>
                <w:szCs w:val="18"/>
                <w:lang w:val="ru-RU"/>
              </w:rPr>
            </w:pPr>
            <w:r w:rsidRPr="008C25DA">
              <w:rPr>
                <w:sz w:val="18"/>
                <w:szCs w:val="18"/>
                <w:lang w:val="ru-RU"/>
              </w:rPr>
              <w:t>c)</w:t>
            </w:r>
            <w:r w:rsidRPr="008C25DA">
              <w:rPr>
                <w:sz w:val="18"/>
                <w:szCs w:val="18"/>
                <w:lang w:val="ru-RU"/>
              </w:rPr>
              <w:tab/>
              <w:t>5 МГц</w:t>
            </w:r>
          </w:p>
          <w:p w14:paraId="29416C28" w14:textId="77777777" w:rsidR="00620359" w:rsidRPr="008C25DA" w:rsidRDefault="00620359" w:rsidP="00620359">
            <w:pPr>
              <w:pStyle w:val="Tabletext"/>
              <w:snapToGrid w:val="0"/>
              <w:ind w:left="284" w:hanging="284"/>
              <w:jc w:val="left"/>
              <w:rPr>
                <w:sz w:val="18"/>
                <w:szCs w:val="18"/>
                <w:lang w:val="ru-RU"/>
              </w:rPr>
            </w:pPr>
            <w:r w:rsidRPr="008C25DA">
              <w:rPr>
                <w:sz w:val="18"/>
                <w:szCs w:val="18"/>
                <w:lang w:val="ru-RU"/>
              </w:rPr>
              <w:t>d)</w:t>
            </w:r>
            <w:r w:rsidRPr="008C25DA">
              <w:rPr>
                <w:sz w:val="18"/>
                <w:szCs w:val="18"/>
                <w:lang w:val="ru-RU"/>
              </w:rPr>
              <w:tab/>
              <w:t>10 МГц</w:t>
            </w:r>
          </w:p>
          <w:p w14:paraId="4DDEF666" w14:textId="77777777" w:rsidR="00620359" w:rsidRPr="008C25DA" w:rsidRDefault="00620359" w:rsidP="00620359">
            <w:pPr>
              <w:pStyle w:val="Tabletext"/>
              <w:snapToGrid w:val="0"/>
              <w:ind w:left="284" w:hanging="284"/>
              <w:jc w:val="left"/>
              <w:rPr>
                <w:sz w:val="18"/>
                <w:szCs w:val="18"/>
                <w:lang w:val="ru-RU"/>
              </w:rPr>
            </w:pPr>
            <w:r w:rsidRPr="008C25DA">
              <w:rPr>
                <w:sz w:val="18"/>
                <w:szCs w:val="18"/>
                <w:lang w:val="ru-RU"/>
              </w:rPr>
              <w:t>e)</w:t>
            </w:r>
            <w:r w:rsidRPr="008C25DA">
              <w:rPr>
                <w:sz w:val="18"/>
                <w:szCs w:val="18"/>
                <w:lang w:val="ru-RU"/>
              </w:rPr>
              <w:tab/>
              <w:t>15 МГц</w:t>
            </w:r>
          </w:p>
          <w:p w14:paraId="7D9F85E9" w14:textId="77777777" w:rsidR="00620359" w:rsidRPr="008C25DA" w:rsidRDefault="00620359" w:rsidP="00620359">
            <w:pPr>
              <w:pStyle w:val="Tabletext"/>
              <w:ind w:left="284" w:hanging="284"/>
              <w:jc w:val="left"/>
              <w:rPr>
                <w:sz w:val="18"/>
                <w:szCs w:val="18"/>
                <w:vertAlign w:val="superscript"/>
                <w:lang w:val="ru-RU"/>
              </w:rPr>
            </w:pPr>
            <w:r w:rsidRPr="008C25DA">
              <w:rPr>
                <w:sz w:val="18"/>
                <w:szCs w:val="18"/>
                <w:lang w:val="ru-RU"/>
              </w:rPr>
              <w:t>f)</w:t>
            </w:r>
            <w:r w:rsidRPr="008C25DA">
              <w:rPr>
                <w:sz w:val="18"/>
                <w:szCs w:val="18"/>
                <w:lang w:val="ru-RU"/>
              </w:rPr>
              <w:tab/>
              <w:t>20 МГц</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6BE13A32" w14:textId="77777777" w:rsidR="00620359" w:rsidRPr="008C25DA" w:rsidRDefault="00620359" w:rsidP="00620359">
            <w:pPr>
              <w:pStyle w:val="Tabletext"/>
              <w:tabs>
                <w:tab w:val="left" w:pos="1871"/>
              </w:tabs>
              <w:snapToGrid w:val="0"/>
              <w:jc w:val="left"/>
              <w:rPr>
                <w:rFonts w:eastAsiaTheme="minorEastAsia"/>
                <w:sz w:val="18"/>
                <w:szCs w:val="18"/>
                <w:lang w:val="ru-RU" w:eastAsia="zh-CN"/>
              </w:rPr>
            </w:pPr>
            <w:r w:rsidRPr="008C25DA">
              <w:rPr>
                <w:rFonts w:eastAsiaTheme="minorEastAsia"/>
                <w:sz w:val="18"/>
                <w:szCs w:val="18"/>
                <w:lang w:val="ru-RU" w:eastAsia="zh-CN"/>
              </w:rPr>
              <w:t>a)</w:t>
            </w:r>
            <w:r w:rsidRPr="008C25DA">
              <w:rPr>
                <w:rFonts w:eastAsiaTheme="minorEastAsia"/>
                <w:sz w:val="18"/>
                <w:szCs w:val="18"/>
                <w:lang w:val="ru-RU" w:eastAsia="zh-CN"/>
              </w:rPr>
              <w:tab/>
              <w:t>5 МГц</w:t>
            </w:r>
          </w:p>
          <w:p w14:paraId="3A82886D" w14:textId="77777777" w:rsidR="00620359" w:rsidRPr="008C25DA" w:rsidRDefault="00620359" w:rsidP="00620359">
            <w:pPr>
              <w:pStyle w:val="Tabletext"/>
              <w:tabs>
                <w:tab w:val="left" w:pos="1871"/>
              </w:tabs>
              <w:snapToGrid w:val="0"/>
              <w:jc w:val="left"/>
              <w:rPr>
                <w:rFonts w:eastAsiaTheme="minorEastAsia"/>
                <w:sz w:val="18"/>
                <w:szCs w:val="18"/>
                <w:lang w:val="ru-RU" w:eastAsia="zh-CN"/>
              </w:rPr>
            </w:pPr>
            <w:r w:rsidRPr="008C25DA">
              <w:rPr>
                <w:rFonts w:eastAsiaTheme="minorEastAsia"/>
                <w:sz w:val="18"/>
                <w:szCs w:val="18"/>
                <w:lang w:val="ru-RU" w:eastAsia="zh-CN"/>
              </w:rPr>
              <w:t>b)</w:t>
            </w:r>
            <w:r w:rsidRPr="008C25DA">
              <w:rPr>
                <w:rFonts w:eastAsiaTheme="minorEastAsia"/>
                <w:sz w:val="18"/>
                <w:szCs w:val="18"/>
                <w:lang w:val="ru-RU" w:eastAsia="zh-CN"/>
              </w:rPr>
              <w:tab/>
              <w:t>10 МГц</w:t>
            </w:r>
          </w:p>
          <w:p w14:paraId="3CB8859B" w14:textId="77777777" w:rsidR="00620359" w:rsidRPr="008C25DA" w:rsidRDefault="00620359" w:rsidP="00620359">
            <w:pPr>
              <w:pStyle w:val="Tabletext"/>
              <w:tabs>
                <w:tab w:val="left" w:pos="1871"/>
              </w:tabs>
              <w:snapToGrid w:val="0"/>
              <w:jc w:val="left"/>
              <w:rPr>
                <w:rFonts w:eastAsiaTheme="minorEastAsia"/>
                <w:sz w:val="18"/>
                <w:szCs w:val="18"/>
                <w:lang w:val="ru-RU" w:eastAsia="zh-CN"/>
              </w:rPr>
            </w:pPr>
            <w:r w:rsidRPr="008C25DA">
              <w:rPr>
                <w:rFonts w:eastAsiaTheme="minorEastAsia"/>
                <w:sz w:val="18"/>
                <w:szCs w:val="18"/>
                <w:lang w:val="ru-RU" w:eastAsia="zh-CN"/>
              </w:rPr>
              <w:t>c)</w:t>
            </w:r>
            <w:r w:rsidRPr="008C25DA">
              <w:rPr>
                <w:rFonts w:eastAsiaTheme="minorEastAsia"/>
                <w:sz w:val="18"/>
                <w:szCs w:val="18"/>
                <w:lang w:val="ru-RU" w:eastAsia="zh-CN"/>
              </w:rPr>
              <w:tab/>
              <w:t>15 МГц</w:t>
            </w:r>
          </w:p>
          <w:p w14:paraId="0DEA5424" w14:textId="77777777" w:rsidR="00620359" w:rsidRPr="008C25DA" w:rsidRDefault="00620359" w:rsidP="00620359">
            <w:pPr>
              <w:pStyle w:val="Tabletext"/>
              <w:tabs>
                <w:tab w:val="left" w:pos="1871"/>
              </w:tabs>
              <w:snapToGrid w:val="0"/>
              <w:jc w:val="left"/>
              <w:rPr>
                <w:rFonts w:eastAsiaTheme="minorEastAsia"/>
                <w:sz w:val="18"/>
                <w:szCs w:val="18"/>
                <w:lang w:val="ru-RU" w:eastAsia="zh-CN"/>
              </w:rPr>
            </w:pPr>
            <w:r w:rsidRPr="008C25DA">
              <w:rPr>
                <w:rFonts w:eastAsiaTheme="minorEastAsia"/>
                <w:sz w:val="18"/>
                <w:szCs w:val="18"/>
                <w:lang w:val="ru-RU" w:eastAsia="zh-CN"/>
              </w:rPr>
              <w:t>d)</w:t>
            </w:r>
            <w:r w:rsidRPr="008C25DA">
              <w:rPr>
                <w:rFonts w:eastAsiaTheme="minorEastAsia"/>
                <w:sz w:val="18"/>
                <w:szCs w:val="18"/>
                <w:lang w:val="ru-RU" w:eastAsia="zh-CN"/>
              </w:rPr>
              <w:tab/>
              <w:t>20 МГц</w:t>
            </w:r>
          </w:p>
          <w:p w14:paraId="71AAB1D5" w14:textId="77777777" w:rsidR="00620359" w:rsidRPr="008C25DA" w:rsidRDefault="00620359" w:rsidP="00620359">
            <w:pPr>
              <w:pStyle w:val="Tabletext"/>
              <w:tabs>
                <w:tab w:val="left" w:pos="1871"/>
              </w:tabs>
              <w:snapToGrid w:val="0"/>
              <w:jc w:val="left"/>
              <w:rPr>
                <w:rFonts w:eastAsiaTheme="minorEastAsia"/>
                <w:sz w:val="18"/>
                <w:szCs w:val="18"/>
                <w:lang w:val="ru-RU" w:eastAsia="zh-CN"/>
              </w:rPr>
            </w:pPr>
            <w:r w:rsidRPr="008C25DA">
              <w:rPr>
                <w:rFonts w:eastAsiaTheme="minorEastAsia"/>
                <w:sz w:val="18"/>
                <w:szCs w:val="18"/>
                <w:lang w:val="ru-RU" w:eastAsia="zh-CN"/>
              </w:rPr>
              <w:t>e)</w:t>
            </w:r>
            <w:r w:rsidRPr="008C25DA">
              <w:rPr>
                <w:rFonts w:eastAsiaTheme="minorEastAsia"/>
                <w:sz w:val="18"/>
                <w:szCs w:val="18"/>
                <w:lang w:val="ru-RU" w:eastAsia="zh-CN"/>
              </w:rPr>
              <w:tab/>
              <w:t>25 МГц</w:t>
            </w:r>
          </w:p>
          <w:p w14:paraId="3C752088" w14:textId="77777777" w:rsidR="00620359" w:rsidRPr="008C25DA" w:rsidRDefault="00620359" w:rsidP="00620359">
            <w:pPr>
              <w:pStyle w:val="Tabletext"/>
              <w:tabs>
                <w:tab w:val="left" w:pos="1871"/>
              </w:tabs>
              <w:snapToGrid w:val="0"/>
              <w:jc w:val="left"/>
              <w:rPr>
                <w:rFonts w:eastAsiaTheme="minorEastAsia"/>
                <w:sz w:val="18"/>
                <w:szCs w:val="18"/>
                <w:lang w:val="ru-RU" w:eastAsia="zh-CN"/>
              </w:rPr>
            </w:pPr>
            <w:r w:rsidRPr="008C25DA">
              <w:rPr>
                <w:rFonts w:eastAsiaTheme="minorEastAsia"/>
                <w:sz w:val="18"/>
                <w:szCs w:val="18"/>
                <w:lang w:val="ru-RU" w:eastAsia="zh-CN"/>
              </w:rPr>
              <w:t>f)</w:t>
            </w:r>
            <w:r w:rsidRPr="008C25DA">
              <w:rPr>
                <w:rFonts w:eastAsiaTheme="minorEastAsia"/>
                <w:sz w:val="18"/>
                <w:szCs w:val="18"/>
                <w:lang w:val="ru-RU" w:eastAsia="zh-CN"/>
              </w:rPr>
              <w:tab/>
              <w:t>30 МГц</w:t>
            </w:r>
          </w:p>
          <w:p w14:paraId="746DC776" w14:textId="77777777" w:rsidR="00620359" w:rsidRPr="008C25DA" w:rsidRDefault="00620359" w:rsidP="00620359">
            <w:pPr>
              <w:pStyle w:val="Tabletext"/>
              <w:tabs>
                <w:tab w:val="left" w:pos="1871"/>
              </w:tabs>
              <w:snapToGrid w:val="0"/>
              <w:jc w:val="left"/>
              <w:rPr>
                <w:sz w:val="18"/>
                <w:szCs w:val="18"/>
                <w:lang w:val="ru-RU"/>
              </w:rPr>
            </w:pPr>
            <w:r w:rsidRPr="008C25DA">
              <w:rPr>
                <w:rFonts w:eastAsiaTheme="minorEastAsia"/>
                <w:sz w:val="18"/>
                <w:szCs w:val="18"/>
                <w:lang w:val="ru-RU" w:eastAsia="zh-CN"/>
              </w:rPr>
              <w:t>g)</w:t>
            </w:r>
            <w:r w:rsidRPr="008C25DA">
              <w:rPr>
                <w:rFonts w:eastAsiaTheme="minorEastAsia"/>
                <w:sz w:val="18"/>
                <w:szCs w:val="18"/>
                <w:lang w:val="ru-RU" w:eastAsia="zh-CN"/>
              </w:rPr>
              <w:tab/>
              <w:t>35 МГц</w:t>
            </w:r>
          </w:p>
          <w:p w14:paraId="3289F3B4" w14:textId="77777777" w:rsidR="00620359" w:rsidRPr="008C25DA" w:rsidRDefault="00620359" w:rsidP="00620359">
            <w:pPr>
              <w:pStyle w:val="Tabletext"/>
              <w:ind w:left="284" w:hanging="284"/>
              <w:jc w:val="left"/>
              <w:rPr>
                <w:sz w:val="18"/>
                <w:szCs w:val="18"/>
                <w:lang w:val="ru-RU"/>
              </w:rPr>
            </w:pPr>
            <w:r w:rsidRPr="008C25DA">
              <w:rPr>
                <w:rFonts w:eastAsiaTheme="minorEastAsia"/>
                <w:sz w:val="18"/>
                <w:szCs w:val="18"/>
                <w:lang w:val="ru-RU" w:eastAsia="zh-CN"/>
              </w:rPr>
              <w:t>h)</w:t>
            </w:r>
            <w:r w:rsidRPr="008C25DA">
              <w:rPr>
                <w:rFonts w:eastAsiaTheme="minorEastAsia"/>
                <w:sz w:val="18"/>
                <w:szCs w:val="18"/>
                <w:lang w:val="ru-RU" w:eastAsia="zh-CN"/>
              </w:rPr>
              <w:tab/>
              <w:t>40 МГц</w:t>
            </w:r>
          </w:p>
        </w:tc>
      </w:tr>
      <w:tr w:rsidR="00620359" w:rsidRPr="008C25DA" w14:paraId="1853F72C" w14:textId="77777777" w:rsidTr="00620359">
        <w:trPr>
          <w:cantSplit/>
          <w:jc w:val="center"/>
        </w:trPr>
        <w:tc>
          <w:tcPr>
            <w:tcW w:w="964" w:type="dxa"/>
            <w:tcBorders>
              <w:top w:val="single" w:sz="4" w:space="0" w:color="000000"/>
              <w:left w:val="single" w:sz="4" w:space="0" w:color="000000"/>
              <w:bottom w:val="single" w:sz="4" w:space="0" w:color="000000"/>
            </w:tcBorders>
            <w:shd w:val="clear" w:color="auto" w:fill="auto"/>
          </w:tcPr>
          <w:p w14:paraId="31DBC60B" w14:textId="77777777" w:rsidR="00620359" w:rsidRPr="008C25DA" w:rsidRDefault="00620359" w:rsidP="00620359">
            <w:pPr>
              <w:pStyle w:val="Tabletext"/>
              <w:snapToGrid w:val="0"/>
              <w:jc w:val="center"/>
              <w:rPr>
                <w:sz w:val="18"/>
                <w:szCs w:val="18"/>
                <w:lang w:val="ru-RU"/>
              </w:rPr>
            </w:pPr>
            <w:r w:rsidRPr="008C25DA">
              <w:rPr>
                <w:sz w:val="18"/>
                <w:szCs w:val="18"/>
                <w:lang w:val="ru-RU"/>
              </w:rPr>
              <w:t>2</w:t>
            </w:r>
          </w:p>
        </w:tc>
        <w:tc>
          <w:tcPr>
            <w:tcW w:w="1995" w:type="dxa"/>
            <w:tcBorders>
              <w:top w:val="single" w:sz="4" w:space="0" w:color="000000"/>
              <w:left w:val="single" w:sz="4" w:space="0" w:color="000000"/>
              <w:bottom w:val="single" w:sz="4" w:space="0" w:color="000000"/>
            </w:tcBorders>
            <w:shd w:val="clear" w:color="auto" w:fill="auto"/>
          </w:tcPr>
          <w:p w14:paraId="574960A6" w14:textId="77777777" w:rsidR="00620359" w:rsidRPr="008C25DA" w:rsidRDefault="00620359" w:rsidP="00620359">
            <w:pPr>
              <w:pStyle w:val="Tabletext"/>
              <w:snapToGrid w:val="0"/>
              <w:jc w:val="left"/>
              <w:rPr>
                <w:sz w:val="18"/>
                <w:szCs w:val="18"/>
                <w:lang w:val="ru-RU"/>
              </w:rPr>
            </w:pPr>
            <w:r w:rsidRPr="008C25DA">
              <w:rPr>
                <w:sz w:val="18"/>
                <w:szCs w:val="18"/>
                <w:lang w:val="ru-RU" w:eastAsia="ja-JP"/>
              </w:rPr>
              <w:t>Используемая ширина полосы</w:t>
            </w:r>
          </w:p>
        </w:tc>
        <w:tc>
          <w:tcPr>
            <w:tcW w:w="2892" w:type="dxa"/>
            <w:tcBorders>
              <w:top w:val="single" w:sz="4" w:space="0" w:color="000000"/>
              <w:left w:val="single" w:sz="4" w:space="0" w:color="000000"/>
              <w:bottom w:val="single" w:sz="4" w:space="0" w:color="000000"/>
              <w:right w:val="single" w:sz="4" w:space="0" w:color="000000"/>
            </w:tcBorders>
          </w:tcPr>
          <w:p w14:paraId="350D932D" w14:textId="77777777" w:rsidR="00620359" w:rsidRPr="008C25DA" w:rsidRDefault="00620359" w:rsidP="00620359">
            <w:pPr>
              <w:pStyle w:val="Tabletext"/>
              <w:snapToGrid w:val="0"/>
              <w:ind w:left="284" w:hanging="284"/>
              <w:jc w:val="left"/>
              <w:rPr>
                <w:sz w:val="18"/>
                <w:szCs w:val="18"/>
                <w:lang w:val="ru-RU"/>
              </w:rPr>
            </w:pPr>
            <w:r w:rsidRPr="008C25DA">
              <w:rPr>
                <w:sz w:val="18"/>
                <w:szCs w:val="18"/>
                <w:lang w:val="ru-RU"/>
              </w:rPr>
              <w:t>a)</w:t>
            </w:r>
            <w:r w:rsidRPr="008C25DA">
              <w:rPr>
                <w:sz w:val="18"/>
                <w:szCs w:val="18"/>
                <w:lang w:val="ru-RU"/>
              </w:rPr>
              <w:tab/>
              <w:t>96,0 кГц</w:t>
            </w:r>
          </w:p>
          <w:p w14:paraId="64D3FB23" w14:textId="77777777" w:rsidR="00620359" w:rsidRPr="008C25DA" w:rsidRDefault="00620359" w:rsidP="00620359">
            <w:pPr>
              <w:pStyle w:val="Tabletext"/>
              <w:ind w:left="284" w:hanging="284"/>
              <w:jc w:val="left"/>
              <w:rPr>
                <w:sz w:val="18"/>
                <w:szCs w:val="18"/>
                <w:lang w:val="ru-RU"/>
              </w:rPr>
            </w:pPr>
            <w:r w:rsidRPr="008C25DA">
              <w:rPr>
                <w:sz w:val="18"/>
                <w:szCs w:val="18"/>
                <w:lang w:val="ru-RU"/>
              </w:rPr>
              <w:t>b)</w:t>
            </w:r>
            <w:r w:rsidRPr="008C25DA">
              <w:rPr>
                <w:sz w:val="18"/>
                <w:szCs w:val="18"/>
                <w:lang w:val="ru-RU"/>
              </w:rPr>
              <w:tab/>
              <w:t>185,6 кГц</w:t>
            </w:r>
          </w:p>
          <w:p w14:paraId="33566D18" w14:textId="77777777" w:rsidR="00620359" w:rsidRPr="008C25DA" w:rsidRDefault="00620359" w:rsidP="00620359">
            <w:pPr>
              <w:pStyle w:val="Tabletext"/>
              <w:snapToGrid w:val="0"/>
              <w:jc w:val="left"/>
              <w:rPr>
                <w:sz w:val="18"/>
                <w:szCs w:val="18"/>
                <w:lang w:val="ru-RU"/>
              </w:rPr>
            </w:pPr>
            <w:r w:rsidRPr="008C25DA">
              <w:rPr>
                <w:sz w:val="18"/>
                <w:szCs w:val="18"/>
                <w:lang w:val="ru-RU"/>
              </w:rPr>
              <w:t>c)</w:t>
            </w:r>
            <w:r w:rsidRPr="008C25DA">
              <w:rPr>
                <w:sz w:val="18"/>
                <w:szCs w:val="18"/>
                <w:lang w:val="ru-RU"/>
              </w:rPr>
              <w:tab/>
              <w:t>246,2 кГц</w:t>
            </w:r>
          </w:p>
        </w:tc>
        <w:tc>
          <w:tcPr>
            <w:tcW w:w="2893" w:type="dxa"/>
            <w:tcBorders>
              <w:top w:val="single" w:sz="4" w:space="0" w:color="000000"/>
              <w:left w:val="single" w:sz="4" w:space="0" w:color="000000"/>
              <w:bottom w:val="single" w:sz="4" w:space="0" w:color="000000"/>
            </w:tcBorders>
            <w:shd w:val="clear" w:color="auto" w:fill="auto"/>
          </w:tcPr>
          <w:p w14:paraId="15A40378" w14:textId="659ED46F" w:rsidR="00620359" w:rsidRPr="008C25DA" w:rsidRDefault="00620359" w:rsidP="00620359">
            <w:pPr>
              <w:pStyle w:val="Tabletext"/>
              <w:ind w:left="284" w:hanging="284"/>
              <w:jc w:val="left"/>
              <w:rPr>
                <w:sz w:val="18"/>
                <w:szCs w:val="18"/>
                <w:lang w:val="ru-RU"/>
              </w:rPr>
            </w:pPr>
            <w:r w:rsidRPr="008C25DA">
              <w:rPr>
                <w:sz w:val="18"/>
                <w:szCs w:val="18"/>
                <w:lang w:val="ru-RU"/>
              </w:rPr>
              <w:t xml:space="preserve">a) </w:t>
            </w:r>
            <w:r w:rsidRPr="008C25DA">
              <w:rPr>
                <w:sz w:val="18"/>
                <w:szCs w:val="18"/>
                <w:lang w:val="ru-RU"/>
              </w:rPr>
              <w:tab/>
              <w:t>5,832 МГц</w:t>
            </w:r>
            <w:r w:rsidRPr="008C25DA">
              <w:rPr>
                <w:sz w:val="18"/>
                <w:szCs w:val="18"/>
                <w:lang w:val="ru-RU"/>
              </w:rPr>
              <w:br/>
              <w:t>5,751 МГц</w:t>
            </w:r>
            <w:r w:rsidRPr="008C25DA">
              <w:rPr>
                <w:sz w:val="18"/>
                <w:szCs w:val="18"/>
                <w:lang w:val="ru-RU"/>
              </w:rPr>
              <w:br/>
              <w:t>5,670 МГц</w:t>
            </w:r>
            <w:r w:rsidRPr="008C25DA">
              <w:rPr>
                <w:sz w:val="18"/>
                <w:szCs w:val="18"/>
                <w:lang w:val="ru-RU"/>
              </w:rPr>
              <w:br/>
              <w:t>5,589 МГц</w:t>
            </w:r>
            <w:r w:rsidRPr="008C25DA">
              <w:rPr>
                <w:sz w:val="18"/>
                <w:szCs w:val="18"/>
                <w:lang w:val="ru-RU"/>
              </w:rPr>
              <w:br/>
              <w:t>5,508 МГц</w:t>
            </w:r>
            <w:r w:rsidRPr="008C25DA">
              <w:rPr>
                <w:sz w:val="18"/>
                <w:szCs w:val="18"/>
                <w:vertAlign w:val="superscript"/>
                <w:lang w:val="ru-RU"/>
              </w:rPr>
              <w:t>(3)</w:t>
            </w:r>
          </w:p>
          <w:p w14:paraId="5025CC96" w14:textId="5A79C867" w:rsidR="00620359" w:rsidRPr="008C25DA" w:rsidRDefault="00620359" w:rsidP="00620359">
            <w:pPr>
              <w:pStyle w:val="Tabletext"/>
              <w:ind w:left="284" w:hanging="284"/>
              <w:jc w:val="left"/>
              <w:rPr>
                <w:sz w:val="18"/>
                <w:szCs w:val="18"/>
                <w:lang w:val="ru-RU"/>
              </w:rPr>
            </w:pPr>
            <w:r w:rsidRPr="008C25DA">
              <w:rPr>
                <w:sz w:val="18"/>
                <w:szCs w:val="18"/>
                <w:lang w:val="ru-RU"/>
              </w:rPr>
              <w:t xml:space="preserve">b) </w:t>
            </w:r>
            <w:r w:rsidRPr="008C25DA">
              <w:rPr>
                <w:sz w:val="18"/>
                <w:szCs w:val="18"/>
                <w:lang w:val="ru-RU"/>
              </w:rPr>
              <w:tab/>
              <w:t>6,804 МГц</w:t>
            </w:r>
            <w:r w:rsidRPr="008C25DA">
              <w:rPr>
                <w:sz w:val="18"/>
                <w:szCs w:val="18"/>
                <w:lang w:val="ru-RU"/>
              </w:rPr>
              <w:br/>
              <w:t>6,710 МГц</w:t>
            </w:r>
            <w:r w:rsidRPr="008C25DA">
              <w:rPr>
                <w:sz w:val="18"/>
                <w:szCs w:val="18"/>
                <w:lang w:val="ru-RU"/>
              </w:rPr>
              <w:br/>
              <w:t>6,615 МГц</w:t>
            </w:r>
            <w:r w:rsidRPr="008C25DA">
              <w:rPr>
                <w:sz w:val="18"/>
                <w:szCs w:val="18"/>
                <w:lang w:val="ru-RU"/>
              </w:rPr>
              <w:br/>
              <w:t>6,521 МГц</w:t>
            </w:r>
            <w:r w:rsidRPr="008C25DA">
              <w:rPr>
                <w:sz w:val="18"/>
                <w:szCs w:val="18"/>
                <w:lang w:val="ru-RU"/>
              </w:rPr>
              <w:br/>
              <w:t>6,426 МГц</w:t>
            </w:r>
          </w:p>
          <w:p w14:paraId="552686F5" w14:textId="11E2DE3E" w:rsidR="00620359" w:rsidRPr="008C25DA" w:rsidRDefault="00620359" w:rsidP="003A0311">
            <w:pPr>
              <w:pStyle w:val="Tabletext"/>
              <w:ind w:left="284" w:hanging="284"/>
              <w:jc w:val="left"/>
              <w:rPr>
                <w:sz w:val="18"/>
                <w:szCs w:val="18"/>
                <w:lang w:val="ru-RU"/>
              </w:rPr>
            </w:pPr>
            <w:r w:rsidRPr="008C25DA">
              <w:rPr>
                <w:sz w:val="18"/>
                <w:szCs w:val="18"/>
                <w:lang w:val="ru-RU"/>
              </w:rPr>
              <w:t xml:space="preserve">c) </w:t>
            </w:r>
            <w:r w:rsidRPr="008C25DA">
              <w:rPr>
                <w:sz w:val="18"/>
                <w:szCs w:val="18"/>
                <w:lang w:val="ru-RU"/>
              </w:rPr>
              <w:tab/>
              <w:t>7,777 МГц</w:t>
            </w:r>
            <w:r w:rsidRPr="008C25DA">
              <w:rPr>
                <w:sz w:val="18"/>
                <w:szCs w:val="18"/>
                <w:lang w:val="ru-RU"/>
              </w:rPr>
              <w:br/>
              <w:t>7,669 МГц</w:t>
            </w:r>
            <w:r w:rsidRPr="008C25DA">
              <w:rPr>
                <w:sz w:val="18"/>
                <w:szCs w:val="18"/>
                <w:lang w:val="ru-RU"/>
              </w:rPr>
              <w:br/>
              <w:t>7,561 МГц</w:t>
            </w:r>
            <w:r w:rsidRPr="008C25DA">
              <w:rPr>
                <w:sz w:val="18"/>
                <w:szCs w:val="18"/>
                <w:lang w:val="ru-RU"/>
              </w:rPr>
              <w:br/>
              <w:t>7,453 МГц</w:t>
            </w:r>
            <w:r w:rsidRPr="008C25DA">
              <w:rPr>
                <w:sz w:val="18"/>
                <w:szCs w:val="18"/>
                <w:lang w:val="ru-RU"/>
              </w:rPr>
              <w:br/>
              <w:t>7,345 МГц</w:t>
            </w:r>
          </w:p>
        </w:tc>
        <w:tc>
          <w:tcPr>
            <w:tcW w:w="2925" w:type="dxa"/>
            <w:tcBorders>
              <w:top w:val="single" w:sz="4" w:space="0" w:color="000000"/>
              <w:left w:val="single" w:sz="4" w:space="0" w:color="000000"/>
              <w:bottom w:val="single" w:sz="4" w:space="0" w:color="000000"/>
            </w:tcBorders>
            <w:shd w:val="clear" w:color="auto" w:fill="auto"/>
          </w:tcPr>
          <w:p w14:paraId="4214577F" w14:textId="77777777" w:rsidR="00620359" w:rsidRPr="008C25DA" w:rsidRDefault="00620359" w:rsidP="00620359">
            <w:pPr>
              <w:pStyle w:val="Tabletext"/>
              <w:ind w:left="284" w:hanging="284"/>
              <w:jc w:val="left"/>
              <w:rPr>
                <w:sz w:val="18"/>
                <w:szCs w:val="18"/>
                <w:lang w:val="ru-RU"/>
              </w:rPr>
            </w:pPr>
            <w:r w:rsidRPr="008C25DA">
              <w:rPr>
                <w:sz w:val="18"/>
                <w:szCs w:val="18"/>
                <w:lang w:val="ru-RU"/>
              </w:rPr>
              <w:t>a)</w:t>
            </w:r>
            <w:r w:rsidRPr="008C25DA">
              <w:rPr>
                <w:sz w:val="18"/>
                <w:szCs w:val="18"/>
                <w:lang w:val="ru-RU"/>
              </w:rPr>
              <w:tab/>
              <w:t>1,08 МГц</w:t>
            </w:r>
          </w:p>
          <w:p w14:paraId="216D6B98" w14:textId="77777777" w:rsidR="00620359" w:rsidRPr="008C25DA" w:rsidRDefault="00620359" w:rsidP="00620359">
            <w:pPr>
              <w:pStyle w:val="Tabletext"/>
              <w:ind w:left="284" w:hanging="284"/>
              <w:jc w:val="left"/>
              <w:rPr>
                <w:sz w:val="18"/>
                <w:szCs w:val="18"/>
                <w:lang w:val="ru-RU"/>
              </w:rPr>
            </w:pPr>
            <w:r w:rsidRPr="008C25DA">
              <w:rPr>
                <w:sz w:val="18"/>
                <w:szCs w:val="18"/>
                <w:lang w:val="ru-RU"/>
              </w:rPr>
              <w:t>b)</w:t>
            </w:r>
            <w:r w:rsidRPr="008C25DA">
              <w:rPr>
                <w:sz w:val="18"/>
                <w:szCs w:val="18"/>
                <w:lang w:val="ru-RU"/>
              </w:rPr>
              <w:tab/>
              <w:t>2,7 МГц</w:t>
            </w:r>
          </w:p>
          <w:p w14:paraId="7DC5727E" w14:textId="77777777" w:rsidR="00620359" w:rsidRPr="008C25DA" w:rsidRDefault="00620359" w:rsidP="00620359">
            <w:pPr>
              <w:pStyle w:val="Tabletext"/>
              <w:ind w:left="284" w:hanging="284"/>
              <w:jc w:val="left"/>
              <w:rPr>
                <w:sz w:val="18"/>
                <w:szCs w:val="18"/>
                <w:lang w:val="ru-RU"/>
              </w:rPr>
            </w:pPr>
            <w:r w:rsidRPr="008C25DA">
              <w:rPr>
                <w:sz w:val="18"/>
                <w:szCs w:val="18"/>
                <w:lang w:val="ru-RU"/>
              </w:rPr>
              <w:t>c)</w:t>
            </w:r>
            <w:r w:rsidRPr="008C25DA">
              <w:rPr>
                <w:sz w:val="18"/>
                <w:szCs w:val="18"/>
                <w:lang w:val="ru-RU"/>
              </w:rPr>
              <w:tab/>
              <w:t>4,5 МГц</w:t>
            </w:r>
          </w:p>
          <w:p w14:paraId="1AC64888" w14:textId="77777777" w:rsidR="00620359" w:rsidRPr="008C25DA" w:rsidRDefault="00620359" w:rsidP="00620359">
            <w:pPr>
              <w:pStyle w:val="Tabletext"/>
              <w:ind w:left="284" w:hanging="284"/>
              <w:jc w:val="left"/>
              <w:rPr>
                <w:sz w:val="18"/>
                <w:szCs w:val="18"/>
                <w:lang w:val="ru-RU"/>
              </w:rPr>
            </w:pPr>
            <w:r w:rsidRPr="008C25DA">
              <w:rPr>
                <w:sz w:val="18"/>
                <w:szCs w:val="18"/>
                <w:lang w:val="ru-RU"/>
              </w:rPr>
              <w:t>d)</w:t>
            </w:r>
            <w:r w:rsidRPr="008C25DA">
              <w:rPr>
                <w:sz w:val="18"/>
                <w:szCs w:val="18"/>
                <w:lang w:val="ru-RU"/>
              </w:rPr>
              <w:tab/>
              <w:t>9 МГц</w:t>
            </w:r>
          </w:p>
          <w:p w14:paraId="43D94D84" w14:textId="77777777" w:rsidR="00620359" w:rsidRPr="008C25DA" w:rsidRDefault="00620359" w:rsidP="00620359">
            <w:pPr>
              <w:pStyle w:val="Tabletext"/>
              <w:ind w:left="284" w:hanging="284"/>
              <w:jc w:val="left"/>
              <w:rPr>
                <w:sz w:val="18"/>
                <w:szCs w:val="18"/>
                <w:lang w:val="ru-RU"/>
              </w:rPr>
            </w:pPr>
            <w:r w:rsidRPr="008C25DA">
              <w:rPr>
                <w:sz w:val="18"/>
                <w:szCs w:val="18"/>
                <w:lang w:val="ru-RU"/>
              </w:rPr>
              <w:t>e)</w:t>
            </w:r>
            <w:r w:rsidRPr="008C25DA">
              <w:rPr>
                <w:sz w:val="18"/>
                <w:szCs w:val="18"/>
                <w:lang w:val="ru-RU"/>
              </w:rPr>
              <w:tab/>
              <w:t>13,5 МГц</w:t>
            </w:r>
          </w:p>
          <w:p w14:paraId="027F9F11" w14:textId="77777777" w:rsidR="00620359" w:rsidRPr="008C25DA" w:rsidRDefault="00620359" w:rsidP="00620359">
            <w:pPr>
              <w:pStyle w:val="Tabletext"/>
              <w:ind w:left="284" w:hanging="284"/>
              <w:jc w:val="left"/>
              <w:rPr>
                <w:sz w:val="18"/>
                <w:szCs w:val="18"/>
                <w:lang w:val="ru-RU"/>
              </w:rPr>
            </w:pPr>
            <w:r w:rsidRPr="008C25DA">
              <w:rPr>
                <w:sz w:val="18"/>
                <w:szCs w:val="18"/>
                <w:lang w:val="ru-RU"/>
              </w:rPr>
              <w:t>f)</w:t>
            </w:r>
            <w:r w:rsidRPr="008C25DA">
              <w:rPr>
                <w:sz w:val="18"/>
                <w:szCs w:val="18"/>
                <w:lang w:val="ru-RU"/>
              </w:rPr>
              <w:tab/>
              <w:t>18 МГц</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7506080B" w14:textId="77777777" w:rsidR="00620359" w:rsidRPr="008C25DA" w:rsidRDefault="00620359" w:rsidP="00620359">
            <w:pPr>
              <w:pStyle w:val="Tabletext"/>
              <w:ind w:left="284" w:hanging="284"/>
              <w:jc w:val="left"/>
              <w:rPr>
                <w:sz w:val="18"/>
                <w:szCs w:val="18"/>
                <w:lang w:val="ru-RU"/>
              </w:rPr>
            </w:pPr>
            <w:r w:rsidRPr="008C25DA">
              <w:rPr>
                <w:rFonts w:eastAsiaTheme="minorEastAsia"/>
                <w:sz w:val="18"/>
                <w:szCs w:val="18"/>
                <w:lang w:val="ru-RU" w:eastAsia="zh-CN"/>
              </w:rPr>
              <w:t>a)</w:t>
            </w:r>
            <w:r w:rsidRPr="008C25DA">
              <w:rPr>
                <w:rFonts w:eastAsiaTheme="minorEastAsia"/>
                <w:sz w:val="18"/>
                <w:szCs w:val="18"/>
                <w:lang w:val="ru-RU" w:eastAsia="zh-CN"/>
              </w:rPr>
              <w:tab/>
            </w:r>
            <w:r w:rsidRPr="008C25DA">
              <w:rPr>
                <w:sz w:val="18"/>
                <w:szCs w:val="18"/>
                <w:lang w:val="ru-RU"/>
              </w:rPr>
              <w:t>4,5 МГц (15 кГц SCS)</w:t>
            </w:r>
          </w:p>
          <w:p w14:paraId="68E8CC33" w14:textId="479343CF" w:rsidR="00620359" w:rsidRPr="008C25DA" w:rsidRDefault="00620359" w:rsidP="00620359">
            <w:pPr>
              <w:pStyle w:val="Tabletext"/>
              <w:ind w:left="284" w:hanging="284"/>
              <w:jc w:val="left"/>
              <w:rPr>
                <w:sz w:val="18"/>
                <w:szCs w:val="18"/>
                <w:lang w:val="ru-RU"/>
              </w:rPr>
            </w:pPr>
            <w:r w:rsidRPr="008C25DA">
              <w:rPr>
                <w:rFonts w:eastAsiaTheme="minorEastAsia"/>
                <w:sz w:val="18"/>
                <w:szCs w:val="18"/>
                <w:lang w:val="ru-RU" w:eastAsia="zh-CN"/>
              </w:rPr>
              <w:t>b)</w:t>
            </w:r>
            <w:r w:rsidRPr="008C25DA">
              <w:rPr>
                <w:rFonts w:eastAsiaTheme="minorEastAsia"/>
                <w:sz w:val="18"/>
                <w:szCs w:val="18"/>
                <w:lang w:val="ru-RU" w:eastAsia="zh-CN"/>
              </w:rPr>
              <w:tab/>
            </w:r>
            <w:r w:rsidRPr="008C25DA">
              <w:rPr>
                <w:sz w:val="18"/>
                <w:szCs w:val="18"/>
                <w:lang w:val="ru-RU"/>
              </w:rPr>
              <w:t xml:space="preserve">9,36 МГц (15 кГц SCS) </w:t>
            </w:r>
            <w:r w:rsidRPr="008C25DA">
              <w:rPr>
                <w:sz w:val="18"/>
                <w:szCs w:val="18"/>
                <w:lang w:val="ru-RU"/>
              </w:rPr>
              <w:br/>
              <w:t>8,64 МГц (30 кГц SCS)</w:t>
            </w:r>
          </w:p>
          <w:p w14:paraId="45EEA7A1" w14:textId="62FE6885" w:rsidR="00620359" w:rsidRPr="008C25DA" w:rsidRDefault="00620359" w:rsidP="00620359">
            <w:pPr>
              <w:pStyle w:val="Tabletext"/>
              <w:ind w:left="284" w:hanging="284"/>
              <w:jc w:val="left"/>
              <w:rPr>
                <w:sz w:val="18"/>
                <w:szCs w:val="18"/>
                <w:lang w:val="ru-RU"/>
              </w:rPr>
            </w:pPr>
            <w:r w:rsidRPr="008C25DA">
              <w:rPr>
                <w:rFonts w:eastAsiaTheme="minorEastAsia"/>
                <w:sz w:val="18"/>
                <w:szCs w:val="18"/>
                <w:lang w:val="ru-RU" w:eastAsia="zh-CN"/>
              </w:rPr>
              <w:t>c)</w:t>
            </w:r>
            <w:r w:rsidRPr="008C25DA">
              <w:rPr>
                <w:rFonts w:eastAsiaTheme="minorEastAsia"/>
                <w:sz w:val="18"/>
                <w:szCs w:val="18"/>
                <w:lang w:val="ru-RU" w:eastAsia="zh-CN"/>
              </w:rPr>
              <w:tab/>
            </w:r>
            <w:r w:rsidRPr="008C25DA">
              <w:rPr>
                <w:sz w:val="18"/>
                <w:szCs w:val="18"/>
                <w:lang w:val="ru-RU"/>
              </w:rPr>
              <w:t>14,22 МГц (15 кГц SCS)</w:t>
            </w:r>
            <w:r w:rsidRPr="008C25DA">
              <w:rPr>
                <w:sz w:val="18"/>
                <w:szCs w:val="18"/>
                <w:lang w:val="ru-RU"/>
              </w:rPr>
              <w:br/>
              <w:t>13,68 МГц (30 кГц SCS)</w:t>
            </w:r>
          </w:p>
          <w:p w14:paraId="6FA1A2ED" w14:textId="7D96E220" w:rsidR="00620359" w:rsidRPr="008C25DA" w:rsidRDefault="00620359" w:rsidP="00620359">
            <w:pPr>
              <w:pStyle w:val="Tabletext"/>
              <w:ind w:left="284" w:hanging="284"/>
              <w:jc w:val="left"/>
              <w:rPr>
                <w:sz w:val="18"/>
                <w:szCs w:val="18"/>
                <w:lang w:val="ru-RU"/>
              </w:rPr>
            </w:pPr>
            <w:r w:rsidRPr="008C25DA">
              <w:rPr>
                <w:rFonts w:eastAsiaTheme="minorEastAsia"/>
                <w:sz w:val="18"/>
                <w:szCs w:val="18"/>
                <w:lang w:val="ru-RU" w:eastAsia="zh-CN"/>
              </w:rPr>
              <w:t>d)</w:t>
            </w:r>
            <w:r w:rsidRPr="008C25DA">
              <w:rPr>
                <w:rFonts w:eastAsiaTheme="minorEastAsia"/>
                <w:sz w:val="18"/>
                <w:szCs w:val="18"/>
                <w:lang w:val="ru-RU" w:eastAsia="zh-CN"/>
              </w:rPr>
              <w:tab/>
            </w:r>
            <w:r w:rsidRPr="008C25DA">
              <w:rPr>
                <w:sz w:val="18"/>
                <w:szCs w:val="18"/>
                <w:lang w:val="ru-RU"/>
              </w:rPr>
              <w:t>19,08 МГц (15 кГц SCS)</w:t>
            </w:r>
            <w:r w:rsidRPr="008C25DA">
              <w:rPr>
                <w:sz w:val="18"/>
                <w:szCs w:val="18"/>
                <w:lang w:val="ru-RU"/>
              </w:rPr>
              <w:br/>
              <w:t>18,36 МГц (30 кГц SCS)</w:t>
            </w:r>
          </w:p>
          <w:p w14:paraId="26F45D54" w14:textId="2FC9ADC9" w:rsidR="00620359" w:rsidRPr="008C25DA" w:rsidRDefault="00620359" w:rsidP="00620359">
            <w:pPr>
              <w:pStyle w:val="Tabletext"/>
              <w:ind w:left="284" w:hanging="284"/>
              <w:jc w:val="left"/>
              <w:rPr>
                <w:sz w:val="18"/>
                <w:szCs w:val="18"/>
                <w:lang w:val="ru-RU"/>
              </w:rPr>
            </w:pPr>
            <w:r w:rsidRPr="008C25DA">
              <w:rPr>
                <w:rFonts w:eastAsiaTheme="minorEastAsia"/>
                <w:sz w:val="18"/>
                <w:szCs w:val="18"/>
                <w:lang w:val="ru-RU" w:eastAsia="zh-CN"/>
              </w:rPr>
              <w:t>e)</w:t>
            </w:r>
            <w:r w:rsidRPr="008C25DA">
              <w:rPr>
                <w:rFonts w:eastAsiaTheme="minorEastAsia"/>
                <w:sz w:val="18"/>
                <w:szCs w:val="18"/>
                <w:lang w:val="ru-RU" w:eastAsia="zh-CN"/>
              </w:rPr>
              <w:tab/>
            </w:r>
            <w:r w:rsidRPr="008C25DA">
              <w:rPr>
                <w:sz w:val="18"/>
                <w:szCs w:val="18"/>
                <w:lang w:val="ru-RU"/>
              </w:rPr>
              <w:t>23,94 МГц (15 кГц SCS)</w:t>
            </w:r>
            <w:r w:rsidRPr="008C25DA">
              <w:rPr>
                <w:sz w:val="18"/>
                <w:szCs w:val="18"/>
                <w:lang w:val="ru-RU"/>
              </w:rPr>
              <w:br/>
              <w:t>23,4 МГц (30 кГц SCS)</w:t>
            </w:r>
          </w:p>
          <w:p w14:paraId="07AD237B" w14:textId="563EA704" w:rsidR="00620359" w:rsidRPr="008C25DA" w:rsidRDefault="00620359" w:rsidP="00620359">
            <w:pPr>
              <w:pStyle w:val="Tabletext"/>
              <w:ind w:left="284" w:hanging="284"/>
              <w:jc w:val="left"/>
              <w:rPr>
                <w:sz w:val="18"/>
                <w:szCs w:val="18"/>
                <w:lang w:val="ru-RU"/>
              </w:rPr>
            </w:pPr>
            <w:r w:rsidRPr="008C25DA">
              <w:rPr>
                <w:rFonts w:eastAsiaTheme="minorEastAsia"/>
                <w:sz w:val="18"/>
                <w:szCs w:val="18"/>
                <w:lang w:val="ru-RU" w:eastAsia="zh-CN"/>
              </w:rPr>
              <w:t>f)</w:t>
            </w:r>
            <w:r w:rsidRPr="008C25DA">
              <w:rPr>
                <w:rFonts w:eastAsiaTheme="minorEastAsia"/>
                <w:sz w:val="18"/>
                <w:szCs w:val="18"/>
                <w:lang w:val="ru-RU" w:eastAsia="zh-CN"/>
              </w:rPr>
              <w:tab/>
            </w:r>
            <w:r w:rsidRPr="008C25DA">
              <w:rPr>
                <w:sz w:val="18"/>
                <w:szCs w:val="18"/>
                <w:lang w:val="ru-RU"/>
              </w:rPr>
              <w:t>28,8 МГц (15 кГц SCS)</w:t>
            </w:r>
            <w:r w:rsidRPr="008C25DA">
              <w:rPr>
                <w:sz w:val="18"/>
                <w:szCs w:val="18"/>
                <w:lang w:val="ru-RU"/>
              </w:rPr>
              <w:br/>
              <w:t>28,08 МГц (30 кГц SCS)</w:t>
            </w:r>
          </w:p>
          <w:p w14:paraId="1836CF7F" w14:textId="3C9A367F" w:rsidR="00620359" w:rsidRPr="008C25DA" w:rsidRDefault="00620359" w:rsidP="00620359">
            <w:pPr>
              <w:pStyle w:val="Tabletext"/>
              <w:ind w:left="284" w:hanging="284"/>
              <w:jc w:val="left"/>
              <w:rPr>
                <w:sz w:val="18"/>
                <w:szCs w:val="18"/>
                <w:lang w:val="ru-RU"/>
              </w:rPr>
            </w:pPr>
            <w:r w:rsidRPr="008C25DA">
              <w:rPr>
                <w:rFonts w:eastAsiaTheme="minorEastAsia"/>
                <w:sz w:val="18"/>
                <w:szCs w:val="18"/>
                <w:lang w:val="ru-RU" w:eastAsia="zh-CN"/>
              </w:rPr>
              <w:t>g)</w:t>
            </w:r>
            <w:r w:rsidRPr="008C25DA">
              <w:rPr>
                <w:rFonts w:eastAsiaTheme="minorEastAsia"/>
                <w:sz w:val="18"/>
                <w:szCs w:val="18"/>
                <w:lang w:val="ru-RU" w:eastAsia="zh-CN"/>
              </w:rPr>
              <w:tab/>
            </w:r>
            <w:r w:rsidRPr="008C25DA">
              <w:rPr>
                <w:sz w:val="18"/>
                <w:szCs w:val="18"/>
                <w:lang w:val="ru-RU"/>
              </w:rPr>
              <w:t xml:space="preserve">33,84 МГц (15 кГц SCS) </w:t>
            </w:r>
            <w:r w:rsidRPr="008C25DA">
              <w:rPr>
                <w:sz w:val="18"/>
                <w:szCs w:val="18"/>
                <w:lang w:val="ru-RU"/>
              </w:rPr>
              <w:br/>
              <w:t>33,12 МГц (30 кГц SCS)</w:t>
            </w:r>
          </w:p>
          <w:p w14:paraId="09C2FC41" w14:textId="67004F71" w:rsidR="00620359" w:rsidRPr="008C25DA" w:rsidRDefault="00620359" w:rsidP="00620359">
            <w:pPr>
              <w:pStyle w:val="Tabletext"/>
              <w:ind w:left="284" w:hanging="284"/>
              <w:jc w:val="left"/>
              <w:rPr>
                <w:sz w:val="18"/>
                <w:szCs w:val="18"/>
                <w:lang w:val="ru-RU"/>
              </w:rPr>
            </w:pPr>
            <w:r w:rsidRPr="008C25DA">
              <w:rPr>
                <w:rFonts w:eastAsiaTheme="minorEastAsia"/>
                <w:sz w:val="18"/>
                <w:szCs w:val="18"/>
                <w:lang w:val="ru-RU" w:eastAsia="zh-CN"/>
              </w:rPr>
              <w:t>h)</w:t>
            </w:r>
            <w:r w:rsidRPr="008C25DA">
              <w:rPr>
                <w:rFonts w:eastAsiaTheme="minorEastAsia"/>
                <w:sz w:val="18"/>
                <w:szCs w:val="18"/>
                <w:lang w:val="ru-RU" w:eastAsia="zh-CN"/>
              </w:rPr>
              <w:tab/>
            </w:r>
            <w:r w:rsidRPr="008C25DA">
              <w:rPr>
                <w:sz w:val="18"/>
                <w:szCs w:val="18"/>
                <w:lang w:val="ru-RU"/>
              </w:rPr>
              <w:t>38,88 МГц (15 кГц SCS)</w:t>
            </w:r>
            <w:r w:rsidRPr="008C25DA">
              <w:rPr>
                <w:sz w:val="18"/>
                <w:szCs w:val="18"/>
                <w:lang w:val="ru-RU"/>
              </w:rPr>
              <w:br/>
              <w:t>38,16 МГц (30 кГц SCS)</w:t>
            </w:r>
          </w:p>
        </w:tc>
      </w:tr>
      <w:tr w:rsidR="00620359" w:rsidRPr="008C25DA" w14:paraId="5497AC5E" w14:textId="77777777" w:rsidTr="00620359">
        <w:trPr>
          <w:cantSplit/>
          <w:jc w:val="center"/>
        </w:trPr>
        <w:tc>
          <w:tcPr>
            <w:tcW w:w="964" w:type="dxa"/>
            <w:tcBorders>
              <w:top w:val="single" w:sz="4" w:space="0" w:color="000000"/>
              <w:left w:val="single" w:sz="4" w:space="0" w:color="000000"/>
              <w:bottom w:val="single" w:sz="4" w:space="0" w:color="000000"/>
            </w:tcBorders>
            <w:shd w:val="clear" w:color="auto" w:fill="auto"/>
          </w:tcPr>
          <w:p w14:paraId="683E173E" w14:textId="77777777" w:rsidR="00620359" w:rsidRPr="008C25DA" w:rsidRDefault="00620359" w:rsidP="00620359">
            <w:pPr>
              <w:pStyle w:val="Tabletext"/>
              <w:snapToGrid w:val="0"/>
              <w:jc w:val="center"/>
              <w:rPr>
                <w:sz w:val="18"/>
                <w:szCs w:val="18"/>
                <w:lang w:val="ru-RU"/>
              </w:rPr>
            </w:pPr>
            <w:r w:rsidRPr="008C25DA">
              <w:rPr>
                <w:sz w:val="18"/>
                <w:szCs w:val="18"/>
                <w:lang w:val="ru-RU"/>
              </w:rPr>
              <w:t>3</w:t>
            </w:r>
          </w:p>
        </w:tc>
        <w:tc>
          <w:tcPr>
            <w:tcW w:w="1995" w:type="dxa"/>
            <w:tcBorders>
              <w:top w:val="single" w:sz="4" w:space="0" w:color="000000"/>
              <w:left w:val="single" w:sz="4" w:space="0" w:color="000000"/>
              <w:bottom w:val="single" w:sz="4" w:space="0" w:color="000000"/>
            </w:tcBorders>
            <w:shd w:val="clear" w:color="auto" w:fill="auto"/>
          </w:tcPr>
          <w:p w14:paraId="310E9192" w14:textId="687C42A9" w:rsidR="00620359" w:rsidRPr="008C25DA" w:rsidRDefault="00620359" w:rsidP="00620359">
            <w:pPr>
              <w:pStyle w:val="Tabletext"/>
              <w:snapToGrid w:val="0"/>
              <w:jc w:val="left"/>
              <w:rPr>
                <w:sz w:val="18"/>
                <w:szCs w:val="18"/>
                <w:lang w:val="ru-RU"/>
              </w:rPr>
            </w:pPr>
            <w:r w:rsidRPr="008C25DA">
              <w:rPr>
                <w:sz w:val="18"/>
                <w:szCs w:val="18"/>
                <w:lang w:val="ru-RU" w:eastAsia="ja-JP"/>
              </w:rPr>
              <w:t>Количество сегментов</w:t>
            </w:r>
          </w:p>
        </w:tc>
        <w:tc>
          <w:tcPr>
            <w:tcW w:w="2892" w:type="dxa"/>
            <w:tcBorders>
              <w:top w:val="single" w:sz="4" w:space="0" w:color="000000"/>
              <w:left w:val="single" w:sz="4" w:space="0" w:color="000000"/>
              <w:bottom w:val="single" w:sz="4" w:space="0" w:color="000000"/>
              <w:right w:val="single" w:sz="4" w:space="0" w:color="000000"/>
            </w:tcBorders>
          </w:tcPr>
          <w:p w14:paraId="16F36509" w14:textId="77777777" w:rsidR="00620359" w:rsidRPr="008C25DA" w:rsidRDefault="00620359" w:rsidP="00620359">
            <w:pPr>
              <w:pStyle w:val="Tabletext"/>
              <w:snapToGrid w:val="0"/>
              <w:rPr>
                <w:sz w:val="18"/>
                <w:szCs w:val="18"/>
                <w:lang w:val="ru-RU"/>
              </w:rPr>
            </w:pPr>
            <w:r w:rsidRPr="008C25DA">
              <w:rPr>
                <w:sz w:val="18"/>
                <w:szCs w:val="18"/>
                <w:lang w:val="ru-RU"/>
              </w:rPr>
              <w:t>1</w:t>
            </w:r>
          </w:p>
        </w:tc>
        <w:tc>
          <w:tcPr>
            <w:tcW w:w="2893" w:type="dxa"/>
            <w:tcBorders>
              <w:top w:val="single" w:sz="4" w:space="0" w:color="000000"/>
              <w:left w:val="single" w:sz="4" w:space="0" w:color="000000"/>
              <w:bottom w:val="single" w:sz="4" w:space="0" w:color="000000"/>
            </w:tcBorders>
            <w:shd w:val="clear" w:color="auto" w:fill="auto"/>
          </w:tcPr>
          <w:p w14:paraId="1277B954" w14:textId="77777777" w:rsidR="00620359" w:rsidRPr="008C25DA" w:rsidRDefault="00620359" w:rsidP="00620359">
            <w:pPr>
              <w:pStyle w:val="Tabletext"/>
              <w:snapToGrid w:val="0"/>
              <w:jc w:val="left"/>
              <w:rPr>
                <w:sz w:val="18"/>
                <w:szCs w:val="18"/>
                <w:lang w:val="ru-RU"/>
              </w:rPr>
            </w:pPr>
            <w:r w:rsidRPr="008C25DA">
              <w:rPr>
                <w:sz w:val="18"/>
                <w:szCs w:val="18"/>
                <w:lang w:val="ru-RU"/>
              </w:rPr>
              <w:t>Изменяемое</w:t>
            </w:r>
          </w:p>
        </w:tc>
        <w:tc>
          <w:tcPr>
            <w:tcW w:w="2925" w:type="dxa"/>
            <w:tcBorders>
              <w:top w:val="single" w:sz="4" w:space="0" w:color="000000"/>
              <w:left w:val="single" w:sz="4" w:space="0" w:color="000000"/>
              <w:bottom w:val="single" w:sz="4" w:space="0" w:color="000000"/>
            </w:tcBorders>
            <w:shd w:val="clear" w:color="auto" w:fill="auto"/>
          </w:tcPr>
          <w:p w14:paraId="160D81B1" w14:textId="77777777" w:rsidR="00620359" w:rsidRPr="008C25DA" w:rsidRDefault="00620359" w:rsidP="00620359">
            <w:pPr>
              <w:pStyle w:val="Tabletext"/>
              <w:snapToGrid w:val="0"/>
              <w:ind w:left="284" w:hanging="284"/>
              <w:rPr>
                <w:sz w:val="18"/>
                <w:szCs w:val="18"/>
                <w:vertAlign w:val="superscript"/>
                <w:lang w:val="ru-RU"/>
              </w:rPr>
            </w:pP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1F35234B" w14:textId="77777777" w:rsidR="00620359" w:rsidRPr="008C25DA" w:rsidRDefault="00620359" w:rsidP="00620359">
            <w:pPr>
              <w:pStyle w:val="Tabletext"/>
              <w:snapToGrid w:val="0"/>
              <w:ind w:left="284" w:hanging="284"/>
              <w:rPr>
                <w:sz w:val="18"/>
                <w:szCs w:val="18"/>
                <w:lang w:val="ru-RU"/>
              </w:rPr>
            </w:pPr>
          </w:p>
        </w:tc>
      </w:tr>
    </w:tbl>
    <w:p w14:paraId="11F49C90" w14:textId="5A135BE4" w:rsidR="00620359" w:rsidRPr="008C25DA" w:rsidRDefault="00620359">
      <w:pPr>
        <w:rPr>
          <w:lang w:val="ru-RU"/>
        </w:rPr>
      </w:pPr>
    </w:p>
    <w:p w14:paraId="33B92AF9" w14:textId="77777777" w:rsidR="00620359" w:rsidRPr="008C25DA" w:rsidRDefault="00620359">
      <w:pPr>
        <w:tabs>
          <w:tab w:val="clear" w:pos="794"/>
          <w:tab w:val="clear" w:pos="1191"/>
          <w:tab w:val="clear" w:pos="1588"/>
          <w:tab w:val="clear" w:pos="1985"/>
        </w:tabs>
        <w:overflowPunct/>
        <w:autoSpaceDE/>
        <w:autoSpaceDN/>
        <w:adjustRightInd/>
        <w:spacing w:before="0"/>
        <w:jc w:val="left"/>
        <w:textAlignment w:val="auto"/>
        <w:rPr>
          <w:lang w:val="ru-RU"/>
        </w:rPr>
      </w:pPr>
      <w:r w:rsidRPr="008C25DA">
        <w:rPr>
          <w:lang w:val="ru-RU"/>
        </w:rPr>
        <w:br w:type="page"/>
      </w:r>
    </w:p>
    <w:p w14:paraId="448735BC" w14:textId="01A84A5B" w:rsidR="00620359" w:rsidRPr="008C25DA" w:rsidRDefault="00620359" w:rsidP="00620359">
      <w:pPr>
        <w:pStyle w:val="TableNo"/>
        <w:rPr>
          <w:lang w:val="ru-RU"/>
        </w:rPr>
      </w:pPr>
      <w:r w:rsidRPr="008C25DA">
        <w:rPr>
          <w:lang w:val="ru-RU"/>
        </w:rPr>
        <w:lastRenderedPageBreak/>
        <w:t>ТАБЛИЦА</w:t>
      </w:r>
      <w:r w:rsidRPr="008C25DA">
        <w:rPr>
          <w:lang w:val="ru-RU" w:eastAsia="ja-JP"/>
        </w:rPr>
        <w:t xml:space="preserve"> </w:t>
      </w:r>
      <w:r w:rsidRPr="008C25DA">
        <w:rPr>
          <w:lang w:val="ru-RU"/>
        </w:rPr>
        <w:t>1B (</w:t>
      </w:r>
      <w:r w:rsidRPr="008C25DA">
        <w:rPr>
          <w:i/>
          <w:lang w:val="ru-RU"/>
        </w:rPr>
        <w:t>продолжение</w:t>
      </w:r>
      <w:r w:rsidRPr="008C25DA">
        <w:rPr>
          <w:lang w:val="ru-RU"/>
        </w:rPr>
        <w:t>)</w:t>
      </w:r>
    </w:p>
    <w:p w14:paraId="122556F3" w14:textId="77777777" w:rsidR="00620359" w:rsidRPr="008C25DA" w:rsidRDefault="00620359" w:rsidP="00620359">
      <w:pPr>
        <w:pStyle w:val="Tabletitle"/>
        <w:rPr>
          <w:lang w:val="ru-RU"/>
        </w:rPr>
      </w:pPr>
      <w:r w:rsidRPr="008C25DA">
        <w:rPr>
          <w:lang w:val="ru-RU" w:eastAsia="ja-JP"/>
        </w:rPr>
        <w:t xml:space="preserve">Параметры передающих </w:t>
      </w:r>
      <w:r w:rsidRPr="008C25DA">
        <w:rPr>
          <w:lang w:val="ru-RU"/>
        </w:rPr>
        <w:t>систем</w:t>
      </w:r>
    </w:p>
    <w:tbl>
      <w:tblPr>
        <w:tblW w:w="0" w:type="auto"/>
        <w:jc w:val="center"/>
        <w:tblLayout w:type="fixed"/>
        <w:tblLook w:val="0000" w:firstRow="0" w:lastRow="0" w:firstColumn="0" w:lastColumn="0" w:noHBand="0" w:noVBand="0"/>
      </w:tblPr>
      <w:tblGrid>
        <w:gridCol w:w="964"/>
        <w:gridCol w:w="1995"/>
        <w:gridCol w:w="2892"/>
        <w:gridCol w:w="2893"/>
        <w:gridCol w:w="2925"/>
        <w:gridCol w:w="2893"/>
      </w:tblGrid>
      <w:tr w:rsidR="00620359" w:rsidRPr="008C25DA" w14:paraId="625E570D" w14:textId="77777777" w:rsidTr="00583D21">
        <w:trPr>
          <w:cantSplit/>
          <w:jc w:val="center"/>
        </w:trPr>
        <w:tc>
          <w:tcPr>
            <w:tcW w:w="964" w:type="dxa"/>
            <w:tcBorders>
              <w:top w:val="single" w:sz="4" w:space="0" w:color="000000"/>
              <w:left w:val="single" w:sz="4" w:space="0" w:color="000000"/>
              <w:bottom w:val="single" w:sz="4" w:space="0" w:color="000000"/>
            </w:tcBorders>
            <w:shd w:val="clear" w:color="auto" w:fill="auto"/>
          </w:tcPr>
          <w:p w14:paraId="3D856019" w14:textId="77777777" w:rsidR="00620359" w:rsidRPr="008C25DA" w:rsidRDefault="00620359" w:rsidP="00583D21">
            <w:pPr>
              <w:pStyle w:val="Tablehead"/>
              <w:snapToGrid w:val="0"/>
              <w:ind w:left="-648"/>
              <w:rPr>
                <w:sz w:val="18"/>
                <w:szCs w:val="18"/>
                <w:lang w:val="ru-RU"/>
              </w:rPr>
            </w:pPr>
          </w:p>
        </w:tc>
        <w:tc>
          <w:tcPr>
            <w:tcW w:w="1995" w:type="dxa"/>
            <w:tcBorders>
              <w:top w:val="single" w:sz="4" w:space="0" w:color="000000"/>
              <w:left w:val="single" w:sz="4" w:space="0" w:color="000000"/>
              <w:bottom w:val="single" w:sz="4" w:space="0" w:color="000000"/>
            </w:tcBorders>
            <w:shd w:val="clear" w:color="auto" w:fill="auto"/>
          </w:tcPr>
          <w:p w14:paraId="40C48549" w14:textId="77777777" w:rsidR="00620359" w:rsidRPr="008C25DA" w:rsidRDefault="00620359" w:rsidP="00583D21">
            <w:pPr>
              <w:pStyle w:val="Tablehead"/>
              <w:snapToGrid w:val="0"/>
              <w:rPr>
                <w:sz w:val="18"/>
                <w:szCs w:val="18"/>
                <w:lang w:val="ru-RU"/>
              </w:rPr>
            </w:pPr>
            <w:r w:rsidRPr="008C25DA">
              <w:rPr>
                <w:sz w:val="18"/>
                <w:szCs w:val="18"/>
                <w:lang w:val="ru-RU"/>
              </w:rPr>
              <w:t>Параметры</w:t>
            </w:r>
          </w:p>
        </w:tc>
        <w:tc>
          <w:tcPr>
            <w:tcW w:w="2892" w:type="dxa"/>
            <w:tcBorders>
              <w:top w:val="single" w:sz="4" w:space="0" w:color="000000"/>
              <w:left w:val="single" w:sz="4" w:space="0" w:color="000000"/>
              <w:bottom w:val="single" w:sz="4" w:space="0" w:color="000000"/>
              <w:right w:val="single" w:sz="4" w:space="0" w:color="000000"/>
            </w:tcBorders>
          </w:tcPr>
          <w:p w14:paraId="4E3A1211" w14:textId="27C31174" w:rsidR="00620359" w:rsidRPr="008C25DA" w:rsidRDefault="00620359" w:rsidP="00BE1D9E">
            <w:pPr>
              <w:pStyle w:val="Tablehead"/>
              <w:snapToGrid w:val="0"/>
              <w:rPr>
                <w:sz w:val="18"/>
                <w:szCs w:val="18"/>
                <w:lang w:val="ru-RU"/>
              </w:rPr>
            </w:pPr>
            <w:r w:rsidRPr="008C25DA">
              <w:rPr>
                <w:spacing w:val="-6"/>
                <w:sz w:val="18"/>
                <w:szCs w:val="18"/>
                <w:lang w:val="ru-RU"/>
              </w:rPr>
              <w:t>Система R</w:t>
            </w:r>
          </w:p>
        </w:tc>
        <w:tc>
          <w:tcPr>
            <w:tcW w:w="2893" w:type="dxa"/>
            <w:tcBorders>
              <w:top w:val="single" w:sz="4" w:space="0" w:color="000000"/>
              <w:left w:val="single" w:sz="4" w:space="0" w:color="000000"/>
              <w:bottom w:val="single" w:sz="4" w:space="0" w:color="000000"/>
            </w:tcBorders>
            <w:shd w:val="clear" w:color="auto" w:fill="auto"/>
          </w:tcPr>
          <w:p w14:paraId="24D3FA22" w14:textId="5CC1F590" w:rsidR="00620359" w:rsidRPr="008C25DA" w:rsidRDefault="00620359" w:rsidP="00BE1D9E">
            <w:pPr>
              <w:pStyle w:val="Tablehead"/>
              <w:snapToGrid w:val="0"/>
              <w:rPr>
                <w:sz w:val="18"/>
                <w:szCs w:val="18"/>
                <w:lang w:val="ru-RU"/>
              </w:rPr>
            </w:pPr>
            <w:r w:rsidRPr="008C25DA">
              <w:rPr>
                <w:spacing w:val="-6"/>
                <w:sz w:val="18"/>
                <w:szCs w:val="18"/>
                <w:lang w:val="ru-RU"/>
              </w:rPr>
              <w:t>Система S</w:t>
            </w:r>
          </w:p>
        </w:tc>
        <w:tc>
          <w:tcPr>
            <w:tcW w:w="2925" w:type="dxa"/>
            <w:tcBorders>
              <w:top w:val="single" w:sz="4" w:space="0" w:color="000000"/>
              <w:left w:val="single" w:sz="4" w:space="0" w:color="000000"/>
              <w:bottom w:val="single" w:sz="4" w:space="0" w:color="000000"/>
            </w:tcBorders>
            <w:shd w:val="clear" w:color="auto" w:fill="auto"/>
          </w:tcPr>
          <w:p w14:paraId="732FA9AA" w14:textId="63948DFE" w:rsidR="00620359" w:rsidRPr="008C25DA" w:rsidRDefault="00620359" w:rsidP="00BE1D9E">
            <w:pPr>
              <w:pStyle w:val="Tablehead"/>
              <w:snapToGrid w:val="0"/>
              <w:rPr>
                <w:sz w:val="18"/>
                <w:szCs w:val="18"/>
                <w:lang w:val="ru-RU"/>
              </w:rPr>
            </w:pPr>
            <w:r w:rsidRPr="008C25DA">
              <w:rPr>
                <w:spacing w:val="-6"/>
                <w:sz w:val="18"/>
                <w:szCs w:val="18"/>
                <w:lang w:val="ru-RU"/>
              </w:rPr>
              <w:t>Система L</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068CCB42" w14:textId="1CF05FB7" w:rsidR="00620359" w:rsidRPr="008C25DA" w:rsidRDefault="00620359" w:rsidP="00BE1D9E">
            <w:pPr>
              <w:pStyle w:val="Tablehead"/>
              <w:snapToGrid w:val="0"/>
              <w:rPr>
                <w:sz w:val="18"/>
                <w:szCs w:val="18"/>
                <w:lang w:val="ru-RU"/>
              </w:rPr>
            </w:pPr>
            <w:r w:rsidRPr="008C25DA">
              <w:rPr>
                <w:spacing w:val="-6"/>
                <w:sz w:val="18"/>
                <w:szCs w:val="18"/>
                <w:lang w:val="ru-RU"/>
              </w:rPr>
              <w:t>Система</w:t>
            </w:r>
            <w:r w:rsidRPr="008C25DA">
              <w:rPr>
                <w:rFonts w:eastAsia="SimSun"/>
                <w:spacing w:val="-6"/>
                <w:sz w:val="18"/>
                <w:szCs w:val="18"/>
                <w:lang w:val="ru-RU" w:eastAsia="zh-CN"/>
              </w:rPr>
              <w:t xml:space="preserve"> N</w:t>
            </w:r>
          </w:p>
        </w:tc>
      </w:tr>
      <w:tr w:rsidR="00620359" w:rsidRPr="008C25DA" w14:paraId="1BF5FD11" w14:textId="77777777" w:rsidTr="00620359">
        <w:trPr>
          <w:cantSplit/>
          <w:jc w:val="center"/>
        </w:trPr>
        <w:tc>
          <w:tcPr>
            <w:tcW w:w="964" w:type="dxa"/>
            <w:tcBorders>
              <w:top w:val="single" w:sz="4" w:space="0" w:color="000000"/>
              <w:left w:val="single" w:sz="4" w:space="0" w:color="000000"/>
              <w:bottom w:val="single" w:sz="4" w:space="0" w:color="000000"/>
            </w:tcBorders>
            <w:shd w:val="clear" w:color="auto" w:fill="auto"/>
          </w:tcPr>
          <w:p w14:paraId="59BC6DDC" w14:textId="77777777" w:rsidR="00620359" w:rsidRPr="008C25DA" w:rsidRDefault="00620359" w:rsidP="00620359">
            <w:pPr>
              <w:pStyle w:val="Tabletext"/>
              <w:snapToGrid w:val="0"/>
              <w:jc w:val="center"/>
              <w:rPr>
                <w:sz w:val="18"/>
                <w:szCs w:val="18"/>
                <w:lang w:val="ru-RU"/>
              </w:rPr>
            </w:pPr>
            <w:r w:rsidRPr="008C25DA">
              <w:rPr>
                <w:sz w:val="18"/>
                <w:szCs w:val="18"/>
                <w:lang w:val="ru-RU"/>
              </w:rPr>
              <w:t>4</w:t>
            </w:r>
          </w:p>
        </w:tc>
        <w:tc>
          <w:tcPr>
            <w:tcW w:w="1995" w:type="dxa"/>
            <w:tcBorders>
              <w:top w:val="single" w:sz="4" w:space="0" w:color="000000"/>
              <w:left w:val="single" w:sz="4" w:space="0" w:color="000000"/>
              <w:bottom w:val="single" w:sz="4" w:space="0" w:color="000000"/>
            </w:tcBorders>
            <w:shd w:val="clear" w:color="auto" w:fill="auto"/>
          </w:tcPr>
          <w:p w14:paraId="2CCF775A" w14:textId="77777777" w:rsidR="00620359" w:rsidRPr="008C25DA" w:rsidRDefault="00620359" w:rsidP="00620359">
            <w:pPr>
              <w:pStyle w:val="Tabletext"/>
              <w:snapToGrid w:val="0"/>
              <w:jc w:val="left"/>
              <w:rPr>
                <w:sz w:val="18"/>
                <w:szCs w:val="18"/>
                <w:lang w:val="ru-RU"/>
              </w:rPr>
            </w:pPr>
            <w:r w:rsidRPr="008C25DA">
              <w:rPr>
                <w:sz w:val="18"/>
                <w:szCs w:val="18"/>
                <w:lang w:val="ru-RU" w:eastAsia="ja-JP"/>
              </w:rPr>
              <w:t>Количество поднесущих частот на сегмент</w:t>
            </w:r>
          </w:p>
        </w:tc>
        <w:tc>
          <w:tcPr>
            <w:tcW w:w="2892" w:type="dxa"/>
            <w:tcBorders>
              <w:top w:val="single" w:sz="4" w:space="0" w:color="000000"/>
              <w:left w:val="single" w:sz="4" w:space="0" w:color="000000"/>
              <w:bottom w:val="single" w:sz="4" w:space="0" w:color="000000"/>
              <w:right w:val="single" w:sz="4" w:space="0" w:color="000000"/>
            </w:tcBorders>
          </w:tcPr>
          <w:p w14:paraId="2E2276C9" w14:textId="77777777" w:rsidR="00620359" w:rsidRPr="008C25DA" w:rsidRDefault="00620359" w:rsidP="00620359">
            <w:pPr>
              <w:pStyle w:val="Tabletext"/>
              <w:keepNext/>
              <w:keepLines/>
              <w:snapToGrid w:val="0"/>
              <w:ind w:left="284" w:hanging="284"/>
              <w:rPr>
                <w:sz w:val="18"/>
                <w:szCs w:val="18"/>
                <w:lang w:val="ru-RU"/>
              </w:rPr>
            </w:pPr>
            <w:r w:rsidRPr="008C25DA">
              <w:rPr>
                <w:sz w:val="18"/>
                <w:szCs w:val="18"/>
                <w:lang w:val="ru-RU"/>
              </w:rPr>
              <w:t>215 (100 кГц)</w:t>
            </w:r>
          </w:p>
          <w:p w14:paraId="7B33D49B" w14:textId="77777777" w:rsidR="00620359" w:rsidRPr="008C25DA" w:rsidRDefault="00620359" w:rsidP="00620359">
            <w:pPr>
              <w:pStyle w:val="Tabletext"/>
              <w:keepNext/>
              <w:keepLines/>
              <w:ind w:left="284" w:hanging="284"/>
              <w:rPr>
                <w:sz w:val="18"/>
                <w:szCs w:val="18"/>
                <w:lang w:val="ru-RU"/>
              </w:rPr>
            </w:pPr>
            <w:r w:rsidRPr="008C25DA">
              <w:rPr>
                <w:sz w:val="18"/>
                <w:szCs w:val="18"/>
                <w:lang w:val="ru-RU"/>
              </w:rPr>
              <w:t>439 (200 кГц)</w:t>
            </w:r>
          </w:p>
          <w:p w14:paraId="0E704B7A" w14:textId="77777777" w:rsidR="00620359" w:rsidRPr="008C25DA" w:rsidRDefault="00620359" w:rsidP="00620359">
            <w:pPr>
              <w:pStyle w:val="Tabletext"/>
              <w:rPr>
                <w:sz w:val="18"/>
                <w:szCs w:val="18"/>
                <w:lang w:val="ru-RU"/>
              </w:rPr>
            </w:pPr>
            <w:r w:rsidRPr="008C25DA">
              <w:rPr>
                <w:sz w:val="18"/>
                <w:szCs w:val="18"/>
                <w:lang w:val="ru-RU"/>
              </w:rPr>
              <w:t>553 (250 кГц)</w:t>
            </w:r>
          </w:p>
        </w:tc>
        <w:tc>
          <w:tcPr>
            <w:tcW w:w="2893" w:type="dxa"/>
            <w:tcBorders>
              <w:top w:val="single" w:sz="4" w:space="0" w:color="000000"/>
              <w:left w:val="single" w:sz="4" w:space="0" w:color="000000"/>
              <w:bottom w:val="single" w:sz="4" w:space="0" w:color="000000"/>
            </w:tcBorders>
            <w:shd w:val="clear" w:color="auto" w:fill="auto"/>
          </w:tcPr>
          <w:p w14:paraId="52A86DC2" w14:textId="194033A8" w:rsidR="00620359" w:rsidRPr="008C25DA" w:rsidRDefault="00620359" w:rsidP="00830869">
            <w:pPr>
              <w:pStyle w:val="Tabletext"/>
              <w:keepNext/>
              <w:keepLines/>
              <w:snapToGrid w:val="0"/>
              <w:jc w:val="left"/>
              <w:rPr>
                <w:sz w:val="18"/>
                <w:szCs w:val="18"/>
                <w:lang w:val="ru-RU"/>
              </w:rPr>
            </w:pPr>
            <w:r w:rsidRPr="008C25DA">
              <w:rPr>
                <w:sz w:val="18"/>
                <w:szCs w:val="18"/>
                <w:lang w:val="ru-RU"/>
              </w:rPr>
              <w:t>(</w:t>
            </w:r>
            <w:r w:rsidR="00E05062" w:rsidRPr="008C25DA">
              <w:rPr>
                <w:sz w:val="18"/>
                <w:szCs w:val="18"/>
                <w:lang w:val="ru-RU"/>
              </w:rPr>
              <w:t xml:space="preserve">Режим </w:t>
            </w:r>
            <w:r w:rsidRPr="008C25DA">
              <w:rPr>
                <w:sz w:val="18"/>
                <w:szCs w:val="18"/>
                <w:lang w:val="ru-RU"/>
              </w:rPr>
              <w:t>8k)</w:t>
            </w:r>
            <w:r w:rsidRPr="008C25DA">
              <w:rPr>
                <w:sz w:val="18"/>
                <w:szCs w:val="18"/>
                <w:vertAlign w:val="superscript"/>
                <w:lang w:val="ru-RU"/>
              </w:rPr>
              <w:t>(3)</w:t>
            </w:r>
            <w:r w:rsidR="00830869" w:rsidRPr="008C25DA">
              <w:rPr>
                <w:sz w:val="18"/>
                <w:szCs w:val="18"/>
                <w:vertAlign w:val="superscript"/>
                <w:lang w:val="ru-RU"/>
              </w:rPr>
              <w:br/>
            </w:r>
            <w:r w:rsidR="00830869" w:rsidRPr="008C25DA">
              <w:rPr>
                <w:sz w:val="18"/>
                <w:szCs w:val="18"/>
                <w:lang w:val="ru-RU"/>
              </w:rPr>
              <w:tab/>
            </w:r>
            <w:r w:rsidRPr="008C25DA">
              <w:rPr>
                <w:sz w:val="18"/>
                <w:szCs w:val="18"/>
                <w:lang w:val="ru-RU"/>
              </w:rPr>
              <w:t>6</w:t>
            </w:r>
            <w:r w:rsidR="008C25DA">
              <w:rPr>
                <w:sz w:val="18"/>
                <w:szCs w:val="18"/>
                <w:lang w:val="en-GB"/>
              </w:rPr>
              <w:t xml:space="preserve"> </w:t>
            </w:r>
            <w:r w:rsidRPr="008C25DA">
              <w:rPr>
                <w:sz w:val="18"/>
                <w:szCs w:val="18"/>
                <w:lang w:val="ru-RU"/>
              </w:rPr>
              <w:t xml:space="preserve">913 </w:t>
            </w:r>
            <w:r w:rsidRPr="008C25DA">
              <w:rPr>
                <w:sz w:val="18"/>
                <w:szCs w:val="18"/>
                <w:lang w:val="ru-RU"/>
              </w:rPr>
              <w:br/>
            </w:r>
            <w:r w:rsidR="00830869" w:rsidRPr="008C25DA">
              <w:rPr>
                <w:sz w:val="18"/>
                <w:szCs w:val="18"/>
                <w:lang w:val="ru-RU"/>
              </w:rPr>
              <w:tab/>
            </w:r>
            <w:r w:rsidRPr="008C25DA">
              <w:rPr>
                <w:sz w:val="18"/>
                <w:szCs w:val="18"/>
                <w:lang w:val="ru-RU"/>
              </w:rPr>
              <w:t>6</w:t>
            </w:r>
            <w:r w:rsidR="008C25DA">
              <w:rPr>
                <w:sz w:val="18"/>
                <w:szCs w:val="18"/>
                <w:lang w:val="en-GB"/>
              </w:rPr>
              <w:t xml:space="preserve"> </w:t>
            </w:r>
            <w:r w:rsidRPr="008C25DA">
              <w:rPr>
                <w:sz w:val="18"/>
                <w:szCs w:val="18"/>
                <w:lang w:val="ru-RU"/>
              </w:rPr>
              <w:t>817</w:t>
            </w:r>
            <w:r w:rsidRPr="008C25DA">
              <w:rPr>
                <w:sz w:val="18"/>
                <w:szCs w:val="18"/>
                <w:lang w:val="ru-RU"/>
              </w:rPr>
              <w:br/>
            </w:r>
            <w:r w:rsidR="00830869" w:rsidRPr="008C25DA">
              <w:rPr>
                <w:sz w:val="18"/>
                <w:szCs w:val="18"/>
                <w:lang w:val="ru-RU"/>
              </w:rPr>
              <w:tab/>
            </w:r>
            <w:r w:rsidRPr="008C25DA">
              <w:rPr>
                <w:sz w:val="18"/>
                <w:szCs w:val="18"/>
                <w:lang w:val="ru-RU"/>
              </w:rPr>
              <w:t>6</w:t>
            </w:r>
            <w:r w:rsidR="008C25DA">
              <w:rPr>
                <w:sz w:val="18"/>
                <w:szCs w:val="18"/>
                <w:lang w:val="en-GB"/>
              </w:rPr>
              <w:t xml:space="preserve"> </w:t>
            </w:r>
            <w:r w:rsidRPr="008C25DA">
              <w:rPr>
                <w:sz w:val="18"/>
                <w:szCs w:val="18"/>
                <w:lang w:val="ru-RU"/>
              </w:rPr>
              <w:t>721</w:t>
            </w:r>
            <w:r w:rsidRPr="008C25DA">
              <w:rPr>
                <w:sz w:val="18"/>
                <w:szCs w:val="18"/>
                <w:lang w:val="ru-RU"/>
              </w:rPr>
              <w:br/>
            </w:r>
            <w:r w:rsidR="00830869" w:rsidRPr="008C25DA">
              <w:rPr>
                <w:sz w:val="18"/>
                <w:szCs w:val="18"/>
                <w:lang w:val="ru-RU"/>
              </w:rPr>
              <w:tab/>
            </w:r>
            <w:r w:rsidRPr="008C25DA">
              <w:rPr>
                <w:sz w:val="18"/>
                <w:szCs w:val="18"/>
                <w:lang w:val="ru-RU"/>
              </w:rPr>
              <w:t>6</w:t>
            </w:r>
            <w:r w:rsidR="008C25DA">
              <w:rPr>
                <w:sz w:val="18"/>
                <w:szCs w:val="18"/>
                <w:lang w:val="en-GB"/>
              </w:rPr>
              <w:t xml:space="preserve"> </w:t>
            </w:r>
            <w:r w:rsidRPr="008C25DA">
              <w:rPr>
                <w:sz w:val="18"/>
                <w:szCs w:val="18"/>
                <w:lang w:val="ru-RU"/>
              </w:rPr>
              <w:t>625</w:t>
            </w:r>
            <w:r w:rsidRPr="008C25DA">
              <w:rPr>
                <w:sz w:val="18"/>
                <w:szCs w:val="18"/>
                <w:lang w:val="ru-RU"/>
              </w:rPr>
              <w:br/>
            </w:r>
            <w:r w:rsidR="00830869" w:rsidRPr="008C25DA">
              <w:rPr>
                <w:sz w:val="18"/>
                <w:szCs w:val="18"/>
                <w:lang w:val="ru-RU"/>
              </w:rPr>
              <w:tab/>
            </w:r>
            <w:r w:rsidRPr="008C25DA">
              <w:rPr>
                <w:sz w:val="18"/>
                <w:szCs w:val="18"/>
                <w:lang w:val="ru-RU"/>
              </w:rPr>
              <w:t>6</w:t>
            </w:r>
            <w:r w:rsidR="008C25DA">
              <w:rPr>
                <w:sz w:val="18"/>
                <w:szCs w:val="18"/>
                <w:lang w:val="en-GB"/>
              </w:rPr>
              <w:t xml:space="preserve"> </w:t>
            </w:r>
            <w:r w:rsidRPr="008C25DA">
              <w:rPr>
                <w:sz w:val="18"/>
                <w:szCs w:val="18"/>
                <w:lang w:val="ru-RU"/>
              </w:rPr>
              <w:t xml:space="preserve">529 </w:t>
            </w:r>
          </w:p>
          <w:p w14:paraId="46B2E7D6" w14:textId="2177DD66" w:rsidR="00620359" w:rsidRPr="008C25DA" w:rsidRDefault="00620359" w:rsidP="00830869">
            <w:pPr>
              <w:pStyle w:val="Tabletext"/>
              <w:keepNext/>
              <w:keepLines/>
              <w:snapToGrid w:val="0"/>
              <w:jc w:val="left"/>
              <w:rPr>
                <w:sz w:val="18"/>
                <w:szCs w:val="18"/>
                <w:lang w:val="ru-RU"/>
              </w:rPr>
            </w:pPr>
            <w:r w:rsidRPr="008C25DA">
              <w:rPr>
                <w:sz w:val="18"/>
                <w:szCs w:val="18"/>
                <w:lang w:val="ru-RU"/>
              </w:rPr>
              <w:t>(</w:t>
            </w:r>
            <w:r w:rsidR="00E05062" w:rsidRPr="008C25DA">
              <w:rPr>
                <w:sz w:val="18"/>
                <w:szCs w:val="18"/>
                <w:lang w:val="ru-RU"/>
              </w:rPr>
              <w:t xml:space="preserve">Режим </w:t>
            </w:r>
            <w:r w:rsidRPr="008C25DA">
              <w:rPr>
                <w:sz w:val="18"/>
                <w:szCs w:val="18"/>
                <w:lang w:val="ru-RU"/>
              </w:rPr>
              <w:t>16k)</w:t>
            </w:r>
            <w:r w:rsidR="00830869" w:rsidRPr="008C25DA">
              <w:rPr>
                <w:sz w:val="18"/>
                <w:szCs w:val="18"/>
                <w:lang w:val="ru-RU"/>
              </w:rPr>
              <w:br/>
            </w:r>
            <w:r w:rsidR="00830869" w:rsidRPr="008C25DA">
              <w:rPr>
                <w:sz w:val="18"/>
                <w:szCs w:val="18"/>
                <w:lang w:val="ru-RU"/>
              </w:rPr>
              <w:tab/>
            </w:r>
            <w:r w:rsidRPr="008C25DA">
              <w:rPr>
                <w:sz w:val="18"/>
                <w:szCs w:val="18"/>
                <w:lang w:val="ru-RU"/>
              </w:rPr>
              <w:t xml:space="preserve">13 825 </w:t>
            </w:r>
          </w:p>
          <w:p w14:paraId="5874D0E3" w14:textId="3B8001F2" w:rsidR="00620359" w:rsidRPr="008C25DA" w:rsidRDefault="00830869" w:rsidP="00830869">
            <w:pPr>
              <w:pStyle w:val="Tabletext"/>
              <w:keepNext/>
              <w:keepLines/>
              <w:snapToGrid w:val="0"/>
              <w:jc w:val="left"/>
              <w:rPr>
                <w:sz w:val="18"/>
                <w:szCs w:val="18"/>
                <w:lang w:val="ru-RU"/>
              </w:rPr>
            </w:pPr>
            <w:r w:rsidRPr="008C25DA">
              <w:rPr>
                <w:sz w:val="18"/>
                <w:szCs w:val="18"/>
                <w:lang w:val="ru-RU"/>
              </w:rPr>
              <w:tab/>
            </w:r>
            <w:r w:rsidR="00620359" w:rsidRPr="008C25DA">
              <w:rPr>
                <w:sz w:val="18"/>
                <w:szCs w:val="18"/>
                <w:lang w:val="ru-RU"/>
              </w:rPr>
              <w:t xml:space="preserve">13 633 </w:t>
            </w:r>
          </w:p>
          <w:p w14:paraId="147E6DA2" w14:textId="4F998744" w:rsidR="00620359" w:rsidRPr="008C25DA" w:rsidRDefault="00830869" w:rsidP="00830869">
            <w:pPr>
              <w:pStyle w:val="Tabletext"/>
              <w:keepNext/>
              <w:keepLines/>
              <w:snapToGrid w:val="0"/>
              <w:jc w:val="left"/>
              <w:rPr>
                <w:sz w:val="18"/>
                <w:szCs w:val="18"/>
                <w:lang w:val="ru-RU"/>
              </w:rPr>
            </w:pPr>
            <w:r w:rsidRPr="008C25DA">
              <w:rPr>
                <w:sz w:val="18"/>
                <w:szCs w:val="18"/>
                <w:lang w:val="ru-RU"/>
              </w:rPr>
              <w:tab/>
            </w:r>
            <w:r w:rsidR="00620359" w:rsidRPr="008C25DA">
              <w:rPr>
                <w:sz w:val="18"/>
                <w:szCs w:val="18"/>
                <w:lang w:val="ru-RU"/>
              </w:rPr>
              <w:t xml:space="preserve">13 441 </w:t>
            </w:r>
          </w:p>
          <w:p w14:paraId="5140992C" w14:textId="1365D77C" w:rsidR="00620359" w:rsidRPr="008C25DA" w:rsidRDefault="00830869" w:rsidP="00830869">
            <w:pPr>
              <w:pStyle w:val="Tabletext"/>
              <w:keepNext/>
              <w:keepLines/>
              <w:snapToGrid w:val="0"/>
              <w:jc w:val="left"/>
              <w:rPr>
                <w:sz w:val="18"/>
                <w:szCs w:val="18"/>
                <w:lang w:val="ru-RU"/>
              </w:rPr>
            </w:pPr>
            <w:r w:rsidRPr="008C25DA">
              <w:rPr>
                <w:sz w:val="18"/>
                <w:szCs w:val="18"/>
                <w:lang w:val="ru-RU"/>
              </w:rPr>
              <w:tab/>
            </w:r>
            <w:r w:rsidR="00620359" w:rsidRPr="008C25DA">
              <w:rPr>
                <w:sz w:val="18"/>
                <w:szCs w:val="18"/>
                <w:lang w:val="ru-RU"/>
              </w:rPr>
              <w:t xml:space="preserve">13 249 </w:t>
            </w:r>
          </w:p>
          <w:p w14:paraId="3641051A" w14:textId="6A376966" w:rsidR="00620359" w:rsidRPr="008C25DA" w:rsidRDefault="00830869" w:rsidP="00830869">
            <w:pPr>
              <w:pStyle w:val="Tabletext"/>
              <w:keepNext/>
              <w:keepLines/>
              <w:snapToGrid w:val="0"/>
              <w:jc w:val="left"/>
              <w:rPr>
                <w:sz w:val="18"/>
                <w:szCs w:val="18"/>
                <w:lang w:val="ru-RU"/>
              </w:rPr>
            </w:pPr>
            <w:r w:rsidRPr="008C25DA">
              <w:rPr>
                <w:sz w:val="18"/>
                <w:szCs w:val="18"/>
                <w:lang w:val="ru-RU"/>
              </w:rPr>
              <w:tab/>
            </w:r>
            <w:r w:rsidR="00620359" w:rsidRPr="008C25DA">
              <w:rPr>
                <w:sz w:val="18"/>
                <w:szCs w:val="18"/>
                <w:lang w:val="ru-RU"/>
              </w:rPr>
              <w:t xml:space="preserve">13 057 </w:t>
            </w:r>
          </w:p>
          <w:p w14:paraId="75183F71" w14:textId="46B0E4C8" w:rsidR="00620359" w:rsidRPr="008C25DA" w:rsidRDefault="00620359" w:rsidP="00830869">
            <w:pPr>
              <w:pStyle w:val="Tabletext"/>
              <w:keepNext/>
              <w:keepLines/>
              <w:snapToGrid w:val="0"/>
              <w:jc w:val="left"/>
              <w:rPr>
                <w:sz w:val="18"/>
                <w:szCs w:val="18"/>
                <w:lang w:val="ru-RU"/>
              </w:rPr>
            </w:pPr>
            <w:r w:rsidRPr="008C25DA">
              <w:rPr>
                <w:sz w:val="18"/>
                <w:szCs w:val="18"/>
                <w:lang w:val="ru-RU"/>
              </w:rPr>
              <w:t>(</w:t>
            </w:r>
            <w:r w:rsidR="00E05062" w:rsidRPr="008C25DA">
              <w:rPr>
                <w:sz w:val="18"/>
                <w:szCs w:val="18"/>
                <w:lang w:val="ru-RU"/>
              </w:rPr>
              <w:t xml:space="preserve">Режим </w:t>
            </w:r>
            <w:r w:rsidRPr="008C25DA">
              <w:rPr>
                <w:sz w:val="18"/>
                <w:szCs w:val="18"/>
                <w:lang w:val="ru-RU"/>
              </w:rPr>
              <w:t>32k)</w:t>
            </w:r>
            <w:r w:rsidRPr="008C25DA">
              <w:rPr>
                <w:sz w:val="18"/>
                <w:szCs w:val="18"/>
                <w:vertAlign w:val="superscript"/>
                <w:lang w:val="ru-RU"/>
              </w:rPr>
              <w:t>(4)</w:t>
            </w:r>
            <w:r w:rsidR="00830869" w:rsidRPr="008C25DA">
              <w:rPr>
                <w:sz w:val="18"/>
                <w:szCs w:val="18"/>
                <w:lang w:val="ru-RU"/>
              </w:rPr>
              <w:br/>
            </w:r>
            <w:r w:rsidR="00830869" w:rsidRPr="008C25DA">
              <w:rPr>
                <w:sz w:val="18"/>
                <w:szCs w:val="18"/>
                <w:lang w:val="ru-RU"/>
              </w:rPr>
              <w:tab/>
            </w:r>
            <w:r w:rsidRPr="008C25DA">
              <w:rPr>
                <w:sz w:val="18"/>
                <w:szCs w:val="18"/>
                <w:lang w:val="ru-RU"/>
              </w:rPr>
              <w:t>27 649</w:t>
            </w:r>
            <w:r w:rsidR="00830869" w:rsidRPr="008C25DA">
              <w:rPr>
                <w:sz w:val="18"/>
                <w:szCs w:val="18"/>
                <w:lang w:val="ru-RU"/>
              </w:rPr>
              <w:br/>
            </w:r>
            <w:r w:rsidR="00830869" w:rsidRPr="008C25DA">
              <w:rPr>
                <w:sz w:val="18"/>
                <w:szCs w:val="18"/>
                <w:lang w:val="ru-RU"/>
              </w:rPr>
              <w:tab/>
            </w:r>
            <w:r w:rsidRPr="008C25DA">
              <w:rPr>
                <w:sz w:val="18"/>
                <w:szCs w:val="18"/>
                <w:lang w:val="ru-RU"/>
              </w:rPr>
              <w:t>27 265</w:t>
            </w:r>
            <w:r w:rsidR="00830869" w:rsidRPr="008C25DA">
              <w:rPr>
                <w:sz w:val="18"/>
                <w:szCs w:val="18"/>
                <w:lang w:val="ru-RU"/>
              </w:rPr>
              <w:br/>
            </w:r>
            <w:r w:rsidR="00830869" w:rsidRPr="008C25DA">
              <w:rPr>
                <w:sz w:val="18"/>
                <w:szCs w:val="18"/>
                <w:lang w:val="ru-RU"/>
              </w:rPr>
              <w:tab/>
            </w:r>
            <w:r w:rsidRPr="008C25DA">
              <w:rPr>
                <w:sz w:val="18"/>
                <w:szCs w:val="18"/>
                <w:lang w:val="ru-RU"/>
              </w:rPr>
              <w:t>26 881</w:t>
            </w:r>
            <w:r w:rsidR="00830869" w:rsidRPr="008C25DA">
              <w:rPr>
                <w:sz w:val="18"/>
                <w:szCs w:val="18"/>
                <w:lang w:val="ru-RU"/>
              </w:rPr>
              <w:br/>
            </w:r>
            <w:r w:rsidR="00830869" w:rsidRPr="008C25DA">
              <w:rPr>
                <w:sz w:val="18"/>
                <w:szCs w:val="18"/>
                <w:lang w:val="ru-RU"/>
              </w:rPr>
              <w:tab/>
            </w:r>
            <w:r w:rsidRPr="008C25DA">
              <w:rPr>
                <w:sz w:val="18"/>
                <w:szCs w:val="18"/>
                <w:lang w:val="ru-RU"/>
              </w:rPr>
              <w:t>26 497</w:t>
            </w:r>
            <w:r w:rsidR="00830869" w:rsidRPr="008C25DA">
              <w:rPr>
                <w:sz w:val="18"/>
                <w:szCs w:val="18"/>
                <w:lang w:val="ru-RU"/>
              </w:rPr>
              <w:br/>
            </w:r>
            <w:r w:rsidR="00830869" w:rsidRPr="008C25DA">
              <w:rPr>
                <w:sz w:val="18"/>
                <w:szCs w:val="18"/>
                <w:lang w:val="ru-RU"/>
              </w:rPr>
              <w:tab/>
            </w:r>
            <w:r w:rsidRPr="008C25DA">
              <w:rPr>
                <w:sz w:val="18"/>
                <w:szCs w:val="18"/>
                <w:lang w:val="ru-RU"/>
              </w:rPr>
              <w:t>26 113</w:t>
            </w:r>
          </w:p>
        </w:tc>
        <w:tc>
          <w:tcPr>
            <w:tcW w:w="2925" w:type="dxa"/>
            <w:tcBorders>
              <w:top w:val="single" w:sz="4" w:space="0" w:color="000000"/>
              <w:left w:val="single" w:sz="4" w:space="0" w:color="000000"/>
              <w:bottom w:val="single" w:sz="4" w:space="0" w:color="000000"/>
            </w:tcBorders>
            <w:shd w:val="clear" w:color="auto" w:fill="auto"/>
          </w:tcPr>
          <w:p w14:paraId="3E46D301" w14:textId="1E823C00" w:rsidR="00620359" w:rsidRPr="008C25DA" w:rsidRDefault="00620359" w:rsidP="00620359">
            <w:pPr>
              <w:pStyle w:val="Tabletext"/>
              <w:keepNext/>
              <w:keepLines/>
              <w:tabs>
                <w:tab w:val="clear" w:pos="284"/>
                <w:tab w:val="left" w:pos="377"/>
              </w:tabs>
              <w:ind w:left="284" w:hanging="284"/>
              <w:jc w:val="left"/>
              <w:rPr>
                <w:sz w:val="18"/>
                <w:szCs w:val="18"/>
                <w:lang w:val="ru-RU"/>
              </w:rPr>
            </w:pPr>
            <w:r w:rsidRPr="008C25DA">
              <w:rPr>
                <w:sz w:val="18"/>
                <w:szCs w:val="18"/>
                <w:lang w:val="ru-RU"/>
              </w:rPr>
              <w:t>a)</w:t>
            </w:r>
            <w:r w:rsidRPr="008C25DA">
              <w:rPr>
                <w:sz w:val="18"/>
                <w:szCs w:val="18"/>
                <w:lang w:val="ru-RU"/>
              </w:rPr>
              <w:tab/>
              <w:t>2</w:t>
            </w:r>
            <w:r w:rsidR="008C25DA">
              <w:rPr>
                <w:sz w:val="18"/>
                <w:szCs w:val="18"/>
                <w:lang w:val="en-GB"/>
              </w:rPr>
              <w:t xml:space="preserve"> </w:t>
            </w:r>
            <w:r w:rsidRPr="008C25DA">
              <w:rPr>
                <w:sz w:val="18"/>
                <w:szCs w:val="18"/>
                <w:lang w:val="ru-RU"/>
              </w:rPr>
              <w:t>916 (0,37 кГц)</w:t>
            </w:r>
            <w:r w:rsidRPr="008C25DA">
              <w:rPr>
                <w:sz w:val="18"/>
                <w:szCs w:val="18"/>
                <w:lang w:val="ru-RU"/>
              </w:rPr>
              <w:br/>
              <w:t>864 (1,25 кГц)</w:t>
            </w:r>
            <w:r w:rsidRPr="008C25DA">
              <w:rPr>
                <w:sz w:val="18"/>
                <w:szCs w:val="18"/>
                <w:lang w:val="ru-RU"/>
              </w:rPr>
              <w:br/>
              <w:t>432 (2,5 кГц)</w:t>
            </w:r>
            <w:r w:rsidRPr="008C25DA">
              <w:rPr>
                <w:sz w:val="18"/>
                <w:szCs w:val="18"/>
                <w:lang w:val="ru-RU"/>
              </w:rPr>
              <w:br/>
              <w:t>144 (7,5 кГц)</w:t>
            </w:r>
            <w:r w:rsidRPr="008C25DA">
              <w:rPr>
                <w:sz w:val="18"/>
                <w:szCs w:val="18"/>
                <w:lang w:val="ru-RU"/>
              </w:rPr>
              <w:br/>
              <w:t>72 (15 кГц)</w:t>
            </w:r>
          </w:p>
          <w:p w14:paraId="3E199811" w14:textId="5778FF23" w:rsidR="00620359" w:rsidRPr="008C25DA" w:rsidRDefault="00620359" w:rsidP="00620359">
            <w:pPr>
              <w:pStyle w:val="Tabletext"/>
              <w:keepNext/>
              <w:keepLines/>
              <w:tabs>
                <w:tab w:val="clear" w:pos="284"/>
                <w:tab w:val="left" w:pos="377"/>
              </w:tabs>
              <w:ind w:left="284" w:hanging="284"/>
              <w:jc w:val="left"/>
              <w:rPr>
                <w:sz w:val="18"/>
                <w:szCs w:val="18"/>
                <w:lang w:val="ru-RU"/>
              </w:rPr>
            </w:pPr>
            <w:r w:rsidRPr="008C25DA">
              <w:rPr>
                <w:sz w:val="18"/>
                <w:szCs w:val="18"/>
                <w:lang w:val="ru-RU"/>
              </w:rPr>
              <w:t>b)</w:t>
            </w:r>
            <w:r w:rsidRPr="008C25DA">
              <w:rPr>
                <w:sz w:val="18"/>
                <w:szCs w:val="18"/>
                <w:lang w:val="ru-RU"/>
              </w:rPr>
              <w:tab/>
              <w:t>7</w:t>
            </w:r>
            <w:r w:rsidR="008C25DA">
              <w:rPr>
                <w:sz w:val="18"/>
                <w:szCs w:val="18"/>
                <w:lang w:val="en-GB"/>
              </w:rPr>
              <w:t xml:space="preserve"> </w:t>
            </w:r>
            <w:r w:rsidRPr="008C25DA">
              <w:rPr>
                <w:sz w:val="18"/>
                <w:szCs w:val="18"/>
                <w:lang w:val="ru-RU"/>
              </w:rPr>
              <w:t>290 (0,37 кГц)</w:t>
            </w:r>
            <w:r w:rsidRPr="008C25DA">
              <w:rPr>
                <w:sz w:val="18"/>
                <w:szCs w:val="18"/>
                <w:lang w:val="ru-RU"/>
              </w:rPr>
              <w:br/>
              <w:t>2</w:t>
            </w:r>
            <w:r w:rsidR="008C25DA">
              <w:rPr>
                <w:sz w:val="18"/>
                <w:szCs w:val="18"/>
                <w:lang w:val="en-GB"/>
              </w:rPr>
              <w:t xml:space="preserve"> </w:t>
            </w:r>
            <w:r w:rsidRPr="008C25DA">
              <w:rPr>
                <w:sz w:val="18"/>
                <w:szCs w:val="18"/>
                <w:lang w:val="ru-RU"/>
              </w:rPr>
              <w:t>160 (1,25 кГц)</w:t>
            </w:r>
            <w:r w:rsidRPr="008C25DA">
              <w:rPr>
                <w:sz w:val="18"/>
                <w:szCs w:val="18"/>
                <w:lang w:val="ru-RU"/>
              </w:rPr>
              <w:br/>
              <w:t>1</w:t>
            </w:r>
            <w:r w:rsidR="008C25DA">
              <w:rPr>
                <w:sz w:val="18"/>
                <w:szCs w:val="18"/>
                <w:lang w:val="en-GB"/>
              </w:rPr>
              <w:t xml:space="preserve"> </w:t>
            </w:r>
            <w:r w:rsidRPr="008C25DA">
              <w:rPr>
                <w:sz w:val="18"/>
                <w:szCs w:val="18"/>
                <w:lang w:val="ru-RU"/>
              </w:rPr>
              <w:t>080 (2,5 кГц)</w:t>
            </w:r>
            <w:r w:rsidRPr="008C25DA">
              <w:rPr>
                <w:sz w:val="18"/>
                <w:szCs w:val="18"/>
                <w:lang w:val="ru-RU"/>
              </w:rPr>
              <w:br/>
              <w:t>360 (7,5 кГц)</w:t>
            </w:r>
            <w:r w:rsidRPr="008C25DA">
              <w:rPr>
                <w:sz w:val="18"/>
                <w:szCs w:val="18"/>
                <w:lang w:val="ru-RU"/>
              </w:rPr>
              <w:br/>
              <w:t>180 (15 кГц)</w:t>
            </w:r>
          </w:p>
          <w:p w14:paraId="76EBA1AF" w14:textId="4FEC5B50" w:rsidR="00620359" w:rsidRPr="008C25DA" w:rsidRDefault="00620359" w:rsidP="00620359">
            <w:pPr>
              <w:pStyle w:val="Tabletext"/>
              <w:keepNext/>
              <w:keepLines/>
              <w:tabs>
                <w:tab w:val="clear" w:pos="284"/>
                <w:tab w:val="left" w:pos="377"/>
              </w:tabs>
              <w:ind w:left="284" w:hanging="284"/>
              <w:jc w:val="left"/>
              <w:rPr>
                <w:sz w:val="18"/>
                <w:szCs w:val="18"/>
                <w:lang w:val="ru-RU"/>
              </w:rPr>
            </w:pPr>
            <w:r w:rsidRPr="008C25DA">
              <w:rPr>
                <w:sz w:val="18"/>
                <w:szCs w:val="18"/>
                <w:lang w:val="ru-RU"/>
              </w:rPr>
              <w:t>c)</w:t>
            </w:r>
            <w:r w:rsidRPr="008C25DA">
              <w:rPr>
                <w:sz w:val="18"/>
                <w:szCs w:val="18"/>
                <w:lang w:val="ru-RU"/>
              </w:rPr>
              <w:tab/>
              <w:t>12 150 (0,37 кГц)</w:t>
            </w:r>
            <w:r w:rsidRPr="008C25DA">
              <w:rPr>
                <w:sz w:val="18"/>
                <w:szCs w:val="18"/>
                <w:lang w:val="ru-RU"/>
              </w:rPr>
              <w:br/>
              <w:t>3</w:t>
            </w:r>
            <w:r w:rsidR="008C25DA">
              <w:rPr>
                <w:sz w:val="18"/>
                <w:szCs w:val="18"/>
                <w:lang w:val="en-GB"/>
              </w:rPr>
              <w:t xml:space="preserve"> </w:t>
            </w:r>
            <w:r w:rsidRPr="008C25DA">
              <w:rPr>
                <w:sz w:val="18"/>
                <w:szCs w:val="18"/>
                <w:lang w:val="ru-RU"/>
              </w:rPr>
              <w:t>600 (1,25 кГц)</w:t>
            </w:r>
            <w:r w:rsidRPr="008C25DA">
              <w:rPr>
                <w:sz w:val="18"/>
                <w:szCs w:val="18"/>
                <w:lang w:val="ru-RU"/>
              </w:rPr>
              <w:br/>
              <w:t>1</w:t>
            </w:r>
            <w:r w:rsidR="008C25DA">
              <w:rPr>
                <w:sz w:val="18"/>
                <w:szCs w:val="18"/>
                <w:lang w:val="en-GB"/>
              </w:rPr>
              <w:t xml:space="preserve"> </w:t>
            </w:r>
            <w:r w:rsidRPr="008C25DA">
              <w:rPr>
                <w:sz w:val="18"/>
                <w:szCs w:val="18"/>
                <w:lang w:val="ru-RU"/>
              </w:rPr>
              <w:t>800 (2,5 кГц)</w:t>
            </w:r>
            <w:r w:rsidRPr="008C25DA">
              <w:rPr>
                <w:sz w:val="18"/>
                <w:szCs w:val="18"/>
                <w:lang w:val="ru-RU"/>
              </w:rPr>
              <w:br/>
              <w:t>600 (7,5 кГц)</w:t>
            </w:r>
            <w:r w:rsidRPr="008C25DA">
              <w:rPr>
                <w:sz w:val="18"/>
                <w:szCs w:val="18"/>
                <w:lang w:val="ru-RU"/>
              </w:rPr>
              <w:br/>
              <w:t>300 (15 кГц)</w:t>
            </w:r>
          </w:p>
          <w:p w14:paraId="48A6AACA" w14:textId="0A534DDA" w:rsidR="00620359" w:rsidRPr="008C25DA" w:rsidRDefault="00620359" w:rsidP="00620359">
            <w:pPr>
              <w:pStyle w:val="Tabletext"/>
              <w:keepNext/>
              <w:keepLines/>
              <w:tabs>
                <w:tab w:val="clear" w:pos="284"/>
                <w:tab w:val="left" w:pos="377"/>
              </w:tabs>
              <w:ind w:left="284" w:hanging="284"/>
              <w:jc w:val="left"/>
              <w:rPr>
                <w:sz w:val="18"/>
                <w:szCs w:val="18"/>
                <w:lang w:val="ru-RU"/>
              </w:rPr>
            </w:pPr>
            <w:r w:rsidRPr="008C25DA">
              <w:rPr>
                <w:sz w:val="18"/>
                <w:szCs w:val="18"/>
                <w:lang w:val="ru-RU"/>
              </w:rPr>
              <w:t>d)</w:t>
            </w:r>
            <w:r w:rsidRPr="008C25DA">
              <w:rPr>
                <w:sz w:val="18"/>
                <w:szCs w:val="18"/>
                <w:lang w:val="ru-RU"/>
              </w:rPr>
              <w:tab/>
              <w:t>24 300 (0,37 кГц)</w:t>
            </w:r>
            <w:r w:rsidRPr="008C25DA">
              <w:rPr>
                <w:sz w:val="18"/>
                <w:szCs w:val="18"/>
                <w:lang w:val="ru-RU"/>
              </w:rPr>
              <w:br/>
              <w:t>7</w:t>
            </w:r>
            <w:r w:rsidR="008C25DA">
              <w:rPr>
                <w:sz w:val="18"/>
                <w:szCs w:val="18"/>
                <w:lang w:val="en-GB"/>
              </w:rPr>
              <w:t xml:space="preserve"> </w:t>
            </w:r>
            <w:r w:rsidRPr="008C25DA">
              <w:rPr>
                <w:sz w:val="18"/>
                <w:szCs w:val="18"/>
                <w:lang w:val="ru-RU"/>
              </w:rPr>
              <w:t>200 (1,25 кГц)</w:t>
            </w:r>
            <w:r w:rsidRPr="008C25DA">
              <w:rPr>
                <w:sz w:val="18"/>
                <w:szCs w:val="18"/>
                <w:lang w:val="ru-RU"/>
              </w:rPr>
              <w:br/>
              <w:t>3</w:t>
            </w:r>
            <w:r w:rsidR="008C25DA">
              <w:rPr>
                <w:sz w:val="18"/>
                <w:szCs w:val="18"/>
                <w:lang w:val="en-GB"/>
              </w:rPr>
              <w:t xml:space="preserve"> </w:t>
            </w:r>
            <w:r w:rsidRPr="008C25DA">
              <w:rPr>
                <w:sz w:val="18"/>
                <w:szCs w:val="18"/>
                <w:lang w:val="ru-RU"/>
              </w:rPr>
              <w:t>600 (2,5 кГц)</w:t>
            </w:r>
            <w:r w:rsidRPr="008C25DA">
              <w:rPr>
                <w:sz w:val="18"/>
                <w:szCs w:val="18"/>
                <w:lang w:val="ru-RU"/>
              </w:rPr>
              <w:br/>
              <w:t>1</w:t>
            </w:r>
            <w:r w:rsidR="008C25DA">
              <w:rPr>
                <w:sz w:val="18"/>
                <w:szCs w:val="18"/>
                <w:lang w:val="en-GB"/>
              </w:rPr>
              <w:t xml:space="preserve"> </w:t>
            </w:r>
            <w:r w:rsidRPr="008C25DA">
              <w:rPr>
                <w:sz w:val="18"/>
                <w:szCs w:val="18"/>
                <w:lang w:val="ru-RU"/>
              </w:rPr>
              <w:t>200 (7,5 кГц)</w:t>
            </w:r>
            <w:r w:rsidRPr="008C25DA">
              <w:rPr>
                <w:sz w:val="18"/>
                <w:szCs w:val="18"/>
                <w:lang w:val="ru-RU"/>
              </w:rPr>
              <w:br/>
              <w:t>600 (15 кГц)</w:t>
            </w:r>
          </w:p>
          <w:p w14:paraId="3CF2D6BB" w14:textId="1A7B2E84" w:rsidR="00620359" w:rsidRPr="008C25DA" w:rsidRDefault="00620359" w:rsidP="00620359">
            <w:pPr>
              <w:pStyle w:val="Tabletext"/>
              <w:keepNext/>
              <w:keepLines/>
              <w:tabs>
                <w:tab w:val="clear" w:pos="284"/>
                <w:tab w:val="left" w:pos="377"/>
              </w:tabs>
              <w:ind w:left="284" w:hanging="284"/>
              <w:jc w:val="left"/>
              <w:rPr>
                <w:sz w:val="18"/>
                <w:szCs w:val="18"/>
                <w:lang w:val="ru-RU"/>
              </w:rPr>
            </w:pPr>
            <w:r w:rsidRPr="008C25DA">
              <w:rPr>
                <w:sz w:val="18"/>
                <w:szCs w:val="18"/>
                <w:lang w:val="ru-RU"/>
              </w:rPr>
              <w:t>e)</w:t>
            </w:r>
            <w:r w:rsidRPr="008C25DA">
              <w:rPr>
                <w:sz w:val="18"/>
                <w:szCs w:val="18"/>
                <w:lang w:val="ru-RU"/>
              </w:rPr>
              <w:tab/>
              <w:t>36 450 (0,37 кГц)</w:t>
            </w:r>
            <w:r w:rsidRPr="008C25DA">
              <w:rPr>
                <w:sz w:val="18"/>
                <w:szCs w:val="18"/>
                <w:lang w:val="ru-RU"/>
              </w:rPr>
              <w:br/>
              <w:t>10 800 (1,25 кГц)</w:t>
            </w:r>
            <w:r w:rsidRPr="008C25DA">
              <w:rPr>
                <w:sz w:val="18"/>
                <w:szCs w:val="18"/>
                <w:lang w:val="ru-RU"/>
              </w:rPr>
              <w:br/>
              <w:t>5</w:t>
            </w:r>
            <w:r w:rsidR="008C25DA">
              <w:rPr>
                <w:sz w:val="18"/>
                <w:szCs w:val="18"/>
                <w:lang w:val="en-GB"/>
              </w:rPr>
              <w:t xml:space="preserve"> </w:t>
            </w:r>
            <w:r w:rsidRPr="008C25DA">
              <w:rPr>
                <w:sz w:val="18"/>
                <w:szCs w:val="18"/>
                <w:lang w:val="ru-RU"/>
              </w:rPr>
              <w:t>400 (2,5 кГц)</w:t>
            </w:r>
            <w:r w:rsidRPr="008C25DA">
              <w:rPr>
                <w:sz w:val="18"/>
                <w:szCs w:val="18"/>
                <w:lang w:val="ru-RU"/>
              </w:rPr>
              <w:br/>
              <w:t>1</w:t>
            </w:r>
            <w:r w:rsidR="008C25DA">
              <w:rPr>
                <w:sz w:val="18"/>
                <w:szCs w:val="18"/>
                <w:lang w:val="en-GB"/>
              </w:rPr>
              <w:t xml:space="preserve"> </w:t>
            </w:r>
            <w:r w:rsidRPr="008C25DA">
              <w:rPr>
                <w:sz w:val="18"/>
                <w:szCs w:val="18"/>
                <w:lang w:val="ru-RU"/>
              </w:rPr>
              <w:t>800 (7,5 кГц)</w:t>
            </w:r>
            <w:r w:rsidRPr="008C25DA">
              <w:rPr>
                <w:sz w:val="18"/>
                <w:szCs w:val="18"/>
                <w:lang w:val="ru-RU"/>
              </w:rPr>
              <w:br/>
              <w:t>900 (15 кГц)</w:t>
            </w:r>
          </w:p>
          <w:p w14:paraId="4B24AB7C" w14:textId="5577EB26" w:rsidR="00620359" w:rsidRPr="008C25DA" w:rsidRDefault="00620359" w:rsidP="00830869">
            <w:pPr>
              <w:pStyle w:val="Tabletext"/>
              <w:keepNext/>
              <w:keepLines/>
              <w:tabs>
                <w:tab w:val="clear" w:pos="284"/>
                <w:tab w:val="left" w:pos="377"/>
              </w:tabs>
              <w:ind w:left="284" w:hanging="284"/>
              <w:jc w:val="left"/>
              <w:rPr>
                <w:sz w:val="18"/>
                <w:szCs w:val="18"/>
                <w:lang w:val="ru-RU"/>
              </w:rPr>
            </w:pPr>
            <w:r w:rsidRPr="008C25DA">
              <w:rPr>
                <w:sz w:val="18"/>
                <w:szCs w:val="18"/>
                <w:lang w:val="ru-RU"/>
              </w:rPr>
              <w:t>f)</w:t>
            </w:r>
            <w:r w:rsidRPr="008C25DA">
              <w:rPr>
                <w:sz w:val="18"/>
                <w:szCs w:val="18"/>
                <w:lang w:val="ru-RU"/>
              </w:rPr>
              <w:tab/>
              <w:t>48 600 (0,37 кГц)</w:t>
            </w:r>
            <w:r w:rsidRPr="008C25DA">
              <w:rPr>
                <w:sz w:val="18"/>
                <w:szCs w:val="18"/>
                <w:lang w:val="ru-RU"/>
              </w:rPr>
              <w:br/>
              <w:t>14 400 (1,25 кГц)</w:t>
            </w:r>
            <w:r w:rsidRPr="008C25DA">
              <w:rPr>
                <w:sz w:val="18"/>
                <w:szCs w:val="18"/>
                <w:lang w:val="ru-RU"/>
              </w:rPr>
              <w:br/>
              <w:t>7</w:t>
            </w:r>
            <w:r w:rsidR="008C25DA">
              <w:rPr>
                <w:sz w:val="18"/>
                <w:szCs w:val="18"/>
                <w:lang w:val="en-GB"/>
              </w:rPr>
              <w:t xml:space="preserve"> </w:t>
            </w:r>
            <w:r w:rsidRPr="008C25DA">
              <w:rPr>
                <w:sz w:val="18"/>
                <w:szCs w:val="18"/>
                <w:lang w:val="ru-RU"/>
              </w:rPr>
              <w:t>200 (2,5 кГц)</w:t>
            </w:r>
            <w:r w:rsidRPr="008C25DA">
              <w:rPr>
                <w:sz w:val="18"/>
                <w:szCs w:val="18"/>
                <w:lang w:val="ru-RU"/>
              </w:rPr>
              <w:br/>
              <w:t>2</w:t>
            </w:r>
            <w:r w:rsidR="008C25DA">
              <w:rPr>
                <w:sz w:val="18"/>
                <w:szCs w:val="18"/>
                <w:lang w:val="en-GB"/>
              </w:rPr>
              <w:t xml:space="preserve"> </w:t>
            </w:r>
            <w:r w:rsidRPr="008C25DA">
              <w:rPr>
                <w:sz w:val="18"/>
                <w:szCs w:val="18"/>
                <w:lang w:val="ru-RU"/>
              </w:rPr>
              <w:t>400 (7,5 кГц)</w:t>
            </w:r>
            <w:r w:rsidRPr="008C25DA">
              <w:rPr>
                <w:sz w:val="18"/>
                <w:szCs w:val="18"/>
                <w:lang w:val="ru-RU"/>
              </w:rPr>
              <w:br/>
              <w:t>1</w:t>
            </w:r>
            <w:r w:rsidR="008C25DA">
              <w:rPr>
                <w:sz w:val="18"/>
                <w:szCs w:val="18"/>
                <w:lang w:val="en-GB"/>
              </w:rPr>
              <w:t xml:space="preserve"> </w:t>
            </w:r>
            <w:r w:rsidRPr="008C25DA">
              <w:rPr>
                <w:sz w:val="18"/>
                <w:szCs w:val="18"/>
                <w:lang w:val="ru-RU"/>
              </w:rPr>
              <w:t>200 (15 кГц)</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58D38EEF" w14:textId="77777777" w:rsidR="00620359" w:rsidRPr="008C25DA" w:rsidRDefault="00620359" w:rsidP="00620359">
            <w:pPr>
              <w:pStyle w:val="Tabletext"/>
              <w:tabs>
                <w:tab w:val="left" w:pos="1871"/>
              </w:tabs>
              <w:snapToGrid w:val="0"/>
              <w:ind w:left="284" w:hanging="284"/>
              <w:jc w:val="left"/>
              <w:rPr>
                <w:sz w:val="18"/>
                <w:szCs w:val="18"/>
                <w:lang w:val="ru-RU"/>
              </w:rPr>
            </w:pPr>
            <w:r w:rsidRPr="008C25DA">
              <w:rPr>
                <w:sz w:val="18"/>
                <w:szCs w:val="18"/>
                <w:lang w:val="ru-RU"/>
              </w:rPr>
              <w:t>a)</w:t>
            </w:r>
            <w:r w:rsidRPr="008C25DA">
              <w:rPr>
                <w:sz w:val="18"/>
                <w:szCs w:val="18"/>
                <w:lang w:val="ru-RU"/>
              </w:rPr>
              <w:tab/>
            </w:r>
            <w:r w:rsidRPr="008C25DA">
              <w:rPr>
                <w:rFonts w:eastAsiaTheme="minorEastAsia"/>
                <w:sz w:val="18"/>
                <w:szCs w:val="18"/>
                <w:lang w:val="ru-RU" w:eastAsia="zh-CN"/>
              </w:rPr>
              <w:t>300 (15 кГц SCS)</w:t>
            </w:r>
          </w:p>
          <w:p w14:paraId="471F4D53" w14:textId="77777777" w:rsidR="00620359" w:rsidRPr="008C25DA" w:rsidRDefault="00620359" w:rsidP="00620359">
            <w:pPr>
              <w:pStyle w:val="Tabletext"/>
              <w:tabs>
                <w:tab w:val="left" w:pos="1871"/>
              </w:tabs>
              <w:snapToGrid w:val="0"/>
              <w:ind w:left="284" w:hanging="284"/>
              <w:jc w:val="left"/>
              <w:rPr>
                <w:sz w:val="18"/>
                <w:szCs w:val="18"/>
                <w:lang w:val="ru-RU"/>
              </w:rPr>
            </w:pPr>
            <w:r w:rsidRPr="008C25DA">
              <w:rPr>
                <w:sz w:val="18"/>
                <w:szCs w:val="18"/>
                <w:lang w:val="ru-RU"/>
              </w:rPr>
              <w:t>b)</w:t>
            </w:r>
            <w:r w:rsidRPr="008C25DA">
              <w:rPr>
                <w:sz w:val="18"/>
                <w:szCs w:val="18"/>
                <w:lang w:val="ru-RU"/>
              </w:rPr>
              <w:tab/>
            </w:r>
            <w:r w:rsidRPr="008C25DA">
              <w:rPr>
                <w:rFonts w:eastAsiaTheme="minorEastAsia"/>
                <w:sz w:val="18"/>
                <w:szCs w:val="18"/>
                <w:lang w:val="ru-RU" w:eastAsia="zh-CN"/>
              </w:rPr>
              <w:t xml:space="preserve">624 (15 кГц SCS) </w:t>
            </w:r>
            <w:r w:rsidRPr="008C25DA">
              <w:rPr>
                <w:sz w:val="18"/>
                <w:szCs w:val="18"/>
                <w:lang w:val="ru-RU"/>
              </w:rPr>
              <w:br/>
            </w:r>
            <w:r w:rsidRPr="008C25DA">
              <w:rPr>
                <w:rFonts w:eastAsiaTheme="minorEastAsia"/>
                <w:sz w:val="18"/>
                <w:szCs w:val="18"/>
                <w:lang w:val="ru-RU" w:eastAsia="zh-CN"/>
              </w:rPr>
              <w:t>288 (30 кГц SCS)</w:t>
            </w:r>
          </w:p>
          <w:p w14:paraId="16E65594" w14:textId="77777777" w:rsidR="00620359" w:rsidRPr="008C25DA" w:rsidRDefault="00620359" w:rsidP="00620359">
            <w:pPr>
              <w:pStyle w:val="Tabletext"/>
              <w:tabs>
                <w:tab w:val="left" w:pos="1871"/>
              </w:tabs>
              <w:snapToGrid w:val="0"/>
              <w:ind w:left="284" w:hanging="284"/>
              <w:jc w:val="left"/>
              <w:rPr>
                <w:sz w:val="18"/>
                <w:szCs w:val="18"/>
                <w:lang w:val="ru-RU"/>
              </w:rPr>
            </w:pPr>
            <w:r w:rsidRPr="008C25DA">
              <w:rPr>
                <w:sz w:val="18"/>
                <w:szCs w:val="18"/>
                <w:lang w:val="ru-RU"/>
              </w:rPr>
              <w:t>c)</w:t>
            </w:r>
            <w:r w:rsidRPr="008C25DA">
              <w:rPr>
                <w:sz w:val="18"/>
                <w:szCs w:val="18"/>
                <w:lang w:val="ru-RU"/>
              </w:rPr>
              <w:tab/>
            </w:r>
            <w:r w:rsidRPr="008C25DA">
              <w:rPr>
                <w:rFonts w:eastAsiaTheme="minorEastAsia"/>
                <w:sz w:val="18"/>
                <w:szCs w:val="18"/>
                <w:lang w:val="ru-RU" w:eastAsia="zh-CN"/>
              </w:rPr>
              <w:t xml:space="preserve">948 (15 кГц SCS) </w:t>
            </w:r>
            <w:r w:rsidRPr="008C25DA">
              <w:rPr>
                <w:sz w:val="18"/>
                <w:szCs w:val="18"/>
                <w:lang w:val="ru-RU"/>
              </w:rPr>
              <w:br/>
            </w:r>
            <w:r w:rsidRPr="008C25DA">
              <w:rPr>
                <w:rFonts w:eastAsiaTheme="minorEastAsia"/>
                <w:sz w:val="18"/>
                <w:szCs w:val="18"/>
                <w:lang w:val="ru-RU" w:eastAsia="zh-CN"/>
              </w:rPr>
              <w:t>456 (30 кГц SCS)</w:t>
            </w:r>
          </w:p>
          <w:p w14:paraId="1D6DBBE0" w14:textId="22C49139" w:rsidR="00620359" w:rsidRPr="008C25DA" w:rsidRDefault="00620359" w:rsidP="00620359">
            <w:pPr>
              <w:pStyle w:val="Tabletext"/>
              <w:tabs>
                <w:tab w:val="left" w:pos="1871"/>
              </w:tabs>
              <w:snapToGrid w:val="0"/>
              <w:ind w:left="284" w:hanging="284"/>
              <w:jc w:val="left"/>
              <w:rPr>
                <w:sz w:val="18"/>
                <w:szCs w:val="18"/>
                <w:lang w:val="ru-RU"/>
              </w:rPr>
            </w:pPr>
            <w:r w:rsidRPr="008C25DA">
              <w:rPr>
                <w:sz w:val="18"/>
                <w:szCs w:val="18"/>
                <w:lang w:val="ru-RU"/>
              </w:rPr>
              <w:t>d)</w:t>
            </w:r>
            <w:r w:rsidRPr="008C25DA">
              <w:rPr>
                <w:sz w:val="18"/>
                <w:szCs w:val="18"/>
                <w:lang w:val="ru-RU"/>
              </w:rPr>
              <w:tab/>
            </w:r>
            <w:r w:rsidRPr="008C25DA">
              <w:rPr>
                <w:rFonts w:eastAsiaTheme="minorEastAsia"/>
                <w:sz w:val="18"/>
                <w:szCs w:val="18"/>
                <w:lang w:val="ru-RU" w:eastAsia="zh-CN"/>
              </w:rPr>
              <w:t>1</w:t>
            </w:r>
            <w:r w:rsidR="008C25DA">
              <w:rPr>
                <w:rFonts w:eastAsiaTheme="minorEastAsia"/>
                <w:sz w:val="18"/>
                <w:szCs w:val="18"/>
                <w:lang w:val="en-GB" w:eastAsia="zh-CN"/>
              </w:rPr>
              <w:t xml:space="preserve"> </w:t>
            </w:r>
            <w:r w:rsidRPr="008C25DA">
              <w:rPr>
                <w:rFonts w:eastAsiaTheme="minorEastAsia"/>
                <w:sz w:val="18"/>
                <w:szCs w:val="18"/>
                <w:lang w:val="ru-RU" w:eastAsia="zh-CN"/>
              </w:rPr>
              <w:t xml:space="preserve">272 (15 кГц SCS) </w:t>
            </w:r>
            <w:r w:rsidRPr="008C25DA">
              <w:rPr>
                <w:sz w:val="18"/>
                <w:szCs w:val="18"/>
                <w:lang w:val="ru-RU"/>
              </w:rPr>
              <w:br/>
            </w:r>
            <w:r w:rsidRPr="008C25DA">
              <w:rPr>
                <w:rFonts w:eastAsiaTheme="minorEastAsia"/>
                <w:sz w:val="18"/>
                <w:szCs w:val="18"/>
                <w:lang w:val="ru-RU" w:eastAsia="zh-CN"/>
              </w:rPr>
              <w:t>612 (30 кГц SCS)</w:t>
            </w:r>
          </w:p>
          <w:p w14:paraId="15CD4131" w14:textId="42A31CF6" w:rsidR="00620359" w:rsidRPr="008C25DA" w:rsidRDefault="00620359" w:rsidP="00620359">
            <w:pPr>
              <w:pStyle w:val="Tabletext"/>
              <w:tabs>
                <w:tab w:val="left" w:pos="1871"/>
              </w:tabs>
              <w:snapToGrid w:val="0"/>
              <w:ind w:left="284" w:hanging="284"/>
              <w:jc w:val="left"/>
              <w:rPr>
                <w:sz w:val="18"/>
                <w:szCs w:val="18"/>
                <w:lang w:val="ru-RU"/>
              </w:rPr>
            </w:pPr>
            <w:r w:rsidRPr="008C25DA">
              <w:rPr>
                <w:sz w:val="18"/>
                <w:szCs w:val="18"/>
                <w:lang w:val="ru-RU"/>
              </w:rPr>
              <w:t>e)</w:t>
            </w:r>
            <w:r w:rsidRPr="008C25DA">
              <w:rPr>
                <w:sz w:val="18"/>
                <w:szCs w:val="18"/>
                <w:lang w:val="ru-RU"/>
              </w:rPr>
              <w:tab/>
            </w:r>
            <w:r w:rsidRPr="008C25DA">
              <w:rPr>
                <w:rFonts w:eastAsiaTheme="minorEastAsia"/>
                <w:sz w:val="18"/>
                <w:szCs w:val="18"/>
                <w:lang w:val="ru-RU" w:eastAsia="zh-CN"/>
              </w:rPr>
              <w:t>1</w:t>
            </w:r>
            <w:r w:rsidR="008C25DA">
              <w:rPr>
                <w:rFonts w:eastAsiaTheme="minorEastAsia"/>
                <w:sz w:val="18"/>
                <w:szCs w:val="18"/>
                <w:lang w:val="en-GB" w:eastAsia="zh-CN"/>
              </w:rPr>
              <w:t xml:space="preserve"> </w:t>
            </w:r>
            <w:r w:rsidRPr="008C25DA">
              <w:rPr>
                <w:rFonts w:eastAsiaTheme="minorEastAsia"/>
                <w:sz w:val="18"/>
                <w:szCs w:val="18"/>
                <w:lang w:val="ru-RU" w:eastAsia="zh-CN"/>
              </w:rPr>
              <w:t>596 (15 кГц SCS)</w:t>
            </w:r>
            <w:r w:rsidRPr="008C25DA">
              <w:rPr>
                <w:sz w:val="18"/>
                <w:szCs w:val="18"/>
                <w:lang w:val="ru-RU"/>
              </w:rPr>
              <w:br/>
            </w:r>
            <w:r w:rsidRPr="008C25DA">
              <w:rPr>
                <w:rFonts w:eastAsiaTheme="minorEastAsia"/>
                <w:sz w:val="18"/>
                <w:szCs w:val="18"/>
                <w:lang w:val="ru-RU" w:eastAsia="zh-CN"/>
              </w:rPr>
              <w:t xml:space="preserve">780 (30 </w:t>
            </w:r>
            <w:r w:rsidR="00E05062" w:rsidRPr="008C25DA">
              <w:rPr>
                <w:rFonts w:eastAsiaTheme="minorEastAsia"/>
                <w:sz w:val="18"/>
                <w:szCs w:val="18"/>
                <w:lang w:val="ru-RU" w:eastAsia="zh-CN"/>
              </w:rPr>
              <w:t>Гц</w:t>
            </w:r>
            <w:r w:rsidRPr="008C25DA">
              <w:rPr>
                <w:rFonts w:eastAsiaTheme="minorEastAsia"/>
                <w:sz w:val="18"/>
                <w:szCs w:val="18"/>
                <w:lang w:val="ru-RU" w:eastAsia="zh-CN"/>
              </w:rPr>
              <w:t xml:space="preserve"> SCS)</w:t>
            </w:r>
          </w:p>
          <w:p w14:paraId="7E4AACD8" w14:textId="6BB451A5" w:rsidR="00620359" w:rsidRPr="008C25DA" w:rsidRDefault="00620359" w:rsidP="00620359">
            <w:pPr>
              <w:pStyle w:val="Tabletext"/>
              <w:tabs>
                <w:tab w:val="left" w:pos="1871"/>
              </w:tabs>
              <w:snapToGrid w:val="0"/>
              <w:ind w:left="284" w:hanging="284"/>
              <w:jc w:val="left"/>
              <w:rPr>
                <w:sz w:val="18"/>
                <w:szCs w:val="18"/>
                <w:lang w:val="ru-RU"/>
              </w:rPr>
            </w:pPr>
            <w:r w:rsidRPr="008C25DA">
              <w:rPr>
                <w:sz w:val="18"/>
                <w:szCs w:val="18"/>
                <w:lang w:val="ru-RU"/>
              </w:rPr>
              <w:t>f)</w:t>
            </w:r>
            <w:r w:rsidRPr="008C25DA">
              <w:rPr>
                <w:sz w:val="18"/>
                <w:szCs w:val="18"/>
                <w:lang w:val="ru-RU"/>
              </w:rPr>
              <w:tab/>
            </w:r>
            <w:r w:rsidRPr="008C25DA">
              <w:rPr>
                <w:rFonts w:eastAsiaTheme="minorEastAsia"/>
                <w:sz w:val="18"/>
                <w:szCs w:val="18"/>
                <w:lang w:val="ru-RU" w:eastAsia="zh-CN"/>
              </w:rPr>
              <w:t>1</w:t>
            </w:r>
            <w:r w:rsidR="008C25DA">
              <w:rPr>
                <w:rFonts w:eastAsiaTheme="minorEastAsia"/>
                <w:sz w:val="18"/>
                <w:szCs w:val="18"/>
                <w:lang w:val="en-GB" w:eastAsia="zh-CN"/>
              </w:rPr>
              <w:t xml:space="preserve"> </w:t>
            </w:r>
            <w:r w:rsidRPr="008C25DA">
              <w:rPr>
                <w:rFonts w:eastAsiaTheme="minorEastAsia"/>
                <w:sz w:val="18"/>
                <w:szCs w:val="18"/>
                <w:lang w:val="ru-RU" w:eastAsia="zh-CN"/>
              </w:rPr>
              <w:t xml:space="preserve">920 (15 кГц SCS) </w:t>
            </w:r>
            <w:r w:rsidRPr="008C25DA">
              <w:rPr>
                <w:sz w:val="18"/>
                <w:szCs w:val="18"/>
                <w:lang w:val="ru-RU"/>
              </w:rPr>
              <w:br/>
            </w:r>
            <w:r w:rsidRPr="008C25DA">
              <w:rPr>
                <w:rFonts w:eastAsiaTheme="minorEastAsia"/>
                <w:sz w:val="18"/>
                <w:szCs w:val="18"/>
                <w:lang w:val="ru-RU" w:eastAsia="zh-CN"/>
              </w:rPr>
              <w:t>936 (30 кГц SCS)</w:t>
            </w:r>
          </w:p>
          <w:p w14:paraId="11D5D594" w14:textId="4CAD8B7D" w:rsidR="00620359" w:rsidRPr="008C25DA" w:rsidRDefault="00620359" w:rsidP="00620359">
            <w:pPr>
              <w:pStyle w:val="Tabletext"/>
              <w:tabs>
                <w:tab w:val="left" w:pos="1871"/>
              </w:tabs>
              <w:snapToGrid w:val="0"/>
              <w:ind w:left="284" w:hanging="284"/>
              <w:jc w:val="left"/>
              <w:rPr>
                <w:sz w:val="18"/>
                <w:szCs w:val="18"/>
                <w:lang w:val="ru-RU"/>
              </w:rPr>
            </w:pPr>
            <w:r w:rsidRPr="008C25DA">
              <w:rPr>
                <w:sz w:val="18"/>
                <w:szCs w:val="18"/>
                <w:lang w:val="ru-RU"/>
              </w:rPr>
              <w:t>g)</w:t>
            </w:r>
            <w:r w:rsidRPr="008C25DA">
              <w:rPr>
                <w:sz w:val="18"/>
                <w:szCs w:val="18"/>
                <w:lang w:val="ru-RU"/>
              </w:rPr>
              <w:tab/>
            </w:r>
            <w:r w:rsidRPr="008C25DA">
              <w:rPr>
                <w:rFonts w:eastAsiaTheme="minorEastAsia"/>
                <w:sz w:val="18"/>
                <w:szCs w:val="18"/>
                <w:lang w:val="ru-RU" w:eastAsia="zh-CN"/>
              </w:rPr>
              <w:t>2</w:t>
            </w:r>
            <w:r w:rsidR="008C25DA">
              <w:rPr>
                <w:rFonts w:eastAsiaTheme="minorEastAsia"/>
                <w:sz w:val="18"/>
                <w:szCs w:val="18"/>
                <w:lang w:val="en-GB" w:eastAsia="zh-CN"/>
              </w:rPr>
              <w:t xml:space="preserve"> </w:t>
            </w:r>
            <w:r w:rsidRPr="008C25DA">
              <w:rPr>
                <w:rFonts w:eastAsiaTheme="minorEastAsia"/>
                <w:sz w:val="18"/>
                <w:szCs w:val="18"/>
                <w:lang w:val="ru-RU" w:eastAsia="zh-CN"/>
              </w:rPr>
              <w:t xml:space="preserve">256 (15 кГц SCS) </w:t>
            </w:r>
            <w:r w:rsidRPr="008C25DA">
              <w:rPr>
                <w:sz w:val="18"/>
                <w:szCs w:val="18"/>
                <w:lang w:val="ru-RU"/>
              </w:rPr>
              <w:br/>
            </w:r>
            <w:r w:rsidRPr="008C25DA">
              <w:rPr>
                <w:rFonts w:eastAsiaTheme="minorEastAsia"/>
                <w:sz w:val="18"/>
                <w:szCs w:val="18"/>
                <w:lang w:val="ru-RU" w:eastAsia="zh-CN"/>
              </w:rPr>
              <w:t>1</w:t>
            </w:r>
            <w:r w:rsidR="008C25DA">
              <w:rPr>
                <w:rFonts w:eastAsiaTheme="minorEastAsia"/>
                <w:sz w:val="18"/>
                <w:szCs w:val="18"/>
                <w:lang w:val="en-GB" w:eastAsia="zh-CN"/>
              </w:rPr>
              <w:t xml:space="preserve"> </w:t>
            </w:r>
            <w:r w:rsidRPr="008C25DA">
              <w:rPr>
                <w:rFonts w:eastAsiaTheme="minorEastAsia"/>
                <w:sz w:val="18"/>
                <w:szCs w:val="18"/>
                <w:lang w:val="ru-RU" w:eastAsia="zh-CN"/>
              </w:rPr>
              <w:t>104 (30 кГц SCS)</w:t>
            </w:r>
          </w:p>
          <w:p w14:paraId="70D0F939" w14:textId="5A6DFB7A" w:rsidR="00620359" w:rsidRPr="008C25DA" w:rsidRDefault="00620359" w:rsidP="007C3507">
            <w:pPr>
              <w:pStyle w:val="Tabletext"/>
              <w:tabs>
                <w:tab w:val="left" w:pos="1871"/>
              </w:tabs>
              <w:snapToGrid w:val="0"/>
              <w:ind w:left="284" w:hanging="284"/>
              <w:jc w:val="left"/>
              <w:rPr>
                <w:sz w:val="18"/>
                <w:szCs w:val="18"/>
                <w:lang w:val="ru-RU"/>
              </w:rPr>
            </w:pPr>
            <w:r w:rsidRPr="008C25DA">
              <w:rPr>
                <w:sz w:val="18"/>
                <w:szCs w:val="18"/>
                <w:lang w:val="ru-RU"/>
              </w:rPr>
              <w:t>h)</w:t>
            </w:r>
            <w:r w:rsidRPr="008C25DA">
              <w:rPr>
                <w:sz w:val="18"/>
                <w:szCs w:val="18"/>
                <w:lang w:val="ru-RU"/>
              </w:rPr>
              <w:tab/>
            </w:r>
            <w:r w:rsidRPr="008C25DA">
              <w:rPr>
                <w:rFonts w:eastAsiaTheme="minorEastAsia"/>
                <w:sz w:val="18"/>
                <w:szCs w:val="18"/>
                <w:lang w:val="ru-RU" w:eastAsia="zh-CN"/>
              </w:rPr>
              <w:t>2</w:t>
            </w:r>
            <w:r w:rsidR="008C25DA">
              <w:rPr>
                <w:rFonts w:eastAsiaTheme="minorEastAsia"/>
                <w:sz w:val="18"/>
                <w:szCs w:val="18"/>
                <w:lang w:val="en-GB" w:eastAsia="zh-CN"/>
              </w:rPr>
              <w:t xml:space="preserve"> </w:t>
            </w:r>
            <w:r w:rsidRPr="008C25DA">
              <w:rPr>
                <w:rFonts w:eastAsiaTheme="minorEastAsia"/>
                <w:sz w:val="18"/>
                <w:szCs w:val="18"/>
                <w:lang w:val="ru-RU" w:eastAsia="zh-CN"/>
              </w:rPr>
              <w:t>592 (15 кГц SCS)</w:t>
            </w:r>
            <w:r w:rsidRPr="008C25DA">
              <w:rPr>
                <w:sz w:val="18"/>
                <w:szCs w:val="18"/>
                <w:lang w:val="ru-RU"/>
              </w:rPr>
              <w:br/>
            </w:r>
            <w:r w:rsidRPr="008C25DA">
              <w:rPr>
                <w:rFonts w:eastAsiaTheme="minorEastAsia"/>
                <w:sz w:val="18"/>
                <w:szCs w:val="18"/>
                <w:lang w:val="ru-RU" w:eastAsia="zh-CN"/>
              </w:rPr>
              <w:t>1</w:t>
            </w:r>
            <w:r w:rsidR="008C25DA">
              <w:rPr>
                <w:rFonts w:eastAsiaTheme="minorEastAsia"/>
                <w:sz w:val="18"/>
                <w:szCs w:val="18"/>
                <w:lang w:val="en-GB" w:eastAsia="zh-CN"/>
              </w:rPr>
              <w:t xml:space="preserve"> </w:t>
            </w:r>
            <w:r w:rsidRPr="008C25DA">
              <w:rPr>
                <w:rFonts w:eastAsiaTheme="minorEastAsia"/>
                <w:sz w:val="18"/>
                <w:szCs w:val="18"/>
                <w:lang w:val="ru-RU" w:eastAsia="zh-CN"/>
              </w:rPr>
              <w:t>272 (30 кГц SCS)</w:t>
            </w:r>
          </w:p>
        </w:tc>
      </w:tr>
    </w:tbl>
    <w:p w14:paraId="21FE632F" w14:textId="27BD5218" w:rsidR="00F9780F" w:rsidRPr="008C25DA" w:rsidRDefault="00F9780F">
      <w:pPr>
        <w:rPr>
          <w:lang w:val="ru-RU"/>
        </w:rPr>
      </w:pPr>
    </w:p>
    <w:p w14:paraId="250329C1" w14:textId="77777777" w:rsidR="00F9780F" w:rsidRPr="008C25DA" w:rsidRDefault="00F9780F">
      <w:pPr>
        <w:tabs>
          <w:tab w:val="clear" w:pos="794"/>
          <w:tab w:val="clear" w:pos="1191"/>
          <w:tab w:val="clear" w:pos="1588"/>
          <w:tab w:val="clear" w:pos="1985"/>
        </w:tabs>
        <w:overflowPunct/>
        <w:autoSpaceDE/>
        <w:autoSpaceDN/>
        <w:adjustRightInd/>
        <w:spacing w:before="0"/>
        <w:jc w:val="left"/>
        <w:textAlignment w:val="auto"/>
        <w:rPr>
          <w:lang w:val="ru-RU"/>
        </w:rPr>
      </w:pPr>
      <w:r w:rsidRPr="008C25DA">
        <w:rPr>
          <w:lang w:val="ru-RU"/>
        </w:rPr>
        <w:br w:type="page"/>
      </w:r>
    </w:p>
    <w:p w14:paraId="62A0FA2B" w14:textId="77777777" w:rsidR="00F9780F" w:rsidRPr="008C25DA" w:rsidRDefault="00F9780F" w:rsidP="00F9780F">
      <w:pPr>
        <w:pStyle w:val="TableNo"/>
        <w:rPr>
          <w:lang w:val="ru-RU"/>
        </w:rPr>
      </w:pPr>
      <w:r w:rsidRPr="008C25DA">
        <w:rPr>
          <w:lang w:val="ru-RU"/>
        </w:rPr>
        <w:lastRenderedPageBreak/>
        <w:t>ТАБЛИЦА</w:t>
      </w:r>
      <w:r w:rsidRPr="008C25DA">
        <w:rPr>
          <w:lang w:val="ru-RU" w:eastAsia="ja-JP"/>
        </w:rPr>
        <w:t xml:space="preserve"> </w:t>
      </w:r>
      <w:r w:rsidRPr="008C25DA">
        <w:rPr>
          <w:lang w:val="ru-RU"/>
        </w:rPr>
        <w:t>1B (</w:t>
      </w:r>
      <w:r w:rsidRPr="008C25DA">
        <w:rPr>
          <w:i/>
          <w:lang w:val="ru-RU"/>
        </w:rPr>
        <w:t>продолжение</w:t>
      </w:r>
      <w:r w:rsidRPr="008C25DA">
        <w:rPr>
          <w:lang w:val="ru-RU"/>
        </w:rPr>
        <w:t>)</w:t>
      </w:r>
    </w:p>
    <w:tbl>
      <w:tblPr>
        <w:tblW w:w="0" w:type="auto"/>
        <w:jc w:val="center"/>
        <w:tblLayout w:type="fixed"/>
        <w:tblLook w:val="0000" w:firstRow="0" w:lastRow="0" w:firstColumn="0" w:lastColumn="0" w:noHBand="0" w:noVBand="0"/>
      </w:tblPr>
      <w:tblGrid>
        <w:gridCol w:w="964"/>
        <w:gridCol w:w="1995"/>
        <w:gridCol w:w="2892"/>
        <w:gridCol w:w="2893"/>
        <w:gridCol w:w="2925"/>
        <w:gridCol w:w="2893"/>
      </w:tblGrid>
      <w:tr w:rsidR="00F9780F" w:rsidRPr="008C25DA" w14:paraId="323B017A" w14:textId="77777777" w:rsidTr="00583D21">
        <w:trPr>
          <w:cantSplit/>
          <w:jc w:val="center"/>
        </w:trPr>
        <w:tc>
          <w:tcPr>
            <w:tcW w:w="964" w:type="dxa"/>
            <w:tcBorders>
              <w:top w:val="single" w:sz="4" w:space="0" w:color="000000"/>
              <w:left w:val="single" w:sz="4" w:space="0" w:color="000000"/>
              <w:bottom w:val="single" w:sz="4" w:space="0" w:color="000000"/>
            </w:tcBorders>
            <w:shd w:val="clear" w:color="auto" w:fill="auto"/>
          </w:tcPr>
          <w:p w14:paraId="1EEB1603" w14:textId="77777777" w:rsidR="00F9780F" w:rsidRPr="008C25DA" w:rsidRDefault="00F9780F" w:rsidP="000C7071">
            <w:pPr>
              <w:pStyle w:val="Tablehead"/>
              <w:snapToGrid w:val="0"/>
              <w:ind w:left="-648"/>
              <w:rPr>
                <w:sz w:val="18"/>
                <w:szCs w:val="18"/>
                <w:lang w:val="ru-RU"/>
              </w:rPr>
            </w:pPr>
          </w:p>
        </w:tc>
        <w:tc>
          <w:tcPr>
            <w:tcW w:w="1995" w:type="dxa"/>
            <w:tcBorders>
              <w:top w:val="single" w:sz="4" w:space="0" w:color="000000"/>
              <w:left w:val="single" w:sz="4" w:space="0" w:color="000000"/>
              <w:bottom w:val="single" w:sz="4" w:space="0" w:color="000000"/>
            </w:tcBorders>
            <w:shd w:val="clear" w:color="auto" w:fill="auto"/>
          </w:tcPr>
          <w:p w14:paraId="3BB84203" w14:textId="77777777" w:rsidR="00F9780F" w:rsidRPr="008C25DA" w:rsidRDefault="00F9780F" w:rsidP="00583D21">
            <w:pPr>
              <w:pStyle w:val="Tablehead"/>
              <w:snapToGrid w:val="0"/>
              <w:rPr>
                <w:sz w:val="18"/>
                <w:szCs w:val="18"/>
                <w:lang w:val="ru-RU"/>
              </w:rPr>
            </w:pPr>
            <w:r w:rsidRPr="008C25DA">
              <w:rPr>
                <w:sz w:val="18"/>
                <w:szCs w:val="18"/>
                <w:lang w:val="ru-RU"/>
              </w:rPr>
              <w:t>Параметры</w:t>
            </w:r>
          </w:p>
        </w:tc>
        <w:tc>
          <w:tcPr>
            <w:tcW w:w="2892" w:type="dxa"/>
            <w:tcBorders>
              <w:top w:val="single" w:sz="4" w:space="0" w:color="000000"/>
              <w:left w:val="single" w:sz="4" w:space="0" w:color="000000"/>
              <w:bottom w:val="single" w:sz="4" w:space="0" w:color="000000"/>
              <w:right w:val="single" w:sz="4" w:space="0" w:color="000000"/>
            </w:tcBorders>
          </w:tcPr>
          <w:p w14:paraId="26C94D86" w14:textId="7E30B7AE" w:rsidR="00F9780F" w:rsidRPr="008C25DA" w:rsidRDefault="00F9780F" w:rsidP="00BE1D9E">
            <w:pPr>
              <w:pStyle w:val="Tablehead"/>
              <w:snapToGrid w:val="0"/>
              <w:rPr>
                <w:sz w:val="18"/>
                <w:szCs w:val="18"/>
                <w:lang w:val="ru-RU"/>
              </w:rPr>
            </w:pPr>
            <w:r w:rsidRPr="008C25DA">
              <w:rPr>
                <w:spacing w:val="-6"/>
                <w:sz w:val="18"/>
                <w:szCs w:val="18"/>
                <w:lang w:val="ru-RU"/>
              </w:rPr>
              <w:t>Система R</w:t>
            </w:r>
          </w:p>
        </w:tc>
        <w:tc>
          <w:tcPr>
            <w:tcW w:w="2893" w:type="dxa"/>
            <w:tcBorders>
              <w:top w:val="single" w:sz="4" w:space="0" w:color="000000"/>
              <w:left w:val="single" w:sz="4" w:space="0" w:color="000000"/>
              <w:bottom w:val="single" w:sz="4" w:space="0" w:color="000000"/>
            </w:tcBorders>
            <w:shd w:val="clear" w:color="auto" w:fill="auto"/>
          </w:tcPr>
          <w:p w14:paraId="13AFDEC1" w14:textId="58A973C5" w:rsidR="00F9780F" w:rsidRPr="008C25DA" w:rsidRDefault="00F9780F" w:rsidP="00BE1D9E">
            <w:pPr>
              <w:pStyle w:val="Tablehead"/>
              <w:snapToGrid w:val="0"/>
              <w:rPr>
                <w:sz w:val="18"/>
                <w:szCs w:val="18"/>
                <w:lang w:val="ru-RU"/>
              </w:rPr>
            </w:pPr>
            <w:r w:rsidRPr="008C25DA">
              <w:rPr>
                <w:spacing w:val="-6"/>
                <w:sz w:val="18"/>
                <w:szCs w:val="18"/>
                <w:lang w:val="ru-RU"/>
              </w:rPr>
              <w:t>Система S</w:t>
            </w:r>
          </w:p>
        </w:tc>
        <w:tc>
          <w:tcPr>
            <w:tcW w:w="2925" w:type="dxa"/>
            <w:tcBorders>
              <w:top w:val="single" w:sz="4" w:space="0" w:color="000000"/>
              <w:left w:val="single" w:sz="4" w:space="0" w:color="000000"/>
              <w:bottom w:val="single" w:sz="4" w:space="0" w:color="000000"/>
            </w:tcBorders>
            <w:shd w:val="clear" w:color="auto" w:fill="auto"/>
          </w:tcPr>
          <w:p w14:paraId="5D015A1E" w14:textId="48A9C8A6" w:rsidR="00F9780F" w:rsidRPr="008C25DA" w:rsidRDefault="00F9780F" w:rsidP="00BE1D9E">
            <w:pPr>
              <w:pStyle w:val="Tablehead"/>
              <w:snapToGrid w:val="0"/>
              <w:rPr>
                <w:sz w:val="18"/>
                <w:szCs w:val="18"/>
                <w:lang w:val="ru-RU"/>
              </w:rPr>
            </w:pPr>
            <w:r w:rsidRPr="008C25DA">
              <w:rPr>
                <w:spacing w:val="-6"/>
                <w:sz w:val="18"/>
                <w:szCs w:val="18"/>
                <w:lang w:val="ru-RU"/>
              </w:rPr>
              <w:t>Система L</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17EB2018" w14:textId="31641F94" w:rsidR="00F9780F" w:rsidRPr="008C25DA" w:rsidRDefault="00F9780F" w:rsidP="00BE1D9E">
            <w:pPr>
              <w:pStyle w:val="Tablehead"/>
              <w:snapToGrid w:val="0"/>
              <w:rPr>
                <w:sz w:val="18"/>
                <w:szCs w:val="18"/>
                <w:lang w:val="ru-RU"/>
              </w:rPr>
            </w:pPr>
            <w:r w:rsidRPr="008C25DA">
              <w:rPr>
                <w:spacing w:val="-6"/>
                <w:sz w:val="18"/>
                <w:szCs w:val="18"/>
                <w:lang w:val="ru-RU"/>
              </w:rPr>
              <w:t>Система</w:t>
            </w:r>
            <w:r w:rsidRPr="008C25DA">
              <w:rPr>
                <w:rFonts w:eastAsia="SimSun"/>
                <w:spacing w:val="-6"/>
                <w:sz w:val="18"/>
                <w:szCs w:val="18"/>
                <w:lang w:val="ru-RU" w:eastAsia="zh-CN"/>
              </w:rPr>
              <w:t xml:space="preserve"> N</w:t>
            </w:r>
          </w:p>
        </w:tc>
      </w:tr>
      <w:tr w:rsidR="00620359" w:rsidRPr="008C25DA" w14:paraId="732BB36E" w14:textId="77777777" w:rsidTr="00620359">
        <w:trPr>
          <w:cantSplit/>
          <w:jc w:val="center"/>
        </w:trPr>
        <w:tc>
          <w:tcPr>
            <w:tcW w:w="964" w:type="dxa"/>
            <w:tcBorders>
              <w:top w:val="single" w:sz="4" w:space="0" w:color="000000"/>
              <w:left w:val="single" w:sz="4" w:space="0" w:color="000000"/>
              <w:bottom w:val="single" w:sz="4" w:space="0" w:color="000000"/>
            </w:tcBorders>
            <w:shd w:val="clear" w:color="auto" w:fill="auto"/>
          </w:tcPr>
          <w:p w14:paraId="46FA244E" w14:textId="77777777" w:rsidR="00620359" w:rsidRPr="008C25DA" w:rsidRDefault="00620359" w:rsidP="000C7071">
            <w:pPr>
              <w:pStyle w:val="Tabletext"/>
              <w:snapToGrid w:val="0"/>
              <w:jc w:val="center"/>
              <w:rPr>
                <w:sz w:val="18"/>
                <w:szCs w:val="18"/>
                <w:lang w:val="ru-RU"/>
              </w:rPr>
            </w:pPr>
            <w:r w:rsidRPr="008C25DA">
              <w:rPr>
                <w:sz w:val="18"/>
                <w:szCs w:val="18"/>
                <w:lang w:val="ru-RU"/>
              </w:rPr>
              <w:t>5</w:t>
            </w:r>
          </w:p>
        </w:tc>
        <w:tc>
          <w:tcPr>
            <w:tcW w:w="1995" w:type="dxa"/>
            <w:tcBorders>
              <w:top w:val="single" w:sz="4" w:space="0" w:color="000000"/>
              <w:left w:val="single" w:sz="4" w:space="0" w:color="000000"/>
              <w:bottom w:val="single" w:sz="4" w:space="0" w:color="000000"/>
            </w:tcBorders>
            <w:shd w:val="clear" w:color="auto" w:fill="auto"/>
          </w:tcPr>
          <w:p w14:paraId="054FA7D8" w14:textId="4FE46314" w:rsidR="00620359" w:rsidRPr="008C25DA" w:rsidRDefault="00620359" w:rsidP="00B25D9E">
            <w:pPr>
              <w:pStyle w:val="Tabletext"/>
              <w:snapToGrid w:val="0"/>
              <w:jc w:val="left"/>
              <w:rPr>
                <w:sz w:val="18"/>
                <w:szCs w:val="18"/>
                <w:lang w:val="ru-RU"/>
              </w:rPr>
            </w:pPr>
            <w:r w:rsidRPr="008C25DA">
              <w:rPr>
                <w:sz w:val="18"/>
                <w:szCs w:val="18"/>
                <w:lang w:val="ru-RU" w:eastAsia="ja-JP"/>
              </w:rPr>
              <w:t>Разнос</w:t>
            </w:r>
            <w:r w:rsidR="00F9780F" w:rsidRPr="008C25DA">
              <w:rPr>
                <w:sz w:val="18"/>
                <w:szCs w:val="18"/>
                <w:lang w:val="ru-RU" w:eastAsia="ja-JP"/>
              </w:rPr>
              <w:t xml:space="preserve"> </w:t>
            </w:r>
            <w:r w:rsidRPr="008C25DA">
              <w:rPr>
                <w:sz w:val="18"/>
                <w:szCs w:val="18"/>
                <w:lang w:val="ru-RU" w:eastAsia="ja-JP"/>
              </w:rPr>
              <w:t>поднесущих</w:t>
            </w:r>
          </w:p>
        </w:tc>
        <w:tc>
          <w:tcPr>
            <w:tcW w:w="2892" w:type="dxa"/>
            <w:tcBorders>
              <w:top w:val="single" w:sz="4" w:space="0" w:color="000000"/>
              <w:left w:val="single" w:sz="4" w:space="0" w:color="000000"/>
              <w:bottom w:val="single" w:sz="4" w:space="0" w:color="000000"/>
              <w:right w:val="single" w:sz="4" w:space="0" w:color="000000"/>
            </w:tcBorders>
          </w:tcPr>
          <w:p w14:paraId="5BE6C556" w14:textId="2AFE4356" w:rsidR="00620359" w:rsidRPr="008C25DA" w:rsidRDefault="00620359" w:rsidP="00B25D9E">
            <w:pPr>
              <w:pStyle w:val="Tabletext"/>
              <w:keepNext/>
              <w:keepLines/>
              <w:snapToGrid w:val="0"/>
              <w:ind w:left="284" w:hanging="284"/>
              <w:jc w:val="left"/>
              <w:rPr>
                <w:sz w:val="18"/>
                <w:szCs w:val="18"/>
                <w:lang w:val="ru-RU"/>
              </w:rPr>
            </w:pPr>
            <w:r w:rsidRPr="008C25DA">
              <w:rPr>
                <w:sz w:val="18"/>
                <w:szCs w:val="18"/>
                <w:lang w:val="ru-RU"/>
              </w:rPr>
              <w:t>4</w:t>
            </w:r>
            <w:r w:rsidR="008C25DA">
              <w:rPr>
                <w:sz w:val="18"/>
                <w:szCs w:val="18"/>
                <w:lang w:val="en-GB"/>
              </w:rPr>
              <w:t xml:space="preserve"> </w:t>
            </w:r>
            <w:r w:rsidRPr="008C25DA">
              <w:rPr>
                <w:sz w:val="18"/>
                <w:szCs w:val="18"/>
                <w:lang w:val="ru-RU"/>
              </w:rPr>
              <w:t>000/9 Гц</w:t>
            </w:r>
          </w:p>
        </w:tc>
        <w:tc>
          <w:tcPr>
            <w:tcW w:w="2893" w:type="dxa"/>
            <w:tcBorders>
              <w:top w:val="single" w:sz="4" w:space="0" w:color="000000"/>
              <w:left w:val="single" w:sz="4" w:space="0" w:color="000000"/>
              <w:bottom w:val="single" w:sz="4" w:space="0" w:color="000000"/>
            </w:tcBorders>
            <w:shd w:val="clear" w:color="auto" w:fill="auto"/>
          </w:tcPr>
          <w:p w14:paraId="3F2D531A" w14:textId="77777777" w:rsidR="00620359" w:rsidRPr="008C25DA" w:rsidRDefault="00620359" w:rsidP="00B25D9E">
            <w:pPr>
              <w:pStyle w:val="Tabletext"/>
              <w:snapToGrid w:val="0"/>
              <w:ind w:left="284" w:hanging="284"/>
              <w:jc w:val="left"/>
              <w:rPr>
                <w:sz w:val="18"/>
                <w:szCs w:val="18"/>
                <w:lang w:val="ru-RU"/>
              </w:rPr>
            </w:pPr>
            <w:r w:rsidRPr="008C25DA">
              <w:rPr>
                <w:sz w:val="18"/>
                <w:szCs w:val="18"/>
                <w:lang w:val="ru-RU"/>
              </w:rPr>
              <w:t>a)</w:t>
            </w:r>
            <w:r w:rsidRPr="008C25DA">
              <w:rPr>
                <w:sz w:val="18"/>
                <w:szCs w:val="18"/>
                <w:lang w:val="ru-RU"/>
              </w:rPr>
              <w:tab/>
              <w:t>843,75 Гц (8k)</w:t>
            </w:r>
            <w:r w:rsidRPr="008C25DA">
              <w:rPr>
                <w:sz w:val="18"/>
                <w:szCs w:val="18"/>
                <w:lang w:val="ru-RU"/>
              </w:rPr>
              <w:br/>
              <w:t>421,875 Гц (16k)</w:t>
            </w:r>
            <w:r w:rsidRPr="008C25DA">
              <w:rPr>
                <w:sz w:val="18"/>
                <w:szCs w:val="18"/>
                <w:lang w:val="ru-RU"/>
              </w:rPr>
              <w:br/>
              <w:t>210,9375 Гц (32k)</w:t>
            </w:r>
          </w:p>
          <w:p w14:paraId="48D9E4A3" w14:textId="77777777" w:rsidR="00620359" w:rsidRPr="008C25DA" w:rsidRDefault="00620359" w:rsidP="00B25D9E">
            <w:pPr>
              <w:pStyle w:val="Tabletext"/>
              <w:snapToGrid w:val="0"/>
              <w:ind w:left="284" w:hanging="284"/>
              <w:jc w:val="left"/>
              <w:rPr>
                <w:sz w:val="18"/>
                <w:szCs w:val="18"/>
                <w:lang w:val="ru-RU"/>
              </w:rPr>
            </w:pPr>
            <w:r w:rsidRPr="008C25DA">
              <w:rPr>
                <w:sz w:val="18"/>
                <w:szCs w:val="18"/>
                <w:lang w:val="ru-RU"/>
              </w:rPr>
              <w:t>b)</w:t>
            </w:r>
            <w:r w:rsidRPr="008C25DA">
              <w:rPr>
                <w:sz w:val="18"/>
                <w:szCs w:val="18"/>
                <w:lang w:val="ru-RU"/>
              </w:rPr>
              <w:tab/>
              <w:t>984,375 Гц (8k)</w:t>
            </w:r>
            <w:r w:rsidRPr="008C25DA">
              <w:rPr>
                <w:sz w:val="18"/>
                <w:szCs w:val="18"/>
                <w:lang w:val="ru-RU"/>
              </w:rPr>
              <w:br/>
              <w:t>492,1875 Гц (16k)</w:t>
            </w:r>
            <w:r w:rsidRPr="008C25DA">
              <w:rPr>
                <w:sz w:val="18"/>
                <w:szCs w:val="18"/>
                <w:lang w:val="ru-RU"/>
              </w:rPr>
              <w:br/>
              <w:t>246,09375 Гц (32k)</w:t>
            </w:r>
          </w:p>
          <w:p w14:paraId="6A251309" w14:textId="569DDCC2" w:rsidR="00620359" w:rsidRPr="008C25DA" w:rsidRDefault="00620359" w:rsidP="00B25D9E">
            <w:pPr>
              <w:pStyle w:val="Tabletext"/>
              <w:snapToGrid w:val="0"/>
              <w:ind w:left="284" w:hanging="284"/>
              <w:jc w:val="left"/>
              <w:rPr>
                <w:sz w:val="18"/>
                <w:szCs w:val="18"/>
                <w:lang w:val="ru-RU"/>
              </w:rPr>
            </w:pPr>
            <w:r w:rsidRPr="008C25DA">
              <w:rPr>
                <w:sz w:val="18"/>
                <w:szCs w:val="18"/>
                <w:lang w:val="ru-RU"/>
              </w:rPr>
              <w:t>c)</w:t>
            </w:r>
            <w:r w:rsidRPr="008C25DA">
              <w:rPr>
                <w:sz w:val="18"/>
                <w:szCs w:val="18"/>
                <w:lang w:val="ru-RU"/>
              </w:rPr>
              <w:tab/>
              <w:t>1</w:t>
            </w:r>
            <w:r w:rsidR="008C25DA">
              <w:rPr>
                <w:sz w:val="18"/>
                <w:szCs w:val="18"/>
                <w:lang w:val="en-GB"/>
              </w:rPr>
              <w:t xml:space="preserve"> </w:t>
            </w:r>
            <w:r w:rsidRPr="008C25DA">
              <w:rPr>
                <w:sz w:val="18"/>
                <w:szCs w:val="18"/>
                <w:lang w:val="ru-RU"/>
              </w:rPr>
              <w:t>125 Гц (8k)</w:t>
            </w:r>
            <w:r w:rsidRPr="008C25DA">
              <w:rPr>
                <w:sz w:val="18"/>
                <w:szCs w:val="18"/>
                <w:lang w:val="ru-RU"/>
              </w:rPr>
              <w:br/>
              <w:t>562,5 Гц (16k)</w:t>
            </w:r>
            <w:r w:rsidRPr="008C25DA">
              <w:rPr>
                <w:sz w:val="18"/>
                <w:szCs w:val="18"/>
                <w:lang w:val="ru-RU"/>
              </w:rPr>
              <w:br/>
              <w:t>281,25 Гц (32k)</w:t>
            </w:r>
          </w:p>
        </w:tc>
        <w:tc>
          <w:tcPr>
            <w:tcW w:w="2925" w:type="dxa"/>
            <w:tcBorders>
              <w:top w:val="single" w:sz="4" w:space="0" w:color="000000"/>
              <w:left w:val="single" w:sz="4" w:space="0" w:color="000000"/>
              <w:bottom w:val="single" w:sz="4" w:space="0" w:color="000000"/>
            </w:tcBorders>
            <w:shd w:val="clear" w:color="auto" w:fill="auto"/>
          </w:tcPr>
          <w:p w14:paraId="2B582799" w14:textId="77777777" w:rsidR="00620359" w:rsidRPr="008C25DA" w:rsidRDefault="00620359" w:rsidP="00B25D9E">
            <w:pPr>
              <w:pStyle w:val="Tabletext"/>
              <w:snapToGrid w:val="0"/>
              <w:ind w:left="284" w:hanging="284"/>
              <w:jc w:val="left"/>
              <w:rPr>
                <w:sz w:val="18"/>
                <w:szCs w:val="18"/>
                <w:lang w:val="ru-RU"/>
              </w:rPr>
            </w:pPr>
            <w:r w:rsidRPr="008C25DA">
              <w:rPr>
                <w:sz w:val="18"/>
                <w:szCs w:val="18"/>
                <w:lang w:val="ru-RU"/>
              </w:rPr>
              <w:t>1)</w:t>
            </w:r>
            <w:r w:rsidRPr="008C25DA">
              <w:rPr>
                <w:sz w:val="18"/>
                <w:szCs w:val="18"/>
                <w:lang w:val="ru-RU"/>
              </w:rPr>
              <w:tab/>
              <w:t>1/2,7 ≈ 0,37 кГц</w:t>
            </w:r>
          </w:p>
          <w:p w14:paraId="6FF3DE90" w14:textId="2A432630" w:rsidR="00620359" w:rsidRPr="008C25DA" w:rsidRDefault="00620359" w:rsidP="00B25D9E">
            <w:pPr>
              <w:pStyle w:val="Tabletext"/>
              <w:snapToGrid w:val="0"/>
              <w:ind w:left="284" w:hanging="284"/>
              <w:jc w:val="left"/>
              <w:rPr>
                <w:sz w:val="18"/>
                <w:szCs w:val="18"/>
                <w:lang w:val="ru-RU"/>
              </w:rPr>
            </w:pPr>
            <w:r w:rsidRPr="008C25DA">
              <w:rPr>
                <w:sz w:val="18"/>
                <w:szCs w:val="18"/>
                <w:lang w:val="ru-RU"/>
              </w:rPr>
              <w:t>2)</w:t>
            </w:r>
            <w:r w:rsidRPr="008C25DA">
              <w:rPr>
                <w:sz w:val="18"/>
                <w:szCs w:val="18"/>
                <w:lang w:val="ru-RU"/>
              </w:rPr>
              <w:tab/>
              <w:t>1,25 кГц</w:t>
            </w:r>
          </w:p>
          <w:p w14:paraId="79AE2D2D" w14:textId="77777777" w:rsidR="00620359" w:rsidRPr="008C25DA" w:rsidRDefault="00620359" w:rsidP="00B25D9E">
            <w:pPr>
              <w:pStyle w:val="Tabletext"/>
              <w:snapToGrid w:val="0"/>
              <w:ind w:left="284" w:hanging="284"/>
              <w:jc w:val="left"/>
              <w:rPr>
                <w:sz w:val="18"/>
                <w:szCs w:val="18"/>
                <w:lang w:val="ru-RU"/>
              </w:rPr>
            </w:pPr>
            <w:r w:rsidRPr="008C25DA">
              <w:rPr>
                <w:sz w:val="18"/>
                <w:szCs w:val="18"/>
                <w:lang w:val="ru-RU"/>
              </w:rPr>
              <w:t>3)</w:t>
            </w:r>
            <w:r w:rsidRPr="008C25DA">
              <w:rPr>
                <w:sz w:val="18"/>
                <w:szCs w:val="18"/>
                <w:lang w:val="ru-RU"/>
              </w:rPr>
              <w:tab/>
              <w:t>2,5 кГц</w:t>
            </w:r>
          </w:p>
          <w:p w14:paraId="2A0802B9" w14:textId="77777777" w:rsidR="00620359" w:rsidRPr="008C25DA" w:rsidRDefault="00620359" w:rsidP="00B25D9E">
            <w:pPr>
              <w:pStyle w:val="Tabletext"/>
              <w:snapToGrid w:val="0"/>
              <w:ind w:left="284" w:hanging="284"/>
              <w:jc w:val="left"/>
              <w:rPr>
                <w:sz w:val="18"/>
                <w:szCs w:val="18"/>
                <w:lang w:val="ru-RU"/>
              </w:rPr>
            </w:pPr>
            <w:r w:rsidRPr="008C25DA">
              <w:rPr>
                <w:sz w:val="18"/>
                <w:szCs w:val="18"/>
                <w:lang w:val="ru-RU"/>
              </w:rPr>
              <w:t>4)</w:t>
            </w:r>
            <w:r w:rsidRPr="008C25DA">
              <w:rPr>
                <w:sz w:val="18"/>
                <w:szCs w:val="18"/>
                <w:lang w:val="ru-RU"/>
              </w:rPr>
              <w:tab/>
              <w:t>7,5 кГц</w:t>
            </w:r>
          </w:p>
          <w:p w14:paraId="105D31ED" w14:textId="77777777" w:rsidR="00620359" w:rsidRPr="008C25DA" w:rsidRDefault="00620359" w:rsidP="00B25D9E">
            <w:pPr>
              <w:pStyle w:val="Tabletext"/>
              <w:snapToGrid w:val="0"/>
              <w:ind w:left="284" w:hanging="284"/>
              <w:jc w:val="left"/>
              <w:rPr>
                <w:sz w:val="18"/>
                <w:szCs w:val="18"/>
                <w:lang w:val="ru-RU"/>
              </w:rPr>
            </w:pPr>
            <w:r w:rsidRPr="008C25DA">
              <w:rPr>
                <w:sz w:val="18"/>
                <w:szCs w:val="18"/>
                <w:lang w:val="ru-RU"/>
              </w:rPr>
              <w:t>5)</w:t>
            </w:r>
            <w:r w:rsidRPr="008C25DA">
              <w:rPr>
                <w:sz w:val="18"/>
                <w:szCs w:val="18"/>
                <w:lang w:val="ru-RU"/>
              </w:rPr>
              <w:tab/>
              <w:t>15 кГц</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625105D8" w14:textId="77777777" w:rsidR="00620359" w:rsidRPr="008C25DA" w:rsidRDefault="00620359" w:rsidP="00B25D9E">
            <w:pPr>
              <w:pStyle w:val="Tabletext"/>
              <w:snapToGrid w:val="0"/>
              <w:ind w:left="284" w:hanging="284"/>
              <w:jc w:val="left"/>
              <w:rPr>
                <w:sz w:val="18"/>
                <w:szCs w:val="18"/>
                <w:lang w:val="ru-RU"/>
              </w:rPr>
            </w:pPr>
            <w:r w:rsidRPr="008C25DA">
              <w:rPr>
                <w:sz w:val="18"/>
                <w:szCs w:val="18"/>
                <w:lang w:val="ru-RU"/>
              </w:rPr>
              <w:t>1)</w:t>
            </w:r>
            <w:r w:rsidRPr="008C25DA">
              <w:rPr>
                <w:sz w:val="18"/>
                <w:szCs w:val="18"/>
                <w:lang w:val="ru-RU"/>
              </w:rPr>
              <w:tab/>
              <w:t>15 кГц</w:t>
            </w:r>
          </w:p>
          <w:p w14:paraId="595A2AE0" w14:textId="77777777" w:rsidR="00620359" w:rsidRPr="008C25DA" w:rsidRDefault="00620359" w:rsidP="00B25D9E">
            <w:pPr>
              <w:pStyle w:val="Tabletext"/>
              <w:snapToGrid w:val="0"/>
              <w:ind w:left="284" w:hanging="284"/>
              <w:jc w:val="left"/>
              <w:rPr>
                <w:sz w:val="18"/>
                <w:szCs w:val="18"/>
                <w:lang w:val="ru-RU"/>
              </w:rPr>
            </w:pPr>
            <w:r w:rsidRPr="008C25DA">
              <w:rPr>
                <w:sz w:val="18"/>
                <w:szCs w:val="18"/>
                <w:lang w:val="ru-RU"/>
              </w:rPr>
              <w:t>2)</w:t>
            </w:r>
            <w:r w:rsidRPr="008C25DA">
              <w:rPr>
                <w:sz w:val="18"/>
                <w:szCs w:val="18"/>
                <w:lang w:val="ru-RU"/>
              </w:rPr>
              <w:tab/>
              <w:t>30 кГц</w:t>
            </w:r>
          </w:p>
        </w:tc>
      </w:tr>
      <w:tr w:rsidR="00620359" w:rsidRPr="008C25DA" w14:paraId="4B364E56" w14:textId="77777777" w:rsidTr="00620359">
        <w:trPr>
          <w:cantSplit/>
          <w:jc w:val="center"/>
        </w:trPr>
        <w:tc>
          <w:tcPr>
            <w:tcW w:w="964" w:type="dxa"/>
            <w:tcBorders>
              <w:top w:val="single" w:sz="4" w:space="0" w:color="000000"/>
              <w:left w:val="single" w:sz="4" w:space="0" w:color="000000"/>
              <w:bottom w:val="single" w:sz="4" w:space="0" w:color="000000"/>
            </w:tcBorders>
            <w:shd w:val="clear" w:color="auto" w:fill="auto"/>
          </w:tcPr>
          <w:p w14:paraId="6E8F7DEA" w14:textId="77777777" w:rsidR="00620359" w:rsidRPr="008C25DA" w:rsidRDefault="00620359" w:rsidP="000C7071">
            <w:pPr>
              <w:pStyle w:val="Tabletext"/>
              <w:snapToGrid w:val="0"/>
              <w:jc w:val="center"/>
              <w:rPr>
                <w:sz w:val="18"/>
                <w:szCs w:val="18"/>
                <w:lang w:val="ru-RU"/>
              </w:rPr>
            </w:pPr>
            <w:r w:rsidRPr="008C25DA">
              <w:rPr>
                <w:sz w:val="18"/>
                <w:szCs w:val="18"/>
                <w:lang w:val="ru-RU"/>
              </w:rPr>
              <w:t>6</w:t>
            </w:r>
          </w:p>
        </w:tc>
        <w:tc>
          <w:tcPr>
            <w:tcW w:w="1995" w:type="dxa"/>
            <w:tcBorders>
              <w:top w:val="single" w:sz="4" w:space="0" w:color="000000"/>
              <w:left w:val="single" w:sz="4" w:space="0" w:color="000000"/>
              <w:bottom w:val="single" w:sz="4" w:space="0" w:color="000000"/>
            </w:tcBorders>
            <w:shd w:val="clear" w:color="auto" w:fill="auto"/>
          </w:tcPr>
          <w:p w14:paraId="11DE7D0F" w14:textId="77777777" w:rsidR="00620359" w:rsidRPr="008C25DA" w:rsidRDefault="00620359" w:rsidP="00B25D9E">
            <w:pPr>
              <w:pStyle w:val="Tabletext"/>
              <w:snapToGrid w:val="0"/>
              <w:jc w:val="left"/>
              <w:rPr>
                <w:sz w:val="18"/>
                <w:szCs w:val="18"/>
                <w:lang w:val="ru-RU"/>
              </w:rPr>
            </w:pPr>
            <w:r w:rsidRPr="008C25DA">
              <w:rPr>
                <w:sz w:val="18"/>
                <w:szCs w:val="18"/>
                <w:lang w:val="ru-RU" w:eastAsia="ja-JP"/>
              </w:rPr>
              <w:t>Активная длительность символа</w:t>
            </w:r>
          </w:p>
        </w:tc>
        <w:tc>
          <w:tcPr>
            <w:tcW w:w="2892" w:type="dxa"/>
            <w:tcBorders>
              <w:top w:val="single" w:sz="4" w:space="0" w:color="000000"/>
              <w:left w:val="single" w:sz="4" w:space="0" w:color="000000"/>
              <w:bottom w:val="single" w:sz="4" w:space="0" w:color="000000"/>
              <w:right w:val="single" w:sz="4" w:space="0" w:color="000000"/>
            </w:tcBorders>
          </w:tcPr>
          <w:p w14:paraId="1F707674" w14:textId="77777777" w:rsidR="00620359" w:rsidRPr="008C25DA" w:rsidRDefault="00620359" w:rsidP="00B25D9E">
            <w:pPr>
              <w:pStyle w:val="Tabletext"/>
              <w:keepNext/>
              <w:keepLines/>
              <w:snapToGrid w:val="0"/>
              <w:ind w:left="284" w:hanging="284"/>
              <w:jc w:val="left"/>
              <w:rPr>
                <w:sz w:val="18"/>
                <w:szCs w:val="18"/>
                <w:lang w:val="ru-RU"/>
              </w:rPr>
            </w:pPr>
            <w:r w:rsidRPr="008C25DA">
              <w:rPr>
                <w:sz w:val="18"/>
                <w:szCs w:val="18"/>
                <w:lang w:val="ru-RU"/>
              </w:rPr>
              <w:t>2,25 мс</w:t>
            </w:r>
          </w:p>
        </w:tc>
        <w:tc>
          <w:tcPr>
            <w:tcW w:w="2893" w:type="dxa"/>
            <w:tcBorders>
              <w:top w:val="single" w:sz="4" w:space="0" w:color="000000"/>
              <w:left w:val="single" w:sz="4" w:space="0" w:color="000000"/>
              <w:bottom w:val="single" w:sz="4" w:space="0" w:color="000000"/>
            </w:tcBorders>
            <w:shd w:val="clear" w:color="auto" w:fill="auto"/>
          </w:tcPr>
          <w:p w14:paraId="387CF6FD" w14:textId="2A230493" w:rsidR="00620359" w:rsidRPr="008C25DA" w:rsidRDefault="00620359" w:rsidP="00B25D9E">
            <w:pPr>
              <w:pStyle w:val="Tabletext"/>
              <w:snapToGrid w:val="0"/>
              <w:ind w:left="284" w:hanging="284"/>
              <w:jc w:val="left"/>
              <w:rPr>
                <w:sz w:val="18"/>
                <w:szCs w:val="18"/>
                <w:lang w:val="ru-RU"/>
              </w:rPr>
            </w:pPr>
            <w:r w:rsidRPr="008C25DA">
              <w:rPr>
                <w:sz w:val="18"/>
                <w:szCs w:val="18"/>
                <w:lang w:val="ru-RU"/>
              </w:rPr>
              <w:t>a)</w:t>
            </w:r>
            <w:r w:rsidRPr="008C25DA">
              <w:rPr>
                <w:sz w:val="18"/>
                <w:szCs w:val="18"/>
                <w:lang w:val="ru-RU"/>
              </w:rPr>
              <w:tab/>
              <w:t>1</w:t>
            </w:r>
            <w:r w:rsidR="008C25DA">
              <w:rPr>
                <w:sz w:val="18"/>
                <w:szCs w:val="18"/>
                <w:lang w:val="en-GB"/>
              </w:rPr>
              <w:t xml:space="preserve"> </w:t>
            </w:r>
            <w:r w:rsidRPr="008C25DA">
              <w:rPr>
                <w:sz w:val="18"/>
                <w:szCs w:val="18"/>
                <w:lang w:val="ru-RU"/>
              </w:rPr>
              <w:t>185,185 мкс (8k)</w:t>
            </w:r>
            <w:r w:rsidRPr="008C25DA">
              <w:rPr>
                <w:sz w:val="18"/>
                <w:szCs w:val="18"/>
                <w:lang w:val="ru-RU"/>
              </w:rPr>
              <w:br/>
              <w:t>2</w:t>
            </w:r>
            <w:r w:rsidR="008C25DA">
              <w:rPr>
                <w:sz w:val="18"/>
                <w:szCs w:val="18"/>
                <w:lang w:val="en-GB"/>
              </w:rPr>
              <w:t xml:space="preserve"> </w:t>
            </w:r>
            <w:r w:rsidRPr="008C25DA">
              <w:rPr>
                <w:sz w:val="18"/>
                <w:szCs w:val="18"/>
                <w:lang w:val="ru-RU"/>
              </w:rPr>
              <w:t>370,370 мкс (16k)</w:t>
            </w:r>
            <w:r w:rsidRPr="008C25DA">
              <w:rPr>
                <w:sz w:val="18"/>
                <w:szCs w:val="18"/>
                <w:lang w:val="ru-RU"/>
              </w:rPr>
              <w:br/>
              <w:t>4</w:t>
            </w:r>
            <w:r w:rsidR="008C25DA">
              <w:rPr>
                <w:sz w:val="18"/>
                <w:szCs w:val="18"/>
                <w:lang w:val="en-GB"/>
              </w:rPr>
              <w:t xml:space="preserve"> </w:t>
            </w:r>
            <w:r w:rsidRPr="008C25DA">
              <w:rPr>
                <w:sz w:val="18"/>
                <w:szCs w:val="18"/>
                <w:lang w:val="ru-RU"/>
              </w:rPr>
              <w:t>740,740 мкс (32k)</w:t>
            </w:r>
          </w:p>
          <w:p w14:paraId="2D1C2041" w14:textId="1679EA58" w:rsidR="00620359" w:rsidRPr="008C25DA" w:rsidRDefault="00620359" w:rsidP="00B25D9E">
            <w:pPr>
              <w:pStyle w:val="Tabletext"/>
              <w:snapToGrid w:val="0"/>
              <w:ind w:left="284" w:hanging="284"/>
              <w:jc w:val="left"/>
              <w:rPr>
                <w:sz w:val="18"/>
                <w:szCs w:val="18"/>
                <w:lang w:val="ru-RU"/>
              </w:rPr>
            </w:pPr>
            <w:r w:rsidRPr="008C25DA">
              <w:rPr>
                <w:sz w:val="18"/>
                <w:szCs w:val="18"/>
                <w:lang w:val="ru-RU"/>
              </w:rPr>
              <w:t>b)</w:t>
            </w:r>
            <w:r w:rsidRPr="008C25DA">
              <w:rPr>
                <w:sz w:val="18"/>
                <w:szCs w:val="18"/>
                <w:lang w:val="ru-RU"/>
              </w:rPr>
              <w:tab/>
              <w:t>1</w:t>
            </w:r>
            <w:r w:rsidR="008C25DA">
              <w:rPr>
                <w:sz w:val="18"/>
                <w:szCs w:val="18"/>
                <w:lang w:val="en-GB"/>
              </w:rPr>
              <w:t xml:space="preserve"> </w:t>
            </w:r>
            <w:r w:rsidRPr="008C25DA">
              <w:rPr>
                <w:sz w:val="18"/>
                <w:szCs w:val="18"/>
                <w:lang w:val="ru-RU"/>
              </w:rPr>
              <w:t>015,873 мкс (8k)</w:t>
            </w:r>
            <w:r w:rsidRPr="008C25DA">
              <w:rPr>
                <w:sz w:val="18"/>
                <w:szCs w:val="18"/>
                <w:lang w:val="ru-RU"/>
              </w:rPr>
              <w:br/>
              <w:t>2</w:t>
            </w:r>
            <w:r w:rsidR="008C25DA">
              <w:rPr>
                <w:sz w:val="18"/>
                <w:szCs w:val="18"/>
                <w:lang w:val="en-GB"/>
              </w:rPr>
              <w:t xml:space="preserve"> </w:t>
            </w:r>
            <w:r w:rsidRPr="008C25DA">
              <w:rPr>
                <w:sz w:val="18"/>
                <w:szCs w:val="18"/>
                <w:lang w:val="ru-RU"/>
              </w:rPr>
              <w:t>031,746 мкс (16k)</w:t>
            </w:r>
            <w:r w:rsidRPr="008C25DA">
              <w:rPr>
                <w:sz w:val="18"/>
                <w:szCs w:val="18"/>
                <w:lang w:val="ru-RU"/>
              </w:rPr>
              <w:br/>
              <w:t>4</w:t>
            </w:r>
            <w:r w:rsidR="008C25DA">
              <w:rPr>
                <w:sz w:val="18"/>
                <w:szCs w:val="18"/>
                <w:lang w:val="en-GB"/>
              </w:rPr>
              <w:t xml:space="preserve"> </w:t>
            </w:r>
            <w:r w:rsidRPr="008C25DA">
              <w:rPr>
                <w:sz w:val="18"/>
                <w:szCs w:val="18"/>
                <w:lang w:val="ru-RU"/>
              </w:rPr>
              <w:t>063,492 мкс (32k)</w:t>
            </w:r>
          </w:p>
          <w:p w14:paraId="2B0E1703" w14:textId="6A9E5149" w:rsidR="00620359" w:rsidRPr="008C25DA" w:rsidRDefault="00620359" w:rsidP="000C7071">
            <w:pPr>
              <w:pStyle w:val="Tabletext"/>
              <w:snapToGrid w:val="0"/>
              <w:ind w:left="284" w:hanging="284"/>
              <w:jc w:val="left"/>
              <w:rPr>
                <w:sz w:val="18"/>
                <w:szCs w:val="18"/>
                <w:lang w:val="ru-RU"/>
              </w:rPr>
            </w:pPr>
            <w:r w:rsidRPr="008C25DA">
              <w:rPr>
                <w:sz w:val="18"/>
                <w:szCs w:val="18"/>
                <w:lang w:val="ru-RU"/>
              </w:rPr>
              <w:t>c)</w:t>
            </w:r>
            <w:r w:rsidRPr="008C25DA">
              <w:rPr>
                <w:sz w:val="18"/>
                <w:szCs w:val="18"/>
                <w:lang w:val="ru-RU"/>
              </w:rPr>
              <w:tab/>
              <w:t>888,889 мкс (8k)</w:t>
            </w:r>
            <w:r w:rsidRPr="008C25DA">
              <w:rPr>
                <w:sz w:val="18"/>
                <w:szCs w:val="18"/>
                <w:lang w:val="ru-RU"/>
              </w:rPr>
              <w:br/>
              <w:t>1</w:t>
            </w:r>
            <w:r w:rsidR="008C25DA">
              <w:rPr>
                <w:sz w:val="18"/>
                <w:szCs w:val="18"/>
                <w:lang w:val="en-GB"/>
              </w:rPr>
              <w:t xml:space="preserve"> </w:t>
            </w:r>
            <w:r w:rsidRPr="008C25DA">
              <w:rPr>
                <w:sz w:val="18"/>
                <w:szCs w:val="18"/>
                <w:lang w:val="ru-RU"/>
              </w:rPr>
              <w:t>777,778 мкс (16k)</w:t>
            </w:r>
            <w:r w:rsidRPr="008C25DA">
              <w:rPr>
                <w:sz w:val="18"/>
                <w:szCs w:val="18"/>
                <w:lang w:val="ru-RU"/>
              </w:rPr>
              <w:br/>
              <w:t>3</w:t>
            </w:r>
            <w:r w:rsidR="008C25DA">
              <w:rPr>
                <w:sz w:val="18"/>
                <w:szCs w:val="18"/>
                <w:lang w:val="en-GB"/>
              </w:rPr>
              <w:t xml:space="preserve"> </w:t>
            </w:r>
            <w:r w:rsidRPr="008C25DA">
              <w:rPr>
                <w:sz w:val="18"/>
                <w:szCs w:val="18"/>
                <w:lang w:val="ru-RU"/>
              </w:rPr>
              <w:t>555,556 мкс (32k)</w:t>
            </w:r>
          </w:p>
        </w:tc>
        <w:tc>
          <w:tcPr>
            <w:tcW w:w="2925" w:type="dxa"/>
            <w:tcBorders>
              <w:top w:val="single" w:sz="4" w:space="0" w:color="000000"/>
              <w:left w:val="single" w:sz="4" w:space="0" w:color="000000"/>
              <w:bottom w:val="single" w:sz="4" w:space="0" w:color="000000"/>
            </w:tcBorders>
            <w:shd w:val="clear" w:color="auto" w:fill="auto"/>
          </w:tcPr>
          <w:p w14:paraId="569586CF" w14:textId="77777777" w:rsidR="00620359" w:rsidRPr="008C25DA" w:rsidRDefault="00620359" w:rsidP="00B25D9E">
            <w:pPr>
              <w:pStyle w:val="Tabletext"/>
              <w:snapToGrid w:val="0"/>
              <w:ind w:left="284" w:hanging="284"/>
              <w:jc w:val="left"/>
              <w:rPr>
                <w:sz w:val="18"/>
                <w:szCs w:val="18"/>
                <w:lang w:val="ru-RU"/>
              </w:rPr>
            </w:pPr>
            <w:r w:rsidRPr="008C25DA">
              <w:rPr>
                <w:sz w:val="18"/>
                <w:szCs w:val="18"/>
                <w:lang w:val="ru-RU"/>
              </w:rPr>
              <w:t>1)</w:t>
            </w:r>
            <w:r w:rsidRPr="008C25DA">
              <w:rPr>
                <w:sz w:val="18"/>
                <w:szCs w:val="18"/>
                <w:lang w:val="ru-RU"/>
              </w:rPr>
              <w:tab/>
              <w:t>66,6 мкс</w:t>
            </w:r>
          </w:p>
          <w:p w14:paraId="4161A04C" w14:textId="77777777" w:rsidR="00620359" w:rsidRPr="008C25DA" w:rsidRDefault="00620359" w:rsidP="00B25D9E">
            <w:pPr>
              <w:pStyle w:val="Tabletext"/>
              <w:snapToGrid w:val="0"/>
              <w:ind w:left="284" w:hanging="284"/>
              <w:jc w:val="left"/>
              <w:rPr>
                <w:sz w:val="18"/>
                <w:szCs w:val="18"/>
                <w:lang w:val="ru-RU"/>
              </w:rPr>
            </w:pPr>
            <w:r w:rsidRPr="008C25DA">
              <w:rPr>
                <w:sz w:val="18"/>
                <w:szCs w:val="18"/>
                <w:lang w:val="ru-RU"/>
              </w:rPr>
              <w:t>2)</w:t>
            </w:r>
            <w:r w:rsidRPr="008C25DA">
              <w:rPr>
                <w:sz w:val="18"/>
                <w:szCs w:val="18"/>
                <w:lang w:val="ru-RU"/>
              </w:rPr>
              <w:tab/>
              <w:t>133,3 мкс</w:t>
            </w:r>
          </w:p>
          <w:p w14:paraId="594F4911" w14:textId="77777777" w:rsidR="00620359" w:rsidRPr="008C25DA" w:rsidRDefault="00620359" w:rsidP="00B25D9E">
            <w:pPr>
              <w:pStyle w:val="Tabletext"/>
              <w:snapToGrid w:val="0"/>
              <w:ind w:left="284" w:hanging="284"/>
              <w:jc w:val="left"/>
              <w:rPr>
                <w:sz w:val="18"/>
                <w:szCs w:val="18"/>
                <w:lang w:val="ru-RU"/>
              </w:rPr>
            </w:pPr>
            <w:r w:rsidRPr="008C25DA">
              <w:rPr>
                <w:sz w:val="18"/>
                <w:szCs w:val="18"/>
                <w:lang w:val="ru-RU"/>
              </w:rPr>
              <w:t>3)</w:t>
            </w:r>
            <w:r w:rsidRPr="008C25DA">
              <w:rPr>
                <w:sz w:val="18"/>
                <w:szCs w:val="18"/>
                <w:lang w:val="ru-RU"/>
              </w:rPr>
              <w:tab/>
              <w:t>400 мкс</w:t>
            </w:r>
          </w:p>
          <w:p w14:paraId="51B2F9A0" w14:textId="77777777" w:rsidR="00620359" w:rsidRPr="008C25DA" w:rsidRDefault="00620359" w:rsidP="00B25D9E">
            <w:pPr>
              <w:pStyle w:val="Tabletext"/>
              <w:snapToGrid w:val="0"/>
              <w:ind w:left="284" w:hanging="284"/>
              <w:jc w:val="left"/>
              <w:rPr>
                <w:sz w:val="18"/>
                <w:szCs w:val="18"/>
                <w:lang w:val="ru-RU"/>
              </w:rPr>
            </w:pPr>
            <w:r w:rsidRPr="008C25DA">
              <w:rPr>
                <w:sz w:val="18"/>
                <w:szCs w:val="18"/>
                <w:lang w:val="ru-RU"/>
              </w:rPr>
              <w:t>4)</w:t>
            </w:r>
            <w:r w:rsidRPr="008C25DA">
              <w:rPr>
                <w:sz w:val="18"/>
                <w:szCs w:val="18"/>
                <w:lang w:val="ru-RU"/>
              </w:rPr>
              <w:tab/>
              <w:t>800 мкс</w:t>
            </w:r>
          </w:p>
          <w:p w14:paraId="5A1F50E8" w14:textId="3D6D3AD4" w:rsidR="00620359" w:rsidRPr="008C25DA" w:rsidRDefault="00620359" w:rsidP="000C7071">
            <w:pPr>
              <w:pStyle w:val="Tabletext"/>
              <w:keepNext/>
              <w:keepLines/>
              <w:tabs>
                <w:tab w:val="clear" w:pos="284"/>
                <w:tab w:val="left" w:pos="377"/>
              </w:tabs>
              <w:ind w:left="284" w:hanging="284"/>
              <w:jc w:val="left"/>
              <w:rPr>
                <w:sz w:val="18"/>
                <w:szCs w:val="18"/>
                <w:lang w:val="ru-RU"/>
              </w:rPr>
            </w:pPr>
            <w:r w:rsidRPr="008C25DA">
              <w:rPr>
                <w:sz w:val="18"/>
                <w:szCs w:val="18"/>
                <w:lang w:val="ru-RU"/>
              </w:rPr>
              <w:t>5)</w:t>
            </w:r>
            <w:r w:rsidRPr="008C25DA">
              <w:rPr>
                <w:sz w:val="18"/>
                <w:szCs w:val="18"/>
                <w:lang w:val="ru-RU"/>
              </w:rPr>
              <w:tab/>
              <w:t>2</w:t>
            </w:r>
            <w:r w:rsidR="008C25DA">
              <w:rPr>
                <w:sz w:val="18"/>
                <w:szCs w:val="18"/>
                <w:lang w:val="en-GB"/>
              </w:rPr>
              <w:t xml:space="preserve"> </w:t>
            </w:r>
            <w:r w:rsidRPr="008C25DA">
              <w:rPr>
                <w:sz w:val="18"/>
                <w:szCs w:val="18"/>
                <w:lang w:val="ru-RU"/>
              </w:rPr>
              <w:t>700 мкс</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7E6FAFB1" w14:textId="77777777" w:rsidR="00620359" w:rsidRPr="008C25DA" w:rsidRDefault="00620359" w:rsidP="00B25D9E">
            <w:pPr>
              <w:pStyle w:val="Tabletext"/>
              <w:keepNext/>
              <w:keepLines/>
              <w:tabs>
                <w:tab w:val="left" w:pos="1871"/>
              </w:tabs>
              <w:snapToGrid w:val="0"/>
              <w:jc w:val="left"/>
              <w:rPr>
                <w:sz w:val="18"/>
                <w:szCs w:val="18"/>
                <w:lang w:val="ru-RU"/>
              </w:rPr>
            </w:pPr>
            <w:r w:rsidRPr="008C25DA">
              <w:rPr>
                <w:sz w:val="18"/>
                <w:szCs w:val="18"/>
                <w:lang w:val="ru-RU"/>
              </w:rPr>
              <w:t>1)</w:t>
            </w:r>
            <w:r w:rsidRPr="008C25DA">
              <w:rPr>
                <w:sz w:val="18"/>
                <w:szCs w:val="18"/>
                <w:lang w:val="ru-RU"/>
              </w:rPr>
              <w:tab/>
              <w:t>66,6 мкс (15</w:t>
            </w:r>
            <w:r w:rsidRPr="008C25DA">
              <w:rPr>
                <w:rFonts w:eastAsia="SimSun"/>
                <w:sz w:val="18"/>
                <w:szCs w:val="18"/>
                <w:lang w:val="ru-RU" w:eastAsia="zh-CN"/>
              </w:rPr>
              <w:t xml:space="preserve"> кГц</w:t>
            </w:r>
            <w:r w:rsidRPr="008C25DA">
              <w:rPr>
                <w:sz w:val="18"/>
                <w:szCs w:val="18"/>
                <w:lang w:val="ru-RU"/>
              </w:rPr>
              <w:t xml:space="preserve"> SCS)</w:t>
            </w:r>
          </w:p>
          <w:p w14:paraId="1EF8D5FF" w14:textId="6EA29D62" w:rsidR="00620359" w:rsidRPr="008C25DA" w:rsidRDefault="00620359" w:rsidP="000C7071">
            <w:pPr>
              <w:pStyle w:val="Tabletext"/>
              <w:keepNext/>
              <w:keepLines/>
              <w:tabs>
                <w:tab w:val="left" w:pos="1871"/>
              </w:tabs>
              <w:snapToGrid w:val="0"/>
              <w:jc w:val="left"/>
              <w:rPr>
                <w:rFonts w:eastAsiaTheme="minorEastAsia"/>
                <w:sz w:val="18"/>
                <w:szCs w:val="18"/>
                <w:lang w:val="ru-RU" w:eastAsia="zh-CN"/>
              </w:rPr>
            </w:pPr>
            <w:r w:rsidRPr="008C25DA">
              <w:rPr>
                <w:sz w:val="18"/>
                <w:szCs w:val="18"/>
                <w:lang w:val="ru-RU"/>
              </w:rPr>
              <w:t>2)</w:t>
            </w:r>
            <w:r w:rsidRPr="008C25DA">
              <w:rPr>
                <w:sz w:val="18"/>
                <w:szCs w:val="18"/>
                <w:lang w:val="ru-RU"/>
              </w:rPr>
              <w:tab/>
              <w:t>33,3 мкс (30</w:t>
            </w:r>
            <w:r w:rsidRPr="008C25DA">
              <w:rPr>
                <w:rFonts w:eastAsia="SimSun"/>
                <w:sz w:val="18"/>
                <w:szCs w:val="18"/>
                <w:lang w:val="ru-RU" w:eastAsia="zh-CN"/>
              </w:rPr>
              <w:t xml:space="preserve"> кГц</w:t>
            </w:r>
            <w:r w:rsidRPr="008C25DA">
              <w:rPr>
                <w:sz w:val="18"/>
                <w:szCs w:val="18"/>
                <w:lang w:val="ru-RU"/>
              </w:rPr>
              <w:t xml:space="preserve"> SCS)</w:t>
            </w:r>
          </w:p>
        </w:tc>
      </w:tr>
      <w:tr w:rsidR="00620359" w:rsidRPr="008C25DA" w14:paraId="46AEBC66" w14:textId="77777777" w:rsidTr="00620359">
        <w:trPr>
          <w:cantSplit/>
          <w:jc w:val="center"/>
        </w:trPr>
        <w:tc>
          <w:tcPr>
            <w:tcW w:w="964" w:type="dxa"/>
            <w:tcBorders>
              <w:top w:val="single" w:sz="4" w:space="0" w:color="000000"/>
              <w:left w:val="single" w:sz="4" w:space="0" w:color="000000"/>
              <w:bottom w:val="single" w:sz="4" w:space="0" w:color="000000"/>
            </w:tcBorders>
            <w:shd w:val="clear" w:color="auto" w:fill="auto"/>
          </w:tcPr>
          <w:p w14:paraId="7D6803A4" w14:textId="77777777" w:rsidR="00620359" w:rsidRPr="008C25DA" w:rsidRDefault="00620359" w:rsidP="000C7071">
            <w:pPr>
              <w:pStyle w:val="Tabletext"/>
              <w:snapToGrid w:val="0"/>
              <w:jc w:val="center"/>
              <w:rPr>
                <w:sz w:val="18"/>
                <w:szCs w:val="18"/>
                <w:lang w:val="ru-RU"/>
              </w:rPr>
            </w:pPr>
            <w:r w:rsidRPr="008C25DA">
              <w:rPr>
                <w:sz w:val="18"/>
                <w:szCs w:val="18"/>
                <w:lang w:val="ru-RU"/>
              </w:rPr>
              <w:t>7</w:t>
            </w:r>
          </w:p>
        </w:tc>
        <w:tc>
          <w:tcPr>
            <w:tcW w:w="1995" w:type="dxa"/>
            <w:tcBorders>
              <w:top w:val="single" w:sz="4" w:space="0" w:color="000000"/>
              <w:left w:val="single" w:sz="4" w:space="0" w:color="000000"/>
              <w:bottom w:val="single" w:sz="4" w:space="0" w:color="000000"/>
            </w:tcBorders>
            <w:shd w:val="clear" w:color="auto" w:fill="auto"/>
          </w:tcPr>
          <w:p w14:paraId="1A60B8F2" w14:textId="77777777" w:rsidR="00620359" w:rsidRPr="008C25DA" w:rsidRDefault="00620359" w:rsidP="000C7071">
            <w:pPr>
              <w:pStyle w:val="Tabletext"/>
              <w:snapToGrid w:val="0"/>
              <w:jc w:val="left"/>
              <w:rPr>
                <w:sz w:val="18"/>
                <w:szCs w:val="18"/>
                <w:lang w:val="ru-RU"/>
              </w:rPr>
            </w:pPr>
            <w:r w:rsidRPr="008C25DA">
              <w:rPr>
                <w:sz w:val="18"/>
                <w:szCs w:val="18"/>
                <w:lang w:val="ru-RU" w:eastAsia="ja-JP"/>
              </w:rPr>
              <w:t>Длительность защитного интервала или относительная величина защитного интервала</w:t>
            </w:r>
          </w:p>
        </w:tc>
        <w:tc>
          <w:tcPr>
            <w:tcW w:w="2892" w:type="dxa"/>
            <w:tcBorders>
              <w:top w:val="single" w:sz="4" w:space="0" w:color="000000"/>
              <w:left w:val="single" w:sz="4" w:space="0" w:color="000000"/>
              <w:bottom w:val="single" w:sz="4" w:space="0" w:color="000000"/>
              <w:right w:val="single" w:sz="4" w:space="0" w:color="000000"/>
            </w:tcBorders>
          </w:tcPr>
          <w:p w14:paraId="0BA3D3E4" w14:textId="6D0739F7" w:rsidR="00620359" w:rsidRPr="008C25DA" w:rsidRDefault="00620359" w:rsidP="001A39BF">
            <w:pPr>
              <w:pStyle w:val="Tabletext"/>
              <w:keepNext/>
              <w:keepLines/>
              <w:snapToGrid w:val="0"/>
              <w:jc w:val="left"/>
              <w:rPr>
                <w:sz w:val="18"/>
                <w:szCs w:val="18"/>
                <w:lang w:val="ru-RU"/>
              </w:rPr>
            </w:pPr>
            <w:r w:rsidRPr="008C25DA">
              <w:rPr>
                <w:sz w:val="18"/>
                <w:szCs w:val="18"/>
                <w:lang w:val="ru-RU"/>
              </w:rPr>
              <w:t>1/8 от</w:t>
            </w:r>
            <w:r w:rsidR="001A39BF" w:rsidRPr="008C25DA">
              <w:rPr>
                <w:sz w:val="18"/>
                <w:szCs w:val="18"/>
                <w:lang w:val="ru-RU"/>
              </w:rPr>
              <w:t xml:space="preserve"> </w:t>
            </w:r>
            <w:r w:rsidRPr="008C25DA">
              <w:rPr>
                <w:sz w:val="18"/>
                <w:szCs w:val="18"/>
                <w:lang w:val="ru-RU"/>
              </w:rPr>
              <w:t>активной длительности символа</w:t>
            </w:r>
          </w:p>
        </w:tc>
        <w:tc>
          <w:tcPr>
            <w:tcW w:w="2893" w:type="dxa"/>
            <w:tcBorders>
              <w:top w:val="single" w:sz="4" w:space="0" w:color="000000"/>
              <w:left w:val="single" w:sz="4" w:space="0" w:color="000000"/>
              <w:bottom w:val="single" w:sz="4" w:space="0" w:color="000000"/>
            </w:tcBorders>
            <w:shd w:val="clear" w:color="auto" w:fill="auto"/>
          </w:tcPr>
          <w:p w14:paraId="2704793E" w14:textId="02781CB8" w:rsidR="00620359" w:rsidRPr="008C25DA" w:rsidRDefault="00620359" w:rsidP="000C7071">
            <w:pPr>
              <w:pStyle w:val="Tabletext"/>
              <w:snapToGrid w:val="0"/>
              <w:jc w:val="left"/>
              <w:rPr>
                <w:sz w:val="18"/>
                <w:szCs w:val="18"/>
                <w:lang w:val="ru-RU"/>
              </w:rPr>
            </w:pPr>
            <w:r w:rsidRPr="008C25DA">
              <w:rPr>
                <w:sz w:val="18"/>
                <w:szCs w:val="18"/>
                <w:lang w:val="ru-RU"/>
              </w:rPr>
              <w:t>192, 384, 512, 768, 1</w:t>
            </w:r>
            <w:r w:rsidR="008C25DA">
              <w:rPr>
                <w:sz w:val="18"/>
                <w:szCs w:val="18"/>
                <w:lang w:val="en-GB"/>
              </w:rPr>
              <w:t xml:space="preserve"> </w:t>
            </w:r>
            <w:r w:rsidRPr="008C25DA">
              <w:rPr>
                <w:sz w:val="18"/>
                <w:szCs w:val="18"/>
                <w:lang w:val="ru-RU"/>
              </w:rPr>
              <w:t>024, 1</w:t>
            </w:r>
            <w:r w:rsidR="008C25DA">
              <w:rPr>
                <w:sz w:val="18"/>
                <w:szCs w:val="18"/>
                <w:lang w:val="en-GB"/>
              </w:rPr>
              <w:t xml:space="preserve"> </w:t>
            </w:r>
            <w:r w:rsidRPr="008C25DA">
              <w:rPr>
                <w:sz w:val="18"/>
                <w:szCs w:val="18"/>
                <w:lang w:val="ru-RU"/>
              </w:rPr>
              <w:t>536, 2</w:t>
            </w:r>
            <w:r w:rsidR="008C25DA">
              <w:rPr>
                <w:sz w:val="18"/>
                <w:szCs w:val="18"/>
                <w:lang w:val="en-GB"/>
              </w:rPr>
              <w:t> </w:t>
            </w:r>
            <w:r w:rsidRPr="008C25DA">
              <w:rPr>
                <w:sz w:val="18"/>
                <w:szCs w:val="18"/>
                <w:lang w:val="ru-RU"/>
              </w:rPr>
              <w:t>048, 2</w:t>
            </w:r>
            <w:r w:rsidR="008C25DA">
              <w:rPr>
                <w:sz w:val="18"/>
                <w:szCs w:val="18"/>
                <w:lang w:val="en-GB"/>
              </w:rPr>
              <w:t xml:space="preserve"> </w:t>
            </w:r>
            <w:r w:rsidRPr="008C25DA">
              <w:rPr>
                <w:sz w:val="18"/>
                <w:szCs w:val="18"/>
                <w:lang w:val="ru-RU"/>
              </w:rPr>
              <w:t>432, 3</w:t>
            </w:r>
            <w:r w:rsidR="008C25DA">
              <w:rPr>
                <w:sz w:val="18"/>
                <w:szCs w:val="18"/>
                <w:lang w:val="en-GB"/>
              </w:rPr>
              <w:t xml:space="preserve"> </w:t>
            </w:r>
            <w:r w:rsidRPr="008C25DA">
              <w:rPr>
                <w:sz w:val="18"/>
                <w:szCs w:val="18"/>
                <w:lang w:val="ru-RU"/>
              </w:rPr>
              <w:t>072, 3</w:t>
            </w:r>
            <w:r w:rsidR="008C25DA">
              <w:rPr>
                <w:sz w:val="18"/>
                <w:szCs w:val="18"/>
                <w:lang w:val="en-GB"/>
              </w:rPr>
              <w:t xml:space="preserve"> </w:t>
            </w:r>
            <w:r w:rsidRPr="008C25DA">
              <w:rPr>
                <w:sz w:val="18"/>
                <w:szCs w:val="18"/>
                <w:lang w:val="ru-RU"/>
              </w:rPr>
              <w:t>648, 4</w:t>
            </w:r>
            <w:r w:rsidR="008C25DA">
              <w:rPr>
                <w:sz w:val="18"/>
                <w:szCs w:val="18"/>
                <w:lang w:val="en-GB"/>
              </w:rPr>
              <w:t xml:space="preserve"> </w:t>
            </w:r>
            <w:r w:rsidRPr="008C25DA">
              <w:rPr>
                <w:sz w:val="18"/>
                <w:szCs w:val="18"/>
                <w:lang w:val="ru-RU"/>
              </w:rPr>
              <w:t>096, 4</w:t>
            </w:r>
            <w:r w:rsidR="008C25DA">
              <w:rPr>
                <w:sz w:val="18"/>
                <w:szCs w:val="18"/>
                <w:lang w:val="en-GB"/>
              </w:rPr>
              <w:t> </w:t>
            </w:r>
            <w:r w:rsidRPr="008C25DA">
              <w:rPr>
                <w:sz w:val="18"/>
                <w:szCs w:val="18"/>
                <w:lang w:val="ru-RU"/>
              </w:rPr>
              <w:t>864</w:t>
            </w:r>
            <w:r w:rsidR="000C7071" w:rsidRPr="008C25DA">
              <w:rPr>
                <w:sz w:val="18"/>
                <w:szCs w:val="18"/>
                <w:lang w:val="ru-RU"/>
              </w:rPr>
              <w:t> </w:t>
            </w:r>
            <w:r w:rsidRPr="008C25DA">
              <w:rPr>
                <w:sz w:val="18"/>
                <w:szCs w:val="18"/>
                <w:lang w:val="ru-RU"/>
              </w:rPr>
              <w:t>периода дискретизации</w:t>
            </w:r>
            <w:r w:rsidRPr="008C25DA">
              <w:rPr>
                <w:sz w:val="18"/>
                <w:szCs w:val="18"/>
                <w:vertAlign w:val="superscript"/>
                <w:lang w:val="ru-RU"/>
              </w:rPr>
              <w:t>(5)</w:t>
            </w:r>
          </w:p>
        </w:tc>
        <w:tc>
          <w:tcPr>
            <w:tcW w:w="2925" w:type="dxa"/>
            <w:tcBorders>
              <w:top w:val="single" w:sz="4" w:space="0" w:color="000000"/>
              <w:left w:val="single" w:sz="4" w:space="0" w:color="000000"/>
              <w:bottom w:val="single" w:sz="4" w:space="0" w:color="000000"/>
            </w:tcBorders>
            <w:shd w:val="clear" w:color="auto" w:fill="auto"/>
          </w:tcPr>
          <w:p w14:paraId="71AC07D4" w14:textId="77777777" w:rsidR="00620359" w:rsidRPr="008C25DA" w:rsidRDefault="00620359" w:rsidP="000C7071">
            <w:pPr>
              <w:pStyle w:val="Tabletext"/>
              <w:snapToGrid w:val="0"/>
              <w:ind w:left="284" w:hanging="284"/>
              <w:jc w:val="left"/>
              <w:rPr>
                <w:sz w:val="18"/>
                <w:szCs w:val="18"/>
                <w:lang w:val="ru-RU"/>
              </w:rPr>
            </w:pPr>
            <w:r w:rsidRPr="008C25DA">
              <w:rPr>
                <w:sz w:val="18"/>
                <w:szCs w:val="18"/>
                <w:lang w:val="ru-RU"/>
              </w:rPr>
              <w:t>1)</w:t>
            </w:r>
            <w:r w:rsidRPr="008C25DA">
              <w:rPr>
                <w:sz w:val="18"/>
                <w:szCs w:val="18"/>
                <w:lang w:val="ru-RU"/>
              </w:rPr>
              <w:tab/>
              <w:t>16,6 мкс</w:t>
            </w:r>
          </w:p>
          <w:p w14:paraId="6FB534B7" w14:textId="77777777" w:rsidR="00620359" w:rsidRPr="008C25DA" w:rsidRDefault="00620359" w:rsidP="000C7071">
            <w:pPr>
              <w:pStyle w:val="Tabletext"/>
              <w:snapToGrid w:val="0"/>
              <w:ind w:left="284" w:hanging="284"/>
              <w:jc w:val="left"/>
              <w:rPr>
                <w:sz w:val="18"/>
                <w:szCs w:val="18"/>
                <w:lang w:val="ru-RU"/>
              </w:rPr>
            </w:pPr>
            <w:r w:rsidRPr="008C25DA">
              <w:rPr>
                <w:sz w:val="18"/>
                <w:szCs w:val="18"/>
                <w:lang w:val="ru-RU"/>
              </w:rPr>
              <w:t>2)</w:t>
            </w:r>
            <w:r w:rsidRPr="008C25DA">
              <w:rPr>
                <w:sz w:val="18"/>
                <w:szCs w:val="18"/>
                <w:lang w:val="ru-RU"/>
              </w:rPr>
              <w:tab/>
              <w:t>33,3 мкс</w:t>
            </w:r>
          </w:p>
          <w:p w14:paraId="15B4557B" w14:textId="77777777" w:rsidR="00620359" w:rsidRPr="008C25DA" w:rsidRDefault="00620359" w:rsidP="000C7071">
            <w:pPr>
              <w:pStyle w:val="Tabletext"/>
              <w:snapToGrid w:val="0"/>
              <w:ind w:left="284" w:hanging="284"/>
              <w:jc w:val="left"/>
              <w:rPr>
                <w:sz w:val="18"/>
                <w:szCs w:val="18"/>
                <w:lang w:val="ru-RU"/>
              </w:rPr>
            </w:pPr>
            <w:r w:rsidRPr="008C25DA">
              <w:rPr>
                <w:sz w:val="18"/>
                <w:szCs w:val="18"/>
                <w:lang w:val="ru-RU"/>
              </w:rPr>
              <w:t>3)</w:t>
            </w:r>
            <w:r w:rsidRPr="008C25DA">
              <w:rPr>
                <w:sz w:val="18"/>
                <w:szCs w:val="18"/>
                <w:lang w:val="ru-RU"/>
              </w:rPr>
              <w:tab/>
              <w:t>100 мкс</w:t>
            </w:r>
          </w:p>
          <w:p w14:paraId="4240130B" w14:textId="77777777" w:rsidR="00620359" w:rsidRPr="008C25DA" w:rsidRDefault="00620359" w:rsidP="000C7071">
            <w:pPr>
              <w:pStyle w:val="Tabletext"/>
              <w:snapToGrid w:val="0"/>
              <w:ind w:left="284" w:hanging="284"/>
              <w:jc w:val="left"/>
              <w:rPr>
                <w:sz w:val="18"/>
                <w:szCs w:val="18"/>
                <w:lang w:val="ru-RU"/>
              </w:rPr>
            </w:pPr>
            <w:r w:rsidRPr="008C25DA">
              <w:rPr>
                <w:sz w:val="18"/>
                <w:szCs w:val="18"/>
                <w:lang w:val="ru-RU"/>
              </w:rPr>
              <w:t>4)</w:t>
            </w:r>
            <w:r w:rsidRPr="008C25DA">
              <w:rPr>
                <w:sz w:val="18"/>
                <w:szCs w:val="18"/>
                <w:lang w:val="ru-RU"/>
              </w:rPr>
              <w:tab/>
              <w:t>200 мкс</w:t>
            </w:r>
          </w:p>
          <w:p w14:paraId="2F277227" w14:textId="77777777" w:rsidR="00620359" w:rsidRPr="008C25DA" w:rsidRDefault="00620359" w:rsidP="000C7071">
            <w:pPr>
              <w:pStyle w:val="Tabletext"/>
              <w:snapToGrid w:val="0"/>
              <w:ind w:left="284" w:hanging="284"/>
              <w:jc w:val="left"/>
              <w:rPr>
                <w:sz w:val="18"/>
                <w:szCs w:val="18"/>
                <w:lang w:val="ru-RU"/>
              </w:rPr>
            </w:pPr>
            <w:r w:rsidRPr="008C25DA">
              <w:rPr>
                <w:sz w:val="18"/>
                <w:szCs w:val="18"/>
                <w:lang w:val="ru-RU"/>
              </w:rPr>
              <w:t>5)</w:t>
            </w:r>
            <w:r w:rsidRPr="008C25DA">
              <w:rPr>
                <w:sz w:val="18"/>
                <w:szCs w:val="18"/>
                <w:lang w:val="ru-RU"/>
              </w:rPr>
              <w:tab/>
              <w:t>300 мкс</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1752FDE3" w14:textId="77777777" w:rsidR="00620359" w:rsidRPr="008C25DA" w:rsidRDefault="00620359" w:rsidP="000C7071">
            <w:pPr>
              <w:pStyle w:val="Tabletext"/>
              <w:keepNext/>
              <w:keepLines/>
              <w:snapToGrid w:val="0"/>
              <w:jc w:val="left"/>
              <w:rPr>
                <w:rFonts w:eastAsiaTheme="minorEastAsia"/>
                <w:sz w:val="18"/>
                <w:szCs w:val="18"/>
                <w:lang w:val="ru-RU" w:eastAsia="zh-CN"/>
              </w:rPr>
            </w:pPr>
            <w:r w:rsidRPr="008C25DA">
              <w:rPr>
                <w:rFonts w:eastAsiaTheme="minorEastAsia"/>
                <w:sz w:val="18"/>
                <w:szCs w:val="18"/>
                <w:lang w:val="ru-RU" w:eastAsia="zh-CN"/>
              </w:rPr>
              <w:t>1)</w:t>
            </w:r>
            <w:r w:rsidRPr="008C25DA">
              <w:rPr>
                <w:rFonts w:eastAsiaTheme="minorEastAsia"/>
                <w:sz w:val="18"/>
                <w:szCs w:val="18"/>
                <w:lang w:val="ru-RU" w:eastAsia="zh-CN"/>
              </w:rPr>
              <w:tab/>
              <w:t>4,7 мкс (15 кГц SCS)</w:t>
            </w:r>
          </w:p>
          <w:p w14:paraId="65E2BE63" w14:textId="77777777" w:rsidR="00620359" w:rsidRPr="008C25DA" w:rsidRDefault="00620359" w:rsidP="000C7071">
            <w:pPr>
              <w:pStyle w:val="Tabletext"/>
              <w:tabs>
                <w:tab w:val="left" w:pos="1871"/>
              </w:tabs>
              <w:snapToGrid w:val="0"/>
              <w:jc w:val="left"/>
              <w:rPr>
                <w:rFonts w:eastAsiaTheme="minorEastAsia"/>
                <w:sz w:val="18"/>
                <w:szCs w:val="18"/>
                <w:lang w:val="ru-RU" w:eastAsia="zh-CN"/>
              </w:rPr>
            </w:pPr>
            <w:r w:rsidRPr="008C25DA">
              <w:rPr>
                <w:rFonts w:eastAsiaTheme="minorEastAsia"/>
                <w:sz w:val="18"/>
                <w:szCs w:val="18"/>
                <w:lang w:val="ru-RU" w:eastAsia="zh-CN"/>
              </w:rPr>
              <w:t>2)</w:t>
            </w:r>
            <w:r w:rsidRPr="008C25DA">
              <w:rPr>
                <w:rFonts w:eastAsiaTheme="minorEastAsia"/>
                <w:sz w:val="18"/>
                <w:szCs w:val="18"/>
                <w:lang w:val="ru-RU" w:eastAsia="zh-CN"/>
              </w:rPr>
              <w:tab/>
              <w:t>2,35 мкс (30 кГц SCS)</w:t>
            </w:r>
          </w:p>
        </w:tc>
      </w:tr>
      <w:tr w:rsidR="00620359" w:rsidRPr="008C25DA" w14:paraId="41123722" w14:textId="77777777" w:rsidTr="00620359">
        <w:trPr>
          <w:cantSplit/>
          <w:jc w:val="center"/>
        </w:trPr>
        <w:tc>
          <w:tcPr>
            <w:tcW w:w="964" w:type="dxa"/>
            <w:tcBorders>
              <w:top w:val="single" w:sz="4" w:space="0" w:color="000000"/>
              <w:left w:val="single" w:sz="4" w:space="0" w:color="000000"/>
              <w:bottom w:val="single" w:sz="4" w:space="0" w:color="000000"/>
            </w:tcBorders>
            <w:shd w:val="clear" w:color="auto" w:fill="auto"/>
          </w:tcPr>
          <w:p w14:paraId="387E6621" w14:textId="77777777" w:rsidR="00620359" w:rsidRPr="008C25DA" w:rsidRDefault="00620359" w:rsidP="000C7071">
            <w:pPr>
              <w:pStyle w:val="Tabletext"/>
              <w:snapToGrid w:val="0"/>
              <w:jc w:val="center"/>
              <w:rPr>
                <w:sz w:val="18"/>
                <w:szCs w:val="18"/>
                <w:lang w:val="ru-RU"/>
              </w:rPr>
            </w:pPr>
            <w:r w:rsidRPr="008C25DA">
              <w:rPr>
                <w:sz w:val="18"/>
                <w:szCs w:val="18"/>
                <w:lang w:val="ru-RU"/>
              </w:rPr>
              <w:t>8</w:t>
            </w:r>
          </w:p>
        </w:tc>
        <w:tc>
          <w:tcPr>
            <w:tcW w:w="1995" w:type="dxa"/>
            <w:tcBorders>
              <w:top w:val="single" w:sz="4" w:space="0" w:color="000000"/>
              <w:left w:val="single" w:sz="4" w:space="0" w:color="000000"/>
              <w:bottom w:val="single" w:sz="4" w:space="0" w:color="000000"/>
            </w:tcBorders>
            <w:shd w:val="clear" w:color="auto" w:fill="auto"/>
          </w:tcPr>
          <w:p w14:paraId="6420C7FE" w14:textId="77777777" w:rsidR="00620359" w:rsidRPr="008C25DA" w:rsidRDefault="00620359" w:rsidP="000C7071">
            <w:pPr>
              <w:pStyle w:val="Tabletext"/>
              <w:snapToGrid w:val="0"/>
              <w:jc w:val="left"/>
              <w:rPr>
                <w:sz w:val="18"/>
                <w:szCs w:val="18"/>
                <w:lang w:val="ru-RU"/>
              </w:rPr>
            </w:pPr>
            <w:r w:rsidRPr="008C25DA">
              <w:rPr>
                <w:sz w:val="18"/>
                <w:szCs w:val="18"/>
                <w:lang w:val="ru-RU" w:eastAsia="ja-JP"/>
              </w:rPr>
              <w:t>Длительность передаваемой единицы (кадра)</w:t>
            </w:r>
          </w:p>
        </w:tc>
        <w:tc>
          <w:tcPr>
            <w:tcW w:w="2892" w:type="dxa"/>
            <w:tcBorders>
              <w:top w:val="single" w:sz="4" w:space="0" w:color="000000"/>
              <w:left w:val="single" w:sz="4" w:space="0" w:color="000000"/>
              <w:bottom w:val="single" w:sz="4" w:space="0" w:color="000000"/>
              <w:right w:val="single" w:sz="4" w:space="0" w:color="000000"/>
            </w:tcBorders>
          </w:tcPr>
          <w:p w14:paraId="58A54A77" w14:textId="77777777" w:rsidR="00620359" w:rsidRPr="008C25DA" w:rsidRDefault="00620359" w:rsidP="000C7071">
            <w:pPr>
              <w:pStyle w:val="Tabletext"/>
              <w:snapToGrid w:val="0"/>
              <w:jc w:val="left"/>
              <w:rPr>
                <w:sz w:val="18"/>
                <w:szCs w:val="18"/>
                <w:lang w:val="ru-RU"/>
              </w:rPr>
            </w:pPr>
            <w:r w:rsidRPr="008C25DA">
              <w:rPr>
                <w:sz w:val="18"/>
                <w:szCs w:val="18"/>
                <w:lang w:val="ru-RU"/>
              </w:rPr>
              <w:t>41 символ OFDM (103,78125 мс)</w:t>
            </w:r>
          </w:p>
        </w:tc>
        <w:tc>
          <w:tcPr>
            <w:tcW w:w="2893" w:type="dxa"/>
            <w:tcBorders>
              <w:top w:val="single" w:sz="4" w:space="0" w:color="000000"/>
              <w:left w:val="single" w:sz="4" w:space="0" w:color="000000"/>
              <w:bottom w:val="single" w:sz="4" w:space="0" w:color="000000"/>
            </w:tcBorders>
            <w:shd w:val="clear" w:color="auto" w:fill="auto"/>
          </w:tcPr>
          <w:p w14:paraId="5826A659" w14:textId="77777777" w:rsidR="00620359" w:rsidRPr="008C25DA" w:rsidRDefault="00620359" w:rsidP="000C7071">
            <w:pPr>
              <w:pStyle w:val="Tabletext"/>
              <w:snapToGrid w:val="0"/>
              <w:jc w:val="left"/>
              <w:rPr>
                <w:sz w:val="18"/>
                <w:szCs w:val="18"/>
                <w:lang w:val="ru-RU"/>
              </w:rPr>
            </w:pPr>
            <w:r w:rsidRPr="008C25DA">
              <w:rPr>
                <w:sz w:val="18"/>
                <w:szCs w:val="18"/>
                <w:lang w:val="ru-RU"/>
              </w:rPr>
              <w:t>Кадр начинается с инициализации и содержит изменяемое количество символов преамбулы и подкадров.</w:t>
            </w:r>
          </w:p>
          <w:p w14:paraId="5DC88C7B" w14:textId="248F7A08" w:rsidR="00620359" w:rsidRPr="008C25DA" w:rsidRDefault="00620359" w:rsidP="00E05062">
            <w:pPr>
              <w:pStyle w:val="Tabletext"/>
              <w:snapToGrid w:val="0"/>
              <w:jc w:val="left"/>
              <w:rPr>
                <w:sz w:val="18"/>
                <w:szCs w:val="18"/>
                <w:lang w:val="ru-RU"/>
              </w:rPr>
            </w:pPr>
            <w:r w:rsidRPr="008C25DA">
              <w:rPr>
                <w:sz w:val="18"/>
                <w:szCs w:val="18"/>
                <w:lang w:val="ru-RU"/>
              </w:rPr>
              <w:t>Минимальная длина кадра составляет 50 мс, а</w:t>
            </w:r>
            <w:r w:rsidR="000C7071" w:rsidRPr="008C25DA">
              <w:rPr>
                <w:sz w:val="18"/>
                <w:szCs w:val="18"/>
                <w:lang w:val="ru-RU"/>
              </w:rPr>
              <w:t> </w:t>
            </w:r>
            <w:r w:rsidRPr="008C25DA">
              <w:rPr>
                <w:sz w:val="18"/>
                <w:szCs w:val="18"/>
                <w:lang w:val="ru-RU"/>
              </w:rPr>
              <w:t>максимальная</w:t>
            </w:r>
            <w:r w:rsidR="000C7071" w:rsidRPr="008C25DA">
              <w:rPr>
                <w:sz w:val="18"/>
                <w:szCs w:val="18"/>
                <w:lang w:val="ru-RU"/>
              </w:rPr>
              <w:t> </w:t>
            </w:r>
            <w:r w:rsidRPr="008C25DA">
              <w:rPr>
                <w:sz w:val="18"/>
                <w:szCs w:val="18"/>
                <w:lang w:val="ru-RU"/>
              </w:rPr>
              <w:t>– 5 с</w:t>
            </w:r>
          </w:p>
        </w:tc>
        <w:tc>
          <w:tcPr>
            <w:tcW w:w="2925" w:type="dxa"/>
            <w:tcBorders>
              <w:top w:val="single" w:sz="4" w:space="0" w:color="000000"/>
              <w:left w:val="single" w:sz="4" w:space="0" w:color="000000"/>
              <w:bottom w:val="single" w:sz="4" w:space="0" w:color="000000"/>
            </w:tcBorders>
            <w:shd w:val="clear" w:color="auto" w:fill="auto"/>
          </w:tcPr>
          <w:p w14:paraId="71C236F4" w14:textId="77777777" w:rsidR="00620359" w:rsidRPr="008C25DA" w:rsidRDefault="00620359" w:rsidP="000C7071">
            <w:pPr>
              <w:pStyle w:val="Tabletext"/>
              <w:snapToGrid w:val="0"/>
              <w:ind w:left="284" w:hanging="284"/>
              <w:jc w:val="left"/>
              <w:rPr>
                <w:sz w:val="18"/>
                <w:szCs w:val="18"/>
                <w:lang w:val="ru-RU"/>
              </w:rPr>
            </w:pPr>
            <w:r w:rsidRPr="008C25DA">
              <w:rPr>
                <w:sz w:val="18"/>
                <w:szCs w:val="18"/>
                <w:lang w:val="ru-RU"/>
              </w:rPr>
              <w:t>1)</w:t>
            </w:r>
            <w:r w:rsidRPr="008C25DA">
              <w:rPr>
                <w:sz w:val="18"/>
                <w:szCs w:val="18"/>
                <w:lang w:val="ru-RU"/>
              </w:rPr>
              <w:tab/>
              <w:t>3 мс</w:t>
            </w:r>
          </w:p>
          <w:p w14:paraId="42C31A8A" w14:textId="77777777" w:rsidR="00620359" w:rsidRPr="008C25DA" w:rsidRDefault="00620359" w:rsidP="000C7071">
            <w:pPr>
              <w:pStyle w:val="Tabletext"/>
              <w:snapToGrid w:val="0"/>
              <w:ind w:left="284" w:hanging="284"/>
              <w:jc w:val="left"/>
              <w:rPr>
                <w:sz w:val="18"/>
                <w:szCs w:val="18"/>
                <w:lang w:val="ru-RU"/>
              </w:rPr>
            </w:pPr>
            <w:r w:rsidRPr="008C25DA">
              <w:rPr>
                <w:sz w:val="18"/>
                <w:szCs w:val="18"/>
                <w:lang w:val="ru-RU"/>
              </w:rPr>
              <w:t>2)</w:t>
            </w:r>
            <w:r w:rsidRPr="008C25DA">
              <w:rPr>
                <w:sz w:val="18"/>
                <w:szCs w:val="18"/>
                <w:lang w:val="ru-RU"/>
              </w:rPr>
              <w:tab/>
              <w:t>1 мс</w:t>
            </w:r>
          </w:p>
          <w:p w14:paraId="51DDE930" w14:textId="77777777" w:rsidR="00620359" w:rsidRPr="008C25DA" w:rsidRDefault="00620359" w:rsidP="000C7071">
            <w:pPr>
              <w:pStyle w:val="Tabletext"/>
              <w:snapToGrid w:val="0"/>
              <w:ind w:left="284" w:hanging="284"/>
              <w:jc w:val="left"/>
              <w:rPr>
                <w:sz w:val="18"/>
                <w:szCs w:val="18"/>
                <w:lang w:val="ru-RU"/>
              </w:rPr>
            </w:pPr>
            <w:r w:rsidRPr="008C25DA">
              <w:rPr>
                <w:sz w:val="18"/>
                <w:szCs w:val="18"/>
                <w:lang w:val="ru-RU"/>
              </w:rPr>
              <w:t>3)</w:t>
            </w:r>
            <w:r w:rsidRPr="008C25DA">
              <w:rPr>
                <w:sz w:val="18"/>
                <w:szCs w:val="18"/>
                <w:lang w:val="ru-RU"/>
              </w:rPr>
              <w:tab/>
              <w:t>1 мс</w:t>
            </w:r>
          </w:p>
          <w:p w14:paraId="4947B419" w14:textId="77777777" w:rsidR="00620359" w:rsidRPr="008C25DA" w:rsidRDefault="00620359" w:rsidP="000C7071">
            <w:pPr>
              <w:pStyle w:val="Tabletext"/>
              <w:snapToGrid w:val="0"/>
              <w:ind w:left="284" w:hanging="284"/>
              <w:jc w:val="left"/>
              <w:rPr>
                <w:sz w:val="18"/>
                <w:szCs w:val="18"/>
                <w:lang w:val="ru-RU"/>
              </w:rPr>
            </w:pPr>
            <w:r w:rsidRPr="008C25DA">
              <w:rPr>
                <w:sz w:val="18"/>
                <w:szCs w:val="18"/>
                <w:lang w:val="ru-RU"/>
              </w:rPr>
              <w:t>4)</w:t>
            </w:r>
            <w:r w:rsidRPr="008C25DA">
              <w:rPr>
                <w:sz w:val="18"/>
                <w:szCs w:val="18"/>
                <w:lang w:val="ru-RU"/>
              </w:rPr>
              <w:tab/>
              <w:t>1 мс</w:t>
            </w:r>
          </w:p>
          <w:p w14:paraId="5ED4FEDE" w14:textId="77777777" w:rsidR="00620359" w:rsidRPr="008C25DA" w:rsidRDefault="00620359" w:rsidP="000C7071">
            <w:pPr>
              <w:pStyle w:val="Tabletext"/>
              <w:keepNext/>
              <w:keepLines/>
              <w:tabs>
                <w:tab w:val="clear" w:pos="284"/>
                <w:tab w:val="left" w:pos="377"/>
              </w:tabs>
              <w:ind w:left="284" w:hanging="284"/>
              <w:jc w:val="left"/>
              <w:rPr>
                <w:sz w:val="18"/>
                <w:szCs w:val="18"/>
                <w:lang w:val="ru-RU"/>
              </w:rPr>
            </w:pPr>
            <w:r w:rsidRPr="008C25DA">
              <w:rPr>
                <w:sz w:val="18"/>
                <w:szCs w:val="18"/>
                <w:lang w:val="ru-RU"/>
              </w:rPr>
              <w:t>5)</w:t>
            </w:r>
            <w:r w:rsidRPr="008C25DA">
              <w:rPr>
                <w:sz w:val="18"/>
                <w:szCs w:val="18"/>
                <w:lang w:val="ru-RU"/>
              </w:rPr>
              <w:tab/>
              <w:t>1 мс</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2C42780C" w14:textId="77777777" w:rsidR="00620359" w:rsidRPr="008C25DA" w:rsidRDefault="00620359" w:rsidP="000C7071">
            <w:pPr>
              <w:pStyle w:val="Tabletext"/>
              <w:keepNext/>
              <w:keepLines/>
              <w:snapToGrid w:val="0"/>
              <w:jc w:val="left"/>
              <w:rPr>
                <w:rFonts w:eastAsiaTheme="minorEastAsia"/>
                <w:sz w:val="18"/>
                <w:szCs w:val="18"/>
                <w:lang w:val="ru-RU" w:eastAsia="zh-CN"/>
              </w:rPr>
            </w:pPr>
            <w:r w:rsidRPr="008C25DA">
              <w:rPr>
                <w:rFonts w:eastAsiaTheme="minorEastAsia"/>
                <w:sz w:val="18"/>
                <w:szCs w:val="18"/>
                <w:lang w:val="ru-RU" w:eastAsia="zh-CN"/>
              </w:rPr>
              <w:t>Система передачи на основе временных слотов:</w:t>
            </w:r>
          </w:p>
          <w:p w14:paraId="0D041F55" w14:textId="77777777" w:rsidR="00620359" w:rsidRPr="008C25DA" w:rsidRDefault="00620359" w:rsidP="000C7071">
            <w:pPr>
              <w:pStyle w:val="Tabletext"/>
              <w:keepNext/>
              <w:keepLines/>
              <w:snapToGrid w:val="0"/>
              <w:jc w:val="left"/>
              <w:rPr>
                <w:rFonts w:eastAsiaTheme="minorEastAsia"/>
                <w:sz w:val="18"/>
                <w:szCs w:val="18"/>
                <w:lang w:val="ru-RU" w:eastAsia="zh-CN"/>
              </w:rPr>
            </w:pPr>
            <w:r w:rsidRPr="008C25DA">
              <w:rPr>
                <w:sz w:val="18"/>
                <w:szCs w:val="18"/>
                <w:lang w:val="ru-RU"/>
              </w:rPr>
              <w:t>1)</w:t>
            </w:r>
            <w:r w:rsidRPr="008C25DA">
              <w:rPr>
                <w:sz w:val="18"/>
                <w:szCs w:val="18"/>
                <w:lang w:val="ru-RU"/>
              </w:rPr>
              <w:tab/>
            </w:r>
            <w:r w:rsidRPr="008C25DA">
              <w:rPr>
                <w:rFonts w:eastAsiaTheme="minorEastAsia"/>
                <w:sz w:val="18"/>
                <w:szCs w:val="18"/>
                <w:lang w:val="ru-RU" w:eastAsia="zh-CN"/>
              </w:rPr>
              <w:t>1 мс (15 кГц SCS)</w:t>
            </w:r>
          </w:p>
          <w:p w14:paraId="1DCF9EF7" w14:textId="2113D577" w:rsidR="00620359" w:rsidRPr="008C25DA" w:rsidRDefault="00620359" w:rsidP="000C7071">
            <w:pPr>
              <w:pStyle w:val="Tabletext"/>
              <w:keepNext/>
              <w:keepLines/>
              <w:snapToGrid w:val="0"/>
              <w:jc w:val="left"/>
              <w:rPr>
                <w:rFonts w:eastAsiaTheme="minorEastAsia"/>
                <w:sz w:val="18"/>
                <w:szCs w:val="18"/>
                <w:lang w:val="ru-RU" w:eastAsia="zh-CN"/>
              </w:rPr>
            </w:pPr>
            <w:r w:rsidRPr="008C25DA">
              <w:rPr>
                <w:rFonts w:eastAsiaTheme="minorEastAsia"/>
                <w:sz w:val="18"/>
                <w:szCs w:val="18"/>
                <w:lang w:val="ru-RU" w:eastAsia="zh-CN"/>
              </w:rPr>
              <w:t>2)</w:t>
            </w:r>
            <w:r w:rsidRPr="008C25DA">
              <w:rPr>
                <w:rFonts w:eastAsiaTheme="minorEastAsia"/>
                <w:sz w:val="18"/>
                <w:szCs w:val="18"/>
                <w:lang w:val="ru-RU" w:eastAsia="zh-CN"/>
              </w:rPr>
              <w:tab/>
              <w:t>0,5 мс (30 кГц SCS)</w:t>
            </w:r>
          </w:p>
        </w:tc>
      </w:tr>
      <w:tr w:rsidR="00620359" w:rsidRPr="008C25DA" w14:paraId="58C07C84" w14:textId="77777777" w:rsidTr="00620359">
        <w:trPr>
          <w:cantSplit/>
          <w:jc w:val="center"/>
        </w:trPr>
        <w:tc>
          <w:tcPr>
            <w:tcW w:w="964" w:type="dxa"/>
            <w:tcBorders>
              <w:top w:val="single" w:sz="4" w:space="0" w:color="000000"/>
              <w:left w:val="single" w:sz="4" w:space="0" w:color="000000"/>
              <w:bottom w:val="single" w:sz="4" w:space="0" w:color="000000"/>
            </w:tcBorders>
            <w:shd w:val="clear" w:color="auto" w:fill="auto"/>
          </w:tcPr>
          <w:p w14:paraId="72D9DF2D" w14:textId="77777777" w:rsidR="00620359" w:rsidRPr="008C25DA" w:rsidRDefault="00620359" w:rsidP="000C7071">
            <w:pPr>
              <w:pStyle w:val="Tabletext"/>
              <w:snapToGrid w:val="0"/>
              <w:jc w:val="center"/>
              <w:rPr>
                <w:sz w:val="18"/>
                <w:szCs w:val="18"/>
                <w:lang w:val="ru-RU"/>
              </w:rPr>
            </w:pPr>
            <w:r w:rsidRPr="008C25DA">
              <w:rPr>
                <w:sz w:val="18"/>
                <w:szCs w:val="18"/>
                <w:lang w:val="ru-RU"/>
              </w:rPr>
              <w:t>9</w:t>
            </w:r>
          </w:p>
        </w:tc>
        <w:tc>
          <w:tcPr>
            <w:tcW w:w="1995" w:type="dxa"/>
            <w:tcBorders>
              <w:top w:val="single" w:sz="4" w:space="0" w:color="000000"/>
              <w:left w:val="single" w:sz="4" w:space="0" w:color="000000"/>
              <w:bottom w:val="single" w:sz="4" w:space="0" w:color="000000"/>
            </w:tcBorders>
            <w:shd w:val="clear" w:color="auto" w:fill="auto"/>
          </w:tcPr>
          <w:p w14:paraId="2B53BAA8" w14:textId="13E4A4D9" w:rsidR="00620359" w:rsidRPr="008C25DA" w:rsidRDefault="00620359" w:rsidP="000C7071">
            <w:pPr>
              <w:pStyle w:val="Tabletext"/>
              <w:snapToGrid w:val="0"/>
              <w:jc w:val="left"/>
              <w:rPr>
                <w:sz w:val="18"/>
                <w:szCs w:val="18"/>
                <w:lang w:val="ru-RU"/>
              </w:rPr>
            </w:pPr>
            <w:r w:rsidRPr="008C25DA">
              <w:rPr>
                <w:sz w:val="18"/>
                <w:szCs w:val="18"/>
                <w:lang w:val="ru-RU" w:eastAsia="ja-JP"/>
              </w:rPr>
              <w:t>Синхронизация по</w:t>
            </w:r>
            <w:r w:rsidR="000C7071" w:rsidRPr="008C25DA">
              <w:rPr>
                <w:sz w:val="18"/>
                <w:szCs w:val="18"/>
                <w:lang w:val="ru-RU" w:eastAsia="ja-JP"/>
              </w:rPr>
              <w:t> </w:t>
            </w:r>
            <w:r w:rsidRPr="008C25DA">
              <w:rPr>
                <w:sz w:val="18"/>
                <w:szCs w:val="18"/>
                <w:lang w:val="ru-RU" w:eastAsia="ja-JP"/>
              </w:rPr>
              <w:t>времени/частоте</w:t>
            </w:r>
          </w:p>
        </w:tc>
        <w:tc>
          <w:tcPr>
            <w:tcW w:w="2892" w:type="dxa"/>
            <w:tcBorders>
              <w:top w:val="single" w:sz="4" w:space="0" w:color="000000"/>
              <w:left w:val="single" w:sz="4" w:space="0" w:color="000000"/>
              <w:bottom w:val="single" w:sz="4" w:space="0" w:color="000000"/>
              <w:right w:val="single" w:sz="4" w:space="0" w:color="000000"/>
            </w:tcBorders>
          </w:tcPr>
          <w:p w14:paraId="462C9BDE" w14:textId="714A9881" w:rsidR="00620359" w:rsidRPr="008C25DA" w:rsidRDefault="00620359" w:rsidP="000C7071">
            <w:pPr>
              <w:pStyle w:val="Tabletext"/>
              <w:keepNext/>
              <w:keepLines/>
              <w:snapToGrid w:val="0"/>
              <w:jc w:val="left"/>
              <w:rPr>
                <w:sz w:val="18"/>
                <w:szCs w:val="18"/>
                <w:lang w:val="ru-RU"/>
              </w:rPr>
            </w:pPr>
            <w:r w:rsidRPr="008C25DA">
              <w:rPr>
                <w:sz w:val="18"/>
                <w:szCs w:val="18"/>
                <w:lang w:val="ru-RU" w:eastAsia="ja-JP"/>
              </w:rPr>
              <w:t>Защитный интервал</w:t>
            </w:r>
            <w:r w:rsidRPr="008C25DA">
              <w:rPr>
                <w:sz w:val="18"/>
                <w:szCs w:val="18"/>
                <w:lang w:val="ru-RU"/>
              </w:rPr>
              <w:t>/</w:t>
            </w:r>
            <w:r w:rsidR="000C7071" w:rsidRPr="008C25DA">
              <w:rPr>
                <w:sz w:val="18"/>
                <w:szCs w:val="18"/>
                <w:lang w:val="ru-RU"/>
              </w:rPr>
              <w:br/>
            </w:r>
            <w:r w:rsidRPr="008C25DA">
              <w:rPr>
                <w:sz w:val="18"/>
                <w:szCs w:val="18"/>
                <w:lang w:val="ru-RU" w:eastAsia="ja-JP"/>
              </w:rPr>
              <w:t>пилот-сигналы</w:t>
            </w:r>
          </w:p>
        </w:tc>
        <w:tc>
          <w:tcPr>
            <w:tcW w:w="2893" w:type="dxa"/>
            <w:tcBorders>
              <w:top w:val="single" w:sz="4" w:space="0" w:color="000000"/>
              <w:left w:val="single" w:sz="4" w:space="0" w:color="000000"/>
              <w:bottom w:val="single" w:sz="4" w:space="0" w:color="000000"/>
            </w:tcBorders>
            <w:shd w:val="clear" w:color="auto" w:fill="auto"/>
          </w:tcPr>
          <w:p w14:paraId="38646F83" w14:textId="55C97E74" w:rsidR="00620359" w:rsidRPr="008C25DA" w:rsidRDefault="00620359" w:rsidP="00620359">
            <w:pPr>
              <w:pStyle w:val="Tabletext"/>
              <w:snapToGrid w:val="0"/>
              <w:jc w:val="left"/>
              <w:rPr>
                <w:sz w:val="18"/>
                <w:szCs w:val="18"/>
                <w:lang w:val="ru-RU"/>
              </w:rPr>
            </w:pPr>
            <w:r w:rsidRPr="008C25DA">
              <w:rPr>
                <w:sz w:val="18"/>
                <w:szCs w:val="18"/>
                <w:lang w:val="ru-RU" w:eastAsia="ja-JP"/>
              </w:rPr>
              <w:t>Защитный интервал</w:t>
            </w:r>
            <w:r w:rsidRPr="008C25DA">
              <w:rPr>
                <w:sz w:val="18"/>
                <w:szCs w:val="18"/>
                <w:lang w:val="ru-RU"/>
              </w:rPr>
              <w:t>/</w:t>
            </w:r>
            <w:r w:rsidR="000C7071" w:rsidRPr="008C25DA">
              <w:rPr>
                <w:sz w:val="18"/>
                <w:szCs w:val="18"/>
                <w:lang w:val="ru-RU"/>
              </w:rPr>
              <w:br/>
            </w:r>
            <w:r w:rsidRPr="008C25DA">
              <w:rPr>
                <w:sz w:val="18"/>
                <w:szCs w:val="18"/>
                <w:lang w:val="ru-RU" w:eastAsia="ja-JP"/>
              </w:rPr>
              <w:t>пилот-сигналы</w:t>
            </w:r>
          </w:p>
        </w:tc>
        <w:tc>
          <w:tcPr>
            <w:tcW w:w="2925" w:type="dxa"/>
            <w:tcBorders>
              <w:top w:val="single" w:sz="4" w:space="0" w:color="000000"/>
              <w:left w:val="single" w:sz="4" w:space="0" w:color="000000"/>
              <w:bottom w:val="single" w:sz="4" w:space="0" w:color="000000"/>
            </w:tcBorders>
            <w:shd w:val="clear" w:color="auto" w:fill="auto"/>
          </w:tcPr>
          <w:p w14:paraId="0016C298" w14:textId="77777777" w:rsidR="00620359" w:rsidRPr="008C25DA" w:rsidRDefault="00620359" w:rsidP="00620359">
            <w:pPr>
              <w:pStyle w:val="Tabletext"/>
              <w:snapToGrid w:val="0"/>
              <w:jc w:val="left"/>
              <w:rPr>
                <w:sz w:val="18"/>
                <w:szCs w:val="18"/>
                <w:lang w:val="ru-RU"/>
              </w:rPr>
            </w:pPr>
            <w:r w:rsidRPr="008C25DA">
              <w:rPr>
                <w:sz w:val="18"/>
                <w:szCs w:val="18"/>
                <w:lang w:val="ru-RU"/>
              </w:rPr>
              <w:t>Субкадр обнаружения соты (CAS)/первичный сигнал синхронизации (PSS) и вторичный сигнал синхронизации (SSS)/</w:t>
            </w:r>
            <w:r w:rsidRPr="008C25DA">
              <w:rPr>
                <w:sz w:val="18"/>
                <w:szCs w:val="18"/>
                <w:lang w:val="ru-RU"/>
              </w:rPr>
              <w:br/>
              <w:t>несущие пилот-сигнала (опорного сигнала)</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0433F812" w14:textId="77777777" w:rsidR="00620359" w:rsidRPr="008C25DA" w:rsidRDefault="00620359" w:rsidP="00620359">
            <w:pPr>
              <w:pStyle w:val="Tabletext"/>
              <w:snapToGrid w:val="0"/>
              <w:jc w:val="left"/>
              <w:rPr>
                <w:sz w:val="18"/>
                <w:szCs w:val="18"/>
                <w:lang w:val="ru-RU"/>
              </w:rPr>
            </w:pPr>
            <w:r w:rsidRPr="008C25DA">
              <w:rPr>
                <w:sz w:val="18"/>
                <w:szCs w:val="18"/>
                <w:lang w:val="ru-RU"/>
              </w:rPr>
              <w:t>Блок сигналов синхронизации (SSB), включая первичный сигнал синхронизации (PSS) и вторичный сигнал синхронизации (SSS)</w:t>
            </w:r>
          </w:p>
        </w:tc>
      </w:tr>
    </w:tbl>
    <w:p w14:paraId="593512FC" w14:textId="77777777" w:rsidR="000C7071" w:rsidRPr="008C25DA" w:rsidRDefault="000C7071">
      <w:pPr>
        <w:tabs>
          <w:tab w:val="clear" w:pos="794"/>
          <w:tab w:val="clear" w:pos="1191"/>
          <w:tab w:val="clear" w:pos="1588"/>
          <w:tab w:val="clear" w:pos="1985"/>
        </w:tabs>
        <w:overflowPunct/>
        <w:autoSpaceDE/>
        <w:autoSpaceDN/>
        <w:adjustRightInd/>
        <w:spacing w:before="0"/>
        <w:jc w:val="left"/>
        <w:textAlignment w:val="auto"/>
        <w:rPr>
          <w:lang w:val="ru-RU"/>
        </w:rPr>
      </w:pPr>
      <w:r w:rsidRPr="008C25DA">
        <w:rPr>
          <w:lang w:val="ru-RU"/>
        </w:rPr>
        <w:br w:type="page"/>
      </w:r>
    </w:p>
    <w:p w14:paraId="303B7693" w14:textId="77777777" w:rsidR="00583D21" w:rsidRPr="008C25DA" w:rsidRDefault="00583D21" w:rsidP="00583D21">
      <w:pPr>
        <w:pStyle w:val="TableNo"/>
        <w:rPr>
          <w:lang w:val="ru-RU"/>
        </w:rPr>
      </w:pPr>
      <w:r w:rsidRPr="008C25DA">
        <w:rPr>
          <w:lang w:val="ru-RU"/>
        </w:rPr>
        <w:lastRenderedPageBreak/>
        <w:t>ТАБЛИЦА</w:t>
      </w:r>
      <w:r w:rsidRPr="008C25DA">
        <w:rPr>
          <w:lang w:val="ru-RU" w:eastAsia="ja-JP"/>
        </w:rPr>
        <w:t xml:space="preserve"> </w:t>
      </w:r>
      <w:r w:rsidRPr="008C25DA">
        <w:rPr>
          <w:lang w:val="ru-RU"/>
        </w:rPr>
        <w:t>1B (</w:t>
      </w:r>
      <w:r w:rsidRPr="008C25DA">
        <w:rPr>
          <w:i/>
          <w:lang w:val="ru-RU"/>
        </w:rPr>
        <w:t>продолжение</w:t>
      </w:r>
      <w:r w:rsidRPr="008C25DA">
        <w:rPr>
          <w:lang w:val="ru-RU"/>
        </w:rPr>
        <w:t>)</w:t>
      </w:r>
    </w:p>
    <w:tbl>
      <w:tblPr>
        <w:tblW w:w="0" w:type="auto"/>
        <w:jc w:val="center"/>
        <w:tblLayout w:type="fixed"/>
        <w:tblLook w:val="0000" w:firstRow="0" w:lastRow="0" w:firstColumn="0" w:lastColumn="0" w:noHBand="0" w:noVBand="0"/>
      </w:tblPr>
      <w:tblGrid>
        <w:gridCol w:w="964"/>
        <w:gridCol w:w="1995"/>
        <w:gridCol w:w="2892"/>
        <w:gridCol w:w="2893"/>
        <w:gridCol w:w="2925"/>
        <w:gridCol w:w="2893"/>
      </w:tblGrid>
      <w:tr w:rsidR="00583D21" w:rsidRPr="008C25DA" w14:paraId="7A1AA8A5" w14:textId="77777777" w:rsidTr="00583D21">
        <w:trPr>
          <w:cantSplit/>
          <w:jc w:val="center"/>
        </w:trPr>
        <w:tc>
          <w:tcPr>
            <w:tcW w:w="964" w:type="dxa"/>
            <w:tcBorders>
              <w:top w:val="single" w:sz="4" w:space="0" w:color="000000"/>
              <w:left w:val="single" w:sz="4" w:space="0" w:color="000000"/>
              <w:bottom w:val="single" w:sz="4" w:space="0" w:color="000000"/>
            </w:tcBorders>
            <w:shd w:val="clear" w:color="auto" w:fill="auto"/>
          </w:tcPr>
          <w:p w14:paraId="7440A1B7" w14:textId="77777777" w:rsidR="00583D21" w:rsidRPr="008C25DA" w:rsidRDefault="00583D21" w:rsidP="00583D21">
            <w:pPr>
              <w:pStyle w:val="Tablehead"/>
              <w:snapToGrid w:val="0"/>
              <w:ind w:left="-648"/>
              <w:rPr>
                <w:sz w:val="18"/>
                <w:szCs w:val="18"/>
                <w:lang w:val="ru-RU"/>
              </w:rPr>
            </w:pPr>
          </w:p>
        </w:tc>
        <w:tc>
          <w:tcPr>
            <w:tcW w:w="1995" w:type="dxa"/>
            <w:tcBorders>
              <w:top w:val="single" w:sz="4" w:space="0" w:color="000000"/>
              <w:left w:val="single" w:sz="4" w:space="0" w:color="000000"/>
              <w:bottom w:val="single" w:sz="4" w:space="0" w:color="000000"/>
            </w:tcBorders>
            <w:shd w:val="clear" w:color="auto" w:fill="auto"/>
          </w:tcPr>
          <w:p w14:paraId="6E88F226" w14:textId="77777777" w:rsidR="00583D21" w:rsidRPr="008C25DA" w:rsidRDefault="00583D21" w:rsidP="00583D21">
            <w:pPr>
              <w:pStyle w:val="Tablehead"/>
              <w:snapToGrid w:val="0"/>
              <w:rPr>
                <w:sz w:val="18"/>
                <w:szCs w:val="18"/>
                <w:lang w:val="ru-RU"/>
              </w:rPr>
            </w:pPr>
            <w:r w:rsidRPr="008C25DA">
              <w:rPr>
                <w:sz w:val="18"/>
                <w:szCs w:val="18"/>
                <w:lang w:val="ru-RU"/>
              </w:rPr>
              <w:t>Параметры</w:t>
            </w:r>
          </w:p>
        </w:tc>
        <w:tc>
          <w:tcPr>
            <w:tcW w:w="2892" w:type="dxa"/>
            <w:tcBorders>
              <w:top w:val="single" w:sz="4" w:space="0" w:color="000000"/>
              <w:left w:val="single" w:sz="4" w:space="0" w:color="000000"/>
              <w:bottom w:val="single" w:sz="4" w:space="0" w:color="000000"/>
              <w:right w:val="single" w:sz="4" w:space="0" w:color="000000"/>
            </w:tcBorders>
          </w:tcPr>
          <w:p w14:paraId="16BE81A3" w14:textId="7A2B1339" w:rsidR="00583D21" w:rsidRPr="008C25DA" w:rsidRDefault="00583D21" w:rsidP="00BE1D9E">
            <w:pPr>
              <w:pStyle w:val="Tablehead"/>
              <w:snapToGrid w:val="0"/>
              <w:rPr>
                <w:sz w:val="18"/>
                <w:szCs w:val="18"/>
                <w:lang w:val="ru-RU"/>
              </w:rPr>
            </w:pPr>
            <w:r w:rsidRPr="008C25DA">
              <w:rPr>
                <w:spacing w:val="-6"/>
                <w:sz w:val="18"/>
                <w:szCs w:val="18"/>
                <w:lang w:val="ru-RU"/>
              </w:rPr>
              <w:t>Система R</w:t>
            </w:r>
          </w:p>
        </w:tc>
        <w:tc>
          <w:tcPr>
            <w:tcW w:w="2893" w:type="dxa"/>
            <w:tcBorders>
              <w:top w:val="single" w:sz="4" w:space="0" w:color="000000"/>
              <w:left w:val="single" w:sz="4" w:space="0" w:color="000000"/>
              <w:bottom w:val="single" w:sz="4" w:space="0" w:color="000000"/>
            </w:tcBorders>
            <w:shd w:val="clear" w:color="auto" w:fill="auto"/>
          </w:tcPr>
          <w:p w14:paraId="257FF7FF" w14:textId="09EA8E4F" w:rsidR="00583D21" w:rsidRPr="008C25DA" w:rsidRDefault="00583D21" w:rsidP="00BE1D9E">
            <w:pPr>
              <w:pStyle w:val="Tablehead"/>
              <w:snapToGrid w:val="0"/>
              <w:rPr>
                <w:sz w:val="18"/>
                <w:szCs w:val="18"/>
                <w:lang w:val="ru-RU"/>
              </w:rPr>
            </w:pPr>
            <w:r w:rsidRPr="008C25DA">
              <w:rPr>
                <w:spacing w:val="-6"/>
                <w:sz w:val="18"/>
                <w:szCs w:val="18"/>
                <w:lang w:val="ru-RU"/>
              </w:rPr>
              <w:t>Система S</w:t>
            </w:r>
          </w:p>
        </w:tc>
        <w:tc>
          <w:tcPr>
            <w:tcW w:w="2925" w:type="dxa"/>
            <w:tcBorders>
              <w:top w:val="single" w:sz="4" w:space="0" w:color="000000"/>
              <w:left w:val="single" w:sz="4" w:space="0" w:color="000000"/>
              <w:bottom w:val="single" w:sz="4" w:space="0" w:color="000000"/>
            </w:tcBorders>
            <w:shd w:val="clear" w:color="auto" w:fill="auto"/>
          </w:tcPr>
          <w:p w14:paraId="3959CACD" w14:textId="7EEBFF55" w:rsidR="00583D21" w:rsidRPr="008C25DA" w:rsidRDefault="00583D21" w:rsidP="00BE1D9E">
            <w:pPr>
              <w:pStyle w:val="Tablehead"/>
              <w:snapToGrid w:val="0"/>
              <w:rPr>
                <w:sz w:val="18"/>
                <w:szCs w:val="18"/>
                <w:lang w:val="ru-RU"/>
              </w:rPr>
            </w:pPr>
            <w:r w:rsidRPr="008C25DA">
              <w:rPr>
                <w:spacing w:val="-6"/>
                <w:sz w:val="18"/>
                <w:szCs w:val="18"/>
                <w:lang w:val="ru-RU"/>
              </w:rPr>
              <w:t>Система L</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44C5FA28" w14:textId="69C66EC9" w:rsidR="00583D21" w:rsidRPr="008C25DA" w:rsidRDefault="00583D21" w:rsidP="00BE1D9E">
            <w:pPr>
              <w:pStyle w:val="Tablehead"/>
              <w:snapToGrid w:val="0"/>
              <w:rPr>
                <w:sz w:val="18"/>
                <w:szCs w:val="18"/>
                <w:lang w:val="ru-RU"/>
              </w:rPr>
            </w:pPr>
            <w:r w:rsidRPr="008C25DA">
              <w:rPr>
                <w:spacing w:val="-6"/>
                <w:sz w:val="18"/>
                <w:szCs w:val="18"/>
                <w:lang w:val="ru-RU"/>
              </w:rPr>
              <w:t>Система</w:t>
            </w:r>
            <w:r w:rsidRPr="008C25DA">
              <w:rPr>
                <w:rFonts w:eastAsia="SimSun"/>
                <w:spacing w:val="-6"/>
                <w:sz w:val="18"/>
                <w:szCs w:val="18"/>
                <w:lang w:val="ru-RU" w:eastAsia="zh-CN"/>
              </w:rPr>
              <w:t xml:space="preserve"> N</w:t>
            </w:r>
          </w:p>
        </w:tc>
      </w:tr>
      <w:tr w:rsidR="00620359" w:rsidRPr="008C25DA" w14:paraId="2C12276F" w14:textId="77777777" w:rsidTr="00620359">
        <w:trPr>
          <w:cantSplit/>
          <w:jc w:val="center"/>
        </w:trPr>
        <w:tc>
          <w:tcPr>
            <w:tcW w:w="964" w:type="dxa"/>
            <w:tcBorders>
              <w:top w:val="single" w:sz="4" w:space="0" w:color="000000"/>
              <w:left w:val="single" w:sz="4" w:space="0" w:color="000000"/>
              <w:bottom w:val="single" w:sz="4" w:space="0" w:color="000000"/>
            </w:tcBorders>
            <w:shd w:val="clear" w:color="auto" w:fill="auto"/>
          </w:tcPr>
          <w:p w14:paraId="6B75C15D" w14:textId="77777777" w:rsidR="00620359" w:rsidRPr="008C25DA" w:rsidRDefault="00620359" w:rsidP="000C7071">
            <w:pPr>
              <w:pStyle w:val="Tabletext"/>
              <w:snapToGrid w:val="0"/>
              <w:jc w:val="center"/>
              <w:rPr>
                <w:sz w:val="18"/>
                <w:szCs w:val="18"/>
                <w:lang w:val="ru-RU"/>
              </w:rPr>
            </w:pPr>
            <w:r w:rsidRPr="008C25DA">
              <w:rPr>
                <w:sz w:val="18"/>
                <w:szCs w:val="18"/>
                <w:lang w:val="ru-RU"/>
              </w:rPr>
              <w:t>10</w:t>
            </w:r>
          </w:p>
        </w:tc>
        <w:tc>
          <w:tcPr>
            <w:tcW w:w="1995" w:type="dxa"/>
            <w:tcBorders>
              <w:top w:val="single" w:sz="4" w:space="0" w:color="000000"/>
              <w:left w:val="single" w:sz="4" w:space="0" w:color="000000"/>
              <w:bottom w:val="single" w:sz="4" w:space="0" w:color="000000"/>
            </w:tcBorders>
            <w:shd w:val="clear" w:color="auto" w:fill="auto"/>
          </w:tcPr>
          <w:p w14:paraId="1F880C9D" w14:textId="77777777" w:rsidR="00620359" w:rsidRPr="008C25DA" w:rsidRDefault="00620359" w:rsidP="00583D21">
            <w:pPr>
              <w:pStyle w:val="Tabletext"/>
              <w:snapToGrid w:val="0"/>
              <w:jc w:val="left"/>
              <w:rPr>
                <w:sz w:val="18"/>
                <w:szCs w:val="18"/>
                <w:lang w:val="ru-RU"/>
              </w:rPr>
            </w:pPr>
            <w:r w:rsidRPr="008C25DA">
              <w:rPr>
                <w:sz w:val="18"/>
                <w:szCs w:val="18"/>
                <w:lang w:val="ru-RU"/>
              </w:rPr>
              <w:t>Методы модуляции</w:t>
            </w:r>
          </w:p>
        </w:tc>
        <w:tc>
          <w:tcPr>
            <w:tcW w:w="2892" w:type="dxa"/>
            <w:tcBorders>
              <w:top w:val="single" w:sz="4" w:space="0" w:color="000000"/>
              <w:left w:val="single" w:sz="4" w:space="0" w:color="000000"/>
              <w:bottom w:val="single" w:sz="4" w:space="0" w:color="000000"/>
              <w:right w:val="single" w:sz="4" w:space="0" w:color="000000"/>
            </w:tcBorders>
          </w:tcPr>
          <w:p w14:paraId="4158B861" w14:textId="77777777" w:rsidR="00620359" w:rsidRPr="008C25DA" w:rsidRDefault="00620359" w:rsidP="00583D21">
            <w:pPr>
              <w:pStyle w:val="Tabletext"/>
              <w:snapToGrid w:val="0"/>
              <w:jc w:val="left"/>
              <w:rPr>
                <w:sz w:val="18"/>
                <w:szCs w:val="18"/>
                <w:lang w:val="ru-RU"/>
              </w:rPr>
            </w:pPr>
            <w:r w:rsidRPr="008C25DA">
              <w:rPr>
                <w:sz w:val="18"/>
                <w:szCs w:val="18"/>
                <w:lang w:val="ru-RU"/>
              </w:rPr>
              <w:t>QPSK, 16-QAM, 64</w:t>
            </w:r>
            <w:r w:rsidRPr="008C25DA">
              <w:rPr>
                <w:sz w:val="18"/>
                <w:szCs w:val="18"/>
                <w:lang w:val="ru-RU"/>
              </w:rPr>
              <w:noBreakHyphen/>
              <w:t>QAM (основной служебный канал)</w:t>
            </w:r>
          </w:p>
        </w:tc>
        <w:tc>
          <w:tcPr>
            <w:tcW w:w="2893" w:type="dxa"/>
            <w:tcBorders>
              <w:top w:val="single" w:sz="4" w:space="0" w:color="000000"/>
              <w:left w:val="single" w:sz="4" w:space="0" w:color="000000"/>
              <w:bottom w:val="single" w:sz="4" w:space="0" w:color="000000"/>
            </w:tcBorders>
            <w:shd w:val="clear" w:color="auto" w:fill="auto"/>
          </w:tcPr>
          <w:p w14:paraId="03A636CF" w14:textId="77777777" w:rsidR="00620359" w:rsidRPr="008C25DA" w:rsidRDefault="00620359" w:rsidP="00583D21">
            <w:pPr>
              <w:pStyle w:val="Tabletext"/>
              <w:snapToGrid w:val="0"/>
              <w:jc w:val="left"/>
              <w:rPr>
                <w:sz w:val="18"/>
                <w:szCs w:val="18"/>
                <w:lang w:val="ru-RU"/>
              </w:rPr>
            </w:pPr>
            <w:r w:rsidRPr="008C25DA">
              <w:rPr>
                <w:sz w:val="18"/>
                <w:szCs w:val="18"/>
                <w:lang w:val="ru-RU"/>
              </w:rPr>
              <w:t>QPSK, 16-NUC, 64</w:t>
            </w:r>
            <w:r w:rsidRPr="008C25DA">
              <w:rPr>
                <w:sz w:val="18"/>
                <w:szCs w:val="18"/>
                <w:lang w:val="ru-RU"/>
              </w:rPr>
              <w:noBreakHyphen/>
              <w:t>NUC, 256</w:t>
            </w:r>
            <w:r w:rsidRPr="008C25DA">
              <w:rPr>
                <w:sz w:val="18"/>
                <w:szCs w:val="18"/>
                <w:lang w:val="ru-RU"/>
              </w:rPr>
              <w:noBreakHyphen/>
              <w:t>NUC, 1024-NUC, 4096</w:t>
            </w:r>
            <w:r w:rsidRPr="008C25DA">
              <w:rPr>
                <w:sz w:val="18"/>
                <w:szCs w:val="18"/>
                <w:lang w:val="ru-RU"/>
              </w:rPr>
              <w:noBreakHyphen/>
              <w:t>NUC; отдельно для каждого канала физического уровня</w:t>
            </w:r>
          </w:p>
        </w:tc>
        <w:tc>
          <w:tcPr>
            <w:tcW w:w="2925" w:type="dxa"/>
            <w:tcBorders>
              <w:top w:val="single" w:sz="4" w:space="0" w:color="000000"/>
              <w:left w:val="single" w:sz="4" w:space="0" w:color="000000"/>
              <w:bottom w:val="single" w:sz="4" w:space="0" w:color="000000"/>
            </w:tcBorders>
            <w:shd w:val="clear" w:color="auto" w:fill="auto"/>
          </w:tcPr>
          <w:p w14:paraId="1A916750" w14:textId="77777777" w:rsidR="00620359" w:rsidRPr="008C25DA" w:rsidRDefault="00620359" w:rsidP="00583D21">
            <w:pPr>
              <w:pStyle w:val="Tabletext"/>
              <w:snapToGrid w:val="0"/>
              <w:jc w:val="left"/>
              <w:rPr>
                <w:sz w:val="18"/>
                <w:szCs w:val="18"/>
                <w:lang w:val="ru-RU"/>
              </w:rPr>
            </w:pPr>
            <w:r w:rsidRPr="008C25DA">
              <w:rPr>
                <w:sz w:val="18"/>
                <w:szCs w:val="18"/>
                <w:lang w:val="ru-RU"/>
              </w:rPr>
              <w:t>QPSK, 16</w:t>
            </w:r>
            <w:r w:rsidRPr="008C25DA">
              <w:rPr>
                <w:sz w:val="18"/>
                <w:szCs w:val="18"/>
                <w:lang w:val="ru-RU"/>
              </w:rPr>
              <w:noBreakHyphen/>
              <w:t>QAM, 64</w:t>
            </w:r>
            <w:r w:rsidRPr="008C25DA">
              <w:rPr>
                <w:sz w:val="18"/>
                <w:szCs w:val="18"/>
                <w:lang w:val="ru-RU"/>
              </w:rPr>
              <w:noBreakHyphen/>
              <w:t>QAM, 256</w:t>
            </w:r>
            <w:r w:rsidRPr="008C25DA">
              <w:rPr>
                <w:sz w:val="18"/>
                <w:szCs w:val="18"/>
                <w:lang w:val="ru-RU"/>
              </w:rPr>
              <w:noBreakHyphen/>
              <w:t>QAM</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57351FCF" w14:textId="7419F10D" w:rsidR="00620359" w:rsidRPr="008C25DA" w:rsidRDefault="00620359" w:rsidP="00583D21">
            <w:pPr>
              <w:pStyle w:val="Tabletext"/>
              <w:keepNext/>
              <w:keepLines/>
              <w:snapToGrid w:val="0"/>
              <w:jc w:val="left"/>
              <w:rPr>
                <w:rFonts w:eastAsiaTheme="minorEastAsia"/>
                <w:sz w:val="18"/>
                <w:szCs w:val="18"/>
                <w:lang w:val="ru-RU" w:eastAsia="zh-CN"/>
              </w:rPr>
            </w:pPr>
            <w:r w:rsidRPr="008C25DA">
              <w:rPr>
                <w:rFonts w:eastAsiaTheme="minorEastAsia"/>
                <w:sz w:val="18"/>
                <w:szCs w:val="18"/>
                <w:lang w:val="ru-RU" w:eastAsia="zh-CN"/>
              </w:rPr>
              <w:t>QPSK, 16-QAM, 64-QAM, 256</w:t>
            </w:r>
            <w:r w:rsidR="00583D21" w:rsidRPr="008C25DA">
              <w:rPr>
                <w:rFonts w:eastAsiaTheme="minorEastAsia"/>
                <w:sz w:val="18"/>
                <w:szCs w:val="18"/>
                <w:lang w:val="ru-RU" w:eastAsia="zh-CN"/>
              </w:rPr>
              <w:noBreakHyphen/>
            </w:r>
            <w:r w:rsidRPr="008C25DA">
              <w:rPr>
                <w:rFonts w:eastAsiaTheme="minorEastAsia"/>
                <w:sz w:val="18"/>
                <w:szCs w:val="18"/>
                <w:lang w:val="ru-RU" w:eastAsia="zh-CN"/>
              </w:rPr>
              <w:t>QAM</w:t>
            </w:r>
          </w:p>
        </w:tc>
      </w:tr>
      <w:tr w:rsidR="00620359" w:rsidRPr="008C25DA" w14:paraId="34521217" w14:textId="77777777" w:rsidTr="00620359">
        <w:trPr>
          <w:cantSplit/>
          <w:jc w:val="center"/>
        </w:trPr>
        <w:tc>
          <w:tcPr>
            <w:tcW w:w="964" w:type="dxa"/>
            <w:tcBorders>
              <w:top w:val="single" w:sz="4" w:space="0" w:color="000000"/>
              <w:left w:val="single" w:sz="4" w:space="0" w:color="000000"/>
              <w:bottom w:val="single" w:sz="4" w:space="0" w:color="000000"/>
            </w:tcBorders>
            <w:shd w:val="clear" w:color="auto" w:fill="auto"/>
          </w:tcPr>
          <w:p w14:paraId="4F7FA1FE" w14:textId="77777777" w:rsidR="00620359" w:rsidRPr="008C25DA" w:rsidRDefault="00620359" w:rsidP="000C7071">
            <w:pPr>
              <w:pStyle w:val="Tabletext"/>
              <w:snapToGrid w:val="0"/>
              <w:jc w:val="center"/>
              <w:rPr>
                <w:sz w:val="18"/>
                <w:szCs w:val="18"/>
                <w:lang w:val="ru-RU"/>
              </w:rPr>
            </w:pPr>
            <w:r w:rsidRPr="008C25DA">
              <w:rPr>
                <w:sz w:val="18"/>
                <w:szCs w:val="18"/>
                <w:lang w:val="ru-RU"/>
              </w:rPr>
              <w:t>11</w:t>
            </w:r>
          </w:p>
        </w:tc>
        <w:tc>
          <w:tcPr>
            <w:tcW w:w="1995" w:type="dxa"/>
            <w:tcBorders>
              <w:top w:val="single" w:sz="4" w:space="0" w:color="000000"/>
              <w:left w:val="single" w:sz="4" w:space="0" w:color="000000"/>
              <w:bottom w:val="single" w:sz="4" w:space="0" w:color="000000"/>
            </w:tcBorders>
            <w:shd w:val="clear" w:color="auto" w:fill="auto"/>
          </w:tcPr>
          <w:p w14:paraId="6E7670DA" w14:textId="77777777" w:rsidR="00620359" w:rsidRPr="008C25DA" w:rsidRDefault="00620359" w:rsidP="00583D21">
            <w:pPr>
              <w:pStyle w:val="Tabletext"/>
              <w:snapToGrid w:val="0"/>
              <w:jc w:val="left"/>
              <w:rPr>
                <w:sz w:val="18"/>
                <w:szCs w:val="18"/>
                <w:lang w:val="ru-RU"/>
              </w:rPr>
            </w:pPr>
            <w:r w:rsidRPr="008C25DA">
              <w:rPr>
                <w:sz w:val="18"/>
                <w:szCs w:val="18"/>
                <w:lang w:val="ru-RU" w:eastAsia="ja-JP"/>
              </w:rPr>
              <w:t>Внутреннее кодирование канала</w:t>
            </w:r>
          </w:p>
        </w:tc>
        <w:tc>
          <w:tcPr>
            <w:tcW w:w="2892" w:type="dxa"/>
            <w:tcBorders>
              <w:top w:val="single" w:sz="4" w:space="0" w:color="000000"/>
              <w:left w:val="single" w:sz="4" w:space="0" w:color="000000"/>
              <w:bottom w:val="single" w:sz="4" w:space="0" w:color="000000"/>
              <w:right w:val="single" w:sz="4" w:space="0" w:color="000000"/>
            </w:tcBorders>
          </w:tcPr>
          <w:p w14:paraId="50D44465" w14:textId="77777777" w:rsidR="00620359" w:rsidRPr="008C25DA" w:rsidRDefault="00620359" w:rsidP="00583D21">
            <w:pPr>
              <w:pStyle w:val="Tabletext"/>
              <w:snapToGrid w:val="0"/>
              <w:jc w:val="left"/>
              <w:rPr>
                <w:sz w:val="18"/>
                <w:szCs w:val="18"/>
                <w:lang w:val="ru-RU"/>
              </w:rPr>
            </w:pPr>
            <w:r w:rsidRPr="008C25DA">
              <w:rPr>
                <w:sz w:val="18"/>
                <w:szCs w:val="18"/>
                <w:lang w:val="ru-RU"/>
              </w:rPr>
              <w:t>Код LDPC со скоростями кодирования 1/2, 2/3, 3/4 (основной служебный канал)</w:t>
            </w:r>
          </w:p>
        </w:tc>
        <w:tc>
          <w:tcPr>
            <w:tcW w:w="2893" w:type="dxa"/>
            <w:tcBorders>
              <w:top w:val="single" w:sz="4" w:space="0" w:color="000000"/>
              <w:left w:val="single" w:sz="4" w:space="0" w:color="000000"/>
              <w:bottom w:val="single" w:sz="4" w:space="0" w:color="000000"/>
            </w:tcBorders>
            <w:shd w:val="clear" w:color="auto" w:fill="auto"/>
          </w:tcPr>
          <w:p w14:paraId="7A50B16D" w14:textId="6744AF04" w:rsidR="00620359" w:rsidRPr="008C25DA" w:rsidRDefault="00620359" w:rsidP="00583D21">
            <w:pPr>
              <w:pStyle w:val="Tabletext"/>
              <w:snapToGrid w:val="0"/>
              <w:jc w:val="left"/>
              <w:rPr>
                <w:sz w:val="18"/>
                <w:szCs w:val="18"/>
                <w:lang w:val="ru-RU"/>
              </w:rPr>
            </w:pPr>
            <w:r w:rsidRPr="008C25DA">
              <w:rPr>
                <w:sz w:val="18"/>
                <w:szCs w:val="18"/>
                <w:lang w:val="ru-RU"/>
              </w:rPr>
              <w:t>Код LDPC с размером блоков 64</w:t>
            </w:r>
            <w:r w:rsidR="00583D21" w:rsidRPr="008C25DA">
              <w:rPr>
                <w:sz w:val="18"/>
                <w:szCs w:val="18"/>
                <w:lang w:val="ru-RU"/>
              </w:rPr>
              <w:t> </w:t>
            </w:r>
            <w:r w:rsidRPr="008C25DA">
              <w:rPr>
                <w:sz w:val="18"/>
                <w:szCs w:val="18"/>
                <w:lang w:val="ru-RU"/>
              </w:rPr>
              <w:t>800 (64 K) или 16</w:t>
            </w:r>
            <w:r w:rsidR="00583D21" w:rsidRPr="008C25DA">
              <w:rPr>
                <w:sz w:val="18"/>
                <w:szCs w:val="18"/>
                <w:lang w:val="ru-RU"/>
              </w:rPr>
              <w:t> </w:t>
            </w:r>
            <w:r w:rsidRPr="008C25DA">
              <w:rPr>
                <w:sz w:val="18"/>
                <w:szCs w:val="18"/>
                <w:lang w:val="ru-RU"/>
              </w:rPr>
              <w:t>200</w:t>
            </w:r>
            <w:r w:rsidR="00583D21" w:rsidRPr="008C25DA">
              <w:rPr>
                <w:sz w:val="18"/>
                <w:szCs w:val="18"/>
                <w:lang w:val="ru-RU"/>
              </w:rPr>
              <w:t> </w:t>
            </w:r>
            <w:r w:rsidRPr="008C25DA">
              <w:rPr>
                <w:sz w:val="18"/>
                <w:szCs w:val="18"/>
                <w:lang w:val="ru-RU"/>
              </w:rPr>
              <w:t>(16</w:t>
            </w:r>
            <w:r w:rsidR="00583D21" w:rsidRPr="008C25DA">
              <w:rPr>
                <w:sz w:val="18"/>
                <w:szCs w:val="18"/>
                <w:lang w:val="ru-RU"/>
              </w:rPr>
              <w:t> </w:t>
            </w:r>
            <w:r w:rsidRPr="008C25DA">
              <w:rPr>
                <w:sz w:val="18"/>
                <w:szCs w:val="18"/>
                <w:lang w:val="ru-RU"/>
              </w:rPr>
              <w:t>K)</w:t>
            </w:r>
            <w:r w:rsidR="00583D21" w:rsidRPr="008C25DA">
              <w:rPr>
                <w:sz w:val="18"/>
                <w:szCs w:val="18"/>
                <w:lang w:val="ru-RU"/>
              </w:rPr>
              <w:t> </w:t>
            </w:r>
            <w:r w:rsidRPr="008C25DA">
              <w:rPr>
                <w:sz w:val="18"/>
                <w:szCs w:val="18"/>
                <w:lang w:val="ru-RU"/>
              </w:rPr>
              <w:t>бит</w:t>
            </w:r>
            <w:r w:rsidR="00B32078" w:rsidRPr="008C25DA">
              <w:rPr>
                <w:sz w:val="18"/>
                <w:szCs w:val="18"/>
                <w:lang w:val="ru-RU"/>
              </w:rPr>
              <w:t>ов</w:t>
            </w:r>
            <w:r w:rsidRPr="008C25DA">
              <w:rPr>
                <w:sz w:val="18"/>
                <w:szCs w:val="18"/>
                <w:lang w:val="ru-RU"/>
              </w:rPr>
              <w:t xml:space="preserve"> и значениями скорости кодирования 2/15, 3/15, 4/15, 5/15, 6/15, 7/15, 8/15, 9/15, 11/15, 12/15, 13/15</w:t>
            </w:r>
          </w:p>
        </w:tc>
        <w:tc>
          <w:tcPr>
            <w:tcW w:w="2925" w:type="dxa"/>
            <w:tcBorders>
              <w:top w:val="single" w:sz="4" w:space="0" w:color="000000"/>
              <w:left w:val="single" w:sz="4" w:space="0" w:color="000000"/>
              <w:bottom w:val="single" w:sz="4" w:space="0" w:color="000000"/>
            </w:tcBorders>
            <w:shd w:val="clear" w:color="auto" w:fill="auto"/>
          </w:tcPr>
          <w:p w14:paraId="04B3A188" w14:textId="6DC0302F" w:rsidR="00620359" w:rsidRPr="008C25DA" w:rsidRDefault="00620359" w:rsidP="00583D21">
            <w:pPr>
              <w:pStyle w:val="Tabletext"/>
              <w:snapToGrid w:val="0"/>
              <w:jc w:val="left"/>
              <w:rPr>
                <w:sz w:val="18"/>
                <w:szCs w:val="18"/>
                <w:lang w:val="ru-RU"/>
              </w:rPr>
            </w:pPr>
            <w:r w:rsidRPr="008C25DA">
              <w:rPr>
                <w:sz w:val="18"/>
                <w:szCs w:val="18"/>
                <w:lang w:val="ru-RU"/>
              </w:rPr>
              <w:t xml:space="preserve">Турбокод, </w:t>
            </w:r>
            <w:r w:rsidRPr="008C25DA">
              <w:rPr>
                <w:sz w:val="18"/>
                <w:szCs w:val="18"/>
                <w:lang w:val="ru-RU" w:eastAsia="ja-JP"/>
              </w:rPr>
              <w:t>материнская скорость</w:t>
            </w:r>
            <w:r w:rsidR="007C3507" w:rsidRPr="008C25DA">
              <w:rPr>
                <w:sz w:val="18"/>
                <w:szCs w:val="18"/>
                <w:lang w:val="ru-RU" w:eastAsia="ja-JP"/>
              </w:rPr>
              <w:t> </w:t>
            </w:r>
            <w:r w:rsidRPr="008C25DA">
              <w:rPr>
                <w:sz w:val="18"/>
                <w:szCs w:val="18"/>
                <w:lang w:val="ru-RU"/>
              </w:rPr>
              <w:t>1/3, причем скорость соответствует доступной пропускной способности</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7A48867D" w14:textId="77777777" w:rsidR="00620359" w:rsidRPr="008C25DA" w:rsidRDefault="00620359" w:rsidP="00583D21">
            <w:pPr>
              <w:pStyle w:val="Tabletext"/>
              <w:keepNext/>
              <w:keepLines/>
              <w:snapToGrid w:val="0"/>
              <w:jc w:val="left"/>
              <w:rPr>
                <w:rFonts w:eastAsiaTheme="minorEastAsia"/>
                <w:sz w:val="18"/>
                <w:szCs w:val="18"/>
                <w:lang w:val="ru-RU" w:eastAsia="zh-CN"/>
              </w:rPr>
            </w:pPr>
            <w:r w:rsidRPr="008C25DA">
              <w:rPr>
                <w:rFonts w:eastAsiaTheme="minorEastAsia"/>
                <w:sz w:val="18"/>
                <w:szCs w:val="18"/>
                <w:lang w:val="ru-RU" w:eastAsia="zh-CN"/>
              </w:rPr>
              <w:t>Полярное для канала управления и LDPC для канала данных:</w:t>
            </w:r>
          </w:p>
          <w:p w14:paraId="4B5C706E" w14:textId="5B17FF04" w:rsidR="00620359" w:rsidRPr="008C25DA" w:rsidRDefault="00620359" w:rsidP="00583D21">
            <w:pPr>
              <w:pStyle w:val="Tabletext"/>
              <w:keepNext/>
              <w:keepLines/>
              <w:snapToGrid w:val="0"/>
              <w:jc w:val="left"/>
              <w:rPr>
                <w:rFonts w:eastAsiaTheme="minorEastAsia"/>
                <w:sz w:val="18"/>
                <w:szCs w:val="18"/>
                <w:lang w:val="ru-RU" w:eastAsia="zh-CN"/>
              </w:rPr>
            </w:pPr>
            <w:r w:rsidRPr="008C25DA">
              <w:rPr>
                <w:rFonts w:eastAsiaTheme="minorEastAsia"/>
                <w:sz w:val="18"/>
                <w:szCs w:val="18"/>
                <w:lang w:val="ru-RU" w:eastAsia="zh-CN"/>
              </w:rPr>
              <w:t>основной график 1 при</w:t>
            </w:r>
            <w:r w:rsidR="00583D21" w:rsidRPr="008C25DA">
              <w:rPr>
                <w:rFonts w:eastAsiaTheme="minorEastAsia"/>
                <w:sz w:val="18"/>
                <w:szCs w:val="18"/>
                <w:lang w:val="ru-RU" w:eastAsia="zh-CN"/>
              </w:rPr>
              <w:t> </w:t>
            </w:r>
            <w:r w:rsidRPr="008C25DA">
              <w:rPr>
                <w:rFonts w:eastAsiaTheme="minorEastAsia"/>
                <w:sz w:val="18"/>
                <w:szCs w:val="18"/>
                <w:lang w:val="ru-RU" w:eastAsia="zh-CN"/>
              </w:rPr>
              <w:t>материнской скорости 1/3 или</w:t>
            </w:r>
            <w:r w:rsidR="00583D21" w:rsidRPr="008C25DA">
              <w:rPr>
                <w:rFonts w:eastAsiaTheme="minorEastAsia"/>
                <w:sz w:val="18"/>
                <w:szCs w:val="18"/>
                <w:lang w:val="ru-RU" w:eastAsia="zh-CN"/>
              </w:rPr>
              <w:t> </w:t>
            </w:r>
            <w:r w:rsidRPr="008C25DA">
              <w:rPr>
                <w:rFonts w:eastAsiaTheme="minorEastAsia"/>
                <w:sz w:val="18"/>
                <w:szCs w:val="18"/>
                <w:lang w:val="ru-RU" w:eastAsia="zh-CN"/>
              </w:rPr>
              <w:t>основной график 2 при</w:t>
            </w:r>
            <w:r w:rsidR="00583D21" w:rsidRPr="008C25DA">
              <w:rPr>
                <w:rFonts w:eastAsiaTheme="minorEastAsia"/>
                <w:sz w:val="18"/>
                <w:szCs w:val="18"/>
                <w:lang w:val="ru-RU" w:eastAsia="zh-CN"/>
              </w:rPr>
              <w:t> </w:t>
            </w:r>
            <w:r w:rsidRPr="008C25DA">
              <w:rPr>
                <w:rFonts w:eastAsiaTheme="minorEastAsia"/>
                <w:sz w:val="18"/>
                <w:szCs w:val="18"/>
                <w:lang w:val="ru-RU" w:eastAsia="zh-CN"/>
              </w:rPr>
              <w:t xml:space="preserve">материнской скорости 1/5, </w:t>
            </w:r>
            <w:r w:rsidRPr="008C25DA">
              <w:rPr>
                <w:sz w:val="18"/>
                <w:szCs w:val="18"/>
                <w:lang w:val="ru-RU"/>
              </w:rPr>
              <w:t>скорость соответствует доступной пропускной способности</w:t>
            </w:r>
          </w:p>
        </w:tc>
      </w:tr>
      <w:tr w:rsidR="00620359" w:rsidRPr="008C25DA" w14:paraId="6EE05349" w14:textId="77777777" w:rsidTr="00620359">
        <w:trPr>
          <w:cantSplit/>
          <w:jc w:val="center"/>
        </w:trPr>
        <w:tc>
          <w:tcPr>
            <w:tcW w:w="964" w:type="dxa"/>
            <w:tcBorders>
              <w:top w:val="single" w:sz="4" w:space="0" w:color="000000"/>
              <w:left w:val="single" w:sz="4" w:space="0" w:color="000000"/>
              <w:bottom w:val="single" w:sz="4" w:space="0" w:color="000000"/>
            </w:tcBorders>
            <w:shd w:val="clear" w:color="auto" w:fill="auto"/>
          </w:tcPr>
          <w:p w14:paraId="4B8CC5EF" w14:textId="77777777" w:rsidR="00620359" w:rsidRPr="008C25DA" w:rsidRDefault="00620359" w:rsidP="000C7071">
            <w:pPr>
              <w:pStyle w:val="Tabletext"/>
              <w:snapToGrid w:val="0"/>
              <w:jc w:val="center"/>
              <w:rPr>
                <w:sz w:val="18"/>
                <w:szCs w:val="18"/>
                <w:lang w:val="ru-RU"/>
              </w:rPr>
            </w:pPr>
            <w:r w:rsidRPr="008C25DA">
              <w:rPr>
                <w:sz w:val="18"/>
                <w:szCs w:val="18"/>
                <w:lang w:val="ru-RU"/>
              </w:rPr>
              <w:t>12</w:t>
            </w:r>
          </w:p>
        </w:tc>
        <w:tc>
          <w:tcPr>
            <w:tcW w:w="1995" w:type="dxa"/>
            <w:tcBorders>
              <w:top w:val="single" w:sz="4" w:space="0" w:color="000000"/>
              <w:left w:val="single" w:sz="4" w:space="0" w:color="000000"/>
              <w:bottom w:val="single" w:sz="4" w:space="0" w:color="000000"/>
            </w:tcBorders>
            <w:shd w:val="clear" w:color="auto" w:fill="auto"/>
          </w:tcPr>
          <w:p w14:paraId="729249E6" w14:textId="77777777" w:rsidR="00620359" w:rsidRPr="008C25DA" w:rsidRDefault="00620359" w:rsidP="00583D21">
            <w:pPr>
              <w:pStyle w:val="Tabletext"/>
              <w:snapToGrid w:val="0"/>
              <w:jc w:val="left"/>
              <w:rPr>
                <w:sz w:val="18"/>
                <w:szCs w:val="18"/>
                <w:lang w:val="ru-RU"/>
              </w:rPr>
            </w:pPr>
            <w:r w:rsidRPr="008C25DA">
              <w:rPr>
                <w:sz w:val="18"/>
                <w:szCs w:val="18"/>
                <w:lang w:val="ru-RU" w:eastAsia="ja-JP"/>
              </w:rPr>
              <w:t>Внутреннее перемежение</w:t>
            </w:r>
          </w:p>
        </w:tc>
        <w:tc>
          <w:tcPr>
            <w:tcW w:w="2892" w:type="dxa"/>
            <w:tcBorders>
              <w:top w:val="single" w:sz="4" w:space="0" w:color="000000"/>
              <w:left w:val="single" w:sz="4" w:space="0" w:color="000000"/>
              <w:bottom w:val="single" w:sz="4" w:space="0" w:color="000000"/>
              <w:right w:val="single" w:sz="4" w:space="0" w:color="000000"/>
            </w:tcBorders>
          </w:tcPr>
          <w:p w14:paraId="7129E1DB" w14:textId="77777777" w:rsidR="00620359" w:rsidRPr="008C25DA" w:rsidRDefault="00620359" w:rsidP="00583D21">
            <w:pPr>
              <w:pStyle w:val="Tabletext"/>
              <w:snapToGrid w:val="0"/>
              <w:jc w:val="left"/>
              <w:rPr>
                <w:sz w:val="18"/>
                <w:szCs w:val="18"/>
                <w:lang w:val="ru-RU"/>
              </w:rPr>
            </w:pPr>
            <w:r w:rsidRPr="008C25DA">
              <w:rPr>
                <w:sz w:val="18"/>
                <w:szCs w:val="18"/>
                <w:lang w:val="ru-RU"/>
              </w:rPr>
              <w:t xml:space="preserve">Перемежение битов, сот, </w:t>
            </w:r>
            <w:r w:rsidRPr="008C25DA">
              <w:rPr>
                <w:sz w:val="18"/>
                <w:szCs w:val="18"/>
                <w:lang w:val="ru-RU" w:eastAsia="ja-JP"/>
              </w:rPr>
              <w:t>временное и частотное перемежение</w:t>
            </w:r>
          </w:p>
        </w:tc>
        <w:tc>
          <w:tcPr>
            <w:tcW w:w="2893" w:type="dxa"/>
            <w:tcBorders>
              <w:top w:val="single" w:sz="4" w:space="0" w:color="000000"/>
              <w:left w:val="single" w:sz="4" w:space="0" w:color="000000"/>
              <w:bottom w:val="single" w:sz="4" w:space="0" w:color="000000"/>
            </w:tcBorders>
            <w:shd w:val="clear" w:color="auto" w:fill="auto"/>
          </w:tcPr>
          <w:p w14:paraId="6ECA7E93" w14:textId="6B2C1AD2" w:rsidR="00620359" w:rsidRPr="008C25DA" w:rsidRDefault="00620359" w:rsidP="00583D21">
            <w:pPr>
              <w:pStyle w:val="Tabletext"/>
              <w:snapToGrid w:val="0"/>
              <w:jc w:val="left"/>
              <w:rPr>
                <w:sz w:val="18"/>
                <w:szCs w:val="18"/>
                <w:lang w:val="ru-RU"/>
              </w:rPr>
            </w:pPr>
            <w:r w:rsidRPr="008C25DA">
              <w:rPr>
                <w:sz w:val="18"/>
                <w:szCs w:val="18"/>
                <w:lang w:val="ru-RU" w:eastAsia="ja-JP"/>
              </w:rPr>
              <w:t>Временное перемежение</w:t>
            </w:r>
            <w:r w:rsidR="00B32078" w:rsidRPr="008C25DA">
              <w:rPr>
                <w:sz w:val="18"/>
                <w:szCs w:val="18"/>
                <w:lang w:val="ru-RU" w:eastAsia="ja-JP"/>
              </w:rPr>
              <w:t xml:space="preserve"> – </w:t>
            </w:r>
            <w:r w:rsidRPr="008C25DA">
              <w:rPr>
                <w:sz w:val="18"/>
                <w:szCs w:val="18"/>
                <w:lang w:val="ru-RU"/>
              </w:rPr>
              <w:t>отдельно для каждого канала физического уровня</w:t>
            </w:r>
            <w:r w:rsidR="00583D21" w:rsidRPr="008C25DA">
              <w:rPr>
                <w:sz w:val="18"/>
                <w:szCs w:val="18"/>
                <w:lang w:val="ru-RU"/>
              </w:rPr>
              <w:t>.</w:t>
            </w:r>
          </w:p>
          <w:p w14:paraId="6966BC85" w14:textId="381CD734" w:rsidR="00620359" w:rsidRPr="008C25DA" w:rsidRDefault="00620359" w:rsidP="00B32078">
            <w:pPr>
              <w:pStyle w:val="Tabletext"/>
              <w:snapToGrid w:val="0"/>
              <w:jc w:val="left"/>
              <w:rPr>
                <w:sz w:val="18"/>
                <w:szCs w:val="18"/>
                <w:lang w:val="ru-RU"/>
              </w:rPr>
            </w:pPr>
            <w:r w:rsidRPr="008C25DA">
              <w:rPr>
                <w:sz w:val="18"/>
                <w:szCs w:val="18"/>
                <w:lang w:val="ru-RU"/>
              </w:rPr>
              <w:t xml:space="preserve">Частотное </w:t>
            </w:r>
            <w:r w:rsidRPr="008C25DA">
              <w:rPr>
                <w:sz w:val="18"/>
                <w:szCs w:val="18"/>
                <w:lang w:val="ru-RU" w:eastAsia="ja-JP"/>
              </w:rPr>
              <w:t>перемежение</w:t>
            </w:r>
            <w:r w:rsidR="00B32078" w:rsidRPr="008C25DA">
              <w:rPr>
                <w:sz w:val="18"/>
                <w:szCs w:val="18"/>
                <w:lang w:val="ru-RU"/>
              </w:rPr>
              <w:t xml:space="preserve"> –</w:t>
            </w:r>
            <w:r w:rsidRPr="008C25DA">
              <w:rPr>
                <w:sz w:val="18"/>
                <w:szCs w:val="18"/>
                <w:lang w:val="ru-RU"/>
              </w:rPr>
              <w:t xml:space="preserve"> основа символов OFDM</w:t>
            </w:r>
          </w:p>
        </w:tc>
        <w:tc>
          <w:tcPr>
            <w:tcW w:w="2925" w:type="dxa"/>
            <w:tcBorders>
              <w:top w:val="single" w:sz="4" w:space="0" w:color="000000"/>
              <w:left w:val="single" w:sz="4" w:space="0" w:color="000000"/>
              <w:bottom w:val="single" w:sz="4" w:space="0" w:color="000000"/>
            </w:tcBorders>
            <w:shd w:val="clear" w:color="auto" w:fill="auto"/>
          </w:tcPr>
          <w:p w14:paraId="255B228B" w14:textId="77777777" w:rsidR="00620359" w:rsidRPr="008C25DA" w:rsidRDefault="00620359" w:rsidP="00583D21">
            <w:pPr>
              <w:pStyle w:val="Tabletext"/>
              <w:snapToGrid w:val="0"/>
              <w:jc w:val="left"/>
              <w:rPr>
                <w:sz w:val="18"/>
                <w:szCs w:val="18"/>
                <w:lang w:val="ru-RU"/>
              </w:rPr>
            </w:pPr>
            <w:r w:rsidRPr="008C25DA">
              <w:rPr>
                <w:sz w:val="18"/>
                <w:szCs w:val="18"/>
                <w:lang w:val="ru-RU"/>
              </w:rPr>
              <w:t>Отсутствует</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3448FB60" w14:textId="77777777" w:rsidR="00620359" w:rsidRPr="008C25DA" w:rsidRDefault="00620359" w:rsidP="00583D21">
            <w:pPr>
              <w:pStyle w:val="Tabletext"/>
              <w:keepNext/>
              <w:keepLines/>
              <w:snapToGrid w:val="0"/>
              <w:jc w:val="left"/>
              <w:rPr>
                <w:rFonts w:eastAsiaTheme="minorEastAsia"/>
                <w:sz w:val="18"/>
                <w:szCs w:val="18"/>
                <w:lang w:val="ru-RU" w:eastAsia="zh-CN"/>
              </w:rPr>
            </w:pPr>
            <w:r w:rsidRPr="008C25DA">
              <w:rPr>
                <w:sz w:val="18"/>
                <w:szCs w:val="18"/>
                <w:lang w:val="ru-RU"/>
              </w:rPr>
              <w:t>Отсутствует</w:t>
            </w:r>
          </w:p>
        </w:tc>
      </w:tr>
      <w:tr w:rsidR="00620359" w:rsidRPr="008C25DA" w14:paraId="36699140" w14:textId="77777777" w:rsidTr="00620359">
        <w:trPr>
          <w:cantSplit/>
          <w:jc w:val="center"/>
        </w:trPr>
        <w:tc>
          <w:tcPr>
            <w:tcW w:w="964" w:type="dxa"/>
            <w:tcBorders>
              <w:top w:val="single" w:sz="4" w:space="0" w:color="000000"/>
              <w:left w:val="single" w:sz="4" w:space="0" w:color="000000"/>
              <w:bottom w:val="single" w:sz="4" w:space="0" w:color="000000"/>
            </w:tcBorders>
            <w:shd w:val="clear" w:color="auto" w:fill="auto"/>
          </w:tcPr>
          <w:p w14:paraId="2EE80750" w14:textId="77777777" w:rsidR="00620359" w:rsidRPr="008C25DA" w:rsidRDefault="00620359" w:rsidP="000C7071">
            <w:pPr>
              <w:pStyle w:val="Tabletext"/>
              <w:snapToGrid w:val="0"/>
              <w:jc w:val="center"/>
              <w:rPr>
                <w:sz w:val="18"/>
                <w:szCs w:val="18"/>
                <w:lang w:val="ru-RU"/>
              </w:rPr>
            </w:pPr>
            <w:r w:rsidRPr="008C25DA">
              <w:rPr>
                <w:sz w:val="18"/>
                <w:szCs w:val="18"/>
                <w:lang w:val="ru-RU"/>
              </w:rPr>
              <w:t>13</w:t>
            </w:r>
          </w:p>
        </w:tc>
        <w:tc>
          <w:tcPr>
            <w:tcW w:w="1995" w:type="dxa"/>
            <w:tcBorders>
              <w:top w:val="single" w:sz="4" w:space="0" w:color="000000"/>
              <w:left w:val="single" w:sz="4" w:space="0" w:color="000000"/>
              <w:bottom w:val="single" w:sz="4" w:space="0" w:color="000000"/>
            </w:tcBorders>
            <w:shd w:val="clear" w:color="auto" w:fill="auto"/>
          </w:tcPr>
          <w:p w14:paraId="166D6234" w14:textId="77777777" w:rsidR="00620359" w:rsidRPr="008C25DA" w:rsidRDefault="00620359" w:rsidP="00583D21">
            <w:pPr>
              <w:pStyle w:val="Tabletext"/>
              <w:snapToGrid w:val="0"/>
              <w:jc w:val="left"/>
              <w:rPr>
                <w:sz w:val="18"/>
                <w:szCs w:val="18"/>
                <w:lang w:val="ru-RU"/>
              </w:rPr>
            </w:pPr>
            <w:r w:rsidRPr="008C25DA">
              <w:rPr>
                <w:sz w:val="18"/>
                <w:szCs w:val="18"/>
                <w:lang w:val="ru-RU" w:eastAsia="ja-JP"/>
              </w:rPr>
              <w:t>Внешнее кодирование канала</w:t>
            </w:r>
          </w:p>
        </w:tc>
        <w:tc>
          <w:tcPr>
            <w:tcW w:w="2892" w:type="dxa"/>
            <w:tcBorders>
              <w:top w:val="single" w:sz="4" w:space="0" w:color="000000"/>
              <w:left w:val="single" w:sz="4" w:space="0" w:color="000000"/>
              <w:bottom w:val="single" w:sz="4" w:space="0" w:color="000000"/>
              <w:right w:val="single" w:sz="4" w:space="0" w:color="000000"/>
            </w:tcBorders>
          </w:tcPr>
          <w:p w14:paraId="7D5D2C12" w14:textId="50DBC45A" w:rsidR="00620359" w:rsidRPr="008C25DA" w:rsidRDefault="00620359" w:rsidP="00583D21">
            <w:pPr>
              <w:pStyle w:val="Tabletext"/>
              <w:snapToGrid w:val="0"/>
              <w:jc w:val="left"/>
              <w:rPr>
                <w:sz w:val="18"/>
                <w:szCs w:val="18"/>
                <w:lang w:val="ru-RU"/>
              </w:rPr>
            </w:pPr>
            <w:r w:rsidRPr="008C25DA">
              <w:rPr>
                <w:sz w:val="18"/>
                <w:szCs w:val="18"/>
                <w:lang w:val="ru-RU"/>
              </w:rPr>
              <w:t>BCH (</w:t>
            </w:r>
            <w:r w:rsidRPr="008C25DA">
              <w:rPr>
                <w:i/>
                <w:sz w:val="18"/>
                <w:szCs w:val="18"/>
                <w:lang w:val="ru-RU"/>
              </w:rPr>
              <w:t>n</w:t>
            </w:r>
            <w:r w:rsidRPr="008C25DA">
              <w:rPr>
                <w:sz w:val="18"/>
                <w:szCs w:val="18"/>
                <w:lang w:val="ru-RU"/>
              </w:rPr>
              <w:t xml:space="preserve">, </w:t>
            </w:r>
            <w:r w:rsidRPr="008C25DA">
              <w:rPr>
                <w:i/>
                <w:sz w:val="18"/>
                <w:szCs w:val="18"/>
                <w:lang w:val="ru-RU"/>
              </w:rPr>
              <w:t>k</w:t>
            </w:r>
            <w:r w:rsidRPr="008C25DA">
              <w:rPr>
                <w:sz w:val="18"/>
                <w:szCs w:val="18"/>
                <w:lang w:val="ru-RU"/>
              </w:rPr>
              <w:t xml:space="preserve">, </w:t>
            </w:r>
            <w:r w:rsidRPr="008C25DA">
              <w:rPr>
                <w:i/>
                <w:sz w:val="18"/>
                <w:szCs w:val="18"/>
                <w:lang w:val="ru-RU"/>
              </w:rPr>
              <w:t>t</w:t>
            </w:r>
            <w:r w:rsidRPr="008C25DA">
              <w:rPr>
                <w:sz w:val="18"/>
                <w:szCs w:val="18"/>
                <w:lang w:val="ru-RU"/>
              </w:rPr>
              <w:t xml:space="preserve">); </w:t>
            </w:r>
            <w:r w:rsidRPr="008C25DA">
              <w:rPr>
                <w:i/>
                <w:sz w:val="18"/>
                <w:szCs w:val="18"/>
                <w:lang w:val="ru-RU"/>
              </w:rPr>
              <w:t>n</w:t>
            </w:r>
            <w:r w:rsidRPr="008C25DA">
              <w:rPr>
                <w:sz w:val="18"/>
                <w:szCs w:val="18"/>
                <w:lang w:val="ru-RU"/>
              </w:rPr>
              <w:t xml:space="preserve">, </w:t>
            </w:r>
            <w:r w:rsidRPr="008C25DA">
              <w:rPr>
                <w:i/>
                <w:sz w:val="18"/>
                <w:szCs w:val="18"/>
                <w:lang w:val="ru-RU"/>
              </w:rPr>
              <w:t>k</w:t>
            </w:r>
            <w:r w:rsidRPr="008C25DA">
              <w:rPr>
                <w:sz w:val="18"/>
                <w:szCs w:val="18"/>
                <w:lang w:val="ru-RU"/>
              </w:rPr>
              <w:t xml:space="preserve"> зависят от</w:t>
            </w:r>
            <w:r w:rsidR="00583D21" w:rsidRPr="008C25DA">
              <w:rPr>
                <w:sz w:val="18"/>
                <w:szCs w:val="18"/>
                <w:lang w:val="ru-RU"/>
              </w:rPr>
              <w:t> </w:t>
            </w:r>
            <w:r w:rsidRPr="008C25DA">
              <w:rPr>
                <w:sz w:val="18"/>
                <w:szCs w:val="18"/>
                <w:lang w:val="ru-RU"/>
              </w:rPr>
              <w:t xml:space="preserve">ширины полосы канала, скорости кодирования LDPC; возможность исправления ошибок </w:t>
            </w:r>
            <w:r w:rsidRPr="008C25DA">
              <w:rPr>
                <w:sz w:val="18"/>
                <w:szCs w:val="18"/>
                <w:lang w:val="ru-RU"/>
              </w:rPr>
              <w:br/>
            </w:r>
            <w:r w:rsidRPr="008C25DA">
              <w:rPr>
                <w:i/>
                <w:sz w:val="18"/>
                <w:szCs w:val="18"/>
                <w:lang w:val="ru-RU"/>
              </w:rPr>
              <w:t>t</w:t>
            </w:r>
            <w:r w:rsidRPr="008C25DA">
              <w:rPr>
                <w:sz w:val="18"/>
                <w:szCs w:val="18"/>
                <w:lang w:val="ru-RU"/>
              </w:rPr>
              <w:t> =</w:t>
            </w:r>
            <w:r w:rsidR="00583D21" w:rsidRPr="008C25DA">
              <w:rPr>
                <w:sz w:val="18"/>
                <w:szCs w:val="18"/>
                <w:lang w:val="ru-RU"/>
              </w:rPr>
              <w:t> </w:t>
            </w:r>
            <w:r w:rsidRPr="008C25DA">
              <w:rPr>
                <w:sz w:val="18"/>
                <w:szCs w:val="18"/>
                <w:lang w:val="ru-RU"/>
              </w:rPr>
              <w:t>10 ошибок (основной служебный канал)</w:t>
            </w:r>
          </w:p>
        </w:tc>
        <w:tc>
          <w:tcPr>
            <w:tcW w:w="2893" w:type="dxa"/>
            <w:tcBorders>
              <w:top w:val="single" w:sz="4" w:space="0" w:color="000000"/>
              <w:left w:val="single" w:sz="4" w:space="0" w:color="000000"/>
              <w:bottom w:val="single" w:sz="4" w:space="0" w:color="000000"/>
            </w:tcBorders>
            <w:shd w:val="clear" w:color="auto" w:fill="auto"/>
          </w:tcPr>
          <w:p w14:paraId="7A709DCE" w14:textId="77777777" w:rsidR="00620359" w:rsidRPr="008C25DA" w:rsidRDefault="00620359" w:rsidP="00583D21">
            <w:pPr>
              <w:pStyle w:val="Tabletext"/>
              <w:snapToGrid w:val="0"/>
              <w:jc w:val="left"/>
              <w:rPr>
                <w:sz w:val="18"/>
                <w:szCs w:val="18"/>
                <w:lang w:val="ru-RU"/>
              </w:rPr>
            </w:pPr>
            <w:r w:rsidRPr="008C25DA">
              <w:rPr>
                <w:sz w:val="18"/>
                <w:szCs w:val="18"/>
                <w:lang w:val="ru-RU"/>
              </w:rPr>
              <w:t>BCH, CRC, отсутствует</w:t>
            </w:r>
          </w:p>
        </w:tc>
        <w:tc>
          <w:tcPr>
            <w:tcW w:w="2925" w:type="dxa"/>
            <w:tcBorders>
              <w:top w:val="single" w:sz="4" w:space="0" w:color="000000"/>
              <w:left w:val="single" w:sz="4" w:space="0" w:color="000000"/>
              <w:bottom w:val="single" w:sz="4" w:space="0" w:color="000000"/>
            </w:tcBorders>
            <w:shd w:val="clear" w:color="auto" w:fill="auto"/>
          </w:tcPr>
          <w:p w14:paraId="4D62DDFF" w14:textId="77777777" w:rsidR="00620359" w:rsidRPr="008C25DA" w:rsidRDefault="00620359" w:rsidP="00583D21">
            <w:pPr>
              <w:pStyle w:val="Tabletext"/>
              <w:snapToGrid w:val="0"/>
              <w:jc w:val="left"/>
              <w:rPr>
                <w:sz w:val="18"/>
                <w:szCs w:val="18"/>
                <w:lang w:val="ru-RU"/>
              </w:rPr>
            </w:pPr>
            <w:r w:rsidRPr="008C25DA">
              <w:rPr>
                <w:sz w:val="18"/>
                <w:szCs w:val="18"/>
                <w:lang w:val="ru-RU"/>
              </w:rPr>
              <w:t>CRC</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64EB6AB5" w14:textId="77777777" w:rsidR="00620359" w:rsidRPr="008C25DA" w:rsidRDefault="00620359" w:rsidP="00583D21">
            <w:pPr>
              <w:pStyle w:val="Tabletext"/>
              <w:keepNext/>
              <w:keepLines/>
              <w:snapToGrid w:val="0"/>
              <w:jc w:val="left"/>
              <w:rPr>
                <w:rFonts w:eastAsiaTheme="minorEastAsia"/>
                <w:sz w:val="18"/>
                <w:szCs w:val="18"/>
                <w:lang w:val="ru-RU" w:eastAsia="zh-CN"/>
              </w:rPr>
            </w:pPr>
            <w:r w:rsidRPr="008C25DA">
              <w:rPr>
                <w:rFonts w:eastAsia="SimSun"/>
                <w:sz w:val="18"/>
                <w:szCs w:val="18"/>
                <w:lang w:val="ru-RU" w:eastAsia="zh-CN"/>
              </w:rPr>
              <w:t>CRC</w:t>
            </w:r>
          </w:p>
        </w:tc>
      </w:tr>
      <w:tr w:rsidR="00620359" w:rsidRPr="008C25DA" w14:paraId="3E704F86" w14:textId="77777777" w:rsidTr="00620359">
        <w:trPr>
          <w:cantSplit/>
          <w:jc w:val="center"/>
        </w:trPr>
        <w:tc>
          <w:tcPr>
            <w:tcW w:w="964" w:type="dxa"/>
            <w:tcBorders>
              <w:top w:val="single" w:sz="4" w:space="0" w:color="000000"/>
              <w:left w:val="single" w:sz="4" w:space="0" w:color="000000"/>
              <w:bottom w:val="single" w:sz="4" w:space="0" w:color="000000"/>
            </w:tcBorders>
            <w:shd w:val="clear" w:color="auto" w:fill="auto"/>
          </w:tcPr>
          <w:p w14:paraId="0AF60285" w14:textId="77777777" w:rsidR="00620359" w:rsidRPr="008C25DA" w:rsidRDefault="00620359" w:rsidP="000C7071">
            <w:pPr>
              <w:pStyle w:val="Tabletext"/>
              <w:snapToGrid w:val="0"/>
              <w:jc w:val="center"/>
              <w:rPr>
                <w:sz w:val="18"/>
                <w:szCs w:val="18"/>
                <w:lang w:val="ru-RU"/>
              </w:rPr>
            </w:pPr>
            <w:r w:rsidRPr="008C25DA">
              <w:rPr>
                <w:sz w:val="18"/>
                <w:szCs w:val="18"/>
                <w:lang w:val="ru-RU"/>
              </w:rPr>
              <w:t>14</w:t>
            </w:r>
          </w:p>
        </w:tc>
        <w:tc>
          <w:tcPr>
            <w:tcW w:w="1995" w:type="dxa"/>
            <w:tcBorders>
              <w:top w:val="single" w:sz="4" w:space="0" w:color="000000"/>
              <w:left w:val="single" w:sz="4" w:space="0" w:color="000000"/>
              <w:bottom w:val="single" w:sz="4" w:space="0" w:color="000000"/>
            </w:tcBorders>
            <w:shd w:val="clear" w:color="auto" w:fill="auto"/>
          </w:tcPr>
          <w:p w14:paraId="1ACB599F" w14:textId="77777777" w:rsidR="00620359" w:rsidRPr="008C25DA" w:rsidRDefault="00620359" w:rsidP="00583D21">
            <w:pPr>
              <w:pStyle w:val="Tabletext"/>
              <w:snapToGrid w:val="0"/>
              <w:jc w:val="left"/>
              <w:rPr>
                <w:sz w:val="18"/>
                <w:szCs w:val="18"/>
                <w:lang w:val="ru-RU"/>
              </w:rPr>
            </w:pPr>
            <w:r w:rsidRPr="008C25DA">
              <w:rPr>
                <w:sz w:val="18"/>
                <w:szCs w:val="18"/>
                <w:lang w:val="ru-RU" w:eastAsia="ja-JP"/>
              </w:rPr>
              <w:t>Внешнее перемежение</w:t>
            </w:r>
          </w:p>
        </w:tc>
        <w:tc>
          <w:tcPr>
            <w:tcW w:w="2892" w:type="dxa"/>
            <w:tcBorders>
              <w:top w:val="single" w:sz="4" w:space="0" w:color="000000"/>
              <w:left w:val="single" w:sz="4" w:space="0" w:color="000000"/>
              <w:bottom w:val="single" w:sz="4" w:space="0" w:color="000000"/>
              <w:right w:val="single" w:sz="4" w:space="0" w:color="000000"/>
            </w:tcBorders>
          </w:tcPr>
          <w:p w14:paraId="0639F02C" w14:textId="77777777" w:rsidR="00620359" w:rsidRPr="008C25DA" w:rsidRDefault="00620359" w:rsidP="00583D21">
            <w:pPr>
              <w:pStyle w:val="Tabletext"/>
              <w:keepNext/>
              <w:keepLines/>
              <w:snapToGrid w:val="0"/>
              <w:ind w:left="284" w:hanging="284"/>
              <w:jc w:val="left"/>
              <w:rPr>
                <w:sz w:val="18"/>
                <w:szCs w:val="18"/>
                <w:lang w:val="ru-RU"/>
              </w:rPr>
            </w:pPr>
          </w:p>
        </w:tc>
        <w:tc>
          <w:tcPr>
            <w:tcW w:w="2893" w:type="dxa"/>
            <w:tcBorders>
              <w:top w:val="single" w:sz="4" w:space="0" w:color="000000"/>
              <w:left w:val="single" w:sz="4" w:space="0" w:color="000000"/>
              <w:bottom w:val="single" w:sz="4" w:space="0" w:color="000000"/>
            </w:tcBorders>
            <w:shd w:val="clear" w:color="auto" w:fill="auto"/>
          </w:tcPr>
          <w:p w14:paraId="77BF7F6E" w14:textId="1A08A31D" w:rsidR="00620359" w:rsidRPr="008C25DA" w:rsidRDefault="00620359" w:rsidP="00583D21">
            <w:pPr>
              <w:pStyle w:val="Tabletext"/>
              <w:snapToGrid w:val="0"/>
              <w:jc w:val="left"/>
              <w:rPr>
                <w:sz w:val="18"/>
                <w:szCs w:val="18"/>
                <w:lang w:val="ru-RU"/>
              </w:rPr>
            </w:pPr>
            <w:r w:rsidRPr="008C25DA">
              <w:rPr>
                <w:sz w:val="18"/>
                <w:szCs w:val="18"/>
                <w:lang w:val="ru-RU"/>
              </w:rPr>
              <w:t>Перемежение битов (контроль четности, по группам, блокам): отдельно для каждого канала физического уровня</w:t>
            </w:r>
          </w:p>
        </w:tc>
        <w:tc>
          <w:tcPr>
            <w:tcW w:w="2925" w:type="dxa"/>
            <w:tcBorders>
              <w:top w:val="single" w:sz="4" w:space="0" w:color="000000"/>
              <w:left w:val="single" w:sz="4" w:space="0" w:color="000000"/>
              <w:bottom w:val="single" w:sz="4" w:space="0" w:color="000000"/>
            </w:tcBorders>
            <w:shd w:val="clear" w:color="auto" w:fill="auto"/>
          </w:tcPr>
          <w:p w14:paraId="088888B0" w14:textId="58665105" w:rsidR="00620359" w:rsidRPr="008C25DA" w:rsidRDefault="00620359" w:rsidP="00583D21">
            <w:pPr>
              <w:pStyle w:val="Tabletext"/>
              <w:snapToGrid w:val="0"/>
              <w:jc w:val="left"/>
              <w:rPr>
                <w:sz w:val="18"/>
                <w:szCs w:val="18"/>
                <w:lang w:val="ru-RU"/>
              </w:rPr>
            </w:pPr>
            <w:r w:rsidRPr="008C25DA">
              <w:rPr>
                <w:sz w:val="18"/>
                <w:szCs w:val="18"/>
                <w:lang w:val="ru-RU"/>
              </w:rPr>
              <w:t>Перемежение битов между блоками кода</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78F086CD" w14:textId="5944BAC8" w:rsidR="00620359" w:rsidRPr="008C25DA" w:rsidRDefault="00620359" w:rsidP="00583D21">
            <w:pPr>
              <w:pStyle w:val="Tabletext"/>
              <w:keepNext/>
              <w:keepLines/>
              <w:snapToGrid w:val="0"/>
              <w:jc w:val="left"/>
              <w:rPr>
                <w:rFonts w:eastAsiaTheme="minorEastAsia"/>
                <w:sz w:val="18"/>
                <w:szCs w:val="18"/>
                <w:lang w:val="ru-RU" w:eastAsia="zh-CN"/>
              </w:rPr>
            </w:pPr>
            <w:r w:rsidRPr="008C25DA">
              <w:rPr>
                <w:sz w:val="18"/>
                <w:szCs w:val="18"/>
                <w:lang w:val="ru-RU"/>
              </w:rPr>
              <w:t>Перемежение битов</w:t>
            </w:r>
            <w:r w:rsidRPr="008C25DA">
              <w:rPr>
                <w:rFonts w:eastAsiaTheme="minorEastAsia"/>
                <w:sz w:val="18"/>
                <w:szCs w:val="18"/>
                <w:lang w:val="ru-RU" w:eastAsia="zh-CN"/>
              </w:rPr>
              <w:t xml:space="preserve"> внутри блока кода. </w:t>
            </w:r>
            <w:r w:rsidRPr="008C25DA">
              <w:rPr>
                <w:sz w:val="18"/>
                <w:szCs w:val="18"/>
                <w:lang w:val="ru-RU"/>
              </w:rPr>
              <w:t>Перемежение между блоками кода отсутствует</w:t>
            </w:r>
          </w:p>
        </w:tc>
      </w:tr>
    </w:tbl>
    <w:p w14:paraId="3CBE7894" w14:textId="00F96080" w:rsidR="00583D21" w:rsidRPr="008C25DA" w:rsidRDefault="00583D21">
      <w:pPr>
        <w:rPr>
          <w:lang w:val="ru-RU"/>
        </w:rPr>
      </w:pPr>
    </w:p>
    <w:p w14:paraId="79F7CA37" w14:textId="77777777" w:rsidR="00583D21" w:rsidRPr="008C25DA" w:rsidRDefault="00583D21">
      <w:pPr>
        <w:tabs>
          <w:tab w:val="clear" w:pos="794"/>
          <w:tab w:val="clear" w:pos="1191"/>
          <w:tab w:val="clear" w:pos="1588"/>
          <w:tab w:val="clear" w:pos="1985"/>
        </w:tabs>
        <w:overflowPunct/>
        <w:autoSpaceDE/>
        <w:autoSpaceDN/>
        <w:adjustRightInd/>
        <w:spacing w:before="0"/>
        <w:jc w:val="left"/>
        <w:textAlignment w:val="auto"/>
        <w:rPr>
          <w:lang w:val="ru-RU"/>
        </w:rPr>
      </w:pPr>
      <w:r w:rsidRPr="008C25DA">
        <w:rPr>
          <w:lang w:val="ru-RU"/>
        </w:rPr>
        <w:br w:type="page"/>
      </w:r>
    </w:p>
    <w:p w14:paraId="588315A8" w14:textId="3A033A73" w:rsidR="00583D21" w:rsidRPr="008C25DA" w:rsidRDefault="00583D21" w:rsidP="00583D21">
      <w:pPr>
        <w:pStyle w:val="TableNo"/>
        <w:rPr>
          <w:lang w:val="ru-RU"/>
        </w:rPr>
      </w:pPr>
      <w:r w:rsidRPr="008C25DA">
        <w:rPr>
          <w:lang w:val="ru-RU"/>
        </w:rPr>
        <w:lastRenderedPageBreak/>
        <w:t>ТАБЛИЦА</w:t>
      </w:r>
      <w:r w:rsidRPr="008C25DA">
        <w:rPr>
          <w:lang w:val="ru-RU" w:eastAsia="ja-JP"/>
        </w:rPr>
        <w:t xml:space="preserve"> </w:t>
      </w:r>
      <w:r w:rsidRPr="008C25DA">
        <w:rPr>
          <w:lang w:val="ru-RU"/>
        </w:rPr>
        <w:t>1B (</w:t>
      </w:r>
      <w:r w:rsidRPr="008C25DA">
        <w:rPr>
          <w:i/>
          <w:lang w:val="ru-RU"/>
        </w:rPr>
        <w:t>окончание</w:t>
      </w:r>
      <w:r w:rsidRPr="008C25DA">
        <w:rPr>
          <w:lang w:val="ru-RU"/>
        </w:rPr>
        <w:t>)</w:t>
      </w:r>
    </w:p>
    <w:tbl>
      <w:tblPr>
        <w:tblW w:w="0" w:type="auto"/>
        <w:jc w:val="center"/>
        <w:tblLayout w:type="fixed"/>
        <w:tblLook w:val="0000" w:firstRow="0" w:lastRow="0" w:firstColumn="0" w:lastColumn="0" w:noHBand="0" w:noVBand="0"/>
      </w:tblPr>
      <w:tblGrid>
        <w:gridCol w:w="964"/>
        <w:gridCol w:w="1995"/>
        <w:gridCol w:w="2892"/>
        <w:gridCol w:w="2893"/>
        <w:gridCol w:w="2925"/>
        <w:gridCol w:w="2893"/>
      </w:tblGrid>
      <w:tr w:rsidR="00583D21" w:rsidRPr="008C25DA" w14:paraId="1158CE0B" w14:textId="77777777" w:rsidTr="00583D21">
        <w:trPr>
          <w:cantSplit/>
          <w:jc w:val="center"/>
        </w:trPr>
        <w:tc>
          <w:tcPr>
            <w:tcW w:w="964" w:type="dxa"/>
            <w:tcBorders>
              <w:top w:val="single" w:sz="4" w:space="0" w:color="000000"/>
              <w:left w:val="single" w:sz="4" w:space="0" w:color="000000"/>
              <w:bottom w:val="single" w:sz="4" w:space="0" w:color="000000"/>
            </w:tcBorders>
            <w:shd w:val="clear" w:color="auto" w:fill="auto"/>
          </w:tcPr>
          <w:p w14:paraId="37E2A09A" w14:textId="77777777" w:rsidR="00583D21" w:rsidRPr="008C25DA" w:rsidRDefault="00583D21" w:rsidP="00583D21">
            <w:pPr>
              <w:pStyle w:val="Tablehead"/>
              <w:snapToGrid w:val="0"/>
              <w:ind w:left="-648"/>
              <w:rPr>
                <w:sz w:val="18"/>
                <w:szCs w:val="18"/>
                <w:lang w:val="ru-RU"/>
              </w:rPr>
            </w:pPr>
          </w:p>
        </w:tc>
        <w:tc>
          <w:tcPr>
            <w:tcW w:w="1995" w:type="dxa"/>
            <w:tcBorders>
              <w:top w:val="single" w:sz="4" w:space="0" w:color="000000"/>
              <w:left w:val="single" w:sz="4" w:space="0" w:color="000000"/>
              <w:bottom w:val="single" w:sz="4" w:space="0" w:color="000000"/>
            </w:tcBorders>
            <w:shd w:val="clear" w:color="auto" w:fill="auto"/>
          </w:tcPr>
          <w:p w14:paraId="0C38143B" w14:textId="77777777" w:rsidR="00583D21" w:rsidRPr="008C25DA" w:rsidRDefault="00583D21" w:rsidP="00583D21">
            <w:pPr>
              <w:pStyle w:val="Tablehead"/>
              <w:snapToGrid w:val="0"/>
              <w:rPr>
                <w:sz w:val="18"/>
                <w:szCs w:val="18"/>
                <w:lang w:val="ru-RU"/>
              </w:rPr>
            </w:pPr>
            <w:r w:rsidRPr="008C25DA">
              <w:rPr>
                <w:sz w:val="18"/>
                <w:szCs w:val="18"/>
                <w:lang w:val="ru-RU"/>
              </w:rPr>
              <w:t>Параметры</w:t>
            </w:r>
          </w:p>
        </w:tc>
        <w:tc>
          <w:tcPr>
            <w:tcW w:w="2892" w:type="dxa"/>
            <w:tcBorders>
              <w:top w:val="single" w:sz="4" w:space="0" w:color="000000"/>
              <w:left w:val="single" w:sz="4" w:space="0" w:color="000000"/>
              <w:bottom w:val="single" w:sz="4" w:space="0" w:color="000000"/>
              <w:right w:val="single" w:sz="4" w:space="0" w:color="000000"/>
            </w:tcBorders>
          </w:tcPr>
          <w:p w14:paraId="5E6CDE91" w14:textId="797F5560" w:rsidR="00583D21" w:rsidRPr="008C25DA" w:rsidRDefault="00583D21" w:rsidP="00BE1D9E">
            <w:pPr>
              <w:pStyle w:val="Tablehead"/>
              <w:snapToGrid w:val="0"/>
              <w:rPr>
                <w:sz w:val="18"/>
                <w:szCs w:val="18"/>
                <w:lang w:val="ru-RU"/>
              </w:rPr>
            </w:pPr>
            <w:r w:rsidRPr="008C25DA">
              <w:rPr>
                <w:spacing w:val="-6"/>
                <w:sz w:val="18"/>
                <w:szCs w:val="18"/>
                <w:lang w:val="ru-RU"/>
              </w:rPr>
              <w:t>Система R</w:t>
            </w:r>
          </w:p>
        </w:tc>
        <w:tc>
          <w:tcPr>
            <w:tcW w:w="2893" w:type="dxa"/>
            <w:tcBorders>
              <w:top w:val="single" w:sz="4" w:space="0" w:color="000000"/>
              <w:left w:val="single" w:sz="4" w:space="0" w:color="000000"/>
              <w:bottom w:val="single" w:sz="4" w:space="0" w:color="000000"/>
            </w:tcBorders>
            <w:shd w:val="clear" w:color="auto" w:fill="auto"/>
          </w:tcPr>
          <w:p w14:paraId="11A3574A" w14:textId="539565DC" w:rsidR="00583D21" w:rsidRPr="008C25DA" w:rsidRDefault="00583D21" w:rsidP="00BE1D9E">
            <w:pPr>
              <w:pStyle w:val="Tablehead"/>
              <w:snapToGrid w:val="0"/>
              <w:rPr>
                <w:sz w:val="18"/>
                <w:szCs w:val="18"/>
                <w:lang w:val="ru-RU"/>
              </w:rPr>
            </w:pPr>
            <w:r w:rsidRPr="008C25DA">
              <w:rPr>
                <w:spacing w:val="-6"/>
                <w:sz w:val="18"/>
                <w:szCs w:val="18"/>
                <w:lang w:val="ru-RU"/>
              </w:rPr>
              <w:t>Система S</w:t>
            </w:r>
          </w:p>
        </w:tc>
        <w:tc>
          <w:tcPr>
            <w:tcW w:w="2925" w:type="dxa"/>
            <w:tcBorders>
              <w:top w:val="single" w:sz="4" w:space="0" w:color="000000"/>
              <w:left w:val="single" w:sz="4" w:space="0" w:color="000000"/>
              <w:bottom w:val="single" w:sz="4" w:space="0" w:color="000000"/>
            </w:tcBorders>
            <w:shd w:val="clear" w:color="auto" w:fill="auto"/>
          </w:tcPr>
          <w:p w14:paraId="425879F7" w14:textId="11500662" w:rsidR="00583D21" w:rsidRPr="008C25DA" w:rsidRDefault="00583D21" w:rsidP="00BE1D9E">
            <w:pPr>
              <w:pStyle w:val="Tablehead"/>
              <w:snapToGrid w:val="0"/>
              <w:rPr>
                <w:sz w:val="18"/>
                <w:szCs w:val="18"/>
                <w:lang w:val="ru-RU"/>
              </w:rPr>
            </w:pPr>
            <w:r w:rsidRPr="008C25DA">
              <w:rPr>
                <w:spacing w:val="-6"/>
                <w:sz w:val="18"/>
                <w:szCs w:val="18"/>
                <w:lang w:val="ru-RU"/>
              </w:rPr>
              <w:t>Система L</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574BC887" w14:textId="2ABB20A8" w:rsidR="00583D21" w:rsidRPr="008C25DA" w:rsidRDefault="00583D21" w:rsidP="00BE1D9E">
            <w:pPr>
              <w:pStyle w:val="Tablehead"/>
              <w:snapToGrid w:val="0"/>
              <w:rPr>
                <w:sz w:val="18"/>
                <w:szCs w:val="18"/>
                <w:lang w:val="ru-RU"/>
              </w:rPr>
            </w:pPr>
            <w:r w:rsidRPr="008C25DA">
              <w:rPr>
                <w:spacing w:val="-6"/>
                <w:sz w:val="18"/>
                <w:szCs w:val="18"/>
                <w:lang w:val="ru-RU"/>
              </w:rPr>
              <w:t>Система</w:t>
            </w:r>
            <w:r w:rsidRPr="008C25DA">
              <w:rPr>
                <w:rFonts w:eastAsia="SimSun"/>
                <w:spacing w:val="-6"/>
                <w:sz w:val="18"/>
                <w:szCs w:val="18"/>
                <w:lang w:val="ru-RU" w:eastAsia="zh-CN"/>
              </w:rPr>
              <w:t xml:space="preserve"> N</w:t>
            </w:r>
          </w:p>
        </w:tc>
      </w:tr>
      <w:tr w:rsidR="00620359" w:rsidRPr="008C25DA" w14:paraId="62A676FD" w14:textId="77777777" w:rsidTr="00620359">
        <w:trPr>
          <w:cantSplit/>
          <w:jc w:val="center"/>
        </w:trPr>
        <w:tc>
          <w:tcPr>
            <w:tcW w:w="964" w:type="dxa"/>
            <w:tcBorders>
              <w:top w:val="single" w:sz="4" w:space="0" w:color="000000"/>
              <w:left w:val="single" w:sz="4" w:space="0" w:color="000000"/>
              <w:bottom w:val="single" w:sz="4" w:space="0" w:color="000000"/>
            </w:tcBorders>
            <w:shd w:val="clear" w:color="auto" w:fill="auto"/>
          </w:tcPr>
          <w:p w14:paraId="75A794A1" w14:textId="77777777" w:rsidR="00620359" w:rsidRPr="008C25DA" w:rsidRDefault="00620359" w:rsidP="000C7071">
            <w:pPr>
              <w:pStyle w:val="Tabletext"/>
              <w:snapToGrid w:val="0"/>
              <w:jc w:val="center"/>
              <w:rPr>
                <w:sz w:val="18"/>
                <w:szCs w:val="18"/>
                <w:lang w:val="ru-RU"/>
              </w:rPr>
            </w:pPr>
            <w:r w:rsidRPr="008C25DA">
              <w:rPr>
                <w:sz w:val="18"/>
                <w:szCs w:val="18"/>
                <w:lang w:val="ru-RU"/>
              </w:rPr>
              <w:t>15</w:t>
            </w:r>
          </w:p>
        </w:tc>
        <w:tc>
          <w:tcPr>
            <w:tcW w:w="1995" w:type="dxa"/>
            <w:tcBorders>
              <w:top w:val="single" w:sz="4" w:space="0" w:color="000000"/>
              <w:left w:val="single" w:sz="4" w:space="0" w:color="000000"/>
              <w:bottom w:val="single" w:sz="4" w:space="0" w:color="000000"/>
            </w:tcBorders>
            <w:shd w:val="clear" w:color="auto" w:fill="auto"/>
          </w:tcPr>
          <w:p w14:paraId="38FDD33C" w14:textId="77777777" w:rsidR="00620359" w:rsidRPr="008C25DA" w:rsidRDefault="00620359" w:rsidP="00620359">
            <w:pPr>
              <w:pStyle w:val="Tabletext"/>
              <w:snapToGrid w:val="0"/>
              <w:jc w:val="left"/>
              <w:rPr>
                <w:sz w:val="18"/>
                <w:szCs w:val="18"/>
                <w:lang w:val="ru-RU"/>
              </w:rPr>
            </w:pPr>
            <w:r w:rsidRPr="008C25DA">
              <w:rPr>
                <w:sz w:val="18"/>
                <w:szCs w:val="18"/>
                <w:lang w:val="ru-RU" w:eastAsia="ja-JP"/>
              </w:rPr>
              <w:t>Скорости передачи данных в сети</w:t>
            </w:r>
          </w:p>
        </w:tc>
        <w:tc>
          <w:tcPr>
            <w:tcW w:w="2892" w:type="dxa"/>
            <w:tcBorders>
              <w:top w:val="single" w:sz="4" w:space="0" w:color="000000"/>
              <w:left w:val="single" w:sz="4" w:space="0" w:color="000000"/>
              <w:bottom w:val="single" w:sz="4" w:space="0" w:color="000000"/>
              <w:right w:val="single" w:sz="4" w:space="0" w:color="000000"/>
            </w:tcBorders>
          </w:tcPr>
          <w:p w14:paraId="7C9D6A41" w14:textId="1E5183AE" w:rsidR="00620359" w:rsidRPr="008C25DA" w:rsidRDefault="00620359" w:rsidP="00620359">
            <w:pPr>
              <w:pStyle w:val="Tabletext"/>
              <w:snapToGrid w:val="0"/>
              <w:jc w:val="left"/>
              <w:rPr>
                <w:sz w:val="18"/>
                <w:szCs w:val="18"/>
                <w:lang w:val="ru-RU"/>
              </w:rPr>
            </w:pPr>
            <w:r w:rsidRPr="008C25DA">
              <w:rPr>
                <w:sz w:val="18"/>
                <w:szCs w:val="18"/>
                <w:lang w:val="ru-RU"/>
              </w:rPr>
              <w:t>Зависит от режима модуляции и</w:t>
            </w:r>
            <w:r w:rsidR="00583D21" w:rsidRPr="008C25DA">
              <w:rPr>
                <w:sz w:val="18"/>
                <w:szCs w:val="18"/>
                <w:lang w:val="ru-RU"/>
              </w:rPr>
              <w:t> </w:t>
            </w:r>
            <w:r w:rsidRPr="008C25DA">
              <w:rPr>
                <w:sz w:val="18"/>
                <w:szCs w:val="18"/>
                <w:lang w:val="ru-RU"/>
              </w:rPr>
              <w:t>скорости кодирования для разной ширины канала:</w:t>
            </w:r>
          </w:p>
          <w:p w14:paraId="3E022810" w14:textId="78806ACA" w:rsidR="00620359" w:rsidRPr="008C25DA" w:rsidRDefault="00620359" w:rsidP="00620359">
            <w:pPr>
              <w:pStyle w:val="Tabletext"/>
              <w:ind w:left="284" w:hanging="284"/>
              <w:rPr>
                <w:sz w:val="18"/>
                <w:szCs w:val="18"/>
                <w:lang w:val="ru-RU"/>
              </w:rPr>
            </w:pPr>
            <w:r w:rsidRPr="008C25DA">
              <w:rPr>
                <w:sz w:val="18"/>
                <w:szCs w:val="18"/>
                <w:lang w:val="ru-RU"/>
              </w:rPr>
              <w:t>a)</w:t>
            </w:r>
            <w:r w:rsidRPr="008C25DA">
              <w:rPr>
                <w:sz w:val="18"/>
                <w:szCs w:val="18"/>
                <w:lang w:val="ru-RU"/>
              </w:rPr>
              <w:tab/>
              <w:t>75</w:t>
            </w:r>
            <w:r w:rsidR="003E2F83" w:rsidRPr="008C25DA">
              <w:rPr>
                <w:sz w:val="18"/>
                <w:szCs w:val="18"/>
                <w:lang w:val="ru-RU"/>
              </w:rPr>
              <w:t>–</w:t>
            </w:r>
            <w:r w:rsidRPr="008C25DA">
              <w:rPr>
                <w:sz w:val="18"/>
                <w:szCs w:val="18"/>
                <w:lang w:val="ru-RU"/>
              </w:rPr>
              <w:t>341 кбит/с (100 кГц)</w:t>
            </w:r>
          </w:p>
          <w:p w14:paraId="73C7CFBE" w14:textId="4B106DA2" w:rsidR="00620359" w:rsidRPr="008C25DA" w:rsidRDefault="00620359" w:rsidP="00620359">
            <w:pPr>
              <w:pStyle w:val="Tabletext"/>
              <w:ind w:left="284" w:hanging="284"/>
              <w:rPr>
                <w:sz w:val="18"/>
                <w:szCs w:val="18"/>
                <w:lang w:val="ru-RU"/>
              </w:rPr>
            </w:pPr>
            <w:r w:rsidRPr="008C25DA">
              <w:rPr>
                <w:sz w:val="18"/>
                <w:szCs w:val="18"/>
                <w:lang w:val="ru-RU"/>
              </w:rPr>
              <w:t>b)</w:t>
            </w:r>
            <w:r w:rsidRPr="008C25DA">
              <w:rPr>
                <w:sz w:val="18"/>
                <w:szCs w:val="18"/>
                <w:lang w:val="ru-RU"/>
              </w:rPr>
              <w:tab/>
              <w:t>155</w:t>
            </w:r>
            <w:r w:rsidR="003E2F83" w:rsidRPr="008C25DA">
              <w:rPr>
                <w:sz w:val="18"/>
                <w:szCs w:val="18"/>
                <w:lang w:val="ru-RU"/>
              </w:rPr>
              <w:t>–</w:t>
            </w:r>
            <w:r w:rsidRPr="008C25DA">
              <w:rPr>
                <w:sz w:val="18"/>
                <w:szCs w:val="18"/>
                <w:lang w:val="ru-RU"/>
              </w:rPr>
              <w:t>703 кбит/с (200 кГц)</w:t>
            </w:r>
          </w:p>
          <w:p w14:paraId="5379955F" w14:textId="49C21E5D" w:rsidR="00620359" w:rsidRPr="008C25DA" w:rsidRDefault="00620359" w:rsidP="00620359">
            <w:pPr>
              <w:pStyle w:val="Tabletext"/>
              <w:keepNext/>
              <w:keepLines/>
              <w:snapToGrid w:val="0"/>
              <w:ind w:left="284" w:hanging="284"/>
              <w:rPr>
                <w:sz w:val="18"/>
                <w:szCs w:val="18"/>
                <w:lang w:val="ru-RU"/>
              </w:rPr>
            </w:pPr>
            <w:r w:rsidRPr="008C25DA">
              <w:rPr>
                <w:sz w:val="18"/>
                <w:szCs w:val="18"/>
                <w:lang w:val="ru-RU"/>
              </w:rPr>
              <w:t>c)</w:t>
            </w:r>
            <w:r w:rsidRPr="008C25DA">
              <w:rPr>
                <w:sz w:val="18"/>
                <w:szCs w:val="18"/>
                <w:lang w:val="ru-RU"/>
              </w:rPr>
              <w:tab/>
              <w:t>196</w:t>
            </w:r>
            <w:r w:rsidR="003E2F83" w:rsidRPr="008C25DA">
              <w:rPr>
                <w:sz w:val="18"/>
                <w:szCs w:val="18"/>
                <w:lang w:val="ru-RU"/>
              </w:rPr>
              <w:t>–</w:t>
            </w:r>
            <w:r w:rsidRPr="008C25DA">
              <w:rPr>
                <w:sz w:val="18"/>
                <w:szCs w:val="18"/>
                <w:lang w:val="ru-RU"/>
              </w:rPr>
              <w:t>888 кбит/с (250 кГц)</w:t>
            </w:r>
          </w:p>
        </w:tc>
        <w:tc>
          <w:tcPr>
            <w:tcW w:w="2893" w:type="dxa"/>
            <w:tcBorders>
              <w:top w:val="single" w:sz="4" w:space="0" w:color="000000"/>
              <w:left w:val="single" w:sz="4" w:space="0" w:color="000000"/>
              <w:bottom w:val="single" w:sz="4" w:space="0" w:color="000000"/>
            </w:tcBorders>
            <w:shd w:val="clear" w:color="auto" w:fill="auto"/>
          </w:tcPr>
          <w:p w14:paraId="7A644655" w14:textId="77777777" w:rsidR="00620359" w:rsidRPr="008C25DA" w:rsidRDefault="00620359" w:rsidP="00620359">
            <w:pPr>
              <w:pStyle w:val="Tabletext"/>
              <w:snapToGrid w:val="0"/>
              <w:jc w:val="left"/>
              <w:rPr>
                <w:sz w:val="18"/>
                <w:szCs w:val="18"/>
                <w:lang w:val="ru-RU"/>
              </w:rPr>
            </w:pPr>
            <w:r w:rsidRPr="008C25DA">
              <w:rPr>
                <w:sz w:val="18"/>
                <w:szCs w:val="18"/>
                <w:lang w:val="ru-RU"/>
              </w:rPr>
              <w:t>Зависит от размера БПФ, режима модуляции, скорости кодирования, защитного интервала, формы пилот-сигнала, MISO, FEF, PAPR:</w:t>
            </w:r>
          </w:p>
          <w:p w14:paraId="73EB2F80" w14:textId="14360CAF" w:rsidR="00620359" w:rsidRPr="008C25DA" w:rsidRDefault="00620359" w:rsidP="00620359">
            <w:pPr>
              <w:pStyle w:val="Tabletext"/>
              <w:snapToGrid w:val="0"/>
              <w:rPr>
                <w:sz w:val="18"/>
                <w:szCs w:val="18"/>
                <w:lang w:val="ru-RU"/>
              </w:rPr>
            </w:pPr>
            <w:r w:rsidRPr="008C25DA">
              <w:rPr>
                <w:sz w:val="18"/>
                <w:szCs w:val="18"/>
                <w:lang w:val="ru-RU"/>
              </w:rPr>
              <w:t>a)</w:t>
            </w:r>
            <w:r w:rsidRPr="008C25DA">
              <w:rPr>
                <w:sz w:val="18"/>
                <w:szCs w:val="18"/>
                <w:lang w:val="ru-RU"/>
              </w:rPr>
              <w:tab/>
              <w:t>0,93</w:t>
            </w:r>
            <w:r w:rsidR="003E2F83" w:rsidRPr="008C25DA">
              <w:rPr>
                <w:sz w:val="18"/>
                <w:szCs w:val="18"/>
                <w:lang w:val="ru-RU"/>
              </w:rPr>
              <w:t>–</w:t>
            </w:r>
            <w:r w:rsidRPr="008C25DA">
              <w:rPr>
                <w:sz w:val="18"/>
                <w:szCs w:val="18"/>
                <w:lang w:val="ru-RU"/>
              </w:rPr>
              <w:t>57,9 Мбит/с</w:t>
            </w:r>
          </w:p>
          <w:p w14:paraId="208A2ED3" w14:textId="15EDA0A7" w:rsidR="00620359" w:rsidRPr="008C25DA" w:rsidRDefault="00620359" w:rsidP="00620359">
            <w:pPr>
              <w:pStyle w:val="Tabletext"/>
              <w:snapToGrid w:val="0"/>
              <w:rPr>
                <w:sz w:val="18"/>
                <w:szCs w:val="18"/>
                <w:lang w:val="ru-RU"/>
              </w:rPr>
            </w:pPr>
            <w:r w:rsidRPr="008C25DA">
              <w:rPr>
                <w:sz w:val="18"/>
                <w:szCs w:val="18"/>
                <w:lang w:val="ru-RU"/>
              </w:rPr>
              <w:t>b)</w:t>
            </w:r>
            <w:r w:rsidRPr="008C25DA">
              <w:rPr>
                <w:sz w:val="18"/>
                <w:szCs w:val="18"/>
                <w:lang w:val="ru-RU"/>
              </w:rPr>
              <w:tab/>
              <w:t>1,08</w:t>
            </w:r>
            <w:r w:rsidR="003E2F83" w:rsidRPr="008C25DA">
              <w:rPr>
                <w:sz w:val="18"/>
                <w:szCs w:val="18"/>
                <w:lang w:val="ru-RU"/>
              </w:rPr>
              <w:t>–</w:t>
            </w:r>
            <w:r w:rsidRPr="008C25DA">
              <w:rPr>
                <w:sz w:val="18"/>
                <w:szCs w:val="18"/>
                <w:lang w:val="ru-RU"/>
              </w:rPr>
              <w:t>67,5 Мбит/с</w:t>
            </w:r>
          </w:p>
          <w:p w14:paraId="703308BA" w14:textId="77EE0D1C" w:rsidR="00620359" w:rsidRPr="008C25DA" w:rsidRDefault="00620359" w:rsidP="00620359">
            <w:pPr>
              <w:pStyle w:val="Tabletext"/>
              <w:snapToGrid w:val="0"/>
              <w:rPr>
                <w:sz w:val="18"/>
                <w:szCs w:val="18"/>
                <w:lang w:val="ru-RU"/>
              </w:rPr>
            </w:pPr>
            <w:r w:rsidRPr="008C25DA">
              <w:rPr>
                <w:sz w:val="18"/>
                <w:szCs w:val="18"/>
                <w:lang w:val="ru-RU"/>
              </w:rPr>
              <w:t>c)</w:t>
            </w:r>
            <w:r w:rsidRPr="008C25DA">
              <w:rPr>
                <w:sz w:val="18"/>
                <w:szCs w:val="18"/>
                <w:lang w:val="ru-RU"/>
              </w:rPr>
              <w:tab/>
              <w:t>1,24</w:t>
            </w:r>
            <w:r w:rsidR="003E2F83" w:rsidRPr="008C25DA">
              <w:rPr>
                <w:sz w:val="18"/>
                <w:szCs w:val="18"/>
                <w:lang w:val="ru-RU"/>
              </w:rPr>
              <w:t>–</w:t>
            </w:r>
            <w:r w:rsidRPr="008C25DA">
              <w:rPr>
                <w:sz w:val="18"/>
                <w:szCs w:val="18"/>
                <w:lang w:val="ru-RU"/>
              </w:rPr>
              <w:t>77,2 Мбит/с</w:t>
            </w:r>
          </w:p>
        </w:tc>
        <w:tc>
          <w:tcPr>
            <w:tcW w:w="2925" w:type="dxa"/>
            <w:tcBorders>
              <w:top w:val="single" w:sz="4" w:space="0" w:color="000000"/>
              <w:left w:val="single" w:sz="4" w:space="0" w:color="000000"/>
              <w:bottom w:val="single" w:sz="4" w:space="0" w:color="000000"/>
            </w:tcBorders>
            <w:shd w:val="clear" w:color="auto" w:fill="auto"/>
          </w:tcPr>
          <w:p w14:paraId="70E2AA9F" w14:textId="4BD2EAE1" w:rsidR="00620359" w:rsidRPr="008C25DA" w:rsidRDefault="00620359" w:rsidP="00620359">
            <w:pPr>
              <w:pStyle w:val="Tabletext"/>
              <w:snapToGrid w:val="0"/>
              <w:jc w:val="left"/>
              <w:rPr>
                <w:sz w:val="18"/>
                <w:szCs w:val="18"/>
                <w:lang w:val="ru-RU"/>
              </w:rPr>
            </w:pPr>
            <w:r w:rsidRPr="008C25DA">
              <w:rPr>
                <w:sz w:val="18"/>
                <w:szCs w:val="18"/>
                <w:lang w:val="ru-RU"/>
              </w:rPr>
              <w:t>Типичная скорость передачи данных от 4,3 Мбит/с (QPSK, скорость кодирования 0,37) до</w:t>
            </w:r>
            <w:r w:rsidR="00583D21" w:rsidRPr="008C25DA">
              <w:rPr>
                <w:sz w:val="18"/>
                <w:szCs w:val="18"/>
                <w:lang w:val="ru-RU"/>
              </w:rPr>
              <w:t> </w:t>
            </w:r>
            <w:r w:rsidRPr="008C25DA">
              <w:rPr>
                <w:sz w:val="18"/>
                <w:szCs w:val="18"/>
                <w:lang w:val="ru-RU"/>
              </w:rPr>
              <w:t>24,8 Мбит/с (64-QAM, скорость кодирования 0,71) с циклическим префиксом 200 мкс в канале с</w:t>
            </w:r>
            <w:r w:rsidR="00583D21" w:rsidRPr="008C25DA">
              <w:rPr>
                <w:sz w:val="18"/>
                <w:szCs w:val="18"/>
                <w:lang w:val="ru-RU"/>
              </w:rPr>
              <w:t> </w:t>
            </w:r>
            <w:r w:rsidRPr="008C25DA">
              <w:rPr>
                <w:sz w:val="18"/>
                <w:szCs w:val="18"/>
                <w:lang w:val="ru-RU"/>
              </w:rPr>
              <w:t>шириной полосы 10 МГц.</w:t>
            </w:r>
          </w:p>
          <w:p w14:paraId="42B89B0F" w14:textId="6B979319" w:rsidR="00620359" w:rsidRPr="008C25DA" w:rsidRDefault="00620359" w:rsidP="00583D21">
            <w:pPr>
              <w:pStyle w:val="Tabletext"/>
              <w:snapToGrid w:val="0"/>
              <w:jc w:val="left"/>
              <w:rPr>
                <w:sz w:val="18"/>
                <w:szCs w:val="18"/>
                <w:lang w:val="ru-RU"/>
              </w:rPr>
            </w:pPr>
            <w:r w:rsidRPr="008C25DA">
              <w:rPr>
                <w:sz w:val="18"/>
                <w:szCs w:val="18"/>
                <w:lang w:val="ru-RU"/>
              </w:rPr>
              <w:t>Указанные значения соответствуют чистой скорости передачи данных, относящейся к пропускной способности PMCH с учетом служебной нагрузки, связанной с сигнализацией/</w:t>
            </w:r>
            <w:r w:rsidR="00583D21" w:rsidRPr="008C25DA">
              <w:rPr>
                <w:sz w:val="18"/>
                <w:szCs w:val="18"/>
                <w:lang w:val="ru-RU"/>
              </w:rPr>
              <w:br/>
            </w:r>
            <w:r w:rsidRPr="008C25DA">
              <w:rPr>
                <w:sz w:val="18"/>
                <w:szCs w:val="18"/>
                <w:lang w:val="ru-RU"/>
              </w:rPr>
              <w:t>синхронизацией и защитным интервалом (циклическим префиксом)</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3F216DAF" w14:textId="776A5A5E" w:rsidR="00620359" w:rsidRPr="008C25DA" w:rsidRDefault="00620359" w:rsidP="00620359">
            <w:pPr>
              <w:pStyle w:val="Tabletext"/>
              <w:keepNext/>
              <w:keepLines/>
              <w:snapToGrid w:val="0"/>
              <w:jc w:val="left"/>
              <w:rPr>
                <w:rFonts w:eastAsiaTheme="minorEastAsia"/>
                <w:sz w:val="18"/>
                <w:szCs w:val="18"/>
                <w:lang w:val="ru-RU" w:eastAsia="zh-CN"/>
              </w:rPr>
            </w:pPr>
            <w:r w:rsidRPr="008C25DA">
              <w:rPr>
                <w:sz w:val="18"/>
                <w:szCs w:val="18"/>
                <w:lang w:val="ru-RU"/>
              </w:rPr>
              <w:t>Зависит от режима модуляции и</w:t>
            </w:r>
            <w:r w:rsidR="00583D21" w:rsidRPr="008C25DA">
              <w:rPr>
                <w:sz w:val="18"/>
                <w:szCs w:val="18"/>
                <w:lang w:val="ru-RU"/>
              </w:rPr>
              <w:t> </w:t>
            </w:r>
            <w:r w:rsidRPr="008C25DA">
              <w:rPr>
                <w:sz w:val="18"/>
                <w:szCs w:val="18"/>
                <w:lang w:val="ru-RU"/>
              </w:rPr>
              <w:t>скорости кодирования для разной ширины полосы канала</w:t>
            </w:r>
            <w:r w:rsidRPr="008C25DA">
              <w:rPr>
                <w:rFonts w:eastAsiaTheme="minorEastAsia"/>
                <w:sz w:val="18"/>
                <w:szCs w:val="18"/>
                <w:lang w:val="ru-RU" w:eastAsia="zh-CN"/>
              </w:rPr>
              <w:t>, скорость передачи данных для каждого режима модуляции:</w:t>
            </w:r>
          </w:p>
          <w:p w14:paraId="0079A73F" w14:textId="168D3E90" w:rsidR="00620359" w:rsidRPr="008C25DA" w:rsidRDefault="00620359" w:rsidP="00620359">
            <w:pPr>
              <w:pStyle w:val="Tabletext"/>
              <w:keepNext/>
              <w:keepLines/>
              <w:snapToGrid w:val="0"/>
              <w:ind w:left="284" w:hanging="284"/>
              <w:jc w:val="left"/>
              <w:rPr>
                <w:rFonts w:eastAsiaTheme="minorEastAsia"/>
                <w:sz w:val="18"/>
                <w:szCs w:val="18"/>
                <w:lang w:val="ru-RU" w:eastAsia="zh-CN"/>
              </w:rPr>
            </w:pPr>
            <w:r w:rsidRPr="008C25DA">
              <w:rPr>
                <w:rFonts w:eastAsiaTheme="minorEastAsia"/>
                <w:sz w:val="18"/>
                <w:szCs w:val="18"/>
                <w:lang w:val="ru-RU" w:eastAsia="zh-CN"/>
              </w:rPr>
              <w:t>a)</w:t>
            </w:r>
            <w:r w:rsidRPr="008C25DA">
              <w:rPr>
                <w:rFonts w:eastAsiaTheme="minorEastAsia"/>
                <w:sz w:val="18"/>
                <w:szCs w:val="18"/>
                <w:lang w:val="ru-RU" w:eastAsia="zh-CN"/>
              </w:rPr>
              <w:tab/>
              <w:t>1,8–13,9 Мбит/с (QPSK в</w:t>
            </w:r>
            <w:r w:rsidR="00583D21" w:rsidRPr="008C25DA">
              <w:rPr>
                <w:sz w:val="18"/>
                <w:szCs w:val="18"/>
                <w:lang w:val="ru-RU"/>
              </w:rPr>
              <w:t> </w:t>
            </w:r>
            <w:r w:rsidRPr="008C25DA">
              <w:rPr>
                <w:rFonts w:eastAsiaTheme="minorEastAsia"/>
                <w:sz w:val="18"/>
                <w:szCs w:val="18"/>
                <w:lang w:val="ru-RU" w:eastAsia="zh-CN"/>
              </w:rPr>
              <w:t>канале с шириной полосы 10 МГц)</w:t>
            </w:r>
          </w:p>
          <w:p w14:paraId="5611D91A" w14:textId="49E0520D" w:rsidR="00620359" w:rsidRPr="008C25DA" w:rsidRDefault="00620359" w:rsidP="00620359">
            <w:pPr>
              <w:pStyle w:val="Tabletext"/>
              <w:keepNext/>
              <w:keepLines/>
              <w:snapToGrid w:val="0"/>
              <w:ind w:left="284" w:hanging="284"/>
              <w:jc w:val="left"/>
              <w:rPr>
                <w:rFonts w:eastAsiaTheme="minorEastAsia"/>
                <w:sz w:val="18"/>
                <w:szCs w:val="18"/>
                <w:lang w:val="ru-RU" w:eastAsia="zh-CN"/>
              </w:rPr>
            </w:pPr>
            <w:r w:rsidRPr="008C25DA">
              <w:rPr>
                <w:rFonts w:eastAsiaTheme="minorEastAsia"/>
                <w:sz w:val="18"/>
                <w:szCs w:val="18"/>
                <w:lang w:val="ru-RU" w:eastAsia="zh-CN"/>
              </w:rPr>
              <w:t>b)</w:t>
            </w:r>
            <w:r w:rsidRPr="008C25DA">
              <w:rPr>
                <w:rFonts w:eastAsiaTheme="minorEastAsia"/>
                <w:sz w:val="18"/>
                <w:szCs w:val="18"/>
                <w:lang w:val="ru-RU" w:eastAsia="zh-CN"/>
              </w:rPr>
              <w:tab/>
              <w:t>3,5–27,8 Мбит/с (16-QAM в</w:t>
            </w:r>
            <w:r w:rsidR="00583D21" w:rsidRPr="008C25DA">
              <w:rPr>
                <w:sz w:val="18"/>
                <w:szCs w:val="18"/>
                <w:lang w:val="ru-RU"/>
              </w:rPr>
              <w:t> </w:t>
            </w:r>
            <w:r w:rsidRPr="008C25DA">
              <w:rPr>
                <w:rFonts w:eastAsiaTheme="minorEastAsia"/>
                <w:sz w:val="18"/>
                <w:szCs w:val="18"/>
                <w:lang w:val="ru-RU" w:eastAsia="zh-CN"/>
              </w:rPr>
              <w:t>канале с шириной полосы 10 МГц)</w:t>
            </w:r>
          </w:p>
          <w:p w14:paraId="05C2A3A6" w14:textId="6CC86BBE" w:rsidR="00620359" w:rsidRPr="008C25DA" w:rsidRDefault="00620359" w:rsidP="00620359">
            <w:pPr>
              <w:pStyle w:val="Tabletext"/>
              <w:keepNext/>
              <w:keepLines/>
              <w:snapToGrid w:val="0"/>
              <w:ind w:left="284" w:hanging="284"/>
              <w:jc w:val="left"/>
              <w:rPr>
                <w:rFonts w:eastAsiaTheme="minorEastAsia"/>
                <w:sz w:val="18"/>
                <w:szCs w:val="18"/>
                <w:lang w:val="ru-RU" w:eastAsia="zh-CN"/>
              </w:rPr>
            </w:pPr>
            <w:r w:rsidRPr="008C25DA">
              <w:rPr>
                <w:rFonts w:eastAsiaTheme="minorEastAsia"/>
                <w:sz w:val="18"/>
                <w:szCs w:val="18"/>
                <w:lang w:val="ru-RU" w:eastAsia="zh-CN"/>
              </w:rPr>
              <w:t>c)</w:t>
            </w:r>
            <w:r w:rsidRPr="008C25DA">
              <w:rPr>
                <w:rFonts w:eastAsiaTheme="minorEastAsia"/>
                <w:sz w:val="18"/>
                <w:szCs w:val="18"/>
                <w:lang w:val="ru-RU" w:eastAsia="zh-CN"/>
              </w:rPr>
              <w:tab/>
              <w:t>5,3–41,7 Мбит/с (64-QAM в</w:t>
            </w:r>
            <w:r w:rsidR="00583D21" w:rsidRPr="008C25DA">
              <w:rPr>
                <w:sz w:val="18"/>
                <w:szCs w:val="18"/>
                <w:lang w:val="ru-RU"/>
              </w:rPr>
              <w:t> </w:t>
            </w:r>
            <w:r w:rsidRPr="008C25DA">
              <w:rPr>
                <w:rFonts w:eastAsiaTheme="minorEastAsia"/>
                <w:sz w:val="18"/>
                <w:szCs w:val="18"/>
                <w:lang w:val="ru-RU" w:eastAsia="zh-CN"/>
              </w:rPr>
              <w:t>канале с шириной полосы 10 МГц)</w:t>
            </w:r>
          </w:p>
          <w:p w14:paraId="170CD725" w14:textId="5335E052" w:rsidR="00620359" w:rsidRPr="008C25DA" w:rsidRDefault="00620359" w:rsidP="003E2F83">
            <w:pPr>
              <w:pStyle w:val="Tabletext"/>
              <w:keepNext/>
              <w:keepLines/>
              <w:snapToGrid w:val="0"/>
              <w:ind w:left="284" w:hanging="284"/>
              <w:jc w:val="left"/>
              <w:rPr>
                <w:rFonts w:eastAsiaTheme="minorEastAsia"/>
                <w:sz w:val="18"/>
                <w:szCs w:val="18"/>
                <w:lang w:val="ru-RU" w:eastAsia="zh-CN"/>
              </w:rPr>
            </w:pPr>
            <w:r w:rsidRPr="008C25DA">
              <w:rPr>
                <w:rFonts w:eastAsiaTheme="minorEastAsia"/>
                <w:sz w:val="18"/>
                <w:szCs w:val="18"/>
                <w:lang w:val="ru-RU" w:eastAsia="zh-CN"/>
              </w:rPr>
              <w:t>d)</w:t>
            </w:r>
            <w:r w:rsidRPr="008C25DA">
              <w:rPr>
                <w:rFonts w:eastAsiaTheme="minorEastAsia"/>
                <w:sz w:val="18"/>
                <w:szCs w:val="18"/>
                <w:lang w:val="ru-RU" w:eastAsia="zh-CN"/>
              </w:rPr>
              <w:tab/>
              <w:t>7–55,7 Мбит/с (256-QAM в</w:t>
            </w:r>
            <w:r w:rsidR="00583D21" w:rsidRPr="008C25DA">
              <w:rPr>
                <w:sz w:val="18"/>
                <w:szCs w:val="18"/>
                <w:lang w:val="ru-RU"/>
              </w:rPr>
              <w:t> </w:t>
            </w:r>
            <w:r w:rsidRPr="008C25DA">
              <w:rPr>
                <w:rFonts w:eastAsiaTheme="minorEastAsia"/>
                <w:sz w:val="18"/>
                <w:szCs w:val="18"/>
                <w:lang w:val="ru-RU" w:eastAsia="zh-CN"/>
              </w:rPr>
              <w:t>канале с шириной полосы 10 МГц)</w:t>
            </w:r>
          </w:p>
        </w:tc>
      </w:tr>
      <w:tr w:rsidR="00620359" w:rsidRPr="008C25DA" w14:paraId="7DAAFC1F" w14:textId="77777777" w:rsidTr="00620359">
        <w:trPr>
          <w:cantSplit/>
          <w:jc w:val="center"/>
        </w:trPr>
        <w:tc>
          <w:tcPr>
            <w:tcW w:w="2959" w:type="dxa"/>
            <w:gridSpan w:val="2"/>
            <w:tcBorders>
              <w:top w:val="single" w:sz="4" w:space="0" w:color="000000"/>
              <w:left w:val="single" w:sz="4" w:space="0" w:color="000000"/>
              <w:bottom w:val="single" w:sz="4" w:space="0" w:color="000000"/>
            </w:tcBorders>
            <w:shd w:val="clear" w:color="auto" w:fill="auto"/>
          </w:tcPr>
          <w:p w14:paraId="272FABDE" w14:textId="77777777" w:rsidR="00620359" w:rsidRPr="008C25DA" w:rsidRDefault="00620359" w:rsidP="003E2F83">
            <w:pPr>
              <w:pStyle w:val="Tabletext"/>
              <w:snapToGrid w:val="0"/>
              <w:jc w:val="left"/>
              <w:rPr>
                <w:sz w:val="18"/>
                <w:szCs w:val="18"/>
                <w:lang w:val="ru-RU"/>
              </w:rPr>
            </w:pPr>
            <w:r w:rsidRPr="008C25DA">
              <w:rPr>
                <w:sz w:val="18"/>
                <w:szCs w:val="18"/>
                <w:lang w:val="ru-RU"/>
              </w:rPr>
              <w:t>Ссылка</w:t>
            </w:r>
          </w:p>
        </w:tc>
        <w:tc>
          <w:tcPr>
            <w:tcW w:w="2892" w:type="dxa"/>
            <w:tcBorders>
              <w:top w:val="single" w:sz="4" w:space="0" w:color="000000"/>
              <w:left w:val="single" w:sz="4" w:space="0" w:color="000000"/>
              <w:bottom w:val="single" w:sz="4" w:space="0" w:color="000000"/>
              <w:right w:val="single" w:sz="4" w:space="0" w:color="000000"/>
            </w:tcBorders>
          </w:tcPr>
          <w:p w14:paraId="6AE122F6" w14:textId="77777777" w:rsidR="00620359" w:rsidRPr="008C25DA" w:rsidRDefault="00620359" w:rsidP="00620359">
            <w:pPr>
              <w:pStyle w:val="Tabletext"/>
              <w:snapToGrid w:val="0"/>
              <w:rPr>
                <w:sz w:val="18"/>
                <w:szCs w:val="18"/>
                <w:lang w:val="ru-RU"/>
              </w:rPr>
            </w:pPr>
            <w:r w:rsidRPr="008C25DA">
              <w:rPr>
                <w:sz w:val="18"/>
                <w:szCs w:val="18"/>
                <w:lang w:val="ru-RU"/>
              </w:rPr>
              <w:t>Прилагаемый документ 6</w:t>
            </w:r>
          </w:p>
        </w:tc>
        <w:tc>
          <w:tcPr>
            <w:tcW w:w="2893" w:type="dxa"/>
            <w:tcBorders>
              <w:top w:val="single" w:sz="4" w:space="0" w:color="000000"/>
              <w:left w:val="single" w:sz="4" w:space="0" w:color="000000"/>
              <w:bottom w:val="single" w:sz="4" w:space="0" w:color="000000"/>
            </w:tcBorders>
            <w:shd w:val="clear" w:color="auto" w:fill="auto"/>
          </w:tcPr>
          <w:p w14:paraId="5A0723DD" w14:textId="77777777" w:rsidR="00620359" w:rsidRPr="008C25DA" w:rsidRDefault="00620359" w:rsidP="00620359">
            <w:pPr>
              <w:pStyle w:val="Tabletext"/>
              <w:snapToGrid w:val="0"/>
              <w:rPr>
                <w:sz w:val="18"/>
                <w:szCs w:val="18"/>
                <w:lang w:val="ru-RU"/>
              </w:rPr>
            </w:pPr>
            <w:r w:rsidRPr="008C25DA">
              <w:rPr>
                <w:sz w:val="18"/>
                <w:szCs w:val="18"/>
                <w:lang w:val="ru-RU"/>
              </w:rPr>
              <w:t>Прилагаемый документ 7</w:t>
            </w:r>
          </w:p>
        </w:tc>
        <w:tc>
          <w:tcPr>
            <w:tcW w:w="2925" w:type="dxa"/>
            <w:tcBorders>
              <w:top w:val="single" w:sz="4" w:space="0" w:color="000000"/>
              <w:left w:val="single" w:sz="4" w:space="0" w:color="000000"/>
              <w:bottom w:val="single" w:sz="4" w:space="0" w:color="000000"/>
            </w:tcBorders>
            <w:shd w:val="clear" w:color="auto" w:fill="auto"/>
          </w:tcPr>
          <w:p w14:paraId="5EF7AFB9" w14:textId="77777777" w:rsidR="00620359" w:rsidRPr="008C25DA" w:rsidRDefault="00620359" w:rsidP="00620359">
            <w:pPr>
              <w:pStyle w:val="Tabletext"/>
              <w:snapToGrid w:val="0"/>
              <w:rPr>
                <w:sz w:val="18"/>
                <w:szCs w:val="18"/>
                <w:lang w:val="ru-RU"/>
              </w:rPr>
            </w:pPr>
            <w:r w:rsidRPr="008C25DA">
              <w:rPr>
                <w:sz w:val="18"/>
                <w:szCs w:val="18"/>
                <w:lang w:val="ru-RU"/>
              </w:rPr>
              <w:t>Прилагаемый документ 8</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5F1D2F43" w14:textId="77777777" w:rsidR="00620359" w:rsidRPr="008C25DA" w:rsidRDefault="00620359" w:rsidP="00620359">
            <w:pPr>
              <w:pStyle w:val="Tabletext"/>
              <w:keepNext/>
              <w:keepLines/>
              <w:snapToGrid w:val="0"/>
              <w:rPr>
                <w:rFonts w:eastAsiaTheme="minorEastAsia"/>
                <w:sz w:val="18"/>
                <w:szCs w:val="18"/>
                <w:lang w:val="ru-RU" w:eastAsia="zh-CN"/>
              </w:rPr>
            </w:pPr>
            <w:r w:rsidRPr="008C25DA">
              <w:rPr>
                <w:sz w:val="18"/>
                <w:szCs w:val="18"/>
                <w:lang w:val="ru-RU"/>
              </w:rPr>
              <w:t>Прилагаемый документ 9</w:t>
            </w:r>
          </w:p>
        </w:tc>
      </w:tr>
      <w:tr w:rsidR="0066556E" w:rsidRPr="008C25DA" w14:paraId="6F4C8C61" w14:textId="77777777" w:rsidTr="00AA22A1">
        <w:trPr>
          <w:cantSplit/>
          <w:jc w:val="center"/>
        </w:trPr>
        <w:tc>
          <w:tcPr>
            <w:tcW w:w="14562" w:type="dxa"/>
            <w:gridSpan w:val="6"/>
            <w:tcBorders>
              <w:top w:val="single" w:sz="4" w:space="0" w:color="000000"/>
              <w:left w:val="single" w:sz="4" w:space="0" w:color="000000"/>
              <w:bottom w:val="single" w:sz="4" w:space="0" w:color="000000"/>
              <w:right w:val="single" w:sz="4" w:space="0" w:color="auto"/>
            </w:tcBorders>
            <w:shd w:val="clear" w:color="auto" w:fill="auto"/>
          </w:tcPr>
          <w:p w14:paraId="07B21B39" w14:textId="77777777" w:rsidR="0066556E" w:rsidRPr="008C25DA" w:rsidRDefault="0066556E" w:rsidP="0066556E">
            <w:pPr>
              <w:pStyle w:val="Tablelegend"/>
              <w:rPr>
                <w:sz w:val="18"/>
                <w:szCs w:val="18"/>
                <w:lang w:val="ru-RU"/>
              </w:rPr>
            </w:pPr>
            <w:r w:rsidRPr="008C25DA">
              <w:rPr>
                <w:sz w:val="18"/>
                <w:szCs w:val="18"/>
                <w:vertAlign w:val="superscript"/>
                <w:lang w:val="ru-RU"/>
              </w:rPr>
              <w:t>(3)</w:t>
            </w:r>
            <w:r w:rsidRPr="008C25DA">
              <w:rPr>
                <w:sz w:val="18"/>
                <w:szCs w:val="18"/>
                <w:lang w:val="ru-RU"/>
              </w:rPr>
              <w:tab/>
              <w:t>Указаны значения пропускной способности соответственно для Cred_coeff = 0, 1, 2, 3 и 4.</w:t>
            </w:r>
          </w:p>
          <w:p w14:paraId="56CB0577" w14:textId="77777777" w:rsidR="0066556E" w:rsidRPr="008C25DA" w:rsidRDefault="0066556E" w:rsidP="0066556E">
            <w:pPr>
              <w:pStyle w:val="Tablelegend"/>
              <w:rPr>
                <w:sz w:val="18"/>
                <w:szCs w:val="18"/>
                <w:lang w:val="ru-RU"/>
              </w:rPr>
            </w:pPr>
            <w:r w:rsidRPr="008C25DA">
              <w:rPr>
                <w:sz w:val="18"/>
                <w:szCs w:val="18"/>
                <w:vertAlign w:val="superscript"/>
                <w:lang w:val="ru-RU"/>
              </w:rPr>
              <w:t>(4)</w:t>
            </w:r>
            <w:r w:rsidRPr="008C25DA">
              <w:rPr>
                <w:sz w:val="18"/>
                <w:szCs w:val="18"/>
                <w:lang w:val="ru-RU"/>
              </w:rPr>
              <w:tab/>
              <w:t>Ожидается, что при передаче подвижной связи будут преимущественно использоваться размеры БПФ 8K или 16K, поскольку ограничение скорости передачи подвижной связи повлияет на решение о разнесении несущих (размерности БПФ), отношении сигнал/шум системы и разнесении антенн. При использовании базового уровня скорость транспортного средства в канале подвижной связи TU-6 может составлять 100/200/400 км/ч для системы с БПФ 32k/16k/8k (полоса пропускания 6 МГц). Дополнительную информацию по выбору см. в Прилагаемом документе 7 к Приложению 1.</w:t>
            </w:r>
          </w:p>
          <w:p w14:paraId="5EF81BBA" w14:textId="350CF366" w:rsidR="0066556E" w:rsidRPr="008C25DA" w:rsidRDefault="0066556E" w:rsidP="0066556E">
            <w:pPr>
              <w:pStyle w:val="Tablelegend"/>
              <w:rPr>
                <w:sz w:val="18"/>
                <w:szCs w:val="18"/>
                <w:lang w:val="ru-RU"/>
              </w:rPr>
            </w:pPr>
            <w:r w:rsidRPr="008C25DA">
              <w:rPr>
                <w:sz w:val="18"/>
                <w:szCs w:val="18"/>
                <w:vertAlign w:val="superscript"/>
                <w:lang w:val="ru-RU"/>
              </w:rPr>
              <w:t>(5)</w:t>
            </w:r>
            <w:r w:rsidRPr="008C25DA">
              <w:rPr>
                <w:sz w:val="18"/>
                <w:szCs w:val="18"/>
                <w:lang w:val="ru-RU"/>
              </w:rPr>
              <w:tab/>
              <w:t>Чтобы определить длительность защитного интервала, нужно умножить количество выборок на значения времени N, когда длительность выборок определяется частотой выборки базовой полосы сигнала полезной нагрузки хоста ATSC 3.0, как определено полем bsr_coefficient символа инициализации. Дополнительную информацию см. в таблице 2, строка 3, "Одночастотные сети".</w:t>
            </w:r>
          </w:p>
        </w:tc>
      </w:tr>
    </w:tbl>
    <w:p w14:paraId="58EF0112" w14:textId="77777777" w:rsidR="00620359" w:rsidRPr="008C25DA" w:rsidRDefault="00620359" w:rsidP="00B94018">
      <w:pPr>
        <w:pStyle w:val="Tablelegend"/>
        <w:ind w:right="0" w:hanging="284"/>
        <w:rPr>
          <w:lang w:val="ru-RU" w:eastAsia="ja-JP"/>
        </w:rPr>
      </w:pPr>
    </w:p>
    <w:p w14:paraId="58168E3D" w14:textId="3581D4D3" w:rsidR="00511C64" w:rsidRPr="008C25DA" w:rsidRDefault="00511C64" w:rsidP="00B94018">
      <w:pPr>
        <w:pStyle w:val="Tablelegend"/>
        <w:ind w:right="0" w:hanging="284"/>
        <w:rPr>
          <w:sz w:val="18"/>
          <w:lang w:val="ru-RU"/>
        </w:rPr>
      </w:pPr>
      <w:r w:rsidRPr="008C25DA">
        <w:rPr>
          <w:lang w:val="ru-RU" w:eastAsia="ja-JP"/>
        </w:rPr>
        <w:br w:type="page"/>
      </w:r>
    </w:p>
    <w:p w14:paraId="69D0F60D" w14:textId="7F454F79" w:rsidR="00A35852" w:rsidRPr="008C25DA" w:rsidRDefault="00A35852" w:rsidP="00A35852">
      <w:pPr>
        <w:pStyle w:val="TableNo"/>
        <w:rPr>
          <w:lang w:val="ru-RU" w:eastAsia="ja-JP"/>
        </w:rPr>
      </w:pPr>
      <w:r w:rsidRPr="008C25DA">
        <w:rPr>
          <w:lang w:val="ru-RU" w:eastAsia="ja-JP"/>
        </w:rPr>
        <w:lastRenderedPageBreak/>
        <w:t>ТАБЛИЦА 2</w:t>
      </w:r>
      <w:r w:rsidR="002A7875" w:rsidRPr="008C25DA">
        <w:rPr>
          <w:lang w:val="ru-RU" w:eastAsia="ja-JP"/>
        </w:rPr>
        <w:t>А</w:t>
      </w:r>
    </w:p>
    <w:p w14:paraId="107C4B9C" w14:textId="77777777" w:rsidR="00A35852" w:rsidRPr="008C25DA" w:rsidRDefault="00A35852" w:rsidP="00A35852">
      <w:pPr>
        <w:pStyle w:val="Tabletitle"/>
        <w:rPr>
          <w:lang w:val="ru-RU"/>
        </w:rPr>
      </w:pPr>
      <w:r w:rsidRPr="008C25DA">
        <w:rPr>
          <w:lang w:val="ru-RU" w:eastAsia="ja-JP"/>
        </w:rPr>
        <w:t>Технические характеристики систем</w:t>
      </w:r>
    </w:p>
    <w:tbl>
      <w:tblPr>
        <w:tblW w:w="0" w:type="auto"/>
        <w:jc w:val="center"/>
        <w:tblLayout w:type="fixed"/>
        <w:tblLook w:val="0000" w:firstRow="0" w:lastRow="0" w:firstColumn="0" w:lastColumn="0" w:noHBand="0" w:noVBand="0"/>
      </w:tblPr>
      <w:tblGrid>
        <w:gridCol w:w="656"/>
        <w:gridCol w:w="2319"/>
        <w:gridCol w:w="2318"/>
        <w:gridCol w:w="2318"/>
        <w:gridCol w:w="2318"/>
        <w:gridCol w:w="2318"/>
        <w:gridCol w:w="2315"/>
      </w:tblGrid>
      <w:tr w:rsidR="00A65873" w:rsidRPr="008C25DA" w14:paraId="65938C42" w14:textId="77777777" w:rsidTr="00A65873">
        <w:trPr>
          <w:jc w:val="center"/>
        </w:trPr>
        <w:tc>
          <w:tcPr>
            <w:tcW w:w="656" w:type="dxa"/>
            <w:tcBorders>
              <w:top w:val="single" w:sz="4" w:space="0" w:color="000000"/>
              <w:left w:val="single" w:sz="4" w:space="0" w:color="000000"/>
              <w:bottom w:val="single" w:sz="4" w:space="0" w:color="000000"/>
            </w:tcBorders>
            <w:shd w:val="clear" w:color="auto" w:fill="auto"/>
          </w:tcPr>
          <w:p w14:paraId="3F808723" w14:textId="77777777" w:rsidR="00A65873" w:rsidRPr="008C25DA" w:rsidRDefault="00A65873" w:rsidP="00A65873">
            <w:pPr>
              <w:pStyle w:val="Tablehead"/>
              <w:keepLines/>
              <w:snapToGrid w:val="0"/>
              <w:rPr>
                <w:sz w:val="18"/>
                <w:lang w:val="ru-RU"/>
              </w:rPr>
            </w:pPr>
          </w:p>
        </w:tc>
        <w:tc>
          <w:tcPr>
            <w:tcW w:w="2319" w:type="dxa"/>
            <w:tcBorders>
              <w:top w:val="single" w:sz="4" w:space="0" w:color="000000"/>
              <w:left w:val="single" w:sz="4" w:space="0" w:color="000000"/>
              <w:bottom w:val="single" w:sz="4" w:space="0" w:color="000000"/>
            </w:tcBorders>
            <w:shd w:val="clear" w:color="auto" w:fill="auto"/>
          </w:tcPr>
          <w:p w14:paraId="40CD1970" w14:textId="77777777" w:rsidR="00A65873" w:rsidRPr="008C25DA" w:rsidRDefault="00A65873" w:rsidP="00A65873">
            <w:pPr>
              <w:pStyle w:val="Tablehead"/>
              <w:keepLines/>
              <w:snapToGrid w:val="0"/>
              <w:rPr>
                <w:sz w:val="18"/>
                <w:lang w:val="ru-RU"/>
              </w:rPr>
            </w:pPr>
            <w:r w:rsidRPr="008C25DA">
              <w:rPr>
                <w:sz w:val="18"/>
                <w:lang w:val="ru-RU"/>
              </w:rPr>
              <w:t>Параметры</w:t>
            </w:r>
          </w:p>
        </w:tc>
        <w:tc>
          <w:tcPr>
            <w:tcW w:w="2318" w:type="dxa"/>
            <w:tcBorders>
              <w:top w:val="single" w:sz="4" w:space="0" w:color="000000"/>
              <w:left w:val="single" w:sz="4" w:space="0" w:color="000000"/>
              <w:bottom w:val="single" w:sz="4" w:space="0" w:color="000000"/>
            </w:tcBorders>
            <w:shd w:val="clear" w:color="auto" w:fill="auto"/>
          </w:tcPr>
          <w:p w14:paraId="1755C1B8" w14:textId="59D321A6" w:rsidR="00A65873" w:rsidRPr="008C25DA" w:rsidRDefault="00A65873" w:rsidP="00BF1732">
            <w:pPr>
              <w:pStyle w:val="Tablehead"/>
              <w:snapToGrid w:val="0"/>
              <w:rPr>
                <w:sz w:val="18"/>
                <w:lang w:val="ru-RU"/>
              </w:rPr>
            </w:pPr>
            <w:r w:rsidRPr="008C25DA">
              <w:rPr>
                <w:sz w:val="18"/>
                <w:lang w:val="ru-RU"/>
              </w:rPr>
              <w:t>Мультимедийная система A</w:t>
            </w:r>
          </w:p>
        </w:tc>
        <w:tc>
          <w:tcPr>
            <w:tcW w:w="2318" w:type="dxa"/>
            <w:tcBorders>
              <w:top w:val="single" w:sz="4" w:space="0" w:color="000000"/>
              <w:left w:val="single" w:sz="4" w:space="0" w:color="000000"/>
              <w:bottom w:val="single" w:sz="4" w:space="0" w:color="000000"/>
            </w:tcBorders>
            <w:shd w:val="clear" w:color="auto" w:fill="auto"/>
          </w:tcPr>
          <w:p w14:paraId="4FF57620" w14:textId="18A13FCD" w:rsidR="00A65873" w:rsidRPr="008C25DA" w:rsidRDefault="00A65873" w:rsidP="00BF1732">
            <w:pPr>
              <w:pStyle w:val="Tablehead"/>
              <w:snapToGrid w:val="0"/>
              <w:rPr>
                <w:sz w:val="18"/>
                <w:lang w:val="ru-RU"/>
              </w:rPr>
            </w:pPr>
            <w:r w:rsidRPr="008C25DA">
              <w:rPr>
                <w:sz w:val="18"/>
                <w:lang w:val="ru-RU"/>
              </w:rPr>
              <w:t xml:space="preserve">Мультимедийная </w:t>
            </w:r>
            <w:r w:rsidRPr="008C25DA">
              <w:rPr>
                <w:sz w:val="18"/>
                <w:lang w:val="ru-RU"/>
              </w:rPr>
              <w:br/>
              <w:t>система F</w:t>
            </w:r>
          </w:p>
        </w:tc>
        <w:tc>
          <w:tcPr>
            <w:tcW w:w="2318" w:type="dxa"/>
            <w:tcBorders>
              <w:top w:val="single" w:sz="4" w:space="0" w:color="000000"/>
              <w:left w:val="single" w:sz="4" w:space="0" w:color="000000"/>
              <w:bottom w:val="single" w:sz="4" w:space="0" w:color="000000"/>
            </w:tcBorders>
            <w:shd w:val="clear" w:color="auto" w:fill="auto"/>
          </w:tcPr>
          <w:p w14:paraId="16C19201" w14:textId="53859D71" w:rsidR="00A65873" w:rsidRPr="008C25DA" w:rsidRDefault="00A65873" w:rsidP="00BF1732">
            <w:pPr>
              <w:pStyle w:val="Tablehead"/>
              <w:snapToGrid w:val="0"/>
              <w:rPr>
                <w:sz w:val="18"/>
                <w:lang w:val="ru-RU"/>
              </w:rPr>
            </w:pPr>
            <w:r w:rsidRPr="008C25DA">
              <w:rPr>
                <w:sz w:val="18"/>
                <w:lang w:val="ru-RU"/>
              </w:rPr>
              <w:t>Мультимедийная система I</w:t>
            </w:r>
          </w:p>
        </w:tc>
        <w:tc>
          <w:tcPr>
            <w:tcW w:w="2318" w:type="dxa"/>
            <w:tcBorders>
              <w:top w:val="single" w:sz="4" w:space="0" w:color="000000"/>
              <w:left w:val="single" w:sz="4" w:space="0" w:color="000000"/>
              <w:bottom w:val="single" w:sz="4" w:space="0" w:color="000000"/>
            </w:tcBorders>
            <w:shd w:val="clear" w:color="auto" w:fill="auto"/>
          </w:tcPr>
          <w:p w14:paraId="1B0AE4D1" w14:textId="3EA9D0AB" w:rsidR="00A65873" w:rsidRPr="008C25DA" w:rsidRDefault="00A65873" w:rsidP="00BF1732">
            <w:pPr>
              <w:pStyle w:val="Tablehead"/>
              <w:snapToGrid w:val="0"/>
              <w:rPr>
                <w:spacing w:val="-6"/>
                <w:sz w:val="18"/>
                <w:lang w:val="ru-RU"/>
              </w:rPr>
            </w:pPr>
            <w:r w:rsidRPr="008C25DA">
              <w:rPr>
                <w:sz w:val="18"/>
                <w:lang w:val="ru-RU"/>
              </w:rPr>
              <w:t xml:space="preserve">Мультимедийная система </w:t>
            </w:r>
            <w:r w:rsidRPr="008C25DA">
              <w:rPr>
                <w:spacing w:val="-6"/>
                <w:sz w:val="18"/>
                <w:lang w:val="ru-RU"/>
              </w:rPr>
              <w:t>H</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14:paraId="0BF8DF19" w14:textId="721C9BFB" w:rsidR="00A65873" w:rsidRPr="008C25DA" w:rsidRDefault="00A65873" w:rsidP="00BF1732">
            <w:pPr>
              <w:pStyle w:val="Tablehead"/>
              <w:snapToGrid w:val="0"/>
              <w:rPr>
                <w:sz w:val="18"/>
                <w:lang w:val="ru-RU"/>
              </w:rPr>
            </w:pPr>
            <w:r w:rsidRPr="008C25DA">
              <w:rPr>
                <w:sz w:val="18"/>
                <w:lang w:val="ru-RU"/>
              </w:rPr>
              <w:t xml:space="preserve">Мультимедийная система </w:t>
            </w:r>
            <w:r w:rsidRPr="008C25DA">
              <w:rPr>
                <w:spacing w:val="-6"/>
                <w:sz w:val="18"/>
                <w:lang w:val="ru-RU"/>
              </w:rPr>
              <w:t>T2</w:t>
            </w:r>
          </w:p>
        </w:tc>
      </w:tr>
      <w:tr w:rsidR="00A65873" w:rsidRPr="008C25DA" w14:paraId="1DDDEA75" w14:textId="77777777" w:rsidTr="00A65873">
        <w:trPr>
          <w:jc w:val="center"/>
        </w:trPr>
        <w:tc>
          <w:tcPr>
            <w:tcW w:w="656" w:type="dxa"/>
            <w:tcBorders>
              <w:top w:val="single" w:sz="4" w:space="0" w:color="000000"/>
              <w:left w:val="single" w:sz="4" w:space="0" w:color="000000"/>
              <w:bottom w:val="single" w:sz="4" w:space="0" w:color="000000"/>
            </w:tcBorders>
            <w:shd w:val="clear" w:color="auto" w:fill="auto"/>
          </w:tcPr>
          <w:p w14:paraId="6878B96F" w14:textId="77777777" w:rsidR="00A65873" w:rsidRPr="008C25DA" w:rsidRDefault="00A65873" w:rsidP="00A65873">
            <w:pPr>
              <w:pStyle w:val="Tabletext"/>
              <w:keepNext/>
              <w:keepLines/>
              <w:snapToGrid w:val="0"/>
              <w:jc w:val="center"/>
              <w:rPr>
                <w:sz w:val="18"/>
                <w:szCs w:val="18"/>
                <w:lang w:val="ru-RU"/>
              </w:rPr>
            </w:pPr>
            <w:r w:rsidRPr="008C25DA">
              <w:rPr>
                <w:sz w:val="18"/>
                <w:szCs w:val="18"/>
                <w:lang w:val="ru-RU"/>
              </w:rPr>
              <w:t>1</w:t>
            </w:r>
          </w:p>
        </w:tc>
        <w:tc>
          <w:tcPr>
            <w:tcW w:w="2319" w:type="dxa"/>
            <w:tcBorders>
              <w:top w:val="single" w:sz="4" w:space="0" w:color="000000"/>
              <w:left w:val="single" w:sz="4" w:space="0" w:color="000000"/>
              <w:bottom w:val="single" w:sz="4" w:space="0" w:color="000000"/>
            </w:tcBorders>
            <w:shd w:val="clear" w:color="auto" w:fill="auto"/>
          </w:tcPr>
          <w:p w14:paraId="7A6EC205" w14:textId="77777777" w:rsidR="00A65873" w:rsidRPr="008C25DA" w:rsidRDefault="00A65873" w:rsidP="00A65873">
            <w:pPr>
              <w:pStyle w:val="Tabletext"/>
              <w:jc w:val="left"/>
              <w:rPr>
                <w:sz w:val="18"/>
                <w:szCs w:val="18"/>
                <w:lang w:val="ru-RU"/>
              </w:rPr>
            </w:pPr>
            <w:r w:rsidRPr="008C25DA">
              <w:rPr>
                <w:sz w:val="18"/>
                <w:szCs w:val="18"/>
                <w:lang w:val="ru-RU"/>
              </w:rPr>
              <w:t>Многолучевая</w:t>
            </w:r>
          </w:p>
          <w:p w14:paraId="06162CD6" w14:textId="77777777" w:rsidR="00A65873" w:rsidRPr="008C25DA" w:rsidRDefault="00A65873" w:rsidP="00A65873">
            <w:pPr>
              <w:pStyle w:val="Tabletext"/>
              <w:jc w:val="left"/>
              <w:rPr>
                <w:sz w:val="18"/>
                <w:szCs w:val="18"/>
                <w:lang w:val="ru-RU"/>
              </w:rPr>
            </w:pPr>
            <w:r w:rsidRPr="008C25DA">
              <w:rPr>
                <w:sz w:val="18"/>
                <w:szCs w:val="18"/>
                <w:lang w:val="ru-RU"/>
              </w:rPr>
              <w:t>помеха</w:t>
            </w:r>
          </w:p>
        </w:tc>
        <w:tc>
          <w:tcPr>
            <w:tcW w:w="2318" w:type="dxa"/>
            <w:tcBorders>
              <w:top w:val="single" w:sz="4" w:space="0" w:color="000000"/>
              <w:left w:val="single" w:sz="4" w:space="0" w:color="000000"/>
              <w:bottom w:val="single" w:sz="4" w:space="0" w:color="000000"/>
            </w:tcBorders>
            <w:shd w:val="clear" w:color="auto" w:fill="auto"/>
          </w:tcPr>
          <w:p w14:paraId="1BC2BA54" w14:textId="7775168A" w:rsidR="00A65873" w:rsidRPr="008C25DA" w:rsidRDefault="00A65873" w:rsidP="00A65873">
            <w:pPr>
              <w:pStyle w:val="Tabletext"/>
              <w:jc w:val="left"/>
              <w:rPr>
                <w:sz w:val="18"/>
                <w:szCs w:val="18"/>
                <w:lang w:val="ru-RU"/>
              </w:rPr>
            </w:pPr>
            <w:r w:rsidRPr="008C25DA">
              <w:rPr>
                <w:sz w:val="18"/>
                <w:szCs w:val="18"/>
                <w:lang w:val="ru-RU"/>
              </w:rPr>
              <w:t>Выбор одного из четырех режимов передачи с применением модуляции OFDM является гибкой и эффективной защитой от воздействия многолучевой помехи во многих ситуациях</w:t>
            </w:r>
          </w:p>
        </w:tc>
        <w:tc>
          <w:tcPr>
            <w:tcW w:w="2318" w:type="dxa"/>
            <w:tcBorders>
              <w:top w:val="single" w:sz="4" w:space="0" w:color="000000"/>
              <w:left w:val="single" w:sz="4" w:space="0" w:color="000000"/>
              <w:bottom w:val="single" w:sz="4" w:space="0" w:color="000000"/>
            </w:tcBorders>
            <w:shd w:val="clear" w:color="auto" w:fill="auto"/>
          </w:tcPr>
          <w:p w14:paraId="1872DEEB" w14:textId="348DE294" w:rsidR="00A65873" w:rsidRPr="008C25DA" w:rsidRDefault="00A65873" w:rsidP="00BF1732">
            <w:pPr>
              <w:pStyle w:val="Tabletext"/>
              <w:jc w:val="left"/>
              <w:rPr>
                <w:sz w:val="18"/>
                <w:szCs w:val="18"/>
                <w:lang w:val="ru-RU"/>
              </w:rPr>
            </w:pPr>
            <w:r w:rsidRPr="008C25DA">
              <w:rPr>
                <w:sz w:val="18"/>
                <w:szCs w:val="18"/>
                <w:lang w:val="ru-RU"/>
              </w:rPr>
              <w:t>Выбор одного из четырех защитных интервалов, одного из трех режимов и рассеянных пилот</w:t>
            </w:r>
            <w:r w:rsidRPr="008C25DA">
              <w:rPr>
                <w:sz w:val="18"/>
                <w:szCs w:val="18"/>
                <w:lang w:val="ru-RU"/>
              </w:rPr>
              <w:noBreakHyphen/>
              <w:t>сигналов для</w:t>
            </w:r>
            <w:r w:rsidR="00BF1732" w:rsidRPr="008C25DA">
              <w:rPr>
                <w:sz w:val="18"/>
                <w:szCs w:val="18"/>
                <w:lang w:val="ru-RU"/>
              </w:rPr>
              <w:t> </w:t>
            </w:r>
            <w:r w:rsidRPr="008C25DA">
              <w:rPr>
                <w:sz w:val="18"/>
                <w:szCs w:val="18"/>
                <w:lang w:val="ru-RU"/>
              </w:rPr>
              <w:t>опорных символов с</w:t>
            </w:r>
            <w:r w:rsidR="00BF1732" w:rsidRPr="008C25DA">
              <w:rPr>
                <w:sz w:val="18"/>
                <w:szCs w:val="18"/>
                <w:lang w:val="ru-RU"/>
              </w:rPr>
              <w:t> </w:t>
            </w:r>
            <w:r w:rsidRPr="008C25DA">
              <w:rPr>
                <w:sz w:val="18"/>
                <w:szCs w:val="18"/>
                <w:lang w:val="ru-RU"/>
              </w:rPr>
              <w:t>применением модуляции OFDM является гибкой и</w:t>
            </w:r>
            <w:r w:rsidR="00BF1732" w:rsidRPr="008C25DA">
              <w:rPr>
                <w:sz w:val="18"/>
                <w:szCs w:val="18"/>
                <w:lang w:val="ru-RU"/>
              </w:rPr>
              <w:t> </w:t>
            </w:r>
            <w:r w:rsidRPr="008C25DA">
              <w:rPr>
                <w:sz w:val="18"/>
                <w:szCs w:val="18"/>
                <w:lang w:val="ru-RU"/>
              </w:rPr>
              <w:t>эффективной защитой от</w:t>
            </w:r>
            <w:r w:rsidR="00BF1732" w:rsidRPr="008C25DA">
              <w:rPr>
                <w:sz w:val="18"/>
                <w:szCs w:val="18"/>
                <w:lang w:val="ru-RU"/>
              </w:rPr>
              <w:t> </w:t>
            </w:r>
            <w:r w:rsidRPr="008C25DA">
              <w:rPr>
                <w:sz w:val="18"/>
                <w:szCs w:val="18"/>
                <w:lang w:val="ru-RU"/>
              </w:rPr>
              <w:t>воздействия многолучевой помехи во многих ситуациях</w:t>
            </w:r>
          </w:p>
        </w:tc>
        <w:tc>
          <w:tcPr>
            <w:tcW w:w="2318" w:type="dxa"/>
            <w:tcBorders>
              <w:top w:val="single" w:sz="4" w:space="0" w:color="000000"/>
              <w:left w:val="single" w:sz="4" w:space="0" w:color="000000"/>
              <w:bottom w:val="single" w:sz="4" w:space="0" w:color="000000"/>
            </w:tcBorders>
            <w:shd w:val="clear" w:color="auto" w:fill="auto"/>
          </w:tcPr>
          <w:p w14:paraId="09DE8BE8" w14:textId="48DDA35D" w:rsidR="00A65873" w:rsidRPr="008C25DA" w:rsidRDefault="00A65873" w:rsidP="00BF1732">
            <w:pPr>
              <w:pStyle w:val="Tabletext"/>
              <w:keepNext/>
              <w:keepLines/>
              <w:snapToGrid w:val="0"/>
              <w:jc w:val="left"/>
              <w:rPr>
                <w:sz w:val="18"/>
                <w:szCs w:val="18"/>
                <w:lang w:val="ru-RU"/>
              </w:rPr>
            </w:pPr>
            <w:r w:rsidRPr="008C25DA">
              <w:rPr>
                <w:sz w:val="18"/>
                <w:szCs w:val="18"/>
                <w:lang w:val="ru-RU"/>
              </w:rPr>
              <w:t>Уровень многолучевой помехи снижается благодаря выбору соответствующей длительности защитного интервала (одного из 4) и</w:t>
            </w:r>
            <w:r w:rsidR="00BF1732" w:rsidRPr="008C25DA">
              <w:rPr>
                <w:sz w:val="18"/>
                <w:szCs w:val="18"/>
                <w:lang w:val="ru-RU"/>
              </w:rPr>
              <w:t> </w:t>
            </w:r>
            <w:r w:rsidRPr="008C25DA">
              <w:rPr>
                <w:sz w:val="18"/>
                <w:szCs w:val="18"/>
                <w:lang w:val="ru-RU"/>
              </w:rPr>
              <w:t xml:space="preserve">подходящего режима </w:t>
            </w:r>
            <w:r w:rsidRPr="008C25DA">
              <w:rPr>
                <w:sz w:val="18"/>
                <w:szCs w:val="18"/>
                <w:lang w:val="ru-RU"/>
              </w:rPr>
              <w:br/>
              <w:t>(1k, 2k, 4k или 8k)</w:t>
            </w:r>
          </w:p>
        </w:tc>
        <w:tc>
          <w:tcPr>
            <w:tcW w:w="2318" w:type="dxa"/>
            <w:tcBorders>
              <w:top w:val="single" w:sz="4" w:space="0" w:color="000000"/>
              <w:left w:val="single" w:sz="4" w:space="0" w:color="000000"/>
              <w:bottom w:val="single" w:sz="4" w:space="0" w:color="000000"/>
            </w:tcBorders>
            <w:shd w:val="clear" w:color="auto" w:fill="auto"/>
          </w:tcPr>
          <w:p w14:paraId="39A9EF0A" w14:textId="61821243" w:rsidR="00A65873" w:rsidRPr="008C25DA" w:rsidRDefault="00A65873" w:rsidP="00BF1732">
            <w:pPr>
              <w:pStyle w:val="Tabletext"/>
              <w:keepNext/>
              <w:keepLines/>
              <w:snapToGrid w:val="0"/>
              <w:jc w:val="left"/>
              <w:rPr>
                <w:sz w:val="18"/>
                <w:szCs w:val="18"/>
                <w:lang w:val="ru-RU"/>
              </w:rPr>
            </w:pPr>
            <w:r w:rsidRPr="008C25DA">
              <w:rPr>
                <w:sz w:val="18"/>
                <w:szCs w:val="18"/>
                <w:lang w:val="ru-RU"/>
              </w:rPr>
              <w:t>Уровень многолучевой помехи снижается благодаря выбору соответствующей длительности защитного интервала (одного из 4) и</w:t>
            </w:r>
            <w:r w:rsidR="00BF1732" w:rsidRPr="008C25DA">
              <w:rPr>
                <w:sz w:val="18"/>
                <w:szCs w:val="18"/>
                <w:lang w:val="ru-RU"/>
              </w:rPr>
              <w:t> </w:t>
            </w:r>
            <w:r w:rsidRPr="008C25DA">
              <w:rPr>
                <w:sz w:val="18"/>
                <w:szCs w:val="18"/>
                <w:lang w:val="ru-RU"/>
              </w:rPr>
              <w:t>подходящего режима (2k или 4k), а также режима внутреннего перемежителя (глубокое или базовое перемежение)</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14:paraId="47442F78" w14:textId="387E4729" w:rsidR="00A65873" w:rsidRPr="008C25DA" w:rsidRDefault="00A65873" w:rsidP="00BF1732">
            <w:pPr>
              <w:pStyle w:val="Tabletext"/>
              <w:keepNext/>
              <w:keepLines/>
              <w:snapToGrid w:val="0"/>
              <w:jc w:val="left"/>
              <w:rPr>
                <w:sz w:val="18"/>
                <w:szCs w:val="18"/>
                <w:lang w:val="ru-RU"/>
              </w:rPr>
            </w:pPr>
            <w:r w:rsidRPr="008C25DA">
              <w:rPr>
                <w:sz w:val="18"/>
                <w:szCs w:val="18"/>
                <w:lang w:val="ru-RU"/>
              </w:rPr>
              <w:t>Возможность выбора 6 защитных интервалов (1/128, 1/32, 1/16, 19/256, 1/8, 19/128 и 1/4), 4 режимов OFDM, 7 схем размещения пилот-сигналов (PP1</w:t>
            </w:r>
            <w:r w:rsidR="00BF1732" w:rsidRPr="008C25DA">
              <w:rPr>
                <w:sz w:val="18"/>
                <w:szCs w:val="18"/>
                <w:lang w:val="ru-RU"/>
              </w:rPr>
              <w:t>–</w:t>
            </w:r>
            <w:r w:rsidRPr="008C25DA">
              <w:rPr>
                <w:sz w:val="18"/>
                <w:szCs w:val="18"/>
                <w:lang w:val="ru-RU"/>
              </w:rPr>
              <w:t>PP7), наличия символов P1, режим</w:t>
            </w:r>
            <w:r w:rsidR="00BF1732" w:rsidRPr="008C25DA">
              <w:rPr>
                <w:sz w:val="18"/>
                <w:szCs w:val="18"/>
                <w:lang w:val="ru-RU"/>
              </w:rPr>
              <w:t>ов</w:t>
            </w:r>
            <w:r w:rsidRPr="008C25DA">
              <w:rPr>
                <w:sz w:val="18"/>
                <w:szCs w:val="18"/>
                <w:lang w:val="ru-RU"/>
              </w:rPr>
              <w:t xml:space="preserve"> SISO/MISO, что обеспечивает высокую устойчивость передачи в</w:t>
            </w:r>
            <w:r w:rsidR="00BF1732" w:rsidRPr="008C25DA">
              <w:rPr>
                <w:sz w:val="18"/>
                <w:szCs w:val="18"/>
                <w:lang w:val="ru-RU"/>
              </w:rPr>
              <w:t> </w:t>
            </w:r>
            <w:r w:rsidRPr="008C25DA">
              <w:rPr>
                <w:sz w:val="18"/>
                <w:szCs w:val="18"/>
                <w:lang w:val="ru-RU"/>
              </w:rPr>
              <w:t>многолучевой среде</w:t>
            </w:r>
          </w:p>
        </w:tc>
      </w:tr>
      <w:tr w:rsidR="00A65873" w:rsidRPr="008C25DA" w14:paraId="441AD6C6" w14:textId="77777777" w:rsidTr="00A65873">
        <w:trPr>
          <w:jc w:val="center"/>
        </w:trPr>
        <w:tc>
          <w:tcPr>
            <w:tcW w:w="656" w:type="dxa"/>
            <w:tcBorders>
              <w:top w:val="single" w:sz="4" w:space="0" w:color="000000"/>
              <w:left w:val="single" w:sz="4" w:space="0" w:color="000000"/>
              <w:bottom w:val="single" w:sz="4" w:space="0" w:color="000000"/>
            </w:tcBorders>
            <w:shd w:val="clear" w:color="auto" w:fill="auto"/>
          </w:tcPr>
          <w:p w14:paraId="65785881" w14:textId="77777777" w:rsidR="00A65873" w:rsidRPr="008C25DA" w:rsidRDefault="00A65873" w:rsidP="00A65873">
            <w:pPr>
              <w:pStyle w:val="Tabletext"/>
              <w:snapToGrid w:val="0"/>
              <w:jc w:val="center"/>
              <w:rPr>
                <w:sz w:val="18"/>
                <w:szCs w:val="18"/>
                <w:lang w:val="ru-RU"/>
              </w:rPr>
            </w:pPr>
            <w:r w:rsidRPr="008C25DA">
              <w:rPr>
                <w:sz w:val="18"/>
                <w:szCs w:val="18"/>
                <w:lang w:val="ru-RU"/>
              </w:rPr>
              <w:t>2</w:t>
            </w:r>
          </w:p>
        </w:tc>
        <w:tc>
          <w:tcPr>
            <w:tcW w:w="2319" w:type="dxa"/>
            <w:tcBorders>
              <w:top w:val="single" w:sz="4" w:space="0" w:color="000000"/>
              <w:left w:val="single" w:sz="4" w:space="0" w:color="000000"/>
              <w:bottom w:val="single" w:sz="4" w:space="0" w:color="000000"/>
            </w:tcBorders>
            <w:shd w:val="clear" w:color="auto" w:fill="auto"/>
          </w:tcPr>
          <w:p w14:paraId="54E82A13" w14:textId="77777777" w:rsidR="00A65873" w:rsidRPr="008C25DA" w:rsidRDefault="00A65873" w:rsidP="00A65873">
            <w:pPr>
              <w:pStyle w:val="Tabletext"/>
              <w:jc w:val="left"/>
              <w:rPr>
                <w:sz w:val="18"/>
                <w:szCs w:val="18"/>
                <w:lang w:val="ru-RU"/>
              </w:rPr>
            </w:pPr>
            <w:r w:rsidRPr="008C25DA">
              <w:rPr>
                <w:sz w:val="18"/>
                <w:szCs w:val="18"/>
                <w:lang w:val="ru-RU"/>
              </w:rPr>
              <w:t>Условия замираний радиосигналов</w:t>
            </w:r>
          </w:p>
        </w:tc>
        <w:tc>
          <w:tcPr>
            <w:tcW w:w="2318" w:type="dxa"/>
            <w:tcBorders>
              <w:top w:val="single" w:sz="4" w:space="0" w:color="000000"/>
              <w:left w:val="single" w:sz="4" w:space="0" w:color="000000"/>
              <w:bottom w:val="single" w:sz="4" w:space="0" w:color="000000"/>
            </w:tcBorders>
            <w:shd w:val="clear" w:color="auto" w:fill="auto"/>
          </w:tcPr>
          <w:p w14:paraId="69A2F33E" w14:textId="50B55ADE" w:rsidR="00A65873" w:rsidRPr="008C25DA" w:rsidRDefault="00A65873" w:rsidP="00A65873">
            <w:pPr>
              <w:pStyle w:val="Tabletext"/>
              <w:jc w:val="left"/>
              <w:rPr>
                <w:sz w:val="18"/>
                <w:szCs w:val="18"/>
                <w:lang w:val="ru-RU"/>
              </w:rPr>
            </w:pPr>
            <w:r w:rsidRPr="008C25DA">
              <w:rPr>
                <w:sz w:val="18"/>
                <w:szCs w:val="18"/>
                <w:lang w:val="ru-RU"/>
              </w:rPr>
              <w:t>Выбор одного из четырех режимов передачи с применением модуляции OFDM во многих ситуациях является гибкой и эффективной защитой в условиях замираний радиосигналов</w:t>
            </w:r>
          </w:p>
        </w:tc>
        <w:tc>
          <w:tcPr>
            <w:tcW w:w="2318" w:type="dxa"/>
            <w:tcBorders>
              <w:top w:val="single" w:sz="4" w:space="0" w:color="000000"/>
              <w:left w:val="single" w:sz="4" w:space="0" w:color="000000"/>
              <w:bottom w:val="single" w:sz="4" w:space="0" w:color="000000"/>
            </w:tcBorders>
            <w:shd w:val="clear" w:color="auto" w:fill="auto"/>
          </w:tcPr>
          <w:p w14:paraId="2B5A7149" w14:textId="5956F7BF" w:rsidR="00A65873" w:rsidRPr="008C25DA" w:rsidRDefault="00A65873" w:rsidP="000C3360">
            <w:pPr>
              <w:pStyle w:val="Tabletext"/>
              <w:jc w:val="left"/>
              <w:rPr>
                <w:b/>
                <w:sz w:val="18"/>
                <w:szCs w:val="18"/>
                <w:lang w:val="ru-RU"/>
              </w:rPr>
            </w:pPr>
            <w:r w:rsidRPr="008C25DA">
              <w:rPr>
                <w:sz w:val="18"/>
                <w:szCs w:val="18"/>
                <w:lang w:val="ru-RU"/>
              </w:rPr>
              <w:t>Выбор одного из трех режимов, интервала временного перемежения величиной примерно до 0,8 с и рассеянных пилот</w:t>
            </w:r>
            <w:r w:rsidR="000C3360" w:rsidRPr="008C25DA">
              <w:rPr>
                <w:sz w:val="18"/>
                <w:szCs w:val="18"/>
                <w:lang w:val="ru-RU"/>
              </w:rPr>
              <w:noBreakHyphen/>
            </w:r>
            <w:r w:rsidRPr="008C25DA">
              <w:rPr>
                <w:sz w:val="18"/>
                <w:szCs w:val="18"/>
                <w:lang w:val="ru-RU"/>
              </w:rPr>
              <w:t>сигналов для</w:t>
            </w:r>
            <w:r w:rsidR="000C3360" w:rsidRPr="008C25DA">
              <w:rPr>
                <w:sz w:val="18"/>
                <w:szCs w:val="18"/>
                <w:lang w:val="ru-RU"/>
              </w:rPr>
              <w:t> </w:t>
            </w:r>
            <w:r w:rsidRPr="008C25DA">
              <w:rPr>
                <w:sz w:val="18"/>
                <w:szCs w:val="18"/>
                <w:lang w:val="ru-RU"/>
              </w:rPr>
              <w:t>опорного символа с применением модуляции OFDM является во многих ситуациях гибкой и эффективной защитой в условиях замираний радиосигналов</w:t>
            </w:r>
          </w:p>
        </w:tc>
        <w:tc>
          <w:tcPr>
            <w:tcW w:w="2318" w:type="dxa"/>
            <w:tcBorders>
              <w:top w:val="single" w:sz="4" w:space="0" w:color="000000"/>
              <w:left w:val="single" w:sz="4" w:space="0" w:color="000000"/>
              <w:bottom w:val="single" w:sz="4" w:space="0" w:color="000000"/>
            </w:tcBorders>
            <w:shd w:val="clear" w:color="auto" w:fill="auto"/>
          </w:tcPr>
          <w:p w14:paraId="47B8B63D" w14:textId="77777777" w:rsidR="00A65873" w:rsidRPr="008C25DA" w:rsidRDefault="00A65873" w:rsidP="00A65873">
            <w:pPr>
              <w:pStyle w:val="Tabletext"/>
              <w:jc w:val="left"/>
              <w:rPr>
                <w:sz w:val="18"/>
                <w:szCs w:val="18"/>
                <w:lang w:val="ru-RU"/>
              </w:rPr>
            </w:pPr>
            <w:r w:rsidRPr="008C25DA">
              <w:rPr>
                <w:sz w:val="18"/>
                <w:szCs w:val="18"/>
                <w:lang w:val="ru-RU"/>
              </w:rPr>
              <w:t>Комбинация турбокода и гибкого перемежения (с интервалом до 10 с) обеспечивает защиту даже в очень сложных случаях, включая блокирование продолжительности замирания, сравнимой с длительностью цикла перемежителя</w:t>
            </w:r>
          </w:p>
        </w:tc>
        <w:tc>
          <w:tcPr>
            <w:tcW w:w="2318" w:type="dxa"/>
            <w:tcBorders>
              <w:top w:val="single" w:sz="4" w:space="0" w:color="000000"/>
              <w:left w:val="single" w:sz="4" w:space="0" w:color="000000"/>
              <w:bottom w:val="single" w:sz="4" w:space="0" w:color="000000"/>
            </w:tcBorders>
            <w:shd w:val="clear" w:color="auto" w:fill="auto"/>
          </w:tcPr>
          <w:p w14:paraId="14342F42" w14:textId="77777777" w:rsidR="00A65873" w:rsidRPr="008C25DA" w:rsidRDefault="00A65873" w:rsidP="00A65873">
            <w:pPr>
              <w:pStyle w:val="Tabletext"/>
              <w:snapToGrid w:val="0"/>
              <w:jc w:val="left"/>
              <w:rPr>
                <w:sz w:val="18"/>
                <w:szCs w:val="18"/>
                <w:lang w:val="ru-RU"/>
              </w:rPr>
            </w:pP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14:paraId="3105BC70" w14:textId="3B50B7AE" w:rsidR="00A65873" w:rsidRPr="008C25DA" w:rsidRDefault="00A65873" w:rsidP="00A65873">
            <w:pPr>
              <w:pStyle w:val="Tabletext"/>
              <w:snapToGrid w:val="0"/>
              <w:jc w:val="left"/>
              <w:rPr>
                <w:sz w:val="18"/>
                <w:szCs w:val="18"/>
                <w:lang w:val="ru-RU"/>
              </w:rPr>
            </w:pPr>
            <w:r w:rsidRPr="008C25DA">
              <w:rPr>
                <w:sz w:val="18"/>
                <w:szCs w:val="18"/>
                <w:lang w:val="ru-RU"/>
              </w:rPr>
              <w:t>Возможность выбора различных режимов OFDM, различной глубины перемежения и различных механизмов перемежения (примерно 5 этапов перемежения и некоторое виртуальное перемежение), что обеспечивает возможность устойчивой работы в условиях замираний</w:t>
            </w:r>
          </w:p>
        </w:tc>
      </w:tr>
    </w:tbl>
    <w:p w14:paraId="2AC4BB8D" w14:textId="77777777" w:rsidR="0066556E" w:rsidRPr="008C25DA" w:rsidRDefault="0066556E" w:rsidP="00B76BE1">
      <w:pPr>
        <w:rPr>
          <w:lang w:val="ru-RU" w:eastAsia="ja-JP"/>
        </w:rPr>
      </w:pPr>
    </w:p>
    <w:p w14:paraId="599994B3" w14:textId="2377CD00" w:rsidR="0066556E" w:rsidRPr="008C25DA" w:rsidRDefault="0066556E" w:rsidP="00B76BE1">
      <w:pPr>
        <w:rPr>
          <w:lang w:val="ru-RU" w:eastAsia="ja-JP"/>
        </w:rPr>
      </w:pPr>
    </w:p>
    <w:p w14:paraId="58D60048" w14:textId="585BECD5" w:rsidR="000C3360" w:rsidRPr="008C25DA" w:rsidRDefault="000C3360" w:rsidP="000C3360">
      <w:pPr>
        <w:pStyle w:val="TableNo"/>
        <w:rPr>
          <w:lang w:val="ru-RU" w:eastAsia="ja-JP"/>
        </w:rPr>
      </w:pPr>
      <w:r w:rsidRPr="008C25DA">
        <w:rPr>
          <w:lang w:val="ru-RU" w:eastAsia="ja-JP"/>
        </w:rPr>
        <w:t>ТАБЛИЦА 2А (</w:t>
      </w:r>
      <w:r w:rsidRPr="008C25DA">
        <w:rPr>
          <w:i/>
          <w:lang w:val="ru-RU" w:eastAsia="ja-JP"/>
        </w:rPr>
        <w:t>продолжение</w:t>
      </w:r>
      <w:r w:rsidRPr="008C25DA">
        <w:rPr>
          <w:lang w:val="ru-RU" w:eastAsia="ja-JP"/>
        </w:rPr>
        <w:t>)</w:t>
      </w:r>
    </w:p>
    <w:tbl>
      <w:tblPr>
        <w:tblW w:w="0" w:type="auto"/>
        <w:jc w:val="center"/>
        <w:tblLayout w:type="fixed"/>
        <w:tblLook w:val="0000" w:firstRow="0" w:lastRow="0" w:firstColumn="0" w:lastColumn="0" w:noHBand="0" w:noVBand="0"/>
      </w:tblPr>
      <w:tblGrid>
        <w:gridCol w:w="656"/>
        <w:gridCol w:w="2319"/>
        <w:gridCol w:w="2318"/>
        <w:gridCol w:w="2318"/>
        <w:gridCol w:w="2318"/>
        <w:gridCol w:w="2318"/>
        <w:gridCol w:w="2315"/>
      </w:tblGrid>
      <w:tr w:rsidR="000C3360" w:rsidRPr="008C25DA" w14:paraId="6F2087BC" w14:textId="77777777" w:rsidTr="00F3165E">
        <w:trPr>
          <w:jc w:val="center"/>
        </w:trPr>
        <w:tc>
          <w:tcPr>
            <w:tcW w:w="656" w:type="dxa"/>
            <w:tcBorders>
              <w:top w:val="single" w:sz="4" w:space="0" w:color="000000"/>
              <w:left w:val="single" w:sz="4" w:space="0" w:color="000000"/>
              <w:bottom w:val="single" w:sz="4" w:space="0" w:color="000000"/>
            </w:tcBorders>
            <w:shd w:val="clear" w:color="auto" w:fill="auto"/>
          </w:tcPr>
          <w:p w14:paraId="37738C19" w14:textId="77777777" w:rsidR="000C3360" w:rsidRPr="008C25DA" w:rsidRDefault="000C3360" w:rsidP="00F3165E">
            <w:pPr>
              <w:pStyle w:val="Tablehead"/>
              <w:keepLines/>
              <w:snapToGrid w:val="0"/>
              <w:rPr>
                <w:sz w:val="18"/>
                <w:lang w:val="ru-RU"/>
              </w:rPr>
            </w:pPr>
          </w:p>
        </w:tc>
        <w:tc>
          <w:tcPr>
            <w:tcW w:w="2319" w:type="dxa"/>
            <w:tcBorders>
              <w:top w:val="single" w:sz="4" w:space="0" w:color="000000"/>
              <w:left w:val="single" w:sz="4" w:space="0" w:color="000000"/>
              <w:bottom w:val="single" w:sz="4" w:space="0" w:color="000000"/>
            </w:tcBorders>
            <w:shd w:val="clear" w:color="auto" w:fill="auto"/>
          </w:tcPr>
          <w:p w14:paraId="66D25FCA" w14:textId="77777777" w:rsidR="000C3360" w:rsidRPr="008C25DA" w:rsidRDefault="000C3360" w:rsidP="00F3165E">
            <w:pPr>
              <w:pStyle w:val="Tablehead"/>
              <w:keepLines/>
              <w:snapToGrid w:val="0"/>
              <w:rPr>
                <w:sz w:val="18"/>
                <w:lang w:val="ru-RU"/>
              </w:rPr>
            </w:pPr>
            <w:r w:rsidRPr="008C25DA">
              <w:rPr>
                <w:sz w:val="18"/>
                <w:lang w:val="ru-RU"/>
              </w:rPr>
              <w:t>Параметры</w:t>
            </w:r>
          </w:p>
        </w:tc>
        <w:tc>
          <w:tcPr>
            <w:tcW w:w="2318" w:type="dxa"/>
            <w:tcBorders>
              <w:top w:val="single" w:sz="4" w:space="0" w:color="000000"/>
              <w:left w:val="single" w:sz="4" w:space="0" w:color="000000"/>
              <w:bottom w:val="single" w:sz="4" w:space="0" w:color="000000"/>
            </w:tcBorders>
            <w:shd w:val="clear" w:color="auto" w:fill="auto"/>
          </w:tcPr>
          <w:p w14:paraId="2FB1B7E1" w14:textId="03DBEB0B" w:rsidR="000C3360" w:rsidRPr="008C25DA" w:rsidRDefault="000C3360" w:rsidP="00CA39AE">
            <w:pPr>
              <w:pStyle w:val="Tablehead"/>
              <w:snapToGrid w:val="0"/>
              <w:rPr>
                <w:sz w:val="18"/>
                <w:lang w:val="ru-RU"/>
              </w:rPr>
            </w:pPr>
            <w:r w:rsidRPr="008C25DA">
              <w:rPr>
                <w:sz w:val="18"/>
                <w:lang w:val="ru-RU"/>
              </w:rPr>
              <w:t>Мультимедийная система A</w:t>
            </w:r>
          </w:p>
        </w:tc>
        <w:tc>
          <w:tcPr>
            <w:tcW w:w="2318" w:type="dxa"/>
            <w:tcBorders>
              <w:top w:val="single" w:sz="4" w:space="0" w:color="000000"/>
              <w:left w:val="single" w:sz="4" w:space="0" w:color="000000"/>
              <w:bottom w:val="single" w:sz="4" w:space="0" w:color="000000"/>
            </w:tcBorders>
            <w:shd w:val="clear" w:color="auto" w:fill="auto"/>
          </w:tcPr>
          <w:p w14:paraId="4FE7F101" w14:textId="47D5C13A" w:rsidR="000C3360" w:rsidRPr="008C25DA" w:rsidRDefault="000C3360" w:rsidP="00CA39AE">
            <w:pPr>
              <w:pStyle w:val="Tablehead"/>
              <w:snapToGrid w:val="0"/>
              <w:rPr>
                <w:sz w:val="18"/>
                <w:lang w:val="ru-RU"/>
              </w:rPr>
            </w:pPr>
            <w:r w:rsidRPr="008C25DA">
              <w:rPr>
                <w:sz w:val="18"/>
                <w:lang w:val="ru-RU"/>
              </w:rPr>
              <w:t xml:space="preserve">Мультимедийная </w:t>
            </w:r>
            <w:r w:rsidRPr="008C25DA">
              <w:rPr>
                <w:sz w:val="18"/>
                <w:lang w:val="ru-RU"/>
              </w:rPr>
              <w:br/>
              <w:t>система F</w:t>
            </w:r>
          </w:p>
        </w:tc>
        <w:tc>
          <w:tcPr>
            <w:tcW w:w="2318" w:type="dxa"/>
            <w:tcBorders>
              <w:top w:val="single" w:sz="4" w:space="0" w:color="000000"/>
              <w:left w:val="single" w:sz="4" w:space="0" w:color="000000"/>
              <w:bottom w:val="single" w:sz="4" w:space="0" w:color="000000"/>
            </w:tcBorders>
            <w:shd w:val="clear" w:color="auto" w:fill="auto"/>
          </w:tcPr>
          <w:p w14:paraId="10158B08" w14:textId="59660C1A" w:rsidR="000C3360" w:rsidRPr="008C25DA" w:rsidRDefault="000C3360" w:rsidP="00CA39AE">
            <w:pPr>
              <w:pStyle w:val="Tablehead"/>
              <w:snapToGrid w:val="0"/>
              <w:rPr>
                <w:sz w:val="18"/>
                <w:lang w:val="ru-RU"/>
              </w:rPr>
            </w:pPr>
            <w:r w:rsidRPr="008C25DA">
              <w:rPr>
                <w:sz w:val="18"/>
                <w:lang w:val="ru-RU"/>
              </w:rPr>
              <w:t>Мультимедийная система I</w:t>
            </w:r>
          </w:p>
        </w:tc>
        <w:tc>
          <w:tcPr>
            <w:tcW w:w="2318" w:type="dxa"/>
            <w:tcBorders>
              <w:top w:val="single" w:sz="4" w:space="0" w:color="000000"/>
              <w:left w:val="single" w:sz="4" w:space="0" w:color="000000"/>
              <w:bottom w:val="single" w:sz="4" w:space="0" w:color="000000"/>
            </w:tcBorders>
            <w:shd w:val="clear" w:color="auto" w:fill="auto"/>
          </w:tcPr>
          <w:p w14:paraId="25837951" w14:textId="684ED384" w:rsidR="000C3360" w:rsidRPr="008C25DA" w:rsidRDefault="000C3360" w:rsidP="00CA39AE">
            <w:pPr>
              <w:pStyle w:val="Tablehead"/>
              <w:snapToGrid w:val="0"/>
              <w:rPr>
                <w:spacing w:val="-6"/>
                <w:sz w:val="18"/>
                <w:lang w:val="ru-RU"/>
              </w:rPr>
            </w:pPr>
            <w:r w:rsidRPr="008C25DA">
              <w:rPr>
                <w:sz w:val="18"/>
                <w:lang w:val="ru-RU"/>
              </w:rPr>
              <w:t xml:space="preserve">Мультимедийная система </w:t>
            </w:r>
            <w:r w:rsidRPr="008C25DA">
              <w:rPr>
                <w:spacing w:val="-6"/>
                <w:sz w:val="18"/>
                <w:lang w:val="ru-RU"/>
              </w:rPr>
              <w:t>H</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14:paraId="3FD1CFE0" w14:textId="57E32860" w:rsidR="000C3360" w:rsidRPr="008C25DA" w:rsidRDefault="000C3360" w:rsidP="00CA39AE">
            <w:pPr>
              <w:pStyle w:val="Tablehead"/>
              <w:snapToGrid w:val="0"/>
              <w:rPr>
                <w:sz w:val="18"/>
                <w:lang w:val="ru-RU"/>
              </w:rPr>
            </w:pPr>
            <w:r w:rsidRPr="008C25DA">
              <w:rPr>
                <w:sz w:val="18"/>
                <w:lang w:val="ru-RU"/>
              </w:rPr>
              <w:t xml:space="preserve">Мультимедийная система </w:t>
            </w:r>
            <w:r w:rsidRPr="008C25DA">
              <w:rPr>
                <w:spacing w:val="-6"/>
                <w:sz w:val="18"/>
                <w:lang w:val="ru-RU"/>
              </w:rPr>
              <w:t>T2</w:t>
            </w:r>
          </w:p>
        </w:tc>
      </w:tr>
      <w:tr w:rsidR="007C3507" w:rsidRPr="008C25DA" w14:paraId="3F11F990" w14:textId="77777777" w:rsidTr="003011C7">
        <w:trPr>
          <w:trHeight w:val="3639"/>
          <w:jc w:val="center"/>
        </w:trPr>
        <w:tc>
          <w:tcPr>
            <w:tcW w:w="656" w:type="dxa"/>
            <w:tcBorders>
              <w:top w:val="single" w:sz="4" w:space="0" w:color="000000"/>
              <w:left w:val="single" w:sz="4" w:space="0" w:color="000000"/>
            </w:tcBorders>
            <w:shd w:val="clear" w:color="auto" w:fill="auto"/>
          </w:tcPr>
          <w:p w14:paraId="577E49FE" w14:textId="77777777" w:rsidR="007C3507" w:rsidRPr="008C25DA" w:rsidRDefault="007C3507" w:rsidP="0041325A">
            <w:pPr>
              <w:pStyle w:val="Tabletext"/>
              <w:snapToGrid w:val="0"/>
              <w:jc w:val="center"/>
              <w:rPr>
                <w:sz w:val="18"/>
                <w:szCs w:val="18"/>
                <w:lang w:val="ru-RU"/>
              </w:rPr>
            </w:pPr>
            <w:r w:rsidRPr="008C25DA">
              <w:rPr>
                <w:sz w:val="18"/>
                <w:szCs w:val="18"/>
                <w:lang w:val="ru-RU"/>
              </w:rPr>
              <w:t>3</w:t>
            </w:r>
          </w:p>
        </w:tc>
        <w:tc>
          <w:tcPr>
            <w:tcW w:w="2319" w:type="dxa"/>
            <w:tcBorders>
              <w:top w:val="single" w:sz="4" w:space="0" w:color="000000"/>
              <w:left w:val="single" w:sz="4" w:space="0" w:color="000000"/>
            </w:tcBorders>
            <w:shd w:val="clear" w:color="auto" w:fill="auto"/>
          </w:tcPr>
          <w:p w14:paraId="22E98212" w14:textId="77777777" w:rsidR="007C3507" w:rsidRPr="008C25DA" w:rsidRDefault="007C3507" w:rsidP="0041325A">
            <w:pPr>
              <w:pStyle w:val="Tabletext"/>
              <w:jc w:val="left"/>
              <w:rPr>
                <w:sz w:val="18"/>
                <w:szCs w:val="18"/>
                <w:lang w:val="ru-RU"/>
              </w:rPr>
            </w:pPr>
            <w:r w:rsidRPr="008C25DA">
              <w:rPr>
                <w:sz w:val="18"/>
                <w:szCs w:val="18"/>
                <w:lang w:val="ru-RU"/>
              </w:rPr>
              <w:t>Одночастотные сети</w:t>
            </w:r>
          </w:p>
        </w:tc>
        <w:tc>
          <w:tcPr>
            <w:tcW w:w="2318" w:type="dxa"/>
            <w:tcBorders>
              <w:top w:val="single" w:sz="4" w:space="0" w:color="000000"/>
              <w:left w:val="single" w:sz="4" w:space="0" w:color="000000"/>
            </w:tcBorders>
            <w:shd w:val="clear" w:color="auto" w:fill="auto"/>
          </w:tcPr>
          <w:p w14:paraId="732FBC7C" w14:textId="77777777" w:rsidR="007C3507" w:rsidRPr="008C25DA" w:rsidRDefault="007C3507" w:rsidP="0041325A">
            <w:pPr>
              <w:pStyle w:val="Tabletext"/>
              <w:jc w:val="left"/>
              <w:rPr>
                <w:sz w:val="18"/>
                <w:szCs w:val="18"/>
                <w:lang w:val="ru-RU"/>
              </w:rPr>
            </w:pPr>
            <w:r w:rsidRPr="008C25DA">
              <w:rPr>
                <w:sz w:val="18"/>
                <w:szCs w:val="18"/>
                <w:lang w:val="ru-RU"/>
              </w:rPr>
              <w:t>Типичный размер соты SFN составляет примерно 70 км (при модуляции DQPSK, кодовой скорости 1/2, длительности защитного интервала 256 мкс) в зависимости от частоты и мощности передачи</w:t>
            </w:r>
          </w:p>
        </w:tc>
        <w:tc>
          <w:tcPr>
            <w:tcW w:w="2318" w:type="dxa"/>
            <w:tcBorders>
              <w:top w:val="single" w:sz="4" w:space="0" w:color="000000"/>
              <w:left w:val="single" w:sz="4" w:space="0" w:color="000000"/>
            </w:tcBorders>
            <w:shd w:val="clear" w:color="auto" w:fill="auto"/>
          </w:tcPr>
          <w:p w14:paraId="74DC2F7B" w14:textId="77777777" w:rsidR="007C3507" w:rsidRPr="008C25DA" w:rsidRDefault="007C3507" w:rsidP="0041325A">
            <w:pPr>
              <w:pStyle w:val="Tabletext"/>
              <w:jc w:val="left"/>
              <w:rPr>
                <w:sz w:val="18"/>
                <w:szCs w:val="18"/>
                <w:lang w:val="ru-RU"/>
              </w:rPr>
            </w:pPr>
            <w:r w:rsidRPr="008C25DA">
              <w:rPr>
                <w:sz w:val="18"/>
                <w:szCs w:val="18"/>
                <w:lang w:val="ru-RU"/>
              </w:rPr>
              <w:t>Как правило, в SFN поддерживается работа в режиме БПФ (8k) с выбором скорости кодирования при использовании упреждающей коррекции ошибок (FEC) и выбором подходящей схемы модуляции несущей.</w:t>
            </w:r>
          </w:p>
          <w:p w14:paraId="095ED9FC" w14:textId="3E166D48" w:rsidR="007C3507" w:rsidRPr="008C25DA" w:rsidRDefault="007C3507" w:rsidP="00A65873">
            <w:pPr>
              <w:pStyle w:val="Tabletext"/>
              <w:jc w:val="left"/>
              <w:rPr>
                <w:sz w:val="18"/>
                <w:szCs w:val="18"/>
                <w:lang w:val="ru-RU"/>
              </w:rPr>
            </w:pPr>
            <w:r w:rsidRPr="008C25DA">
              <w:rPr>
                <w:sz w:val="18"/>
                <w:szCs w:val="18"/>
                <w:lang w:val="ru-RU"/>
              </w:rPr>
              <w:t>Большая задержка многолучевого сигнала, вызванная SFN, является приемлемой при длине защитного интервала, доходящей до примерно 250 мкс</w:t>
            </w:r>
          </w:p>
        </w:tc>
        <w:tc>
          <w:tcPr>
            <w:tcW w:w="2318" w:type="dxa"/>
            <w:tcBorders>
              <w:top w:val="single" w:sz="4" w:space="0" w:color="000000"/>
              <w:left w:val="single" w:sz="4" w:space="0" w:color="000000"/>
            </w:tcBorders>
            <w:shd w:val="clear" w:color="auto" w:fill="auto"/>
          </w:tcPr>
          <w:p w14:paraId="16DD529F" w14:textId="3696B2F2" w:rsidR="007C3507" w:rsidRPr="008C25DA" w:rsidRDefault="007C3507" w:rsidP="0041325A">
            <w:pPr>
              <w:pStyle w:val="Tabletext"/>
              <w:jc w:val="left"/>
              <w:rPr>
                <w:sz w:val="18"/>
                <w:szCs w:val="18"/>
                <w:lang w:val="ru-RU"/>
              </w:rPr>
            </w:pPr>
            <w:r w:rsidRPr="008C25DA">
              <w:rPr>
                <w:sz w:val="18"/>
                <w:szCs w:val="18"/>
                <w:lang w:val="ru-RU"/>
              </w:rPr>
              <w:t xml:space="preserve">Радиус соты SFN в основном зависит от конфигурации системы (SH-A или SH-B) и выбора длительности защитного интервала. Типичный размер SFN равен </w:t>
            </w:r>
            <w:r w:rsidRPr="008C25DA">
              <w:rPr>
                <w:sz w:val="18"/>
                <w:szCs w:val="18"/>
                <w:lang w:val="ru-RU"/>
              </w:rPr>
              <w:br/>
            </w:r>
            <w:r w:rsidRPr="008C25DA">
              <w:rPr>
                <w:sz w:val="18"/>
                <w:szCs w:val="18"/>
                <w:lang w:val="ru-RU"/>
              </w:rPr>
              <w:t>30–35 км и может расширяться до 100 км</w:t>
            </w:r>
          </w:p>
        </w:tc>
        <w:tc>
          <w:tcPr>
            <w:tcW w:w="2318" w:type="dxa"/>
            <w:tcBorders>
              <w:top w:val="single" w:sz="4" w:space="0" w:color="000000"/>
              <w:left w:val="single" w:sz="4" w:space="0" w:color="000000"/>
            </w:tcBorders>
            <w:shd w:val="clear" w:color="auto" w:fill="auto"/>
          </w:tcPr>
          <w:p w14:paraId="43B74879" w14:textId="77777777" w:rsidR="007C3507" w:rsidRPr="008C25DA" w:rsidRDefault="007C3507" w:rsidP="0041325A">
            <w:pPr>
              <w:pStyle w:val="Tabletext"/>
              <w:snapToGrid w:val="0"/>
              <w:jc w:val="left"/>
              <w:rPr>
                <w:sz w:val="18"/>
                <w:szCs w:val="18"/>
                <w:lang w:val="ru-RU"/>
              </w:rPr>
            </w:pPr>
          </w:p>
        </w:tc>
        <w:tc>
          <w:tcPr>
            <w:tcW w:w="2315" w:type="dxa"/>
            <w:tcBorders>
              <w:top w:val="single" w:sz="4" w:space="0" w:color="000000"/>
              <w:left w:val="single" w:sz="4" w:space="0" w:color="000000"/>
              <w:right w:val="single" w:sz="4" w:space="0" w:color="000000"/>
            </w:tcBorders>
            <w:shd w:val="clear" w:color="auto" w:fill="auto"/>
          </w:tcPr>
          <w:p w14:paraId="696411F6" w14:textId="77777777" w:rsidR="007C3507" w:rsidRPr="008C25DA" w:rsidRDefault="007C3507" w:rsidP="0041325A">
            <w:pPr>
              <w:pStyle w:val="Tabletext"/>
              <w:snapToGrid w:val="0"/>
              <w:jc w:val="left"/>
              <w:rPr>
                <w:sz w:val="18"/>
                <w:szCs w:val="18"/>
                <w:lang w:val="ru-RU"/>
              </w:rPr>
            </w:pPr>
          </w:p>
        </w:tc>
      </w:tr>
      <w:tr w:rsidR="00A65873" w:rsidRPr="008C25DA" w14:paraId="5A5AB150" w14:textId="77777777" w:rsidTr="00A65873">
        <w:trPr>
          <w:jc w:val="center"/>
        </w:trPr>
        <w:tc>
          <w:tcPr>
            <w:tcW w:w="656" w:type="dxa"/>
            <w:tcBorders>
              <w:top w:val="single" w:sz="4" w:space="0" w:color="000000"/>
              <w:left w:val="single" w:sz="4" w:space="0" w:color="000000"/>
              <w:bottom w:val="single" w:sz="4" w:space="0" w:color="000000"/>
            </w:tcBorders>
            <w:shd w:val="clear" w:color="auto" w:fill="auto"/>
          </w:tcPr>
          <w:p w14:paraId="72AC0E42" w14:textId="77777777" w:rsidR="00A65873" w:rsidRPr="008C25DA" w:rsidRDefault="00A65873" w:rsidP="00A65873">
            <w:pPr>
              <w:pStyle w:val="Tabletext"/>
              <w:snapToGrid w:val="0"/>
              <w:jc w:val="center"/>
              <w:rPr>
                <w:sz w:val="18"/>
                <w:szCs w:val="18"/>
                <w:lang w:val="ru-RU"/>
              </w:rPr>
            </w:pPr>
            <w:r w:rsidRPr="008C25DA">
              <w:rPr>
                <w:sz w:val="18"/>
                <w:szCs w:val="18"/>
                <w:lang w:val="ru-RU"/>
              </w:rPr>
              <w:t>4</w:t>
            </w:r>
          </w:p>
        </w:tc>
        <w:tc>
          <w:tcPr>
            <w:tcW w:w="2319" w:type="dxa"/>
            <w:tcBorders>
              <w:top w:val="single" w:sz="4" w:space="0" w:color="000000"/>
              <w:left w:val="single" w:sz="4" w:space="0" w:color="000000"/>
              <w:bottom w:val="single" w:sz="4" w:space="0" w:color="000000"/>
            </w:tcBorders>
            <w:shd w:val="clear" w:color="auto" w:fill="auto"/>
          </w:tcPr>
          <w:p w14:paraId="4DABF04A" w14:textId="515BA412" w:rsidR="00A65873" w:rsidRPr="008C25DA" w:rsidRDefault="00A65873" w:rsidP="000C3360">
            <w:pPr>
              <w:pStyle w:val="Tabletext"/>
              <w:jc w:val="left"/>
              <w:rPr>
                <w:sz w:val="18"/>
                <w:szCs w:val="18"/>
                <w:lang w:val="ru-RU"/>
              </w:rPr>
            </w:pPr>
            <w:r w:rsidRPr="008C25DA">
              <w:rPr>
                <w:spacing w:val="-2"/>
                <w:sz w:val="18"/>
                <w:szCs w:val="18"/>
                <w:lang w:val="ru-RU"/>
              </w:rPr>
              <w:t>Одновременная</w:t>
            </w:r>
            <w:r w:rsidRPr="008C25DA">
              <w:rPr>
                <w:sz w:val="18"/>
                <w:szCs w:val="18"/>
                <w:lang w:val="ru-RU"/>
              </w:rPr>
              <w:t xml:space="preserve"> передача уровней с различным качеством</w:t>
            </w:r>
            <w:r w:rsidR="000C3360" w:rsidRPr="008C25DA">
              <w:rPr>
                <w:sz w:val="18"/>
                <w:szCs w:val="18"/>
                <w:lang w:val="ru-RU"/>
              </w:rPr>
              <w:br/>
            </w:r>
            <w:r w:rsidRPr="008C25DA">
              <w:rPr>
                <w:sz w:val="18"/>
                <w:szCs w:val="18"/>
                <w:lang w:val="ru-RU"/>
              </w:rPr>
              <w:t>(иерархическая передача)</w:t>
            </w:r>
          </w:p>
        </w:tc>
        <w:tc>
          <w:tcPr>
            <w:tcW w:w="2318" w:type="dxa"/>
            <w:tcBorders>
              <w:top w:val="single" w:sz="4" w:space="0" w:color="000000"/>
              <w:left w:val="single" w:sz="4" w:space="0" w:color="000000"/>
              <w:bottom w:val="single" w:sz="4" w:space="0" w:color="000000"/>
            </w:tcBorders>
            <w:shd w:val="clear" w:color="auto" w:fill="auto"/>
          </w:tcPr>
          <w:p w14:paraId="7B96374A" w14:textId="23007F9F" w:rsidR="00A65873" w:rsidRPr="008C25DA" w:rsidRDefault="00A65873" w:rsidP="00A65873">
            <w:pPr>
              <w:pStyle w:val="Tabletext"/>
              <w:jc w:val="left"/>
              <w:rPr>
                <w:sz w:val="18"/>
                <w:szCs w:val="18"/>
                <w:lang w:val="ru-RU"/>
              </w:rPr>
            </w:pPr>
            <w:r w:rsidRPr="008C25DA">
              <w:rPr>
                <w:sz w:val="18"/>
                <w:szCs w:val="18"/>
                <w:lang w:val="ru-RU"/>
              </w:rPr>
              <w:t>T-DMB</w:t>
            </w:r>
            <w:r w:rsidR="00631B25" w:rsidRPr="008C25DA">
              <w:rPr>
                <w:sz w:val="18"/>
                <w:szCs w:val="18"/>
                <w:lang w:val="ru-RU"/>
              </w:rPr>
              <w:t xml:space="preserve"> –</w:t>
            </w:r>
            <w:r w:rsidRPr="008C25DA">
              <w:rPr>
                <w:sz w:val="18"/>
                <w:szCs w:val="18"/>
                <w:lang w:val="ru-RU"/>
              </w:rPr>
              <w:t xml:space="preserve"> </w:t>
            </w:r>
            <w:r w:rsidR="00631B25" w:rsidRPr="008C25DA">
              <w:rPr>
                <w:sz w:val="18"/>
                <w:szCs w:val="18"/>
                <w:lang w:val="ru-RU"/>
              </w:rPr>
              <w:br/>
              <w:t xml:space="preserve">не </w:t>
            </w:r>
            <w:r w:rsidRPr="008C25DA">
              <w:rPr>
                <w:sz w:val="18"/>
                <w:szCs w:val="18"/>
                <w:lang w:val="ru-RU"/>
              </w:rPr>
              <w:t>применяется</w:t>
            </w:r>
            <w:r w:rsidR="00631B25" w:rsidRPr="008C25DA">
              <w:rPr>
                <w:sz w:val="18"/>
                <w:szCs w:val="18"/>
                <w:lang w:val="ru-RU"/>
              </w:rPr>
              <w:t>.</w:t>
            </w:r>
          </w:p>
          <w:p w14:paraId="008153D4" w14:textId="5D5BBA22" w:rsidR="00A65873" w:rsidRPr="008C25DA" w:rsidRDefault="00A65873" w:rsidP="00A65873">
            <w:pPr>
              <w:pStyle w:val="Tabletext"/>
              <w:jc w:val="left"/>
              <w:rPr>
                <w:sz w:val="18"/>
                <w:szCs w:val="18"/>
                <w:lang w:val="ru-RU"/>
              </w:rPr>
            </w:pPr>
            <w:r w:rsidRPr="008C25DA">
              <w:rPr>
                <w:sz w:val="18"/>
                <w:szCs w:val="18"/>
                <w:lang w:val="ru-RU"/>
              </w:rPr>
              <w:t>AT-DMB</w:t>
            </w:r>
            <w:r w:rsidR="00631B25" w:rsidRPr="008C25DA">
              <w:rPr>
                <w:sz w:val="18"/>
                <w:szCs w:val="18"/>
                <w:lang w:val="ru-RU"/>
              </w:rPr>
              <w:t xml:space="preserve"> – </w:t>
            </w:r>
            <w:r w:rsidR="00631B25" w:rsidRPr="008C25DA">
              <w:rPr>
                <w:sz w:val="18"/>
                <w:szCs w:val="18"/>
                <w:lang w:val="ru-RU"/>
              </w:rPr>
              <w:br/>
              <w:t xml:space="preserve">уровни </w:t>
            </w:r>
            <w:r w:rsidRPr="008C25DA">
              <w:rPr>
                <w:sz w:val="18"/>
                <w:szCs w:val="18"/>
                <w:lang w:val="ru-RU"/>
              </w:rPr>
              <w:t>с различным качеством могут быть установлены независимо для каждого слоя.</w:t>
            </w:r>
          </w:p>
          <w:p w14:paraId="7C79912D" w14:textId="77777777" w:rsidR="00A65873" w:rsidRPr="008C25DA" w:rsidRDefault="00A65873" w:rsidP="00A65873">
            <w:pPr>
              <w:pStyle w:val="Tabletext"/>
              <w:jc w:val="left"/>
              <w:rPr>
                <w:sz w:val="18"/>
                <w:szCs w:val="18"/>
                <w:lang w:val="ru-RU"/>
              </w:rPr>
            </w:pPr>
            <w:r w:rsidRPr="008C25DA">
              <w:rPr>
                <w:sz w:val="18"/>
                <w:szCs w:val="18"/>
                <w:lang w:val="ru-RU"/>
              </w:rPr>
              <w:t>Кроме того, возможно установить до четырех уровней различного качества передачи с коррекцией коэффициента неравномерности созвездия</w:t>
            </w:r>
          </w:p>
        </w:tc>
        <w:tc>
          <w:tcPr>
            <w:tcW w:w="2318" w:type="dxa"/>
            <w:tcBorders>
              <w:top w:val="single" w:sz="4" w:space="0" w:color="000000"/>
              <w:left w:val="single" w:sz="4" w:space="0" w:color="000000"/>
              <w:bottom w:val="single" w:sz="4" w:space="0" w:color="000000"/>
            </w:tcBorders>
            <w:shd w:val="clear" w:color="auto" w:fill="auto"/>
          </w:tcPr>
          <w:p w14:paraId="5EC36F25" w14:textId="77777777" w:rsidR="00A65873" w:rsidRPr="008C25DA" w:rsidRDefault="00A65873" w:rsidP="00A65873">
            <w:pPr>
              <w:pStyle w:val="Tabletext"/>
              <w:jc w:val="left"/>
              <w:rPr>
                <w:sz w:val="18"/>
                <w:szCs w:val="18"/>
                <w:lang w:val="ru-RU"/>
              </w:rPr>
            </w:pPr>
            <w:r w:rsidRPr="008C25DA">
              <w:rPr>
                <w:sz w:val="18"/>
                <w:szCs w:val="18"/>
                <w:lang w:val="ru-RU"/>
              </w:rPr>
              <w:t>Уровни с различным качеством могут быть установлены независимо для каждого основного состава сегментов.</w:t>
            </w:r>
          </w:p>
          <w:p w14:paraId="0A8BD74E" w14:textId="536F3E69" w:rsidR="00A65873" w:rsidRPr="008C25DA" w:rsidRDefault="00A65873" w:rsidP="000C3360">
            <w:pPr>
              <w:pStyle w:val="Tabletext"/>
              <w:jc w:val="left"/>
              <w:rPr>
                <w:sz w:val="18"/>
                <w:szCs w:val="18"/>
                <w:lang w:val="ru-RU"/>
              </w:rPr>
            </w:pPr>
            <w:r w:rsidRPr="008C25DA">
              <w:rPr>
                <w:sz w:val="18"/>
                <w:szCs w:val="18"/>
                <w:lang w:val="ru-RU"/>
              </w:rPr>
              <w:t>Кроме того, для</w:t>
            </w:r>
            <w:r w:rsidR="000C3360" w:rsidRPr="008C25DA">
              <w:rPr>
                <w:sz w:val="18"/>
                <w:szCs w:val="18"/>
                <w:lang w:val="ru-RU"/>
              </w:rPr>
              <w:t> </w:t>
            </w:r>
            <w:r w:rsidRPr="008C25DA">
              <w:rPr>
                <w:sz w:val="18"/>
                <w:szCs w:val="18"/>
                <w:lang w:val="ru-RU"/>
              </w:rPr>
              <w:t>13</w:t>
            </w:r>
            <w:r w:rsidRPr="008C25DA">
              <w:rPr>
                <w:sz w:val="18"/>
                <w:szCs w:val="18"/>
                <w:lang w:val="ru-RU"/>
              </w:rPr>
              <w:noBreakHyphen/>
              <w:t>сегментного состава</w:t>
            </w:r>
            <w:r w:rsidR="00D57233" w:rsidRPr="008C25DA">
              <w:rPr>
                <w:sz w:val="18"/>
                <w:szCs w:val="18"/>
                <w:lang w:val="ru-RU"/>
              </w:rPr>
              <w:t xml:space="preserve"> возможно</w:t>
            </w:r>
            <w:r w:rsidRPr="008C25DA">
              <w:rPr>
                <w:sz w:val="18"/>
                <w:szCs w:val="18"/>
                <w:lang w:val="ru-RU"/>
              </w:rPr>
              <w:t xml:space="preserve"> установить до трех уровней различного качества, а</w:t>
            </w:r>
            <w:r w:rsidR="000C3360" w:rsidRPr="008C25DA">
              <w:rPr>
                <w:sz w:val="18"/>
                <w:szCs w:val="18"/>
                <w:lang w:val="ru-RU"/>
              </w:rPr>
              <w:t> </w:t>
            </w:r>
            <w:r w:rsidRPr="008C25DA">
              <w:rPr>
                <w:sz w:val="18"/>
                <w:szCs w:val="18"/>
                <w:lang w:val="ru-RU"/>
              </w:rPr>
              <w:t>для</w:t>
            </w:r>
            <w:r w:rsidR="000C3360" w:rsidRPr="008C25DA">
              <w:rPr>
                <w:sz w:val="18"/>
                <w:szCs w:val="18"/>
                <w:lang w:val="ru-RU"/>
              </w:rPr>
              <w:t> </w:t>
            </w:r>
            <w:r w:rsidRPr="008C25DA">
              <w:rPr>
                <w:sz w:val="18"/>
                <w:szCs w:val="18"/>
                <w:lang w:val="ru-RU"/>
              </w:rPr>
              <w:t>3</w:t>
            </w:r>
            <w:r w:rsidRPr="008C25DA">
              <w:rPr>
                <w:sz w:val="18"/>
                <w:szCs w:val="18"/>
                <w:lang w:val="ru-RU"/>
              </w:rPr>
              <w:noBreakHyphen/>
              <w:t>сегментного состава возможны два</w:t>
            </w:r>
            <w:r w:rsidR="000C3360" w:rsidRPr="008C25DA">
              <w:rPr>
                <w:sz w:val="18"/>
                <w:szCs w:val="18"/>
                <w:lang w:val="ru-RU"/>
              </w:rPr>
              <w:t> </w:t>
            </w:r>
            <w:r w:rsidRPr="008C25DA">
              <w:rPr>
                <w:sz w:val="18"/>
                <w:szCs w:val="18"/>
                <w:lang w:val="ru-RU"/>
              </w:rPr>
              <w:t>уровня различного качества</w:t>
            </w:r>
          </w:p>
        </w:tc>
        <w:tc>
          <w:tcPr>
            <w:tcW w:w="2318" w:type="dxa"/>
            <w:tcBorders>
              <w:top w:val="single" w:sz="4" w:space="0" w:color="000000"/>
              <w:left w:val="single" w:sz="4" w:space="0" w:color="000000"/>
              <w:bottom w:val="single" w:sz="4" w:space="0" w:color="000000"/>
            </w:tcBorders>
            <w:shd w:val="clear" w:color="auto" w:fill="auto"/>
          </w:tcPr>
          <w:p w14:paraId="31CF7E4A" w14:textId="77777777" w:rsidR="00A65873" w:rsidRPr="008C25DA" w:rsidRDefault="00A65873" w:rsidP="00A65873">
            <w:pPr>
              <w:pStyle w:val="Tabletext"/>
              <w:snapToGrid w:val="0"/>
              <w:jc w:val="left"/>
              <w:rPr>
                <w:sz w:val="18"/>
                <w:szCs w:val="18"/>
                <w:lang w:val="ru-RU"/>
              </w:rPr>
            </w:pPr>
            <w:r w:rsidRPr="008C25DA">
              <w:rPr>
                <w:sz w:val="18"/>
                <w:szCs w:val="18"/>
                <w:lang w:val="ru-RU"/>
              </w:rPr>
              <w:t>Полностью поддерживается иерархическая модуляция.</w:t>
            </w:r>
          </w:p>
          <w:p w14:paraId="002CA425" w14:textId="5A3D0DB4" w:rsidR="00A65873" w:rsidRPr="008C25DA" w:rsidRDefault="00A65873" w:rsidP="00A65873">
            <w:pPr>
              <w:pStyle w:val="Tabletext"/>
              <w:jc w:val="left"/>
              <w:rPr>
                <w:sz w:val="18"/>
                <w:szCs w:val="18"/>
                <w:lang w:val="ru-RU"/>
              </w:rPr>
            </w:pPr>
            <w:r w:rsidRPr="008C25DA">
              <w:rPr>
                <w:sz w:val="18"/>
                <w:szCs w:val="18"/>
                <w:lang w:val="ru-RU"/>
              </w:rPr>
              <w:t>Кроме того, используя особенности перемежителя, в обычную услугу</w:t>
            </w:r>
            <w:r w:rsidR="00D57233" w:rsidRPr="008C25DA">
              <w:rPr>
                <w:sz w:val="18"/>
                <w:szCs w:val="18"/>
                <w:lang w:val="ru-RU"/>
              </w:rPr>
              <w:t xml:space="preserve"> возможно</w:t>
            </w:r>
            <w:r w:rsidRPr="008C25DA">
              <w:rPr>
                <w:sz w:val="18"/>
                <w:szCs w:val="18"/>
                <w:lang w:val="ru-RU"/>
              </w:rPr>
              <w:t xml:space="preserve"> встроить услугу с малым временем ожидания</w:t>
            </w:r>
          </w:p>
        </w:tc>
        <w:tc>
          <w:tcPr>
            <w:tcW w:w="2318" w:type="dxa"/>
            <w:tcBorders>
              <w:top w:val="single" w:sz="4" w:space="0" w:color="000000"/>
              <w:left w:val="single" w:sz="4" w:space="0" w:color="000000"/>
              <w:bottom w:val="single" w:sz="4" w:space="0" w:color="000000"/>
            </w:tcBorders>
            <w:shd w:val="clear" w:color="auto" w:fill="auto"/>
          </w:tcPr>
          <w:p w14:paraId="4BA1C8F4" w14:textId="77777777" w:rsidR="00A65873" w:rsidRPr="008C25DA" w:rsidRDefault="00A65873" w:rsidP="00A65873">
            <w:pPr>
              <w:pStyle w:val="Tabletext"/>
              <w:snapToGrid w:val="0"/>
              <w:jc w:val="left"/>
              <w:rPr>
                <w:sz w:val="18"/>
                <w:szCs w:val="18"/>
                <w:lang w:val="ru-RU"/>
              </w:rPr>
            </w:pP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14:paraId="18A7043F" w14:textId="6B606589" w:rsidR="00A65873" w:rsidRPr="008C25DA" w:rsidRDefault="00A65873" w:rsidP="000C3360">
            <w:pPr>
              <w:pStyle w:val="Tabletext"/>
              <w:snapToGrid w:val="0"/>
              <w:jc w:val="left"/>
              <w:rPr>
                <w:sz w:val="18"/>
                <w:szCs w:val="18"/>
                <w:lang w:val="ru-RU"/>
              </w:rPr>
            </w:pPr>
            <w:r w:rsidRPr="008C25DA">
              <w:rPr>
                <w:sz w:val="18"/>
                <w:szCs w:val="18"/>
                <w:lang w:val="ru-RU"/>
              </w:rPr>
              <w:t>В зависимости от</w:t>
            </w:r>
            <w:r w:rsidR="000C3360" w:rsidRPr="008C25DA">
              <w:rPr>
                <w:sz w:val="18"/>
                <w:szCs w:val="18"/>
                <w:lang w:val="ru-RU"/>
              </w:rPr>
              <w:t> </w:t>
            </w:r>
            <w:r w:rsidRPr="008C25DA">
              <w:rPr>
                <w:sz w:val="18"/>
                <w:szCs w:val="18"/>
                <w:lang w:val="ru-RU"/>
              </w:rPr>
              <w:t>выбранной конфигурации системы</w:t>
            </w:r>
            <w:r w:rsidR="00D57233" w:rsidRPr="008C25DA">
              <w:rPr>
                <w:sz w:val="18"/>
                <w:szCs w:val="18"/>
                <w:lang w:val="ru-RU"/>
              </w:rPr>
              <w:t xml:space="preserve"> возможно</w:t>
            </w:r>
            <w:r w:rsidRPr="008C25DA">
              <w:rPr>
                <w:sz w:val="18"/>
                <w:szCs w:val="18"/>
                <w:lang w:val="ru-RU"/>
              </w:rPr>
              <w:t xml:space="preserve"> выбрать разные виды защиты услуги от ошибок для одного или нескольких каналов физического уровня (PLP), каждый из которых имеет собственную модуляцию, кодирование и глубину временного перемежения, обеспечивая таким образом специфическую для услуги устойчивость к</w:t>
            </w:r>
            <w:r w:rsidR="000C3360" w:rsidRPr="008C25DA">
              <w:rPr>
                <w:sz w:val="18"/>
                <w:szCs w:val="18"/>
                <w:lang w:val="ru-RU"/>
              </w:rPr>
              <w:t> </w:t>
            </w:r>
            <w:r w:rsidRPr="008C25DA">
              <w:rPr>
                <w:sz w:val="18"/>
                <w:szCs w:val="18"/>
                <w:lang w:val="ru-RU"/>
              </w:rPr>
              <w:t>ошибкам</w:t>
            </w:r>
          </w:p>
        </w:tc>
      </w:tr>
    </w:tbl>
    <w:p w14:paraId="499E072B" w14:textId="3D4C4DF4" w:rsidR="000C3360" w:rsidRPr="008C25DA" w:rsidRDefault="000C3360" w:rsidP="000C3360">
      <w:pPr>
        <w:pStyle w:val="TableNo"/>
        <w:rPr>
          <w:lang w:val="ru-RU" w:eastAsia="ja-JP"/>
        </w:rPr>
      </w:pPr>
      <w:r w:rsidRPr="008C25DA">
        <w:rPr>
          <w:lang w:val="ru-RU" w:eastAsia="ja-JP"/>
        </w:rPr>
        <w:t>ТАБЛИЦА 2А (</w:t>
      </w:r>
      <w:r w:rsidRPr="008C25DA">
        <w:rPr>
          <w:i/>
          <w:lang w:val="ru-RU" w:eastAsia="ja-JP"/>
        </w:rPr>
        <w:t>окончание</w:t>
      </w:r>
      <w:r w:rsidRPr="008C25DA">
        <w:rPr>
          <w:lang w:val="ru-RU" w:eastAsia="ja-JP"/>
        </w:rPr>
        <w:t>)</w:t>
      </w:r>
    </w:p>
    <w:tbl>
      <w:tblPr>
        <w:tblW w:w="0" w:type="auto"/>
        <w:jc w:val="center"/>
        <w:tblLayout w:type="fixed"/>
        <w:tblLook w:val="0000" w:firstRow="0" w:lastRow="0" w:firstColumn="0" w:lastColumn="0" w:noHBand="0" w:noVBand="0"/>
      </w:tblPr>
      <w:tblGrid>
        <w:gridCol w:w="656"/>
        <w:gridCol w:w="2319"/>
        <w:gridCol w:w="2318"/>
        <w:gridCol w:w="2318"/>
        <w:gridCol w:w="2318"/>
        <w:gridCol w:w="2318"/>
        <w:gridCol w:w="2315"/>
      </w:tblGrid>
      <w:tr w:rsidR="000C3360" w:rsidRPr="008C25DA" w14:paraId="30135E43" w14:textId="77777777" w:rsidTr="00F3165E">
        <w:trPr>
          <w:jc w:val="center"/>
        </w:trPr>
        <w:tc>
          <w:tcPr>
            <w:tcW w:w="656" w:type="dxa"/>
            <w:tcBorders>
              <w:top w:val="single" w:sz="4" w:space="0" w:color="000000"/>
              <w:left w:val="single" w:sz="4" w:space="0" w:color="000000"/>
              <w:bottom w:val="single" w:sz="4" w:space="0" w:color="000000"/>
            </w:tcBorders>
            <w:shd w:val="clear" w:color="auto" w:fill="auto"/>
          </w:tcPr>
          <w:p w14:paraId="4E85DE41" w14:textId="77777777" w:rsidR="000C3360" w:rsidRPr="008C25DA" w:rsidRDefault="000C3360" w:rsidP="00E15B00">
            <w:pPr>
              <w:pStyle w:val="Tablehead"/>
              <w:keepLines/>
              <w:snapToGrid w:val="0"/>
              <w:spacing w:line="200" w:lineRule="exact"/>
              <w:rPr>
                <w:sz w:val="18"/>
                <w:lang w:val="ru-RU"/>
              </w:rPr>
            </w:pPr>
          </w:p>
        </w:tc>
        <w:tc>
          <w:tcPr>
            <w:tcW w:w="2319" w:type="dxa"/>
            <w:tcBorders>
              <w:top w:val="single" w:sz="4" w:space="0" w:color="000000"/>
              <w:left w:val="single" w:sz="4" w:space="0" w:color="000000"/>
              <w:bottom w:val="single" w:sz="4" w:space="0" w:color="000000"/>
            </w:tcBorders>
            <w:shd w:val="clear" w:color="auto" w:fill="auto"/>
          </w:tcPr>
          <w:p w14:paraId="00AC3118" w14:textId="77777777" w:rsidR="000C3360" w:rsidRPr="008C25DA" w:rsidRDefault="000C3360" w:rsidP="00E15B00">
            <w:pPr>
              <w:pStyle w:val="Tablehead"/>
              <w:keepLines/>
              <w:snapToGrid w:val="0"/>
              <w:spacing w:line="200" w:lineRule="exact"/>
              <w:rPr>
                <w:sz w:val="18"/>
                <w:lang w:val="ru-RU"/>
              </w:rPr>
            </w:pPr>
            <w:r w:rsidRPr="008C25DA">
              <w:rPr>
                <w:sz w:val="18"/>
                <w:lang w:val="ru-RU"/>
              </w:rPr>
              <w:t>Параметры</w:t>
            </w:r>
          </w:p>
        </w:tc>
        <w:tc>
          <w:tcPr>
            <w:tcW w:w="2318" w:type="dxa"/>
            <w:tcBorders>
              <w:top w:val="single" w:sz="4" w:space="0" w:color="000000"/>
              <w:left w:val="single" w:sz="4" w:space="0" w:color="000000"/>
              <w:bottom w:val="single" w:sz="4" w:space="0" w:color="000000"/>
            </w:tcBorders>
            <w:shd w:val="clear" w:color="auto" w:fill="auto"/>
          </w:tcPr>
          <w:p w14:paraId="68E41226" w14:textId="6E484C38" w:rsidR="000C3360" w:rsidRPr="008C25DA" w:rsidRDefault="000C3360" w:rsidP="00E15B00">
            <w:pPr>
              <w:pStyle w:val="Tablehead"/>
              <w:snapToGrid w:val="0"/>
              <w:spacing w:line="200" w:lineRule="exact"/>
              <w:rPr>
                <w:sz w:val="18"/>
                <w:lang w:val="ru-RU"/>
              </w:rPr>
            </w:pPr>
            <w:r w:rsidRPr="008C25DA">
              <w:rPr>
                <w:sz w:val="18"/>
                <w:lang w:val="ru-RU"/>
              </w:rPr>
              <w:t>Мультимедийная система A</w:t>
            </w:r>
          </w:p>
        </w:tc>
        <w:tc>
          <w:tcPr>
            <w:tcW w:w="2318" w:type="dxa"/>
            <w:tcBorders>
              <w:top w:val="single" w:sz="4" w:space="0" w:color="000000"/>
              <w:left w:val="single" w:sz="4" w:space="0" w:color="000000"/>
              <w:bottom w:val="single" w:sz="4" w:space="0" w:color="000000"/>
            </w:tcBorders>
            <w:shd w:val="clear" w:color="auto" w:fill="auto"/>
          </w:tcPr>
          <w:p w14:paraId="109930FF" w14:textId="4848BBEC" w:rsidR="000C3360" w:rsidRPr="008C25DA" w:rsidRDefault="000C3360" w:rsidP="00E15B00">
            <w:pPr>
              <w:pStyle w:val="Tablehead"/>
              <w:snapToGrid w:val="0"/>
              <w:spacing w:line="200" w:lineRule="exact"/>
              <w:rPr>
                <w:sz w:val="18"/>
                <w:lang w:val="ru-RU"/>
              </w:rPr>
            </w:pPr>
            <w:r w:rsidRPr="008C25DA">
              <w:rPr>
                <w:sz w:val="18"/>
                <w:lang w:val="ru-RU"/>
              </w:rPr>
              <w:t xml:space="preserve">Мультимедийная </w:t>
            </w:r>
            <w:r w:rsidRPr="008C25DA">
              <w:rPr>
                <w:sz w:val="18"/>
                <w:lang w:val="ru-RU"/>
              </w:rPr>
              <w:br/>
              <w:t>система F</w:t>
            </w:r>
          </w:p>
        </w:tc>
        <w:tc>
          <w:tcPr>
            <w:tcW w:w="2318" w:type="dxa"/>
            <w:tcBorders>
              <w:top w:val="single" w:sz="4" w:space="0" w:color="000000"/>
              <w:left w:val="single" w:sz="4" w:space="0" w:color="000000"/>
              <w:bottom w:val="single" w:sz="4" w:space="0" w:color="000000"/>
            </w:tcBorders>
            <w:shd w:val="clear" w:color="auto" w:fill="auto"/>
          </w:tcPr>
          <w:p w14:paraId="5FF968DF" w14:textId="1AAA5635" w:rsidR="000C3360" w:rsidRPr="008C25DA" w:rsidRDefault="000C3360" w:rsidP="00E15B00">
            <w:pPr>
              <w:pStyle w:val="Tablehead"/>
              <w:snapToGrid w:val="0"/>
              <w:spacing w:line="200" w:lineRule="exact"/>
              <w:rPr>
                <w:sz w:val="18"/>
                <w:lang w:val="ru-RU"/>
              </w:rPr>
            </w:pPr>
            <w:r w:rsidRPr="008C25DA">
              <w:rPr>
                <w:sz w:val="18"/>
                <w:lang w:val="ru-RU"/>
              </w:rPr>
              <w:t>Мультимедийная система I</w:t>
            </w:r>
          </w:p>
        </w:tc>
        <w:tc>
          <w:tcPr>
            <w:tcW w:w="2318" w:type="dxa"/>
            <w:tcBorders>
              <w:top w:val="single" w:sz="4" w:space="0" w:color="000000"/>
              <w:left w:val="single" w:sz="4" w:space="0" w:color="000000"/>
              <w:bottom w:val="single" w:sz="4" w:space="0" w:color="000000"/>
            </w:tcBorders>
            <w:shd w:val="clear" w:color="auto" w:fill="auto"/>
          </w:tcPr>
          <w:p w14:paraId="7E3922BA" w14:textId="606F2CBF" w:rsidR="000C3360" w:rsidRPr="008C25DA" w:rsidRDefault="000C3360" w:rsidP="00E15B00">
            <w:pPr>
              <w:pStyle w:val="Tablehead"/>
              <w:snapToGrid w:val="0"/>
              <w:spacing w:line="200" w:lineRule="exact"/>
              <w:rPr>
                <w:spacing w:val="-6"/>
                <w:sz w:val="18"/>
                <w:lang w:val="ru-RU"/>
              </w:rPr>
            </w:pPr>
            <w:r w:rsidRPr="008C25DA">
              <w:rPr>
                <w:sz w:val="18"/>
                <w:lang w:val="ru-RU"/>
              </w:rPr>
              <w:t xml:space="preserve">Мультимедийная система </w:t>
            </w:r>
            <w:r w:rsidRPr="008C25DA">
              <w:rPr>
                <w:spacing w:val="-6"/>
                <w:sz w:val="18"/>
                <w:lang w:val="ru-RU"/>
              </w:rPr>
              <w:t>H</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14:paraId="70F6331A" w14:textId="42070B0B" w:rsidR="000C3360" w:rsidRPr="008C25DA" w:rsidRDefault="000C3360" w:rsidP="00E15B00">
            <w:pPr>
              <w:pStyle w:val="Tablehead"/>
              <w:snapToGrid w:val="0"/>
              <w:spacing w:line="200" w:lineRule="exact"/>
              <w:rPr>
                <w:sz w:val="18"/>
                <w:lang w:val="ru-RU"/>
              </w:rPr>
            </w:pPr>
            <w:r w:rsidRPr="008C25DA">
              <w:rPr>
                <w:sz w:val="18"/>
                <w:lang w:val="ru-RU"/>
              </w:rPr>
              <w:t xml:space="preserve">Мультимедийная система </w:t>
            </w:r>
            <w:r w:rsidRPr="008C25DA">
              <w:rPr>
                <w:spacing w:val="-6"/>
                <w:sz w:val="18"/>
                <w:lang w:val="ru-RU"/>
              </w:rPr>
              <w:t>T2</w:t>
            </w:r>
          </w:p>
        </w:tc>
      </w:tr>
      <w:tr w:rsidR="007C3507" w:rsidRPr="008C25DA" w14:paraId="2877F016" w14:textId="77777777" w:rsidTr="00A3102A">
        <w:trPr>
          <w:trHeight w:val="4960"/>
          <w:jc w:val="center"/>
        </w:trPr>
        <w:tc>
          <w:tcPr>
            <w:tcW w:w="656" w:type="dxa"/>
            <w:tcBorders>
              <w:top w:val="single" w:sz="4" w:space="0" w:color="000000"/>
              <w:left w:val="single" w:sz="4" w:space="0" w:color="000000"/>
            </w:tcBorders>
            <w:shd w:val="clear" w:color="auto" w:fill="auto"/>
          </w:tcPr>
          <w:p w14:paraId="5CCEDCAE" w14:textId="77777777" w:rsidR="007C3507" w:rsidRPr="008C25DA" w:rsidRDefault="007C3507" w:rsidP="00E15B00">
            <w:pPr>
              <w:pStyle w:val="Tabletext"/>
              <w:snapToGrid w:val="0"/>
              <w:spacing w:line="200" w:lineRule="exact"/>
              <w:jc w:val="center"/>
              <w:rPr>
                <w:sz w:val="18"/>
                <w:szCs w:val="18"/>
                <w:lang w:val="ru-RU"/>
              </w:rPr>
            </w:pPr>
            <w:r w:rsidRPr="008C25DA">
              <w:rPr>
                <w:sz w:val="18"/>
                <w:szCs w:val="18"/>
                <w:lang w:val="ru-RU"/>
              </w:rPr>
              <w:t>5</w:t>
            </w:r>
          </w:p>
        </w:tc>
        <w:tc>
          <w:tcPr>
            <w:tcW w:w="2319" w:type="dxa"/>
            <w:tcBorders>
              <w:top w:val="single" w:sz="4" w:space="0" w:color="000000"/>
              <w:left w:val="single" w:sz="4" w:space="0" w:color="000000"/>
            </w:tcBorders>
            <w:shd w:val="clear" w:color="auto" w:fill="auto"/>
          </w:tcPr>
          <w:p w14:paraId="06F4E32B" w14:textId="77777777" w:rsidR="007C3507" w:rsidRPr="008C25DA" w:rsidRDefault="007C3507" w:rsidP="00E15B00">
            <w:pPr>
              <w:pStyle w:val="Tabletext"/>
              <w:spacing w:line="200" w:lineRule="exact"/>
              <w:jc w:val="left"/>
              <w:rPr>
                <w:spacing w:val="-2"/>
                <w:sz w:val="18"/>
                <w:szCs w:val="18"/>
                <w:lang w:val="ru-RU"/>
              </w:rPr>
            </w:pPr>
            <w:r w:rsidRPr="008C25DA">
              <w:rPr>
                <w:sz w:val="18"/>
                <w:szCs w:val="18"/>
                <w:lang w:val="ru-RU" w:eastAsia="ja-JP"/>
              </w:rPr>
              <w:t>Эффективность использования спектра (бит/с/Гц)</w:t>
            </w:r>
          </w:p>
        </w:tc>
        <w:tc>
          <w:tcPr>
            <w:tcW w:w="2318" w:type="dxa"/>
            <w:tcBorders>
              <w:top w:val="single" w:sz="4" w:space="0" w:color="000000"/>
              <w:left w:val="single" w:sz="4" w:space="0" w:color="000000"/>
            </w:tcBorders>
            <w:shd w:val="clear" w:color="auto" w:fill="auto"/>
          </w:tcPr>
          <w:p w14:paraId="7BBBA7EF" w14:textId="77777777" w:rsidR="007C3507" w:rsidRPr="008C25DA" w:rsidRDefault="007C3507" w:rsidP="00E15B00">
            <w:pPr>
              <w:pStyle w:val="Tabletext"/>
              <w:spacing w:line="200" w:lineRule="exact"/>
              <w:jc w:val="left"/>
              <w:rPr>
                <w:sz w:val="18"/>
                <w:szCs w:val="18"/>
                <w:lang w:val="ru-RU" w:eastAsia="ko-KR"/>
              </w:rPr>
            </w:pPr>
            <w:r w:rsidRPr="008C25DA">
              <w:rPr>
                <w:sz w:val="18"/>
                <w:szCs w:val="18"/>
                <w:lang w:val="ru-RU" w:eastAsia="ko-KR"/>
              </w:rPr>
              <w:t>T-DMB –</w:t>
            </w:r>
            <w:r w:rsidRPr="008C25DA">
              <w:rPr>
                <w:sz w:val="18"/>
                <w:szCs w:val="18"/>
                <w:lang w:val="ru-RU" w:eastAsia="ko-KR"/>
              </w:rPr>
              <w:br/>
            </w:r>
            <w:r w:rsidRPr="008C25DA">
              <w:rPr>
                <w:sz w:val="18"/>
                <w:szCs w:val="18"/>
                <w:lang w:val="ru-RU" w:eastAsia="ja-JP"/>
              </w:rPr>
              <w:t xml:space="preserve">от </w:t>
            </w:r>
            <w:r w:rsidRPr="008C25DA">
              <w:rPr>
                <w:sz w:val="18"/>
                <w:szCs w:val="18"/>
                <w:lang w:val="ru-RU" w:eastAsia="ko-KR"/>
              </w:rPr>
              <w:t xml:space="preserve">0,375 </w:t>
            </w:r>
            <w:r w:rsidRPr="008C25DA">
              <w:rPr>
                <w:sz w:val="18"/>
                <w:szCs w:val="18"/>
                <w:lang w:val="ru-RU" w:eastAsia="ja-JP"/>
              </w:rPr>
              <w:t>бит/с/Гц</w:t>
            </w:r>
            <w:r w:rsidRPr="008C25DA">
              <w:rPr>
                <w:sz w:val="18"/>
                <w:szCs w:val="18"/>
                <w:lang w:val="ru-RU" w:eastAsia="ko-KR"/>
              </w:rPr>
              <w:t xml:space="preserve"> (DQPSK, скорость сверточного кода 1/4) до 1,125 </w:t>
            </w:r>
            <w:r w:rsidRPr="008C25DA">
              <w:rPr>
                <w:sz w:val="18"/>
                <w:szCs w:val="18"/>
                <w:lang w:val="ru-RU" w:eastAsia="ja-JP"/>
              </w:rPr>
              <w:t>бит/с/Гц</w:t>
            </w:r>
            <w:r w:rsidRPr="008C25DA">
              <w:rPr>
                <w:sz w:val="18"/>
                <w:szCs w:val="18"/>
                <w:lang w:val="ru-RU" w:eastAsia="ko-KR"/>
              </w:rPr>
              <w:t xml:space="preserve"> (DQPSK, скорость сверточного кода 3/4).</w:t>
            </w:r>
          </w:p>
          <w:p w14:paraId="6FF2A3F1" w14:textId="77777777" w:rsidR="007C3507" w:rsidRPr="008C25DA" w:rsidRDefault="007C3507" w:rsidP="00E15B00">
            <w:pPr>
              <w:pStyle w:val="Tabletext"/>
              <w:spacing w:line="200" w:lineRule="exact"/>
              <w:jc w:val="left"/>
              <w:rPr>
                <w:sz w:val="18"/>
                <w:szCs w:val="18"/>
                <w:lang w:val="ru-RU"/>
              </w:rPr>
            </w:pPr>
            <w:r w:rsidRPr="008C25DA">
              <w:rPr>
                <w:sz w:val="18"/>
                <w:szCs w:val="18"/>
                <w:lang w:val="ru-RU" w:eastAsia="ko-KR"/>
              </w:rPr>
              <w:t>AT-DMB –</w:t>
            </w:r>
            <w:r w:rsidRPr="008C25DA">
              <w:rPr>
                <w:sz w:val="18"/>
                <w:szCs w:val="18"/>
                <w:lang w:val="ru-RU" w:eastAsia="ko-KR"/>
              </w:rPr>
              <w:br/>
            </w:r>
            <w:r w:rsidRPr="008C25DA">
              <w:rPr>
                <w:sz w:val="18"/>
                <w:szCs w:val="18"/>
                <w:lang w:val="ru-RU" w:eastAsia="ja-JP"/>
              </w:rPr>
              <w:t xml:space="preserve">от </w:t>
            </w:r>
            <w:r w:rsidRPr="008C25DA">
              <w:rPr>
                <w:sz w:val="18"/>
                <w:szCs w:val="18"/>
                <w:lang w:val="ru-RU" w:eastAsia="ko-KR"/>
              </w:rPr>
              <w:t xml:space="preserve">0,5625 </w:t>
            </w:r>
            <w:r w:rsidRPr="008C25DA">
              <w:rPr>
                <w:sz w:val="18"/>
                <w:szCs w:val="18"/>
                <w:lang w:val="ru-RU" w:eastAsia="ja-JP"/>
              </w:rPr>
              <w:t>бит/с/Гц</w:t>
            </w:r>
            <w:r w:rsidRPr="008C25DA">
              <w:rPr>
                <w:sz w:val="18"/>
                <w:szCs w:val="18"/>
                <w:lang w:val="ru-RU" w:eastAsia="ko-KR"/>
              </w:rPr>
              <w:t xml:space="preserve"> (BPSK поверх DQPSK, скорость сверточного кода 1/4, скорость турбокода 1/4) до 1,5 </w:t>
            </w:r>
            <w:r w:rsidRPr="008C25DA">
              <w:rPr>
                <w:sz w:val="18"/>
                <w:szCs w:val="18"/>
                <w:lang w:val="ru-RU" w:eastAsia="ja-JP"/>
              </w:rPr>
              <w:t>бит/с/Гц</w:t>
            </w:r>
            <w:r w:rsidRPr="008C25DA">
              <w:rPr>
                <w:sz w:val="18"/>
                <w:szCs w:val="18"/>
                <w:lang w:val="ru-RU" w:eastAsia="ko-KR"/>
              </w:rPr>
              <w:t xml:space="preserve"> (BPSK поверх DQPSK, скорость сверточного кода 3/4, скорость турбокода 1/2).</w:t>
            </w:r>
          </w:p>
          <w:p w14:paraId="69266851" w14:textId="4A884C70" w:rsidR="007C3507" w:rsidRPr="008C25DA" w:rsidRDefault="007C3507" w:rsidP="00E15B00">
            <w:pPr>
              <w:pStyle w:val="Tabletext"/>
              <w:spacing w:line="200" w:lineRule="exact"/>
              <w:jc w:val="left"/>
              <w:rPr>
                <w:sz w:val="18"/>
                <w:szCs w:val="18"/>
                <w:lang w:val="ru-RU"/>
              </w:rPr>
            </w:pPr>
            <w:r w:rsidRPr="008C25DA">
              <w:rPr>
                <w:sz w:val="18"/>
                <w:szCs w:val="18"/>
                <w:lang w:val="ru-RU" w:eastAsia="ko-KR"/>
              </w:rPr>
              <w:t>AT-DMB –</w:t>
            </w:r>
            <w:r w:rsidRPr="008C25DA">
              <w:rPr>
                <w:sz w:val="18"/>
                <w:szCs w:val="18"/>
                <w:lang w:val="ru-RU" w:eastAsia="ko-KR"/>
              </w:rPr>
              <w:br/>
            </w:r>
            <w:r w:rsidRPr="008C25DA">
              <w:rPr>
                <w:sz w:val="18"/>
                <w:szCs w:val="18"/>
                <w:lang w:val="ru-RU" w:eastAsia="ja-JP"/>
              </w:rPr>
              <w:t xml:space="preserve">от </w:t>
            </w:r>
            <w:r w:rsidRPr="008C25DA">
              <w:rPr>
                <w:sz w:val="18"/>
                <w:szCs w:val="18"/>
                <w:lang w:val="ru-RU" w:eastAsia="ko-KR"/>
              </w:rPr>
              <w:t xml:space="preserve">0,75 </w:t>
            </w:r>
            <w:r w:rsidRPr="008C25DA">
              <w:rPr>
                <w:sz w:val="18"/>
                <w:szCs w:val="18"/>
                <w:lang w:val="ru-RU" w:eastAsia="ja-JP"/>
              </w:rPr>
              <w:t>бит/с/Гц</w:t>
            </w:r>
            <w:r w:rsidRPr="008C25DA">
              <w:rPr>
                <w:sz w:val="18"/>
                <w:szCs w:val="18"/>
                <w:lang w:val="ru-RU" w:eastAsia="ko-KR"/>
              </w:rPr>
              <w:t xml:space="preserve"> (QPSK поверх DQPSK, скорость сверточного кода 1/4, скорость турбокода 1/4) до 1,875 </w:t>
            </w:r>
            <w:r w:rsidRPr="008C25DA">
              <w:rPr>
                <w:sz w:val="18"/>
                <w:szCs w:val="18"/>
                <w:lang w:val="ru-RU" w:eastAsia="ja-JP"/>
              </w:rPr>
              <w:t>бит/с/Гц</w:t>
            </w:r>
            <w:r w:rsidRPr="008C25DA">
              <w:rPr>
                <w:sz w:val="18"/>
                <w:szCs w:val="18"/>
                <w:lang w:val="ru-RU" w:eastAsia="ko-KR"/>
              </w:rPr>
              <w:t xml:space="preserve"> (QPSK поверх DQPSK, скорость сверточного кода 3/4, скорость турбокода 1/2)</w:t>
            </w:r>
          </w:p>
        </w:tc>
        <w:tc>
          <w:tcPr>
            <w:tcW w:w="2318" w:type="dxa"/>
            <w:tcBorders>
              <w:top w:val="single" w:sz="4" w:space="0" w:color="000000"/>
              <w:left w:val="single" w:sz="4" w:space="0" w:color="000000"/>
            </w:tcBorders>
            <w:shd w:val="clear" w:color="auto" w:fill="auto"/>
          </w:tcPr>
          <w:p w14:paraId="017CEC3B" w14:textId="77777777" w:rsidR="007C3507" w:rsidRPr="008C25DA" w:rsidRDefault="007C3507" w:rsidP="00E15B00">
            <w:pPr>
              <w:pStyle w:val="Tabletext"/>
              <w:spacing w:line="200" w:lineRule="exact"/>
              <w:jc w:val="left"/>
              <w:rPr>
                <w:sz w:val="18"/>
                <w:szCs w:val="18"/>
                <w:lang w:val="ru-RU" w:eastAsia="ja-JP"/>
              </w:rPr>
            </w:pPr>
            <w:r w:rsidRPr="008C25DA">
              <w:rPr>
                <w:sz w:val="18"/>
                <w:szCs w:val="18"/>
                <w:lang w:val="ru-RU" w:eastAsia="ja-JP"/>
              </w:rPr>
              <w:t xml:space="preserve">От 0,655 бит/с/Гц </w:t>
            </w:r>
            <w:r w:rsidRPr="008C25DA">
              <w:rPr>
                <w:sz w:val="18"/>
                <w:szCs w:val="18"/>
                <w:lang w:val="ru-RU" w:eastAsia="ja-JP"/>
              </w:rPr>
              <w:br/>
              <w:t xml:space="preserve">(QPSK 1/2) до 4,170 бит/с/Гц </w:t>
            </w:r>
            <w:r w:rsidRPr="008C25DA">
              <w:rPr>
                <w:sz w:val="18"/>
                <w:szCs w:val="18"/>
                <w:lang w:val="ru-RU" w:eastAsia="ja-JP"/>
              </w:rPr>
              <w:br/>
              <w:t>(64</w:t>
            </w:r>
            <w:r w:rsidRPr="008C25DA">
              <w:rPr>
                <w:sz w:val="18"/>
                <w:szCs w:val="18"/>
                <w:lang w:val="ru-RU" w:eastAsia="ja-JP"/>
              </w:rPr>
              <w:noBreakHyphen/>
              <w:t>QAM 7/8).</w:t>
            </w:r>
          </w:p>
          <w:p w14:paraId="307F5020" w14:textId="77777777" w:rsidR="007C3507" w:rsidRPr="008C25DA" w:rsidRDefault="007C3507" w:rsidP="00E15B00">
            <w:pPr>
              <w:pStyle w:val="Tabletext"/>
              <w:spacing w:line="200" w:lineRule="exact"/>
              <w:jc w:val="left"/>
              <w:rPr>
                <w:sz w:val="18"/>
                <w:szCs w:val="18"/>
                <w:lang w:val="ru-RU"/>
              </w:rPr>
            </w:pPr>
            <w:r w:rsidRPr="008C25DA">
              <w:rPr>
                <w:sz w:val="18"/>
                <w:szCs w:val="18"/>
                <w:lang w:val="ru-RU" w:eastAsia="ja-JP"/>
              </w:rPr>
              <w:t>Обеспечивается более высокая эффективность использования спектра подключенной передачи, поэтому не требуется никакой защитной полосы</w:t>
            </w:r>
          </w:p>
        </w:tc>
        <w:tc>
          <w:tcPr>
            <w:tcW w:w="2318" w:type="dxa"/>
            <w:tcBorders>
              <w:top w:val="single" w:sz="4" w:space="0" w:color="000000"/>
              <w:left w:val="single" w:sz="4" w:space="0" w:color="000000"/>
            </w:tcBorders>
            <w:shd w:val="clear" w:color="auto" w:fill="auto"/>
          </w:tcPr>
          <w:p w14:paraId="1F31BA6A" w14:textId="77777777" w:rsidR="007C3507" w:rsidRPr="008C25DA" w:rsidRDefault="007C3507" w:rsidP="00E15B00">
            <w:pPr>
              <w:pStyle w:val="Tabletext"/>
              <w:spacing w:line="200" w:lineRule="exact"/>
              <w:ind w:left="284" w:hanging="284"/>
              <w:jc w:val="left"/>
              <w:rPr>
                <w:sz w:val="18"/>
                <w:szCs w:val="18"/>
                <w:lang w:val="ru-RU"/>
              </w:rPr>
            </w:pPr>
            <w:r w:rsidRPr="008C25DA">
              <w:rPr>
                <w:sz w:val="18"/>
                <w:szCs w:val="18"/>
                <w:lang w:val="ru-RU"/>
              </w:rPr>
              <w:t>–</w:t>
            </w:r>
            <w:r w:rsidRPr="008C25DA">
              <w:rPr>
                <w:sz w:val="18"/>
                <w:szCs w:val="18"/>
                <w:lang w:val="ru-RU"/>
              </w:rPr>
              <w:tab/>
              <w:t>При использовании GI 1/4: от 0,2806 </w:t>
            </w:r>
            <w:r w:rsidRPr="008C25DA">
              <w:rPr>
                <w:sz w:val="18"/>
                <w:szCs w:val="18"/>
                <w:lang w:val="ru-RU" w:eastAsia="ja-JP"/>
              </w:rPr>
              <w:t>бит/с/Гц</w:t>
            </w:r>
            <w:r w:rsidRPr="008C25DA">
              <w:rPr>
                <w:sz w:val="18"/>
                <w:szCs w:val="18"/>
                <w:lang w:val="ru-RU"/>
              </w:rPr>
              <w:t xml:space="preserve"> с QPSK 1/5</w:t>
            </w:r>
            <w:r w:rsidRPr="008C25DA">
              <w:rPr>
                <w:sz w:val="18"/>
                <w:szCs w:val="18"/>
                <w:lang w:val="ru-RU"/>
              </w:rPr>
              <w:br/>
              <w:t xml:space="preserve">до 1,8709 </w:t>
            </w:r>
            <w:r w:rsidRPr="008C25DA">
              <w:rPr>
                <w:sz w:val="18"/>
                <w:szCs w:val="18"/>
                <w:lang w:val="ru-RU" w:eastAsia="ja-JP"/>
              </w:rPr>
              <w:t>бит/с/Гц</w:t>
            </w:r>
            <w:r w:rsidRPr="008C25DA">
              <w:rPr>
                <w:sz w:val="18"/>
                <w:szCs w:val="18"/>
                <w:lang w:val="ru-RU"/>
              </w:rPr>
              <w:t xml:space="preserve"> с 16-QAM 2/3.</w:t>
            </w:r>
          </w:p>
          <w:p w14:paraId="51C92ADE" w14:textId="77777777" w:rsidR="007C3507" w:rsidRPr="008C25DA" w:rsidRDefault="007C3507" w:rsidP="00E15B00">
            <w:pPr>
              <w:pStyle w:val="Tabletext"/>
              <w:snapToGrid w:val="0"/>
              <w:spacing w:line="200" w:lineRule="exact"/>
              <w:ind w:left="284" w:hanging="284"/>
              <w:jc w:val="left"/>
              <w:rPr>
                <w:sz w:val="18"/>
                <w:szCs w:val="18"/>
                <w:lang w:val="ru-RU"/>
              </w:rPr>
            </w:pPr>
            <w:r w:rsidRPr="008C25DA">
              <w:rPr>
                <w:sz w:val="18"/>
                <w:szCs w:val="18"/>
                <w:lang w:val="ru-RU"/>
              </w:rPr>
              <w:t>–</w:t>
            </w:r>
            <w:r w:rsidRPr="008C25DA">
              <w:rPr>
                <w:sz w:val="18"/>
                <w:szCs w:val="18"/>
                <w:lang w:val="ru-RU"/>
              </w:rPr>
              <w:tab/>
              <w:t>При использовании GI 1/32: от 0,3402 </w:t>
            </w:r>
            <w:r w:rsidRPr="008C25DA">
              <w:rPr>
                <w:sz w:val="18"/>
                <w:szCs w:val="18"/>
                <w:lang w:val="ru-RU" w:eastAsia="ja-JP"/>
              </w:rPr>
              <w:t>бит/с/Гц</w:t>
            </w:r>
            <w:r w:rsidRPr="008C25DA">
              <w:rPr>
                <w:sz w:val="18"/>
                <w:szCs w:val="18"/>
                <w:lang w:val="ru-RU"/>
              </w:rPr>
              <w:t xml:space="preserve"> с QPSK 1/5</w:t>
            </w:r>
            <w:r w:rsidRPr="008C25DA">
              <w:rPr>
                <w:sz w:val="18"/>
                <w:szCs w:val="18"/>
                <w:lang w:val="ru-RU"/>
              </w:rPr>
              <w:br/>
              <w:t xml:space="preserve">до 2,2678 </w:t>
            </w:r>
            <w:r w:rsidRPr="008C25DA">
              <w:rPr>
                <w:sz w:val="18"/>
                <w:szCs w:val="18"/>
                <w:lang w:val="ru-RU" w:eastAsia="ja-JP"/>
              </w:rPr>
              <w:t>бит/с/Гц</w:t>
            </w:r>
            <w:r w:rsidRPr="008C25DA">
              <w:rPr>
                <w:sz w:val="18"/>
                <w:szCs w:val="18"/>
                <w:lang w:val="ru-RU" w:eastAsia="ja-JP"/>
              </w:rPr>
              <w:br/>
            </w:r>
            <w:r w:rsidRPr="008C25DA">
              <w:rPr>
                <w:sz w:val="18"/>
                <w:szCs w:val="18"/>
                <w:lang w:val="ru-RU"/>
              </w:rPr>
              <w:t>с 16-QAM 2/3</w:t>
            </w:r>
          </w:p>
        </w:tc>
        <w:tc>
          <w:tcPr>
            <w:tcW w:w="2318" w:type="dxa"/>
            <w:tcBorders>
              <w:top w:val="single" w:sz="4" w:space="0" w:color="000000"/>
              <w:left w:val="single" w:sz="4" w:space="0" w:color="000000"/>
            </w:tcBorders>
            <w:shd w:val="clear" w:color="auto" w:fill="auto"/>
          </w:tcPr>
          <w:p w14:paraId="2D7E6B3E" w14:textId="77777777" w:rsidR="007C3507" w:rsidRPr="008C25DA" w:rsidRDefault="007C3507" w:rsidP="00E15B00">
            <w:pPr>
              <w:pStyle w:val="Tabletext"/>
              <w:snapToGrid w:val="0"/>
              <w:spacing w:line="200" w:lineRule="exact"/>
              <w:jc w:val="left"/>
              <w:rPr>
                <w:sz w:val="18"/>
                <w:szCs w:val="18"/>
                <w:lang w:val="ru-RU"/>
              </w:rPr>
            </w:pPr>
            <w:r w:rsidRPr="008C25DA">
              <w:rPr>
                <w:sz w:val="18"/>
                <w:szCs w:val="18"/>
                <w:lang w:val="ru-RU"/>
              </w:rPr>
              <w:t>От 0,46 </w:t>
            </w:r>
            <w:r w:rsidRPr="008C25DA">
              <w:rPr>
                <w:sz w:val="18"/>
                <w:szCs w:val="18"/>
                <w:lang w:val="ru-RU" w:eastAsia="ja-JP"/>
              </w:rPr>
              <w:t xml:space="preserve">бит/с/Гц </w:t>
            </w:r>
            <w:r w:rsidRPr="008C25DA">
              <w:rPr>
                <w:sz w:val="18"/>
                <w:szCs w:val="18"/>
                <w:lang w:val="ru-RU" w:eastAsia="ja-JP"/>
              </w:rPr>
              <w:br/>
            </w:r>
            <w:r w:rsidRPr="008C25DA">
              <w:rPr>
                <w:sz w:val="18"/>
                <w:szCs w:val="18"/>
                <w:lang w:val="ru-RU"/>
              </w:rPr>
              <w:t xml:space="preserve">(QPSK 1/2 </w:t>
            </w:r>
            <w:r w:rsidRPr="008C25DA">
              <w:rPr>
                <w:sz w:val="18"/>
                <w:szCs w:val="18"/>
                <w:lang w:val="ru-RU"/>
              </w:rPr>
              <w:br/>
              <w:t>MPE</w:t>
            </w:r>
            <w:r w:rsidRPr="008C25DA">
              <w:rPr>
                <w:sz w:val="18"/>
                <w:szCs w:val="18"/>
                <w:lang w:val="ru-RU"/>
              </w:rPr>
              <w:noBreakHyphen/>
              <w:t>FEC 3/4) до 1,86 </w:t>
            </w:r>
            <w:r w:rsidRPr="008C25DA">
              <w:rPr>
                <w:sz w:val="18"/>
                <w:szCs w:val="18"/>
                <w:lang w:val="ru-RU" w:eastAsia="ja-JP"/>
              </w:rPr>
              <w:t xml:space="preserve">бит/с/Гц </w:t>
            </w:r>
            <w:r w:rsidRPr="008C25DA">
              <w:rPr>
                <w:sz w:val="18"/>
                <w:szCs w:val="18"/>
                <w:lang w:val="ru-RU" w:eastAsia="ja-JP"/>
              </w:rPr>
              <w:br/>
            </w:r>
            <w:r w:rsidRPr="008C25DA">
              <w:rPr>
                <w:sz w:val="18"/>
                <w:szCs w:val="18"/>
                <w:lang w:val="ru-RU"/>
              </w:rPr>
              <w:t>(64</w:t>
            </w:r>
            <w:r w:rsidRPr="008C25DA">
              <w:rPr>
                <w:sz w:val="18"/>
                <w:szCs w:val="18"/>
                <w:lang w:val="ru-RU"/>
              </w:rPr>
              <w:noBreakHyphen/>
              <w:t xml:space="preserve">QAM 2/3 </w:t>
            </w:r>
            <w:r w:rsidRPr="008C25DA">
              <w:rPr>
                <w:sz w:val="18"/>
                <w:szCs w:val="18"/>
                <w:lang w:val="ru-RU"/>
              </w:rPr>
              <w:br/>
              <w:t>MPE</w:t>
            </w:r>
            <w:r w:rsidRPr="008C25DA">
              <w:rPr>
                <w:sz w:val="18"/>
                <w:szCs w:val="18"/>
                <w:lang w:val="ru-RU"/>
              </w:rPr>
              <w:noBreakHyphen/>
              <w:t>FEC 3/4)</w:t>
            </w:r>
          </w:p>
        </w:tc>
        <w:tc>
          <w:tcPr>
            <w:tcW w:w="2315" w:type="dxa"/>
            <w:tcBorders>
              <w:top w:val="single" w:sz="4" w:space="0" w:color="000000"/>
              <w:left w:val="single" w:sz="4" w:space="0" w:color="000000"/>
              <w:right w:val="single" w:sz="4" w:space="0" w:color="000000"/>
            </w:tcBorders>
            <w:shd w:val="clear" w:color="auto" w:fill="auto"/>
          </w:tcPr>
          <w:p w14:paraId="65E4EA8F" w14:textId="77777777" w:rsidR="007C3507" w:rsidRPr="008C25DA" w:rsidRDefault="007C3507" w:rsidP="00E15B00">
            <w:pPr>
              <w:pStyle w:val="Tabletext"/>
              <w:spacing w:line="200" w:lineRule="exact"/>
              <w:jc w:val="left"/>
              <w:rPr>
                <w:sz w:val="18"/>
                <w:szCs w:val="18"/>
                <w:lang w:val="ru-RU"/>
              </w:rPr>
            </w:pPr>
            <w:r w:rsidRPr="008C25DA">
              <w:rPr>
                <w:sz w:val="18"/>
                <w:szCs w:val="18"/>
                <w:lang w:val="ru-RU"/>
              </w:rPr>
              <w:t>От 0,87 </w:t>
            </w:r>
            <w:r w:rsidRPr="008C25DA">
              <w:rPr>
                <w:sz w:val="18"/>
                <w:szCs w:val="18"/>
                <w:lang w:val="ru-RU" w:eastAsia="ja-JP"/>
              </w:rPr>
              <w:t xml:space="preserve">бит/с/Гц </w:t>
            </w:r>
            <w:r w:rsidRPr="008C25DA">
              <w:rPr>
                <w:sz w:val="18"/>
                <w:szCs w:val="18"/>
                <w:lang w:val="ru-RU" w:eastAsia="ja-JP"/>
              </w:rPr>
              <w:br/>
            </w:r>
            <w:r w:rsidRPr="008C25DA">
              <w:rPr>
                <w:sz w:val="18"/>
                <w:szCs w:val="18"/>
                <w:lang w:val="ru-RU"/>
              </w:rPr>
              <w:t>(QPSK 1/2) до 4,34 </w:t>
            </w:r>
            <w:r w:rsidRPr="008C25DA">
              <w:rPr>
                <w:sz w:val="18"/>
                <w:szCs w:val="18"/>
                <w:lang w:val="ru-RU" w:eastAsia="ja-JP"/>
              </w:rPr>
              <w:t>бит/с/Гц</w:t>
            </w:r>
            <w:r w:rsidRPr="008C25DA">
              <w:rPr>
                <w:sz w:val="18"/>
                <w:szCs w:val="18"/>
                <w:lang w:val="ru-RU"/>
              </w:rPr>
              <w:br/>
              <w:t>(64-QAM 3/4).</w:t>
            </w:r>
          </w:p>
          <w:p w14:paraId="1A076344" w14:textId="77777777" w:rsidR="007C3507" w:rsidRPr="008C25DA" w:rsidRDefault="007C3507" w:rsidP="00E15B00">
            <w:pPr>
              <w:pStyle w:val="Tabletext"/>
              <w:snapToGrid w:val="0"/>
              <w:spacing w:line="200" w:lineRule="exact"/>
              <w:jc w:val="left"/>
              <w:rPr>
                <w:sz w:val="18"/>
                <w:szCs w:val="18"/>
                <w:lang w:val="ru-RU"/>
              </w:rPr>
            </w:pPr>
            <w:r w:rsidRPr="008C25DA">
              <w:rPr>
                <w:sz w:val="18"/>
                <w:szCs w:val="18"/>
                <w:lang w:val="ru-RU"/>
              </w:rPr>
              <w:t>Указанные значения эффективности использования спектра не учитывают потери из</w:t>
            </w:r>
            <w:r w:rsidRPr="008C25DA">
              <w:rPr>
                <w:sz w:val="18"/>
                <w:szCs w:val="18"/>
                <w:lang w:val="ru-RU"/>
              </w:rPr>
              <w:noBreakHyphen/>
              <w:t>за сигнализации, синхронизации и защитного интервала</w:t>
            </w:r>
          </w:p>
        </w:tc>
      </w:tr>
      <w:tr w:rsidR="00A65873" w:rsidRPr="008C25DA" w14:paraId="2F4E37FF" w14:textId="77777777" w:rsidTr="00A65873">
        <w:trPr>
          <w:jc w:val="center"/>
        </w:trPr>
        <w:tc>
          <w:tcPr>
            <w:tcW w:w="656" w:type="dxa"/>
            <w:tcBorders>
              <w:top w:val="single" w:sz="4" w:space="0" w:color="000000"/>
              <w:left w:val="single" w:sz="4" w:space="0" w:color="000000"/>
              <w:bottom w:val="single" w:sz="4" w:space="0" w:color="000000"/>
            </w:tcBorders>
            <w:shd w:val="clear" w:color="auto" w:fill="auto"/>
          </w:tcPr>
          <w:p w14:paraId="0E1BE68B" w14:textId="77777777" w:rsidR="00A65873" w:rsidRPr="008C25DA" w:rsidRDefault="00A65873" w:rsidP="00E15B00">
            <w:pPr>
              <w:pStyle w:val="Tabletext"/>
              <w:snapToGrid w:val="0"/>
              <w:spacing w:line="200" w:lineRule="exact"/>
              <w:jc w:val="center"/>
              <w:rPr>
                <w:sz w:val="18"/>
                <w:szCs w:val="18"/>
                <w:lang w:val="ru-RU"/>
              </w:rPr>
            </w:pPr>
            <w:r w:rsidRPr="008C25DA">
              <w:rPr>
                <w:sz w:val="18"/>
                <w:szCs w:val="18"/>
                <w:lang w:val="ru-RU"/>
              </w:rPr>
              <w:t>6</w:t>
            </w:r>
          </w:p>
        </w:tc>
        <w:tc>
          <w:tcPr>
            <w:tcW w:w="2319" w:type="dxa"/>
            <w:tcBorders>
              <w:top w:val="single" w:sz="4" w:space="0" w:color="000000"/>
              <w:left w:val="single" w:sz="4" w:space="0" w:color="000000"/>
              <w:bottom w:val="single" w:sz="4" w:space="0" w:color="000000"/>
            </w:tcBorders>
            <w:shd w:val="clear" w:color="auto" w:fill="auto"/>
          </w:tcPr>
          <w:p w14:paraId="5F680F27" w14:textId="77777777" w:rsidR="00A65873" w:rsidRPr="008C25DA" w:rsidRDefault="00A65873" w:rsidP="00E15B00">
            <w:pPr>
              <w:pStyle w:val="Tabletext"/>
              <w:spacing w:line="200" w:lineRule="exact"/>
              <w:jc w:val="left"/>
              <w:rPr>
                <w:sz w:val="18"/>
                <w:szCs w:val="18"/>
                <w:lang w:val="ru-RU" w:eastAsia="ja-JP"/>
              </w:rPr>
            </w:pPr>
            <w:r w:rsidRPr="008C25DA">
              <w:rPr>
                <w:sz w:val="18"/>
                <w:szCs w:val="18"/>
                <w:lang w:val="ru-RU"/>
              </w:rPr>
              <w:t>Мощность, потребляемая портативными приемниками</w:t>
            </w:r>
          </w:p>
        </w:tc>
        <w:tc>
          <w:tcPr>
            <w:tcW w:w="2318" w:type="dxa"/>
            <w:tcBorders>
              <w:top w:val="single" w:sz="4" w:space="0" w:color="000000"/>
              <w:left w:val="single" w:sz="4" w:space="0" w:color="000000"/>
              <w:bottom w:val="single" w:sz="4" w:space="0" w:color="000000"/>
            </w:tcBorders>
            <w:shd w:val="clear" w:color="auto" w:fill="auto"/>
          </w:tcPr>
          <w:p w14:paraId="361A2EE6" w14:textId="77777777" w:rsidR="00A65873" w:rsidRPr="008C25DA" w:rsidRDefault="00A65873" w:rsidP="00E15B00">
            <w:pPr>
              <w:pStyle w:val="Tabletext"/>
              <w:spacing w:line="200" w:lineRule="exact"/>
              <w:jc w:val="left"/>
              <w:rPr>
                <w:sz w:val="18"/>
                <w:szCs w:val="18"/>
                <w:lang w:val="ru-RU"/>
              </w:rPr>
            </w:pPr>
            <w:r w:rsidRPr="008C25DA">
              <w:rPr>
                <w:sz w:val="18"/>
                <w:szCs w:val="18"/>
                <w:lang w:val="ru-RU"/>
              </w:rPr>
              <w:t>Характерной чертой применения цифрового звукового вещания (DAB) является низкая потребляемая мощность.</w:t>
            </w:r>
          </w:p>
          <w:p w14:paraId="2585FE54" w14:textId="77777777" w:rsidR="00A65873" w:rsidRPr="008C25DA" w:rsidRDefault="00A65873" w:rsidP="00E15B00">
            <w:pPr>
              <w:pStyle w:val="Tabletext"/>
              <w:spacing w:line="200" w:lineRule="exact"/>
              <w:jc w:val="left"/>
              <w:rPr>
                <w:sz w:val="18"/>
                <w:szCs w:val="18"/>
                <w:lang w:val="ru-RU"/>
              </w:rPr>
            </w:pPr>
            <w:r w:rsidRPr="008C25DA">
              <w:rPr>
                <w:sz w:val="18"/>
                <w:szCs w:val="18"/>
                <w:lang w:val="ru-RU"/>
              </w:rPr>
              <w:t>Оптимизированная узкая ширина полосы позволяет использовать низкую тактовую частоту и выполнить простое вычисление БПФ.</w:t>
            </w:r>
          </w:p>
          <w:p w14:paraId="207AAF04" w14:textId="2637F5DB" w:rsidR="00A65873" w:rsidRPr="008C25DA" w:rsidRDefault="00A65873" w:rsidP="00E15B00">
            <w:pPr>
              <w:pStyle w:val="Tabletext"/>
              <w:spacing w:line="200" w:lineRule="exact"/>
              <w:jc w:val="left"/>
              <w:rPr>
                <w:sz w:val="18"/>
                <w:szCs w:val="18"/>
                <w:lang w:val="ru-RU" w:eastAsia="ko-KR"/>
              </w:rPr>
            </w:pPr>
            <w:r w:rsidRPr="008C25DA">
              <w:rPr>
                <w:sz w:val="18"/>
                <w:szCs w:val="18"/>
                <w:lang w:val="ru-RU"/>
              </w:rPr>
              <w:t>Поддержка субканального декодирования для</w:t>
            </w:r>
            <w:r w:rsidR="000C3360" w:rsidRPr="008C25DA">
              <w:rPr>
                <w:sz w:val="18"/>
                <w:szCs w:val="18"/>
                <w:lang w:val="ru-RU"/>
              </w:rPr>
              <w:t> </w:t>
            </w:r>
            <w:r w:rsidRPr="008C25DA">
              <w:rPr>
                <w:sz w:val="18"/>
                <w:szCs w:val="18"/>
                <w:lang w:val="ru-RU"/>
              </w:rPr>
              <w:t>выбранной услуги</w:t>
            </w:r>
          </w:p>
        </w:tc>
        <w:tc>
          <w:tcPr>
            <w:tcW w:w="2318" w:type="dxa"/>
            <w:tcBorders>
              <w:top w:val="single" w:sz="4" w:space="0" w:color="000000"/>
              <w:left w:val="single" w:sz="4" w:space="0" w:color="000000"/>
              <w:bottom w:val="single" w:sz="4" w:space="0" w:color="000000"/>
            </w:tcBorders>
            <w:shd w:val="clear" w:color="auto" w:fill="auto"/>
          </w:tcPr>
          <w:p w14:paraId="1D98DF68" w14:textId="52E6AC76" w:rsidR="00A65873" w:rsidRPr="008C25DA" w:rsidRDefault="00A65873" w:rsidP="00E15B00">
            <w:pPr>
              <w:pStyle w:val="Tabletext"/>
              <w:spacing w:line="200" w:lineRule="exact"/>
              <w:jc w:val="left"/>
              <w:rPr>
                <w:sz w:val="18"/>
                <w:szCs w:val="18"/>
                <w:lang w:val="ru-RU"/>
              </w:rPr>
            </w:pPr>
            <w:r w:rsidRPr="008C25DA">
              <w:rPr>
                <w:sz w:val="18"/>
                <w:szCs w:val="18"/>
                <w:lang w:val="ru-RU"/>
              </w:rPr>
              <w:t>Узкая ширина полосы и</w:t>
            </w:r>
            <w:r w:rsidR="004978C0" w:rsidRPr="008C25DA">
              <w:rPr>
                <w:sz w:val="18"/>
                <w:szCs w:val="18"/>
                <w:lang w:val="ru-RU"/>
              </w:rPr>
              <w:t> </w:t>
            </w:r>
            <w:r w:rsidRPr="008C25DA">
              <w:rPr>
                <w:sz w:val="18"/>
                <w:szCs w:val="18"/>
                <w:lang w:val="ru-RU"/>
              </w:rPr>
              <w:t>частичный прием вне полосы широкополосного сигнала позволя</w:t>
            </w:r>
            <w:r w:rsidR="00631B25" w:rsidRPr="008C25DA">
              <w:rPr>
                <w:sz w:val="18"/>
                <w:szCs w:val="18"/>
                <w:lang w:val="ru-RU"/>
              </w:rPr>
              <w:t>ю</w:t>
            </w:r>
            <w:r w:rsidRPr="008C25DA">
              <w:rPr>
                <w:sz w:val="18"/>
                <w:szCs w:val="18"/>
                <w:lang w:val="ru-RU"/>
              </w:rPr>
              <w:t>т использовать низкую тактовую частоту.</w:t>
            </w:r>
          </w:p>
          <w:p w14:paraId="0CBF600B" w14:textId="77777777" w:rsidR="00A65873" w:rsidRPr="008C25DA" w:rsidRDefault="00A65873" w:rsidP="00E15B00">
            <w:pPr>
              <w:pStyle w:val="Tabletext"/>
              <w:spacing w:line="200" w:lineRule="exact"/>
              <w:jc w:val="left"/>
              <w:rPr>
                <w:sz w:val="18"/>
                <w:szCs w:val="18"/>
                <w:lang w:val="ru-RU" w:eastAsia="ja-JP"/>
              </w:rPr>
            </w:pPr>
            <w:r w:rsidRPr="008C25DA">
              <w:rPr>
                <w:sz w:val="18"/>
                <w:szCs w:val="18"/>
                <w:lang w:val="ru-RU"/>
              </w:rPr>
              <w:t>Более низкая тактовая частота в приемнике уменьшает его потребляемую мощность</w:t>
            </w:r>
          </w:p>
        </w:tc>
        <w:tc>
          <w:tcPr>
            <w:tcW w:w="2318" w:type="dxa"/>
            <w:tcBorders>
              <w:top w:val="single" w:sz="4" w:space="0" w:color="000000"/>
              <w:left w:val="single" w:sz="4" w:space="0" w:color="000000"/>
              <w:bottom w:val="single" w:sz="4" w:space="0" w:color="000000"/>
            </w:tcBorders>
            <w:shd w:val="clear" w:color="auto" w:fill="auto"/>
          </w:tcPr>
          <w:p w14:paraId="24D42F82" w14:textId="12A66B16" w:rsidR="00A65873" w:rsidRPr="008C25DA" w:rsidRDefault="00A65873" w:rsidP="00E15B00">
            <w:pPr>
              <w:pStyle w:val="Tabletext"/>
              <w:spacing w:line="200" w:lineRule="exact"/>
              <w:jc w:val="left"/>
              <w:rPr>
                <w:sz w:val="18"/>
                <w:szCs w:val="18"/>
                <w:lang w:val="ru-RU"/>
              </w:rPr>
            </w:pPr>
            <w:r w:rsidRPr="008C25DA">
              <w:rPr>
                <w:sz w:val="18"/>
                <w:szCs w:val="18"/>
                <w:lang w:val="ru-RU"/>
              </w:rPr>
              <w:t>Квантование времени обеспечивает примерно 90</w:t>
            </w:r>
            <w:r w:rsidRPr="008C25DA">
              <w:rPr>
                <w:sz w:val="18"/>
                <w:szCs w:val="18"/>
                <w:lang w:val="ru-RU"/>
              </w:rPr>
              <w:noBreakHyphen/>
              <w:t>процентную экономию мощности по сравнению с непрерывным приемом в</w:t>
            </w:r>
            <w:r w:rsidR="000C3360" w:rsidRPr="008C25DA">
              <w:rPr>
                <w:sz w:val="18"/>
                <w:szCs w:val="18"/>
                <w:lang w:val="ru-RU"/>
              </w:rPr>
              <w:t> </w:t>
            </w:r>
            <w:r w:rsidRPr="008C25DA">
              <w:rPr>
                <w:sz w:val="18"/>
                <w:szCs w:val="18"/>
                <w:lang w:val="ru-RU"/>
              </w:rPr>
              <w:t>приемнике DVB-SH</w:t>
            </w:r>
          </w:p>
        </w:tc>
        <w:tc>
          <w:tcPr>
            <w:tcW w:w="2318" w:type="dxa"/>
            <w:tcBorders>
              <w:top w:val="single" w:sz="4" w:space="0" w:color="000000"/>
              <w:left w:val="single" w:sz="4" w:space="0" w:color="000000"/>
              <w:bottom w:val="single" w:sz="4" w:space="0" w:color="000000"/>
            </w:tcBorders>
            <w:shd w:val="clear" w:color="auto" w:fill="auto"/>
          </w:tcPr>
          <w:p w14:paraId="7B2F59D3" w14:textId="77777777" w:rsidR="00A65873" w:rsidRPr="008C25DA" w:rsidRDefault="00A65873" w:rsidP="00E15B00">
            <w:pPr>
              <w:pStyle w:val="Tabletext"/>
              <w:snapToGrid w:val="0"/>
              <w:spacing w:line="200" w:lineRule="exact"/>
              <w:jc w:val="left"/>
              <w:rPr>
                <w:sz w:val="18"/>
                <w:szCs w:val="18"/>
                <w:lang w:val="ru-RU"/>
              </w:rPr>
            </w:pPr>
            <w:r w:rsidRPr="008C25DA">
              <w:rPr>
                <w:sz w:val="18"/>
                <w:szCs w:val="18"/>
                <w:lang w:val="ru-RU"/>
              </w:rPr>
              <w:t>Квантование времени</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14:paraId="6295FE6B" w14:textId="76CE82F6" w:rsidR="00A65873" w:rsidRPr="008C25DA" w:rsidRDefault="00A65873" w:rsidP="00E15B00">
            <w:pPr>
              <w:pStyle w:val="Tabletext"/>
              <w:spacing w:line="200" w:lineRule="exact"/>
              <w:jc w:val="left"/>
              <w:rPr>
                <w:sz w:val="18"/>
                <w:szCs w:val="18"/>
                <w:lang w:val="ru-RU"/>
              </w:rPr>
            </w:pPr>
            <w:r w:rsidRPr="008C25DA">
              <w:rPr>
                <w:sz w:val="18"/>
                <w:szCs w:val="18"/>
                <w:lang w:val="ru-RU"/>
              </w:rPr>
              <w:t>Квантование времени T2 с</w:t>
            </w:r>
            <w:r w:rsidR="00BD739E" w:rsidRPr="008C25DA">
              <w:rPr>
                <w:sz w:val="18"/>
                <w:szCs w:val="18"/>
                <w:lang w:val="ru-RU"/>
              </w:rPr>
              <w:t> </w:t>
            </w:r>
            <w:r w:rsidRPr="008C25DA">
              <w:rPr>
                <w:sz w:val="18"/>
                <w:szCs w:val="18"/>
                <w:lang w:val="ru-RU"/>
              </w:rPr>
              <w:t>использованием концепции PLP</w:t>
            </w:r>
          </w:p>
        </w:tc>
      </w:tr>
    </w:tbl>
    <w:p w14:paraId="66C70568" w14:textId="77777777" w:rsidR="00A65873" w:rsidRPr="008C25DA" w:rsidRDefault="00A65873" w:rsidP="00A65873">
      <w:pPr>
        <w:pStyle w:val="Tablefin"/>
        <w:rPr>
          <w:lang w:val="ru-RU"/>
        </w:rPr>
      </w:pPr>
    </w:p>
    <w:p w14:paraId="4F448A3A" w14:textId="42CA6737" w:rsidR="00972F98" w:rsidRPr="008C25DA" w:rsidRDefault="002A7875" w:rsidP="00972F98">
      <w:pPr>
        <w:pStyle w:val="TableNo"/>
        <w:rPr>
          <w:lang w:val="ru-RU"/>
        </w:rPr>
      </w:pPr>
      <w:r w:rsidRPr="008C25DA">
        <w:rPr>
          <w:lang w:val="ru-RU"/>
        </w:rPr>
        <w:t>ТАБЛИЦА</w:t>
      </w:r>
      <w:r w:rsidR="00972F98" w:rsidRPr="008C25DA">
        <w:rPr>
          <w:lang w:val="ru-RU"/>
        </w:rPr>
        <w:t xml:space="preserve"> 2B</w:t>
      </w:r>
    </w:p>
    <w:p w14:paraId="1377B30E" w14:textId="567C3887" w:rsidR="00972F98" w:rsidRPr="008C25DA" w:rsidRDefault="002A7875" w:rsidP="00972F98">
      <w:pPr>
        <w:pStyle w:val="Tabletitle"/>
        <w:rPr>
          <w:lang w:val="ru-RU"/>
        </w:rPr>
      </w:pPr>
      <w:r w:rsidRPr="008C25DA">
        <w:rPr>
          <w:lang w:val="ru-RU" w:eastAsia="ja-JP"/>
        </w:rPr>
        <w:t>Технические характеристики систем</w:t>
      </w:r>
    </w:p>
    <w:tbl>
      <w:tblPr>
        <w:tblW w:w="0" w:type="auto"/>
        <w:jc w:val="center"/>
        <w:tblLayout w:type="fixed"/>
        <w:tblLook w:val="0000" w:firstRow="0" w:lastRow="0" w:firstColumn="0" w:lastColumn="0" w:noHBand="0" w:noVBand="0"/>
      </w:tblPr>
      <w:tblGrid>
        <w:gridCol w:w="964"/>
        <w:gridCol w:w="1995"/>
        <w:gridCol w:w="2892"/>
        <w:gridCol w:w="2893"/>
        <w:gridCol w:w="2925"/>
        <w:gridCol w:w="2893"/>
      </w:tblGrid>
      <w:tr w:rsidR="000C3360" w:rsidRPr="008C25DA" w14:paraId="79107921" w14:textId="77777777" w:rsidTr="00E353F4">
        <w:trPr>
          <w:cantSplit/>
          <w:jc w:val="center"/>
        </w:trPr>
        <w:tc>
          <w:tcPr>
            <w:tcW w:w="964" w:type="dxa"/>
            <w:tcBorders>
              <w:top w:val="single" w:sz="4" w:space="0" w:color="000000"/>
              <w:left w:val="single" w:sz="4" w:space="0" w:color="000000"/>
              <w:bottom w:val="single" w:sz="4" w:space="0" w:color="000000"/>
            </w:tcBorders>
            <w:shd w:val="clear" w:color="auto" w:fill="auto"/>
          </w:tcPr>
          <w:p w14:paraId="73A4E233" w14:textId="77777777" w:rsidR="000C3360" w:rsidRPr="008C25DA" w:rsidRDefault="000C3360" w:rsidP="000C3360">
            <w:pPr>
              <w:pStyle w:val="Tablehead"/>
              <w:snapToGrid w:val="0"/>
              <w:ind w:left="-648"/>
              <w:rPr>
                <w:sz w:val="18"/>
                <w:szCs w:val="18"/>
                <w:lang w:val="ru-RU"/>
              </w:rPr>
            </w:pPr>
          </w:p>
        </w:tc>
        <w:tc>
          <w:tcPr>
            <w:tcW w:w="1995" w:type="dxa"/>
            <w:tcBorders>
              <w:top w:val="single" w:sz="4" w:space="0" w:color="000000"/>
              <w:left w:val="single" w:sz="4" w:space="0" w:color="000000"/>
              <w:bottom w:val="single" w:sz="4" w:space="0" w:color="000000"/>
            </w:tcBorders>
            <w:shd w:val="clear" w:color="auto" w:fill="auto"/>
          </w:tcPr>
          <w:p w14:paraId="1786C3D4" w14:textId="77777777" w:rsidR="000C3360" w:rsidRPr="008C25DA" w:rsidRDefault="000C3360" w:rsidP="000C3360">
            <w:pPr>
              <w:pStyle w:val="Tablehead"/>
              <w:snapToGrid w:val="0"/>
              <w:rPr>
                <w:sz w:val="18"/>
                <w:szCs w:val="18"/>
                <w:lang w:val="ru-RU"/>
              </w:rPr>
            </w:pPr>
            <w:r w:rsidRPr="008C25DA">
              <w:rPr>
                <w:sz w:val="18"/>
                <w:szCs w:val="18"/>
                <w:lang w:val="ru-RU"/>
              </w:rPr>
              <w:t>Параметры</w:t>
            </w:r>
          </w:p>
        </w:tc>
        <w:tc>
          <w:tcPr>
            <w:tcW w:w="2892" w:type="dxa"/>
            <w:tcBorders>
              <w:top w:val="single" w:sz="4" w:space="0" w:color="000000"/>
              <w:left w:val="single" w:sz="4" w:space="0" w:color="000000"/>
              <w:bottom w:val="single" w:sz="4" w:space="0" w:color="000000"/>
              <w:right w:val="single" w:sz="4" w:space="0" w:color="000000"/>
            </w:tcBorders>
          </w:tcPr>
          <w:p w14:paraId="281354E3" w14:textId="0FD4AC6E" w:rsidR="000C3360" w:rsidRPr="008C25DA" w:rsidRDefault="000C3360" w:rsidP="00CA39AE">
            <w:pPr>
              <w:pStyle w:val="Tablehead"/>
              <w:snapToGrid w:val="0"/>
              <w:rPr>
                <w:sz w:val="18"/>
                <w:szCs w:val="18"/>
                <w:lang w:val="ru-RU"/>
              </w:rPr>
            </w:pPr>
            <w:r w:rsidRPr="008C25DA">
              <w:rPr>
                <w:spacing w:val="-6"/>
                <w:sz w:val="18"/>
                <w:szCs w:val="18"/>
                <w:lang w:val="ru-RU"/>
              </w:rPr>
              <w:t>Система R</w:t>
            </w:r>
          </w:p>
        </w:tc>
        <w:tc>
          <w:tcPr>
            <w:tcW w:w="2893" w:type="dxa"/>
            <w:tcBorders>
              <w:top w:val="single" w:sz="4" w:space="0" w:color="000000"/>
              <w:left w:val="single" w:sz="4" w:space="0" w:color="000000"/>
              <w:bottom w:val="single" w:sz="4" w:space="0" w:color="000000"/>
            </w:tcBorders>
            <w:shd w:val="clear" w:color="auto" w:fill="auto"/>
          </w:tcPr>
          <w:p w14:paraId="08AC5D23" w14:textId="0F5251BB" w:rsidR="000C3360" w:rsidRPr="008C25DA" w:rsidRDefault="000C3360" w:rsidP="00CA39AE">
            <w:pPr>
              <w:pStyle w:val="Tablehead"/>
              <w:snapToGrid w:val="0"/>
              <w:rPr>
                <w:sz w:val="18"/>
                <w:szCs w:val="18"/>
                <w:lang w:val="ru-RU"/>
              </w:rPr>
            </w:pPr>
            <w:r w:rsidRPr="008C25DA">
              <w:rPr>
                <w:spacing w:val="-6"/>
                <w:sz w:val="18"/>
                <w:szCs w:val="18"/>
                <w:lang w:val="ru-RU"/>
              </w:rPr>
              <w:t>Система S</w:t>
            </w:r>
          </w:p>
        </w:tc>
        <w:tc>
          <w:tcPr>
            <w:tcW w:w="2925" w:type="dxa"/>
            <w:tcBorders>
              <w:top w:val="single" w:sz="4" w:space="0" w:color="000000"/>
              <w:left w:val="single" w:sz="4" w:space="0" w:color="000000"/>
              <w:bottom w:val="single" w:sz="4" w:space="0" w:color="000000"/>
            </w:tcBorders>
            <w:shd w:val="clear" w:color="auto" w:fill="auto"/>
          </w:tcPr>
          <w:p w14:paraId="577DC4EE" w14:textId="448C709F" w:rsidR="000C3360" w:rsidRPr="008C25DA" w:rsidRDefault="000C3360" w:rsidP="00CA39AE">
            <w:pPr>
              <w:pStyle w:val="Tablehead"/>
              <w:snapToGrid w:val="0"/>
              <w:rPr>
                <w:sz w:val="18"/>
                <w:szCs w:val="18"/>
                <w:lang w:val="ru-RU"/>
              </w:rPr>
            </w:pPr>
            <w:r w:rsidRPr="008C25DA">
              <w:rPr>
                <w:spacing w:val="-6"/>
                <w:sz w:val="18"/>
                <w:szCs w:val="18"/>
                <w:lang w:val="ru-RU"/>
              </w:rPr>
              <w:t>Система L</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0EF8C7AA" w14:textId="7AB9A75F" w:rsidR="000C3360" w:rsidRPr="008C25DA" w:rsidRDefault="000C3360" w:rsidP="00CA39AE">
            <w:pPr>
              <w:pStyle w:val="Tablehead"/>
              <w:snapToGrid w:val="0"/>
              <w:rPr>
                <w:sz w:val="18"/>
                <w:szCs w:val="18"/>
                <w:lang w:val="ru-RU"/>
              </w:rPr>
            </w:pPr>
            <w:r w:rsidRPr="008C25DA">
              <w:rPr>
                <w:spacing w:val="-6"/>
                <w:sz w:val="18"/>
                <w:szCs w:val="18"/>
                <w:lang w:val="ru-RU"/>
              </w:rPr>
              <w:t>Система</w:t>
            </w:r>
            <w:r w:rsidRPr="008C25DA">
              <w:rPr>
                <w:rFonts w:eastAsia="SimSun"/>
                <w:spacing w:val="-6"/>
                <w:sz w:val="18"/>
                <w:szCs w:val="18"/>
                <w:lang w:val="ru-RU" w:eastAsia="zh-CN"/>
              </w:rPr>
              <w:t xml:space="preserve"> N</w:t>
            </w:r>
          </w:p>
        </w:tc>
      </w:tr>
      <w:tr w:rsidR="000C3360" w:rsidRPr="008C25DA" w14:paraId="22394832" w14:textId="77777777" w:rsidTr="00E353F4">
        <w:trPr>
          <w:cantSplit/>
          <w:jc w:val="center"/>
        </w:trPr>
        <w:tc>
          <w:tcPr>
            <w:tcW w:w="964" w:type="dxa"/>
            <w:tcBorders>
              <w:top w:val="single" w:sz="4" w:space="0" w:color="000000"/>
              <w:left w:val="single" w:sz="4" w:space="0" w:color="000000"/>
              <w:bottom w:val="single" w:sz="4" w:space="0" w:color="000000"/>
            </w:tcBorders>
            <w:shd w:val="clear" w:color="auto" w:fill="auto"/>
          </w:tcPr>
          <w:p w14:paraId="0803E5EC" w14:textId="77777777" w:rsidR="000C3360" w:rsidRPr="008C25DA" w:rsidRDefault="000C3360" w:rsidP="000C3360">
            <w:pPr>
              <w:pStyle w:val="Tabletext"/>
              <w:snapToGrid w:val="0"/>
              <w:jc w:val="center"/>
              <w:rPr>
                <w:sz w:val="18"/>
                <w:szCs w:val="18"/>
                <w:lang w:val="ru-RU"/>
              </w:rPr>
            </w:pPr>
            <w:r w:rsidRPr="008C25DA">
              <w:rPr>
                <w:sz w:val="18"/>
                <w:szCs w:val="18"/>
                <w:lang w:val="ru-RU"/>
              </w:rPr>
              <w:t>1</w:t>
            </w:r>
          </w:p>
        </w:tc>
        <w:tc>
          <w:tcPr>
            <w:tcW w:w="1995" w:type="dxa"/>
            <w:tcBorders>
              <w:top w:val="single" w:sz="4" w:space="0" w:color="000000"/>
              <w:left w:val="single" w:sz="4" w:space="0" w:color="000000"/>
              <w:bottom w:val="single" w:sz="4" w:space="0" w:color="000000"/>
            </w:tcBorders>
            <w:shd w:val="clear" w:color="auto" w:fill="auto"/>
          </w:tcPr>
          <w:p w14:paraId="227BF6F3" w14:textId="237CA22F" w:rsidR="000C3360" w:rsidRPr="008C25DA" w:rsidRDefault="000C3360" w:rsidP="000C3360">
            <w:pPr>
              <w:pStyle w:val="Tabletext"/>
              <w:jc w:val="left"/>
              <w:rPr>
                <w:sz w:val="18"/>
                <w:szCs w:val="18"/>
                <w:lang w:val="ru-RU"/>
              </w:rPr>
            </w:pPr>
            <w:r w:rsidRPr="008C25DA">
              <w:rPr>
                <w:sz w:val="18"/>
                <w:szCs w:val="18"/>
                <w:lang w:val="ru-RU"/>
              </w:rPr>
              <w:t>Многолучевая помеха</w:t>
            </w:r>
          </w:p>
        </w:tc>
        <w:tc>
          <w:tcPr>
            <w:tcW w:w="2892" w:type="dxa"/>
            <w:tcBorders>
              <w:top w:val="single" w:sz="4" w:space="0" w:color="000000"/>
              <w:left w:val="single" w:sz="4" w:space="0" w:color="000000"/>
              <w:bottom w:val="single" w:sz="4" w:space="0" w:color="000000"/>
              <w:right w:val="single" w:sz="4" w:space="0" w:color="000000"/>
            </w:tcBorders>
          </w:tcPr>
          <w:p w14:paraId="08BD87E5" w14:textId="21D3FE69" w:rsidR="000C3360" w:rsidRPr="008C25DA" w:rsidRDefault="000C3360" w:rsidP="000C3360">
            <w:pPr>
              <w:pStyle w:val="Tabletext"/>
              <w:snapToGrid w:val="0"/>
              <w:jc w:val="left"/>
              <w:rPr>
                <w:sz w:val="18"/>
                <w:szCs w:val="18"/>
                <w:lang w:val="ru-RU"/>
              </w:rPr>
            </w:pPr>
            <w:r w:rsidRPr="008C25DA">
              <w:rPr>
                <w:sz w:val="18"/>
                <w:szCs w:val="18"/>
                <w:lang w:val="ru-RU"/>
              </w:rPr>
              <w:t>Уровень многолучевой помехи снижается благодаря выбору соответствующего режима модуляции (влияет на длительность работы перемежителя битов и сот) и длительности работы временного перемежителя</w:t>
            </w:r>
          </w:p>
        </w:tc>
        <w:tc>
          <w:tcPr>
            <w:tcW w:w="2893" w:type="dxa"/>
            <w:tcBorders>
              <w:top w:val="single" w:sz="4" w:space="0" w:color="000000"/>
              <w:left w:val="single" w:sz="4" w:space="0" w:color="000000"/>
              <w:bottom w:val="single" w:sz="4" w:space="0" w:color="000000"/>
            </w:tcBorders>
            <w:shd w:val="clear" w:color="auto" w:fill="auto"/>
          </w:tcPr>
          <w:p w14:paraId="6A1317D5" w14:textId="77777777" w:rsidR="000C3360" w:rsidRPr="008C25DA" w:rsidRDefault="000C3360" w:rsidP="000C3360">
            <w:pPr>
              <w:pStyle w:val="Tabletext"/>
              <w:snapToGrid w:val="0"/>
              <w:jc w:val="left"/>
              <w:rPr>
                <w:sz w:val="18"/>
                <w:szCs w:val="18"/>
                <w:lang w:val="ru-RU"/>
              </w:rPr>
            </w:pPr>
            <w:r w:rsidRPr="008C25DA">
              <w:rPr>
                <w:sz w:val="18"/>
                <w:szCs w:val="18"/>
                <w:lang w:val="ru-RU"/>
              </w:rPr>
              <w:t>Возможность выбора из 12 защитных интервалов, 3 режимов OFDM, 16 схем размещения пилот</w:t>
            </w:r>
            <w:r w:rsidRPr="008C25DA">
              <w:rPr>
                <w:sz w:val="18"/>
                <w:szCs w:val="18"/>
                <w:lang w:val="ru-RU"/>
              </w:rPr>
              <w:noBreakHyphen/>
              <w:t>сигналов, режимов SISO/MISO, обеспечивающих высокую устойчивость передачи в многолучевой среде</w:t>
            </w:r>
          </w:p>
        </w:tc>
        <w:tc>
          <w:tcPr>
            <w:tcW w:w="2925" w:type="dxa"/>
            <w:tcBorders>
              <w:top w:val="single" w:sz="4" w:space="0" w:color="000000"/>
              <w:left w:val="single" w:sz="4" w:space="0" w:color="000000"/>
              <w:bottom w:val="single" w:sz="4" w:space="0" w:color="000000"/>
            </w:tcBorders>
            <w:shd w:val="clear" w:color="auto" w:fill="auto"/>
          </w:tcPr>
          <w:p w14:paraId="798636B1" w14:textId="5CD3B71E" w:rsidR="000C3360" w:rsidRPr="008C25DA" w:rsidRDefault="000C3360" w:rsidP="000C3360">
            <w:pPr>
              <w:pStyle w:val="Tabletext"/>
              <w:snapToGrid w:val="0"/>
              <w:jc w:val="left"/>
              <w:rPr>
                <w:sz w:val="18"/>
                <w:szCs w:val="18"/>
                <w:vertAlign w:val="superscript"/>
                <w:lang w:val="ru-RU"/>
              </w:rPr>
            </w:pPr>
            <w:r w:rsidRPr="008C25DA">
              <w:rPr>
                <w:sz w:val="18"/>
                <w:szCs w:val="18"/>
                <w:lang w:val="ru-RU"/>
              </w:rPr>
              <w:t>Схема передачи OFDM с выбором из четырех комбинаций защитного интервала (циклического префикса) и разноса несущих</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2CED2F38" w14:textId="77777777" w:rsidR="000C3360" w:rsidRPr="008C25DA" w:rsidRDefault="000C3360" w:rsidP="000C3360">
            <w:pPr>
              <w:pStyle w:val="Tabletext"/>
              <w:snapToGrid w:val="0"/>
              <w:jc w:val="left"/>
              <w:rPr>
                <w:sz w:val="18"/>
                <w:szCs w:val="18"/>
                <w:lang w:val="ru-RU"/>
              </w:rPr>
            </w:pPr>
            <w:r w:rsidRPr="008C25DA">
              <w:rPr>
                <w:rFonts w:eastAsiaTheme="minorEastAsia"/>
                <w:sz w:val="18"/>
                <w:szCs w:val="18"/>
                <w:lang w:val="ru-RU" w:eastAsia="zh-CN"/>
              </w:rPr>
              <w:t>CP-OFDM для подавления многолучевых помех</w:t>
            </w:r>
          </w:p>
        </w:tc>
      </w:tr>
      <w:tr w:rsidR="000C3360" w:rsidRPr="008C25DA" w14:paraId="47D8487D" w14:textId="77777777" w:rsidTr="00E353F4">
        <w:trPr>
          <w:cantSplit/>
          <w:jc w:val="center"/>
        </w:trPr>
        <w:tc>
          <w:tcPr>
            <w:tcW w:w="964" w:type="dxa"/>
            <w:tcBorders>
              <w:top w:val="single" w:sz="4" w:space="0" w:color="000000"/>
              <w:left w:val="single" w:sz="4" w:space="0" w:color="000000"/>
              <w:bottom w:val="single" w:sz="4" w:space="0" w:color="000000"/>
            </w:tcBorders>
            <w:shd w:val="clear" w:color="auto" w:fill="auto"/>
          </w:tcPr>
          <w:p w14:paraId="0A935945" w14:textId="77777777" w:rsidR="000C3360" w:rsidRPr="008C25DA" w:rsidRDefault="000C3360" w:rsidP="000C3360">
            <w:pPr>
              <w:pStyle w:val="Tabletext"/>
              <w:snapToGrid w:val="0"/>
              <w:jc w:val="center"/>
              <w:rPr>
                <w:sz w:val="18"/>
                <w:szCs w:val="18"/>
                <w:lang w:val="ru-RU"/>
              </w:rPr>
            </w:pPr>
            <w:r w:rsidRPr="008C25DA">
              <w:rPr>
                <w:sz w:val="18"/>
                <w:szCs w:val="18"/>
                <w:lang w:val="ru-RU"/>
              </w:rPr>
              <w:t>2</w:t>
            </w:r>
          </w:p>
        </w:tc>
        <w:tc>
          <w:tcPr>
            <w:tcW w:w="1995" w:type="dxa"/>
            <w:tcBorders>
              <w:top w:val="single" w:sz="4" w:space="0" w:color="000000"/>
              <w:left w:val="single" w:sz="4" w:space="0" w:color="000000"/>
              <w:bottom w:val="single" w:sz="4" w:space="0" w:color="000000"/>
            </w:tcBorders>
            <w:shd w:val="clear" w:color="auto" w:fill="auto"/>
          </w:tcPr>
          <w:p w14:paraId="51D45AE5" w14:textId="77777777" w:rsidR="000C3360" w:rsidRPr="008C25DA" w:rsidRDefault="000C3360" w:rsidP="000C3360">
            <w:pPr>
              <w:pStyle w:val="Tabletext"/>
              <w:snapToGrid w:val="0"/>
              <w:jc w:val="left"/>
              <w:rPr>
                <w:sz w:val="18"/>
                <w:szCs w:val="18"/>
                <w:lang w:val="ru-RU"/>
              </w:rPr>
            </w:pPr>
            <w:r w:rsidRPr="008C25DA">
              <w:rPr>
                <w:sz w:val="18"/>
                <w:szCs w:val="18"/>
                <w:lang w:val="ru-RU"/>
              </w:rPr>
              <w:t>Условия замираний радиосигналов</w:t>
            </w:r>
          </w:p>
        </w:tc>
        <w:tc>
          <w:tcPr>
            <w:tcW w:w="2892" w:type="dxa"/>
            <w:tcBorders>
              <w:top w:val="single" w:sz="4" w:space="0" w:color="000000"/>
              <w:left w:val="single" w:sz="4" w:space="0" w:color="000000"/>
              <w:bottom w:val="single" w:sz="4" w:space="0" w:color="000000"/>
              <w:right w:val="single" w:sz="4" w:space="0" w:color="000000"/>
            </w:tcBorders>
          </w:tcPr>
          <w:p w14:paraId="5AAFF12F" w14:textId="3F45CF87" w:rsidR="000C3360" w:rsidRPr="008C25DA" w:rsidRDefault="000C3360" w:rsidP="000C3360">
            <w:pPr>
              <w:pStyle w:val="Tabletext"/>
              <w:snapToGrid w:val="0"/>
              <w:jc w:val="left"/>
              <w:rPr>
                <w:sz w:val="18"/>
                <w:szCs w:val="18"/>
                <w:lang w:val="ru-RU"/>
              </w:rPr>
            </w:pPr>
            <w:r w:rsidRPr="008C25DA">
              <w:rPr>
                <w:sz w:val="18"/>
                <w:szCs w:val="18"/>
                <w:lang w:val="ru-RU"/>
              </w:rPr>
              <w:t>Возможность выбора различных режимов модуляции, различной длительности временного перемежения, что обеспечивает возможность устойчивой работы в условиях замираний</w:t>
            </w:r>
          </w:p>
        </w:tc>
        <w:tc>
          <w:tcPr>
            <w:tcW w:w="2893" w:type="dxa"/>
            <w:tcBorders>
              <w:top w:val="single" w:sz="4" w:space="0" w:color="000000"/>
              <w:left w:val="single" w:sz="4" w:space="0" w:color="000000"/>
              <w:bottom w:val="single" w:sz="4" w:space="0" w:color="000000"/>
            </w:tcBorders>
            <w:shd w:val="clear" w:color="auto" w:fill="auto"/>
          </w:tcPr>
          <w:p w14:paraId="2AC48ACB" w14:textId="47738239" w:rsidR="000C3360" w:rsidRPr="008C25DA" w:rsidRDefault="000C3360" w:rsidP="004978C0">
            <w:pPr>
              <w:pStyle w:val="Tabletext"/>
              <w:snapToGrid w:val="0"/>
              <w:jc w:val="left"/>
              <w:rPr>
                <w:sz w:val="18"/>
                <w:szCs w:val="18"/>
                <w:lang w:val="ru-RU"/>
              </w:rPr>
            </w:pPr>
            <w:r w:rsidRPr="008C25DA">
              <w:rPr>
                <w:sz w:val="18"/>
                <w:szCs w:val="18"/>
                <w:lang w:val="ru-RU"/>
              </w:rPr>
              <w:t>Возможность выбора различных режимов OFDM, различной глубин</w:t>
            </w:r>
            <w:r w:rsidR="004978C0" w:rsidRPr="008C25DA">
              <w:rPr>
                <w:sz w:val="18"/>
                <w:szCs w:val="18"/>
                <w:lang w:val="ru-RU"/>
              </w:rPr>
              <w:t>ы</w:t>
            </w:r>
            <w:r w:rsidRPr="008C25DA">
              <w:rPr>
                <w:sz w:val="18"/>
                <w:szCs w:val="18"/>
                <w:lang w:val="ru-RU"/>
              </w:rPr>
              <w:t xml:space="preserve"> перемежения и различных механизмов перемежения, обеспечивающих возможность устойчивой работы в условиях замираний</w:t>
            </w:r>
          </w:p>
        </w:tc>
        <w:tc>
          <w:tcPr>
            <w:tcW w:w="2925" w:type="dxa"/>
            <w:tcBorders>
              <w:top w:val="single" w:sz="4" w:space="0" w:color="000000"/>
              <w:left w:val="single" w:sz="4" w:space="0" w:color="000000"/>
              <w:bottom w:val="single" w:sz="4" w:space="0" w:color="000000"/>
            </w:tcBorders>
            <w:shd w:val="clear" w:color="auto" w:fill="auto"/>
          </w:tcPr>
          <w:p w14:paraId="510D44BE" w14:textId="75391C0F" w:rsidR="000C3360" w:rsidRPr="008C25DA" w:rsidRDefault="000C3360" w:rsidP="000C3360">
            <w:pPr>
              <w:pStyle w:val="Tabletext"/>
              <w:snapToGrid w:val="0"/>
              <w:jc w:val="left"/>
              <w:rPr>
                <w:sz w:val="18"/>
                <w:szCs w:val="18"/>
                <w:lang w:val="ru-RU"/>
              </w:rPr>
            </w:pPr>
            <w:r w:rsidRPr="008C25DA">
              <w:rPr>
                <w:sz w:val="18"/>
                <w:szCs w:val="18"/>
                <w:lang w:val="ru-RU"/>
              </w:rPr>
              <w:t>Выбор схем модуляции и кодирования, а также численных данных, соответствующих различным условиям замираний, для приемников со стационарной антенной на крыше, портативных или автомобильных приемников</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0513134E" w14:textId="2F7B140B" w:rsidR="000C3360" w:rsidRPr="008C25DA" w:rsidRDefault="000C3360" w:rsidP="000C3360">
            <w:pPr>
              <w:pStyle w:val="Tabletext"/>
              <w:snapToGrid w:val="0"/>
              <w:jc w:val="left"/>
              <w:rPr>
                <w:sz w:val="18"/>
                <w:szCs w:val="18"/>
                <w:lang w:val="ru-RU"/>
              </w:rPr>
            </w:pPr>
            <w:r w:rsidRPr="008C25DA">
              <w:rPr>
                <w:sz w:val="18"/>
                <w:szCs w:val="18"/>
                <w:lang w:val="ru-RU"/>
              </w:rPr>
              <w:t>Выбор схем модуляции и кодирования, а также численных данных, соответствующих различным условиям замираний</w:t>
            </w:r>
          </w:p>
        </w:tc>
      </w:tr>
      <w:tr w:rsidR="000C3360" w:rsidRPr="008C25DA" w14:paraId="42DEDC68" w14:textId="77777777" w:rsidTr="007C3507">
        <w:trPr>
          <w:cantSplit/>
          <w:jc w:val="center"/>
        </w:trPr>
        <w:tc>
          <w:tcPr>
            <w:tcW w:w="964" w:type="dxa"/>
            <w:tcBorders>
              <w:top w:val="single" w:sz="4" w:space="0" w:color="000000"/>
              <w:left w:val="single" w:sz="4" w:space="0" w:color="000000"/>
              <w:bottom w:val="single" w:sz="4" w:space="0" w:color="000000"/>
            </w:tcBorders>
            <w:shd w:val="clear" w:color="auto" w:fill="auto"/>
          </w:tcPr>
          <w:p w14:paraId="4F61C33E" w14:textId="77777777" w:rsidR="000C3360" w:rsidRPr="008C25DA" w:rsidRDefault="000C3360" w:rsidP="000C3360">
            <w:pPr>
              <w:pStyle w:val="Tabletext"/>
              <w:snapToGrid w:val="0"/>
              <w:jc w:val="center"/>
              <w:rPr>
                <w:sz w:val="18"/>
                <w:szCs w:val="18"/>
                <w:lang w:val="ru-RU"/>
              </w:rPr>
            </w:pPr>
            <w:r w:rsidRPr="008C25DA">
              <w:rPr>
                <w:sz w:val="18"/>
                <w:szCs w:val="18"/>
                <w:lang w:val="ru-RU"/>
              </w:rPr>
              <w:t>3</w:t>
            </w:r>
          </w:p>
        </w:tc>
        <w:tc>
          <w:tcPr>
            <w:tcW w:w="1995" w:type="dxa"/>
            <w:tcBorders>
              <w:top w:val="single" w:sz="4" w:space="0" w:color="000000"/>
              <w:left w:val="single" w:sz="4" w:space="0" w:color="000000"/>
              <w:bottom w:val="single" w:sz="4" w:space="0" w:color="000000"/>
            </w:tcBorders>
            <w:shd w:val="clear" w:color="auto" w:fill="auto"/>
          </w:tcPr>
          <w:p w14:paraId="748C0793" w14:textId="77777777" w:rsidR="000C3360" w:rsidRPr="008C25DA" w:rsidRDefault="000C3360" w:rsidP="000C3360">
            <w:pPr>
              <w:pStyle w:val="Tabletext"/>
              <w:snapToGrid w:val="0"/>
              <w:jc w:val="left"/>
              <w:rPr>
                <w:sz w:val="18"/>
                <w:szCs w:val="18"/>
                <w:lang w:val="ru-RU"/>
              </w:rPr>
            </w:pPr>
            <w:r w:rsidRPr="008C25DA">
              <w:rPr>
                <w:sz w:val="18"/>
                <w:szCs w:val="18"/>
                <w:lang w:val="ru-RU"/>
              </w:rPr>
              <w:t>Одночастотные сети</w:t>
            </w:r>
          </w:p>
        </w:tc>
        <w:tc>
          <w:tcPr>
            <w:tcW w:w="2892" w:type="dxa"/>
            <w:tcBorders>
              <w:top w:val="single" w:sz="4" w:space="0" w:color="000000"/>
              <w:left w:val="single" w:sz="4" w:space="0" w:color="000000"/>
              <w:bottom w:val="single" w:sz="4" w:space="0" w:color="000000"/>
              <w:right w:val="single" w:sz="4" w:space="0" w:color="000000"/>
            </w:tcBorders>
          </w:tcPr>
          <w:p w14:paraId="3B0B7B61" w14:textId="27168166" w:rsidR="000C3360" w:rsidRPr="008C25DA" w:rsidRDefault="000C3360" w:rsidP="000C3360">
            <w:pPr>
              <w:pStyle w:val="Tabletext"/>
              <w:snapToGrid w:val="0"/>
              <w:jc w:val="left"/>
              <w:rPr>
                <w:sz w:val="18"/>
                <w:szCs w:val="18"/>
                <w:lang w:val="ru-RU"/>
              </w:rPr>
            </w:pPr>
            <w:r w:rsidRPr="008C25DA">
              <w:rPr>
                <w:sz w:val="18"/>
                <w:szCs w:val="18"/>
                <w:lang w:val="ru-RU"/>
              </w:rPr>
              <w:t>Типичный размер соты SFN составляет примерно 70 км в зависимости от частоты и мощности передачи</w:t>
            </w:r>
          </w:p>
        </w:tc>
        <w:tc>
          <w:tcPr>
            <w:tcW w:w="2893" w:type="dxa"/>
            <w:tcBorders>
              <w:top w:val="single" w:sz="4" w:space="0" w:color="000000"/>
              <w:left w:val="single" w:sz="4" w:space="0" w:color="000000"/>
              <w:bottom w:val="single" w:sz="4" w:space="0" w:color="000000"/>
            </w:tcBorders>
            <w:shd w:val="clear" w:color="auto" w:fill="auto"/>
          </w:tcPr>
          <w:p w14:paraId="4288FE26" w14:textId="2D2553D5" w:rsidR="000C3360" w:rsidRPr="008C25DA" w:rsidRDefault="000C3360" w:rsidP="000C3360">
            <w:pPr>
              <w:pStyle w:val="Tabletext"/>
              <w:keepNext/>
              <w:keepLines/>
              <w:snapToGrid w:val="0"/>
              <w:jc w:val="left"/>
              <w:rPr>
                <w:sz w:val="18"/>
                <w:szCs w:val="18"/>
                <w:lang w:val="ru-RU"/>
              </w:rPr>
            </w:pPr>
            <w:r w:rsidRPr="008C25DA">
              <w:rPr>
                <w:sz w:val="18"/>
                <w:szCs w:val="18"/>
                <w:lang w:val="ru-RU"/>
              </w:rPr>
              <w:t>Радиус соты SFN в основном зависит от режима OFDM и выбора длительности защитного интервала.</w:t>
            </w:r>
          </w:p>
          <w:p w14:paraId="1C8ABD57" w14:textId="3AA0C0D6" w:rsidR="000C3360" w:rsidRPr="008C25DA" w:rsidRDefault="000C3360" w:rsidP="001A39BF">
            <w:pPr>
              <w:pStyle w:val="Tabletext"/>
              <w:snapToGrid w:val="0"/>
              <w:jc w:val="left"/>
              <w:rPr>
                <w:sz w:val="18"/>
                <w:szCs w:val="18"/>
                <w:lang w:val="ru-RU"/>
              </w:rPr>
            </w:pPr>
            <w:r w:rsidRPr="008C25DA">
              <w:rPr>
                <w:sz w:val="18"/>
                <w:szCs w:val="18"/>
                <w:lang w:val="ru-RU"/>
              </w:rPr>
              <w:t>Разность времени прихода сигнала от разных передатчиков может достигать 703,7 мкс</w:t>
            </w:r>
            <w:r w:rsidRPr="008C25DA">
              <w:rPr>
                <w:sz w:val="18"/>
                <w:szCs w:val="18"/>
                <w:vertAlign w:val="superscript"/>
                <w:lang w:val="ru-RU"/>
              </w:rPr>
              <w:t xml:space="preserve"> (6)</w:t>
            </w:r>
          </w:p>
        </w:tc>
        <w:tc>
          <w:tcPr>
            <w:tcW w:w="2925" w:type="dxa"/>
            <w:tcBorders>
              <w:top w:val="single" w:sz="4" w:space="0" w:color="000000"/>
              <w:left w:val="single" w:sz="4" w:space="0" w:color="000000"/>
              <w:bottom w:val="single" w:sz="4" w:space="0" w:color="000000"/>
            </w:tcBorders>
            <w:shd w:val="clear" w:color="auto" w:fill="auto"/>
          </w:tcPr>
          <w:p w14:paraId="222AE00F" w14:textId="04CC0515" w:rsidR="000C3360" w:rsidRPr="008C25DA" w:rsidRDefault="000C3360" w:rsidP="000C3360">
            <w:pPr>
              <w:pStyle w:val="Tabletext"/>
              <w:keepNext/>
              <w:keepLines/>
              <w:snapToGrid w:val="0"/>
              <w:jc w:val="left"/>
              <w:rPr>
                <w:sz w:val="18"/>
                <w:szCs w:val="18"/>
                <w:lang w:val="ru-RU"/>
              </w:rPr>
            </w:pPr>
            <w:r w:rsidRPr="008C25DA">
              <w:rPr>
                <w:sz w:val="18"/>
                <w:szCs w:val="18"/>
                <w:lang w:val="ru-RU"/>
              </w:rPr>
              <w:t>Поддержка обычных широковещательных сетей SFN с радиусом действия до 100 км</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61E254DF" w14:textId="21EBA23D" w:rsidR="000C3360" w:rsidRPr="008C25DA" w:rsidRDefault="000C3360" w:rsidP="000C3360">
            <w:pPr>
              <w:pStyle w:val="Tabletext"/>
              <w:keepNext/>
              <w:keepLines/>
              <w:snapToGrid w:val="0"/>
              <w:jc w:val="left"/>
              <w:rPr>
                <w:sz w:val="18"/>
                <w:szCs w:val="18"/>
                <w:lang w:val="ru-RU"/>
              </w:rPr>
            </w:pPr>
            <w:r w:rsidRPr="008C25DA">
              <w:rPr>
                <w:sz w:val="18"/>
                <w:szCs w:val="18"/>
                <w:lang w:val="ru-RU"/>
              </w:rPr>
              <w:t>Поддержка широковещательных сетей SFN</w:t>
            </w:r>
          </w:p>
        </w:tc>
      </w:tr>
      <w:tr w:rsidR="007C3507" w:rsidRPr="008C25DA" w14:paraId="016EE8F6" w14:textId="77777777" w:rsidTr="007C3507">
        <w:trPr>
          <w:cantSplit/>
          <w:trHeight w:val="3185"/>
          <w:jc w:val="center"/>
        </w:trPr>
        <w:tc>
          <w:tcPr>
            <w:tcW w:w="964" w:type="dxa"/>
            <w:tcBorders>
              <w:top w:val="single" w:sz="4" w:space="0" w:color="000000"/>
              <w:left w:val="single" w:sz="4" w:space="0" w:color="000000"/>
              <w:bottom w:val="single" w:sz="4" w:space="0" w:color="auto"/>
            </w:tcBorders>
            <w:shd w:val="clear" w:color="auto" w:fill="auto"/>
          </w:tcPr>
          <w:p w14:paraId="7ABA631C" w14:textId="77777777" w:rsidR="007C3507" w:rsidRPr="008C25DA" w:rsidRDefault="007C3507" w:rsidP="000C3360">
            <w:pPr>
              <w:pStyle w:val="Tabletext"/>
              <w:snapToGrid w:val="0"/>
              <w:jc w:val="center"/>
              <w:rPr>
                <w:sz w:val="18"/>
                <w:szCs w:val="18"/>
                <w:lang w:val="ru-RU"/>
              </w:rPr>
            </w:pPr>
            <w:r w:rsidRPr="008C25DA">
              <w:rPr>
                <w:sz w:val="18"/>
                <w:szCs w:val="18"/>
                <w:lang w:val="ru-RU"/>
              </w:rPr>
              <w:t>4</w:t>
            </w:r>
          </w:p>
        </w:tc>
        <w:tc>
          <w:tcPr>
            <w:tcW w:w="1995" w:type="dxa"/>
            <w:tcBorders>
              <w:top w:val="single" w:sz="4" w:space="0" w:color="000000"/>
              <w:left w:val="single" w:sz="4" w:space="0" w:color="000000"/>
              <w:bottom w:val="single" w:sz="4" w:space="0" w:color="auto"/>
            </w:tcBorders>
            <w:shd w:val="clear" w:color="auto" w:fill="auto"/>
          </w:tcPr>
          <w:p w14:paraId="5B792780" w14:textId="7BFAD8C0" w:rsidR="007C3507" w:rsidRPr="008C25DA" w:rsidRDefault="007C3507" w:rsidP="00E353F4">
            <w:pPr>
              <w:pStyle w:val="Tabletext"/>
              <w:snapToGrid w:val="0"/>
              <w:jc w:val="left"/>
              <w:rPr>
                <w:sz w:val="18"/>
                <w:szCs w:val="18"/>
                <w:lang w:val="ru-RU"/>
              </w:rPr>
            </w:pPr>
            <w:r w:rsidRPr="008C25DA">
              <w:rPr>
                <w:spacing w:val="-2"/>
                <w:sz w:val="18"/>
                <w:szCs w:val="18"/>
                <w:lang w:val="ru-RU"/>
              </w:rPr>
              <w:t>Одновременная</w:t>
            </w:r>
            <w:r w:rsidRPr="008C25DA">
              <w:rPr>
                <w:sz w:val="18"/>
                <w:szCs w:val="18"/>
                <w:lang w:val="ru-RU"/>
              </w:rPr>
              <w:t xml:space="preserve"> передача уровней с разным качеством (иерархическая передача)</w:t>
            </w:r>
          </w:p>
        </w:tc>
        <w:tc>
          <w:tcPr>
            <w:tcW w:w="2892" w:type="dxa"/>
            <w:tcBorders>
              <w:top w:val="single" w:sz="4" w:space="0" w:color="000000"/>
              <w:left w:val="single" w:sz="4" w:space="0" w:color="000000"/>
              <w:bottom w:val="single" w:sz="4" w:space="0" w:color="auto"/>
              <w:right w:val="single" w:sz="4" w:space="0" w:color="000000"/>
            </w:tcBorders>
          </w:tcPr>
          <w:p w14:paraId="51ED3CEE" w14:textId="77777777" w:rsidR="007C3507" w:rsidRPr="008C25DA" w:rsidRDefault="007C3507" w:rsidP="000C3360">
            <w:pPr>
              <w:pStyle w:val="Tabletext"/>
              <w:snapToGrid w:val="0"/>
              <w:rPr>
                <w:sz w:val="18"/>
                <w:szCs w:val="18"/>
                <w:lang w:val="ru-RU"/>
              </w:rPr>
            </w:pPr>
          </w:p>
        </w:tc>
        <w:tc>
          <w:tcPr>
            <w:tcW w:w="2893" w:type="dxa"/>
            <w:tcBorders>
              <w:top w:val="single" w:sz="4" w:space="0" w:color="000000"/>
              <w:left w:val="single" w:sz="4" w:space="0" w:color="000000"/>
              <w:bottom w:val="single" w:sz="4" w:space="0" w:color="auto"/>
            </w:tcBorders>
            <w:shd w:val="clear" w:color="auto" w:fill="auto"/>
          </w:tcPr>
          <w:p w14:paraId="154751BA" w14:textId="7BC4E164" w:rsidR="007C3507" w:rsidRPr="008C25DA" w:rsidRDefault="007C3507" w:rsidP="007C3507">
            <w:pPr>
              <w:pStyle w:val="Tabletext"/>
              <w:snapToGrid w:val="0"/>
              <w:jc w:val="left"/>
              <w:rPr>
                <w:sz w:val="18"/>
                <w:szCs w:val="18"/>
                <w:lang w:val="ru-RU"/>
              </w:rPr>
            </w:pPr>
            <w:r w:rsidRPr="008C25DA">
              <w:rPr>
                <w:sz w:val="18"/>
                <w:szCs w:val="18"/>
                <w:lang w:val="ru-RU"/>
              </w:rPr>
              <w:t xml:space="preserve">В зависимости от выбранной конфигурации системы возможно выбрать разные виды защиты услуги от ошибок для одного или нескольких каналов физического уровня (PLP), передаваемых в одной или нескольких группах TDM, FDM или LDM, каждый из которых имеет собственную модуляцию, кодирование и глубину временного </w:t>
            </w:r>
            <w:r w:rsidRPr="008C25DA">
              <w:rPr>
                <w:sz w:val="18"/>
                <w:szCs w:val="18"/>
                <w:lang w:val="ru-RU"/>
              </w:rPr>
              <w:t>перемежения, обеспечивая таким образом специфичную для конкретной услуги устойчивость к ошибкам</w:t>
            </w:r>
          </w:p>
        </w:tc>
        <w:tc>
          <w:tcPr>
            <w:tcW w:w="2925" w:type="dxa"/>
            <w:tcBorders>
              <w:top w:val="single" w:sz="4" w:space="0" w:color="000000"/>
              <w:left w:val="single" w:sz="4" w:space="0" w:color="000000"/>
              <w:bottom w:val="single" w:sz="4" w:space="0" w:color="auto"/>
            </w:tcBorders>
            <w:shd w:val="clear" w:color="auto" w:fill="auto"/>
          </w:tcPr>
          <w:p w14:paraId="6C17092F" w14:textId="6E732D9E" w:rsidR="007C3507" w:rsidRPr="008C25DA" w:rsidRDefault="007C3507" w:rsidP="00E353F4">
            <w:pPr>
              <w:pStyle w:val="Tabletext"/>
              <w:keepNext/>
              <w:keepLines/>
              <w:snapToGrid w:val="0"/>
              <w:jc w:val="left"/>
              <w:rPr>
                <w:sz w:val="18"/>
                <w:szCs w:val="18"/>
                <w:lang w:val="ru-RU"/>
              </w:rPr>
            </w:pPr>
            <w:r w:rsidRPr="008C25DA">
              <w:rPr>
                <w:sz w:val="18"/>
                <w:szCs w:val="18"/>
                <w:lang w:val="ru-RU"/>
              </w:rPr>
              <w:t>К разным видам трафика в пределах зоны SFN могут применяться разные схемы модуляции и кодирования. Кроме того, разные зоны SFN могут быть настроены на использование разных численных данных (комбинаций разноса несущих и защитного интервала)</w:t>
            </w:r>
          </w:p>
        </w:tc>
        <w:tc>
          <w:tcPr>
            <w:tcW w:w="2893" w:type="dxa"/>
            <w:tcBorders>
              <w:top w:val="single" w:sz="4" w:space="0" w:color="000000"/>
              <w:left w:val="single" w:sz="4" w:space="0" w:color="000000"/>
              <w:bottom w:val="single" w:sz="4" w:space="0" w:color="auto"/>
              <w:right w:val="single" w:sz="4" w:space="0" w:color="auto"/>
            </w:tcBorders>
            <w:shd w:val="clear" w:color="auto" w:fill="auto"/>
          </w:tcPr>
          <w:p w14:paraId="4AC84E41" w14:textId="53AA00D5" w:rsidR="007C3507" w:rsidRPr="008C25DA" w:rsidRDefault="007C3507" w:rsidP="00E353F4">
            <w:pPr>
              <w:pStyle w:val="Tabletext"/>
              <w:keepNext/>
              <w:keepLines/>
              <w:snapToGrid w:val="0"/>
              <w:jc w:val="left"/>
              <w:rPr>
                <w:sz w:val="18"/>
                <w:szCs w:val="18"/>
                <w:lang w:val="ru-RU"/>
              </w:rPr>
            </w:pPr>
            <w:r w:rsidRPr="008C25DA">
              <w:rPr>
                <w:sz w:val="18"/>
                <w:szCs w:val="18"/>
                <w:lang w:val="ru-RU"/>
              </w:rPr>
              <w:t xml:space="preserve">К каждому пакету различных услуг могут независимо применяться разные схемы модуляции и кодирования </w:t>
            </w:r>
          </w:p>
        </w:tc>
      </w:tr>
    </w:tbl>
    <w:p w14:paraId="16CD1454" w14:textId="736C964E" w:rsidR="00E353F4" w:rsidRPr="008C25DA" w:rsidRDefault="00E353F4" w:rsidP="00E353F4">
      <w:pPr>
        <w:pStyle w:val="TableNo"/>
        <w:rPr>
          <w:lang w:val="ru-RU"/>
        </w:rPr>
      </w:pPr>
      <w:r w:rsidRPr="008C25DA">
        <w:rPr>
          <w:lang w:val="ru-RU"/>
        </w:rPr>
        <w:t>ТАБЛИЦА 2B (</w:t>
      </w:r>
      <w:r w:rsidRPr="008C25DA">
        <w:rPr>
          <w:i/>
          <w:lang w:val="ru-RU"/>
        </w:rPr>
        <w:t>окончание</w:t>
      </w:r>
      <w:r w:rsidRPr="008C25DA">
        <w:rPr>
          <w:lang w:val="ru-RU"/>
        </w:rPr>
        <w:t>)</w:t>
      </w:r>
    </w:p>
    <w:tbl>
      <w:tblPr>
        <w:tblW w:w="0" w:type="auto"/>
        <w:jc w:val="center"/>
        <w:tblLayout w:type="fixed"/>
        <w:tblLook w:val="0000" w:firstRow="0" w:lastRow="0" w:firstColumn="0" w:lastColumn="0" w:noHBand="0" w:noVBand="0"/>
      </w:tblPr>
      <w:tblGrid>
        <w:gridCol w:w="964"/>
        <w:gridCol w:w="1995"/>
        <w:gridCol w:w="2892"/>
        <w:gridCol w:w="2893"/>
        <w:gridCol w:w="2925"/>
        <w:gridCol w:w="2893"/>
      </w:tblGrid>
      <w:tr w:rsidR="00E353F4" w:rsidRPr="008C25DA" w14:paraId="25CBDA29" w14:textId="77777777" w:rsidTr="00F3165E">
        <w:trPr>
          <w:cantSplit/>
          <w:jc w:val="center"/>
        </w:trPr>
        <w:tc>
          <w:tcPr>
            <w:tcW w:w="964" w:type="dxa"/>
            <w:tcBorders>
              <w:top w:val="single" w:sz="4" w:space="0" w:color="000000"/>
              <w:left w:val="single" w:sz="4" w:space="0" w:color="000000"/>
              <w:bottom w:val="single" w:sz="4" w:space="0" w:color="000000"/>
            </w:tcBorders>
            <w:shd w:val="clear" w:color="auto" w:fill="auto"/>
          </w:tcPr>
          <w:p w14:paraId="729331D1" w14:textId="77777777" w:rsidR="00E353F4" w:rsidRPr="008C25DA" w:rsidRDefault="00E353F4" w:rsidP="00F3165E">
            <w:pPr>
              <w:pStyle w:val="Tablehead"/>
              <w:snapToGrid w:val="0"/>
              <w:ind w:left="-648"/>
              <w:rPr>
                <w:sz w:val="18"/>
                <w:szCs w:val="18"/>
                <w:lang w:val="ru-RU"/>
              </w:rPr>
            </w:pPr>
          </w:p>
        </w:tc>
        <w:tc>
          <w:tcPr>
            <w:tcW w:w="1995" w:type="dxa"/>
            <w:tcBorders>
              <w:top w:val="single" w:sz="4" w:space="0" w:color="000000"/>
              <w:left w:val="single" w:sz="4" w:space="0" w:color="000000"/>
              <w:bottom w:val="single" w:sz="4" w:space="0" w:color="000000"/>
            </w:tcBorders>
            <w:shd w:val="clear" w:color="auto" w:fill="auto"/>
          </w:tcPr>
          <w:p w14:paraId="13EB188A" w14:textId="77777777" w:rsidR="00E353F4" w:rsidRPr="008C25DA" w:rsidRDefault="00E353F4" w:rsidP="00F3165E">
            <w:pPr>
              <w:pStyle w:val="Tablehead"/>
              <w:snapToGrid w:val="0"/>
              <w:rPr>
                <w:sz w:val="18"/>
                <w:szCs w:val="18"/>
                <w:lang w:val="ru-RU"/>
              </w:rPr>
            </w:pPr>
            <w:r w:rsidRPr="008C25DA">
              <w:rPr>
                <w:sz w:val="18"/>
                <w:szCs w:val="18"/>
                <w:lang w:val="ru-RU"/>
              </w:rPr>
              <w:t>Параметры</w:t>
            </w:r>
          </w:p>
        </w:tc>
        <w:tc>
          <w:tcPr>
            <w:tcW w:w="2892" w:type="dxa"/>
            <w:tcBorders>
              <w:top w:val="single" w:sz="4" w:space="0" w:color="000000"/>
              <w:left w:val="single" w:sz="4" w:space="0" w:color="000000"/>
              <w:bottom w:val="single" w:sz="4" w:space="0" w:color="000000"/>
              <w:right w:val="single" w:sz="4" w:space="0" w:color="000000"/>
            </w:tcBorders>
          </w:tcPr>
          <w:p w14:paraId="3D19121E" w14:textId="361AFED5" w:rsidR="00E353F4" w:rsidRPr="008C25DA" w:rsidRDefault="00E353F4" w:rsidP="004978C0">
            <w:pPr>
              <w:pStyle w:val="Tablehead"/>
              <w:snapToGrid w:val="0"/>
              <w:rPr>
                <w:sz w:val="18"/>
                <w:szCs w:val="18"/>
                <w:lang w:val="ru-RU"/>
              </w:rPr>
            </w:pPr>
            <w:r w:rsidRPr="008C25DA">
              <w:rPr>
                <w:spacing w:val="-6"/>
                <w:sz w:val="18"/>
                <w:szCs w:val="18"/>
                <w:lang w:val="ru-RU"/>
              </w:rPr>
              <w:t>Система R</w:t>
            </w:r>
          </w:p>
        </w:tc>
        <w:tc>
          <w:tcPr>
            <w:tcW w:w="2893" w:type="dxa"/>
            <w:tcBorders>
              <w:top w:val="single" w:sz="4" w:space="0" w:color="000000"/>
              <w:left w:val="single" w:sz="4" w:space="0" w:color="000000"/>
              <w:bottom w:val="single" w:sz="4" w:space="0" w:color="000000"/>
            </w:tcBorders>
            <w:shd w:val="clear" w:color="auto" w:fill="auto"/>
          </w:tcPr>
          <w:p w14:paraId="05D8D448" w14:textId="077F955A" w:rsidR="00E353F4" w:rsidRPr="008C25DA" w:rsidRDefault="00E353F4" w:rsidP="004978C0">
            <w:pPr>
              <w:pStyle w:val="Tablehead"/>
              <w:snapToGrid w:val="0"/>
              <w:rPr>
                <w:sz w:val="18"/>
                <w:szCs w:val="18"/>
                <w:lang w:val="ru-RU"/>
              </w:rPr>
            </w:pPr>
            <w:r w:rsidRPr="008C25DA">
              <w:rPr>
                <w:spacing w:val="-6"/>
                <w:sz w:val="18"/>
                <w:szCs w:val="18"/>
                <w:lang w:val="ru-RU"/>
              </w:rPr>
              <w:t>Система S</w:t>
            </w:r>
          </w:p>
        </w:tc>
        <w:tc>
          <w:tcPr>
            <w:tcW w:w="2925" w:type="dxa"/>
            <w:tcBorders>
              <w:top w:val="single" w:sz="4" w:space="0" w:color="000000"/>
              <w:left w:val="single" w:sz="4" w:space="0" w:color="000000"/>
              <w:bottom w:val="single" w:sz="4" w:space="0" w:color="000000"/>
            </w:tcBorders>
            <w:shd w:val="clear" w:color="auto" w:fill="auto"/>
          </w:tcPr>
          <w:p w14:paraId="6A54774A" w14:textId="14FDE101" w:rsidR="00E353F4" w:rsidRPr="008C25DA" w:rsidRDefault="00E353F4" w:rsidP="004978C0">
            <w:pPr>
              <w:pStyle w:val="Tablehead"/>
              <w:snapToGrid w:val="0"/>
              <w:rPr>
                <w:sz w:val="18"/>
                <w:szCs w:val="18"/>
                <w:lang w:val="ru-RU"/>
              </w:rPr>
            </w:pPr>
            <w:r w:rsidRPr="008C25DA">
              <w:rPr>
                <w:spacing w:val="-6"/>
                <w:sz w:val="18"/>
                <w:szCs w:val="18"/>
                <w:lang w:val="ru-RU"/>
              </w:rPr>
              <w:t>Система L</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4571475F" w14:textId="23D9213E" w:rsidR="00E353F4" w:rsidRPr="008C25DA" w:rsidRDefault="00E353F4" w:rsidP="004978C0">
            <w:pPr>
              <w:pStyle w:val="Tablehead"/>
              <w:snapToGrid w:val="0"/>
              <w:rPr>
                <w:sz w:val="18"/>
                <w:szCs w:val="18"/>
                <w:lang w:val="ru-RU"/>
              </w:rPr>
            </w:pPr>
            <w:r w:rsidRPr="008C25DA">
              <w:rPr>
                <w:spacing w:val="-6"/>
                <w:sz w:val="18"/>
                <w:szCs w:val="18"/>
                <w:lang w:val="ru-RU"/>
              </w:rPr>
              <w:t>Система</w:t>
            </w:r>
            <w:r w:rsidRPr="008C25DA">
              <w:rPr>
                <w:rFonts w:eastAsia="SimSun"/>
                <w:spacing w:val="-6"/>
                <w:sz w:val="18"/>
                <w:szCs w:val="18"/>
                <w:lang w:val="ru-RU" w:eastAsia="zh-CN"/>
              </w:rPr>
              <w:t xml:space="preserve"> N</w:t>
            </w:r>
          </w:p>
        </w:tc>
      </w:tr>
      <w:tr w:rsidR="000C3360" w:rsidRPr="008C25DA" w14:paraId="3D57A855" w14:textId="77777777" w:rsidTr="00E353F4">
        <w:trPr>
          <w:cantSplit/>
          <w:jc w:val="center"/>
        </w:trPr>
        <w:tc>
          <w:tcPr>
            <w:tcW w:w="964" w:type="dxa"/>
            <w:tcBorders>
              <w:top w:val="single" w:sz="4" w:space="0" w:color="000000"/>
              <w:left w:val="single" w:sz="4" w:space="0" w:color="000000"/>
              <w:bottom w:val="single" w:sz="4" w:space="0" w:color="000000"/>
            </w:tcBorders>
            <w:shd w:val="clear" w:color="auto" w:fill="auto"/>
          </w:tcPr>
          <w:p w14:paraId="16EBD493" w14:textId="77777777" w:rsidR="000C3360" w:rsidRPr="008C25DA" w:rsidRDefault="000C3360" w:rsidP="000C3360">
            <w:pPr>
              <w:pStyle w:val="Tabletext"/>
              <w:snapToGrid w:val="0"/>
              <w:jc w:val="center"/>
              <w:rPr>
                <w:sz w:val="18"/>
                <w:szCs w:val="18"/>
                <w:lang w:val="ru-RU"/>
              </w:rPr>
            </w:pPr>
            <w:r w:rsidRPr="008C25DA">
              <w:rPr>
                <w:sz w:val="18"/>
                <w:szCs w:val="18"/>
                <w:lang w:val="ru-RU"/>
              </w:rPr>
              <w:t>5</w:t>
            </w:r>
          </w:p>
        </w:tc>
        <w:tc>
          <w:tcPr>
            <w:tcW w:w="1995" w:type="dxa"/>
            <w:tcBorders>
              <w:top w:val="single" w:sz="4" w:space="0" w:color="000000"/>
              <w:left w:val="single" w:sz="4" w:space="0" w:color="000000"/>
              <w:bottom w:val="single" w:sz="4" w:space="0" w:color="000000"/>
            </w:tcBorders>
            <w:shd w:val="clear" w:color="auto" w:fill="auto"/>
          </w:tcPr>
          <w:p w14:paraId="7046CF83" w14:textId="77777777" w:rsidR="000C3360" w:rsidRPr="008C25DA" w:rsidRDefault="000C3360" w:rsidP="000C3360">
            <w:pPr>
              <w:pStyle w:val="Tabletext"/>
              <w:snapToGrid w:val="0"/>
              <w:jc w:val="left"/>
              <w:rPr>
                <w:sz w:val="18"/>
                <w:szCs w:val="18"/>
                <w:lang w:val="ru-RU"/>
              </w:rPr>
            </w:pPr>
            <w:r w:rsidRPr="008C25DA">
              <w:rPr>
                <w:sz w:val="18"/>
                <w:szCs w:val="18"/>
                <w:lang w:val="ru-RU" w:eastAsia="ja-JP"/>
              </w:rPr>
              <w:t>Эффективность использования спектра (бит/с/Гц)</w:t>
            </w:r>
          </w:p>
        </w:tc>
        <w:tc>
          <w:tcPr>
            <w:tcW w:w="2892" w:type="dxa"/>
            <w:tcBorders>
              <w:top w:val="single" w:sz="4" w:space="0" w:color="000000"/>
              <w:left w:val="single" w:sz="4" w:space="0" w:color="000000"/>
              <w:bottom w:val="single" w:sz="4" w:space="0" w:color="000000"/>
              <w:right w:val="single" w:sz="4" w:space="0" w:color="000000"/>
            </w:tcBorders>
          </w:tcPr>
          <w:p w14:paraId="6793BE33" w14:textId="50F153F3" w:rsidR="000C3360" w:rsidRPr="008C25DA" w:rsidRDefault="000C3360" w:rsidP="00E353F4">
            <w:pPr>
              <w:pStyle w:val="Tabletext"/>
              <w:snapToGrid w:val="0"/>
              <w:jc w:val="left"/>
              <w:rPr>
                <w:sz w:val="18"/>
                <w:szCs w:val="18"/>
                <w:lang w:val="ru-RU"/>
              </w:rPr>
            </w:pPr>
            <w:r w:rsidRPr="008C25DA">
              <w:rPr>
                <w:sz w:val="18"/>
                <w:szCs w:val="18"/>
                <w:lang w:val="ru-RU"/>
              </w:rPr>
              <w:t>От 0,77 бит/с/Гц (QPSK 1/2) до</w:t>
            </w:r>
            <w:r w:rsidR="00E353F4" w:rsidRPr="008C25DA">
              <w:rPr>
                <w:sz w:val="18"/>
                <w:szCs w:val="18"/>
                <w:lang w:val="ru-RU"/>
              </w:rPr>
              <w:t> </w:t>
            </w:r>
            <w:r w:rsidRPr="008C25DA">
              <w:rPr>
                <w:sz w:val="18"/>
                <w:szCs w:val="18"/>
                <w:lang w:val="ru-RU"/>
              </w:rPr>
              <w:t>3,64 бит/с/Гц (64-QAM 3/4)</w:t>
            </w:r>
          </w:p>
        </w:tc>
        <w:tc>
          <w:tcPr>
            <w:tcW w:w="2893" w:type="dxa"/>
            <w:tcBorders>
              <w:top w:val="single" w:sz="4" w:space="0" w:color="000000"/>
              <w:left w:val="single" w:sz="4" w:space="0" w:color="000000"/>
              <w:bottom w:val="single" w:sz="4" w:space="0" w:color="000000"/>
            </w:tcBorders>
            <w:shd w:val="clear" w:color="auto" w:fill="auto"/>
          </w:tcPr>
          <w:p w14:paraId="29F49873" w14:textId="34E0AA38" w:rsidR="000C3360" w:rsidRPr="008C25DA" w:rsidRDefault="000C3360" w:rsidP="00E353F4">
            <w:pPr>
              <w:pStyle w:val="Tabletext"/>
              <w:snapToGrid w:val="0"/>
              <w:jc w:val="left"/>
              <w:rPr>
                <w:sz w:val="18"/>
                <w:szCs w:val="18"/>
                <w:lang w:val="ru-RU"/>
              </w:rPr>
            </w:pPr>
            <w:r w:rsidRPr="008C25DA">
              <w:rPr>
                <w:sz w:val="18"/>
                <w:szCs w:val="18"/>
                <w:lang w:val="ru-RU"/>
              </w:rPr>
              <w:t>От 0,16 бит/с/Гц (QPSK 2/15) до</w:t>
            </w:r>
            <w:r w:rsidR="00E353F4" w:rsidRPr="008C25DA">
              <w:rPr>
                <w:sz w:val="18"/>
                <w:szCs w:val="18"/>
                <w:lang w:val="ru-RU"/>
              </w:rPr>
              <w:t> </w:t>
            </w:r>
            <w:r w:rsidRPr="008C25DA">
              <w:rPr>
                <w:sz w:val="18"/>
                <w:szCs w:val="18"/>
                <w:lang w:val="ru-RU"/>
              </w:rPr>
              <w:t>9,92 бит/с/Гц (4096-QAM 13/15)</w:t>
            </w:r>
          </w:p>
        </w:tc>
        <w:tc>
          <w:tcPr>
            <w:tcW w:w="2925" w:type="dxa"/>
            <w:tcBorders>
              <w:top w:val="single" w:sz="4" w:space="0" w:color="000000"/>
              <w:left w:val="single" w:sz="4" w:space="0" w:color="000000"/>
              <w:bottom w:val="single" w:sz="4" w:space="0" w:color="000000"/>
            </w:tcBorders>
            <w:shd w:val="clear" w:color="auto" w:fill="auto"/>
          </w:tcPr>
          <w:p w14:paraId="2789392A" w14:textId="4F53973F" w:rsidR="000C3360" w:rsidRPr="008C25DA" w:rsidRDefault="000C3360" w:rsidP="000C3360">
            <w:pPr>
              <w:pStyle w:val="Tabletext"/>
              <w:jc w:val="left"/>
              <w:rPr>
                <w:sz w:val="18"/>
                <w:szCs w:val="18"/>
                <w:lang w:val="ru-RU"/>
              </w:rPr>
            </w:pPr>
            <w:r w:rsidRPr="008C25DA">
              <w:rPr>
                <w:sz w:val="18"/>
                <w:szCs w:val="18"/>
                <w:lang w:val="ru-RU"/>
              </w:rPr>
              <w:t>Типичная эффективность использования спектра от 0,43</w:t>
            </w:r>
            <w:r w:rsidR="00E353F4" w:rsidRPr="008C25DA">
              <w:rPr>
                <w:sz w:val="18"/>
                <w:szCs w:val="18"/>
                <w:lang w:val="ru-RU"/>
              </w:rPr>
              <w:t> </w:t>
            </w:r>
            <w:r w:rsidRPr="008C25DA">
              <w:rPr>
                <w:sz w:val="18"/>
                <w:szCs w:val="18"/>
                <w:lang w:val="ru-RU"/>
              </w:rPr>
              <w:t>бит/с/Гц (QPSK, скорость кодирования 0,37) до 2,48 бит/с/Гц (64-QAM, скорость кодирования 0,71) с циклическим префиксом 200 мкс.</w:t>
            </w:r>
          </w:p>
          <w:p w14:paraId="5662BB60" w14:textId="68B089DF" w:rsidR="000C3360" w:rsidRPr="008C25DA" w:rsidRDefault="000C3360" w:rsidP="00E353F4">
            <w:pPr>
              <w:pStyle w:val="Tabletext"/>
              <w:keepNext/>
              <w:keepLines/>
              <w:snapToGrid w:val="0"/>
              <w:jc w:val="left"/>
              <w:rPr>
                <w:sz w:val="18"/>
                <w:szCs w:val="18"/>
                <w:lang w:val="ru-RU"/>
              </w:rPr>
            </w:pPr>
            <w:r w:rsidRPr="008C25DA">
              <w:rPr>
                <w:sz w:val="18"/>
                <w:szCs w:val="18"/>
                <w:lang w:val="ru-RU"/>
              </w:rPr>
              <w:t>Указанные значения соответствуют чистой эффективности использования спектра, относящейся к</w:t>
            </w:r>
            <w:r w:rsidR="00E353F4" w:rsidRPr="008C25DA">
              <w:rPr>
                <w:sz w:val="18"/>
                <w:szCs w:val="18"/>
                <w:lang w:val="ru-RU"/>
              </w:rPr>
              <w:t> </w:t>
            </w:r>
            <w:r w:rsidRPr="008C25DA">
              <w:rPr>
                <w:sz w:val="18"/>
                <w:szCs w:val="18"/>
                <w:lang w:val="ru-RU"/>
              </w:rPr>
              <w:t>пропускной способности PMCH с учетом служебной нагрузки, связанной с сигнализацией/</w:t>
            </w:r>
            <w:r w:rsidR="00E353F4" w:rsidRPr="008C25DA">
              <w:rPr>
                <w:sz w:val="18"/>
                <w:szCs w:val="18"/>
                <w:lang w:val="ru-RU"/>
              </w:rPr>
              <w:br/>
            </w:r>
            <w:r w:rsidRPr="008C25DA">
              <w:rPr>
                <w:sz w:val="18"/>
                <w:szCs w:val="18"/>
                <w:lang w:val="ru-RU"/>
              </w:rPr>
              <w:t xml:space="preserve">синхронизацией и защитным интервалом (циклическим префиксом) </w:t>
            </w:r>
          </w:p>
        </w:tc>
        <w:tc>
          <w:tcPr>
            <w:tcW w:w="2893" w:type="dxa"/>
            <w:tcBorders>
              <w:top w:val="single" w:sz="4" w:space="0" w:color="000000"/>
              <w:left w:val="single" w:sz="4" w:space="0" w:color="000000"/>
              <w:bottom w:val="single" w:sz="4" w:space="0" w:color="000000"/>
              <w:right w:val="single" w:sz="4" w:space="0" w:color="auto"/>
            </w:tcBorders>
            <w:shd w:val="clear" w:color="auto" w:fill="auto"/>
          </w:tcPr>
          <w:p w14:paraId="24BB37C8" w14:textId="23898095" w:rsidR="000C3360" w:rsidRPr="008C25DA" w:rsidRDefault="000C3360" w:rsidP="00E353F4">
            <w:pPr>
              <w:pStyle w:val="Tabletext"/>
              <w:keepNext/>
              <w:keepLines/>
              <w:snapToGrid w:val="0"/>
              <w:jc w:val="left"/>
              <w:rPr>
                <w:sz w:val="18"/>
                <w:szCs w:val="18"/>
                <w:lang w:val="ru-RU"/>
              </w:rPr>
            </w:pPr>
            <w:r w:rsidRPr="008C25DA">
              <w:rPr>
                <w:sz w:val="18"/>
                <w:szCs w:val="18"/>
                <w:lang w:val="ru-RU"/>
              </w:rPr>
              <w:t>От 0,18</w:t>
            </w:r>
            <w:r w:rsidRPr="008C25DA">
              <w:rPr>
                <w:rFonts w:eastAsia="SimSun"/>
                <w:sz w:val="18"/>
                <w:szCs w:val="18"/>
                <w:lang w:val="ru-RU" w:eastAsia="zh-CN"/>
              </w:rPr>
              <w:t xml:space="preserve"> </w:t>
            </w:r>
            <w:r w:rsidRPr="008C25DA">
              <w:rPr>
                <w:sz w:val="18"/>
                <w:szCs w:val="18"/>
                <w:lang w:val="ru-RU"/>
              </w:rPr>
              <w:t>бит/с/Гц (QPSK, скорость кодирования 0,12) до</w:t>
            </w:r>
            <w:r w:rsidR="00E353F4" w:rsidRPr="008C25DA">
              <w:rPr>
                <w:sz w:val="18"/>
                <w:szCs w:val="18"/>
                <w:lang w:val="ru-RU"/>
              </w:rPr>
              <w:t> </w:t>
            </w:r>
            <w:r w:rsidRPr="008C25DA">
              <w:rPr>
                <w:sz w:val="18"/>
                <w:szCs w:val="18"/>
                <w:lang w:val="ru-RU"/>
              </w:rPr>
              <w:t>5,56</w:t>
            </w:r>
            <w:r w:rsidRPr="008C25DA">
              <w:rPr>
                <w:rFonts w:eastAsia="SimSun"/>
                <w:sz w:val="18"/>
                <w:szCs w:val="18"/>
                <w:lang w:val="ru-RU" w:eastAsia="zh-CN"/>
              </w:rPr>
              <w:t> </w:t>
            </w:r>
            <w:r w:rsidRPr="008C25DA">
              <w:rPr>
                <w:sz w:val="18"/>
                <w:szCs w:val="18"/>
                <w:lang w:val="ru-RU"/>
              </w:rPr>
              <w:t>бит/с/Гц (256</w:t>
            </w:r>
            <w:r w:rsidRPr="008C25DA">
              <w:rPr>
                <w:rFonts w:eastAsia="SimSun"/>
                <w:sz w:val="18"/>
                <w:szCs w:val="18"/>
                <w:lang w:val="ru-RU" w:eastAsia="zh-CN"/>
              </w:rPr>
              <w:t>-</w:t>
            </w:r>
            <w:r w:rsidRPr="008C25DA">
              <w:rPr>
                <w:sz w:val="18"/>
                <w:szCs w:val="18"/>
                <w:lang w:val="ru-RU"/>
              </w:rPr>
              <w:t>QAM, скорость кодирования 0,93)</w:t>
            </w:r>
          </w:p>
        </w:tc>
      </w:tr>
      <w:tr w:rsidR="000C3360" w:rsidRPr="008C25DA" w14:paraId="22AF2FF7" w14:textId="77777777" w:rsidTr="00DE08AE">
        <w:trPr>
          <w:cantSplit/>
          <w:jc w:val="center"/>
        </w:trPr>
        <w:tc>
          <w:tcPr>
            <w:tcW w:w="964" w:type="dxa"/>
            <w:tcBorders>
              <w:top w:val="single" w:sz="4" w:space="0" w:color="000000"/>
              <w:left w:val="single" w:sz="4" w:space="0" w:color="000000"/>
              <w:bottom w:val="single" w:sz="4" w:space="0" w:color="auto"/>
            </w:tcBorders>
            <w:shd w:val="clear" w:color="auto" w:fill="auto"/>
          </w:tcPr>
          <w:p w14:paraId="66E192F4" w14:textId="77777777" w:rsidR="000C3360" w:rsidRPr="008C25DA" w:rsidRDefault="000C3360" w:rsidP="000C3360">
            <w:pPr>
              <w:pStyle w:val="Tabletext"/>
              <w:snapToGrid w:val="0"/>
              <w:jc w:val="center"/>
              <w:rPr>
                <w:sz w:val="18"/>
                <w:szCs w:val="18"/>
                <w:lang w:val="ru-RU"/>
              </w:rPr>
            </w:pPr>
            <w:r w:rsidRPr="008C25DA">
              <w:rPr>
                <w:sz w:val="18"/>
                <w:szCs w:val="18"/>
                <w:lang w:val="ru-RU"/>
              </w:rPr>
              <w:t>6</w:t>
            </w:r>
          </w:p>
        </w:tc>
        <w:tc>
          <w:tcPr>
            <w:tcW w:w="1995" w:type="dxa"/>
            <w:tcBorders>
              <w:top w:val="single" w:sz="4" w:space="0" w:color="000000"/>
              <w:left w:val="single" w:sz="4" w:space="0" w:color="000000"/>
              <w:bottom w:val="single" w:sz="4" w:space="0" w:color="auto"/>
            </w:tcBorders>
            <w:shd w:val="clear" w:color="auto" w:fill="auto"/>
          </w:tcPr>
          <w:p w14:paraId="76CF7ED1" w14:textId="77777777" w:rsidR="000C3360" w:rsidRPr="008C25DA" w:rsidRDefault="000C3360" w:rsidP="000C3360">
            <w:pPr>
              <w:pStyle w:val="Tabletext"/>
              <w:snapToGrid w:val="0"/>
              <w:jc w:val="left"/>
              <w:rPr>
                <w:sz w:val="18"/>
                <w:szCs w:val="18"/>
                <w:lang w:val="ru-RU"/>
              </w:rPr>
            </w:pPr>
            <w:r w:rsidRPr="008C25DA">
              <w:rPr>
                <w:sz w:val="18"/>
                <w:szCs w:val="18"/>
                <w:lang w:val="ru-RU"/>
              </w:rPr>
              <w:t>Мощность, потребляемая портативными приемниками</w:t>
            </w:r>
          </w:p>
        </w:tc>
        <w:tc>
          <w:tcPr>
            <w:tcW w:w="2892" w:type="dxa"/>
            <w:tcBorders>
              <w:top w:val="single" w:sz="4" w:space="0" w:color="000000"/>
              <w:left w:val="single" w:sz="4" w:space="0" w:color="000000"/>
              <w:bottom w:val="single" w:sz="4" w:space="0" w:color="auto"/>
              <w:right w:val="single" w:sz="4" w:space="0" w:color="000000"/>
            </w:tcBorders>
          </w:tcPr>
          <w:p w14:paraId="11411283" w14:textId="16FAD8DA" w:rsidR="000C3360" w:rsidRPr="008C25DA" w:rsidRDefault="000C3360" w:rsidP="00E353F4">
            <w:pPr>
              <w:pStyle w:val="Tabletext"/>
              <w:snapToGrid w:val="0"/>
              <w:jc w:val="left"/>
              <w:rPr>
                <w:sz w:val="18"/>
                <w:szCs w:val="18"/>
                <w:lang w:val="ru-RU"/>
              </w:rPr>
            </w:pPr>
            <w:r w:rsidRPr="008C25DA">
              <w:rPr>
                <w:sz w:val="18"/>
                <w:szCs w:val="18"/>
                <w:lang w:val="ru-RU"/>
              </w:rPr>
              <w:t>Узкая полоса позволяет использовать низкую тактовую частоту системы в приемнике, что</w:t>
            </w:r>
            <w:r w:rsidR="00E353F4" w:rsidRPr="008C25DA">
              <w:rPr>
                <w:sz w:val="18"/>
                <w:szCs w:val="18"/>
                <w:lang w:val="ru-RU"/>
              </w:rPr>
              <w:t> </w:t>
            </w:r>
            <w:r w:rsidRPr="008C25DA">
              <w:rPr>
                <w:sz w:val="18"/>
                <w:szCs w:val="18"/>
                <w:lang w:val="ru-RU"/>
              </w:rPr>
              <w:t>обеспечивает уменьшение потребляемой мощности</w:t>
            </w:r>
          </w:p>
        </w:tc>
        <w:tc>
          <w:tcPr>
            <w:tcW w:w="2893" w:type="dxa"/>
            <w:tcBorders>
              <w:top w:val="single" w:sz="4" w:space="0" w:color="000000"/>
              <w:left w:val="single" w:sz="4" w:space="0" w:color="000000"/>
              <w:bottom w:val="single" w:sz="4" w:space="0" w:color="auto"/>
            </w:tcBorders>
            <w:shd w:val="clear" w:color="auto" w:fill="auto"/>
          </w:tcPr>
          <w:p w14:paraId="086FE55D" w14:textId="3830D134" w:rsidR="000C3360" w:rsidRPr="008C25DA" w:rsidRDefault="000C3360" w:rsidP="00E353F4">
            <w:pPr>
              <w:pStyle w:val="Tabletext"/>
              <w:snapToGrid w:val="0"/>
              <w:jc w:val="left"/>
              <w:rPr>
                <w:sz w:val="18"/>
                <w:szCs w:val="18"/>
                <w:lang w:val="ru-RU"/>
              </w:rPr>
            </w:pPr>
            <w:r w:rsidRPr="008C25DA">
              <w:rPr>
                <w:sz w:val="18"/>
                <w:szCs w:val="18"/>
                <w:lang w:val="ru-RU"/>
              </w:rPr>
              <w:t>Служебные каналы организованы как во временной, так и в частотной областях. При</w:t>
            </w:r>
            <w:r w:rsidR="00E353F4" w:rsidRPr="008C25DA">
              <w:rPr>
                <w:sz w:val="18"/>
                <w:szCs w:val="18"/>
                <w:lang w:val="ru-RU"/>
              </w:rPr>
              <w:t xml:space="preserve"> </w:t>
            </w:r>
            <w:r w:rsidRPr="008C25DA">
              <w:rPr>
                <w:sz w:val="18"/>
                <w:szCs w:val="18"/>
                <w:lang w:val="ru-RU"/>
              </w:rPr>
              <w:t>приеме одного служебного канала принимаются и обрабатываются только сигнализация этого служебного канала и</w:t>
            </w:r>
            <w:r w:rsidR="00E353F4" w:rsidRPr="008C25DA">
              <w:rPr>
                <w:sz w:val="18"/>
                <w:szCs w:val="18"/>
                <w:lang w:val="ru-RU"/>
              </w:rPr>
              <w:t> </w:t>
            </w:r>
            <w:r w:rsidRPr="008C25DA">
              <w:rPr>
                <w:sz w:val="18"/>
                <w:szCs w:val="18"/>
                <w:lang w:val="ru-RU"/>
              </w:rPr>
              <w:t>соответствующие фрагменты</w:t>
            </w:r>
          </w:p>
        </w:tc>
        <w:tc>
          <w:tcPr>
            <w:tcW w:w="2925" w:type="dxa"/>
            <w:tcBorders>
              <w:top w:val="single" w:sz="4" w:space="0" w:color="000000"/>
              <w:left w:val="single" w:sz="4" w:space="0" w:color="000000"/>
              <w:bottom w:val="single" w:sz="4" w:space="0" w:color="auto"/>
            </w:tcBorders>
            <w:shd w:val="clear" w:color="auto" w:fill="auto"/>
          </w:tcPr>
          <w:p w14:paraId="47BED5FC" w14:textId="558688E7" w:rsidR="000C3360" w:rsidRPr="008C25DA" w:rsidRDefault="000C3360" w:rsidP="00E353F4">
            <w:pPr>
              <w:pStyle w:val="Tabletext"/>
              <w:snapToGrid w:val="0"/>
              <w:jc w:val="left"/>
              <w:rPr>
                <w:sz w:val="18"/>
                <w:szCs w:val="18"/>
                <w:lang w:val="ru-RU"/>
              </w:rPr>
            </w:pPr>
            <w:r w:rsidRPr="008C25DA">
              <w:rPr>
                <w:sz w:val="18"/>
                <w:szCs w:val="18"/>
                <w:lang w:val="ru-RU"/>
              </w:rPr>
              <w:t>Возможность поставить услуги в</w:t>
            </w:r>
            <w:r w:rsidR="00E353F4" w:rsidRPr="008C25DA">
              <w:rPr>
                <w:sz w:val="18"/>
                <w:szCs w:val="18"/>
                <w:lang w:val="ru-RU"/>
              </w:rPr>
              <w:t> </w:t>
            </w:r>
            <w:r w:rsidRPr="008C25DA">
              <w:rPr>
                <w:sz w:val="18"/>
                <w:szCs w:val="18"/>
                <w:lang w:val="ru-RU"/>
              </w:rPr>
              <w:t>соответствие определенным субкадрам (по времени) позволяет приемнику все остальное время находиться в режиме ожидания</w:t>
            </w:r>
          </w:p>
        </w:tc>
        <w:tc>
          <w:tcPr>
            <w:tcW w:w="2893" w:type="dxa"/>
            <w:tcBorders>
              <w:top w:val="single" w:sz="4" w:space="0" w:color="000000"/>
              <w:left w:val="single" w:sz="4" w:space="0" w:color="000000"/>
              <w:bottom w:val="single" w:sz="4" w:space="0" w:color="auto"/>
              <w:right w:val="single" w:sz="4" w:space="0" w:color="auto"/>
            </w:tcBorders>
            <w:shd w:val="clear" w:color="auto" w:fill="auto"/>
          </w:tcPr>
          <w:p w14:paraId="7F23FD09" w14:textId="253EF1BE" w:rsidR="000C3360" w:rsidRPr="008C25DA" w:rsidRDefault="000C3360" w:rsidP="00E353F4">
            <w:pPr>
              <w:pStyle w:val="Tabletext"/>
              <w:snapToGrid w:val="0"/>
              <w:jc w:val="left"/>
              <w:rPr>
                <w:sz w:val="18"/>
                <w:szCs w:val="18"/>
                <w:lang w:val="ru-RU"/>
              </w:rPr>
            </w:pPr>
            <w:r w:rsidRPr="008C25DA">
              <w:rPr>
                <w:sz w:val="18"/>
                <w:szCs w:val="18"/>
                <w:lang w:val="ru-RU"/>
              </w:rPr>
              <w:t>Прерывистый прием (</w:t>
            </w:r>
            <w:r w:rsidRPr="008C25DA">
              <w:rPr>
                <w:rFonts w:eastAsiaTheme="minorEastAsia"/>
                <w:sz w:val="18"/>
                <w:szCs w:val="18"/>
                <w:lang w:val="ru-RU" w:eastAsia="zh-CN"/>
              </w:rPr>
              <w:t xml:space="preserve">DRX) </w:t>
            </w:r>
            <w:r w:rsidRPr="008C25DA">
              <w:rPr>
                <w:sz w:val="18"/>
                <w:szCs w:val="18"/>
                <w:lang w:val="ru-RU"/>
              </w:rPr>
              <w:t>позволяет приемнику находиться в режиме ожидания при отсутствии активности данных</w:t>
            </w:r>
          </w:p>
        </w:tc>
      </w:tr>
      <w:tr w:rsidR="00DE08AE" w:rsidRPr="008C25DA" w14:paraId="54EED1B9" w14:textId="77777777" w:rsidTr="00DE08AE">
        <w:trPr>
          <w:cantSplit/>
          <w:jc w:val="center"/>
        </w:trPr>
        <w:tc>
          <w:tcPr>
            <w:tcW w:w="14562" w:type="dxa"/>
            <w:gridSpan w:val="6"/>
            <w:tcBorders>
              <w:top w:val="single" w:sz="4" w:space="0" w:color="auto"/>
            </w:tcBorders>
            <w:shd w:val="clear" w:color="auto" w:fill="auto"/>
          </w:tcPr>
          <w:p w14:paraId="2576AD9B" w14:textId="140727AA" w:rsidR="00DE08AE" w:rsidRPr="008C25DA" w:rsidRDefault="00DE08AE" w:rsidP="00DE08AE">
            <w:pPr>
              <w:pStyle w:val="Tablelegend"/>
              <w:rPr>
                <w:sz w:val="18"/>
                <w:szCs w:val="18"/>
                <w:lang w:val="ru-RU"/>
              </w:rPr>
            </w:pPr>
            <w:r w:rsidRPr="008C25DA">
              <w:rPr>
                <w:sz w:val="18"/>
                <w:szCs w:val="18"/>
                <w:vertAlign w:val="superscript"/>
                <w:lang w:val="ru-RU"/>
              </w:rPr>
              <w:t>(6)</w:t>
            </w:r>
            <w:r w:rsidRPr="008C25DA">
              <w:rPr>
                <w:sz w:val="18"/>
                <w:szCs w:val="18"/>
                <w:lang w:val="ru-RU"/>
              </w:rPr>
              <w:tab/>
              <w:t>Места обслуживания SFN в основном зависят от длительности защитного интервала, которая может достигать 703,7 мкс. Выбор длительности защитного интервала зависит от наибольшей разницы во времени прихода сигнала на приемник от нескольких передатчиков.</w:t>
            </w:r>
          </w:p>
        </w:tc>
      </w:tr>
    </w:tbl>
    <w:p w14:paraId="0FD3079F" w14:textId="77777777" w:rsidR="002A2566" w:rsidRPr="008C25DA" w:rsidRDefault="002A2566">
      <w:pPr>
        <w:rPr>
          <w:lang w:val="ru-RU"/>
        </w:rPr>
      </w:pPr>
    </w:p>
    <w:p w14:paraId="07111E7F" w14:textId="77777777" w:rsidR="00A35852" w:rsidRPr="008C25DA" w:rsidRDefault="00A35852" w:rsidP="00A35852">
      <w:pPr>
        <w:pStyle w:val="Tablehead"/>
        <w:rPr>
          <w:lang w:val="ru-RU"/>
        </w:rPr>
        <w:sectPr w:rsidR="00A35852" w:rsidRPr="008C25DA" w:rsidSect="007F493D">
          <w:headerReference w:type="even" r:id="rId20"/>
          <w:headerReference w:type="default" r:id="rId21"/>
          <w:headerReference w:type="first" r:id="rId22"/>
          <w:pgSz w:w="16840" w:h="11907" w:orient="landscape" w:code="9"/>
          <w:pgMar w:top="1418" w:right="1134" w:bottom="1134" w:left="1134" w:header="720" w:footer="482" w:gutter="0"/>
          <w:cols w:space="708"/>
          <w:titlePg/>
          <w:docGrid w:linePitch="360"/>
        </w:sectPr>
      </w:pPr>
    </w:p>
    <w:p w14:paraId="5D401CB4" w14:textId="0B55A5C5" w:rsidR="00A35852" w:rsidRPr="008C25DA" w:rsidRDefault="00A35852" w:rsidP="00A35852">
      <w:pPr>
        <w:pStyle w:val="AppendixNoTitle"/>
        <w:spacing w:before="0"/>
        <w:rPr>
          <w:lang w:val="ru-RU" w:eastAsia="ja-JP"/>
        </w:rPr>
      </w:pPr>
      <w:r w:rsidRPr="008C25DA">
        <w:rPr>
          <w:lang w:val="ru-RU" w:eastAsia="ja-JP"/>
        </w:rPr>
        <w:lastRenderedPageBreak/>
        <w:t xml:space="preserve">Прилагаемый документ 1 </w:t>
      </w:r>
      <w:r w:rsidRPr="008C25DA">
        <w:rPr>
          <w:lang w:val="ru-RU" w:eastAsia="ja-JP"/>
        </w:rPr>
        <w:br/>
        <w:t xml:space="preserve">к </w:t>
      </w:r>
      <w:r w:rsidRPr="008C25DA">
        <w:rPr>
          <w:lang w:val="ru-RU"/>
        </w:rPr>
        <w:t>Приложению</w:t>
      </w:r>
      <w:r w:rsidRPr="008C25DA">
        <w:rPr>
          <w:lang w:val="ru-RU" w:eastAsia="ja-JP"/>
        </w:rPr>
        <w:t xml:space="preserve"> 1</w:t>
      </w:r>
      <w:r w:rsidRPr="008C25DA">
        <w:rPr>
          <w:lang w:val="ru-RU" w:eastAsia="ja-JP"/>
        </w:rPr>
        <w:br/>
      </w:r>
      <w:r w:rsidRPr="008C25DA">
        <w:rPr>
          <w:lang w:val="ru-RU" w:eastAsia="ja-JP"/>
        </w:rPr>
        <w:br/>
        <w:t>Мультимедийная система A (T-DMB и AT-DMB)</w:t>
      </w:r>
    </w:p>
    <w:p w14:paraId="7F9A08F7" w14:textId="686E03D1" w:rsidR="00A35852" w:rsidRPr="008C25DA" w:rsidRDefault="00A35852" w:rsidP="00A35852">
      <w:pPr>
        <w:pStyle w:val="Normalaftertitle"/>
        <w:rPr>
          <w:spacing w:val="-2"/>
          <w:lang w:val="ru-RU" w:eastAsia="ko-KR"/>
        </w:rPr>
      </w:pPr>
      <w:r w:rsidRPr="008C25DA">
        <w:rPr>
          <w:spacing w:val="-2"/>
          <w:lang w:val="ru-RU" w:eastAsia="ko-KR"/>
        </w:rPr>
        <w:t>Наземное цифровое мультимедийное радиове</w:t>
      </w:r>
      <w:r w:rsidR="002F3C22" w:rsidRPr="008C25DA">
        <w:rPr>
          <w:spacing w:val="-2"/>
          <w:lang w:val="ru-RU" w:eastAsia="ko-KR"/>
        </w:rPr>
        <w:t>щ</w:t>
      </w:r>
      <w:r w:rsidRPr="008C25DA">
        <w:rPr>
          <w:spacing w:val="-2"/>
          <w:lang w:val="ru-RU" w:eastAsia="ko-KR"/>
        </w:rPr>
        <w:t>ание (T</w:t>
      </w:r>
      <w:r w:rsidRPr="008C25DA">
        <w:rPr>
          <w:spacing w:val="-2"/>
          <w:lang w:val="ru-RU" w:eastAsia="ko-KR"/>
        </w:rPr>
        <w:noBreakHyphen/>
        <w:t>DMB) представляет собой усовершенствованную систему цифровой системы</w:t>
      </w:r>
      <w:r w:rsidR="001A39BF" w:rsidRPr="008C25DA">
        <w:rPr>
          <w:spacing w:val="-2"/>
          <w:lang w:val="ru-RU" w:eastAsia="ko-KR"/>
        </w:rPr>
        <w:t> </w:t>
      </w:r>
      <w:r w:rsidRPr="008C25DA">
        <w:rPr>
          <w:spacing w:val="-2"/>
          <w:lang w:val="ru-RU" w:eastAsia="ko-KR"/>
        </w:rPr>
        <w:t xml:space="preserve">A, определение которой дано в Рекомендации МСЭ-R </w:t>
      </w:r>
      <w:hyperlink r:id="rId23" w:history="1">
        <w:r w:rsidR="00ED241E" w:rsidRPr="008C25DA">
          <w:rPr>
            <w:rStyle w:val="Hyperlink"/>
            <w:color w:val="auto"/>
            <w:u w:val="none"/>
            <w:lang w:val="ru-RU"/>
          </w:rPr>
          <w:t>BS.1114</w:t>
        </w:r>
      </w:hyperlink>
      <w:r w:rsidRPr="008C25DA">
        <w:rPr>
          <w:spacing w:val="-2"/>
          <w:lang w:val="ru-RU" w:eastAsia="ko-KR"/>
        </w:rPr>
        <w:t xml:space="preserve"> и которая обеспечивает мультимедийные услуги, включая передачу видео-, аудио- и интерактивных данных для портативных приемников в условиях подвижной связи.</w:t>
      </w:r>
    </w:p>
    <w:p w14:paraId="5356FB4B" w14:textId="05B2A9F4" w:rsidR="00A35852" w:rsidRPr="008C25DA" w:rsidRDefault="00A35852" w:rsidP="00A35852">
      <w:pPr>
        <w:rPr>
          <w:lang w:val="ru-RU"/>
        </w:rPr>
      </w:pPr>
      <w:r w:rsidRPr="008C25DA">
        <w:rPr>
          <w:lang w:val="ru-RU"/>
        </w:rPr>
        <w:t xml:space="preserve">Для аудиоуслуг в системе используются стандарты </w:t>
      </w:r>
      <w:r w:rsidRPr="008C25DA">
        <w:rPr>
          <w:lang w:val="ru-RU" w:eastAsia="ko-KR"/>
        </w:rPr>
        <w:t>MPEG-4 ER-BSAC или MPEG</w:t>
      </w:r>
      <w:r w:rsidRPr="008C25DA">
        <w:rPr>
          <w:lang w:val="ru-RU" w:eastAsia="ja-JP"/>
        </w:rPr>
        <w:t>-</w:t>
      </w:r>
      <w:r w:rsidRPr="008C25DA">
        <w:rPr>
          <w:lang w:val="ru-RU" w:eastAsia="ko-KR"/>
        </w:rPr>
        <w:t xml:space="preserve">4 HE AAC </w:t>
      </w:r>
      <w:r w:rsidRPr="008C25DA">
        <w:rPr>
          <w:lang w:val="ru-RU" w:eastAsia="ja-JP"/>
        </w:rPr>
        <w:t>v</w:t>
      </w:r>
      <w:r w:rsidRPr="008C25DA">
        <w:rPr>
          <w:lang w:val="ru-RU" w:eastAsia="ko-KR"/>
        </w:rPr>
        <w:t xml:space="preserve">2 </w:t>
      </w:r>
      <w:r w:rsidRPr="008C25DA">
        <w:rPr>
          <w:lang w:val="ru-RU"/>
        </w:rPr>
        <w:t xml:space="preserve">+ MPEG </w:t>
      </w:r>
      <w:r w:rsidRPr="008C25DA">
        <w:rPr>
          <w:lang w:val="ru-RU" w:eastAsia="ja-JP"/>
        </w:rPr>
        <w:t>S</w:t>
      </w:r>
      <w:r w:rsidRPr="008C25DA">
        <w:rPr>
          <w:lang w:val="ru-RU"/>
        </w:rPr>
        <w:t>urround в дополнение к стандартам MPEG</w:t>
      </w:r>
      <w:r w:rsidRPr="008C25DA">
        <w:rPr>
          <w:lang w:val="ru-RU" w:eastAsia="ja-JP"/>
        </w:rPr>
        <w:t>-</w:t>
      </w:r>
      <w:r w:rsidRPr="008C25DA">
        <w:rPr>
          <w:lang w:val="ru-RU"/>
        </w:rPr>
        <w:t xml:space="preserve">1/MPEG-2 Audio Layer </w:t>
      </w:r>
      <w:r w:rsidRPr="008C25DA">
        <w:rPr>
          <w:lang w:val="ru-RU" w:eastAsia="ja-JP"/>
        </w:rPr>
        <w:t>II, определенным для цифровой системы А. Для обеспечения видеоуслуг в системе для видеосигнала используется стандарт МСЭ</w:t>
      </w:r>
      <w:r w:rsidRPr="008C25DA">
        <w:rPr>
          <w:lang w:val="ru-RU"/>
        </w:rPr>
        <w:noBreakHyphen/>
        <w:t>T H.264 | MPEG-4 AVC, для аудиосигнала сопровождения – стандарт MPEG-4 ER-BSAC</w:t>
      </w:r>
      <w:r w:rsidRPr="008C25DA">
        <w:rPr>
          <w:lang w:val="ru-RU" w:eastAsia="ko-KR"/>
        </w:rPr>
        <w:t xml:space="preserve"> или MPEG</w:t>
      </w:r>
      <w:r w:rsidRPr="008C25DA">
        <w:rPr>
          <w:lang w:val="ru-RU" w:eastAsia="ko-KR"/>
        </w:rPr>
        <w:noBreakHyphen/>
        <w:t xml:space="preserve">4 HE AAC </w:t>
      </w:r>
      <w:r w:rsidRPr="008C25DA">
        <w:rPr>
          <w:lang w:val="ru-RU" w:eastAsia="ja-JP"/>
        </w:rPr>
        <w:t>v</w:t>
      </w:r>
      <w:r w:rsidRPr="008C25DA">
        <w:rPr>
          <w:lang w:val="ru-RU" w:eastAsia="ko-KR"/>
        </w:rPr>
        <w:t>2</w:t>
      </w:r>
      <w:r w:rsidRPr="008C25DA">
        <w:rPr>
          <w:lang w:val="ru-RU"/>
        </w:rPr>
        <w:t xml:space="preserve"> + MPEG </w:t>
      </w:r>
      <w:r w:rsidRPr="008C25DA">
        <w:rPr>
          <w:lang w:val="ru-RU" w:eastAsia="ja-JP"/>
        </w:rPr>
        <w:t>S</w:t>
      </w:r>
      <w:r w:rsidRPr="008C25DA">
        <w:rPr>
          <w:lang w:val="ru-RU"/>
        </w:rPr>
        <w:t>urround и для интерактивных данных – стандарт MPEG-4 BIFS и MPEG</w:t>
      </w:r>
      <w:r w:rsidR="008C51A9" w:rsidRPr="008C25DA">
        <w:rPr>
          <w:lang w:val="ru-RU"/>
        </w:rPr>
        <w:noBreakHyphen/>
      </w:r>
      <w:r w:rsidRPr="008C25DA">
        <w:rPr>
          <w:lang w:val="ru-RU"/>
        </w:rPr>
        <w:t>4 SL. Применяется внешнее кодирование канала кодом Рида</w:t>
      </w:r>
      <w:r w:rsidR="008C51A9" w:rsidRPr="008C25DA">
        <w:rPr>
          <w:lang w:val="ru-RU"/>
        </w:rPr>
        <w:t>–</w:t>
      </w:r>
      <w:r w:rsidRPr="008C25DA">
        <w:rPr>
          <w:lang w:val="ru-RU"/>
        </w:rPr>
        <w:t>Соломона, что обеспечивает стабильный видеосигнал.</w:t>
      </w:r>
    </w:p>
    <w:p w14:paraId="4AF346FC" w14:textId="41D31B4F" w:rsidR="00A35852" w:rsidRPr="008C25DA" w:rsidRDefault="00A35852" w:rsidP="00A35852">
      <w:pPr>
        <w:rPr>
          <w:lang w:val="ru-RU" w:eastAsia="ko-KR"/>
        </w:rPr>
      </w:pPr>
      <w:r w:rsidRPr="008C25DA">
        <w:rPr>
          <w:lang w:val="ru-RU" w:eastAsia="ko-KR"/>
        </w:rPr>
        <w:t>Концептуальная архитектура системы Т-DMB для видеоуслуг, в которой передача контента MPEG-4 осу</w:t>
      </w:r>
      <w:r w:rsidR="002F3C22" w:rsidRPr="008C25DA">
        <w:rPr>
          <w:lang w:val="ru-RU" w:eastAsia="ko-KR"/>
        </w:rPr>
        <w:t>щ</w:t>
      </w:r>
      <w:r w:rsidRPr="008C25DA">
        <w:rPr>
          <w:lang w:val="ru-RU" w:eastAsia="ko-KR"/>
        </w:rPr>
        <w:t>ествляется в инкапсулированном виде с использованием стандарта MPEG-4 поверх MPEG-2 TS, показана на рис</w:t>
      </w:r>
      <w:r w:rsidR="008C51A9" w:rsidRPr="008C25DA">
        <w:rPr>
          <w:lang w:val="ru-RU" w:eastAsia="ko-KR"/>
        </w:rPr>
        <w:t>унке</w:t>
      </w:r>
      <w:r w:rsidRPr="008C25DA">
        <w:rPr>
          <w:lang w:val="ru-RU" w:eastAsia="ko-KR"/>
        </w:rPr>
        <w:t> A1-1.</w:t>
      </w:r>
    </w:p>
    <w:p w14:paraId="71F70A1C" w14:textId="77777777" w:rsidR="00A35852" w:rsidRPr="008C25DA" w:rsidRDefault="00A35852" w:rsidP="00A35852">
      <w:pPr>
        <w:pStyle w:val="FigureNo"/>
        <w:rPr>
          <w:lang w:val="ru-RU" w:eastAsia="ko-KR"/>
        </w:rPr>
      </w:pPr>
      <w:r w:rsidRPr="008C25DA">
        <w:rPr>
          <w:lang w:val="ru-RU"/>
        </w:rPr>
        <w:t>РИСУНОК</w:t>
      </w:r>
      <w:r w:rsidRPr="008C25DA">
        <w:rPr>
          <w:lang w:val="ru-RU" w:eastAsia="ko-KR"/>
        </w:rPr>
        <w:t xml:space="preserve"> </w:t>
      </w:r>
      <w:r w:rsidRPr="008C25DA">
        <w:rPr>
          <w:lang w:val="ru-RU" w:eastAsia="ja-JP"/>
        </w:rPr>
        <w:t>A1-</w:t>
      </w:r>
      <w:r w:rsidRPr="008C25DA">
        <w:rPr>
          <w:lang w:val="ru-RU" w:eastAsia="ko-KR"/>
        </w:rPr>
        <w:t>1</w:t>
      </w:r>
    </w:p>
    <w:p w14:paraId="2D4BC8D6" w14:textId="77777777" w:rsidR="00A35852" w:rsidRPr="008C25DA" w:rsidRDefault="00A35852" w:rsidP="00A35852">
      <w:pPr>
        <w:pStyle w:val="Figuretitle"/>
        <w:rPr>
          <w:lang w:val="ru-RU"/>
        </w:rPr>
      </w:pPr>
      <w:r w:rsidRPr="008C25DA">
        <w:rPr>
          <w:lang w:val="ru-RU"/>
        </w:rPr>
        <w:t xml:space="preserve">Концептуальная архитектура системы </w:t>
      </w:r>
      <w:r w:rsidRPr="008C25DA">
        <w:rPr>
          <w:lang w:val="ru-RU" w:eastAsia="ko-KR"/>
        </w:rPr>
        <w:t xml:space="preserve">T-DMB </w:t>
      </w:r>
      <w:r w:rsidRPr="008C25DA">
        <w:rPr>
          <w:lang w:val="ru-RU"/>
        </w:rPr>
        <w:t>для предоставления видеоуслуг</w:t>
      </w:r>
    </w:p>
    <w:p w14:paraId="4F648C8A" w14:textId="6B044287" w:rsidR="00A35852" w:rsidRPr="008C25DA" w:rsidRDefault="009312A7" w:rsidP="00A35852">
      <w:pPr>
        <w:pStyle w:val="Figure"/>
        <w:rPr>
          <w:lang w:val="ru-RU"/>
        </w:rPr>
      </w:pPr>
      <w:r w:rsidRPr="008C25DA">
        <w:rPr>
          <w:lang w:val="ru-RU" w:eastAsia="ru-RU"/>
        </w:rPr>
        <w:drawing>
          <wp:inline distT="0" distB="0" distL="0" distR="0" wp14:anchorId="1D793134" wp14:editId="2E3EFCC6">
            <wp:extent cx="4145288" cy="4398273"/>
            <wp:effectExtent l="0" t="0" r="762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A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45288" cy="4398273"/>
                    </a:xfrm>
                    <a:prstGeom prst="rect">
                      <a:avLst/>
                    </a:prstGeom>
                  </pic:spPr>
                </pic:pic>
              </a:graphicData>
            </a:graphic>
          </wp:inline>
        </w:drawing>
      </w:r>
    </w:p>
    <w:p w14:paraId="5F7058F5" w14:textId="77777777" w:rsidR="00A35852" w:rsidRPr="008C25DA" w:rsidRDefault="00A35852" w:rsidP="008F563C">
      <w:pPr>
        <w:pStyle w:val="Normalaftertitle"/>
        <w:rPr>
          <w:lang w:val="ru-RU" w:eastAsia="ko-KR"/>
        </w:rPr>
      </w:pPr>
      <w:r w:rsidRPr="008C25DA">
        <w:rPr>
          <w:lang w:val="ru-RU" w:eastAsia="ko-KR"/>
        </w:rPr>
        <w:t xml:space="preserve">Подробный механизм предоставления видеоуслуг в условиях подвижной связи определяется в стандартах ETSI TS </w:t>
      </w:r>
      <w:hyperlink r:id="rId25" w:history="1">
        <w:r w:rsidRPr="008C25DA">
          <w:rPr>
            <w:lang w:val="ru-RU" w:eastAsia="ko-KR"/>
          </w:rPr>
          <w:t>102 427</w:t>
        </w:r>
      </w:hyperlink>
      <w:r w:rsidRPr="008C25DA">
        <w:rPr>
          <w:lang w:val="ru-RU" w:eastAsia="ko-KR"/>
        </w:rPr>
        <w:t xml:space="preserve"> и ETSI TS </w:t>
      </w:r>
      <w:hyperlink r:id="rId26" w:history="1">
        <w:r w:rsidRPr="008C25DA">
          <w:rPr>
            <w:lang w:val="ru-RU" w:eastAsia="ko-KR"/>
          </w:rPr>
          <w:t>102 428</w:t>
        </w:r>
      </w:hyperlink>
      <w:r w:rsidRPr="008C25DA">
        <w:rPr>
          <w:lang w:val="ru-RU"/>
        </w:rPr>
        <w:t>.</w:t>
      </w:r>
    </w:p>
    <w:p w14:paraId="74118C23" w14:textId="77777777" w:rsidR="00A35852" w:rsidRPr="008C25DA" w:rsidRDefault="00A35852" w:rsidP="008F563C">
      <w:pPr>
        <w:pStyle w:val="Heading2"/>
        <w:rPr>
          <w:lang w:val="ru-RU"/>
        </w:rPr>
      </w:pPr>
      <w:r w:rsidRPr="008C25DA">
        <w:rPr>
          <w:lang w:val="ru-RU" w:eastAsia="ko-KR"/>
        </w:rPr>
        <w:lastRenderedPageBreak/>
        <w:t>A.2</w:t>
      </w:r>
      <w:r w:rsidRPr="008C25DA">
        <w:rPr>
          <w:lang w:val="ru-RU" w:eastAsia="ko-KR"/>
        </w:rPr>
        <w:tab/>
        <w:t>Обзор и краткое описание системы</w:t>
      </w:r>
      <w:r w:rsidRPr="008C25DA">
        <w:rPr>
          <w:lang w:val="ru-RU"/>
        </w:rPr>
        <w:t xml:space="preserve"> AT-DMB</w:t>
      </w:r>
    </w:p>
    <w:p w14:paraId="603A1273" w14:textId="4CD2F76F" w:rsidR="00A35852" w:rsidRPr="008C25DA" w:rsidRDefault="00A35852" w:rsidP="00A35852">
      <w:pPr>
        <w:rPr>
          <w:lang w:val="ru-RU" w:eastAsia="ko-KR"/>
        </w:rPr>
      </w:pPr>
      <w:r w:rsidRPr="008C25DA">
        <w:rPr>
          <w:lang w:val="ru-RU" w:eastAsia="ko-KR"/>
        </w:rPr>
        <w:t>Второе поколение системы T-DMB, которое называется усовершенствованной системой T</w:t>
      </w:r>
      <w:r w:rsidRPr="008C25DA">
        <w:rPr>
          <w:lang w:val="ru-RU" w:eastAsia="ko-KR"/>
        </w:rPr>
        <w:noBreakHyphen/>
        <w:t>DMB или, в сокра</w:t>
      </w:r>
      <w:r w:rsidR="002F3C22" w:rsidRPr="008C25DA">
        <w:rPr>
          <w:lang w:val="ru-RU" w:eastAsia="ko-KR"/>
        </w:rPr>
        <w:t>щ</w:t>
      </w:r>
      <w:r w:rsidRPr="008C25DA">
        <w:rPr>
          <w:lang w:val="ru-RU" w:eastAsia="ko-KR"/>
        </w:rPr>
        <w:t>енном виде, AT-DMB, по сравнению с мультимедийной системой А, базирую</w:t>
      </w:r>
      <w:r w:rsidR="002F3C22" w:rsidRPr="008C25DA">
        <w:rPr>
          <w:lang w:val="ru-RU" w:eastAsia="ko-KR"/>
        </w:rPr>
        <w:t>щ</w:t>
      </w:r>
      <w:r w:rsidRPr="008C25DA">
        <w:rPr>
          <w:lang w:val="ru-RU" w:eastAsia="ko-KR"/>
        </w:rPr>
        <w:t xml:space="preserve">ейся на системе T-DMB, определенной в Рекомендации МСЭ-R </w:t>
      </w:r>
      <w:hyperlink r:id="rId27" w:history="1">
        <w:r w:rsidR="00EA3B23" w:rsidRPr="008C25DA">
          <w:rPr>
            <w:rStyle w:val="Hyperlink"/>
            <w:color w:val="auto"/>
            <w:u w:val="none"/>
            <w:lang w:val="ru-RU"/>
          </w:rPr>
          <w:t>BT.1833</w:t>
        </w:r>
      </w:hyperlink>
      <w:r w:rsidRPr="008C25DA">
        <w:rPr>
          <w:lang w:val="ru-RU" w:eastAsia="ko-KR"/>
        </w:rPr>
        <w:t>, увеличивает пропускную способность канала в два раза и работоспособно в сетях T-DMB, поскольку полностью обратно совместимо с системой T-DMB. Основные параметры системы AT-DMB, например ширина полосы канала, количество несу</w:t>
      </w:r>
      <w:r w:rsidR="002F3C22" w:rsidRPr="008C25DA">
        <w:rPr>
          <w:lang w:val="ru-RU" w:eastAsia="ko-KR"/>
        </w:rPr>
        <w:t>щ</w:t>
      </w:r>
      <w:r w:rsidRPr="008C25DA">
        <w:rPr>
          <w:lang w:val="ru-RU" w:eastAsia="ko-KR"/>
        </w:rPr>
        <w:t>их, длительность символа, длительность за</w:t>
      </w:r>
      <w:r w:rsidR="002F3C22" w:rsidRPr="008C25DA">
        <w:rPr>
          <w:lang w:val="ru-RU" w:eastAsia="ko-KR"/>
        </w:rPr>
        <w:t>щ</w:t>
      </w:r>
      <w:r w:rsidRPr="008C25DA">
        <w:rPr>
          <w:lang w:val="ru-RU" w:eastAsia="ko-KR"/>
        </w:rPr>
        <w:t>итного интервала и т. д.</w:t>
      </w:r>
      <w:r w:rsidR="00EA3B23" w:rsidRPr="008C25DA">
        <w:rPr>
          <w:lang w:val="ru-RU" w:eastAsia="ko-KR"/>
        </w:rPr>
        <w:t>,</w:t>
      </w:r>
      <w:r w:rsidRPr="008C25DA">
        <w:rPr>
          <w:lang w:val="ru-RU" w:eastAsia="ko-KR"/>
        </w:rPr>
        <w:t xml:space="preserve"> такие же, как в системе T-DMB.</w:t>
      </w:r>
    </w:p>
    <w:p w14:paraId="2EE2A9CF" w14:textId="643621E8" w:rsidR="00A35852" w:rsidRPr="008C25DA" w:rsidRDefault="00A35852" w:rsidP="00A35852">
      <w:pPr>
        <w:rPr>
          <w:lang w:val="ru-RU" w:eastAsia="ko-KR"/>
        </w:rPr>
      </w:pPr>
      <w:r w:rsidRPr="008C25DA">
        <w:rPr>
          <w:lang w:val="ru-RU" w:eastAsia="ko-KR"/>
        </w:rPr>
        <w:t xml:space="preserve">Для увеличения пропускной способности канала применяется иерархическая модуляция, символ с модуляцией BPSK или QPSK отображается поверх символа с модуляцией DQPSK. В таблице А1-1 представлены параметры обеих систем T-DMB и AT-DMB. Система AT-DMB использует спектр в </w:t>
      </w:r>
      <w:r w:rsidRPr="008C25DA">
        <w:rPr>
          <w:szCs w:val="24"/>
          <w:lang w:val="ru-RU" w:eastAsia="ko-KR"/>
        </w:rPr>
        <w:t>диапазоне III и диапазоне L</w:t>
      </w:r>
      <w:r w:rsidRPr="008C25DA">
        <w:rPr>
          <w:lang w:val="ru-RU" w:eastAsia="ko-KR"/>
        </w:rPr>
        <w:t xml:space="preserve">, в котором работают сети </w:t>
      </w:r>
      <w:r w:rsidRPr="008C25DA">
        <w:rPr>
          <w:szCs w:val="24"/>
          <w:lang w:val="ru-RU" w:eastAsia="ko-KR"/>
        </w:rPr>
        <w:t xml:space="preserve">T-DMB. Это обеспечивает обратную совместимость с системой </w:t>
      </w:r>
      <w:r w:rsidRPr="008C25DA">
        <w:rPr>
          <w:lang w:val="ru-RU" w:eastAsia="ko-KR"/>
        </w:rPr>
        <w:t>T-DMB.</w:t>
      </w:r>
      <w:r w:rsidRPr="008C25DA">
        <w:rPr>
          <w:szCs w:val="24"/>
          <w:lang w:val="ru-RU" w:eastAsia="ko-KR"/>
        </w:rPr>
        <w:t xml:space="preserve"> Таким образом, увеличение пропускной способности системы </w:t>
      </w:r>
      <w:r w:rsidRPr="008C25DA">
        <w:rPr>
          <w:lang w:val="ru-RU" w:eastAsia="ko-KR"/>
        </w:rPr>
        <w:t>AT</w:t>
      </w:r>
      <w:r w:rsidR="00137653" w:rsidRPr="008C25DA">
        <w:rPr>
          <w:lang w:val="ru-RU" w:eastAsia="ko-KR"/>
        </w:rPr>
        <w:noBreakHyphen/>
      </w:r>
      <w:r w:rsidRPr="008C25DA">
        <w:rPr>
          <w:lang w:val="ru-RU" w:eastAsia="ko-KR"/>
        </w:rPr>
        <w:t>DMB позволяет обеспечить либо более высокое качество сигнала, либо дополнительные услуги, кроме услуг, предоставляемых системой T</w:t>
      </w:r>
      <w:r w:rsidRPr="008C25DA">
        <w:rPr>
          <w:lang w:val="ru-RU" w:eastAsia="ko-KR"/>
        </w:rPr>
        <w:noBreakHyphen/>
        <w:t>DMB. В стандарте TTAK.KO-0</w:t>
      </w:r>
      <w:r w:rsidR="00972F98" w:rsidRPr="008C25DA">
        <w:rPr>
          <w:lang w:val="ru-RU" w:eastAsia="ko-KR"/>
        </w:rPr>
        <w:t>7</w:t>
      </w:r>
      <w:r w:rsidR="00EA3B23" w:rsidRPr="008C25DA">
        <w:rPr>
          <w:lang w:val="ru-RU" w:eastAsia="ko-KR"/>
        </w:rPr>
        <w:t>.</w:t>
      </w:r>
      <w:r w:rsidR="00972F98" w:rsidRPr="008C25DA">
        <w:rPr>
          <w:lang w:val="ru-RU" w:eastAsia="ko-KR"/>
        </w:rPr>
        <w:t>0</w:t>
      </w:r>
      <w:r w:rsidRPr="008C25DA">
        <w:rPr>
          <w:lang w:val="ru-RU" w:eastAsia="ko-KR"/>
        </w:rPr>
        <w:t>070/R2 описаны детальные спецификации механизма модуляции и за</w:t>
      </w:r>
      <w:r w:rsidR="002F3C22" w:rsidRPr="008C25DA">
        <w:rPr>
          <w:lang w:val="ru-RU" w:eastAsia="ko-KR"/>
        </w:rPr>
        <w:t>щ</w:t>
      </w:r>
      <w:r w:rsidRPr="008C25DA">
        <w:rPr>
          <w:lang w:val="ru-RU" w:eastAsia="ko-KR"/>
        </w:rPr>
        <w:t>иты от ошибок.</w:t>
      </w:r>
    </w:p>
    <w:p w14:paraId="4899307B" w14:textId="77777777" w:rsidR="00A35852" w:rsidRPr="008C25DA" w:rsidRDefault="00A35852" w:rsidP="008F563C">
      <w:pPr>
        <w:pStyle w:val="TableNo"/>
        <w:rPr>
          <w:lang w:val="ru-RU" w:eastAsia="ja-JP"/>
        </w:rPr>
      </w:pPr>
      <w:r w:rsidRPr="008C25DA">
        <w:rPr>
          <w:lang w:val="ru-RU"/>
        </w:rPr>
        <w:t>ТАБЛИЦА</w:t>
      </w:r>
      <w:r w:rsidRPr="008C25DA">
        <w:rPr>
          <w:lang w:val="ru-RU" w:eastAsia="ko-KR"/>
        </w:rPr>
        <w:t xml:space="preserve"> </w:t>
      </w:r>
      <w:r w:rsidRPr="008C25DA">
        <w:rPr>
          <w:lang w:val="ru-RU" w:eastAsia="ja-JP"/>
        </w:rPr>
        <w:t>A1-1</w:t>
      </w:r>
    </w:p>
    <w:p w14:paraId="37E5C70F" w14:textId="77777777" w:rsidR="00A35852" w:rsidRPr="008C25DA" w:rsidRDefault="00A35852" w:rsidP="00A35852">
      <w:pPr>
        <w:pStyle w:val="Tabletitle"/>
        <w:rPr>
          <w:lang w:val="ru-RU" w:eastAsia="ko-KR"/>
        </w:rPr>
      </w:pPr>
      <w:r w:rsidRPr="008C25DA">
        <w:rPr>
          <w:lang w:val="ru-RU" w:eastAsia="ko-KR"/>
        </w:rPr>
        <w:t>Сравнительные параметры систем AT-DMB и T-DMB</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3175"/>
        <w:gridCol w:w="3173"/>
      </w:tblGrid>
      <w:tr w:rsidR="00A35852" w:rsidRPr="008C25DA" w14:paraId="19C113AF" w14:textId="77777777" w:rsidTr="008F563C">
        <w:trPr>
          <w:trHeight w:val="442"/>
          <w:jc w:val="center"/>
        </w:trPr>
        <w:tc>
          <w:tcPr>
            <w:tcW w:w="1667" w:type="pct"/>
            <w:tcBorders>
              <w:top w:val="single" w:sz="4" w:space="0" w:color="auto"/>
              <w:left w:val="single" w:sz="4" w:space="0" w:color="auto"/>
              <w:bottom w:val="single" w:sz="4" w:space="0" w:color="auto"/>
              <w:right w:val="single" w:sz="4" w:space="0" w:color="auto"/>
            </w:tcBorders>
            <w:vAlign w:val="center"/>
          </w:tcPr>
          <w:p w14:paraId="05126544" w14:textId="77777777" w:rsidR="00A35852" w:rsidRPr="008C25DA" w:rsidRDefault="00A35852" w:rsidP="008F563C">
            <w:pPr>
              <w:pStyle w:val="Tablehead"/>
              <w:spacing w:line="200" w:lineRule="exact"/>
              <w:rPr>
                <w:lang w:val="ru-RU"/>
              </w:rPr>
            </w:pPr>
            <w:r w:rsidRPr="008C25DA">
              <w:rPr>
                <w:lang w:val="ru-RU"/>
              </w:rPr>
              <w:t>Параметры</w:t>
            </w:r>
          </w:p>
        </w:tc>
        <w:tc>
          <w:tcPr>
            <w:tcW w:w="1667" w:type="pct"/>
            <w:tcBorders>
              <w:top w:val="single" w:sz="4" w:space="0" w:color="auto"/>
              <w:left w:val="single" w:sz="4" w:space="0" w:color="auto"/>
              <w:bottom w:val="single" w:sz="4" w:space="0" w:color="auto"/>
              <w:right w:val="single" w:sz="4" w:space="0" w:color="auto"/>
            </w:tcBorders>
            <w:vAlign w:val="center"/>
          </w:tcPr>
          <w:p w14:paraId="2DC39AE0" w14:textId="77777777" w:rsidR="00A35852" w:rsidRPr="008C25DA" w:rsidRDefault="00A35852" w:rsidP="008F563C">
            <w:pPr>
              <w:pStyle w:val="Tablehead"/>
              <w:spacing w:line="200" w:lineRule="exact"/>
              <w:rPr>
                <w:lang w:val="ru-RU"/>
              </w:rPr>
            </w:pPr>
            <w:r w:rsidRPr="008C25DA">
              <w:rPr>
                <w:lang w:val="ru-RU"/>
              </w:rPr>
              <w:t>T-DMB</w:t>
            </w:r>
          </w:p>
        </w:tc>
        <w:tc>
          <w:tcPr>
            <w:tcW w:w="1667" w:type="pct"/>
            <w:tcBorders>
              <w:top w:val="single" w:sz="4" w:space="0" w:color="auto"/>
              <w:left w:val="single" w:sz="4" w:space="0" w:color="auto"/>
              <w:bottom w:val="single" w:sz="4" w:space="0" w:color="auto"/>
              <w:right w:val="single" w:sz="4" w:space="0" w:color="auto"/>
            </w:tcBorders>
            <w:vAlign w:val="center"/>
          </w:tcPr>
          <w:p w14:paraId="44194D8E" w14:textId="77777777" w:rsidR="00A35852" w:rsidRPr="008C25DA" w:rsidRDefault="00A35852" w:rsidP="008F563C">
            <w:pPr>
              <w:pStyle w:val="Tablehead"/>
              <w:spacing w:line="200" w:lineRule="exact"/>
              <w:rPr>
                <w:lang w:val="ru-RU"/>
              </w:rPr>
            </w:pPr>
            <w:r w:rsidRPr="008C25DA">
              <w:rPr>
                <w:lang w:val="ru-RU"/>
              </w:rPr>
              <w:t>AT-DMB</w:t>
            </w:r>
          </w:p>
        </w:tc>
      </w:tr>
      <w:tr w:rsidR="00A35852" w:rsidRPr="008C25DA" w14:paraId="33ABF269" w14:textId="77777777" w:rsidTr="008F563C">
        <w:trPr>
          <w:cantSplit/>
          <w:jc w:val="center"/>
        </w:trPr>
        <w:tc>
          <w:tcPr>
            <w:tcW w:w="1667" w:type="pct"/>
            <w:tcBorders>
              <w:top w:val="single" w:sz="4" w:space="0" w:color="auto"/>
              <w:left w:val="single" w:sz="4" w:space="0" w:color="auto"/>
              <w:bottom w:val="single" w:sz="4" w:space="0" w:color="auto"/>
              <w:right w:val="single" w:sz="4" w:space="0" w:color="auto"/>
            </w:tcBorders>
          </w:tcPr>
          <w:p w14:paraId="1F1CE4E9" w14:textId="77777777" w:rsidR="00A35852" w:rsidRPr="008C25DA" w:rsidRDefault="00A35852" w:rsidP="008F563C">
            <w:pPr>
              <w:pStyle w:val="Tabletext"/>
              <w:spacing w:line="200" w:lineRule="exact"/>
              <w:jc w:val="left"/>
              <w:rPr>
                <w:lang w:val="ru-RU"/>
              </w:rPr>
            </w:pPr>
            <w:r w:rsidRPr="008C25DA">
              <w:rPr>
                <w:lang w:val="ru-RU"/>
              </w:rPr>
              <w:t>Стандарт</w:t>
            </w:r>
          </w:p>
        </w:tc>
        <w:tc>
          <w:tcPr>
            <w:tcW w:w="1667" w:type="pct"/>
            <w:tcBorders>
              <w:top w:val="single" w:sz="4" w:space="0" w:color="auto"/>
              <w:left w:val="single" w:sz="4" w:space="0" w:color="auto"/>
              <w:bottom w:val="single" w:sz="4" w:space="0" w:color="auto"/>
              <w:right w:val="single" w:sz="4" w:space="0" w:color="auto"/>
            </w:tcBorders>
          </w:tcPr>
          <w:p w14:paraId="32868B4C" w14:textId="46C1416B" w:rsidR="00A35852" w:rsidRPr="008C25DA" w:rsidRDefault="00A35852" w:rsidP="008F563C">
            <w:pPr>
              <w:pStyle w:val="Tabletext"/>
              <w:spacing w:line="200" w:lineRule="exact"/>
              <w:jc w:val="left"/>
              <w:rPr>
                <w:lang w:val="ru-RU"/>
              </w:rPr>
            </w:pPr>
            <w:r w:rsidRPr="008C25DA">
              <w:rPr>
                <w:lang w:val="ru-RU"/>
              </w:rPr>
              <w:t xml:space="preserve">Рекомендация МСЭ-R </w:t>
            </w:r>
            <w:hyperlink r:id="rId28" w:history="1">
              <w:r w:rsidR="003C65ED" w:rsidRPr="008C25DA">
                <w:rPr>
                  <w:rStyle w:val="Hyperlink"/>
                  <w:color w:val="auto"/>
                  <w:u w:val="none"/>
                  <w:lang w:val="ru-RU"/>
                </w:rPr>
                <w:t>BS.1114</w:t>
              </w:r>
            </w:hyperlink>
            <w:r w:rsidRPr="008C25DA">
              <w:rPr>
                <w:lang w:val="ru-RU"/>
              </w:rPr>
              <w:t xml:space="preserve"> Цифровая система A</w:t>
            </w:r>
          </w:p>
        </w:tc>
        <w:tc>
          <w:tcPr>
            <w:tcW w:w="1667" w:type="pct"/>
            <w:tcBorders>
              <w:top w:val="single" w:sz="4" w:space="0" w:color="auto"/>
              <w:left w:val="single" w:sz="4" w:space="0" w:color="auto"/>
              <w:bottom w:val="single" w:sz="4" w:space="0" w:color="auto"/>
              <w:right w:val="single" w:sz="4" w:space="0" w:color="auto"/>
            </w:tcBorders>
          </w:tcPr>
          <w:p w14:paraId="6E9AB57A" w14:textId="7960E9F9" w:rsidR="00A35852" w:rsidRPr="008C25DA" w:rsidRDefault="00A35852" w:rsidP="008F563C">
            <w:pPr>
              <w:pStyle w:val="Tabletext"/>
              <w:spacing w:line="200" w:lineRule="exact"/>
              <w:jc w:val="left"/>
              <w:rPr>
                <w:lang w:val="ru-RU"/>
              </w:rPr>
            </w:pPr>
            <w:r w:rsidRPr="008C25DA">
              <w:rPr>
                <w:lang w:val="ru-RU"/>
              </w:rPr>
              <w:t xml:space="preserve">Рекомендация МСЭ-R </w:t>
            </w:r>
            <w:hyperlink r:id="rId29" w:history="1">
              <w:r w:rsidR="003C65ED" w:rsidRPr="008C25DA">
                <w:rPr>
                  <w:rStyle w:val="Hyperlink"/>
                  <w:color w:val="auto"/>
                  <w:u w:val="none"/>
                  <w:lang w:val="ru-RU"/>
                </w:rPr>
                <w:t>BS.1114</w:t>
              </w:r>
            </w:hyperlink>
            <w:r w:rsidRPr="008C25DA">
              <w:rPr>
                <w:lang w:val="ru-RU"/>
              </w:rPr>
              <w:t xml:space="preserve"> Цифровая система A,</w:t>
            </w:r>
          </w:p>
          <w:p w14:paraId="4031057A" w14:textId="7D967AB5" w:rsidR="00A35852" w:rsidRPr="008C25DA" w:rsidRDefault="00A35852" w:rsidP="001A39BF">
            <w:pPr>
              <w:pStyle w:val="Tabletext"/>
              <w:spacing w:line="200" w:lineRule="exact"/>
              <w:jc w:val="left"/>
              <w:rPr>
                <w:lang w:val="ru-RU" w:eastAsia="ko-KR"/>
              </w:rPr>
            </w:pPr>
            <w:r w:rsidRPr="008C25DA">
              <w:rPr>
                <w:lang w:val="ru-RU"/>
              </w:rPr>
              <w:t>TTAK.KO-0</w:t>
            </w:r>
            <w:r w:rsidR="00972F98" w:rsidRPr="008C25DA">
              <w:rPr>
                <w:lang w:val="ru-RU"/>
              </w:rPr>
              <w:t>7</w:t>
            </w:r>
            <w:r w:rsidR="001A39BF" w:rsidRPr="008C25DA">
              <w:rPr>
                <w:lang w:val="ru-RU"/>
              </w:rPr>
              <w:t>.</w:t>
            </w:r>
            <w:r w:rsidR="00972F98" w:rsidRPr="008C25DA">
              <w:rPr>
                <w:lang w:val="ru-RU"/>
              </w:rPr>
              <w:t>0</w:t>
            </w:r>
            <w:r w:rsidRPr="008C25DA">
              <w:rPr>
                <w:lang w:val="ru-RU"/>
              </w:rPr>
              <w:t>070/R</w:t>
            </w:r>
            <w:r w:rsidRPr="008C25DA">
              <w:rPr>
                <w:lang w:val="ru-RU" w:eastAsia="ko-KR"/>
              </w:rPr>
              <w:t>2</w:t>
            </w:r>
          </w:p>
        </w:tc>
      </w:tr>
      <w:tr w:rsidR="00A35852" w:rsidRPr="008C25DA" w14:paraId="0D616AF2" w14:textId="77777777" w:rsidTr="008F563C">
        <w:trPr>
          <w:cantSplit/>
          <w:jc w:val="center"/>
        </w:trPr>
        <w:tc>
          <w:tcPr>
            <w:tcW w:w="1667" w:type="pct"/>
            <w:tcBorders>
              <w:top w:val="single" w:sz="4" w:space="0" w:color="auto"/>
              <w:left w:val="single" w:sz="4" w:space="0" w:color="auto"/>
              <w:bottom w:val="single" w:sz="4" w:space="0" w:color="auto"/>
              <w:right w:val="single" w:sz="4" w:space="0" w:color="auto"/>
            </w:tcBorders>
          </w:tcPr>
          <w:p w14:paraId="667F7EDC" w14:textId="77777777" w:rsidR="00A35852" w:rsidRPr="008C25DA" w:rsidRDefault="00A35852" w:rsidP="008F563C">
            <w:pPr>
              <w:pStyle w:val="Tabletext"/>
              <w:spacing w:line="200" w:lineRule="exact"/>
              <w:jc w:val="left"/>
              <w:rPr>
                <w:lang w:val="ru-RU"/>
              </w:rPr>
            </w:pPr>
            <w:r w:rsidRPr="008C25DA">
              <w:rPr>
                <w:lang w:val="ru-RU"/>
              </w:rPr>
              <w:t>Кодирование канала</w:t>
            </w:r>
          </w:p>
          <w:p w14:paraId="44329A29" w14:textId="77777777" w:rsidR="00A35852" w:rsidRPr="008C25DA" w:rsidRDefault="00A35852" w:rsidP="008F563C">
            <w:pPr>
              <w:pStyle w:val="Tabletext"/>
              <w:spacing w:line="200" w:lineRule="exact"/>
              <w:jc w:val="left"/>
              <w:rPr>
                <w:lang w:val="ru-RU"/>
              </w:rPr>
            </w:pPr>
            <w:r w:rsidRPr="008C25DA">
              <w:rPr>
                <w:lang w:val="ru-RU"/>
              </w:rPr>
              <w:t>(скорость кодирования)</w:t>
            </w:r>
          </w:p>
        </w:tc>
        <w:tc>
          <w:tcPr>
            <w:tcW w:w="1667" w:type="pct"/>
            <w:tcBorders>
              <w:top w:val="single" w:sz="4" w:space="0" w:color="auto"/>
              <w:left w:val="single" w:sz="4" w:space="0" w:color="auto"/>
              <w:bottom w:val="single" w:sz="4" w:space="0" w:color="auto"/>
              <w:right w:val="single" w:sz="4" w:space="0" w:color="auto"/>
            </w:tcBorders>
          </w:tcPr>
          <w:p w14:paraId="6450E15F" w14:textId="77777777" w:rsidR="00A35852" w:rsidRPr="008C25DA" w:rsidRDefault="00A35852" w:rsidP="008F563C">
            <w:pPr>
              <w:pStyle w:val="Tabletext"/>
              <w:spacing w:line="200" w:lineRule="exact"/>
              <w:jc w:val="left"/>
              <w:rPr>
                <w:lang w:val="ru-RU"/>
              </w:rPr>
            </w:pPr>
            <w:r w:rsidRPr="008C25DA">
              <w:rPr>
                <w:lang w:val="ru-RU"/>
              </w:rPr>
              <w:t>Сверточный код</w:t>
            </w:r>
          </w:p>
          <w:p w14:paraId="0DE2E87C" w14:textId="77777777" w:rsidR="00A35852" w:rsidRPr="008C25DA" w:rsidRDefault="00A35852" w:rsidP="008F563C">
            <w:pPr>
              <w:pStyle w:val="Tabletext"/>
              <w:spacing w:line="200" w:lineRule="exact"/>
              <w:jc w:val="left"/>
              <w:rPr>
                <w:lang w:val="ru-RU"/>
              </w:rPr>
            </w:pPr>
            <w:r w:rsidRPr="008C25DA">
              <w:rPr>
                <w:lang w:val="ru-RU"/>
              </w:rPr>
              <w:t>(1/4, 3/8, 1/2, 3/4)</w:t>
            </w:r>
          </w:p>
        </w:tc>
        <w:tc>
          <w:tcPr>
            <w:tcW w:w="1667" w:type="pct"/>
            <w:tcBorders>
              <w:top w:val="single" w:sz="4" w:space="0" w:color="auto"/>
              <w:left w:val="single" w:sz="4" w:space="0" w:color="auto"/>
              <w:bottom w:val="single" w:sz="4" w:space="0" w:color="auto"/>
              <w:right w:val="single" w:sz="4" w:space="0" w:color="auto"/>
            </w:tcBorders>
            <w:vAlign w:val="center"/>
          </w:tcPr>
          <w:p w14:paraId="54FD90E5" w14:textId="77777777" w:rsidR="00A35852" w:rsidRPr="008C25DA" w:rsidRDefault="00A35852" w:rsidP="008F563C">
            <w:pPr>
              <w:pStyle w:val="Tabletext"/>
              <w:spacing w:line="200" w:lineRule="exact"/>
              <w:jc w:val="left"/>
              <w:rPr>
                <w:lang w:val="ru-RU"/>
              </w:rPr>
            </w:pPr>
            <w:r w:rsidRPr="008C25DA">
              <w:rPr>
                <w:lang w:val="ru-RU"/>
              </w:rPr>
              <w:t>Сверточный код,</w:t>
            </w:r>
          </w:p>
          <w:p w14:paraId="1EAC95B5" w14:textId="77777777" w:rsidR="00A35852" w:rsidRPr="008C25DA" w:rsidRDefault="00A35852" w:rsidP="008F563C">
            <w:pPr>
              <w:pStyle w:val="Tabletext"/>
              <w:spacing w:line="200" w:lineRule="exact"/>
              <w:jc w:val="left"/>
              <w:rPr>
                <w:lang w:val="ru-RU"/>
              </w:rPr>
            </w:pPr>
            <w:r w:rsidRPr="008C25DA">
              <w:rPr>
                <w:lang w:val="ru-RU"/>
              </w:rPr>
              <w:t>(1/4, 3/8, 1/2, 3/4)</w:t>
            </w:r>
          </w:p>
          <w:p w14:paraId="5DF80589" w14:textId="77777777" w:rsidR="00A35852" w:rsidRPr="008C25DA" w:rsidRDefault="00A35852" w:rsidP="008F563C">
            <w:pPr>
              <w:pStyle w:val="Tabletext"/>
              <w:spacing w:line="200" w:lineRule="exact"/>
              <w:jc w:val="left"/>
              <w:rPr>
                <w:lang w:val="ru-RU"/>
              </w:rPr>
            </w:pPr>
            <w:r w:rsidRPr="008C25DA">
              <w:rPr>
                <w:lang w:val="ru-RU"/>
              </w:rPr>
              <w:t>Турбокод</w:t>
            </w:r>
          </w:p>
          <w:p w14:paraId="0EF94F3C" w14:textId="77777777" w:rsidR="00A35852" w:rsidRPr="008C25DA" w:rsidRDefault="00A35852" w:rsidP="008F563C">
            <w:pPr>
              <w:pStyle w:val="Tabletext"/>
              <w:spacing w:line="200" w:lineRule="exact"/>
              <w:jc w:val="left"/>
              <w:rPr>
                <w:lang w:val="ru-RU"/>
              </w:rPr>
            </w:pPr>
            <w:r w:rsidRPr="008C25DA">
              <w:rPr>
                <w:lang w:val="ru-RU"/>
              </w:rPr>
              <w:t>(1/2, 2/5, 1/3, 1/4)</w:t>
            </w:r>
          </w:p>
        </w:tc>
      </w:tr>
      <w:tr w:rsidR="00A35852" w:rsidRPr="008C25DA" w14:paraId="64544E44" w14:textId="77777777" w:rsidTr="008F563C">
        <w:trPr>
          <w:cantSplit/>
          <w:jc w:val="center"/>
        </w:trPr>
        <w:tc>
          <w:tcPr>
            <w:tcW w:w="1667" w:type="pct"/>
            <w:tcBorders>
              <w:top w:val="single" w:sz="4" w:space="0" w:color="auto"/>
              <w:left w:val="single" w:sz="4" w:space="0" w:color="auto"/>
              <w:bottom w:val="single" w:sz="4" w:space="0" w:color="auto"/>
              <w:right w:val="single" w:sz="4" w:space="0" w:color="auto"/>
            </w:tcBorders>
          </w:tcPr>
          <w:p w14:paraId="6D507797" w14:textId="77777777" w:rsidR="00A35852" w:rsidRPr="008C25DA" w:rsidRDefault="00A35852" w:rsidP="008F563C">
            <w:pPr>
              <w:pStyle w:val="Tabletext"/>
              <w:spacing w:line="200" w:lineRule="exact"/>
              <w:jc w:val="left"/>
              <w:rPr>
                <w:lang w:val="ru-RU"/>
              </w:rPr>
            </w:pPr>
            <w:r w:rsidRPr="008C25DA">
              <w:rPr>
                <w:lang w:val="ru-RU"/>
              </w:rPr>
              <w:t>Метод модуляции</w:t>
            </w:r>
          </w:p>
          <w:p w14:paraId="4308C61B" w14:textId="77777777" w:rsidR="00A35852" w:rsidRPr="008C25DA" w:rsidRDefault="00A35852" w:rsidP="008F563C">
            <w:pPr>
              <w:pStyle w:val="Tabletext"/>
              <w:spacing w:line="200" w:lineRule="exact"/>
              <w:jc w:val="left"/>
              <w:rPr>
                <w:lang w:val="ru-RU"/>
              </w:rPr>
            </w:pPr>
            <w:r w:rsidRPr="008C25DA">
              <w:rPr>
                <w:lang w:val="ru-RU"/>
              </w:rPr>
              <w:t>(глубина временного перемежения)</w:t>
            </w:r>
          </w:p>
        </w:tc>
        <w:tc>
          <w:tcPr>
            <w:tcW w:w="1667" w:type="pct"/>
            <w:tcBorders>
              <w:top w:val="single" w:sz="4" w:space="0" w:color="auto"/>
              <w:left w:val="single" w:sz="4" w:space="0" w:color="auto"/>
              <w:bottom w:val="single" w:sz="4" w:space="0" w:color="auto"/>
              <w:right w:val="single" w:sz="4" w:space="0" w:color="auto"/>
            </w:tcBorders>
          </w:tcPr>
          <w:p w14:paraId="42A4C32A" w14:textId="77777777" w:rsidR="00A35852" w:rsidRPr="008C25DA" w:rsidRDefault="00A35852" w:rsidP="008F563C">
            <w:pPr>
              <w:pStyle w:val="Tabletext"/>
              <w:spacing w:line="200" w:lineRule="exact"/>
              <w:jc w:val="left"/>
              <w:rPr>
                <w:lang w:val="ru-RU"/>
              </w:rPr>
            </w:pPr>
            <w:r w:rsidRPr="008C25DA">
              <w:rPr>
                <w:lang w:val="ru-RU"/>
              </w:rPr>
              <w:t>DQPSK</w:t>
            </w:r>
          </w:p>
          <w:p w14:paraId="45DFF56E" w14:textId="77777777" w:rsidR="00A35852" w:rsidRPr="008C25DA" w:rsidRDefault="00A35852" w:rsidP="008F563C">
            <w:pPr>
              <w:pStyle w:val="Tabletext"/>
              <w:spacing w:line="200" w:lineRule="exact"/>
              <w:jc w:val="left"/>
              <w:rPr>
                <w:lang w:val="ru-RU"/>
              </w:rPr>
            </w:pPr>
            <w:r w:rsidRPr="008C25DA">
              <w:rPr>
                <w:lang w:val="ru-RU"/>
              </w:rPr>
              <w:t>(384 мс)</w:t>
            </w:r>
          </w:p>
        </w:tc>
        <w:tc>
          <w:tcPr>
            <w:tcW w:w="1667" w:type="pct"/>
            <w:tcBorders>
              <w:top w:val="single" w:sz="4" w:space="0" w:color="auto"/>
              <w:left w:val="single" w:sz="4" w:space="0" w:color="auto"/>
              <w:bottom w:val="single" w:sz="4" w:space="0" w:color="auto"/>
              <w:right w:val="single" w:sz="4" w:space="0" w:color="auto"/>
            </w:tcBorders>
            <w:vAlign w:val="center"/>
          </w:tcPr>
          <w:p w14:paraId="3BD74844" w14:textId="77777777" w:rsidR="00A35852" w:rsidRPr="008C25DA" w:rsidRDefault="00A35852" w:rsidP="008F563C">
            <w:pPr>
              <w:pStyle w:val="Tabletext"/>
              <w:spacing w:line="200" w:lineRule="exact"/>
              <w:jc w:val="left"/>
              <w:rPr>
                <w:lang w:val="ru-RU"/>
              </w:rPr>
            </w:pPr>
            <w:r w:rsidRPr="008C25DA">
              <w:rPr>
                <w:lang w:val="ru-RU"/>
              </w:rPr>
              <w:t>DQPSK (384 мс),</w:t>
            </w:r>
          </w:p>
          <w:p w14:paraId="4CFC213C" w14:textId="77777777" w:rsidR="00A35852" w:rsidRPr="008C25DA" w:rsidRDefault="00A35852" w:rsidP="008F563C">
            <w:pPr>
              <w:pStyle w:val="Tabletext"/>
              <w:spacing w:line="200" w:lineRule="exact"/>
              <w:jc w:val="left"/>
              <w:rPr>
                <w:lang w:val="ru-RU"/>
              </w:rPr>
            </w:pPr>
            <w:r w:rsidRPr="008C25DA">
              <w:rPr>
                <w:lang w:val="ru-RU"/>
              </w:rPr>
              <w:t>BPSK поверх DQPSK (768 мс),</w:t>
            </w:r>
          </w:p>
          <w:p w14:paraId="7F93CE0A" w14:textId="77777777" w:rsidR="00A35852" w:rsidRPr="008C25DA" w:rsidRDefault="00A35852" w:rsidP="008F563C">
            <w:pPr>
              <w:pStyle w:val="Tabletext"/>
              <w:spacing w:line="200" w:lineRule="exact"/>
              <w:jc w:val="left"/>
              <w:rPr>
                <w:lang w:val="ru-RU"/>
              </w:rPr>
            </w:pPr>
            <w:r w:rsidRPr="008C25DA">
              <w:rPr>
                <w:lang w:val="ru-RU"/>
              </w:rPr>
              <w:t>QPSK поверх DQPSK (384 мс)</w:t>
            </w:r>
          </w:p>
        </w:tc>
      </w:tr>
      <w:tr w:rsidR="00A35852" w:rsidRPr="008C25DA" w14:paraId="169B248C" w14:textId="77777777" w:rsidTr="008F563C">
        <w:trPr>
          <w:cantSplit/>
          <w:jc w:val="center"/>
        </w:trPr>
        <w:tc>
          <w:tcPr>
            <w:tcW w:w="1667" w:type="pct"/>
            <w:tcBorders>
              <w:top w:val="single" w:sz="4" w:space="0" w:color="auto"/>
              <w:left w:val="single" w:sz="4" w:space="0" w:color="auto"/>
              <w:bottom w:val="single" w:sz="4" w:space="0" w:color="auto"/>
              <w:right w:val="single" w:sz="4" w:space="0" w:color="auto"/>
            </w:tcBorders>
            <w:vAlign w:val="center"/>
          </w:tcPr>
          <w:p w14:paraId="114B71A1" w14:textId="77777777" w:rsidR="00A35852" w:rsidRPr="008C25DA" w:rsidRDefault="00A35852" w:rsidP="008F563C">
            <w:pPr>
              <w:pStyle w:val="Tabletext"/>
              <w:spacing w:line="200" w:lineRule="exact"/>
              <w:jc w:val="left"/>
              <w:rPr>
                <w:lang w:val="ru-RU"/>
              </w:rPr>
            </w:pPr>
            <w:r w:rsidRPr="008C25DA">
              <w:rPr>
                <w:lang w:val="ru-RU"/>
              </w:rPr>
              <w:t>Коэффициент неравномерности созвездия</w:t>
            </w:r>
          </w:p>
        </w:tc>
        <w:tc>
          <w:tcPr>
            <w:tcW w:w="1667" w:type="pct"/>
            <w:tcBorders>
              <w:top w:val="single" w:sz="4" w:space="0" w:color="auto"/>
              <w:left w:val="single" w:sz="4" w:space="0" w:color="auto"/>
              <w:bottom w:val="single" w:sz="4" w:space="0" w:color="auto"/>
              <w:right w:val="single" w:sz="4" w:space="0" w:color="auto"/>
            </w:tcBorders>
          </w:tcPr>
          <w:p w14:paraId="1652E8AF" w14:textId="77777777" w:rsidR="00A35852" w:rsidRPr="008C25DA" w:rsidRDefault="00A35852" w:rsidP="008F563C">
            <w:pPr>
              <w:pStyle w:val="Tabletext"/>
              <w:spacing w:line="200" w:lineRule="exact"/>
              <w:jc w:val="left"/>
              <w:rPr>
                <w:lang w:val="ru-RU"/>
              </w:rPr>
            </w:pPr>
            <w:r w:rsidRPr="008C25DA">
              <w:rPr>
                <w:lang w:val="ru-RU"/>
              </w:rPr>
              <w:t>Нет сведений</w:t>
            </w:r>
          </w:p>
        </w:tc>
        <w:tc>
          <w:tcPr>
            <w:tcW w:w="1667" w:type="pct"/>
            <w:tcBorders>
              <w:top w:val="single" w:sz="4" w:space="0" w:color="auto"/>
              <w:left w:val="single" w:sz="4" w:space="0" w:color="auto"/>
              <w:bottom w:val="single" w:sz="4" w:space="0" w:color="auto"/>
              <w:right w:val="single" w:sz="4" w:space="0" w:color="auto"/>
            </w:tcBorders>
          </w:tcPr>
          <w:p w14:paraId="05B54816" w14:textId="77777777" w:rsidR="00A35852" w:rsidRPr="008C25DA" w:rsidRDefault="00A35852" w:rsidP="008F563C">
            <w:pPr>
              <w:pStyle w:val="Tabletext"/>
              <w:spacing w:line="200" w:lineRule="exact"/>
              <w:jc w:val="left"/>
              <w:rPr>
                <w:lang w:val="ru-RU"/>
              </w:rPr>
            </w:pPr>
            <w:r w:rsidRPr="008C25DA">
              <w:rPr>
                <w:lang w:val="ru-RU"/>
              </w:rPr>
              <w:t>1,5; 2,0; 2,5; 3,0; ∞</w:t>
            </w:r>
            <w:r w:rsidRPr="008C25DA">
              <w:rPr>
                <w:sz w:val="16"/>
                <w:szCs w:val="16"/>
                <w:lang w:val="ru-RU"/>
              </w:rPr>
              <w:t>*</w:t>
            </w:r>
          </w:p>
        </w:tc>
      </w:tr>
      <w:tr w:rsidR="00A35852" w:rsidRPr="008C25DA" w14:paraId="1F98005C" w14:textId="77777777" w:rsidTr="008F563C">
        <w:trPr>
          <w:trHeight w:val="285"/>
          <w:jc w:val="center"/>
        </w:trPr>
        <w:tc>
          <w:tcPr>
            <w:tcW w:w="5000" w:type="pct"/>
            <w:gridSpan w:val="3"/>
            <w:tcBorders>
              <w:top w:val="single" w:sz="4" w:space="0" w:color="auto"/>
              <w:left w:val="nil"/>
              <w:bottom w:val="nil"/>
              <w:right w:val="nil"/>
            </w:tcBorders>
            <w:vAlign w:val="center"/>
          </w:tcPr>
          <w:p w14:paraId="58D5DD4F" w14:textId="77777777" w:rsidR="00A35852" w:rsidRPr="008C25DA" w:rsidRDefault="00A35852" w:rsidP="008F563C">
            <w:pPr>
              <w:pStyle w:val="Tablelegend"/>
              <w:spacing w:line="200" w:lineRule="exact"/>
              <w:rPr>
                <w:lang w:val="ru-RU" w:eastAsia="ko-KR"/>
              </w:rPr>
            </w:pPr>
            <w:r w:rsidRPr="008C25DA">
              <w:rPr>
                <w:position w:val="6"/>
                <w:sz w:val="16"/>
                <w:szCs w:val="16"/>
                <w:lang w:val="ru-RU" w:eastAsia="ko-KR"/>
              </w:rPr>
              <w:t>*</w:t>
            </w:r>
            <w:r w:rsidRPr="008C25DA">
              <w:rPr>
                <w:lang w:val="ru-RU" w:eastAsia="ko-KR"/>
              </w:rPr>
              <w:tab/>
              <w:t xml:space="preserve">∞ означает, что иерархическая </w:t>
            </w:r>
            <w:r w:rsidRPr="008C25DA">
              <w:rPr>
                <w:lang w:val="ru-RU"/>
              </w:rPr>
              <w:t>модуляция</w:t>
            </w:r>
            <w:r w:rsidRPr="008C25DA">
              <w:rPr>
                <w:lang w:val="ru-RU" w:eastAsia="ko-KR"/>
              </w:rPr>
              <w:t xml:space="preserve"> не применяется.</w:t>
            </w:r>
          </w:p>
        </w:tc>
      </w:tr>
    </w:tbl>
    <w:p w14:paraId="2552890A" w14:textId="77777777" w:rsidR="00A35852" w:rsidRPr="008C25DA" w:rsidRDefault="00A35852" w:rsidP="00A35852">
      <w:pPr>
        <w:pStyle w:val="Tablefin"/>
        <w:rPr>
          <w:lang w:val="ru-RU" w:eastAsia="ko-KR"/>
        </w:rPr>
      </w:pPr>
    </w:p>
    <w:p w14:paraId="6A600046" w14:textId="77777777" w:rsidR="00A35852" w:rsidRPr="008C25DA" w:rsidRDefault="00A35852" w:rsidP="00A35852">
      <w:pPr>
        <w:rPr>
          <w:lang w:val="ru-RU" w:eastAsia="ko-KR"/>
        </w:rPr>
      </w:pPr>
      <w:r w:rsidRPr="008C25DA">
        <w:rPr>
          <w:lang w:val="ru-RU" w:eastAsia="ko-KR"/>
        </w:rPr>
        <w:t>Система AT-DMB может предоставить масштабируемую видеоуслугу, а также все виды услуг системы T-DMB. Услуга масштабируемого видео полностью гарантирует обратную совместимость с видеоуслугой системы T-DMB. Рассматриваемая система может предоставлять видеоуслугу с качеством VGA для приемников AT-DMB и видеоуслугу с качеством QVGA – для приемников T</w:t>
      </w:r>
      <w:r w:rsidRPr="008C25DA">
        <w:rPr>
          <w:lang w:val="ru-RU" w:eastAsia="ko-KR"/>
        </w:rPr>
        <w:noBreakHyphen/>
        <w:t>DMB. Для аудиосигналов в масштабируемой видеоуслуге используется стандарт ISO/IEC 23003-1 для MPEG-4 ER-BSAC или MPEG</w:t>
      </w:r>
      <w:r w:rsidRPr="008C25DA">
        <w:rPr>
          <w:lang w:val="ru-RU" w:eastAsia="ja-JP"/>
        </w:rPr>
        <w:t>-</w:t>
      </w:r>
      <w:r w:rsidRPr="008C25DA">
        <w:rPr>
          <w:lang w:val="ru-RU" w:eastAsia="ko-KR"/>
        </w:rPr>
        <w:t xml:space="preserve">4 HE AAC </w:t>
      </w:r>
      <w:r w:rsidRPr="008C25DA">
        <w:rPr>
          <w:lang w:val="ru-RU" w:eastAsia="ja-JP"/>
        </w:rPr>
        <w:t>v</w:t>
      </w:r>
      <w:r w:rsidRPr="008C25DA">
        <w:rPr>
          <w:lang w:val="ru-RU" w:eastAsia="ko-KR"/>
        </w:rPr>
        <w:t xml:space="preserve">2 </w:t>
      </w:r>
      <w:r w:rsidRPr="008C25DA">
        <w:rPr>
          <w:lang w:val="ru-RU"/>
        </w:rPr>
        <w:t xml:space="preserve">+ MPEG </w:t>
      </w:r>
      <w:r w:rsidRPr="008C25DA">
        <w:rPr>
          <w:lang w:val="ru-RU" w:eastAsia="ja-JP"/>
        </w:rPr>
        <w:t>S</w:t>
      </w:r>
      <w:r w:rsidRPr="008C25DA">
        <w:rPr>
          <w:lang w:val="ru-RU"/>
        </w:rPr>
        <w:t>urround</w:t>
      </w:r>
      <w:r w:rsidRPr="008C25DA">
        <w:rPr>
          <w:lang w:val="ru-RU" w:eastAsia="ko-KR"/>
        </w:rPr>
        <w:t>. Для видеосигналов в масштабируемой видеоуслуге используется базовый линейный профиль Рекомендации МСЭ</w:t>
      </w:r>
      <w:r w:rsidRPr="008C25DA">
        <w:rPr>
          <w:lang w:val="ru-RU" w:eastAsia="ko-KR"/>
        </w:rPr>
        <w:noBreakHyphen/>
      </w:r>
      <w:r w:rsidRPr="008C25DA">
        <w:rPr>
          <w:lang w:val="ru-RU"/>
        </w:rPr>
        <w:t>T H.264 | ISO/IEC 14496</w:t>
      </w:r>
      <w:r w:rsidRPr="008C25DA">
        <w:rPr>
          <w:lang w:val="ru-RU"/>
        </w:rPr>
        <w:noBreakHyphen/>
        <w:t>10, Поправка 3</w:t>
      </w:r>
      <w:r w:rsidRPr="008C25DA">
        <w:rPr>
          <w:lang w:val="ru-RU" w:eastAsia="ko-KR"/>
        </w:rPr>
        <w:t xml:space="preserve"> для MPEG-4 SVC.</w:t>
      </w:r>
    </w:p>
    <w:p w14:paraId="7FF76DBE" w14:textId="602F3C39" w:rsidR="00A35852" w:rsidRPr="008C25DA" w:rsidRDefault="00A35852" w:rsidP="00A35852">
      <w:pPr>
        <w:rPr>
          <w:lang w:val="ru-RU" w:eastAsia="ko-KR"/>
        </w:rPr>
      </w:pPr>
      <w:r w:rsidRPr="008C25DA">
        <w:rPr>
          <w:lang w:val="ru-RU" w:eastAsia="ko-KR"/>
        </w:rPr>
        <w:t xml:space="preserve">Описание схемы иерархической модуляции, кодирования с исправлением ошибок и т. д. для системы </w:t>
      </w:r>
      <w:r w:rsidRPr="008C25DA">
        <w:rPr>
          <w:w w:val="105"/>
          <w:kern w:val="2"/>
          <w:lang w:val="ru-RU" w:eastAsia="ko-KR"/>
        </w:rPr>
        <w:t>AT-DMB</w:t>
      </w:r>
      <w:r w:rsidRPr="008C25DA">
        <w:rPr>
          <w:lang w:val="ru-RU" w:eastAsia="ko-KR"/>
        </w:rPr>
        <w:t xml:space="preserve"> см.</w:t>
      </w:r>
      <w:r w:rsidR="008C51A9" w:rsidRPr="008C25DA">
        <w:rPr>
          <w:lang w:val="ru-RU" w:eastAsia="ko-KR"/>
        </w:rPr>
        <w:t> </w:t>
      </w:r>
      <w:r w:rsidRPr="008C25DA">
        <w:rPr>
          <w:lang w:val="ru-RU" w:eastAsia="ko-KR"/>
        </w:rPr>
        <w:t xml:space="preserve">в </w:t>
      </w:r>
      <w:r w:rsidRPr="008C25DA">
        <w:rPr>
          <w:w w:val="105"/>
          <w:kern w:val="2"/>
          <w:lang w:val="ru-RU" w:eastAsia="ko-KR"/>
        </w:rPr>
        <w:t>TTAK.KO-0</w:t>
      </w:r>
      <w:r w:rsidR="00972F98" w:rsidRPr="008C25DA">
        <w:rPr>
          <w:w w:val="105"/>
          <w:kern w:val="2"/>
          <w:lang w:val="ru-RU" w:eastAsia="ko-KR"/>
        </w:rPr>
        <w:t>7</w:t>
      </w:r>
      <w:r w:rsidR="003C65ED" w:rsidRPr="008C25DA">
        <w:rPr>
          <w:w w:val="105"/>
          <w:kern w:val="2"/>
          <w:lang w:val="ru-RU" w:eastAsia="ko-KR"/>
        </w:rPr>
        <w:t>.</w:t>
      </w:r>
      <w:r w:rsidR="00972F98" w:rsidRPr="008C25DA">
        <w:rPr>
          <w:w w:val="105"/>
          <w:kern w:val="2"/>
          <w:lang w:val="ru-RU" w:eastAsia="ko-KR"/>
        </w:rPr>
        <w:t>0</w:t>
      </w:r>
      <w:r w:rsidRPr="008C25DA">
        <w:rPr>
          <w:w w:val="105"/>
          <w:kern w:val="2"/>
          <w:lang w:val="ru-RU" w:eastAsia="ko-KR"/>
        </w:rPr>
        <w:t>070</w:t>
      </w:r>
      <w:r w:rsidRPr="008C25DA">
        <w:rPr>
          <w:w w:val="105"/>
          <w:kern w:val="2"/>
          <w:lang w:val="ru-RU" w:eastAsia="ja-JP"/>
        </w:rPr>
        <w:t>/R</w:t>
      </w:r>
      <w:r w:rsidRPr="008C25DA">
        <w:rPr>
          <w:w w:val="105"/>
          <w:kern w:val="2"/>
          <w:lang w:val="ru-RU" w:eastAsia="ko-KR"/>
        </w:rPr>
        <w:t>2, описание масштабируемой видеоуслуги для системы AT</w:t>
      </w:r>
      <w:r w:rsidRPr="008C25DA">
        <w:rPr>
          <w:w w:val="105"/>
          <w:kern w:val="2"/>
          <w:lang w:val="ru-RU" w:eastAsia="ko-KR"/>
        </w:rPr>
        <w:noBreakHyphen/>
        <w:t>DMB см.</w:t>
      </w:r>
      <w:r w:rsidR="008C51A9" w:rsidRPr="008C25DA">
        <w:rPr>
          <w:w w:val="105"/>
          <w:kern w:val="2"/>
          <w:lang w:val="ru-RU" w:eastAsia="ko-KR"/>
        </w:rPr>
        <w:t> </w:t>
      </w:r>
      <w:r w:rsidRPr="008C25DA">
        <w:rPr>
          <w:w w:val="105"/>
          <w:kern w:val="2"/>
          <w:lang w:val="ru-RU" w:eastAsia="ko-KR"/>
        </w:rPr>
        <w:t>в TTAK.KO-0</w:t>
      </w:r>
      <w:r w:rsidR="00972F98" w:rsidRPr="008C25DA">
        <w:rPr>
          <w:w w:val="105"/>
          <w:kern w:val="2"/>
          <w:lang w:val="ru-RU" w:eastAsia="ko-KR"/>
        </w:rPr>
        <w:t>7</w:t>
      </w:r>
      <w:r w:rsidR="003C65ED" w:rsidRPr="008C25DA">
        <w:rPr>
          <w:w w:val="105"/>
          <w:kern w:val="2"/>
          <w:lang w:val="ru-RU" w:eastAsia="ko-KR"/>
        </w:rPr>
        <w:t>.</w:t>
      </w:r>
      <w:r w:rsidR="00972F98" w:rsidRPr="008C25DA">
        <w:rPr>
          <w:w w:val="105"/>
          <w:kern w:val="2"/>
          <w:lang w:val="ru-RU" w:eastAsia="ko-KR"/>
        </w:rPr>
        <w:t>0</w:t>
      </w:r>
      <w:r w:rsidRPr="008C25DA">
        <w:rPr>
          <w:w w:val="105"/>
          <w:kern w:val="2"/>
          <w:lang w:val="ru-RU" w:eastAsia="ko-KR"/>
        </w:rPr>
        <w:t>071.</w:t>
      </w:r>
    </w:p>
    <w:p w14:paraId="523A1CF1" w14:textId="77777777" w:rsidR="00A35852" w:rsidRPr="008C25DA" w:rsidRDefault="00A35852" w:rsidP="008F563C">
      <w:pPr>
        <w:pStyle w:val="Heading2"/>
        <w:rPr>
          <w:lang w:val="ru-RU" w:eastAsia="ko-KR"/>
        </w:rPr>
      </w:pPr>
      <w:r w:rsidRPr="008C25DA">
        <w:rPr>
          <w:lang w:val="ru-RU" w:eastAsia="ko-KR"/>
        </w:rPr>
        <w:t>A.3</w:t>
      </w:r>
      <w:r w:rsidRPr="008C25DA">
        <w:rPr>
          <w:lang w:val="ru-RU" w:eastAsia="ko-KR"/>
        </w:rPr>
        <w:tab/>
        <w:t>Архитектура системы передачи</w:t>
      </w:r>
    </w:p>
    <w:p w14:paraId="1A751A67" w14:textId="0F26454E" w:rsidR="00A35852" w:rsidRPr="008C25DA" w:rsidRDefault="00A35852" w:rsidP="00A35852">
      <w:pPr>
        <w:rPr>
          <w:lang w:val="ru-RU" w:eastAsia="ko-KR"/>
        </w:rPr>
      </w:pPr>
      <w:r w:rsidRPr="008C25DA">
        <w:rPr>
          <w:lang w:val="ru-RU" w:eastAsia="ko-KR"/>
        </w:rPr>
        <w:t>В системе AT-DMB имеются два уровня: один уровень является базовым для приемников системы T</w:t>
      </w:r>
      <w:r w:rsidRPr="008C25DA">
        <w:rPr>
          <w:lang w:val="ru-RU" w:eastAsia="ko-KR"/>
        </w:rPr>
        <w:noBreakHyphen/>
        <w:t xml:space="preserve">DMB, другой уровень является усовершенствованным уровнем, который предоставляет дополнительную услугу только для приемников системы AT-DMB. В целях повышения возможностей по исправлению ошибок канала в усовершенствованном уровне применяется турбокод вместо </w:t>
      </w:r>
      <w:r w:rsidRPr="008C25DA">
        <w:rPr>
          <w:lang w:val="ru-RU" w:eastAsia="ko-KR"/>
        </w:rPr>
        <w:lastRenderedPageBreak/>
        <w:t>сверточного кода, который используется для приемников системы T-DMB. Недавно были введены пять коэффициентов неравномерности созвездия, равных 1,5; 2,0; 2,5; 3,0 и ∞ для настройки параметров приема и зон покрытия услугами как системой AT-DMB, так системой T</w:t>
      </w:r>
      <w:r w:rsidRPr="008C25DA">
        <w:rPr>
          <w:lang w:val="ru-RU" w:eastAsia="ko-KR"/>
        </w:rPr>
        <w:noBreakHyphen/>
        <w:t>DMB, путем контролирования возможностей исправления ошибок в базовом и усовершенствованном уровнях. На рис</w:t>
      </w:r>
      <w:r w:rsidR="008C51A9" w:rsidRPr="008C25DA">
        <w:rPr>
          <w:lang w:val="ru-RU" w:eastAsia="ko-KR"/>
        </w:rPr>
        <w:t>унке</w:t>
      </w:r>
      <w:r w:rsidRPr="008C25DA">
        <w:rPr>
          <w:lang w:val="ru-RU" w:eastAsia="ko-KR"/>
        </w:rPr>
        <w:t> А1-2 показана концептуальная архитектура системы передачи AT-DMB.</w:t>
      </w:r>
    </w:p>
    <w:p w14:paraId="19829486" w14:textId="77777777" w:rsidR="00A35852" w:rsidRPr="008C25DA" w:rsidRDefault="00A35852" w:rsidP="00A35852">
      <w:pPr>
        <w:pStyle w:val="FigureNo"/>
        <w:rPr>
          <w:lang w:val="ru-RU" w:eastAsia="ko-KR"/>
        </w:rPr>
      </w:pPr>
      <w:r w:rsidRPr="008C25DA">
        <w:rPr>
          <w:lang w:val="ru-RU"/>
        </w:rPr>
        <w:t>РИСУНОК</w:t>
      </w:r>
      <w:r w:rsidRPr="008C25DA">
        <w:rPr>
          <w:lang w:val="ru-RU" w:eastAsia="ko-KR"/>
        </w:rPr>
        <w:t xml:space="preserve"> А1</w:t>
      </w:r>
      <w:r w:rsidRPr="008C25DA">
        <w:rPr>
          <w:lang w:val="ru-RU" w:eastAsia="ja-JP"/>
        </w:rPr>
        <w:t>-</w:t>
      </w:r>
      <w:r w:rsidRPr="008C25DA">
        <w:rPr>
          <w:lang w:val="ru-RU" w:eastAsia="ko-KR"/>
        </w:rPr>
        <w:t>2</w:t>
      </w:r>
    </w:p>
    <w:p w14:paraId="41888783" w14:textId="77777777" w:rsidR="00A35852" w:rsidRPr="008C25DA" w:rsidRDefault="00A35852" w:rsidP="00A35852">
      <w:pPr>
        <w:pStyle w:val="Figuretitle"/>
        <w:rPr>
          <w:lang w:val="ru-RU"/>
        </w:rPr>
      </w:pPr>
      <w:r w:rsidRPr="008C25DA">
        <w:rPr>
          <w:lang w:val="ru-RU"/>
        </w:rPr>
        <w:t>Концептуальная архитектура системы передачи А</w:t>
      </w:r>
      <w:r w:rsidRPr="008C25DA">
        <w:rPr>
          <w:lang w:val="ru-RU" w:eastAsia="ko-KR"/>
        </w:rPr>
        <w:t>T-DMB</w:t>
      </w:r>
    </w:p>
    <w:p w14:paraId="2DC37439" w14:textId="34B76044" w:rsidR="00A35852" w:rsidRPr="008C25DA" w:rsidRDefault="00175E1C" w:rsidP="00A35852">
      <w:pPr>
        <w:pStyle w:val="Figure"/>
        <w:rPr>
          <w:lang w:val="ru-RU"/>
        </w:rPr>
      </w:pPr>
      <w:r w:rsidRPr="008C25DA">
        <w:rPr>
          <w:lang w:val="ru-RU" w:eastAsia="ru-RU"/>
        </w:rPr>
        <w:drawing>
          <wp:inline distT="0" distB="0" distL="0" distR="0" wp14:anchorId="79F4D7E2" wp14:editId="2E8C45B3">
            <wp:extent cx="6120396" cy="5458979"/>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A1-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396" cy="5458979"/>
                    </a:xfrm>
                    <a:prstGeom prst="rect">
                      <a:avLst/>
                    </a:prstGeom>
                  </pic:spPr>
                </pic:pic>
              </a:graphicData>
            </a:graphic>
          </wp:inline>
        </w:drawing>
      </w:r>
    </w:p>
    <w:p w14:paraId="6CE625B0" w14:textId="77777777" w:rsidR="00980F0E" w:rsidRPr="008C25DA" w:rsidRDefault="00980F0E">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8C25DA">
        <w:rPr>
          <w:lang w:val="ru-RU"/>
        </w:rPr>
        <w:br w:type="page"/>
      </w:r>
    </w:p>
    <w:p w14:paraId="3E4E7B0F" w14:textId="4DCDD80C" w:rsidR="00A35852" w:rsidRPr="008C25DA" w:rsidRDefault="00A35852" w:rsidP="00A35852">
      <w:pPr>
        <w:pStyle w:val="AnnexNoTitle"/>
        <w:rPr>
          <w:lang w:val="ru-RU" w:eastAsia="ko-KR"/>
        </w:rPr>
      </w:pPr>
      <w:r w:rsidRPr="008C25DA">
        <w:rPr>
          <w:lang w:val="ru-RU"/>
        </w:rPr>
        <w:t>Библиография</w:t>
      </w:r>
    </w:p>
    <w:p w14:paraId="63D3CBCF" w14:textId="77777777" w:rsidR="00A35852" w:rsidRPr="008C25DA" w:rsidRDefault="00A35852" w:rsidP="00A35852">
      <w:pPr>
        <w:pStyle w:val="Headingb"/>
        <w:spacing w:before="360"/>
        <w:rPr>
          <w:lang w:val="ru-RU" w:eastAsia="ko-KR"/>
        </w:rPr>
      </w:pPr>
      <w:r w:rsidRPr="008C25DA">
        <w:rPr>
          <w:lang w:val="ru-RU" w:eastAsia="ko-KR"/>
        </w:rPr>
        <w:t>Нормативные ссылки</w:t>
      </w:r>
    </w:p>
    <w:p w14:paraId="4F3EAA7A" w14:textId="6DBCA272" w:rsidR="00A35852" w:rsidRPr="008C25DA" w:rsidRDefault="00A35852" w:rsidP="00A35852">
      <w:pPr>
        <w:pStyle w:val="Reftext"/>
        <w:rPr>
          <w:lang w:val="ru-RU"/>
        </w:rPr>
      </w:pPr>
      <w:r w:rsidRPr="008C25DA">
        <w:rPr>
          <w:lang w:val="ru-RU"/>
        </w:rPr>
        <w:t>[1]</w:t>
      </w:r>
      <w:r w:rsidRPr="008C25DA">
        <w:rPr>
          <w:lang w:val="ru-RU"/>
        </w:rPr>
        <w:tab/>
        <w:t xml:space="preserve">Рекомендация МСЭ-R </w:t>
      </w:r>
      <w:hyperlink r:id="rId31" w:history="1">
        <w:r w:rsidR="00175E1C" w:rsidRPr="008C25DA">
          <w:rPr>
            <w:rStyle w:val="Hyperlink"/>
            <w:color w:val="auto"/>
            <w:u w:val="none"/>
            <w:lang w:val="ru-RU"/>
          </w:rPr>
          <w:t>BS.1114</w:t>
        </w:r>
      </w:hyperlink>
      <w:r w:rsidRPr="008C25DA">
        <w:rPr>
          <w:lang w:val="ru-RU"/>
        </w:rPr>
        <w:t xml:space="preserve"> – </w:t>
      </w:r>
      <w:r w:rsidRPr="008C25DA">
        <w:rPr>
          <w:i/>
          <w:iCs/>
          <w:lang w:val="ru-RU"/>
        </w:rPr>
        <w:t>Система A – Систем</w:t>
      </w:r>
      <w:r w:rsidR="00175E1C" w:rsidRPr="008C25DA">
        <w:rPr>
          <w:i/>
          <w:iCs/>
          <w:lang w:val="ru-RU"/>
        </w:rPr>
        <w:t>ы</w:t>
      </w:r>
      <w:r w:rsidRPr="008C25DA">
        <w:rPr>
          <w:i/>
          <w:iCs/>
          <w:lang w:val="ru-RU"/>
        </w:rPr>
        <w:t xml:space="preserve"> наземного цифрового звукового радиове</w:t>
      </w:r>
      <w:r w:rsidR="002F3C22" w:rsidRPr="008C25DA">
        <w:rPr>
          <w:i/>
          <w:iCs/>
          <w:lang w:val="ru-RU"/>
        </w:rPr>
        <w:t>щ</w:t>
      </w:r>
      <w:r w:rsidRPr="008C25DA">
        <w:rPr>
          <w:i/>
          <w:iCs/>
          <w:lang w:val="ru-RU"/>
        </w:rPr>
        <w:t>ания на автомобильные, переносные и стационарные приемники в диапазоне частот 30–3000 МГц</w:t>
      </w:r>
    </w:p>
    <w:p w14:paraId="321EE1D6" w14:textId="0C262324" w:rsidR="00A35852" w:rsidRPr="008C25DA" w:rsidRDefault="00A35852" w:rsidP="00A35852">
      <w:pPr>
        <w:pStyle w:val="Reftext"/>
        <w:rPr>
          <w:lang w:val="ru-RU"/>
        </w:rPr>
      </w:pPr>
      <w:r w:rsidRPr="008C25DA">
        <w:rPr>
          <w:lang w:val="ru-RU"/>
        </w:rPr>
        <w:t>[2]</w:t>
      </w:r>
      <w:r w:rsidRPr="008C25DA">
        <w:rPr>
          <w:lang w:val="ru-RU"/>
        </w:rPr>
        <w:tab/>
        <w:t xml:space="preserve">ETSI EN 300 401 – </w:t>
      </w:r>
      <w:r w:rsidRPr="008C25DA">
        <w:rPr>
          <w:i/>
          <w:iCs/>
          <w:lang w:val="ru-RU"/>
        </w:rPr>
        <w:t>Radio Broadcasting Systems; Digital Audio Broadcasting (DAB) to mobile, portable and fixed receivers</w:t>
      </w:r>
    </w:p>
    <w:p w14:paraId="65CAAE93" w14:textId="2994BE27" w:rsidR="00A35852" w:rsidRPr="008C25DA" w:rsidRDefault="00A35852" w:rsidP="00A35852">
      <w:pPr>
        <w:pStyle w:val="Reftext"/>
        <w:rPr>
          <w:lang w:val="ru-RU"/>
        </w:rPr>
      </w:pPr>
      <w:r w:rsidRPr="008C25DA">
        <w:rPr>
          <w:lang w:val="ru-RU"/>
        </w:rPr>
        <w:lastRenderedPageBreak/>
        <w:t>[3]</w:t>
      </w:r>
      <w:r w:rsidRPr="008C25DA">
        <w:rPr>
          <w:lang w:val="ru-RU"/>
        </w:rPr>
        <w:tab/>
        <w:t>TTA, TTAK.KO-0</w:t>
      </w:r>
      <w:r w:rsidR="00972F98" w:rsidRPr="008C25DA">
        <w:rPr>
          <w:lang w:val="ru-RU"/>
        </w:rPr>
        <w:t>7</w:t>
      </w:r>
      <w:r w:rsidR="00FE2541" w:rsidRPr="008C25DA">
        <w:rPr>
          <w:lang w:val="ru-RU"/>
        </w:rPr>
        <w:t>.</w:t>
      </w:r>
      <w:r w:rsidR="00972F98" w:rsidRPr="008C25DA">
        <w:rPr>
          <w:lang w:val="ru-RU"/>
        </w:rPr>
        <w:t>0</w:t>
      </w:r>
      <w:r w:rsidRPr="008C25DA">
        <w:rPr>
          <w:lang w:val="ru-RU"/>
        </w:rPr>
        <w:t>070/R</w:t>
      </w:r>
      <w:r w:rsidRPr="008C25DA">
        <w:rPr>
          <w:lang w:val="ru-RU" w:eastAsia="ko-KR"/>
        </w:rPr>
        <w:t>2</w:t>
      </w:r>
      <w:r w:rsidRPr="008C25DA">
        <w:rPr>
          <w:lang w:val="ru-RU"/>
        </w:rPr>
        <w:t xml:space="preserve"> – </w:t>
      </w:r>
      <w:r w:rsidRPr="008C25DA">
        <w:rPr>
          <w:i/>
          <w:iCs/>
          <w:lang w:val="ru-RU"/>
        </w:rPr>
        <w:t>Specification of the Advanced Terrestrial Digital Multimedia Broadcasting (AT-DMB) to mobile, portable, and fixed receivers, 201</w:t>
      </w:r>
      <w:r w:rsidRPr="008C25DA">
        <w:rPr>
          <w:i/>
          <w:iCs/>
          <w:lang w:val="ru-RU" w:eastAsia="ko-KR"/>
        </w:rPr>
        <w:t>1</w:t>
      </w:r>
    </w:p>
    <w:p w14:paraId="2B982375" w14:textId="77777777" w:rsidR="00A35852" w:rsidRPr="008C25DA" w:rsidRDefault="00A35852" w:rsidP="00A35852">
      <w:pPr>
        <w:pStyle w:val="Headingb"/>
        <w:rPr>
          <w:lang w:val="ru-RU" w:eastAsia="ko-KR"/>
        </w:rPr>
      </w:pPr>
      <w:r w:rsidRPr="008C25DA">
        <w:rPr>
          <w:lang w:val="ru-RU" w:eastAsia="ko-KR"/>
        </w:rPr>
        <w:t>Информационные ссылки</w:t>
      </w:r>
    </w:p>
    <w:p w14:paraId="0695021E" w14:textId="6E6973A0" w:rsidR="00A35852" w:rsidRPr="008C25DA" w:rsidRDefault="00A35852" w:rsidP="00A35852">
      <w:pPr>
        <w:pStyle w:val="Reftext"/>
        <w:rPr>
          <w:lang w:val="ru-RU" w:eastAsia="ko-KR"/>
        </w:rPr>
      </w:pPr>
      <w:r w:rsidRPr="008C25DA">
        <w:rPr>
          <w:lang w:val="ru-RU" w:eastAsia="ko-KR"/>
        </w:rPr>
        <w:t>[4]</w:t>
      </w:r>
      <w:r w:rsidRPr="008C25DA">
        <w:rPr>
          <w:lang w:val="ru-RU" w:eastAsia="ko-KR"/>
        </w:rPr>
        <w:tab/>
        <w:t xml:space="preserve">ETSI TR 101 497 – </w:t>
      </w:r>
      <w:r w:rsidRPr="008C25DA">
        <w:rPr>
          <w:i/>
          <w:iCs/>
          <w:lang w:val="ru-RU" w:eastAsia="ko-KR"/>
        </w:rPr>
        <w:t>Digital Audio Broadcasting (DAB); Rules of Operation for the Multimedia Object Transfer Protocol</w:t>
      </w:r>
    </w:p>
    <w:p w14:paraId="1D7EFEBC" w14:textId="5E85C599" w:rsidR="00A35852" w:rsidRPr="008C25DA" w:rsidRDefault="00A35852" w:rsidP="00A35852">
      <w:pPr>
        <w:pStyle w:val="Reftext"/>
        <w:rPr>
          <w:lang w:val="ru-RU" w:eastAsia="ko-KR"/>
        </w:rPr>
      </w:pPr>
      <w:r w:rsidRPr="008C25DA">
        <w:rPr>
          <w:lang w:val="ru-RU" w:eastAsia="ko-KR"/>
        </w:rPr>
        <w:t>[5]</w:t>
      </w:r>
      <w:r w:rsidRPr="008C25DA">
        <w:rPr>
          <w:lang w:val="ru-RU" w:eastAsia="ko-KR"/>
        </w:rPr>
        <w:tab/>
        <w:t xml:space="preserve">ETSI TS 101 759 – </w:t>
      </w:r>
      <w:r w:rsidRPr="008C25DA">
        <w:rPr>
          <w:i/>
          <w:iCs/>
          <w:lang w:val="ru-RU" w:eastAsia="ko-KR"/>
        </w:rPr>
        <w:t>Digital Audio Broadcasting (DAB); Data Broadcasting – Transparent Data Channel (TDC)</w:t>
      </w:r>
    </w:p>
    <w:p w14:paraId="2BFF30DD" w14:textId="4CFA5DD1" w:rsidR="00A35852" w:rsidRPr="008C25DA" w:rsidRDefault="00A35852" w:rsidP="00A35852">
      <w:pPr>
        <w:pStyle w:val="Reftext"/>
        <w:rPr>
          <w:lang w:val="ru-RU" w:eastAsia="ko-KR"/>
        </w:rPr>
      </w:pPr>
      <w:r w:rsidRPr="008C25DA">
        <w:rPr>
          <w:lang w:val="ru-RU" w:eastAsia="ko-KR"/>
        </w:rPr>
        <w:t>[6]</w:t>
      </w:r>
      <w:r w:rsidRPr="008C25DA">
        <w:rPr>
          <w:lang w:val="ru-RU" w:eastAsia="ko-KR"/>
        </w:rPr>
        <w:tab/>
        <w:t xml:space="preserve">ETSI ES 201 735 – </w:t>
      </w:r>
      <w:r w:rsidRPr="008C25DA">
        <w:rPr>
          <w:i/>
          <w:iCs/>
          <w:lang w:val="ru-RU" w:eastAsia="ko-KR"/>
        </w:rPr>
        <w:t>Digital Audio Broadcasting (DAB); Internet Protocol (IP) Datagram Tunnelling</w:t>
      </w:r>
    </w:p>
    <w:p w14:paraId="78025B75" w14:textId="3BEDEF98" w:rsidR="00A35852" w:rsidRPr="008C25DA" w:rsidRDefault="00A35852" w:rsidP="00A35852">
      <w:pPr>
        <w:pStyle w:val="Reftext"/>
        <w:rPr>
          <w:lang w:val="ru-RU" w:eastAsia="ko-KR"/>
        </w:rPr>
      </w:pPr>
      <w:r w:rsidRPr="008C25DA">
        <w:rPr>
          <w:lang w:val="ru-RU" w:eastAsia="ko-KR"/>
        </w:rPr>
        <w:t>[7]</w:t>
      </w:r>
      <w:r w:rsidRPr="008C25DA">
        <w:rPr>
          <w:lang w:val="ru-RU" w:eastAsia="ko-KR"/>
        </w:rPr>
        <w:tab/>
        <w:t xml:space="preserve">ETSI TS 101 499 – </w:t>
      </w:r>
      <w:r w:rsidRPr="008C25DA">
        <w:rPr>
          <w:i/>
          <w:iCs/>
          <w:lang w:val="ru-RU" w:eastAsia="ko-KR"/>
        </w:rPr>
        <w:t>Digital Audio Broadcasting (DAB); MOT Slide Show; User Application Specification</w:t>
      </w:r>
    </w:p>
    <w:p w14:paraId="0D7B9B28" w14:textId="320D7DCD" w:rsidR="00A35852" w:rsidRPr="008C25DA" w:rsidRDefault="00A35852" w:rsidP="00A35852">
      <w:pPr>
        <w:pStyle w:val="Reftext"/>
        <w:rPr>
          <w:lang w:val="ru-RU" w:eastAsia="ko-KR"/>
        </w:rPr>
      </w:pPr>
      <w:r w:rsidRPr="008C25DA">
        <w:rPr>
          <w:lang w:val="ru-RU" w:eastAsia="ko-KR"/>
        </w:rPr>
        <w:t>[8]</w:t>
      </w:r>
      <w:r w:rsidRPr="008C25DA">
        <w:rPr>
          <w:lang w:val="ru-RU" w:eastAsia="ko-KR"/>
        </w:rPr>
        <w:tab/>
        <w:t xml:space="preserve">ETSI TS 101 498-1 – </w:t>
      </w:r>
      <w:r w:rsidRPr="008C25DA">
        <w:rPr>
          <w:i/>
          <w:iCs/>
          <w:lang w:val="ru-RU" w:eastAsia="ko-KR"/>
        </w:rPr>
        <w:t>Digital Audio Broadcasting (DAB); Broadcast Website; Part 1: User Application Specification</w:t>
      </w:r>
    </w:p>
    <w:p w14:paraId="59FC068D" w14:textId="4A9FE44F" w:rsidR="00A35852" w:rsidRPr="008C25DA" w:rsidRDefault="00A35852" w:rsidP="00A35852">
      <w:pPr>
        <w:pStyle w:val="Reftext"/>
        <w:rPr>
          <w:lang w:val="ru-RU" w:eastAsia="ko-KR"/>
        </w:rPr>
      </w:pPr>
      <w:r w:rsidRPr="008C25DA">
        <w:rPr>
          <w:lang w:val="ru-RU" w:eastAsia="ko-KR"/>
        </w:rPr>
        <w:t>[9]</w:t>
      </w:r>
      <w:r w:rsidRPr="008C25DA">
        <w:rPr>
          <w:lang w:val="ru-RU" w:eastAsia="ko-KR"/>
        </w:rPr>
        <w:tab/>
        <w:t xml:space="preserve">ETSI TS 101 498-2 – </w:t>
      </w:r>
      <w:r w:rsidRPr="008C25DA">
        <w:rPr>
          <w:i/>
          <w:iCs/>
          <w:lang w:val="ru-RU" w:eastAsia="ko-KR"/>
        </w:rPr>
        <w:t>Digital Audio Broadcasting (DAB); Broadcast Website; Part 2: Basic Profile Specification</w:t>
      </w:r>
    </w:p>
    <w:p w14:paraId="349431D4" w14:textId="7306856F" w:rsidR="00A35852" w:rsidRPr="008C25DA" w:rsidRDefault="00A35852" w:rsidP="00A35852">
      <w:pPr>
        <w:pStyle w:val="Reftext"/>
        <w:rPr>
          <w:lang w:val="ru-RU" w:eastAsia="ko-KR"/>
        </w:rPr>
      </w:pPr>
      <w:r w:rsidRPr="008C25DA">
        <w:rPr>
          <w:lang w:val="ru-RU" w:eastAsia="ko-KR"/>
        </w:rPr>
        <w:t>[10]</w:t>
      </w:r>
      <w:r w:rsidRPr="008C25DA">
        <w:rPr>
          <w:lang w:val="ru-RU" w:eastAsia="ko-KR"/>
        </w:rPr>
        <w:tab/>
        <w:t xml:space="preserve">ETSI EN 301 234 – </w:t>
      </w:r>
      <w:r w:rsidRPr="008C25DA">
        <w:rPr>
          <w:i/>
          <w:iCs/>
          <w:lang w:val="ru-RU" w:eastAsia="ko-KR"/>
        </w:rPr>
        <w:t>Digital Audio Broadcasting (DAB); Multimedia Object Transfer (MOT) Protocol</w:t>
      </w:r>
    </w:p>
    <w:p w14:paraId="34486D5B" w14:textId="5C39F240" w:rsidR="00A35852" w:rsidRPr="008C25DA" w:rsidRDefault="00A35852" w:rsidP="00A35852">
      <w:pPr>
        <w:pStyle w:val="Reftext"/>
        <w:rPr>
          <w:lang w:val="ru-RU" w:eastAsia="ko-KR"/>
        </w:rPr>
      </w:pPr>
      <w:r w:rsidRPr="008C25DA">
        <w:rPr>
          <w:lang w:val="ru-RU" w:eastAsia="ko-KR"/>
        </w:rPr>
        <w:t>[11]</w:t>
      </w:r>
      <w:r w:rsidRPr="008C25DA">
        <w:rPr>
          <w:lang w:val="ru-RU" w:eastAsia="ko-KR"/>
        </w:rPr>
        <w:tab/>
        <w:t xml:space="preserve">ETSI TS 102 371 – </w:t>
      </w:r>
      <w:r w:rsidRPr="008C25DA">
        <w:rPr>
          <w:i/>
          <w:iCs/>
          <w:lang w:val="ru-RU" w:eastAsia="ko-KR"/>
        </w:rPr>
        <w:t>Digital Audio Broadcasting (DAB); Transportation and Binary Encoding Specification for DAB Electronic Programme Guide (EPG)</w:t>
      </w:r>
    </w:p>
    <w:p w14:paraId="5997FFA5" w14:textId="360F7610" w:rsidR="00A35852" w:rsidRPr="008C25DA" w:rsidRDefault="00A35852" w:rsidP="00A35852">
      <w:pPr>
        <w:pStyle w:val="Reftext"/>
        <w:rPr>
          <w:lang w:val="ru-RU" w:eastAsia="ko-KR"/>
        </w:rPr>
      </w:pPr>
      <w:r w:rsidRPr="008C25DA">
        <w:rPr>
          <w:lang w:val="ru-RU" w:eastAsia="ko-KR"/>
        </w:rPr>
        <w:t>[12]</w:t>
      </w:r>
      <w:r w:rsidRPr="008C25DA">
        <w:rPr>
          <w:lang w:val="ru-RU" w:eastAsia="ko-KR"/>
        </w:rPr>
        <w:tab/>
        <w:t xml:space="preserve">ETSI TS 102 818 – </w:t>
      </w:r>
      <w:r w:rsidRPr="008C25DA">
        <w:rPr>
          <w:i/>
          <w:iCs/>
          <w:lang w:val="ru-RU" w:eastAsia="ko-KR"/>
        </w:rPr>
        <w:t>Digital Audio Broadcasting (DAB); XML Specification for DAB Electronic Programme Guide (EPG)</w:t>
      </w:r>
    </w:p>
    <w:p w14:paraId="373730A3" w14:textId="0A312479" w:rsidR="00A35852" w:rsidRPr="008C25DA" w:rsidRDefault="00A35852" w:rsidP="00A35852">
      <w:pPr>
        <w:pStyle w:val="Reftext"/>
        <w:rPr>
          <w:lang w:val="ru-RU" w:eastAsia="ko-KR"/>
        </w:rPr>
      </w:pPr>
      <w:r w:rsidRPr="008C25DA">
        <w:rPr>
          <w:lang w:val="ru-RU" w:eastAsia="ko-KR"/>
        </w:rPr>
        <w:t>[13]</w:t>
      </w:r>
      <w:r w:rsidRPr="008C25DA">
        <w:rPr>
          <w:lang w:val="ru-RU" w:eastAsia="ko-KR"/>
        </w:rPr>
        <w:tab/>
        <w:t xml:space="preserve">ETSI TS 102 427 – </w:t>
      </w:r>
      <w:r w:rsidRPr="008C25DA">
        <w:rPr>
          <w:i/>
          <w:iCs/>
          <w:lang w:val="ru-RU" w:eastAsia="ko-KR"/>
        </w:rPr>
        <w:t>Digital Audio Broadcasting (DAB); Data Broadcasting – MPEG-2 TS Streaming</w:t>
      </w:r>
    </w:p>
    <w:p w14:paraId="5B51B2EE" w14:textId="1A50F593" w:rsidR="00A35852" w:rsidRPr="008C25DA" w:rsidRDefault="00A35852" w:rsidP="00A35852">
      <w:pPr>
        <w:pStyle w:val="Reftext"/>
        <w:rPr>
          <w:lang w:val="ru-RU" w:eastAsia="ko-KR"/>
        </w:rPr>
      </w:pPr>
      <w:r w:rsidRPr="008C25DA">
        <w:rPr>
          <w:lang w:val="ru-RU" w:eastAsia="ko-KR"/>
        </w:rPr>
        <w:t>[14]</w:t>
      </w:r>
      <w:r w:rsidRPr="008C25DA">
        <w:rPr>
          <w:lang w:val="ru-RU" w:eastAsia="ko-KR"/>
        </w:rPr>
        <w:tab/>
        <w:t xml:space="preserve">ETSI TS 102 428 – </w:t>
      </w:r>
      <w:r w:rsidRPr="008C25DA">
        <w:rPr>
          <w:i/>
          <w:iCs/>
          <w:lang w:val="ru-RU" w:eastAsia="ko-KR"/>
        </w:rPr>
        <w:t>Digital Audio Broadcasting (DAB); DMB video service; User Application Specification</w:t>
      </w:r>
    </w:p>
    <w:p w14:paraId="684A4CDE" w14:textId="2EE9C40C" w:rsidR="00A35852" w:rsidRPr="008C25DA" w:rsidRDefault="00A35852" w:rsidP="00A35852">
      <w:pPr>
        <w:pStyle w:val="Reftext"/>
        <w:rPr>
          <w:lang w:val="ru-RU" w:eastAsia="ko-KR"/>
        </w:rPr>
      </w:pPr>
      <w:r w:rsidRPr="008C25DA">
        <w:rPr>
          <w:lang w:val="ru-RU" w:eastAsia="ko-KR"/>
        </w:rPr>
        <w:t>[15]</w:t>
      </w:r>
      <w:r w:rsidRPr="008C25DA">
        <w:rPr>
          <w:lang w:val="ru-RU" w:eastAsia="ko-KR"/>
        </w:rPr>
        <w:tab/>
        <w:t xml:space="preserve">Report ITU-R BT.2049-3 – </w:t>
      </w:r>
      <w:r w:rsidRPr="008C25DA">
        <w:rPr>
          <w:i/>
          <w:iCs/>
          <w:lang w:val="ru-RU" w:eastAsia="ko-KR"/>
        </w:rPr>
        <w:t>Broadcasting of multimedia and data applications for mobile reception</w:t>
      </w:r>
    </w:p>
    <w:p w14:paraId="0573DCE2" w14:textId="6C33DA59" w:rsidR="00A35852" w:rsidRPr="008C25DA" w:rsidRDefault="00A35852" w:rsidP="00A35852">
      <w:pPr>
        <w:pStyle w:val="Reftext"/>
        <w:rPr>
          <w:lang w:val="ru-RU" w:eastAsia="ko-KR"/>
        </w:rPr>
      </w:pPr>
      <w:r w:rsidRPr="008C25DA">
        <w:rPr>
          <w:lang w:val="ru-RU" w:eastAsia="ko-KR"/>
        </w:rPr>
        <w:t>[16]</w:t>
      </w:r>
      <w:r w:rsidRPr="008C25DA">
        <w:rPr>
          <w:lang w:val="ru-RU" w:eastAsia="ko-KR"/>
        </w:rPr>
        <w:tab/>
        <w:t>TTA, TTAK.KO-0</w:t>
      </w:r>
      <w:r w:rsidR="00972F98" w:rsidRPr="008C25DA">
        <w:rPr>
          <w:lang w:val="ru-RU" w:eastAsia="ko-KR"/>
        </w:rPr>
        <w:t>7</w:t>
      </w:r>
      <w:r w:rsidR="00FE2541" w:rsidRPr="008C25DA">
        <w:rPr>
          <w:lang w:val="ru-RU" w:eastAsia="ko-KR"/>
        </w:rPr>
        <w:t>.</w:t>
      </w:r>
      <w:r w:rsidR="00972F98" w:rsidRPr="008C25DA">
        <w:rPr>
          <w:lang w:val="ru-RU" w:eastAsia="ko-KR"/>
        </w:rPr>
        <w:t>0</w:t>
      </w:r>
      <w:r w:rsidRPr="008C25DA">
        <w:rPr>
          <w:lang w:val="ru-RU" w:eastAsia="ko-KR"/>
        </w:rPr>
        <w:t xml:space="preserve">071 – </w:t>
      </w:r>
      <w:r w:rsidRPr="008C25DA">
        <w:rPr>
          <w:i/>
          <w:iCs/>
          <w:lang w:val="ru-RU" w:eastAsia="ko-KR"/>
        </w:rPr>
        <w:t>Advanced Terrestrial Digital Multimedia Broadcasting (AT</w:t>
      </w:r>
      <w:r w:rsidRPr="008C25DA">
        <w:rPr>
          <w:i/>
          <w:iCs/>
          <w:lang w:val="ru-RU" w:eastAsia="ko-KR"/>
        </w:rPr>
        <w:noBreakHyphen/>
        <w:t>DMB) Scalable Video Service</w:t>
      </w:r>
    </w:p>
    <w:p w14:paraId="48ED83B9" w14:textId="77777777" w:rsidR="00A35852" w:rsidRPr="008C25DA" w:rsidRDefault="00A35852" w:rsidP="00A35852">
      <w:pPr>
        <w:rPr>
          <w:lang w:val="ru-RU"/>
        </w:rPr>
      </w:pPr>
    </w:p>
    <w:p w14:paraId="5AE31DD5" w14:textId="3E00BDCC" w:rsidR="008F563C" w:rsidRPr="008C25DA" w:rsidRDefault="008F563C">
      <w:pPr>
        <w:tabs>
          <w:tab w:val="clear" w:pos="794"/>
          <w:tab w:val="clear" w:pos="1191"/>
          <w:tab w:val="clear" w:pos="1588"/>
          <w:tab w:val="clear" w:pos="1985"/>
        </w:tabs>
        <w:overflowPunct/>
        <w:autoSpaceDE/>
        <w:autoSpaceDN/>
        <w:adjustRightInd/>
        <w:spacing w:before="0"/>
        <w:jc w:val="left"/>
        <w:textAlignment w:val="auto"/>
        <w:rPr>
          <w:lang w:val="ru-RU"/>
        </w:rPr>
      </w:pPr>
      <w:r w:rsidRPr="008C25DA">
        <w:rPr>
          <w:lang w:val="ru-RU"/>
        </w:rPr>
        <w:br w:type="page"/>
      </w:r>
    </w:p>
    <w:p w14:paraId="55FC551C" w14:textId="240FD2ED" w:rsidR="00A35852" w:rsidRPr="008C25DA" w:rsidRDefault="00A35852" w:rsidP="00A35852">
      <w:pPr>
        <w:pStyle w:val="AppendixNoTitle"/>
        <w:rPr>
          <w:lang w:val="ru-RU" w:eastAsia="ja-JP"/>
        </w:rPr>
      </w:pPr>
      <w:r w:rsidRPr="008C25DA">
        <w:rPr>
          <w:lang w:val="ru-RU"/>
        </w:rPr>
        <w:lastRenderedPageBreak/>
        <w:t>Прилагаемый документ</w:t>
      </w:r>
      <w:r w:rsidRPr="008C25DA">
        <w:rPr>
          <w:lang w:val="ru-RU" w:eastAsia="ja-JP"/>
        </w:rPr>
        <w:t xml:space="preserve"> 2 </w:t>
      </w:r>
      <w:r w:rsidRPr="008C25DA">
        <w:rPr>
          <w:lang w:val="ru-RU" w:eastAsia="ja-JP"/>
        </w:rPr>
        <w:br/>
        <w:t>к Приложению 1</w:t>
      </w:r>
      <w:r w:rsidRPr="008C25DA">
        <w:rPr>
          <w:lang w:val="ru-RU" w:eastAsia="ja-JP"/>
        </w:rPr>
        <w:br/>
      </w:r>
      <w:r w:rsidRPr="008C25DA">
        <w:rPr>
          <w:lang w:val="ru-RU" w:eastAsia="ja-JP"/>
        </w:rPr>
        <w:br/>
        <w:t>Мультимедийная система F (</w:t>
      </w:r>
      <w:r w:rsidR="001A39BF" w:rsidRPr="008C25DA">
        <w:rPr>
          <w:lang w:val="ru-RU" w:eastAsia="ja-JP"/>
        </w:rPr>
        <w:t xml:space="preserve">мультимедийная </w:t>
      </w:r>
      <w:r w:rsidRPr="008C25DA">
        <w:rPr>
          <w:lang w:val="ru-RU" w:eastAsia="ja-JP"/>
        </w:rPr>
        <w:t xml:space="preserve">система </w:t>
      </w:r>
      <w:r w:rsidRPr="008C25DA">
        <w:rPr>
          <w:lang w:val="ru-RU" w:eastAsia="ja-JP"/>
        </w:rPr>
        <w:br/>
        <w:t>радиове</w:t>
      </w:r>
      <w:r w:rsidR="002F3C22" w:rsidRPr="008C25DA">
        <w:rPr>
          <w:lang w:val="ru-RU" w:eastAsia="ja-JP"/>
        </w:rPr>
        <w:t>щ</w:t>
      </w:r>
      <w:r w:rsidRPr="008C25DA">
        <w:rPr>
          <w:lang w:val="ru-RU" w:eastAsia="ja-JP"/>
        </w:rPr>
        <w:t>ания ISDB-T для подвижного приема)</w:t>
      </w:r>
    </w:p>
    <w:p w14:paraId="4C5A001E" w14:textId="69FE4C7C" w:rsidR="00A35852" w:rsidRPr="008C25DA" w:rsidRDefault="00A35852" w:rsidP="00A35852">
      <w:pPr>
        <w:pStyle w:val="Normalaftertitle"/>
        <w:rPr>
          <w:lang w:val="ru-RU" w:eastAsia="ja-JP"/>
        </w:rPr>
      </w:pPr>
      <w:r w:rsidRPr="008C25DA">
        <w:rPr>
          <w:lang w:val="ru-RU" w:eastAsia="ja-JP"/>
        </w:rPr>
        <w:t>Мультимедийная система F является расширенной мультимедийной системой радиове</w:t>
      </w:r>
      <w:r w:rsidR="002F3C22" w:rsidRPr="008C25DA">
        <w:rPr>
          <w:lang w:val="ru-RU" w:eastAsia="ja-JP"/>
        </w:rPr>
        <w:t>щ</w:t>
      </w:r>
      <w:r w:rsidRPr="008C25DA">
        <w:rPr>
          <w:lang w:val="ru-RU" w:eastAsia="ja-JP"/>
        </w:rPr>
        <w:t>ания на базе цифрового наземного радиове</w:t>
      </w:r>
      <w:r w:rsidR="002F3C22" w:rsidRPr="008C25DA">
        <w:rPr>
          <w:lang w:val="ru-RU" w:eastAsia="ja-JP"/>
        </w:rPr>
        <w:t>щ</w:t>
      </w:r>
      <w:r w:rsidRPr="008C25DA">
        <w:rPr>
          <w:lang w:val="ru-RU" w:eastAsia="ja-JP"/>
        </w:rPr>
        <w:t>ания с интеграцией служб (ISDB-T/T</w:t>
      </w:r>
      <w:r w:rsidRPr="008C25DA">
        <w:rPr>
          <w:vertAlign w:val="subscript"/>
          <w:lang w:val="ru-RU" w:eastAsia="ja-JP"/>
        </w:rPr>
        <w:t>SB</w:t>
      </w:r>
      <w:r w:rsidRPr="008C25DA">
        <w:rPr>
          <w:lang w:val="ru-RU" w:eastAsia="ja-JP"/>
        </w:rPr>
        <w:t>), которая называется "Мультимедийное радиове</w:t>
      </w:r>
      <w:r w:rsidR="002F3C22" w:rsidRPr="008C25DA">
        <w:rPr>
          <w:lang w:val="ru-RU" w:eastAsia="ja-JP"/>
        </w:rPr>
        <w:t>щ</w:t>
      </w:r>
      <w:r w:rsidRPr="008C25DA">
        <w:rPr>
          <w:lang w:val="ru-RU" w:eastAsia="ja-JP"/>
        </w:rPr>
        <w:t xml:space="preserve">ание ISDB-T для </w:t>
      </w:r>
      <w:r w:rsidRPr="008C25DA">
        <w:rPr>
          <w:lang w:val="ru-RU"/>
        </w:rPr>
        <w:t>подвижного</w:t>
      </w:r>
      <w:r w:rsidRPr="008C25DA">
        <w:rPr>
          <w:lang w:val="ru-RU" w:eastAsia="ja-JP"/>
        </w:rPr>
        <w:t xml:space="preserve"> приема". Эта система основана на технологии передачи системы С (также известной как ISDB-T), описанной в Рекомендации МСЭ</w:t>
      </w:r>
      <w:r w:rsidRPr="008C25DA">
        <w:rPr>
          <w:lang w:val="ru-RU" w:eastAsia="ja-JP"/>
        </w:rPr>
        <w:noBreakHyphen/>
        <w:t>R </w:t>
      </w:r>
      <w:hyperlink r:id="rId32" w:history="1">
        <w:r w:rsidR="001B6A77" w:rsidRPr="008C25DA">
          <w:rPr>
            <w:rStyle w:val="Hyperlink"/>
            <w:color w:val="auto"/>
            <w:u w:val="none"/>
            <w:lang w:val="ru-RU"/>
          </w:rPr>
          <w:t>BT.1306</w:t>
        </w:r>
      </w:hyperlink>
      <w:r w:rsidRPr="008C25DA">
        <w:rPr>
          <w:lang w:val="ru-RU" w:eastAsia="ja-JP"/>
        </w:rPr>
        <w:t>, и цифровой системы F (также известной как ISDB-T</w:t>
      </w:r>
      <w:r w:rsidRPr="008C25DA">
        <w:rPr>
          <w:vertAlign w:val="subscript"/>
          <w:lang w:val="ru-RU" w:eastAsia="ja-JP"/>
        </w:rPr>
        <w:t>SB</w:t>
      </w:r>
      <w:r w:rsidRPr="008C25DA">
        <w:rPr>
          <w:lang w:val="ru-RU" w:eastAsia="ja-JP"/>
        </w:rPr>
        <w:t>), описанной в Рекомендации МСЭ-R</w:t>
      </w:r>
      <w:r w:rsidR="001B6A77" w:rsidRPr="008C25DA">
        <w:rPr>
          <w:lang w:val="ru-RU" w:eastAsia="ja-JP"/>
        </w:rPr>
        <w:t> </w:t>
      </w:r>
      <w:hyperlink r:id="rId33" w:history="1">
        <w:r w:rsidR="001B6A77" w:rsidRPr="008C25DA">
          <w:rPr>
            <w:rStyle w:val="Hyperlink"/>
            <w:color w:val="auto"/>
            <w:u w:val="none"/>
            <w:lang w:val="ru-RU"/>
          </w:rPr>
          <w:t>BS.1114</w:t>
        </w:r>
      </w:hyperlink>
      <w:r w:rsidRPr="008C25DA">
        <w:rPr>
          <w:lang w:val="ru-RU" w:eastAsia="ja-JP"/>
        </w:rPr>
        <w:t>. Цифровую систему F</w:t>
      </w:r>
      <w:r w:rsidR="00D57233" w:rsidRPr="008C25DA">
        <w:rPr>
          <w:lang w:val="ru-RU" w:eastAsia="ja-JP"/>
        </w:rPr>
        <w:t xml:space="preserve"> возможно</w:t>
      </w:r>
      <w:r w:rsidRPr="008C25DA">
        <w:rPr>
          <w:lang w:val="ru-RU" w:eastAsia="ja-JP"/>
        </w:rPr>
        <w:t xml:space="preserve"> рассматривать как узкополосный вариант системы ISDB</w:t>
      </w:r>
      <w:r w:rsidRPr="008C25DA">
        <w:rPr>
          <w:lang w:val="ru-RU" w:eastAsia="ja-JP"/>
        </w:rPr>
        <w:noBreakHyphen/>
        <w:t>T. На рис</w:t>
      </w:r>
      <w:r w:rsidR="001A39BF" w:rsidRPr="008C25DA">
        <w:rPr>
          <w:lang w:val="ru-RU" w:eastAsia="ja-JP"/>
        </w:rPr>
        <w:t>унке</w:t>
      </w:r>
      <w:r w:rsidRPr="008C25DA">
        <w:rPr>
          <w:lang w:val="ru-RU" w:eastAsia="ja-JP"/>
        </w:rPr>
        <w:t> А2-1 показаны три основных варианта структуры мультимедийного радиове</w:t>
      </w:r>
      <w:r w:rsidR="002F3C22" w:rsidRPr="008C25DA">
        <w:rPr>
          <w:lang w:val="ru-RU" w:eastAsia="ja-JP"/>
        </w:rPr>
        <w:t>щ</w:t>
      </w:r>
      <w:r w:rsidRPr="008C25DA">
        <w:rPr>
          <w:lang w:val="ru-RU" w:eastAsia="ja-JP"/>
        </w:rPr>
        <w:t>ания ISDB-T.</w:t>
      </w:r>
    </w:p>
    <w:p w14:paraId="33C35CC9" w14:textId="7B75FC42" w:rsidR="00A35852" w:rsidRPr="008C25DA" w:rsidRDefault="00A35852" w:rsidP="00A35852">
      <w:pPr>
        <w:rPr>
          <w:lang w:val="ru-RU" w:eastAsia="ja-JP"/>
        </w:rPr>
      </w:pPr>
      <w:r w:rsidRPr="008C25DA">
        <w:rPr>
          <w:lang w:val="ru-RU" w:eastAsia="ja-JP"/>
        </w:rPr>
        <w:t>Мультимедийная система F, по аналогии с системой С, обеспечивает иерархическую передачу. Это дает возможность распределения сигналов для подвижного приема, при котором требуется более высокая надежность в одном и том же канале, что и при стационарном приеме. Ключевым методом для этой системы является использование сегментов OFDM</w:t>
      </w:r>
      <w:r w:rsidR="001B6A77" w:rsidRPr="008C25DA">
        <w:rPr>
          <w:lang w:val="ru-RU" w:eastAsia="ja-JP"/>
        </w:rPr>
        <w:t xml:space="preserve"> –</w:t>
      </w:r>
      <w:r w:rsidRPr="008C25DA">
        <w:rPr>
          <w:lang w:val="ru-RU" w:eastAsia="ja-JP"/>
        </w:rPr>
        <w:t xml:space="preserve"> единиц из состава несу</w:t>
      </w:r>
      <w:r w:rsidR="002F3C22" w:rsidRPr="008C25DA">
        <w:rPr>
          <w:lang w:val="ru-RU" w:eastAsia="ja-JP"/>
        </w:rPr>
        <w:t>щ</w:t>
      </w:r>
      <w:r w:rsidRPr="008C25DA">
        <w:rPr>
          <w:lang w:val="ru-RU" w:eastAsia="ja-JP"/>
        </w:rPr>
        <w:t>их OFDM, соответствую</w:t>
      </w:r>
      <w:r w:rsidR="002F3C22" w:rsidRPr="008C25DA">
        <w:rPr>
          <w:lang w:val="ru-RU" w:eastAsia="ja-JP"/>
        </w:rPr>
        <w:t>щ</w:t>
      </w:r>
      <w:r w:rsidRPr="008C25DA">
        <w:rPr>
          <w:lang w:val="ru-RU" w:eastAsia="ja-JP"/>
        </w:rPr>
        <w:t>их 1/13 ширин</w:t>
      </w:r>
      <w:r w:rsidR="001B6A77" w:rsidRPr="008C25DA">
        <w:rPr>
          <w:lang w:val="ru-RU" w:eastAsia="ja-JP"/>
        </w:rPr>
        <w:t>ы</w:t>
      </w:r>
      <w:r w:rsidRPr="008C25DA">
        <w:rPr>
          <w:lang w:val="ru-RU" w:eastAsia="ja-JP"/>
        </w:rPr>
        <w:t xml:space="preserve"> полосы канала. Один или более сегментов формируют группу сегментов. Для каждой группы сегментов могут быть независимо установлены параметры передачи схемы модуляции несу</w:t>
      </w:r>
      <w:r w:rsidR="002F3C22" w:rsidRPr="008C25DA">
        <w:rPr>
          <w:lang w:val="ru-RU" w:eastAsia="ja-JP"/>
        </w:rPr>
        <w:t>щ</w:t>
      </w:r>
      <w:r w:rsidRPr="008C25DA">
        <w:rPr>
          <w:lang w:val="ru-RU" w:eastAsia="ja-JP"/>
        </w:rPr>
        <w:t>их OFDM, скорости кодирования внутреннего кода коррекции ошибок и интервала временного перемежения. Группа сегментов является основной единицей доставки услуг радиове</w:t>
      </w:r>
      <w:r w:rsidR="002F3C22" w:rsidRPr="008C25DA">
        <w:rPr>
          <w:lang w:val="ru-RU" w:eastAsia="ja-JP"/>
        </w:rPr>
        <w:t>щ</w:t>
      </w:r>
      <w:r w:rsidRPr="008C25DA">
        <w:rPr>
          <w:lang w:val="ru-RU" w:eastAsia="ja-JP"/>
        </w:rPr>
        <w:t>ания, следовательно, параметры передачи сегментов являются об</w:t>
      </w:r>
      <w:r w:rsidR="002F3C22" w:rsidRPr="008C25DA">
        <w:rPr>
          <w:lang w:val="ru-RU" w:eastAsia="ja-JP"/>
        </w:rPr>
        <w:t>щ</w:t>
      </w:r>
      <w:r w:rsidRPr="008C25DA">
        <w:rPr>
          <w:lang w:val="ru-RU" w:eastAsia="ja-JP"/>
        </w:rPr>
        <w:t>ими внутри группы.</w:t>
      </w:r>
    </w:p>
    <w:p w14:paraId="68CB5559" w14:textId="3093D37E" w:rsidR="00A35852" w:rsidRPr="008C25DA" w:rsidRDefault="00A35852" w:rsidP="00A35852">
      <w:pPr>
        <w:rPr>
          <w:lang w:val="ru-RU" w:eastAsia="ja-JP"/>
        </w:rPr>
      </w:pPr>
      <w:r w:rsidRPr="008C25DA">
        <w:rPr>
          <w:lang w:val="ru-RU" w:eastAsia="ja-JP"/>
        </w:rPr>
        <w:t>Центральный сегмент ISDB-T и ISDB-T</w:t>
      </w:r>
      <w:r w:rsidRPr="008C25DA">
        <w:rPr>
          <w:vertAlign w:val="subscript"/>
          <w:lang w:val="ru-RU" w:eastAsia="ja-JP"/>
        </w:rPr>
        <w:t>SB</w:t>
      </w:r>
      <w:r w:rsidRPr="008C25DA">
        <w:rPr>
          <w:lang w:val="ru-RU" w:eastAsia="ja-JP"/>
        </w:rPr>
        <w:t xml:space="preserve"> является специальным сегментом, который подходит для создания группы сегментов, имею</w:t>
      </w:r>
      <w:r w:rsidR="002F3C22" w:rsidRPr="008C25DA">
        <w:rPr>
          <w:lang w:val="ru-RU" w:eastAsia="ja-JP"/>
        </w:rPr>
        <w:t>щ</w:t>
      </w:r>
      <w:r w:rsidRPr="008C25DA">
        <w:rPr>
          <w:lang w:val="ru-RU" w:eastAsia="ja-JP"/>
        </w:rPr>
        <w:t xml:space="preserve">ей только один сегмент. Когда группу сегментов формирует только центральный сегмент, этот сегмент может быть принят независимо. </w:t>
      </w:r>
    </w:p>
    <w:p w14:paraId="5B96185D" w14:textId="686BB9B9" w:rsidR="00A35852" w:rsidRPr="008C25DA" w:rsidRDefault="00A35852" w:rsidP="00A35852">
      <w:pPr>
        <w:rPr>
          <w:lang w:val="ru-RU" w:eastAsia="ja-JP"/>
        </w:rPr>
      </w:pPr>
      <w:r w:rsidRPr="008C25DA">
        <w:rPr>
          <w:lang w:val="ru-RU" w:eastAsia="ja-JP"/>
        </w:rPr>
        <w:t>Для мультимедийной системы F количество сегментов может быть выбрано в соответствии с конкретным применением и доступной шириной полосы. Спектр формируется путем объединения 1</w:t>
      </w:r>
      <w:r w:rsidRPr="008C25DA">
        <w:rPr>
          <w:lang w:val="ru-RU" w:eastAsia="ja-JP"/>
        </w:rPr>
        <w:noBreakHyphen/>
        <w:t>сегментных, 3</w:t>
      </w:r>
      <w:r w:rsidR="001B6A77" w:rsidRPr="008C25DA">
        <w:rPr>
          <w:lang w:val="ru-RU" w:eastAsia="ja-JP"/>
        </w:rPr>
        <w:noBreakHyphen/>
      </w:r>
      <w:r w:rsidRPr="008C25DA">
        <w:rPr>
          <w:lang w:val="ru-RU" w:eastAsia="ja-JP"/>
        </w:rPr>
        <w:t>сегментных и/или 13-сегментных блоков без за</w:t>
      </w:r>
      <w:r w:rsidR="002F3C22" w:rsidRPr="008C25DA">
        <w:rPr>
          <w:lang w:val="ru-RU" w:eastAsia="ja-JP"/>
        </w:rPr>
        <w:t>щ</w:t>
      </w:r>
      <w:r w:rsidRPr="008C25DA">
        <w:rPr>
          <w:lang w:val="ru-RU" w:eastAsia="ja-JP"/>
        </w:rPr>
        <w:t>итных полос. На рис</w:t>
      </w:r>
      <w:r w:rsidR="008C51A9" w:rsidRPr="008C25DA">
        <w:rPr>
          <w:lang w:val="ru-RU" w:eastAsia="ja-JP"/>
        </w:rPr>
        <w:t>унке</w:t>
      </w:r>
      <w:r w:rsidRPr="008C25DA">
        <w:rPr>
          <w:lang w:val="ru-RU" w:eastAsia="ja-JP"/>
        </w:rPr>
        <w:t> A2-2 показаны примеры комбинаций из сегментных блоков. Приемник может по частям демодулировать 1-, 3- или 13-сегментные блоки, так что аппаратурные и программные ресурсы для приемников ISDB-T или ISDB-T</w:t>
      </w:r>
      <w:r w:rsidRPr="008C25DA">
        <w:rPr>
          <w:vertAlign w:val="subscript"/>
          <w:lang w:val="ru-RU" w:eastAsia="ja-JP"/>
        </w:rPr>
        <w:t>SB</w:t>
      </w:r>
      <w:r w:rsidRPr="008C25DA">
        <w:rPr>
          <w:lang w:val="ru-RU" w:eastAsia="ja-JP"/>
        </w:rPr>
        <w:t xml:space="preserve"> могут использоваться при производстве приемников для подвижного приема мультимедийного радиове</w:t>
      </w:r>
      <w:r w:rsidR="002F3C22" w:rsidRPr="008C25DA">
        <w:rPr>
          <w:lang w:val="ru-RU" w:eastAsia="ja-JP"/>
        </w:rPr>
        <w:t>щ</w:t>
      </w:r>
      <w:r w:rsidRPr="008C25DA">
        <w:rPr>
          <w:lang w:val="ru-RU" w:eastAsia="ja-JP"/>
        </w:rPr>
        <w:t>ания ISDB-T.</w:t>
      </w:r>
    </w:p>
    <w:p w14:paraId="28318A3E" w14:textId="77777777" w:rsidR="00A35852" w:rsidRPr="008C25DA" w:rsidRDefault="00A35852" w:rsidP="00A35852">
      <w:pPr>
        <w:pStyle w:val="FigureNo"/>
        <w:rPr>
          <w:lang w:val="ru-RU"/>
        </w:rPr>
      </w:pPr>
      <w:r w:rsidRPr="008C25DA">
        <w:rPr>
          <w:lang w:val="ru-RU"/>
        </w:rPr>
        <w:t xml:space="preserve">РИСУНОК </w:t>
      </w:r>
      <w:r w:rsidRPr="008C25DA">
        <w:rPr>
          <w:lang w:val="ru-RU" w:eastAsia="ja-JP"/>
        </w:rPr>
        <w:t>A2-1</w:t>
      </w:r>
    </w:p>
    <w:p w14:paraId="0F9139ED" w14:textId="71133B92" w:rsidR="00A35852" w:rsidRPr="008C25DA" w:rsidRDefault="00A35852" w:rsidP="00A35852">
      <w:pPr>
        <w:pStyle w:val="Figuretitle"/>
        <w:rPr>
          <w:lang w:val="ru-RU" w:eastAsia="ja-JP"/>
        </w:rPr>
      </w:pPr>
      <w:r w:rsidRPr="008C25DA">
        <w:rPr>
          <w:lang w:val="ru-RU" w:eastAsia="ja-JP"/>
        </w:rPr>
        <w:t>Три основные структуры мультимедийного радиове</w:t>
      </w:r>
      <w:r w:rsidR="002F3C22" w:rsidRPr="008C25DA">
        <w:rPr>
          <w:lang w:val="ru-RU" w:eastAsia="ja-JP"/>
        </w:rPr>
        <w:t>щ</w:t>
      </w:r>
      <w:r w:rsidRPr="008C25DA">
        <w:rPr>
          <w:lang w:val="ru-RU" w:eastAsia="ja-JP"/>
        </w:rPr>
        <w:t xml:space="preserve">ания </w:t>
      </w:r>
      <w:r w:rsidRPr="008C25DA">
        <w:rPr>
          <w:lang w:val="ru-RU"/>
        </w:rPr>
        <w:t>системы</w:t>
      </w:r>
      <w:r w:rsidRPr="008C25DA">
        <w:rPr>
          <w:lang w:val="ru-RU" w:eastAsia="ja-JP"/>
        </w:rPr>
        <w:t xml:space="preserve"> ISDB-T</w:t>
      </w:r>
    </w:p>
    <w:p w14:paraId="516804ED" w14:textId="366492CE" w:rsidR="00A35852" w:rsidRPr="008C25DA" w:rsidRDefault="00917F0C" w:rsidP="00A35852">
      <w:pPr>
        <w:pStyle w:val="Figure"/>
        <w:rPr>
          <w:rFonts w:eastAsia="SimSun"/>
          <w:lang w:val="ru-RU"/>
        </w:rPr>
      </w:pPr>
      <w:r w:rsidRPr="008C25DA">
        <w:rPr>
          <w:rFonts w:eastAsia="SimSun"/>
          <w:lang w:val="ru-RU" w:eastAsia="ru-RU"/>
        </w:rPr>
        <w:drawing>
          <wp:inline distT="0" distB="0" distL="0" distR="0" wp14:anchorId="4B60BDCE" wp14:editId="42F868B0">
            <wp:extent cx="5633897" cy="207645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A2-1.png"/>
                    <pic:cNvPicPr/>
                  </pic:nvPicPr>
                  <pic:blipFill rotWithShape="1">
                    <a:blip r:embed="rId34" cstate="print">
                      <a:extLst>
                        <a:ext uri="{28A0092B-C50C-407E-A947-70E740481C1C}">
                          <a14:useLocalDpi xmlns:a14="http://schemas.microsoft.com/office/drawing/2010/main" val="0"/>
                        </a:ext>
                      </a:extLst>
                    </a:blip>
                    <a:srcRect l="3729" t="6259" r="2457" b="8617"/>
                    <a:stretch/>
                  </pic:blipFill>
                  <pic:spPr bwMode="auto">
                    <a:xfrm>
                      <a:off x="0" y="0"/>
                      <a:ext cx="5642726" cy="2079704"/>
                    </a:xfrm>
                    <a:prstGeom prst="rect">
                      <a:avLst/>
                    </a:prstGeom>
                    <a:ln>
                      <a:noFill/>
                    </a:ln>
                    <a:extLst>
                      <a:ext uri="{53640926-AAD7-44D8-BBD7-CCE9431645EC}">
                        <a14:shadowObscured xmlns:a14="http://schemas.microsoft.com/office/drawing/2010/main"/>
                      </a:ext>
                    </a:extLst>
                  </pic:spPr>
                </pic:pic>
              </a:graphicData>
            </a:graphic>
          </wp:inline>
        </w:drawing>
      </w:r>
    </w:p>
    <w:p w14:paraId="1E91CB0C" w14:textId="77777777" w:rsidR="00A35852" w:rsidRPr="008C25DA" w:rsidRDefault="00A35852" w:rsidP="00A35852">
      <w:pPr>
        <w:rPr>
          <w:lang w:val="ru-RU"/>
        </w:rPr>
      </w:pPr>
    </w:p>
    <w:p w14:paraId="5A2741C2" w14:textId="77777777" w:rsidR="00A35852" w:rsidRPr="008C25DA" w:rsidRDefault="00A35852" w:rsidP="00A35852">
      <w:pPr>
        <w:pStyle w:val="FigureNo"/>
        <w:rPr>
          <w:lang w:val="ru-RU"/>
        </w:rPr>
      </w:pPr>
      <w:r w:rsidRPr="008C25DA">
        <w:rPr>
          <w:lang w:val="ru-RU"/>
        </w:rPr>
        <w:lastRenderedPageBreak/>
        <w:t xml:space="preserve">РИСУНОК </w:t>
      </w:r>
      <w:r w:rsidRPr="008C25DA">
        <w:rPr>
          <w:lang w:val="ru-RU" w:eastAsia="ja-JP"/>
        </w:rPr>
        <w:t>A2-2</w:t>
      </w:r>
    </w:p>
    <w:p w14:paraId="2F12845F" w14:textId="1FAE5BDD" w:rsidR="00A35852" w:rsidRPr="008C25DA" w:rsidRDefault="00A35852" w:rsidP="00A35852">
      <w:pPr>
        <w:pStyle w:val="Figuretitle"/>
        <w:rPr>
          <w:lang w:val="ru-RU" w:eastAsia="ja-JP"/>
        </w:rPr>
      </w:pPr>
      <w:r w:rsidRPr="008C25DA">
        <w:rPr>
          <w:lang w:val="ru-RU" w:eastAsia="ja-JP"/>
        </w:rPr>
        <w:t xml:space="preserve">Примеры комбинаций сегментных блоков мультимедийного </w:t>
      </w:r>
      <w:r w:rsidRPr="008C25DA">
        <w:rPr>
          <w:lang w:val="ru-RU"/>
        </w:rPr>
        <w:t>радиове</w:t>
      </w:r>
      <w:r w:rsidR="002F3C22" w:rsidRPr="008C25DA">
        <w:rPr>
          <w:lang w:val="ru-RU"/>
        </w:rPr>
        <w:t>щ</w:t>
      </w:r>
      <w:r w:rsidRPr="008C25DA">
        <w:rPr>
          <w:lang w:val="ru-RU"/>
        </w:rPr>
        <w:t>ания</w:t>
      </w:r>
      <w:r w:rsidRPr="008C25DA">
        <w:rPr>
          <w:lang w:val="ru-RU" w:eastAsia="ja-JP"/>
        </w:rPr>
        <w:t xml:space="preserve"> системы ISDB-T</w:t>
      </w:r>
    </w:p>
    <w:p w14:paraId="746D02A1" w14:textId="2817B810" w:rsidR="00A35852" w:rsidRPr="008C25DA" w:rsidRDefault="003C08C1" w:rsidP="00A35852">
      <w:pPr>
        <w:pStyle w:val="Figure"/>
        <w:rPr>
          <w:rFonts w:eastAsia="SimSun"/>
          <w:lang w:val="ru-RU"/>
        </w:rPr>
      </w:pPr>
      <w:r w:rsidRPr="008C25DA">
        <w:rPr>
          <w:rFonts w:eastAsia="SimSun"/>
          <w:lang w:val="ru-RU" w:eastAsia="ru-RU"/>
        </w:rPr>
        <w:drawing>
          <wp:inline distT="0" distB="0" distL="0" distR="0" wp14:anchorId="30FCF351" wp14:editId="5529EB0F">
            <wp:extent cx="5784532" cy="155251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A2-2.png"/>
                    <pic:cNvPicPr/>
                  </pic:nvPicPr>
                  <pic:blipFill rotWithShape="1">
                    <a:blip r:embed="rId35" cstate="print">
                      <a:extLst>
                        <a:ext uri="{28A0092B-C50C-407E-A947-70E740481C1C}">
                          <a14:useLocalDpi xmlns:a14="http://schemas.microsoft.com/office/drawing/2010/main" val="0"/>
                        </a:ext>
                      </a:extLst>
                    </a:blip>
                    <a:srcRect l="3266"/>
                    <a:stretch/>
                  </pic:blipFill>
                  <pic:spPr bwMode="auto">
                    <a:xfrm>
                      <a:off x="0" y="0"/>
                      <a:ext cx="5792144" cy="1554553"/>
                    </a:xfrm>
                    <a:prstGeom prst="rect">
                      <a:avLst/>
                    </a:prstGeom>
                    <a:ln>
                      <a:noFill/>
                    </a:ln>
                    <a:extLst>
                      <a:ext uri="{53640926-AAD7-44D8-BBD7-CCE9431645EC}">
                        <a14:shadowObscured xmlns:a14="http://schemas.microsoft.com/office/drawing/2010/main"/>
                      </a:ext>
                    </a:extLst>
                  </pic:spPr>
                </pic:pic>
              </a:graphicData>
            </a:graphic>
          </wp:inline>
        </w:drawing>
      </w:r>
    </w:p>
    <w:p w14:paraId="150ADDB1" w14:textId="77777777" w:rsidR="00A35852" w:rsidRPr="008C25DA" w:rsidRDefault="00A35852" w:rsidP="00A35852">
      <w:pPr>
        <w:pStyle w:val="AnnexNoTitle"/>
        <w:rPr>
          <w:lang w:val="ru-RU" w:eastAsia="ko-KR"/>
        </w:rPr>
      </w:pPr>
      <w:bookmarkStart w:id="5" w:name="_Toc325988524"/>
      <w:r w:rsidRPr="008C25DA">
        <w:rPr>
          <w:lang w:val="ru-RU"/>
        </w:rPr>
        <w:t>Библиография</w:t>
      </w:r>
      <w:bookmarkEnd w:id="5"/>
    </w:p>
    <w:p w14:paraId="5CE784E0" w14:textId="390B9453" w:rsidR="00A35852" w:rsidRPr="008C25DA" w:rsidRDefault="00A35852" w:rsidP="00A35852">
      <w:pPr>
        <w:pStyle w:val="Reftext"/>
        <w:spacing w:before="360"/>
        <w:rPr>
          <w:lang w:val="ru-RU" w:eastAsia="ja-JP"/>
        </w:rPr>
      </w:pPr>
      <w:r w:rsidRPr="008C25DA">
        <w:rPr>
          <w:lang w:val="ru-RU" w:eastAsia="ja-JP"/>
        </w:rPr>
        <w:t>[1]</w:t>
      </w:r>
      <w:r w:rsidRPr="008C25DA">
        <w:rPr>
          <w:lang w:val="ru-RU" w:eastAsia="ja-JP"/>
        </w:rPr>
        <w:tab/>
      </w:r>
      <w:r w:rsidRPr="008C25DA">
        <w:rPr>
          <w:lang w:val="ru-RU" w:eastAsia="ko-KR"/>
        </w:rPr>
        <w:t xml:space="preserve">Рекомендация МСЭ-R </w:t>
      </w:r>
      <w:hyperlink r:id="rId36" w:history="1">
        <w:r w:rsidR="00115EFE" w:rsidRPr="008C25DA">
          <w:rPr>
            <w:rStyle w:val="Hyperlink"/>
            <w:color w:val="auto"/>
            <w:u w:val="none"/>
            <w:lang w:val="ru-RU"/>
          </w:rPr>
          <w:t>BS.1114</w:t>
        </w:r>
      </w:hyperlink>
      <w:r w:rsidRPr="008C25DA">
        <w:rPr>
          <w:lang w:val="ru-RU" w:eastAsia="ko-KR"/>
        </w:rPr>
        <w:t xml:space="preserve"> – </w:t>
      </w:r>
      <w:r w:rsidRPr="008C25DA">
        <w:rPr>
          <w:i/>
          <w:iCs/>
          <w:lang w:val="ru-RU" w:eastAsia="ko-KR"/>
        </w:rPr>
        <w:t>Системы наземного цифрового звукового радиове</w:t>
      </w:r>
      <w:r w:rsidR="002F3C22" w:rsidRPr="008C25DA">
        <w:rPr>
          <w:i/>
          <w:iCs/>
          <w:lang w:val="ru-RU" w:eastAsia="ko-KR"/>
        </w:rPr>
        <w:t>щ</w:t>
      </w:r>
      <w:r w:rsidRPr="008C25DA">
        <w:rPr>
          <w:i/>
          <w:iCs/>
          <w:lang w:val="ru-RU" w:eastAsia="ko-KR"/>
        </w:rPr>
        <w:t>ания на автомобильные, переносные и стационарные приемники в диапазоне частот 30–3000 МГц</w:t>
      </w:r>
    </w:p>
    <w:p w14:paraId="38E15A58" w14:textId="44575AE4" w:rsidR="00A35852" w:rsidRPr="008C25DA" w:rsidRDefault="00A35852" w:rsidP="00A35852">
      <w:pPr>
        <w:pStyle w:val="Reftext"/>
        <w:rPr>
          <w:lang w:val="ru-RU" w:eastAsia="ja-JP"/>
        </w:rPr>
      </w:pPr>
      <w:r w:rsidRPr="008C25DA">
        <w:rPr>
          <w:lang w:val="ru-RU" w:eastAsia="ko-KR"/>
        </w:rPr>
        <w:t>[</w:t>
      </w:r>
      <w:r w:rsidRPr="008C25DA">
        <w:rPr>
          <w:lang w:val="ru-RU" w:eastAsia="ja-JP"/>
        </w:rPr>
        <w:t>2</w:t>
      </w:r>
      <w:r w:rsidRPr="008C25DA">
        <w:rPr>
          <w:lang w:val="ru-RU" w:eastAsia="ko-KR"/>
        </w:rPr>
        <w:t>]</w:t>
      </w:r>
      <w:r w:rsidRPr="008C25DA">
        <w:rPr>
          <w:lang w:val="ru-RU" w:eastAsia="ko-KR"/>
        </w:rPr>
        <w:tab/>
        <w:t xml:space="preserve">Рекомендация МСЭ-R </w:t>
      </w:r>
      <w:hyperlink r:id="rId37" w:history="1">
        <w:r w:rsidR="00115EFE" w:rsidRPr="008C25DA">
          <w:rPr>
            <w:rStyle w:val="Hyperlink"/>
            <w:color w:val="auto"/>
            <w:u w:val="none"/>
            <w:lang w:val="ru-RU"/>
          </w:rPr>
          <w:t>BT.1306</w:t>
        </w:r>
      </w:hyperlink>
      <w:r w:rsidRPr="008C25DA">
        <w:rPr>
          <w:lang w:val="ru-RU" w:eastAsia="ja-JP"/>
        </w:rPr>
        <w:t xml:space="preserve"> – </w:t>
      </w:r>
      <w:r w:rsidRPr="008C25DA">
        <w:rPr>
          <w:i/>
          <w:iCs/>
          <w:lang w:val="ru-RU" w:eastAsia="ko-KR"/>
        </w:rPr>
        <w:t>Методы исправления ошибок, формирования кадров данных, модуляции и передачи для наземного цифрового телевизионного радиове</w:t>
      </w:r>
      <w:r w:rsidR="002F3C22" w:rsidRPr="008C25DA">
        <w:rPr>
          <w:i/>
          <w:iCs/>
          <w:lang w:val="ru-RU" w:eastAsia="ko-KR"/>
        </w:rPr>
        <w:t>щ</w:t>
      </w:r>
      <w:r w:rsidRPr="008C25DA">
        <w:rPr>
          <w:i/>
          <w:iCs/>
          <w:lang w:val="ru-RU" w:eastAsia="ko-KR"/>
        </w:rPr>
        <w:t>ания</w:t>
      </w:r>
    </w:p>
    <w:p w14:paraId="45FB81B1" w14:textId="21F7E023" w:rsidR="00E4637D" w:rsidRPr="008C25DA" w:rsidRDefault="00A35852" w:rsidP="00A35852">
      <w:pPr>
        <w:pStyle w:val="Reftext"/>
        <w:rPr>
          <w:lang w:val="ru-RU" w:eastAsia="ja-JP"/>
        </w:rPr>
      </w:pPr>
      <w:r w:rsidRPr="008C25DA">
        <w:rPr>
          <w:lang w:val="ru-RU" w:eastAsia="ko-KR"/>
        </w:rPr>
        <w:t>[</w:t>
      </w:r>
      <w:r w:rsidRPr="008C25DA">
        <w:rPr>
          <w:lang w:val="ru-RU" w:eastAsia="ja-JP"/>
        </w:rPr>
        <w:t>3</w:t>
      </w:r>
      <w:r w:rsidRPr="008C25DA">
        <w:rPr>
          <w:lang w:val="ru-RU" w:eastAsia="ko-KR"/>
        </w:rPr>
        <w:t>]</w:t>
      </w:r>
      <w:r w:rsidRPr="008C25DA">
        <w:rPr>
          <w:lang w:val="ru-RU" w:eastAsia="ko-KR"/>
        </w:rPr>
        <w:tab/>
      </w:r>
      <w:r w:rsidRPr="008C25DA">
        <w:rPr>
          <w:lang w:val="ru-RU" w:eastAsia="ja-JP"/>
        </w:rPr>
        <w:t xml:space="preserve">ARIB STD-B46 – </w:t>
      </w:r>
      <w:r w:rsidRPr="008C25DA">
        <w:rPr>
          <w:i/>
          <w:iCs/>
          <w:lang w:val="ru-RU" w:eastAsia="ja-JP"/>
        </w:rPr>
        <w:t>Transmission system for terrestrial mobile multimedia broadcasting based on connected segments transmission, Association of Radio Industries and Businesses</w:t>
      </w:r>
    </w:p>
    <w:p w14:paraId="3853BB0F" w14:textId="1A829008" w:rsidR="00A35852" w:rsidRPr="008C25DA" w:rsidRDefault="00A35852" w:rsidP="00A35852">
      <w:pPr>
        <w:pStyle w:val="Reftext"/>
        <w:rPr>
          <w:lang w:val="ru-RU"/>
        </w:rPr>
      </w:pPr>
    </w:p>
    <w:p w14:paraId="7F3C0729" w14:textId="3F8D4A4E" w:rsidR="00A35852" w:rsidRPr="008C25DA" w:rsidRDefault="00A35852" w:rsidP="00A35852">
      <w:pPr>
        <w:pStyle w:val="AppendixNoTitle"/>
        <w:rPr>
          <w:lang w:val="ru-RU" w:eastAsia="ja-JP"/>
        </w:rPr>
      </w:pPr>
      <w:r w:rsidRPr="008C25DA">
        <w:rPr>
          <w:lang w:val="ru-RU" w:eastAsia="ja-JP"/>
        </w:rPr>
        <w:t xml:space="preserve">Прилагаемый документ 3 </w:t>
      </w:r>
      <w:r w:rsidRPr="008C25DA">
        <w:rPr>
          <w:lang w:val="ru-RU" w:eastAsia="ja-JP"/>
        </w:rPr>
        <w:br/>
        <w:t xml:space="preserve">к </w:t>
      </w:r>
      <w:r w:rsidRPr="008C25DA">
        <w:rPr>
          <w:lang w:val="ru-RU"/>
        </w:rPr>
        <w:t>Приложению</w:t>
      </w:r>
      <w:r w:rsidRPr="008C25DA">
        <w:rPr>
          <w:lang w:val="ru-RU" w:eastAsia="ja-JP"/>
        </w:rPr>
        <w:t xml:space="preserve"> 1</w:t>
      </w:r>
      <w:r w:rsidRPr="008C25DA">
        <w:rPr>
          <w:lang w:val="ru-RU" w:eastAsia="ja-JP"/>
        </w:rPr>
        <w:br/>
      </w:r>
      <w:r w:rsidRPr="008C25DA">
        <w:rPr>
          <w:lang w:val="ru-RU" w:eastAsia="ja-JP"/>
        </w:rPr>
        <w:br/>
        <w:t>Мультимедийная система I (DVB-SH)</w:t>
      </w:r>
    </w:p>
    <w:p w14:paraId="3CEBB27F" w14:textId="3CAE4E35" w:rsidR="00A35852" w:rsidRPr="008C25DA" w:rsidRDefault="00A35852" w:rsidP="00A35852">
      <w:pPr>
        <w:pStyle w:val="Normalaftertitle"/>
        <w:rPr>
          <w:lang w:val="ru-RU" w:eastAsia="ja-JP"/>
        </w:rPr>
      </w:pPr>
      <w:r w:rsidRPr="008C25DA">
        <w:rPr>
          <w:lang w:val="ru-RU" w:eastAsia="ja-JP"/>
        </w:rPr>
        <w:t>Мультимедийная система I является сквозной системой радиове</w:t>
      </w:r>
      <w:r w:rsidR="002F3C22" w:rsidRPr="008C25DA">
        <w:rPr>
          <w:lang w:val="ru-RU" w:eastAsia="ja-JP"/>
        </w:rPr>
        <w:t>щ</w:t>
      </w:r>
      <w:r w:rsidRPr="008C25DA">
        <w:rPr>
          <w:lang w:val="ru-RU" w:eastAsia="ja-JP"/>
        </w:rPr>
        <w:t>ания, предназначенной для доставки цифрового контента и услуг любого типа с применением механизмов на основе IP, оптимизированных для устройств с аккумуляторными источниками питания и ограниченными вычислительными возможностями. Она состоит из однонаправленного тракта радиове</w:t>
      </w:r>
      <w:r w:rsidR="002F3C22" w:rsidRPr="008C25DA">
        <w:rPr>
          <w:lang w:val="ru-RU" w:eastAsia="ja-JP"/>
        </w:rPr>
        <w:t>щ</w:t>
      </w:r>
      <w:r w:rsidRPr="008C25DA">
        <w:rPr>
          <w:lang w:val="ru-RU" w:eastAsia="ja-JP"/>
        </w:rPr>
        <w:t xml:space="preserve">ания, который может быть объединен с трактом двунаправленной сотовой подвижной </w:t>
      </w:r>
      <w:r w:rsidRPr="008C25DA">
        <w:rPr>
          <w:lang w:val="ru-RU"/>
        </w:rPr>
        <w:t>интерактивной</w:t>
      </w:r>
      <w:r w:rsidRPr="008C25DA">
        <w:rPr>
          <w:lang w:val="ru-RU" w:eastAsia="ja-JP"/>
        </w:rPr>
        <w:t xml:space="preserve"> связи (2G/3G/4G). Наземный компонент </w:t>
      </w:r>
      <w:r w:rsidRPr="008C25DA">
        <w:rPr>
          <w:lang w:val="ru-RU"/>
        </w:rPr>
        <w:t>мультимедийной</w:t>
      </w:r>
      <w:r w:rsidRPr="008C25DA">
        <w:rPr>
          <w:lang w:val="ru-RU" w:eastAsia="ja-JP"/>
        </w:rPr>
        <w:t xml:space="preserve"> системы I (CGC) может быть объединен или интегрирован со спутниковым компонентом, как показано на рис</w:t>
      </w:r>
      <w:r w:rsidR="00115EFE" w:rsidRPr="008C25DA">
        <w:rPr>
          <w:lang w:val="ru-RU" w:eastAsia="ja-JP"/>
        </w:rPr>
        <w:t>унке</w:t>
      </w:r>
      <w:r w:rsidRPr="008C25DA">
        <w:rPr>
          <w:lang w:val="ru-RU" w:eastAsia="ja-JP"/>
        </w:rPr>
        <w:t> А3-1. Характеристики системы</w:t>
      </w:r>
      <w:r w:rsidR="00D57233" w:rsidRPr="008C25DA">
        <w:rPr>
          <w:lang w:val="ru-RU" w:eastAsia="ja-JP"/>
        </w:rPr>
        <w:t xml:space="preserve"> возможно</w:t>
      </w:r>
      <w:r w:rsidRPr="008C25DA">
        <w:rPr>
          <w:lang w:val="ru-RU" w:eastAsia="ja-JP"/>
        </w:rPr>
        <w:t xml:space="preserve"> подразделить на следую</w:t>
      </w:r>
      <w:r w:rsidR="002F3C22" w:rsidRPr="008C25DA">
        <w:rPr>
          <w:lang w:val="ru-RU" w:eastAsia="ja-JP"/>
        </w:rPr>
        <w:t>щ</w:t>
      </w:r>
      <w:r w:rsidRPr="008C25DA">
        <w:rPr>
          <w:lang w:val="ru-RU" w:eastAsia="ja-JP"/>
        </w:rPr>
        <w:t>ие категории:</w:t>
      </w:r>
    </w:p>
    <w:p w14:paraId="392B7CB1" w14:textId="48442DE9" w:rsidR="00A35852" w:rsidRPr="008C25DA" w:rsidRDefault="00A35852" w:rsidP="00A35852">
      <w:pPr>
        <w:pStyle w:val="enumlev1"/>
        <w:rPr>
          <w:lang w:val="ru-RU" w:eastAsia="ja-JP"/>
        </w:rPr>
      </w:pPr>
      <w:r w:rsidRPr="008C25DA">
        <w:rPr>
          <w:lang w:val="ru-RU" w:eastAsia="ja-JP"/>
        </w:rPr>
        <w:t>–</w:t>
      </w:r>
      <w:r w:rsidRPr="008C25DA">
        <w:rPr>
          <w:lang w:val="ru-RU" w:eastAsia="ja-JP"/>
        </w:rPr>
        <w:tab/>
        <w:t>об</w:t>
      </w:r>
      <w:r w:rsidR="002F3C22" w:rsidRPr="008C25DA">
        <w:rPr>
          <w:lang w:val="ru-RU" w:eastAsia="ja-JP"/>
        </w:rPr>
        <w:t>щ</w:t>
      </w:r>
      <w:r w:rsidRPr="008C25DA">
        <w:rPr>
          <w:lang w:val="ru-RU" w:eastAsia="ja-JP"/>
        </w:rPr>
        <w:t>ие описания сквозной системы;</w:t>
      </w:r>
    </w:p>
    <w:p w14:paraId="545B61E0" w14:textId="77777777" w:rsidR="00A35852" w:rsidRPr="008C25DA" w:rsidRDefault="00A35852" w:rsidP="00A35852">
      <w:pPr>
        <w:pStyle w:val="enumlev1"/>
        <w:rPr>
          <w:lang w:val="ru-RU" w:eastAsia="ja-JP"/>
        </w:rPr>
      </w:pPr>
      <w:r w:rsidRPr="008C25DA">
        <w:rPr>
          <w:lang w:val="ru-RU" w:eastAsia="ja-JP"/>
        </w:rPr>
        <w:t>–</w:t>
      </w:r>
      <w:r w:rsidRPr="008C25DA">
        <w:rPr>
          <w:lang w:val="ru-RU" w:eastAsia="ja-JP"/>
        </w:rPr>
        <w:tab/>
        <w:t>радиоинтерфейсы DVB-SH;</w:t>
      </w:r>
    </w:p>
    <w:p w14:paraId="50C6A478" w14:textId="77777777" w:rsidR="00A35852" w:rsidRPr="008C25DA" w:rsidRDefault="00A35852" w:rsidP="00A35852">
      <w:pPr>
        <w:pStyle w:val="enumlev1"/>
        <w:rPr>
          <w:lang w:val="ru-RU" w:eastAsia="ja-JP"/>
        </w:rPr>
      </w:pPr>
      <w:r w:rsidRPr="008C25DA">
        <w:rPr>
          <w:lang w:val="ru-RU" w:eastAsia="ja-JP"/>
        </w:rPr>
        <w:t>–</w:t>
      </w:r>
      <w:r w:rsidRPr="008C25DA">
        <w:rPr>
          <w:lang w:val="ru-RU" w:eastAsia="ja-JP"/>
        </w:rPr>
        <w:tab/>
        <w:t>доставка услуг на основе IP поверх уровня услуг DVB-SH;</w:t>
      </w:r>
    </w:p>
    <w:p w14:paraId="6FA05E1E" w14:textId="77777777" w:rsidR="00A35852" w:rsidRPr="008C25DA" w:rsidRDefault="00A35852" w:rsidP="00A35852">
      <w:pPr>
        <w:pStyle w:val="enumlev1"/>
        <w:rPr>
          <w:lang w:val="ru-RU" w:eastAsia="ja-JP"/>
        </w:rPr>
      </w:pPr>
      <w:r w:rsidRPr="008C25DA">
        <w:rPr>
          <w:lang w:val="ru-RU" w:eastAsia="ja-JP"/>
        </w:rPr>
        <w:t>–</w:t>
      </w:r>
      <w:r w:rsidRPr="008C25DA">
        <w:rPr>
          <w:lang w:val="ru-RU" w:eastAsia="ja-JP"/>
        </w:rPr>
        <w:tab/>
        <w:t>кодеки для доставки услуг на основе IP и форматы контента.</w:t>
      </w:r>
    </w:p>
    <w:p w14:paraId="76478C85" w14:textId="1E41A2A7" w:rsidR="00A35852" w:rsidRPr="008C25DA" w:rsidRDefault="00A35852" w:rsidP="00A35852">
      <w:pPr>
        <w:rPr>
          <w:lang w:val="ru-RU" w:eastAsia="ja-JP"/>
        </w:rPr>
      </w:pPr>
      <w:r w:rsidRPr="008C25DA">
        <w:rPr>
          <w:lang w:val="ru-RU" w:eastAsia="ja-JP"/>
        </w:rPr>
        <w:t>Система DVB-SH является расширением системы DVB-H, которая, в свою очередь, базируется на об</w:t>
      </w:r>
      <w:r w:rsidR="002F3C22" w:rsidRPr="008C25DA">
        <w:rPr>
          <w:lang w:val="ru-RU" w:eastAsia="ja-JP"/>
        </w:rPr>
        <w:t>щ</w:t>
      </w:r>
      <w:r w:rsidRPr="008C25DA">
        <w:rPr>
          <w:lang w:val="ru-RU" w:eastAsia="ja-JP"/>
        </w:rPr>
        <w:t>епринятом стандарте цифрового радиове</w:t>
      </w:r>
      <w:r w:rsidR="002F3C22" w:rsidRPr="008C25DA">
        <w:rPr>
          <w:lang w:val="ru-RU" w:eastAsia="ja-JP"/>
        </w:rPr>
        <w:t>щ</w:t>
      </w:r>
      <w:r w:rsidRPr="008C25DA">
        <w:rPr>
          <w:lang w:val="ru-RU" w:eastAsia="ja-JP"/>
        </w:rPr>
        <w:t>ания DVB-T для подвижного приема радиове</w:t>
      </w:r>
      <w:r w:rsidR="002F3C22" w:rsidRPr="008C25DA">
        <w:rPr>
          <w:lang w:val="ru-RU" w:eastAsia="ja-JP"/>
        </w:rPr>
        <w:t>щ</w:t>
      </w:r>
      <w:r w:rsidRPr="008C25DA">
        <w:rPr>
          <w:lang w:val="ru-RU" w:eastAsia="ja-JP"/>
        </w:rPr>
        <w:t>ания. Основные характеристики системы DVB-SH приведены в ETSI TS 102 585.</w:t>
      </w:r>
    </w:p>
    <w:p w14:paraId="31E6D29D" w14:textId="305487FF" w:rsidR="00A35852" w:rsidRPr="008C25DA" w:rsidRDefault="00A35852" w:rsidP="00A35852">
      <w:pPr>
        <w:rPr>
          <w:lang w:val="ru-RU"/>
        </w:rPr>
      </w:pPr>
      <w:r w:rsidRPr="008C25DA">
        <w:rPr>
          <w:lang w:val="ru-RU"/>
        </w:rPr>
        <w:t xml:space="preserve">В системах DVB-SH используется турбокод 3GPP2 с размером блока 12 кбит/с </w:t>
      </w:r>
      <w:r w:rsidR="00115EFE" w:rsidRPr="008C25DA">
        <w:rPr>
          <w:lang w:val="ru-RU"/>
        </w:rPr>
        <w:t xml:space="preserve">с </w:t>
      </w:r>
      <w:r w:rsidRPr="008C25DA">
        <w:rPr>
          <w:lang w:val="ru-RU"/>
        </w:rPr>
        <w:t>применением схемы упреждаю</w:t>
      </w:r>
      <w:r w:rsidR="002F3C22" w:rsidRPr="008C25DA">
        <w:rPr>
          <w:lang w:val="ru-RU"/>
        </w:rPr>
        <w:t>щ</w:t>
      </w:r>
      <w:r w:rsidRPr="008C25DA">
        <w:rPr>
          <w:lang w:val="ru-RU"/>
        </w:rPr>
        <w:t xml:space="preserve">ей коррекции ошибок (FEC). Кроме того, в системах DVB-SH используется очень гибкий перемежитель канала, который позволяет установить разнесение во времени в широких пределах от примерно одной сотни миллисекунд до нескольких секунд в зависимости от уровня целевой услуги и </w:t>
      </w:r>
      <w:r w:rsidRPr="008C25DA">
        <w:rPr>
          <w:lang w:val="ru-RU"/>
        </w:rPr>
        <w:lastRenderedPageBreak/>
        <w:t>соответствую</w:t>
      </w:r>
      <w:r w:rsidR="002F3C22" w:rsidRPr="008C25DA">
        <w:rPr>
          <w:lang w:val="ru-RU"/>
        </w:rPr>
        <w:t>щ</w:t>
      </w:r>
      <w:r w:rsidRPr="008C25DA">
        <w:rPr>
          <w:lang w:val="ru-RU"/>
        </w:rPr>
        <w:t xml:space="preserve">их возможностей класса оконечного устройства в основном от объема памяти. Характеристики радиоинтерфейса для </w:t>
      </w:r>
      <w:r w:rsidRPr="008C25DA">
        <w:rPr>
          <w:lang w:val="ru-RU" w:eastAsia="ja-JP"/>
        </w:rPr>
        <w:t>DVB-SH приведены в ETSI EN 302 583.</w:t>
      </w:r>
    </w:p>
    <w:p w14:paraId="1F804C5D" w14:textId="77777777" w:rsidR="00A35852" w:rsidRPr="008C25DA" w:rsidRDefault="00A35852" w:rsidP="00A35852">
      <w:pPr>
        <w:pStyle w:val="FigureNo"/>
        <w:rPr>
          <w:lang w:val="ru-RU" w:eastAsia="ja-JP"/>
        </w:rPr>
      </w:pPr>
      <w:r w:rsidRPr="008C25DA">
        <w:rPr>
          <w:lang w:val="ru-RU"/>
        </w:rPr>
        <w:t xml:space="preserve">РИСУНОК </w:t>
      </w:r>
      <w:r w:rsidRPr="008C25DA">
        <w:rPr>
          <w:lang w:val="ru-RU" w:eastAsia="ja-JP"/>
        </w:rPr>
        <w:t>A3-1</w:t>
      </w:r>
    </w:p>
    <w:p w14:paraId="17FE5824" w14:textId="0A537C14" w:rsidR="00A35852" w:rsidRPr="008C25DA" w:rsidRDefault="00A35852" w:rsidP="00A35852">
      <w:pPr>
        <w:pStyle w:val="Figuretitle"/>
        <w:spacing w:after="240"/>
        <w:rPr>
          <w:lang w:val="ru-RU" w:eastAsia="ja-JP"/>
        </w:rPr>
      </w:pPr>
      <w:r w:rsidRPr="008C25DA">
        <w:rPr>
          <w:lang w:val="ru-RU"/>
        </w:rPr>
        <w:t>Архитектура системы DVB</w:t>
      </w:r>
      <w:r w:rsidR="00565EDD" w:rsidRPr="008C25DA">
        <w:rPr>
          <w:lang w:val="ru-RU"/>
        </w:rPr>
        <w:t>-</w:t>
      </w:r>
      <w:r w:rsidRPr="008C25DA">
        <w:rPr>
          <w:lang w:val="ru-RU"/>
        </w:rPr>
        <w:t xml:space="preserve">SH-B – </w:t>
      </w:r>
      <w:r w:rsidR="00115EFE" w:rsidRPr="008C25DA">
        <w:rPr>
          <w:lang w:val="ru-RU"/>
        </w:rPr>
        <w:t xml:space="preserve">сторона </w:t>
      </w:r>
      <w:r w:rsidRPr="008C25DA">
        <w:rPr>
          <w:lang w:val="ru-RU"/>
        </w:rPr>
        <w:t>передатчика</w:t>
      </w:r>
    </w:p>
    <w:p w14:paraId="13881414" w14:textId="4B18D994" w:rsidR="00A35852" w:rsidRPr="008C25DA" w:rsidRDefault="00565EDD" w:rsidP="00A35852">
      <w:pPr>
        <w:pStyle w:val="Figure"/>
        <w:rPr>
          <w:lang w:val="ru-RU" w:eastAsia="zh-CN"/>
        </w:rPr>
      </w:pPr>
      <w:r w:rsidRPr="008C25DA">
        <w:rPr>
          <w:lang w:val="ru-RU" w:eastAsia="ru-RU"/>
        </w:rPr>
        <w:drawing>
          <wp:inline distT="0" distB="0" distL="0" distR="0" wp14:anchorId="135FD424" wp14:editId="3E773BB7">
            <wp:extent cx="6019812" cy="430378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A3-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19812" cy="4303785"/>
                    </a:xfrm>
                    <a:prstGeom prst="rect">
                      <a:avLst/>
                    </a:prstGeom>
                  </pic:spPr>
                </pic:pic>
              </a:graphicData>
            </a:graphic>
          </wp:inline>
        </w:drawing>
      </w:r>
    </w:p>
    <w:p w14:paraId="6677032D" w14:textId="77777777" w:rsidR="00A35852" w:rsidRPr="008C25DA" w:rsidRDefault="00A35852" w:rsidP="00C07389">
      <w:pPr>
        <w:pStyle w:val="Normalaftertitle"/>
        <w:spacing w:before="120"/>
        <w:rPr>
          <w:lang w:val="ru-RU" w:eastAsia="ja-JP"/>
        </w:rPr>
      </w:pPr>
      <w:r w:rsidRPr="008C25DA">
        <w:rPr>
          <w:lang w:val="ru-RU" w:eastAsia="ja-JP"/>
        </w:rPr>
        <w:t xml:space="preserve">Спецификации системы сигнализации DVB-SH, приведенные в ETSI TS 102 470-2, определяют использование информации PSI/SI в случае доставки услуг на основе IP. </w:t>
      </w:r>
    </w:p>
    <w:p w14:paraId="7EC1D339" w14:textId="57618751" w:rsidR="00A35852" w:rsidRPr="008C25DA" w:rsidRDefault="00A35852" w:rsidP="00C07389">
      <w:pPr>
        <w:rPr>
          <w:lang w:val="ru-RU" w:eastAsia="ja-JP"/>
        </w:rPr>
      </w:pPr>
      <w:r w:rsidRPr="008C25DA">
        <w:rPr>
          <w:lang w:val="ru-RU" w:eastAsia="ja-JP"/>
        </w:rPr>
        <w:t>Для видеоуслуг H.264/AVC и для аудиоуслуг HE AAC используются кодеки v2 и соответствую</w:t>
      </w:r>
      <w:r w:rsidR="002F3C22" w:rsidRPr="008C25DA">
        <w:rPr>
          <w:lang w:val="ru-RU" w:eastAsia="ja-JP"/>
        </w:rPr>
        <w:t>щ</w:t>
      </w:r>
      <w:r w:rsidRPr="008C25DA">
        <w:rPr>
          <w:lang w:val="ru-RU" w:eastAsia="ja-JP"/>
        </w:rPr>
        <w:t>ие форматы полезной нагрузки RTP. Поддерживается несколько типов данных, в том числе, например, двоичные данные, текстовые данные и неподвижные изображения.</w:t>
      </w:r>
    </w:p>
    <w:p w14:paraId="6CD137E7" w14:textId="77777777" w:rsidR="00A35852" w:rsidRPr="008C25DA" w:rsidRDefault="00A35852" w:rsidP="00C07389">
      <w:pPr>
        <w:rPr>
          <w:lang w:val="ru-RU" w:eastAsia="ja-JP"/>
        </w:rPr>
      </w:pPr>
      <w:r w:rsidRPr="008C25DA">
        <w:rPr>
          <w:lang w:val="ru-RU" w:eastAsia="ja-JP"/>
        </w:rPr>
        <w:t>Протокол RTP является протоколом IETF, используемым для потоковых услуг. Доставка файлов любого типа системой доставки услуг на основе IP поддерживается протоколом IETF FLUTE.</w:t>
      </w:r>
    </w:p>
    <w:p w14:paraId="315A7F0C" w14:textId="77777777" w:rsidR="00A35852" w:rsidRPr="008C25DA" w:rsidRDefault="00A35852" w:rsidP="00C07389">
      <w:pPr>
        <w:rPr>
          <w:lang w:val="ru-RU" w:eastAsia="ja-JP"/>
        </w:rPr>
      </w:pPr>
      <w:r w:rsidRPr="008C25DA">
        <w:rPr>
          <w:lang w:val="ru-RU" w:eastAsia="ja-JP"/>
        </w:rPr>
        <w:t>Было отмечено, что электронный справочник услуг должен обеспечить быстрый поиск и выбор услуг для конечного пользователя.</w:t>
      </w:r>
    </w:p>
    <w:p w14:paraId="77C8B903" w14:textId="7F35105B" w:rsidR="00A35852" w:rsidRPr="008C25DA" w:rsidRDefault="00A35852" w:rsidP="00C07389">
      <w:pPr>
        <w:rPr>
          <w:lang w:val="ru-RU" w:eastAsia="ja-JP"/>
        </w:rPr>
      </w:pPr>
      <w:r w:rsidRPr="008C25DA">
        <w:rPr>
          <w:lang w:val="ru-RU" w:eastAsia="ja-JP"/>
        </w:rPr>
        <w:t>Универсальные механизмы покупки услуг и механизмы за</w:t>
      </w:r>
      <w:r w:rsidR="002F3C22" w:rsidRPr="008C25DA">
        <w:rPr>
          <w:lang w:val="ru-RU" w:eastAsia="ja-JP"/>
        </w:rPr>
        <w:t>щ</w:t>
      </w:r>
      <w:r w:rsidRPr="008C25DA">
        <w:rPr>
          <w:lang w:val="ru-RU" w:eastAsia="ja-JP"/>
        </w:rPr>
        <w:t>иты были определены только для радиове</w:t>
      </w:r>
      <w:r w:rsidR="002F3C22" w:rsidRPr="008C25DA">
        <w:rPr>
          <w:lang w:val="ru-RU" w:eastAsia="ja-JP"/>
        </w:rPr>
        <w:t>щ</w:t>
      </w:r>
      <w:r w:rsidRPr="008C25DA">
        <w:rPr>
          <w:lang w:val="ru-RU" w:eastAsia="ja-JP"/>
        </w:rPr>
        <w:t>ательных портативных приемников с возможностью интерактивного обмена.</w:t>
      </w:r>
    </w:p>
    <w:p w14:paraId="6A6E9722" w14:textId="7CEA59EC" w:rsidR="00A35852" w:rsidRPr="008C25DA" w:rsidRDefault="00A35852" w:rsidP="00C07389">
      <w:pPr>
        <w:rPr>
          <w:lang w:val="ru-RU" w:eastAsia="ja-JP"/>
        </w:rPr>
      </w:pPr>
      <w:r w:rsidRPr="008C25DA">
        <w:rPr>
          <w:lang w:val="ru-RU" w:eastAsia="ja-JP"/>
        </w:rPr>
        <w:t>Были определены механизмы мобильности для сетей DVB-SH и между сетями DVB-H и сетями DVB</w:t>
      </w:r>
      <w:r w:rsidR="009339A6" w:rsidRPr="008C25DA">
        <w:rPr>
          <w:lang w:val="ru-RU" w:eastAsia="ja-JP"/>
        </w:rPr>
        <w:noBreakHyphen/>
      </w:r>
      <w:r w:rsidRPr="008C25DA">
        <w:rPr>
          <w:lang w:val="ru-RU" w:eastAsia="ja-JP"/>
        </w:rPr>
        <w:t>SH.</w:t>
      </w:r>
    </w:p>
    <w:p w14:paraId="2FA8D4AF" w14:textId="6E71820B" w:rsidR="00A35852" w:rsidRPr="008C25DA" w:rsidRDefault="00A35852" w:rsidP="00A35852">
      <w:pPr>
        <w:rPr>
          <w:lang w:val="ru-RU" w:eastAsia="ja-JP"/>
        </w:rPr>
      </w:pPr>
      <w:r w:rsidRPr="008C25DA">
        <w:rPr>
          <w:lang w:val="ru-RU" w:eastAsia="ja-JP"/>
        </w:rPr>
        <w:t>Руководя</w:t>
      </w:r>
      <w:r w:rsidR="002F3C22" w:rsidRPr="008C25DA">
        <w:rPr>
          <w:lang w:val="ru-RU" w:eastAsia="ja-JP"/>
        </w:rPr>
        <w:t>щ</w:t>
      </w:r>
      <w:r w:rsidRPr="008C25DA">
        <w:rPr>
          <w:lang w:val="ru-RU" w:eastAsia="ja-JP"/>
        </w:rPr>
        <w:t>ие указания по вводу в эксплуатацию системы DVB-SH, включаю</w:t>
      </w:r>
      <w:r w:rsidR="002F3C22" w:rsidRPr="008C25DA">
        <w:rPr>
          <w:lang w:val="ru-RU" w:eastAsia="ja-JP"/>
        </w:rPr>
        <w:t>щ</w:t>
      </w:r>
      <w:r w:rsidRPr="008C25DA">
        <w:rPr>
          <w:lang w:val="ru-RU" w:eastAsia="ja-JP"/>
        </w:rPr>
        <w:t>ие большой объем результатов лабораторных и полевых испытаний, приведены в ETSI TS 102 584.</w:t>
      </w:r>
    </w:p>
    <w:p w14:paraId="327E8452" w14:textId="77777777" w:rsidR="00980F0E" w:rsidRPr="008C25DA" w:rsidRDefault="00980F0E">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8C25DA">
        <w:rPr>
          <w:lang w:val="ru-RU"/>
        </w:rPr>
        <w:lastRenderedPageBreak/>
        <w:br w:type="page"/>
      </w:r>
    </w:p>
    <w:p w14:paraId="00EB326B" w14:textId="34B58365" w:rsidR="00A35852" w:rsidRPr="008C25DA" w:rsidRDefault="00A35852" w:rsidP="00A35852">
      <w:pPr>
        <w:pStyle w:val="AnnexNoTitle"/>
        <w:rPr>
          <w:lang w:val="ru-RU"/>
        </w:rPr>
      </w:pPr>
      <w:r w:rsidRPr="008C25DA">
        <w:rPr>
          <w:lang w:val="ru-RU"/>
        </w:rPr>
        <w:t>Библиография</w:t>
      </w:r>
    </w:p>
    <w:p w14:paraId="59F9D9E8" w14:textId="1DED38A9" w:rsidR="00A35852" w:rsidRPr="008C25DA" w:rsidRDefault="00A35852" w:rsidP="00A35852">
      <w:pPr>
        <w:pStyle w:val="Headingb"/>
        <w:spacing w:before="360"/>
        <w:rPr>
          <w:lang w:val="ru-RU"/>
        </w:rPr>
      </w:pPr>
      <w:bookmarkStart w:id="6" w:name="_Toc114490759"/>
      <w:r w:rsidRPr="008C25DA">
        <w:rPr>
          <w:lang w:val="ru-RU" w:eastAsia="ja-JP"/>
        </w:rPr>
        <w:t>Об</w:t>
      </w:r>
      <w:r w:rsidR="002F3C22" w:rsidRPr="008C25DA">
        <w:rPr>
          <w:lang w:val="ru-RU" w:eastAsia="ja-JP"/>
        </w:rPr>
        <w:t>щ</w:t>
      </w:r>
      <w:r w:rsidRPr="008C25DA">
        <w:rPr>
          <w:lang w:val="ru-RU" w:eastAsia="ja-JP"/>
        </w:rPr>
        <w:t xml:space="preserve">ее описание сквозной </w:t>
      </w:r>
      <w:r w:rsidRPr="008C25DA">
        <w:rPr>
          <w:lang w:val="ru-RU"/>
        </w:rPr>
        <w:t>системы</w:t>
      </w:r>
      <w:bookmarkEnd w:id="6"/>
    </w:p>
    <w:p w14:paraId="61298B79" w14:textId="669641D0" w:rsidR="00A35852" w:rsidRPr="008C25DA" w:rsidRDefault="00A35852" w:rsidP="00A35852">
      <w:pPr>
        <w:pStyle w:val="Reftext"/>
        <w:rPr>
          <w:lang w:val="ru-RU"/>
        </w:rPr>
      </w:pPr>
      <w:r w:rsidRPr="008C25DA">
        <w:rPr>
          <w:lang w:val="ru-RU"/>
        </w:rPr>
        <w:t>–</w:t>
      </w:r>
      <w:r w:rsidRPr="008C25DA">
        <w:rPr>
          <w:lang w:val="ru-RU"/>
        </w:rPr>
        <w:tab/>
        <w:t xml:space="preserve">ETSI TS 102 585 – </w:t>
      </w:r>
      <w:r w:rsidRPr="008C25DA">
        <w:rPr>
          <w:i/>
          <w:iCs/>
          <w:lang w:val="ru-RU"/>
        </w:rPr>
        <w:t xml:space="preserve">Digital video broadcasting (DVB); </w:t>
      </w:r>
      <w:r w:rsidR="009B3CD7" w:rsidRPr="008C25DA">
        <w:rPr>
          <w:i/>
          <w:iCs/>
          <w:lang w:val="ru-RU"/>
        </w:rPr>
        <w:t>System</w:t>
      </w:r>
      <w:r w:rsidRPr="008C25DA">
        <w:rPr>
          <w:i/>
          <w:iCs/>
          <w:lang w:val="ru-RU"/>
        </w:rPr>
        <w:t xml:space="preserve"> specifications for satellite services to handheld devices (SH) below 3 GHz</w:t>
      </w:r>
    </w:p>
    <w:p w14:paraId="11D87F5F" w14:textId="77777777" w:rsidR="00A35852" w:rsidRPr="008C25DA" w:rsidRDefault="00A35852" w:rsidP="00A35852">
      <w:pPr>
        <w:pStyle w:val="Headingb"/>
        <w:rPr>
          <w:lang w:val="ru-RU" w:eastAsia="ja-JP"/>
        </w:rPr>
      </w:pPr>
      <w:bookmarkStart w:id="7" w:name="_Toc114490760"/>
      <w:r w:rsidRPr="008C25DA">
        <w:rPr>
          <w:lang w:val="ru-RU" w:eastAsia="ja-JP"/>
        </w:rPr>
        <w:t>Радиоинтерфейс</w:t>
      </w:r>
      <w:bookmarkEnd w:id="7"/>
    </w:p>
    <w:p w14:paraId="399B0DE5" w14:textId="6821E0D9" w:rsidR="00A35852" w:rsidRPr="008C25DA" w:rsidRDefault="00A35852" w:rsidP="00A35852">
      <w:pPr>
        <w:pStyle w:val="Reftext"/>
        <w:rPr>
          <w:lang w:val="ru-RU"/>
        </w:rPr>
      </w:pPr>
      <w:r w:rsidRPr="008C25DA">
        <w:rPr>
          <w:lang w:val="ru-RU"/>
        </w:rPr>
        <w:t>–</w:t>
      </w:r>
      <w:r w:rsidRPr="008C25DA">
        <w:rPr>
          <w:lang w:val="ru-RU"/>
        </w:rPr>
        <w:tab/>
        <w:t xml:space="preserve">ETSI EN 302 583 – </w:t>
      </w:r>
      <w:r w:rsidRPr="008C25DA">
        <w:rPr>
          <w:i/>
          <w:iCs/>
          <w:lang w:val="ru-RU"/>
        </w:rPr>
        <w:t>Digital video broadcasting (DVB); Framing structure, channel coding and modulation for satellite services to handheld devices (SH) below 3 GHz</w:t>
      </w:r>
    </w:p>
    <w:p w14:paraId="0C70CE61" w14:textId="77777777" w:rsidR="00A35852" w:rsidRPr="008C25DA" w:rsidRDefault="00A35852" w:rsidP="00A35852">
      <w:pPr>
        <w:pStyle w:val="Headingb"/>
        <w:rPr>
          <w:lang w:val="ru-RU" w:eastAsia="ja-JP"/>
        </w:rPr>
      </w:pPr>
      <w:r w:rsidRPr="008C25DA">
        <w:rPr>
          <w:lang w:val="ru-RU" w:eastAsia="ja-JP"/>
        </w:rPr>
        <w:t>Канальный уровень</w:t>
      </w:r>
    </w:p>
    <w:p w14:paraId="5EAA1DF4" w14:textId="76BBD299" w:rsidR="00A35852" w:rsidRPr="008C25DA" w:rsidRDefault="00A35852" w:rsidP="00A35852">
      <w:pPr>
        <w:pStyle w:val="Reftext"/>
        <w:rPr>
          <w:lang w:val="ru-RU"/>
        </w:rPr>
      </w:pPr>
      <w:r w:rsidRPr="008C25DA">
        <w:rPr>
          <w:lang w:val="ru-RU"/>
        </w:rPr>
        <w:t>–</w:t>
      </w:r>
      <w:r w:rsidRPr="008C25DA">
        <w:rPr>
          <w:lang w:val="ru-RU"/>
        </w:rPr>
        <w:tab/>
        <w:t xml:space="preserve">ETSI EN 301 192 – </w:t>
      </w:r>
      <w:r w:rsidRPr="008C25DA">
        <w:rPr>
          <w:i/>
          <w:iCs/>
          <w:lang w:val="ru-RU"/>
        </w:rPr>
        <w:t>Digital video broadcasting (DVB); DVB specification for data broadcasting</w:t>
      </w:r>
    </w:p>
    <w:p w14:paraId="3F4BF4C1" w14:textId="1E8B3BC2" w:rsidR="00A35852" w:rsidRPr="008C25DA" w:rsidRDefault="00A35852" w:rsidP="00A35852">
      <w:pPr>
        <w:pStyle w:val="Reftext"/>
        <w:rPr>
          <w:lang w:val="ru-RU"/>
        </w:rPr>
      </w:pPr>
      <w:r w:rsidRPr="008C25DA">
        <w:rPr>
          <w:lang w:val="ru-RU"/>
        </w:rPr>
        <w:t>–</w:t>
      </w:r>
      <w:r w:rsidRPr="008C25DA">
        <w:rPr>
          <w:lang w:val="ru-RU"/>
        </w:rPr>
        <w:tab/>
        <w:t xml:space="preserve">ETSI TS 102 772 – </w:t>
      </w:r>
      <w:r w:rsidRPr="008C25DA">
        <w:rPr>
          <w:i/>
          <w:iCs/>
          <w:lang w:val="ru-RU"/>
        </w:rPr>
        <w:t>Digital video broadcasting (DVB); Specification of multi-protocol encapsulation – inter-burst forward error correction (MPE-IFEC)</w:t>
      </w:r>
    </w:p>
    <w:p w14:paraId="5FF96528" w14:textId="77777777" w:rsidR="00A35852" w:rsidRPr="008C25DA" w:rsidRDefault="00A35852" w:rsidP="00A35852">
      <w:pPr>
        <w:pStyle w:val="Headingb"/>
        <w:rPr>
          <w:lang w:val="ru-RU"/>
        </w:rPr>
      </w:pPr>
      <w:r w:rsidRPr="008C25DA">
        <w:rPr>
          <w:lang w:val="ru-RU"/>
        </w:rPr>
        <w:t>Уровень сигнализации системы</w:t>
      </w:r>
    </w:p>
    <w:p w14:paraId="7DAA8F96" w14:textId="5E8044D6" w:rsidR="00A35852" w:rsidRPr="008C25DA" w:rsidRDefault="00A35852" w:rsidP="00A35852">
      <w:pPr>
        <w:pStyle w:val="enumlev1"/>
        <w:rPr>
          <w:lang w:val="ru-RU"/>
        </w:rPr>
      </w:pPr>
      <w:r w:rsidRPr="008C25DA">
        <w:rPr>
          <w:lang w:val="ru-RU"/>
        </w:rPr>
        <w:t>–</w:t>
      </w:r>
      <w:r w:rsidRPr="008C25DA">
        <w:rPr>
          <w:lang w:val="ru-RU"/>
        </w:rPr>
        <w:tab/>
        <w:t xml:space="preserve">ETSI TS 102 470-2 – </w:t>
      </w:r>
      <w:r w:rsidRPr="008C25DA">
        <w:rPr>
          <w:i/>
          <w:iCs/>
          <w:lang w:val="ru-RU"/>
        </w:rPr>
        <w:t>Digital video broadcasting (DVB); IP Datacast over DVB-SH: Programme specific information (PSI)/(Service Information (SI)</w:t>
      </w:r>
    </w:p>
    <w:p w14:paraId="13536874" w14:textId="77777777" w:rsidR="00A35852" w:rsidRPr="008C25DA" w:rsidRDefault="00A35852" w:rsidP="00A35852">
      <w:pPr>
        <w:pStyle w:val="Headingb"/>
        <w:spacing w:after="120"/>
        <w:rPr>
          <w:lang w:val="ru-RU"/>
        </w:rPr>
      </w:pPr>
      <w:bookmarkStart w:id="8" w:name="_Toc114490761"/>
      <w:r w:rsidRPr="008C25DA">
        <w:rPr>
          <w:lang w:val="ru-RU"/>
        </w:rPr>
        <w:t>Уровень услуги трансляции данных по IP</w:t>
      </w:r>
      <w:bookmarkEnd w:id="8"/>
    </w:p>
    <w:p w14:paraId="01DAE078" w14:textId="77777777" w:rsidR="00A35852" w:rsidRPr="008C25DA" w:rsidRDefault="00A35852" w:rsidP="00A35852">
      <w:pPr>
        <w:spacing w:after="120"/>
        <w:rPr>
          <w:lang w:val="ru-RU"/>
        </w:rPr>
      </w:pPr>
      <w:r w:rsidRPr="008C25DA">
        <w:rPr>
          <w:lang w:val="ru-RU"/>
        </w:rPr>
        <w:t>Электронный справочник услуг приведен в:</w:t>
      </w:r>
    </w:p>
    <w:p w14:paraId="44E20328" w14:textId="79DDAAE4" w:rsidR="00A35852" w:rsidRPr="008C25DA" w:rsidRDefault="00A35852" w:rsidP="00A35852">
      <w:pPr>
        <w:pStyle w:val="Reftext"/>
        <w:rPr>
          <w:lang w:val="ru-RU"/>
        </w:rPr>
      </w:pPr>
      <w:r w:rsidRPr="008C25DA">
        <w:rPr>
          <w:lang w:val="ru-RU"/>
        </w:rPr>
        <w:t>–</w:t>
      </w:r>
      <w:r w:rsidRPr="008C25DA">
        <w:rPr>
          <w:lang w:val="ru-RU"/>
        </w:rPr>
        <w:tab/>
        <w:t xml:space="preserve">ETSI TS </w:t>
      </w:r>
      <w:r w:rsidRPr="008C25DA">
        <w:rPr>
          <w:lang w:val="ru-RU" w:eastAsia="ja-JP"/>
        </w:rPr>
        <w:t xml:space="preserve">102 471 – </w:t>
      </w:r>
      <w:r w:rsidRPr="008C25DA">
        <w:rPr>
          <w:i/>
          <w:iCs/>
          <w:lang w:val="ru-RU"/>
        </w:rPr>
        <w:t>Digital video broadcasting (DVB); IP Datacast over DVB-H: Electronic service Guide (ESG)</w:t>
      </w:r>
    </w:p>
    <w:p w14:paraId="2D9FEBC7" w14:textId="47F1F546" w:rsidR="00A35852" w:rsidRPr="008C25DA" w:rsidRDefault="00A35852" w:rsidP="00A35852">
      <w:pPr>
        <w:pStyle w:val="Reftext"/>
        <w:rPr>
          <w:lang w:val="ru-RU" w:eastAsia="ja-JP"/>
        </w:rPr>
      </w:pPr>
      <w:r w:rsidRPr="008C25DA">
        <w:rPr>
          <w:lang w:val="ru-RU"/>
        </w:rPr>
        <w:t>–</w:t>
      </w:r>
      <w:r w:rsidRPr="008C25DA">
        <w:rPr>
          <w:lang w:val="ru-RU"/>
        </w:rPr>
        <w:tab/>
        <w:t xml:space="preserve">ETSI TS 102 592-2 – </w:t>
      </w:r>
      <w:r w:rsidRPr="008C25DA">
        <w:rPr>
          <w:i/>
          <w:iCs/>
          <w:lang w:val="ru-RU"/>
        </w:rPr>
        <w:t>IP Datacast over DVB-SH: Electronic service Guide (ESG) implementation Guidelines</w:t>
      </w:r>
    </w:p>
    <w:p w14:paraId="6B24FE64" w14:textId="77777777" w:rsidR="00A35852" w:rsidRPr="008C25DA" w:rsidRDefault="00A35852" w:rsidP="00A35852">
      <w:pPr>
        <w:spacing w:after="120"/>
        <w:rPr>
          <w:lang w:val="ru-RU"/>
        </w:rPr>
      </w:pPr>
      <w:r w:rsidRPr="008C25DA">
        <w:rPr>
          <w:lang w:val="ru-RU"/>
        </w:rPr>
        <w:t>Протоколы доставки контента приведены в:</w:t>
      </w:r>
    </w:p>
    <w:p w14:paraId="05403F03" w14:textId="55BDFCF3" w:rsidR="00A35852" w:rsidRPr="008C25DA" w:rsidRDefault="00A35852" w:rsidP="00A35852">
      <w:pPr>
        <w:pStyle w:val="Reftext"/>
        <w:rPr>
          <w:lang w:val="ru-RU"/>
        </w:rPr>
      </w:pPr>
      <w:r w:rsidRPr="008C25DA">
        <w:rPr>
          <w:lang w:val="ru-RU"/>
        </w:rPr>
        <w:t>–</w:t>
      </w:r>
      <w:r w:rsidRPr="008C25DA">
        <w:rPr>
          <w:lang w:val="ru-RU"/>
        </w:rPr>
        <w:tab/>
        <w:t xml:space="preserve">ETSI TS </w:t>
      </w:r>
      <w:r w:rsidRPr="008C25DA">
        <w:rPr>
          <w:lang w:val="ru-RU" w:eastAsia="ja-JP"/>
        </w:rPr>
        <w:t xml:space="preserve">102 472 – </w:t>
      </w:r>
      <w:r w:rsidRPr="008C25DA">
        <w:rPr>
          <w:i/>
          <w:iCs/>
          <w:lang w:val="ru-RU"/>
        </w:rPr>
        <w:t>Digital video broadcasting (DVB); IP Datacast over DVB-H: Content delivery protocols</w:t>
      </w:r>
    </w:p>
    <w:p w14:paraId="0CBE1329" w14:textId="749DE505" w:rsidR="00A35852" w:rsidRPr="008C25DA" w:rsidRDefault="00A35852" w:rsidP="00A35852">
      <w:pPr>
        <w:pStyle w:val="Reftext"/>
        <w:rPr>
          <w:lang w:val="ru-RU"/>
        </w:rPr>
      </w:pPr>
      <w:r w:rsidRPr="008C25DA">
        <w:rPr>
          <w:lang w:val="ru-RU"/>
        </w:rPr>
        <w:t>–</w:t>
      </w:r>
      <w:r w:rsidRPr="008C25DA">
        <w:rPr>
          <w:lang w:val="ru-RU"/>
        </w:rPr>
        <w:tab/>
        <w:t xml:space="preserve">ETSI TS 102 591-2 – </w:t>
      </w:r>
      <w:r w:rsidRPr="008C25DA">
        <w:rPr>
          <w:i/>
          <w:iCs/>
          <w:lang w:val="ru-RU"/>
        </w:rPr>
        <w:t>Digital video broadcasting (DVB); IP Datacast: Content delivery protocols implementation Guidelines; Part 2: IP Datacast over DVB-SH</w:t>
      </w:r>
    </w:p>
    <w:p w14:paraId="72F1C0CB" w14:textId="6867DC7C" w:rsidR="00A35852" w:rsidRPr="008C25DA" w:rsidRDefault="00A35852" w:rsidP="00A35852">
      <w:pPr>
        <w:rPr>
          <w:lang w:val="ru-RU"/>
        </w:rPr>
      </w:pPr>
      <w:r w:rsidRPr="008C25DA">
        <w:rPr>
          <w:lang w:val="ru-RU"/>
        </w:rPr>
        <w:t>Механизмы покупки услуг и механизмы за</w:t>
      </w:r>
      <w:r w:rsidR="002F3C22" w:rsidRPr="008C25DA">
        <w:rPr>
          <w:lang w:val="ru-RU"/>
        </w:rPr>
        <w:t>щ</w:t>
      </w:r>
      <w:r w:rsidRPr="008C25DA">
        <w:rPr>
          <w:lang w:val="ru-RU"/>
        </w:rPr>
        <w:t>иты приведены в</w:t>
      </w:r>
      <w:r w:rsidR="008C51A9" w:rsidRPr="008C25DA">
        <w:rPr>
          <w:lang w:val="ru-RU"/>
        </w:rPr>
        <w:t>:</w:t>
      </w:r>
    </w:p>
    <w:p w14:paraId="3F7E0EBA" w14:textId="2EA3231A" w:rsidR="00A35852" w:rsidRPr="008C25DA" w:rsidRDefault="00A35852" w:rsidP="00A35852">
      <w:pPr>
        <w:pStyle w:val="Reftext"/>
        <w:rPr>
          <w:lang w:val="ru-RU"/>
        </w:rPr>
      </w:pPr>
      <w:r w:rsidRPr="008C25DA">
        <w:rPr>
          <w:lang w:val="ru-RU"/>
        </w:rPr>
        <w:t>–</w:t>
      </w:r>
      <w:r w:rsidRPr="008C25DA">
        <w:rPr>
          <w:lang w:val="ru-RU"/>
        </w:rPr>
        <w:tab/>
        <w:t>ETSI TS 102</w:t>
      </w:r>
      <w:r w:rsidRPr="008C25DA">
        <w:rPr>
          <w:lang w:val="ru-RU" w:eastAsia="ja-JP"/>
        </w:rPr>
        <w:t xml:space="preserve"> 474 – </w:t>
      </w:r>
      <w:r w:rsidRPr="008C25DA">
        <w:rPr>
          <w:i/>
          <w:iCs/>
          <w:lang w:val="ru-RU"/>
        </w:rPr>
        <w:t>Digital video broadcasting (DVB); IP Datacast over DVB-H: Service purchase and protection</w:t>
      </w:r>
    </w:p>
    <w:p w14:paraId="6207CD76" w14:textId="06D5DD49" w:rsidR="00A35852" w:rsidRPr="008C25DA" w:rsidRDefault="00A35852" w:rsidP="00A35852">
      <w:pPr>
        <w:rPr>
          <w:lang w:val="ru-RU" w:eastAsia="ja-JP"/>
        </w:rPr>
      </w:pPr>
      <w:r w:rsidRPr="008C25DA">
        <w:rPr>
          <w:lang w:val="ru-RU" w:eastAsia="ja-JP"/>
        </w:rPr>
        <w:t>Механизмы, обеспечиваю</w:t>
      </w:r>
      <w:r w:rsidR="002F3C22" w:rsidRPr="008C25DA">
        <w:rPr>
          <w:lang w:val="ru-RU" w:eastAsia="ja-JP"/>
        </w:rPr>
        <w:t>щ</w:t>
      </w:r>
      <w:r w:rsidRPr="008C25DA">
        <w:rPr>
          <w:lang w:val="ru-RU" w:eastAsia="ja-JP"/>
        </w:rPr>
        <w:t>ие мобильность, приведены в</w:t>
      </w:r>
      <w:r w:rsidR="00DC2FFC" w:rsidRPr="008C25DA">
        <w:rPr>
          <w:lang w:val="ru-RU" w:eastAsia="ja-JP"/>
        </w:rPr>
        <w:t>:</w:t>
      </w:r>
    </w:p>
    <w:p w14:paraId="6062042D" w14:textId="43867203" w:rsidR="00A35852" w:rsidRPr="008C25DA" w:rsidRDefault="00A35852" w:rsidP="00A35852">
      <w:pPr>
        <w:pStyle w:val="Reftext"/>
        <w:rPr>
          <w:lang w:val="ru-RU" w:eastAsia="ja-JP"/>
        </w:rPr>
      </w:pPr>
      <w:r w:rsidRPr="008C25DA">
        <w:rPr>
          <w:lang w:val="ru-RU"/>
        </w:rPr>
        <w:t>–</w:t>
      </w:r>
      <w:r w:rsidRPr="008C25DA">
        <w:rPr>
          <w:lang w:val="ru-RU"/>
        </w:rPr>
        <w:tab/>
        <w:t xml:space="preserve">ETSI TS 102 611-2 – </w:t>
      </w:r>
      <w:r w:rsidRPr="008C25DA">
        <w:rPr>
          <w:i/>
          <w:iCs/>
          <w:lang w:val="ru-RU"/>
        </w:rPr>
        <w:t>IP Datacast over DVB-SH: Implementation Guidelines for mobility</w:t>
      </w:r>
    </w:p>
    <w:p w14:paraId="2B472A29" w14:textId="77777777" w:rsidR="00A35852" w:rsidRPr="008C25DA" w:rsidRDefault="00A35852" w:rsidP="00A35852">
      <w:pPr>
        <w:pStyle w:val="Headingb"/>
        <w:rPr>
          <w:lang w:val="ru-RU" w:eastAsia="ja-JP"/>
        </w:rPr>
      </w:pPr>
      <w:bookmarkStart w:id="9" w:name="_Toc114490762"/>
      <w:r w:rsidRPr="008C25DA">
        <w:rPr>
          <w:lang w:val="ru-RU"/>
        </w:rPr>
        <w:t>Кодеки и форматы трансляции данных по IP</w:t>
      </w:r>
      <w:bookmarkEnd w:id="9"/>
    </w:p>
    <w:p w14:paraId="64292B61" w14:textId="17D0C791" w:rsidR="00A35852" w:rsidRPr="008C25DA" w:rsidRDefault="00A35852" w:rsidP="00A35852">
      <w:pPr>
        <w:pStyle w:val="Reftext"/>
        <w:rPr>
          <w:lang w:val="ru-RU" w:eastAsia="ja-JP"/>
        </w:rPr>
      </w:pPr>
      <w:r w:rsidRPr="008C25DA">
        <w:rPr>
          <w:lang w:val="ru-RU"/>
        </w:rPr>
        <w:t>–</w:t>
      </w:r>
      <w:r w:rsidRPr="008C25DA">
        <w:rPr>
          <w:lang w:val="ru-RU"/>
        </w:rPr>
        <w:tab/>
        <w:t>ETSI TS 102 005</w:t>
      </w:r>
      <w:r w:rsidRPr="008C25DA">
        <w:rPr>
          <w:lang w:val="ru-RU" w:eastAsia="ja-JP"/>
        </w:rPr>
        <w:t xml:space="preserve"> –</w:t>
      </w:r>
      <w:r w:rsidRPr="008C25DA">
        <w:rPr>
          <w:lang w:val="ru-RU"/>
        </w:rPr>
        <w:t xml:space="preserve"> </w:t>
      </w:r>
      <w:r w:rsidRPr="008C25DA">
        <w:rPr>
          <w:i/>
          <w:iCs/>
          <w:lang w:val="ru-RU"/>
        </w:rPr>
        <w:t>Digital video broadcasting (DVB); Specification for the use of video and audio coding in DVB services delivered directly over IP</w:t>
      </w:r>
    </w:p>
    <w:p w14:paraId="1A7202D4" w14:textId="36D6790D" w:rsidR="00A35852" w:rsidRPr="008C25DA" w:rsidRDefault="00A35852" w:rsidP="00A35852">
      <w:pPr>
        <w:pStyle w:val="Headingb"/>
        <w:rPr>
          <w:lang w:val="ru-RU"/>
        </w:rPr>
      </w:pPr>
      <w:r w:rsidRPr="008C25DA">
        <w:rPr>
          <w:lang w:val="ru-RU" w:eastAsia="ja-JP"/>
        </w:rPr>
        <w:t>Руководя</w:t>
      </w:r>
      <w:r w:rsidR="002F3C22" w:rsidRPr="008C25DA">
        <w:rPr>
          <w:lang w:val="ru-RU" w:eastAsia="ja-JP"/>
        </w:rPr>
        <w:t>щ</w:t>
      </w:r>
      <w:r w:rsidRPr="008C25DA">
        <w:rPr>
          <w:lang w:val="ru-RU" w:eastAsia="ja-JP"/>
        </w:rPr>
        <w:t>ие указания по развертыванию системы DVB-SH</w:t>
      </w:r>
      <w:r w:rsidRPr="008C25DA">
        <w:rPr>
          <w:lang w:val="ru-RU"/>
        </w:rPr>
        <w:t xml:space="preserve"> </w:t>
      </w:r>
    </w:p>
    <w:p w14:paraId="22E349A5" w14:textId="3F84BD6C" w:rsidR="00A35852" w:rsidRPr="008C25DA" w:rsidRDefault="00A35852" w:rsidP="00A35852">
      <w:pPr>
        <w:pStyle w:val="Reftext"/>
        <w:rPr>
          <w:lang w:val="ru-RU"/>
        </w:rPr>
      </w:pPr>
      <w:r w:rsidRPr="008C25DA">
        <w:rPr>
          <w:lang w:val="ru-RU"/>
        </w:rPr>
        <w:t>–</w:t>
      </w:r>
      <w:r w:rsidRPr="008C25DA">
        <w:rPr>
          <w:lang w:val="ru-RU"/>
        </w:rPr>
        <w:tab/>
        <w:t xml:space="preserve">ETSI TS 102 584 – </w:t>
      </w:r>
      <w:r w:rsidRPr="008C25DA">
        <w:rPr>
          <w:i/>
          <w:iCs/>
          <w:lang w:val="ru-RU"/>
        </w:rPr>
        <w:t>Digital video broadcasting (DVB); DVB-SH Implementation Guidelines</w:t>
      </w:r>
    </w:p>
    <w:p w14:paraId="048D157D" w14:textId="178DC127" w:rsidR="00A35852" w:rsidRPr="008C25DA" w:rsidRDefault="00A35852" w:rsidP="00A35852">
      <w:pPr>
        <w:pStyle w:val="Headingb"/>
        <w:rPr>
          <w:lang w:val="ru-RU" w:eastAsia="ja-JP"/>
        </w:rPr>
      </w:pPr>
      <w:r w:rsidRPr="008C25DA">
        <w:rPr>
          <w:lang w:val="ru-RU" w:eastAsia="ja-JP"/>
        </w:rPr>
        <w:t xml:space="preserve">Спецификации OMA BCAST </w:t>
      </w:r>
      <w:r w:rsidR="00972F98" w:rsidRPr="008C25DA">
        <w:rPr>
          <w:lang w:val="ru-RU" w:eastAsia="ja-JP"/>
        </w:rPr>
        <w:t>1</w:t>
      </w:r>
      <w:r w:rsidR="00DC2FFC" w:rsidRPr="008C25DA">
        <w:rPr>
          <w:lang w:val="ru-RU" w:eastAsia="ja-JP"/>
        </w:rPr>
        <w:t>.</w:t>
      </w:r>
      <w:r w:rsidR="00972F98" w:rsidRPr="008C25DA">
        <w:rPr>
          <w:lang w:val="ru-RU" w:eastAsia="ja-JP"/>
        </w:rPr>
        <w:t>1</w:t>
      </w:r>
    </w:p>
    <w:p w14:paraId="337E0805" w14:textId="26824B44" w:rsidR="00A35852" w:rsidRPr="008C25DA" w:rsidRDefault="00A35852" w:rsidP="00A35852">
      <w:pPr>
        <w:rPr>
          <w:lang w:val="ru-RU"/>
        </w:rPr>
      </w:pPr>
      <w:r w:rsidRPr="008C25DA">
        <w:rPr>
          <w:lang w:val="ru-RU"/>
        </w:rPr>
        <w:t>OMA BCAST представляет собой набор спецификаций услуг обслуживания, применяемый к</w:t>
      </w:r>
      <w:r w:rsidR="00F73D7A" w:rsidRPr="008C25DA">
        <w:rPr>
          <w:lang w:val="ru-RU"/>
        </w:rPr>
        <w:t> </w:t>
      </w:r>
      <w:r w:rsidRPr="008C25DA">
        <w:rPr>
          <w:lang w:val="ru-RU"/>
        </w:rPr>
        <w:t>различным носителям радиове</w:t>
      </w:r>
      <w:r w:rsidR="002F3C22" w:rsidRPr="008C25DA">
        <w:rPr>
          <w:lang w:val="ru-RU"/>
        </w:rPr>
        <w:t>щ</w:t>
      </w:r>
      <w:r w:rsidRPr="008C25DA">
        <w:rPr>
          <w:lang w:val="ru-RU"/>
        </w:rPr>
        <w:t>ания, включая носителей радиове</w:t>
      </w:r>
      <w:r w:rsidR="002F3C22" w:rsidRPr="008C25DA">
        <w:rPr>
          <w:lang w:val="ru-RU"/>
        </w:rPr>
        <w:t>щ</w:t>
      </w:r>
      <w:r w:rsidRPr="008C25DA">
        <w:rPr>
          <w:lang w:val="ru-RU"/>
        </w:rPr>
        <w:t>ания системы DVB-SH.</w:t>
      </w:r>
    </w:p>
    <w:p w14:paraId="64052E95" w14:textId="55FA375D" w:rsidR="00A35852" w:rsidRPr="008C25DA" w:rsidRDefault="00A35852" w:rsidP="00F73D7A">
      <w:pPr>
        <w:pStyle w:val="Reftext"/>
        <w:rPr>
          <w:lang w:val="ru-RU"/>
        </w:rPr>
      </w:pPr>
      <w:r w:rsidRPr="008C25DA">
        <w:rPr>
          <w:szCs w:val="22"/>
          <w:lang w:val="ru-RU"/>
        </w:rPr>
        <w:t>–</w:t>
      </w:r>
      <w:r w:rsidRPr="008C25DA">
        <w:rPr>
          <w:szCs w:val="22"/>
          <w:lang w:val="ru-RU"/>
        </w:rPr>
        <w:tab/>
        <w:t>"</w:t>
      </w:r>
      <w:r w:rsidRPr="008C25DA">
        <w:rPr>
          <w:lang w:val="ru-RU"/>
        </w:rPr>
        <w:t xml:space="preserve">BCAST Distribution system adaptation – IPDC over DVB-SH", open mobile alliance, </w:t>
      </w:r>
      <w:r w:rsidRPr="008C25DA" w:rsidDel="009725A0">
        <w:rPr>
          <w:lang w:val="ru-RU"/>
        </w:rPr>
        <w:t>Version</w:t>
      </w:r>
      <w:r w:rsidRPr="008C25DA">
        <w:rPr>
          <w:lang w:val="ru-RU"/>
        </w:rPr>
        <w:t> </w:t>
      </w:r>
      <w:r w:rsidR="00972F98" w:rsidRPr="008C25DA" w:rsidDel="009725A0">
        <w:rPr>
          <w:lang w:val="ru-RU"/>
        </w:rPr>
        <w:t>1</w:t>
      </w:r>
      <w:r w:rsidR="00DC2FFC" w:rsidRPr="008C25DA">
        <w:rPr>
          <w:lang w:val="ru-RU"/>
        </w:rPr>
        <w:t>.</w:t>
      </w:r>
      <w:r w:rsidR="00972F98" w:rsidRPr="008C25DA">
        <w:rPr>
          <w:lang w:val="ru-RU"/>
        </w:rPr>
        <w:t>1</w:t>
      </w:r>
      <w:r w:rsidRPr="008C25DA">
        <w:rPr>
          <w:lang w:val="ru-RU"/>
        </w:rPr>
        <w:t>.</w:t>
      </w:r>
    </w:p>
    <w:p w14:paraId="35D8FDBF" w14:textId="335E58F2" w:rsidR="00A35852" w:rsidRPr="008C25DA" w:rsidRDefault="00A35852" w:rsidP="00A35852">
      <w:pPr>
        <w:pStyle w:val="AppendixNoTitle"/>
        <w:rPr>
          <w:lang w:val="ru-RU"/>
        </w:rPr>
      </w:pPr>
      <w:r w:rsidRPr="008C25DA">
        <w:rPr>
          <w:lang w:val="ru-RU"/>
        </w:rPr>
        <w:lastRenderedPageBreak/>
        <w:t>Прилагаемый документ 4</w:t>
      </w:r>
      <w:r w:rsidRPr="008C25DA">
        <w:rPr>
          <w:lang w:val="ru-RU"/>
        </w:rPr>
        <w:br/>
        <w:t>к Приложению 1</w:t>
      </w:r>
      <w:r w:rsidRPr="008C25DA">
        <w:rPr>
          <w:lang w:val="ru-RU"/>
        </w:rPr>
        <w:br/>
      </w:r>
      <w:r w:rsidRPr="008C25DA">
        <w:rPr>
          <w:lang w:val="ru-RU"/>
        </w:rPr>
        <w:br/>
        <w:t>Мультимедийная система H (DVB-H)</w:t>
      </w:r>
    </w:p>
    <w:p w14:paraId="608B4647" w14:textId="5F90576D" w:rsidR="00A35852" w:rsidRPr="008C25DA" w:rsidRDefault="00A35852" w:rsidP="00A35852">
      <w:pPr>
        <w:pStyle w:val="Normalaftertitle"/>
        <w:rPr>
          <w:lang w:val="ru-RU"/>
        </w:rPr>
      </w:pPr>
      <w:r w:rsidRPr="008C25DA">
        <w:rPr>
          <w:lang w:val="ru-RU"/>
        </w:rPr>
        <w:t>Система DVB-H является системой передачи ве</w:t>
      </w:r>
      <w:r w:rsidR="002F3C22" w:rsidRPr="008C25DA">
        <w:rPr>
          <w:lang w:val="ru-RU"/>
        </w:rPr>
        <w:t>щ</w:t>
      </w:r>
      <w:r w:rsidRPr="008C25DA">
        <w:rPr>
          <w:lang w:val="ru-RU"/>
        </w:rPr>
        <w:t>ательных сигналов, предназначенной для мультимедийного радиове</w:t>
      </w:r>
      <w:r w:rsidR="002F3C22" w:rsidRPr="008C25DA">
        <w:rPr>
          <w:lang w:val="ru-RU"/>
        </w:rPr>
        <w:t>щ</w:t>
      </w:r>
      <w:r w:rsidRPr="008C25DA">
        <w:rPr>
          <w:lang w:val="ru-RU"/>
        </w:rPr>
        <w:t>ания с использованием дейтаграмм. Этими дейтаграммами могут быть IP-дейтаграммы или другие дейтаграммы, и они могут содержать данные, относя</w:t>
      </w:r>
      <w:r w:rsidR="002F3C22" w:rsidRPr="008C25DA">
        <w:rPr>
          <w:lang w:val="ru-RU"/>
        </w:rPr>
        <w:t>щ</w:t>
      </w:r>
      <w:r w:rsidRPr="008C25DA">
        <w:rPr>
          <w:lang w:val="ru-RU"/>
        </w:rPr>
        <w:t>иеся к мультимедийным услугам, услугам загрузки файлов или другим услугам, не указанным в настоя</w:t>
      </w:r>
      <w:r w:rsidR="002F3C22" w:rsidRPr="008C25DA">
        <w:rPr>
          <w:lang w:val="ru-RU"/>
        </w:rPr>
        <w:t>щ</w:t>
      </w:r>
      <w:r w:rsidRPr="008C25DA">
        <w:rPr>
          <w:lang w:val="ru-RU"/>
        </w:rPr>
        <w:t>ей Рекомендации.</w:t>
      </w:r>
    </w:p>
    <w:p w14:paraId="5A13ECFB" w14:textId="664F8D57" w:rsidR="00A35852" w:rsidRPr="008C25DA" w:rsidRDefault="00A35852" w:rsidP="00A35852">
      <w:pPr>
        <w:rPr>
          <w:lang w:val="ru-RU"/>
        </w:rPr>
      </w:pPr>
      <w:r w:rsidRPr="008C25DA">
        <w:rPr>
          <w:lang w:val="ru-RU"/>
        </w:rPr>
        <w:t>Система DVB-H предназначена для обеспечения эффективных средств передачи этих мультимедийных данных по сетям цифрового наземного радиове</w:t>
      </w:r>
      <w:r w:rsidR="002F3C22" w:rsidRPr="008C25DA">
        <w:rPr>
          <w:lang w:val="ru-RU"/>
        </w:rPr>
        <w:t>щ</w:t>
      </w:r>
      <w:r w:rsidRPr="008C25DA">
        <w:rPr>
          <w:lang w:val="ru-RU"/>
        </w:rPr>
        <w:t>ания на портативные терминалы. В</w:t>
      </w:r>
      <w:r w:rsidR="00DC2FFC" w:rsidRPr="008C25DA">
        <w:rPr>
          <w:lang w:val="ru-RU"/>
        </w:rPr>
        <w:t> </w:t>
      </w:r>
      <w:r w:rsidRPr="008C25DA">
        <w:rPr>
          <w:lang w:val="ru-RU"/>
        </w:rPr>
        <w:t>качестве основных характеристик, связанных с эффективностью, рассматриваются ограничения на источники питания и меняю</w:t>
      </w:r>
      <w:r w:rsidR="002F3C22" w:rsidRPr="008C25DA">
        <w:rPr>
          <w:lang w:val="ru-RU"/>
        </w:rPr>
        <w:t>щ</w:t>
      </w:r>
      <w:r w:rsidRPr="008C25DA">
        <w:rPr>
          <w:lang w:val="ru-RU"/>
        </w:rPr>
        <w:t>иеся условия передачи, обусловленные мобильностью.</w:t>
      </w:r>
    </w:p>
    <w:p w14:paraId="49773532" w14:textId="0541D08A" w:rsidR="00A35852" w:rsidRPr="008C25DA" w:rsidRDefault="00A35852" w:rsidP="00A35852">
      <w:pPr>
        <w:rPr>
          <w:szCs w:val="24"/>
          <w:lang w:val="ru-RU"/>
        </w:rPr>
      </w:pPr>
      <w:r w:rsidRPr="008C25DA">
        <w:rPr>
          <w:szCs w:val="24"/>
          <w:lang w:val="ru-RU"/>
        </w:rPr>
        <w:t xml:space="preserve">В основных описаниях системы DVB-H </w:t>
      </w:r>
      <w:r w:rsidRPr="008C25DA">
        <w:rPr>
          <w:lang w:val="ru-RU"/>
        </w:rPr>
        <w:t xml:space="preserve">(Рекомендации МСЭ-R </w:t>
      </w:r>
      <w:hyperlink r:id="rId39" w:history="1">
        <w:r w:rsidR="00376992" w:rsidRPr="008C25DA">
          <w:rPr>
            <w:rStyle w:val="Hyperlink"/>
            <w:color w:val="auto"/>
            <w:u w:val="none"/>
            <w:lang w:val="ru-RU"/>
          </w:rPr>
          <w:t>BT.1306</w:t>
        </w:r>
      </w:hyperlink>
      <w:r w:rsidRPr="008C25DA">
        <w:rPr>
          <w:lang w:val="ru-RU"/>
        </w:rPr>
        <w:t xml:space="preserve"> и МСЭ-R </w:t>
      </w:r>
      <w:hyperlink r:id="rId40" w:history="1">
        <w:r w:rsidR="00376992" w:rsidRPr="008C25DA">
          <w:rPr>
            <w:rStyle w:val="Hyperlink"/>
            <w:color w:val="auto"/>
            <w:u w:val="none"/>
            <w:lang w:val="ru-RU"/>
          </w:rPr>
          <w:t>BT.1833</w:t>
        </w:r>
      </w:hyperlink>
      <w:r w:rsidRPr="008C25DA">
        <w:rPr>
          <w:lang w:val="ru-RU"/>
        </w:rPr>
        <w:t>, Отчет МСЭ</w:t>
      </w:r>
      <w:r w:rsidRPr="008C25DA">
        <w:rPr>
          <w:lang w:val="ru-RU"/>
        </w:rPr>
        <w:noBreakHyphen/>
        <w:t xml:space="preserve">R </w:t>
      </w:r>
      <w:hyperlink r:id="rId41" w:history="1">
        <w:r w:rsidR="00376992" w:rsidRPr="008C25DA">
          <w:rPr>
            <w:rStyle w:val="Hyperlink"/>
            <w:iCs/>
            <w:color w:val="auto"/>
            <w:u w:val="none"/>
            <w:lang w:val="ru-RU"/>
          </w:rPr>
          <w:t>BT.2049</w:t>
        </w:r>
      </w:hyperlink>
      <w:r w:rsidRPr="008C25DA">
        <w:rPr>
          <w:lang w:val="ru-RU"/>
        </w:rPr>
        <w:t xml:space="preserve"> и стандарт ETSI EN 302 304) </w:t>
      </w:r>
      <w:r w:rsidRPr="008C25DA">
        <w:rPr>
          <w:szCs w:val="24"/>
          <w:lang w:val="ru-RU"/>
        </w:rPr>
        <w:t>представлены:</w:t>
      </w:r>
    </w:p>
    <w:p w14:paraId="7D409B19" w14:textId="77777777" w:rsidR="00A35852" w:rsidRPr="008C25DA" w:rsidRDefault="00A35852" w:rsidP="00A35852">
      <w:pPr>
        <w:pStyle w:val="enumlev1"/>
        <w:rPr>
          <w:lang w:val="ru-RU"/>
        </w:rPr>
      </w:pPr>
      <w:r w:rsidRPr="008C25DA">
        <w:rPr>
          <w:lang w:val="ru-RU"/>
        </w:rPr>
        <w:t>–</w:t>
      </w:r>
      <w:r w:rsidRPr="008C25DA">
        <w:rPr>
          <w:lang w:val="ru-RU"/>
        </w:rPr>
        <w:tab/>
        <w:t>физический уровень;</w:t>
      </w:r>
    </w:p>
    <w:p w14:paraId="328B096A" w14:textId="77777777" w:rsidR="00A35852" w:rsidRPr="008C25DA" w:rsidRDefault="00A35852" w:rsidP="00A35852">
      <w:pPr>
        <w:pStyle w:val="enumlev1"/>
        <w:rPr>
          <w:lang w:val="ru-RU"/>
        </w:rPr>
      </w:pPr>
      <w:r w:rsidRPr="008C25DA">
        <w:rPr>
          <w:lang w:val="ru-RU"/>
        </w:rPr>
        <w:t>–</w:t>
      </w:r>
      <w:r w:rsidRPr="008C25DA">
        <w:rPr>
          <w:lang w:val="ru-RU"/>
        </w:rPr>
        <w:tab/>
        <w:t>канальный уровень;</w:t>
      </w:r>
    </w:p>
    <w:p w14:paraId="1AF500C0" w14:textId="77777777" w:rsidR="00A35852" w:rsidRPr="008C25DA" w:rsidRDefault="00A35852" w:rsidP="00A35852">
      <w:pPr>
        <w:pStyle w:val="enumlev1"/>
        <w:rPr>
          <w:lang w:val="ru-RU"/>
        </w:rPr>
      </w:pPr>
      <w:r w:rsidRPr="008C25DA">
        <w:rPr>
          <w:lang w:val="ru-RU"/>
        </w:rPr>
        <w:t>–</w:t>
      </w:r>
      <w:r w:rsidRPr="008C25DA">
        <w:rPr>
          <w:lang w:val="ru-RU"/>
        </w:rPr>
        <w:tab/>
        <w:t>служебная информация.</w:t>
      </w:r>
    </w:p>
    <w:p w14:paraId="442A860A" w14:textId="77777777" w:rsidR="00A35852" w:rsidRPr="008C25DA" w:rsidRDefault="00A35852" w:rsidP="00A35852">
      <w:pPr>
        <w:rPr>
          <w:lang w:val="ru-RU"/>
        </w:rPr>
      </w:pPr>
      <w:r w:rsidRPr="008C25DA">
        <w:rPr>
          <w:lang w:val="ru-RU"/>
        </w:rPr>
        <w:t>В них также приводятся рекомендации в отношении синхронизации сетей SFN в DVB-H.</w:t>
      </w:r>
    </w:p>
    <w:p w14:paraId="2E6501A1" w14:textId="77080CC9" w:rsidR="00A35852" w:rsidRPr="008C25DA" w:rsidRDefault="00A35852" w:rsidP="00A35852">
      <w:pPr>
        <w:rPr>
          <w:szCs w:val="24"/>
          <w:lang w:val="ru-RU"/>
        </w:rPr>
      </w:pPr>
      <w:r w:rsidRPr="008C25DA">
        <w:rPr>
          <w:szCs w:val="24"/>
          <w:lang w:val="ru-RU"/>
        </w:rPr>
        <w:t>Дополнительная информация и рекомендации в отношении использования и выбора надлежа</w:t>
      </w:r>
      <w:r w:rsidR="002F3C22" w:rsidRPr="008C25DA">
        <w:rPr>
          <w:szCs w:val="24"/>
          <w:lang w:val="ru-RU"/>
        </w:rPr>
        <w:t>щ</w:t>
      </w:r>
      <w:r w:rsidRPr="008C25DA">
        <w:rPr>
          <w:szCs w:val="24"/>
          <w:lang w:val="ru-RU"/>
        </w:rPr>
        <w:t>их параметров DVB-H представлены в документах, указанных в библиографии.</w:t>
      </w:r>
    </w:p>
    <w:p w14:paraId="73FC48B7" w14:textId="5109694D" w:rsidR="00A35852" w:rsidRPr="008C25DA" w:rsidRDefault="00A35852" w:rsidP="00A35852">
      <w:pPr>
        <w:keepNext/>
        <w:keepLines/>
        <w:rPr>
          <w:szCs w:val="24"/>
          <w:lang w:val="ru-RU"/>
        </w:rPr>
      </w:pPr>
      <w:r w:rsidRPr="008C25DA">
        <w:rPr>
          <w:szCs w:val="24"/>
          <w:lang w:val="ru-RU"/>
        </w:rPr>
        <w:t>В системе DVB-H в канальном и физическом уровнях используются следую</w:t>
      </w:r>
      <w:r w:rsidR="002F3C22" w:rsidRPr="008C25DA">
        <w:rPr>
          <w:szCs w:val="24"/>
          <w:lang w:val="ru-RU"/>
        </w:rPr>
        <w:t>щ</w:t>
      </w:r>
      <w:r w:rsidRPr="008C25DA">
        <w:rPr>
          <w:szCs w:val="24"/>
          <w:lang w:val="ru-RU"/>
        </w:rPr>
        <w:t>ие технологические элементы</w:t>
      </w:r>
      <w:r w:rsidR="00376992" w:rsidRPr="008C25DA">
        <w:rPr>
          <w:szCs w:val="24"/>
          <w:lang w:val="ru-RU"/>
        </w:rPr>
        <w:t>.</w:t>
      </w:r>
    </w:p>
    <w:p w14:paraId="307E7C68" w14:textId="3FCBB201" w:rsidR="00A35852" w:rsidRPr="008C25DA" w:rsidRDefault="00A35852" w:rsidP="00A35852">
      <w:pPr>
        <w:pStyle w:val="enumlev1"/>
        <w:keepNext/>
        <w:keepLines/>
        <w:rPr>
          <w:lang w:val="ru-RU"/>
        </w:rPr>
      </w:pPr>
      <w:r w:rsidRPr="008C25DA">
        <w:rPr>
          <w:lang w:val="ru-RU"/>
        </w:rPr>
        <w:t>–</w:t>
      </w:r>
      <w:r w:rsidRPr="008C25DA">
        <w:rPr>
          <w:lang w:val="ru-RU"/>
        </w:rPr>
        <w:tab/>
        <w:t>Канальный уровень</w:t>
      </w:r>
    </w:p>
    <w:p w14:paraId="7F777938" w14:textId="38A7F294" w:rsidR="00A35852" w:rsidRPr="008C25DA" w:rsidRDefault="00A35852" w:rsidP="00A35852">
      <w:pPr>
        <w:pStyle w:val="enumlev2"/>
        <w:rPr>
          <w:lang w:val="ru-RU"/>
        </w:rPr>
      </w:pPr>
      <w:r w:rsidRPr="008C25DA">
        <w:rPr>
          <w:lang w:val="ru-RU"/>
        </w:rPr>
        <w:t>i)</w:t>
      </w:r>
      <w:r w:rsidRPr="008C25DA">
        <w:rPr>
          <w:lang w:val="ru-RU"/>
        </w:rPr>
        <w:tab/>
      </w:r>
      <w:r w:rsidR="00376992" w:rsidRPr="008C25DA">
        <w:rPr>
          <w:lang w:val="ru-RU"/>
        </w:rPr>
        <w:t xml:space="preserve">Квантование </w:t>
      </w:r>
      <w:r w:rsidRPr="008C25DA">
        <w:rPr>
          <w:lang w:val="ru-RU"/>
        </w:rPr>
        <w:t>времени с целью сократить среднее энергопотребление оконечного оборудования и обеспечить плавную и бесшовную эстафетную передачу частоты;</w:t>
      </w:r>
    </w:p>
    <w:p w14:paraId="25725893" w14:textId="1E11DE5A" w:rsidR="00A35852" w:rsidRPr="008C25DA" w:rsidRDefault="00A35852" w:rsidP="00A35852">
      <w:pPr>
        <w:pStyle w:val="enumlev2"/>
        <w:rPr>
          <w:lang w:val="ru-RU"/>
        </w:rPr>
      </w:pPr>
      <w:r w:rsidRPr="008C25DA">
        <w:rPr>
          <w:lang w:val="ru-RU"/>
        </w:rPr>
        <w:t>ii)</w:t>
      </w:r>
      <w:r w:rsidRPr="008C25DA">
        <w:rPr>
          <w:lang w:val="ru-RU"/>
        </w:rPr>
        <w:tab/>
        <w:t>упреждаю</w:t>
      </w:r>
      <w:r w:rsidR="002F3C22" w:rsidRPr="008C25DA">
        <w:rPr>
          <w:lang w:val="ru-RU"/>
        </w:rPr>
        <w:t>щ</w:t>
      </w:r>
      <w:r w:rsidRPr="008C25DA">
        <w:rPr>
          <w:lang w:val="ru-RU"/>
        </w:rPr>
        <w:t xml:space="preserve">ая коррекция ошибок для многопротокольных инкапсулированных данных (MPE-FEC) </w:t>
      </w:r>
      <w:r w:rsidRPr="008C25DA">
        <w:rPr>
          <w:szCs w:val="22"/>
          <w:lang w:val="ru-RU"/>
        </w:rPr>
        <w:t>для улучшения отношения несу</w:t>
      </w:r>
      <w:r w:rsidR="002F3C22" w:rsidRPr="008C25DA">
        <w:rPr>
          <w:szCs w:val="22"/>
          <w:lang w:val="ru-RU"/>
        </w:rPr>
        <w:t>щ</w:t>
      </w:r>
      <w:r w:rsidRPr="008C25DA">
        <w:rPr>
          <w:szCs w:val="22"/>
          <w:lang w:val="ru-RU"/>
        </w:rPr>
        <w:t>ая</w:t>
      </w:r>
      <w:r w:rsidRPr="008C25DA">
        <w:rPr>
          <w:i/>
          <w:iCs/>
          <w:szCs w:val="22"/>
          <w:lang w:val="ru-RU"/>
        </w:rPr>
        <w:t>/</w:t>
      </w:r>
      <w:r w:rsidRPr="008C25DA">
        <w:rPr>
          <w:szCs w:val="22"/>
          <w:lang w:val="ru-RU"/>
        </w:rPr>
        <w:t>шум и доплеровских характеристик в каналах подвижной связи, а также для повышения устойчивости к импульсным помехам</w:t>
      </w:r>
      <w:r w:rsidRPr="008C25DA">
        <w:rPr>
          <w:lang w:val="ru-RU"/>
        </w:rPr>
        <w:t>.</w:t>
      </w:r>
    </w:p>
    <w:p w14:paraId="2EBCC35D" w14:textId="0478A6AF" w:rsidR="00A35852" w:rsidRPr="008C25DA" w:rsidRDefault="00A35852" w:rsidP="00A35852">
      <w:pPr>
        <w:pStyle w:val="enumlev1"/>
        <w:rPr>
          <w:lang w:val="ru-RU"/>
        </w:rPr>
      </w:pPr>
      <w:r w:rsidRPr="008C25DA">
        <w:rPr>
          <w:lang w:val="ru-RU"/>
        </w:rPr>
        <w:t>–</w:t>
      </w:r>
      <w:r w:rsidRPr="008C25DA">
        <w:rPr>
          <w:lang w:val="ru-RU"/>
        </w:rPr>
        <w:tab/>
        <w:t>Физический уровень</w:t>
      </w:r>
    </w:p>
    <w:p w14:paraId="1A9F96F6" w14:textId="301922D8" w:rsidR="00A35852" w:rsidRPr="008C25DA" w:rsidRDefault="00A35852" w:rsidP="00A35852">
      <w:pPr>
        <w:spacing w:after="120"/>
        <w:rPr>
          <w:szCs w:val="22"/>
          <w:lang w:val="ru-RU"/>
        </w:rPr>
      </w:pPr>
      <w:r w:rsidRPr="008C25DA">
        <w:rPr>
          <w:lang w:val="ru-RU"/>
        </w:rPr>
        <w:tab/>
      </w:r>
      <w:r w:rsidRPr="008C25DA">
        <w:rPr>
          <w:szCs w:val="22"/>
          <w:lang w:val="ru-RU"/>
        </w:rPr>
        <w:t>Стандарт DV</w:t>
      </w:r>
      <w:r w:rsidR="00565EDD" w:rsidRPr="008C25DA">
        <w:rPr>
          <w:szCs w:val="22"/>
          <w:lang w:val="ru-RU"/>
        </w:rPr>
        <w:t>B</w:t>
      </w:r>
      <w:r w:rsidRPr="008C25DA">
        <w:rPr>
          <w:szCs w:val="22"/>
          <w:lang w:val="ru-RU"/>
        </w:rPr>
        <w:t>-T (см.</w:t>
      </w:r>
      <w:r w:rsidR="00376992" w:rsidRPr="008C25DA">
        <w:rPr>
          <w:szCs w:val="22"/>
          <w:lang w:val="ru-RU"/>
        </w:rPr>
        <w:t> </w:t>
      </w:r>
      <w:r w:rsidRPr="008C25DA">
        <w:rPr>
          <w:szCs w:val="22"/>
          <w:lang w:val="ru-RU"/>
        </w:rPr>
        <w:t>ETSI EN 300 744) со следую</w:t>
      </w:r>
      <w:r w:rsidR="002F3C22" w:rsidRPr="008C25DA">
        <w:rPr>
          <w:szCs w:val="22"/>
          <w:lang w:val="ru-RU"/>
        </w:rPr>
        <w:t>щ</w:t>
      </w:r>
      <w:r w:rsidRPr="008C25DA">
        <w:rPr>
          <w:szCs w:val="22"/>
          <w:lang w:val="ru-RU"/>
        </w:rPr>
        <w:t xml:space="preserve">ими техническими элементами, </w:t>
      </w:r>
      <w:r w:rsidRPr="008C25DA">
        <w:rPr>
          <w:szCs w:val="22"/>
          <w:lang w:val="ru-RU"/>
        </w:rPr>
        <w:tab/>
        <w:t>конкретно определяю</w:t>
      </w:r>
      <w:r w:rsidR="002F3C22" w:rsidRPr="008C25DA">
        <w:rPr>
          <w:szCs w:val="22"/>
          <w:lang w:val="ru-RU"/>
        </w:rPr>
        <w:t>щ</w:t>
      </w:r>
      <w:r w:rsidRPr="008C25DA">
        <w:rPr>
          <w:szCs w:val="22"/>
          <w:lang w:val="ru-RU"/>
        </w:rPr>
        <w:t>ими использование системы DVB-Н:</w:t>
      </w:r>
    </w:p>
    <w:p w14:paraId="776F1C7A" w14:textId="77777777" w:rsidR="00A35852" w:rsidRPr="008C25DA" w:rsidRDefault="00A35852" w:rsidP="00A35852">
      <w:pPr>
        <w:pStyle w:val="enumlev2"/>
        <w:rPr>
          <w:lang w:val="ru-RU"/>
        </w:rPr>
      </w:pPr>
      <w:r w:rsidRPr="008C25DA">
        <w:rPr>
          <w:lang w:val="ru-RU"/>
        </w:rPr>
        <w:t>i)</w:t>
      </w:r>
      <w:r w:rsidRPr="008C25DA">
        <w:rPr>
          <w:lang w:val="ru-RU"/>
        </w:rPr>
        <w:tab/>
      </w:r>
      <w:r w:rsidRPr="008C25DA">
        <w:rPr>
          <w:szCs w:val="22"/>
          <w:lang w:val="ru-RU"/>
        </w:rPr>
        <w:t>передача сигнала DVB-H в битах TPS для повышения надежности и ускорения обнаружения услуги. Сотовый определитель передается также в битах TPS для обеспечения ускоренного сканирования сигнала и эстафетной передачи частоты на мобильных приемниках</w:t>
      </w:r>
      <w:r w:rsidRPr="008C25DA">
        <w:rPr>
          <w:lang w:val="ru-RU"/>
        </w:rPr>
        <w:t>;</w:t>
      </w:r>
    </w:p>
    <w:p w14:paraId="7CA46E9A" w14:textId="23ACA66C" w:rsidR="00A35852" w:rsidRPr="008C25DA" w:rsidRDefault="00A35852" w:rsidP="00A35852">
      <w:pPr>
        <w:pStyle w:val="enumlev2"/>
        <w:rPr>
          <w:lang w:val="ru-RU"/>
        </w:rPr>
      </w:pPr>
      <w:r w:rsidRPr="008C25DA">
        <w:rPr>
          <w:lang w:val="ru-RU"/>
        </w:rPr>
        <w:t>ii)</w:t>
      </w:r>
      <w:r w:rsidRPr="008C25DA">
        <w:rPr>
          <w:lang w:val="ru-RU"/>
        </w:rPr>
        <w:tab/>
      </w:r>
      <w:r w:rsidRPr="008C25DA">
        <w:rPr>
          <w:szCs w:val="22"/>
          <w:lang w:val="ru-RU"/>
        </w:rPr>
        <w:t>режим 4К для достижения компромисса между мобильностью и размером соты SFN, позволяю</w:t>
      </w:r>
      <w:r w:rsidR="002F3C22" w:rsidRPr="008C25DA">
        <w:rPr>
          <w:szCs w:val="22"/>
          <w:lang w:val="ru-RU"/>
        </w:rPr>
        <w:t>щ</w:t>
      </w:r>
      <w:r w:rsidRPr="008C25DA">
        <w:rPr>
          <w:szCs w:val="22"/>
          <w:lang w:val="ru-RU"/>
        </w:rPr>
        <w:t>его осу</w:t>
      </w:r>
      <w:r w:rsidR="002F3C22" w:rsidRPr="008C25DA">
        <w:rPr>
          <w:szCs w:val="22"/>
          <w:lang w:val="ru-RU"/>
        </w:rPr>
        <w:t>щ</w:t>
      </w:r>
      <w:r w:rsidRPr="008C25DA">
        <w:rPr>
          <w:szCs w:val="22"/>
          <w:lang w:val="ru-RU"/>
        </w:rPr>
        <w:t>ествлять прием на одну антенну в SFN среднего размера на очень высокой скорости, увеличивая таким образом гибкость при проектировании сетей</w:t>
      </w:r>
      <w:r w:rsidRPr="008C25DA">
        <w:rPr>
          <w:lang w:val="ru-RU"/>
        </w:rPr>
        <w:t>;</w:t>
      </w:r>
    </w:p>
    <w:p w14:paraId="4B33F491" w14:textId="77777777" w:rsidR="00A35852" w:rsidRPr="008C25DA" w:rsidRDefault="00A35852" w:rsidP="00A35852">
      <w:pPr>
        <w:pStyle w:val="enumlev2"/>
        <w:rPr>
          <w:lang w:val="ru-RU"/>
        </w:rPr>
      </w:pPr>
      <w:r w:rsidRPr="008C25DA">
        <w:rPr>
          <w:lang w:val="ru-RU"/>
        </w:rPr>
        <w:t>iii)</w:t>
      </w:r>
      <w:r w:rsidRPr="008C25DA">
        <w:rPr>
          <w:lang w:val="ru-RU"/>
        </w:rPr>
        <w:tab/>
      </w:r>
      <w:r w:rsidRPr="008C25DA">
        <w:rPr>
          <w:szCs w:val="22"/>
          <w:lang w:val="ru-RU"/>
        </w:rPr>
        <w:t>глубокий перемежитель символов для режимов 2К и 4К для дальнейшего повышения их надежности в мобильной среде и в условиях импульсных шумов</w:t>
      </w:r>
      <w:r w:rsidRPr="008C25DA">
        <w:rPr>
          <w:lang w:val="ru-RU"/>
        </w:rPr>
        <w:t>.</w:t>
      </w:r>
    </w:p>
    <w:p w14:paraId="233A4ACD" w14:textId="5C4AA4CF" w:rsidR="00A35852" w:rsidRPr="008C25DA" w:rsidRDefault="00A35852" w:rsidP="00A35852">
      <w:pPr>
        <w:rPr>
          <w:lang w:val="ru-RU"/>
        </w:rPr>
      </w:pPr>
      <w:r w:rsidRPr="008C25DA">
        <w:rPr>
          <w:szCs w:val="22"/>
          <w:lang w:val="ru-RU"/>
        </w:rPr>
        <w:t>Следует отметить, что такие технологические элементы, как квантование времени и MPE</w:t>
      </w:r>
      <w:r w:rsidRPr="008C25DA">
        <w:rPr>
          <w:szCs w:val="22"/>
          <w:lang w:val="ru-RU"/>
        </w:rPr>
        <w:noBreakHyphen/>
        <w:t xml:space="preserve">FEC, при их применении на канальном уровне никоим образом не затрагивают </w:t>
      </w:r>
      <w:r w:rsidR="00376992" w:rsidRPr="008C25DA">
        <w:rPr>
          <w:szCs w:val="22"/>
          <w:lang w:val="ru-RU"/>
        </w:rPr>
        <w:t>физический уровень</w:t>
      </w:r>
      <w:r w:rsidRPr="008C25DA">
        <w:rPr>
          <w:szCs w:val="22"/>
          <w:lang w:val="ru-RU"/>
        </w:rPr>
        <w:t xml:space="preserve"> DV</w:t>
      </w:r>
      <w:r w:rsidR="00565EDD" w:rsidRPr="008C25DA">
        <w:rPr>
          <w:szCs w:val="22"/>
          <w:lang w:val="ru-RU"/>
        </w:rPr>
        <w:t>B</w:t>
      </w:r>
      <w:r w:rsidRPr="008C25DA">
        <w:rPr>
          <w:szCs w:val="22"/>
          <w:lang w:val="ru-RU"/>
        </w:rPr>
        <w:t>-T. Следует также отметить, что полезной нагрузкой DVB</w:t>
      </w:r>
      <w:r w:rsidRPr="008C25DA">
        <w:rPr>
          <w:szCs w:val="22"/>
          <w:lang w:val="ru-RU"/>
        </w:rPr>
        <w:noBreakHyphen/>
        <w:t>H являются IP-дейтаграммы или другие дейтаграммы сетевого уровня, инкапсулированные в секции MPE</w:t>
      </w:r>
      <w:r w:rsidRPr="008C25DA">
        <w:rPr>
          <w:lang w:val="ru-RU"/>
        </w:rPr>
        <w:t>.</w:t>
      </w:r>
    </w:p>
    <w:p w14:paraId="0E545213" w14:textId="77777777" w:rsidR="00A35852" w:rsidRPr="008C25DA" w:rsidRDefault="00A35852" w:rsidP="00A35852">
      <w:pPr>
        <w:rPr>
          <w:lang w:val="ru-RU"/>
        </w:rPr>
      </w:pPr>
      <w:r w:rsidRPr="008C25DA">
        <w:rPr>
          <w:lang w:val="ru-RU"/>
        </w:rPr>
        <w:lastRenderedPageBreak/>
        <w:t>Принципиальная структура приемника DVB-H изображена на рисунке A4-1. Она включает демодулятор DVB-H и терминал DVB-H. Демодулятор DVB-H включает демодулятор DVB-T, модуль квантования времени и модуль MPE-FEC.</w:t>
      </w:r>
    </w:p>
    <w:p w14:paraId="53DD4DD6" w14:textId="1678CC4D" w:rsidR="00A35852" w:rsidRPr="008C25DA" w:rsidRDefault="00A35852" w:rsidP="00A35852">
      <w:pPr>
        <w:pStyle w:val="enumlev1"/>
        <w:rPr>
          <w:lang w:val="ru-RU"/>
        </w:rPr>
      </w:pPr>
      <w:r w:rsidRPr="008C25DA">
        <w:rPr>
          <w:lang w:val="ru-RU"/>
        </w:rPr>
        <w:t>–</w:t>
      </w:r>
      <w:r w:rsidRPr="008C25DA">
        <w:rPr>
          <w:lang w:val="ru-RU"/>
        </w:rPr>
        <w:tab/>
        <w:t>Демодулятор DVB-T восстанавливает пакеты транспортного потока (ТП) MPEG-2 из принимаемого РЧ-сигнала DVB-T (см. EN 300 744). Он обеспечивает три режима передачи –8K, 4K и 2K – с соответствую</w:t>
      </w:r>
      <w:r w:rsidR="002F3C22" w:rsidRPr="008C25DA">
        <w:rPr>
          <w:lang w:val="ru-RU"/>
        </w:rPr>
        <w:t>щ</w:t>
      </w:r>
      <w:r w:rsidRPr="008C25DA">
        <w:rPr>
          <w:lang w:val="ru-RU"/>
        </w:rPr>
        <w:t>ей сигнализацией о параметрах передатчика (TPS). Следует отметить, что режим 4K, глубокие перемежители и сигнализация DVB-H были определены при разработке стандарта DVB-H.</w:t>
      </w:r>
    </w:p>
    <w:p w14:paraId="6BFFE7A7" w14:textId="16BB7C6E" w:rsidR="00A35852" w:rsidRPr="008C25DA" w:rsidRDefault="00A35852" w:rsidP="00A35852">
      <w:pPr>
        <w:pStyle w:val="enumlev1"/>
        <w:rPr>
          <w:lang w:val="ru-RU"/>
        </w:rPr>
      </w:pPr>
      <w:r w:rsidRPr="008C25DA">
        <w:rPr>
          <w:lang w:val="ru-RU"/>
        </w:rPr>
        <w:t>–</w:t>
      </w:r>
      <w:r w:rsidRPr="008C25DA">
        <w:rPr>
          <w:lang w:val="ru-RU"/>
        </w:rPr>
        <w:tab/>
        <w:t>Модуль квантования времени, предусмотренный в DVB-H, призван уменьшить потребление энергии передатчика и при этом позволяет осу</w:t>
      </w:r>
      <w:r w:rsidR="002F3C22" w:rsidRPr="008C25DA">
        <w:rPr>
          <w:lang w:val="ru-RU"/>
        </w:rPr>
        <w:t>щ</w:t>
      </w:r>
      <w:r w:rsidRPr="008C25DA">
        <w:rPr>
          <w:lang w:val="ru-RU"/>
        </w:rPr>
        <w:t>ествить плавную и бесшовную эстафетную передачу частоты.</w:t>
      </w:r>
    </w:p>
    <w:p w14:paraId="5366D47F" w14:textId="13C7EE76" w:rsidR="00A35852" w:rsidRPr="008C25DA" w:rsidRDefault="00A35852" w:rsidP="00A35852">
      <w:pPr>
        <w:pStyle w:val="enumlev1"/>
        <w:rPr>
          <w:lang w:val="ru-RU"/>
        </w:rPr>
      </w:pPr>
      <w:r w:rsidRPr="008C25DA">
        <w:rPr>
          <w:lang w:val="ru-RU"/>
        </w:rPr>
        <w:t>–</w:t>
      </w:r>
      <w:r w:rsidRPr="008C25DA">
        <w:rPr>
          <w:lang w:val="ru-RU"/>
        </w:rPr>
        <w:tab/>
        <w:t>Модуль MPE-FEC, предусмотренный в DVB-H, обеспечивает дополнительную упреждаю</w:t>
      </w:r>
      <w:r w:rsidR="002F3C22" w:rsidRPr="008C25DA">
        <w:rPr>
          <w:lang w:val="ru-RU"/>
        </w:rPr>
        <w:t>щ</w:t>
      </w:r>
      <w:r w:rsidRPr="008C25DA">
        <w:rPr>
          <w:lang w:val="ru-RU"/>
        </w:rPr>
        <w:t>ую коррекцию ошибок на физическом уровне передачи, которая позволяет приемнику работать в особенно сложных условиях приема.</w:t>
      </w:r>
    </w:p>
    <w:p w14:paraId="2AF2FC75" w14:textId="77777777" w:rsidR="00A35852" w:rsidRPr="008C25DA" w:rsidRDefault="00A35852" w:rsidP="00A35852">
      <w:pPr>
        <w:pStyle w:val="FigureNo"/>
        <w:rPr>
          <w:lang w:val="ru-RU"/>
        </w:rPr>
      </w:pPr>
      <w:r w:rsidRPr="008C25DA">
        <w:rPr>
          <w:lang w:val="ru-RU"/>
        </w:rPr>
        <w:t>Рисунок A4-1</w:t>
      </w:r>
    </w:p>
    <w:p w14:paraId="46CBD2B2" w14:textId="77777777" w:rsidR="00A35852" w:rsidRPr="008C25DA" w:rsidRDefault="00A35852" w:rsidP="00980F0E">
      <w:pPr>
        <w:pStyle w:val="Figuretitle"/>
        <w:rPr>
          <w:lang w:val="ru-RU"/>
        </w:rPr>
      </w:pPr>
      <w:r w:rsidRPr="008C25DA">
        <w:rPr>
          <w:lang w:val="ru-RU"/>
        </w:rPr>
        <w:t>Принципиальная структура приемника DVB-H</w:t>
      </w:r>
    </w:p>
    <w:p w14:paraId="145EC75D" w14:textId="20D129D6" w:rsidR="00A35852" w:rsidRPr="008C25DA" w:rsidRDefault="00376992" w:rsidP="00980F0E">
      <w:pPr>
        <w:pStyle w:val="Figure"/>
        <w:rPr>
          <w:lang w:val="ru-RU" w:eastAsia="zh-CN"/>
        </w:rPr>
      </w:pPr>
      <w:r w:rsidRPr="008C25DA">
        <w:rPr>
          <w:lang w:val="ru-RU"/>
        </w:rPr>
        <w:drawing>
          <wp:inline distT="0" distB="0" distL="0" distR="0" wp14:anchorId="133EAD38" wp14:editId="1B76D6CF">
            <wp:extent cx="5867412" cy="2054356"/>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A4-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67412" cy="2054356"/>
                    </a:xfrm>
                    <a:prstGeom prst="rect">
                      <a:avLst/>
                    </a:prstGeom>
                  </pic:spPr>
                </pic:pic>
              </a:graphicData>
            </a:graphic>
          </wp:inline>
        </w:drawing>
      </w:r>
    </w:p>
    <w:p w14:paraId="13130651" w14:textId="6D6B1F1B" w:rsidR="00A35852" w:rsidRPr="008C25DA" w:rsidRDefault="00A35852" w:rsidP="00E4637D">
      <w:pPr>
        <w:pStyle w:val="Normalaftertitle"/>
        <w:rPr>
          <w:lang w:val="ru-RU"/>
        </w:rPr>
      </w:pPr>
      <w:r w:rsidRPr="008C25DA">
        <w:rPr>
          <w:lang w:val="ru-RU"/>
        </w:rPr>
        <w:t>На рисунке A4-2 приведен пример использования системы DVB-H для передачи услуг на основе IP. В этом примере в одном мультиплексе передаются как традиционные услуги MPEG-2, так и услуги DVB-H, квантованные по времени. В портативном терминале декодируются/используются только услуги на основе IP.</w:t>
      </w:r>
    </w:p>
    <w:p w14:paraId="5BE6087F" w14:textId="77777777" w:rsidR="00A35852" w:rsidRPr="008C25DA" w:rsidRDefault="00A35852" w:rsidP="00A35852">
      <w:pPr>
        <w:pStyle w:val="FigureNo"/>
        <w:rPr>
          <w:lang w:val="ru-RU"/>
        </w:rPr>
      </w:pPr>
      <w:r w:rsidRPr="008C25DA">
        <w:rPr>
          <w:lang w:val="ru-RU"/>
        </w:rPr>
        <w:lastRenderedPageBreak/>
        <w:t>Рисунок A4-2</w:t>
      </w:r>
    </w:p>
    <w:p w14:paraId="22E0DD62" w14:textId="41952DE5" w:rsidR="00A35852" w:rsidRPr="008C25DA" w:rsidRDefault="00A35852" w:rsidP="00980F0E">
      <w:pPr>
        <w:pStyle w:val="Figuretitle"/>
        <w:rPr>
          <w:lang w:val="ru-RU"/>
        </w:rPr>
      </w:pPr>
      <w:r w:rsidRPr="008C25DA">
        <w:rPr>
          <w:lang w:val="ru-RU"/>
        </w:rPr>
        <w:t xml:space="preserve">Принципиальное описание использования системы DVB-H </w:t>
      </w:r>
      <w:r w:rsidRPr="008C25DA">
        <w:rPr>
          <w:lang w:val="ru-RU"/>
        </w:rPr>
        <w:br/>
        <w:t>(совместное использование мультиплекса с услугами MPEG</w:t>
      </w:r>
      <w:r w:rsidR="00376992" w:rsidRPr="008C25DA">
        <w:rPr>
          <w:lang w:val="ru-RU"/>
        </w:rPr>
        <w:t>-</w:t>
      </w:r>
      <w:r w:rsidRPr="008C25DA">
        <w:rPr>
          <w:lang w:val="ru-RU"/>
        </w:rPr>
        <w:t>2)</w:t>
      </w:r>
    </w:p>
    <w:p w14:paraId="2799CC00" w14:textId="3F9EEB30" w:rsidR="00A35852" w:rsidRPr="008C25DA" w:rsidRDefault="00E74E96" w:rsidP="00980F0E">
      <w:pPr>
        <w:pStyle w:val="Figure"/>
        <w:rPr>
          <w:lang w:val="ru-RU"/>
        </w:rPr>
      </w:pPr>
      <w:r w:rsidRPr="008C25DA">
        <w:rPr>
          <w:lang w:val="ru-RU"/>
        </w:rPr>
        <w:drawing>
          <wp:inline distT="0" distB="0" distL="0" distR="0" wp14:anchorId="4EB174D7" wp14:editId="3838F394">
            <wp:extent cx="6120765" cy="3317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A4-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3317875"/>
                    </a:xfrm>
                    <a:prstGeom prst="rect">
                      <a:avLst/>
                    </a:prstGeom>
                  </pic:spPr>
                </pic:pic>
              </a:graphicData>
            </a:graphic>
          </wp:inline>
        </w:drawing>
      </w:r>
    </w:p>
    <w:p w14:paraId="5233D5D8" w14:textId="77777777" w:rsidR="00A35852" w:rsidRPr="008C25DA" w:rsidRDefault="00A35852" w:rsidP="00A35852">
      <w:pPr>
        <w:pStyle w:val="Headingb"/>
        <w:rPr>
          <w:lang w:val="ru-RU"/>
        </w:rPr>
      </w:pPr>
      <w:r w:rsidRPr="008C25DA">
        <w:rPr>
          <w:lang w:val="ru-RU"/>
        </w:rPr>
        <w:t xml:space="preserve">Квантование времени </w:t>
      </w:r>
    </w:p>
    <w:p w14:paraId="299FA200" w14:textId="607C983B" w:rsidR="00A35852" w:rsidRPr="008C25DA" w:rsidRDefault="00A35852" w:rsidP="00A35852">
      <w:pPr>
        <w:rPr>
          <w:lang w:val="ru-RU"/>
        </w:rPr>
      </w:pPr>
      <w:r w:rsidRPr="008C25DA">
        <w:rPr>
          <w:lang w:val="ru-RU"/>
        </w:rPr>
        <w:t>Целью квантования времени является сокра</w:t>
      </w:r>
      <w:r w:rsidR="002F3C22" w:rsidRPr="008C25DA">
        <w:rPr>
          <w:lang w:val="ru-RU"/>
        </w:rPr>
        <w:t>щ</w:t>
      </w:r>
      <w:r w:rsidRPr="008C25DA">
        <w:rPr>
          <w:lang w:val="ru-RU"/>
        </w:rPr>
        <w:t>ение среднего энергопотребления терминала и обеспечение плавной и бесшовной эстафетной передачи обслуживания. Квантование времени заключается в передаче данных в пакетах на су</w:t>
      </w:r>
      <w:r w:rsidR="002F3C22" w:rsidRPr="008C25DA">
        <w:rPr>
          <w:lang w:val="ru-RU"/>
        </w:rPr>
        <w:t>щ</w:t>
      </w:r>
      <w:r w:rsidRPr="008C25DA">
        <w:rPr>
          <w:lang w:val="ru-RU"/>
        </w:rPr>
        <w:t>ественно более высокой мгновенной битовой скорости по сравнению со скоростью, необходимой для передачи данных с использованием традиционных механизмов потоковой передачи.</w:t>
      </w:r>
    </w:p>
    <w:p w14:paraId="6C16AE5E" w14:textId="4A825094" w:rsidR="00A35852" w:rsidRPr="008C25DA" w:rsidRDefault="00A35852" w:rsidP="00A35852">
      <w:pPr>
        <w:rPr>
          <w:lang w:val="ru-RU"/>
        </w:rPr>
      </w:pPr>
      <w:r w:rsidRPr="008C25DA">
        <w:rPr>
          <w:lang w:val="ru-RU"/>
        </w:rPr>
        <w:t>Чтобы дать знать приемнику, когда ожидается следую</w:t>
      </w:r>
      <w:r w:rsidR="002F3C22" w:rsidRPr="008C25DA">
        <w:rPr>
          <w:lang w:val="ru-RU"/>
        </w:rPr>
        <w:t>щ</w:t>
      </w:r>
      <w:r w:rsidRPr="008C25DA">
        <w:rPr>
          <w:lang w:val="ru-RU"/>
        </w:rPr>
        <w:t>ий пакет данных, в предыду</w:t>
      </w:r>
      <w:r w:rsidR="002F3C22" w:rsidRPr="008C25DA">
        <w:rPr>
          <w:lang w:val="ru-RU"/>
        </w:rPr>
        <w:t>щ</w:t>
      </w:r>
      <w:r w:rsidRPr="008C25DA">
        <w:rPr>
          <w:lang w:val="ru-RU"/>
        </w:rPr>
        <w:t>ем указывается время (delta-t) до начала передачи следую</w:t>
      </w:r>
      <w:r w:rsidR="002F3C22" w:rsidRPr="008C25DA">
        <w:rPr>
          <w:lang w:val="ru-RU"/>
        </w:rPr>
        <w:t>щ</w:t>
      </w:r>
      <w:r w:rsidRPr="008C25DA">
        <w:rPr>
          <w:lang w:val="ru-RU"/>
        </w:rPr>
        <w:t>его пакета. В перерывах между пакетами передача данных элементарного потока не ведется. Это дает возможность другим элементарным потокам использовать полосу, распределенную для других целей. Квантование времени позволяет приемнику оставаться активным только часть времени, при осу</w:t>
      </w:r>
      <w:r w:rsidR="002F3C22" w:rsidRPr="008C25DA">
        <w:rPr>
          <w:lang w:val="ru-RU"/>
        </w:rPr>
        <w:t>щ</w:t>
      </w:r>
      <w:r w:rsidRPr="008C25DA">
        <w:rPr>
          <w:lang w:val="ru-RU"/>
        </w:rPr>
        <w:t>ествлении приема пакетов запрашиваемой услуги. Следует отметить, что передатчик включен постоянно (</w:t>
      </w:r>
      <w:r w:rsidR="00E74E96" w:rsidRPr="008C25DA">
        <w:rPr>
          <w:lang w:val="ru-RU"/>
        </w:rPr>
        <w:t>то есть</w:t>
      </w:r>
      <w:r w:rsidRPr="008C25DA">
        <w:rPr>
          <w:lang w:val="ru-RU"/>
        </w:rPr>
        <w:t xml:space="preserve"> передача транспортного потока не прерывается). </w:t>
      </w:r>
    </w:p>
    <w:p w14:paraId="3D2C3A38" w14:textId="56873077" w:rsidR="00A35852" w:rsidRPr="008C25DA" w:rsidRDefault="00A35852" w:rsidP="00A35852">
      <w:pPr>
        <w:rPr>
          <w:lang w:val="ru-RU"/>
        </w:rPr>
      </w:pPr>
      <w:r w:rsidRPr="008C25DA">
        <w:rPr>
          <w:lang w:val="ru-RU"/>
        </w:rPr>
        <w:t>Квантование времени также обеспечивает возможность использования приемника для контроля соседних сот во время нахождения в выключенном состоянии (в промежутках между пакетами). Переключение с приема одного транспортного потока на другой во время выключенного состояния позволяет достичь квазиоптимального решения об эстафетной передаче, а также осу</w:t>
      </w:r>
      <w:r w:rsidR="002F3C22" w:rsidRPr="008C25DA">
        <w:rPr>
          <w:lang w:val="ru-RU"/>
        </w:rPr>
        <w:t>щ</w:t>
      </w:r>
      <w:r w:rsidRPr="008C25DA">
        <w:rPr>
          <w:lang w:val="ru-RU"/>
        </w:rPr>
        <w:t xml:space="preserve">ествить бесшовную эстафетную передачу обслуживания. </w:t>
      </w:r>
    </w:p>
    <w:p w14:paraId="64C249BD" w14:textId="77777777" w:rsidR="00A35852" w:rsidRPr="008C25DA" w:rsidRDefault="00A35852" w:rsidP="00A35852">
      <w:pPr>
        <w:pStyle w:val="Headingb"/>
        <w:rPr>
          <w:lang w:val="ru-RU"/>
        </w:rPr>
      </w:pPr>
      <w:r w:rsidRPr="008C25DA">
        <w:rPr>
          <w:lang w:val="ru-RU"/>
        </w:rPr>
        <w:t>Схема MPE-FEC</w:t>
      </w:r>
    </w:p>
    <w:p w14:paraId="0C93B7DF" w14:textId="045A2433" w:rsidR="00A35852" w:rsidRPr="008C25DA" w:rsidRDefault="00A35852" w:rsidP="00A35852">
      <w:pPr>
        <w:rPr>
          <w:lang w:val="ru-RU"/>
        </w:rPr>
      </w:pPr>
      <w:r w:rsidRPr="008C25DA">
        <w:rPr>
          <w:lang w:val="ru-RU"/>
        </w:rPr>
        <w:t xml:space="preserve">Схема MPE-FEC предназначена для </w:t>
      </w:r>
      <w:r w:rsidRPr="008C25DA">
        <w:rPr>
          <w:szCs w:val="22"/>
          <w:lang w:val="ru-RU"/>
        </w:rPr>
        <w:t>улучшения отношения несу</w:t>
      </w:r>
      <w:r w:rsidR="002F3C22" w:rsidRPr="008C25DA">
        <w:rPr>
          <w:szCs w:val="22"/>
          <w:lang w:val="ru-RU"/>
        </w:rPr>
        <w:t>щ</w:t>
      </w:r>
      <w:r w:rsidRPr="008C25DA">
        <w:rPr>
          <w:szCs w:val="22"/>
          <w:lang w:val="ru-RU"/>
        </w:rPr>
        <w:t>ая</w:t>
      </w:r>
      <w:r w:rsidRPr="008C25DA">
        <w:rPr>
          <w:i/>
          <w:iCs/>
          <w:szCs w:val="22"/>
          <w:lang w:val="ru-RU"/>
        </w:rPr>
        <w:t>/</w:t>
      </w:r>
      <w:r w:rsidRPr="008C25DA">
        <w:rPr>
          <w:szCs w:val="22"/>
          <w:lang w:val="ru-RU"/>
        </w:rPr>
        <w:t>шум и доплеровских характеристик в каналах подвижной связи, а также для повышения устойчивости к импульсным помехам</w:t>
      </w:r>
      <w:r w:rsidRPr="008C25DA">
        <w:rPr>
          <w:lang w:val="ru-RU"/>
        </w:rPr>
        <w:t>.</w:t>
      </w:r>
    </w:p>
    <w:p w14:paraId="1A01A22F" w14:textId="282C40F9" w:rsidR="00A35852" w:rsidRPr="008C25DA" w:rsidRDefault="00A35852" w:rsidP="00A35852">
      <w:pPr>
        <w:rPr>
          <w:lang w:val="ru-RU"/>
        </w:rPr>
      </w:pPr>
      <w:r w:rsidRPr="008C25DA">
        <w:rPr>
          <w:lang w:val="ru-RU"/>
        </w:rPr>
        <w:t>Это обеспечивается путем введения дополнительной коррекции ошибок на уровне MPE. За счет добавления информации для контроля четности, вычисляемой из дейтаграмм, и передачи этих данных контроля четности в отдельных секциях MPE-FEC, после декодирования MPE-FEC</w:t>
      </w:r>
      <w:r w:rsidR="00D57233" w:rsidRPr="008C25DA">
        <w:rPr>
          <w:lang w:val="ru-RU"/>
        </w:rPr>
        <w:t xml:space="preserve"> возможно</w:t>
      </w:r>
      <w:r w:rsidRPr="008C25DA">
        <w:rPr>
          <w:lang w:val="ru-RU"/>
        </w:rPr>
        <w:t xml:space="preserve"> получить свободные от ошибок дейтаграммы, несмотря на очень плохие условия приема. Использование схемы MPE-FEC не является обязательным.</w:t>
      </w:r>
    </w:p>
    <w:p w14:paraId="4BB79314" w14:textId="1C7CBF58" w:rsidR="00A35852" w:rsidRPr="008C25DA" w:rsidRDefault="00A35852" w:rsidP="00A35852">
      <w:pPr>
        <w:rPr>
          <w:lang w:val="ru-RU"/>
        </w:rPr>
      </w:pPr>
      <w:r w:rsidRPr="008C25DA">
        <w:rPr>
          <w:lang w:val="ru-RU"/>
        </w:rPr>
        <w:lastRenderedPageBreak/>
        <w:t>При использовании MPE-FEC заголовку с данными контроля четности распределяется гибкий объем пропускной способности передачи. Применительно к конкретному набору параметров передачи, в котором заголовку с данными контроля четности предоставлено 25%, схеме MPE-FEC может потребоваться примерно такое же отношение несу</w:t>
      </w:r>
      <w:r w:rsidR="002F3C22" w:rsidRPr="008C25DA">
        <w:rPr>
          <w:lang w:val="ru-RU"/>
        </w:rPr>
        <w:t>щ</w:t>
      </w:r>
      <w:r w:rsidRPr="008C25DA">
        <w:rPr>
          <w:lang w:val="ru-RU"/>
        </w:rPr>
        <w:t>ая/</w:t>
      </w:r>
      <w:r w:rsidRPr="008C25DA">
        <w:rPr>
          <w:szCs w:val="22"/>
          <w:lang w:val="ru-RU"/>
        </w:rPr>
        <w:t>шум, как и приемнику с разнесенными антеннами</w:t>
      </w:r>
      <w:r w:rsidRPr="008C25DA">
        <w:rPr>
          <w:lang w:val="ru-RU"/>
        </w:rPr>
        <w:t>.</w:t>
      </w:r>
    </w:p>
    <w:p w14:paraId="5C925455" w14:textId="7EE6F317" w:rsidR="00A35852" w:rsidRPr="008C25DA" w:rsidRDefault="00A35852" w:rsidP="00A35852">
      <w:pPr>
        <w:rPr>
          <w:lang w:val="ru-RU"/>
        </w:rPr>
      </w:pPr>
      <w:r w:rsidRPr="008C25DA">
        <w:rPr>
          <w:lang w:val="ru-RU"/>
        </w:rPr>
        <w:t>Заголовок MPE-FEC можно полностью компенсировать выбором чуть меньшей скорости кодирования передачи, при этом будет обеспечиваться гораздо более высокое качество, чем в DVB-T (без</w:t>
      </w:r>
      <w:r w:rsidR="008F7B09" w:rsidRPr="008C25DA">
        <w:rPr>
          <w:lang w:val="ru-RU"/>
        </w:rPr>
        <w:t> </w:t>
      </w:r>
      <w:r w:rsidRPr="008C25DA">
        <w:rPr>
          <w:lang w:val="ru-RU"/>
        </w:rPr>
        <w:t>использования MPE-FEC), при той же самой пропускной способности. Данная схема MPE-FEC должна обеспечить возможность высокоскоростного приема на одну антенну сигналов DVB-T, использую</w:t>
      </w:r>
      <w:r w:rsidR="002F3C22" w:rsidRPr="008C25DA">
        <w:rPr>
          <w:lang w:val="ru-RU"/>
        </w:rPr>
        <w:t>щ</w:t>
      </w:r>
      <w:r w:rsidRPr="008C25DA">
        <w:rPr>
          <w:lang w:val="ru-RU"/>
        </w:rPr>
        <w:t>их модуляцию 8K/16-QAM или даже 8K/64-QAM. Кроме того, схема MPE-FEC обеспечивает хорошую устойчивость к импульсным помехам.</w:t>
      </w:r>
    </w:p>
    <w:p w14:paraId="74BA3A8F" w14:textId="4E25B1DA" w:rsidR="00A35852" w:rsidRPr="008C25DA" w:rsidRDefault="00A35852" w:rsidP="00A35852">
      <w:pPr>
        <w:rPr>
          <w:lang w:val="ru-RU"/>
        </w:rPr>
      </w:pPr>
      <w:r w:rsidRPr="008C25DA">
        <w:rPr>
          <w:lang w:val="ru-RU"/>
        </w:rPr>
        <w:t>В соответствии со стандартом функционирование MPE-FEC осу</w:t>
      </w:r>
      <w:r w:rsidR="002F3C22" w:rsidRPr="008C25DA">
        <w:rPr>
          <w:lang w:val="ru-RU"/>
        </w:rPr>
        <w:t>щ</w:t>
      </w:r>
      <w:r w:rsidRPr="008C25DA">
        <w:rPr>
          <w:lang w:val="ru-RU"/>
        </w:rPr>
        <w:t>ествляется таким образом, что приемники, не рассчитанные на эту схему, но поддерживаю</w:t>
      </w:r>
      <w:r w:rsidR="002F3C22" w:rsidRPr="008C25DA">
        <w:rPr>
          <w:lang w:val="ru-RU"/>
        </w:rPr>
        <w:t>щ</w:t>
      </w:r>
      <w:r w:rsidRPr="008C25DA">
        <w:rPr>
          <w:lang w:val="ru-RU"/>
        </w:rPr>
        <w:t>ие функцию MPE, смогут принимать поток данных в режиме полной обратной совместимости, при условии приемлемости для них используемого типа потока.</w:t>
      </w:r>
    </w:p>
    <w:p w14:paraId="27657F8E" w14:textId="77777777" w:rsidR="00A35852" w:rsidRPr="008C25DA" w:rsidRDefault="00A35852" w:rsidP="00A35852">
      <w:pPr>
        <w:pStyle w:val="Headingb"/>
        <w:rPr>
          <w:lang w:val="ru-RU"/>
        </w:rPr>
      </w:pPr>
      <w:r w:rsidRPr="008C25DA">
        <w:rPr>
          <w:lang w:val="ru-RU"/>
        </w:rPr>
        <w:t xml:space="preserve">Режим 4K и глубокие перемежители </w:t>
      </w:r>
    </w:p>
    <w:p w14:paraId="7BDB2AF2" w14:textId="7CFEB964" w:rsidR="00A35852" w:rsidRPr="008C25DA" w:rsidRDefault="00A35852" w:rsidP="00A35852">
      <w:pPr>
        <w:rPr>
          <w:lang w:val="ru-RU"/>
        </w:rPr>
      </w:pPr>
      <w:r w:rsidRPr="008C25DA">
        <w:rPr>
          <w:lang w:val="ru-RU"/>
        </w:rPr>
        <w:t>Режим 4K предназначен для повышения гибкости при планировании сети за счет компромисса между мобильностью и размером сети SFN. Для дальнейшего повышения надежности режимов 2K и 4K DVB-T при приеме в мобильной среде и в условиях импульсных шумов осу</w:t>
      </w:r>
      <w:r w:rsidR="002F3C22" w:rsidRPr="008C25DA">
        <w:rPr>
          <w:lang w:val="ru-RU"/>
        </w:rPr>
        <w:t>щ</w:t>
      </w:r>
      <w:r w:rsidRPr="008C25DA">
        <w:rPr>
          <w:lang w:val="ru-RU"/>
        </w:rPr>
        <w:t xml:space="preserve">ествлена также стандартизация глубокого перемежителя символов. </w:t>
      </w:r>
    </w:p>
    <w:p w14:paraId="220B873E" w14:textId="77777777" w:rsidR="00A35852" w:rsidRPr="008C25DA" w:rsidRDefault="00A35852" w:rsidP="00A35852">
      <w:pPr>
        <w:rPr>
          <w:lang w:val="ru-RU"/>
        </w:rPr>
      </w:pPr>
      <w:r w:rsidRPr="008C25DA">
        <w:rPr>
          <w:lang w:val="ru-RU"/>
        </w:rPr>
        <w:t>Дополнительный режим передачи 4K представляет собой масштабированный набор параметров, определенных для режимов передачи 2K и 8K. Он предназначен для достижения дополнительного компромисса между размером соты одночастотной сети (SFN) и качеством подвижного приема, обеспечивая дополнительную степень гибкости при планировании сети.</w:t>
      </w:r>
    </w:p>
    <w:p w14:paraId="2F501CC8" w14:textId="494B7A80" w:rsidR="00A35852" w:rsidRPr="008C25DA" w:rsidRDefault="00A35852" w:rsidP="00A35852">
      <w:pPr>
        <w:rPr>
          <w:lang w:val="ru-RU"/>
        </w:rPr>
      </w:pPr>
      <w:r w:rsidRPr="008C25DA">
        <w:rPr>
          <w:lang w:val="ru-RU"/>
        </w:rPr>
        <w:t>Можно сформулировать следую</w:t>
      </w:r>
      <w:r w:rsidR="002F3C22" w:rsidRPr="008C25DA">
        <w:rPr>
          <w:lang w:val="ru-RU"/>
        </w:rPr>
        <w:t>щ</w:t>
      </w:r>
      <w:r w:rsidRPr="008C25DA">
        <w:rPr>
          <w:lang w:val="ru-RU"/>
        </w:rPr>
        <w:t>ие условия компромисса</w:t>
      </w:r>
      <w:r w:rsidR="00E74E96" w:rsidRPr="008C25DA">
        <w:rPr>
          <w:lang w:val="ru-RU"/>
        </w:rPr>
        <w:t>.</w:t>
      </w:r>
    </w:p>
    <w:p w14:paraId="2F6CF488" w14:textId="6A71D236" w:rsidR="00A35852" w:rsidRPr="008C25DA" w:rsidRDefault="00A35852" w:rsidP="00A35852">
      <w:pPr>
        <w:pStyle w:val="enumlev1"/>
        <w:rPr>
          <w:lang w:val="ru-RU"/>
        </w:rPr>
      </w:pPr>
      <w:r w:rsidRPr="008C25DA">
        <w:rPr>
          <w:lang w:val="ru-RU"/>
        </w:rPr>
        <w:t>–</w:t>
      </w:r>
      <w:r w:rsidRPr="008C25DA">
        <w:rPr>
          <w:lang w:val="ru-RU"/>
        </w:rPr>
        <w:tab/>
        <w:t>Режим 8K DVB-T может использоваться для работы одного передатчика и для небольших, средних и крупных сетей SFN. Он обеспечивает устойчивость к доплеровскому сдвигу и</w:t>
      </w:r>
      <w:r w:rsidR="00E74E96" w:rsidRPr="008C25DA">
        <w:rPr>
          <w:lang w:val="ru-RU"/>
        </w:rPr>
        <w:t> </w:t>
      </w:r>
      <w:r w:rsidRPr="008C25DA">
        <w:rPr>
          <w:lang w:val="ru-RU"/>
        </w:rPr>
        <w:t>возможность приема с высокой скоростью.</w:t>
      </w:r>
    </w:p>
    <w:p w14:paraId="01EDD103" w14:textId="2B9A5C5A" w:rsidR="00A35852" w:rsidRPr="008C25DA" w:rsidRDefault="00A35852" w:rsidP="00A35852">
      <w:pPr>
        <w:pStyle w:val="enumlev1"/>
        <w:rPr>
          <w:lang w:val="ru-RU"/>
        </w:rPr>
      </w:pPr>
      <w:r w:rsidRPr="008C25DA">
        <w:rPr>
          <w:lang w:val="ru-RU"/>
        </w:rPr>
        <w:t>–</w:t>
      </w:r>
      <w:r w:rsidRPr="008C25DA">
        <w:rPr>
          <w:lang w:val="ru-RU"/>
        </w:rPr>
        <w:tab/>
        <w:t>Режим 4K DVB-T может использоваться для работы одного передатчика и для небольших и средних сетей SFN. Он обеспечивает устойчивость к доплеровскому сдвигу и возможность приема с очень высокой скоростью.</w:t>
      </w:r>
    </w:p>
    <w:p w14:paraId="1B781E22" w14:textId="61049413" w:rsidR="00A35852" w:rsidRPr="008C25DA" w:rsidRDefault="00A35852" w:rsidP="00A35852">
      <w:pPr>
        <w:pStyle w:val="enumlev1"/>
        <w:rPr>
          <w:lang w:val="ru-RU"/>
        </w:rPr>
      </w:pPr>
      <w:r w:rsidRPr="008C25DA">
        <w:rPr>
          <w:lang w:val="ru-RU"/>
        </w:rPr>
        <w:t>–</w:t>
      </w:r>
      <w:r w:rsidRPr="008C25DA">
        <w:rPr>
          <w:lang w:val="ru-RU"/>
        </w:rPr>
        <w:tab/>
        <w:t>Режим 2K DVB-T пригоден для работы одного передатчика и для небольших сетей SFN при ограниченных расстояниях до передатчиков. Он обеспечивает устойчивость к доплеровскому сдвигу и возможность приема с чрезвычайно высокой скоростью.</w:t>
      </w:r>
    </w:p>
    <w:p w14:paraId="6A28C11D" w14:textId="1CE4AE69" w:rsidR="00A35852" w:rsidRPr="008C25DA" w:rsidRDefault="00A35852" w:rsidP="00A35852">
      <w:pPr>
        <w:rPr>
          <w:lang w:val="ru-RU"/>
        </w:rPr>
      </w:pPr>
      <w:r w:rsidRPr="008C25DA">
        <w:rPr>
          <w:lang w:val="ru-RU"/>
        </w:rPr>
        <w:t>В режимах 2K и 4K глубокие перемежители повышают гибкость перемежения символов за счет устранения связи между выбором внутреннего перемежителя и используемым режимом передачи. Эта гибкость позволяет использовать с сигналом 2K или 4K память перемежителя символов 8K и фактически увеличить глубину перемежителя символов в четыре раза (в режиме 2K) или в два раза (в режиме 4K) для улучшения приема в каналах с замиранием. За счет этого обеспечивается и дополнительный уровень за</w:t>
      </w:r>
      <w:r w:rsidR="002F3C22" w:rsidRPr="008C25DA">
        <w:rPr>
          <w:lang w:val="ru-RU"/>
        </w:rPr>
        <w:t>щ</w:t>
      </w:r>
      <w:r w:rsidRPr="008C25DA">
        <w:rPr>
          <w:lang w:val="ru-RU"/>
        </w:rPr>
        <w:t>иты от коротких импульсных шумов, вызванных, например, помехами от систем зажигания и различных электрических приборов.</w:t>
      </w:r>
    </w:p>
    <w:p w14:paraId="3885604F" w14:textId="2FDD32BD" w:rsidR="00A35852" w:rsidRPr="008C25DA" w:rsidRDefault="00A35852" w:rsidP="00A35852">
      <w:pPr>
        <w:rPr>
          <w:lang w:val="ru-RU"/>
        </w:rPr>
      </w:pPr>
      <w:r w:rsidRPr="008C25DA">
        <w:rPr>
          <w:lang w:val="ru-RU"/>
        </w:rPr>
        <w:t xml:space="preserve">Реализация режима 4K и глубоких перемежителей затрагивает физический уровень, однако она не подразумевает серьезного усложнения оборудования (например, логических вентилей и памяти) по сравнению с версией </w:t>
      </w:r>
      <w:r w:rsidR="00972F98" w:rsidRPr="008C25DA">
        <w:rPr>
          <w:lang w:val="ru-RU"/>
        </w:rPr>
        <w:t>1</w:t>
      </w:r>
      <w:r w:rsidR="00E74E96" w:rsidRPr="008C25DA">
        <w:rPr>
          <w:lang w:val="ru-RU"/>
        </w:rPr>
        <w:t>.</w:t>
      </w:r>
      <w:r w:rsidR="00972F98" w:rsidRPr="008C25DA">
        <w:rPr>
          <w:lang w:val="ru-RU"/>
        </w:rPr>
        <w:t>4</w:t>
      </w:r>
      <w:r w:rsidRPr="008C25DA">
        <w:rPr>
          <w:lang w:val="ru-RU"/>
        </w:rPr>
        <w:t>.1 стандарта DVB-T ни для передатчиков, ни для приемников. Для управления сигналами 8K в типовом мобильном демодуляторе уже содержится достаточный объем оперативной памяти и логических устройств, который превосходит объем, необходимый для функционирования режима 4K.</w:t>
      </w:r>
    </w:p>
    <w:p w14:paraId="6FCC8A51" w14:textId="77777777" w:rsidR="00A35852" w:rsidRPr="008C25DA" w:rsidRDefault="00A35852" w:rsidP="00A35852">
      <w:pPr>
        <w:rPr>
          <w:lang w:val="ru-RU"/>
        </w:rPr>
      </w:pPr>
      <w:r w:rsidRPr="008C25DA">
        <w:rPr>
          <w:lang w:val="ru-RU"/>
        </w:rPr>
        <w:t>Спектр, излучаемый в режиме 4K, аналогичен спектру в режимах 2K и 8K, поэтому внесение изменений в фильтры передатчика не предусматривается.</w:t>
      </w:r>
    </w:p>
    <w:p w14:paraId="14E33A8B" w14:textId="77777777" w:rsidR="00A35852" w:rsidRPr="008C25DA" w:rsidRDefault="00A35852" w:rsidP="00E010D2">
      <w:pPr>
        <w:pStyle w:val="Headingb"/>
        <w:rPr>
          <w:lang w:val="ru-RU"/>
        </w:rPr>
      </w:pPr>
      <w:r w:rsidRPr="008C25DA">
        <w:rPr>
          <w:lang w:val="ru-RU"/>
        </w:rPr>
        <w:lastRenderedPageBreak/>
        <w:t xml:space="preserve">Сигнализация DVB-H </w:t>
      </w:r>
    </w:p>
    <w:p w14:paraId="6C49965F" w14:textId="77777777" w:rsidR="00A35852" w:rsidRPr="008C25DA" w:rsidRDefault="00A35852" w:rsidP="00A35852">
      <w:pPr>
        <w:rPr>
          <w:lang w:val="ru-RU"/>
        </w:rPr>
      </w:pPr>
      <w:r w:rsidRPr="008C25DA">
        <w:rPr>
          <w:lang w:val="ru-RU"/>
        </w:rPr>
        <w:t>Сигнализация DVB-H призвана обеспечить надежную и удобную для доступа сигнализацию для приемников DVB-H и тем самым улучшить и ускорить обнаружение услуги.</w:t>
      </w:r>
    </w:p>
    <w:p w14:paraId="5E1ABD56" w14:textId="73457522" w:rsidR="00A35852" w:rsidRPr="008C25DA" w:rsidRDefault="00A35852" w:rsidP="00A35852">
      <w:pPr>
        <w:rPr>
          <w:lang w:val="ru-RU"/>
        </w:rPr>
      </w:pPr>
      <w:r w:rsidRPr="008C25DA">
        <w:rPr>
          <w:lang w:val="ru-RU"/>
        </w:rPr>
        <w:t>Несу</w:t>
      </w:r>
      <w:r w:rsidR="002F3C22" w:rsidRPr="008C25DA">
        <w:rPr>
          <w:lang w:val="ru-RU"/>
        </w:rPr>
        <w:t>щ</w:t>
      </w:r>
      <w:r w:rsidRPr="008C25DA">
        <w:rPr>
          <w:lang w:val="ru-RU"/>
        </w:rPr>
        <w:t>ая TPS является весьма надежным каналом сигнализации, обеспечиваю</w:t>
      </w:r>
      <w:r w:rsidR="002F3C22" w:rsidRPr="008C25DA">
        <w:rPr>
          <w:lang w:val="ru-RU"/>
        </w:rPr>
        <w:t>щ</w:t>
      </w:r>
      <w:r w:rsidRPr="008C25DA">
        <w:rPr>
          <w:lang w:val="ru-RU"/>
        </w:rPr>
        <w:t>им возможность ее захвата в демодуляторе с очень низкими значениями отношения несу</w:t>
      </w:r>
      <w:r w:rsidR="002F3C22" w:rsidRPr="008C25DA">
        <w:rPr>
          <w:lang w:val="ru-RU"/>
        </w:rPr>
        <w:t>щ</w:t>
      </w:r>
      <w:r w:rsidRPr="008C25DA">
        <w:rPr>
          <w:lang w:val="ru-RU"/>
        </w:rPr>
        <w:t>ая/шум. TPS обеспечивает и более быстрый способ доступа к сигнализации, чем демодуляция и декодирование служебной информации (SI) или заголовка секции MPE.</w:t>
      </w:r>
    </w:p>
    <w:p w14:paraId="42DE6BC7" w14:textId="77777777" w:rsidR="00A35852" w:rsidRPr="008C25DA" w:rsidRDefault="00A35852" w:rsidP="00A35852">
      <w:pPr>
        <w:rPr>
          <w:lang w:val="ru-RU"/>
        </w:rPr>
      </w:pPr>
      <w:r w:rsidRPr="008C25DA">
        <w:rPr>
          <w:lang w:val="ru-RU"/>
        </w:rPr>
        <w:t>В системе DVB-H используется два бита TPS для указания на наличие квантования времени и факультативной схемы MPE</w:t>
      </w:r>
      <w:r w:rsidRPr="008C25DA">
        <w:rPr>
          <w:lang w:val="ru-RU"/>
        </w:rPr>
        <w:noBreakHyphen/>
        <w:t>FEC. Кроме того, стандартизованы сигнализация режима 4K и использование глубоких перемежителей символов.</w:t>
      </w:r>
    </w:p>
    <w:p w14:paraId="7E3C716B" w14:textId="77777777" w:rsidR="00A35852" w:rsidRPr="008C25DA" w:rsidRDefault="00A35852" w:rsidP="00A35852">
      <w:pPr>
        <w:pStyle w:val="AnnexNoTitle"/>
        <w:rPr>
          <w:lang w:val="ru-RU"/>
        </w:rPr>
      </w:pPr>
      <w:r w:rsidRPr="008C25DA">
        <w:rPr>
          <w:lang w:val="ru-RU"/>
        </w:rPr>
        <w:t>Библиография</w:t>
      </w:r>
    </w:p>
    <w:p w14:paraId="6FD808E2" w14:textId="461C3F35" w:rsidR="00A35852" w:rsidRPr="008C25DA" w:rsidRDefault="00A35852" w:rsidP="00A35852">
      <w:pPr>
        <w:pStyle w:val="Reftext"/>
        <w:spacing w:before="360"/>
        <w:rPr>
          <w:lang w:val="ru-RU"/>
        </w:rPr>
      </w:pPr>
      <w:r w:rsidRPr="008C25DA">
        <w:rPr>
          <w:lang w:val="ru-RU"/>
        </w:rPr>
        <w:t>[1]</w:t>
      </w:r>
      <w:r w:rsidRPr="008C25DA">
        <w:rPr>
          <w:lang w:val="ru-RU"/>
        </w:rPr>
        <w:tab/>
        <w:t xml:space="preserve">ETSI EN 300 744 – </w:t>
      </w:r>
      <w:r w:rsidRPr="008C25DA">
        <w:rPr>
          <w:i/>
          <w:iCs/>
          <w:lang w:val="ru-RU"/>
        </w:rPr>
        <w:t>Digital Video Broadcasting (DVB); Framing structure, channel coding and modulation for digital terrestrial television (DVB-T)</w:t>
      </w:r>
    </w:p>
    <w:p w14:paraId="4DD9BF69" w14:textId="53F055E6" w:rsidR="00A35852" w:rsidRPr="008C25DA" w:rsidRDefault="00A35852" w:rsidP="00A35852">
      <w:pPr>
        <w:pStyle w:val="Reftext"/>
        <w:rPr>
          <w:lang w:val="ru-RU"/>
        </w:rPr>
      </w:pPr>
      <w:r w:rsidRPr="008C25DA">
        <w:rPr>
          <w:lang w:val="ru-RU"/>
        </w:rPr>
        <w:t>[2]</w:t>
      </w:r>
      <w:r w:rsidRPr="008C25DA">
        <w:rPr>
          <w:lang w:val="ru-RU"/>
        </w:rPr>
        <w:tab/>
        <w:t xml:space="preserve">ETSI EN 300 468 – </w:t>
      </w:r>
      <w:r w:rsidRPr="008C25DA">
        <w:rPr>
          <w:i/>
          <w:iCs/>
          <w:lang w:val="ru-RU"/>
        </w:rPr>
        <w:t>Digital Video Broadcasting (DVB); Specification for Service Information (SI) in DVB systems (DVB-SI)</w:t>
      </w:r>
    </w:p>
    <w:p w14:paraId="3590FBFB" w14:textId="44B1A840" w:rsidR="00A35852" w:rsidRPr="008C25DA" w:rsidRDefault="00A35852" w:rsidP="00A35852">
      <w:pPr>
        <w:pStyle w:val="Reftext"/>
        <w:rPr>
          <w:lang w:val="ru-RU"/>
        </w:rPr>
      </w:pPr>
      <w:r w:rsidRPr="008C25DA">
        <w:rPr>
          <w:lang w:val="ru-RU"/>
        </w:rPr>
        <w:t>[3]</w:t>
      </w:r>
      <w:r w:rsidRPr="008C25DA">
        <w:rPr>
          <w:lang w:val="ru-RU"/>
        </w:rPr>
        <w:tab/>
        <w:t xml:space="preserve">ETSI EN 301 192 – </w:t>
      </w:r>
      <w:r w:rsidRPr="008C25DA">
        <w:rPr>
          <w:i/>
          <w:iCs/>
          <w:lang w:val="ru-RU"/>
        </w:rPr>
        <w:t>Digital Video Broadcasting (DVB); DVB specification for data broadcasting (DVB-DATA)</w:t>
      </w:r>
    </w:p>
    <w:p w14:paraId="161FA80C" w14:textId="0DF3E73A" w:rsidR="00A35852" w:rsidRPr="008C25DA" w:rsidRDefault="00A35852" w:rsidP="00A35852">
      <w:pPr>
        <w:pStyle w:val="Reftext"/>
        <w:rPr>
          <w:lang w:val="ru-RU"/>
        </w:rPr>
      </w:pPr>
      <w:r w:rsidRPr="008C25DA">
        <w:rPr>
          <w:lang w:val="ru-RU"/>
        </w:rPr>
        <w:t>[4]</w:t>
      </w:r>
      <w:r w:rsidRPr="008C25DA">
        <w:rPr>
          <w:lang w:val="ru-RU"/>
        </w:rPr>
        <w:tab/>
        <w:t xml:space="preserve">ETSI TS 101 191 – </w:t>
      </w:r>
      <w:r w:rsidRPr="008C25DA">
        <w:rPr>
          <w:i/>
          <w:iCs/>
          <w:lang w:val="ru-RU"/>
        </w:rPr>
        <w:t>Digital Video Broadcasting (DVB); DVB mega-frame for Single Frequency Network (SFN) synchronization</w:t>
      </w:r>
    </w:p>
    <w:p w14:paraId="577EA25C" w14:textId="60FA53E4" w:rsidR="00A35852" w:rsidRPr="008C25DA" w:rsidRDefault="00A35852" w:rsidP="00A35852">
      <w:pPr>
        <w:pStyle w:val="Reftext"/>
        <w:rPr>
          <w:lang w:val="ru-RU"/>
        </w:rPr>
      </w:pPr>
      <w:r w:rsidRPr="008C25DA">
        <w:rPr>
          <w:lang w:val="ru-RU"/>
        </w:rPr>
        <w:t>[5]</w:t>
      </w:r>
      <w:r w:rsidRPr="008C25DA">
        <w:rPr>
          <w:lang w:val="ru-RU"/>
        </w:rPr>
        <w:tab/>
        <w:t xml:space="preserve">ETSI TS 102 468 – </w:t>
      </w:r>
      <w:r w:rsidRPr="008C25DA">
        <w:rPr>
          <w:i/>
          <w:iCs/>
          <w:lang w:val="ru-RU"/>
        </w:rPr>
        <w:t>Digital Video Broadcasting (DVB); IP Datacast over DVB-H: Set of Specifications for Phase 1</w:t>
      </w:r>
    </w:p>
    <w:p w14:paraId="302780A2" w14:textId="7E713807" w:rsidR="00A35852" w:rsidRPr="008C25DA" w:rsidRDefault="00A35852" w:rsidP="00A35852">
      <w:pPr>
        <w:pStyle w:val="Reftext"/>
        <w:rPr>
          <w:lang w:val="ru-RU"/>
        </w:rPr>
      </w:pPr>
      <w:r w:rsidRPr="008C25DA">
        <w:rPr>
          <w:lang w:val="ru-RU"/>
        </w:rPr>
        <w:t>[6]</w:t>
      </w:r>
      <w:r w:rsidRPr="008C25DA">
        <w:rPr>
          <w:lang w:val="ru-RU"/>
        </w:rPr>
        <w:tab/>
        <w:t xml:space="preserve">ETSI TR 102 473 – </w:t>
      </w:r>
      <w:r w:rsidRPr="008C25DA">
        <w:rPr>
          <w:i/>
          <w:iCs/>
          <w:lang w:val="ru-RU"/>
        </w:rPr>
        <w:t>Digital Video Broadcasting (DVB); IP Datacast over DVB-H: Use Cases and Services</w:t>
      </w:r>
    </w:p>
    <w:p w14:paraId="767E9F30" w14:textId="587F5B74" w:rsidR="00A35852" w:rsidRPr="008C25DA" w:rsidRDefault="00A35852" w:rsidP="00A35852">
      <w:pPr>
        <w:pStyle w:val="Reftext"/>
        <w:rPr>
          <w:lang w:val="ru-RU"/>
        </w:rPr>
      </w:pPr>
      <w:r w:rsidRPr="008C25DA">
        <w:rPr>
          <w:lang w:val="ru-RU"/>
        </w:rPr>
        <w:t>[7]</w:t>
      </w:r>
      <w:r w:rsidRPr="008C25DA">
        <w:rPr>
          <w:lang w:val="ru-RU"/>
        </w:rPr>
        <w:tab/>
        <w:t xml:space="preserve">ETSI TR 102 469 – </w:t>
      </w:r>
      <w:r w:rsidRPr="008C25DA">
        <w:rPr>
          <w:i/>
          <w:iCs/>
          <w:lang w:val="ru-RU"/>
        </w:rPr>
        <w:t>Digital Video Broadcasting (DVB); IP Datacast over DVB-H: Architecture</w:t>
      </w:r>
    </w:p>
    <w:p w14:paraId="72ADFA8E" w14:textId="28E4552C" w:rsidR="00A35852" w:rsidRPr="008C25DA" w:rsidRDefault="00A35852" w:rsidP="00A35852">
      <w:pPr>
        <w:pStyle w:val="Reftext"/>
        <w:rPr>
          <w:lang w:val="ru-RU"/>
        </w:rPr>
      </w:pPr>
      <w:r w:rsidRPr="008C25DA">
        <w:rPr>
          <w:lang w:val="ru-RU"/>
        </w:rPr>
        <w:t>[8]</w:t>
      </w:r>
      <w:r w:rsidRPr="008C25DA">
        <w:rPr>
          <w:lang w:val="ru-RU"/>
        </w:rPr>
        <w:tab/>
        <w:t xml:space="preserve">ETSI TS 102 470-1 – </w:t>
      </w:r>
      <w:r w:rsidRPr="008C25DA">
        <w:rPr>
          <w:i/>
          <w:iCs/>
          <w:lang w:val="ru-RU"/>
        </w:rPr>
        <w:t>Digital Video Broadcasting (DVB); IP Datacast over DVB-H: Programme Specific Information (PSI)/(Service Information (SI)</w:t>
      </w:r>
      <w:r w:rsidRPr="008C25DA">
        <w:rPr>
          <w:lang w:val="ru-RU"/>
        </w:rPr>
        <w:t xml:space="preserve"> </w:t>
      </w:r>
    </w:p>
    <w:p w14:paraId="17721F30" w14:textId="5AA43F44" w:rsidR="00A35852" w:rsidRPr="008C25DA" w:rsidRDefault="00A35852" w:rsidP="00A35852">
      <w:pPr>
        <w:pStyle w:val="Reftext"/>
        <w:rPr>
          <w:lang w:val="ru-RU"/>
        </w:rPr>
      </w:pPr>
      <w:r w:rsidRPr="008C25DA">
        <w:rPr>
          <w:lang w:val="ru-RU"/>
        </w:rPr>
        <w:t>[9]</w:t>
      </w:r>
      <w:r w:rsidRPr="008C25DA">
        <w:rPr>
          <w:lang w:val="ru-RU"/>
        </w:rPr>
        <w:tab/>
        <w:t xml:space="preserve">ETSI TS 102 471-1 – </w:t>
      </w:r>
      <w:r w:rsidRPr="008C25DA">
        <w:rPr>
          <w:i/>
          <w:iCs/>
          <w:lang w:val="ru-RU"/>
        </w:rPr>
        <w:t>Digital Video Broadcasting (DVB); IP Datacast over DVB-H: Electronic Service Guide (ESG)</w:t>
      </w:r>
    </w:p>
    <w:p w14:paraId="102322D2" w14:textId="6A1BFC13" w:rsidR="00A35852" w:rsidRPr="008C25DA" w:rsidRDefault="00A35852" w:rsidP="00A35852">
      <w:pPr>
        <w:pStyle w:val="Reftext"/>
        <w:rPr>
          <w:lang w:val="ru-RU"/>
        </w:rPr>
      </w:pPr>
      <w:r w:rsidRPr="008C25DA">
        <w:rPr>
          <w:szCs w:val="24"/>
          <w:lang w:val="ru-RU"/>
        </w:rPr>
        <w:t>[10]</w:t>
      </w:r>
      <w:r w:rsidRPr="008C25DA">
        <w:rPr>
          <w:szCs w:val="24"/>
          <w:lang w:val="ru-RU"/>
        </w:rPr>
        <w:tab/>
      </w:r>
      <w:r w:rsidRPr="008C25DA">
        <w:rPr>
          <w:lang w:val="ru-RU"/>
        </w:rPr>
        <w:t xml:space="preserve">ETSI TS 102 472 – </w:t>
      </w:r>
      <w:r w:rsidRPr="008C25DA">
        <w:rPr>
          <w:i/>
          <w:iCs/>
          <w:lang w:val="ru-RU"/>
        </w:rPr>
        <w:t>Digital Video Broadcasting (DVB); IP Datacast over DVB-H: Content Delivery Protocols</w:t>
      </w:r>
    </w:p>
    <w:p w14:paraId="2EFB967A" w14:textId="38A1A68A" w:rsidR="00A35852" w:rsidRPr="008C25DA" w:rsidRDefault="00A35852" w:rsidP="00A35852">
      <w:pPr>
        <w:pStyle w:val="Reftext"/>
        <w:rPr>
          <w:lang w:val="ru-RU"/>
        </w:rPr>
      </w:pPr>
      <w:r w:rsidRPr="008C25DA">
        <w:rPr>
          <w:szCs w:val="24"/>
          <w:lang w:val="ru-RU"/>
        </w:rPr>
        <w:t>[11]</w:t>
      </w:r>
      <w:r w:rsidRPr="008C25DA">
        <w:rPr>
          <w:szCs w:val="24"/>
          <w:lang w:val="ru-RU"/>
        </w:rPr>
        <w:tab/>
      </w:r>
      <w:r w:rsidRPr="008C25DA">
        <w:rPr>
          <w:lang w:val="ru-RU"/>
        </w:rPr>
        <w:t xml:space="preserve">ETSI TS 102 474 – </w:t>
      </w:r>
      <w:r w:rsidRPr="008C25DA">
        <w:rPr>
          <w:i/>
          <w:iCs/>
          <w:lang w:val="ru-RU"/>
        </w:rPr>
        <w:t>Digital Video Broadcasting (DVB); IP Datacast over DVB-H: Service Purchase and Protection</w:t>
      </w:r>
    </w:p>
    <w:p w14:paraId="04C8850A" w14:textId="2C7EC8CA" w:rsidR="00A35852" w:rsidRPr="008C25DA" w:rsidRDefault="00A35852" w:rsidP="00A35852">
      <w:pPr>
        <w:pStyle w:val="Reftext"/>
        <w:rPr>
          <w:lang w:val="ru-RU"/>
        </w:rPr>
      </w:pPr>
      <w:r w:rsidRPr="008C25DA">
        <w:rPr>
          <w:szCs w:val="24"/>
          <w:lang w:val="ru-RU"/>
        </w:rPr>
        <w:t>[12]</w:t>
      </w:r>
      <w:r w:rsidRPr="008C25DA">
        <w:rPr>
          <w:szCs w:val="24"/>
          <w:lang w:val="ru-RU"/>
        </w:rPr>
        <w:tab/>
      </w:r>
      <w:r w:rsidRPr="008C25DA">
        <w:rPr>
          <w:lang w:val="ru-RU"/>
        </w:rPr>
        <w:t xml:space="preserve">ETSI TS 102 005 – </w:t>
      </w:r>
      <w:r w:rsidRPr="008C25DA">
        <w:rPr>
          <w:i/>
          <w:iCs/>
          <w:lang w:val="ru-RU"/>
        </w:rPr>
        <w:t>Digital Video Broadcasting (DVB); Specification for the use of video and audio coding in DVB services delivered directly over IP</w:t>
      </w:r>
    </w:p>
    <w:p w14:paraId="1BA48563" w14:textId="16E9B0E5" w:rsidR="00A35852" w:rsidRPr="008C25DA" w:rsidRDefault="00A35852" w:rsidP="00A35852">
      <w:pPr>
        <w:pStyle w:val="Reftext"/>
        <w:rPr>
          <w:spacing w:val="-4"/>
          <w:lang w:val="ru-RU"/>
        </w:rPr>
      </w:pPr>
      <w:r w:rsidRPr="008C25DA">
        <w:rPr>
          <w:szCs w:val="24"/>
          <w:lang w:val="ru-RU"/>
        </w:rPr>
        <w:t>[13]</w:t>
      </w:r>
      <w:r w:rsidRPr="008C25DA">
        <w:rPr>
          <w:szCs w:val="24"/>
          <w:lang w:val="ru-RU"/>
        </w:rPr>
        <w:tab/>
      </w:r>
      <w:r w:rsidRPr="008C25DA">
        <w:rPr>
          <w:spacing w:val="-4"/>
          <w:lang w:val="ru-RU"/>
        </w:rPr>
        <w:t xml:space="preserve">ETSI TR 102 377 </w:t>
      </w:r>
      <w:r w:rsidRPr="008C25DA">
        <w:rPr>
          <w:lang w:val="ru-RU"/>
        </w:rPr>
        <w:t>–</w:t>
      </w:r>
      <w:r w:rsidRPr="008C25DA">
        <w:rPr>
          <w:spacing w:val="-4"/>
          <w:lang w:val="ru-RU"/>
        </w:rPr>
        <w:t xml:space="preserve"> </w:t>
      </w:r>
      <w:r w:rsidRPr="008C25DA">
        <w:rPr>
          <w:i/>
          <w:iCs/>
          <w:spacing w:val="-4"/>
          <w:lang w:val="ru-RU"/>
        </w:rPr>
        <w:t>Digital Video Broadcasting (DVB); DVB-H Implementation guidelines</w:t>
      </w:r>
    </w:p>
    <w:p w14:paraId="119DD5A6" w14:textId="1E340DEC" w:rsidR="00A35852" w:rsidRPr="008C25DA" w:rsidRDefault="00A35852" w:rsidP="00A35852">
      <w:pPr>
        <w:pStyle w:val="Reftext"/>
        <w:rPr>
          <w:lang w:val="ru-RU"/>
        </w:rPr>
      </w:pPr>
      <w:r w:rsidRPr="008C25DA">
        <w:rPr>
          <w:szCs w:val="24"/>
          <w:lang w:val="ru-RU"/>
        </w:rPr>
        <w:t>[14]</w:t>
      </w:r>
      <w:r w:rsidRPr="008C25DA">
        <w:rPr>
          <w:szCs w:val="24"/>
          <w:lang w:val="ru-RU"/>
        </w:rPr>
        <w:tab/>
      </w:r>
      <w:r w:rsidRPr="008C25DA">
        <w:rPr>
          <w:lang w:val="ru-RU"/>
        </w:rPr>
        <w:t xml:space="preserve">ETSI TR 102 401 – </w:t>
      </w:r>
      <w:r w:rsidRPr="008C25DA">
        <w:rPr>
          <w:i/>
          <w:iCs/>
          <w:lang w:val="ru-RU"/>
        </w:rPr>
        <w:t>Digital Video Broadcasting (DVB); Transmission to handheld terminals (DVB</w:t>
      </w:r>
      <w:r w:rsidRPr="008C25DA">
        <w:rPr>
          <w:i/>
          <w:iCs/>
          <w:lang w:val="ru-RU"/>
        </w:rPr>
        <w:noBreakHyphen/>
        <w:t>H); Validation task force report</w:t>
      </w:r>
    </w:p>
    <w:p w14:paraId="6F19FAFF" w14:textId="77777777" w:rsidR="00A35852" w:rsidRPr="008C25DA" w:rsidRDefault="00A35852" w:rsidP="00A35852">
      <w:pPr>
        <w:rPr>
          <w:lang w:val="ru-RU"/>
        </w:rPr>
      </w:pPr>
    </w:p>
    <w:p w14:paraId="52BF0398" w14:textId="77777777" w:rsidR="00A35852" w:rsidRPr="008C25DA" w:rsidRDefault="00A35852" w:rsidP="00A35852">
      <w:pPr>
        <w:rPr>
          <w:lang w:val="ru-RU"/>
        </w:rPr>
      </w:pPr>
    </w:p>
    <w:p w14:paraId="04F9BAE9" w14:textId="3551B23F" w:rsidR="00A35852" w:rsidRPr="008C25DA" w:rsidRDefault="00A35852" w:rsidP="00A35852">
      <w:pPr>
        <w:pStyle w:val="AppendixNoTitle"/>
        <w:rPr>
          <w:lang w:val="ru-RU"/>
        </w:rPr>
      </w:pPr>
      <w:r w:rsidRPr="008C25DA">
        <w:rPr>
          <w:lang w:val="ru-RU"/>
        </w:rPr>
        <w:lastRenderedPageBreak/>
        <w:t xml:space="preserve">Прилагаемый документ 5 </w:t>
      </w:r>
      <w:r w:rsidRPr="008C25DA">
        <w:rPr>
          <w:lang w:val="ru-RU"/>
        </w:rPr>
        <w:br/>
        <w:t>к Приложению 1</w:t>
      </w:r>
      <w:r w:rsidRPr="008C25DA">
        <w:rPr>
          <w:lang w:val="ru-RU"/>
        </w:rPr>
        <w:br/>
      </w:r>
      <w:r w:rsidRPr="008C25DA">
        <w:rPr>
          <w:lang w:val="ru-RU"/>
        </w:rPr>
        <w:br/>
        <w:t>Мультимедийная система T2 (профиль T2-Lite системы DVB-T2)</w:t>
      </w:r>
    </w:p>
    <w:p w14:paraId="7B842434" w14:textId="3D9B16D5" w:rsidR="00A35852" w:rsidRPr="008C25DA" w:rsidRDefault="00A35852" w:rsidP="00A35852">
      <w:pPr>
        <w:pStyle w:val="Normalaftertitle"/>
        <w:rPr>
          <w:lang w:val="ru-RU"/>
        </w:rPr>
      </w:pPr>
      <w:r w:rsidRPr="008C25DA">
        <w:rPr>
          <w:lang w:val="ru-RU"/>
        </w:rPr>
        <w:t>В справочном документе [3] определены параметры профиля T2-Lite (система DVB-T2), который используется для приема сигналов мультимедийного радиове</w:t>
      </w:r>
      <w:r w:rsidR="002F3C22" w:rsidRPr="008C25DA">
        <w:rPr>
          <w:lang w:val="ru-RU"/>
        </w:rPr>
        <w:t>щ</w:t>
      </w:r>
      <w:r w:rsidRPr="008C25DA">
        <w:rPr>
          <w:lang w:val="ru-RU"/>
        </w:rPr>
        <w:t>ания на портативные устройства. Этот профиль предназначен для обеспечения возможности упро</w:t>
      </w:r>
      <w:r w:rsidR="002F3C22" w:rsidRPr="008C25DA">
        <w:rPr>
          <w:lang w:val="ru-RU"/>
        </w:rPr>
        <w:t>щ</w:t>
      </w:r>
      <w:r w:rsidRPr="008C25DA">
        <w:rPr>
          <w:lang w:val="ru-RU"/>
        </w:rPr>
        <w:t>енной реализации приемников для применений с низкой пропускной способностью, таких как радиове</w:t>
      </w:r>
      <w:r w:rsidR="002F3C22" w:rsidRPr="008C25DA">
        <w:rPr>
          <w:lang w:val="ru-RU"/>
        </w:rPr>
        <w:t>щ</w:t>
      </w:r>
      <w:r w:rsidRPr="008C25DA">
        <w:rPr>
          <w:lang w:val="ru-RU"/>
        </w:rPr>
        <w:t xml:space="preserve">ание на мобильные устройства, хотя также может применяться для приема на стандартные стационарные приемники. Профиль </w:t>
      </w:r>
      <w:r w:rsidRPr="008C25DA">
        <w:rPr>
          <w:lang w:val="ru-RU" w:eastAsia="zh-CN"/>
        </w:rPr>
        <w:t>T2</w:t>
      </w:r>
      <w:r w:rsidRPr="008C25DA">
        <w:rPr>
          <w:lang w:val="ru-RU" w:eastAsia="zh-CN"/>
        </w:rPr>
        <w:noBreakHyphen/>
        <w:t>Lite основан на ограниченном поднаборе режимов спецификации T2 и благодаря исключению режимов, требую</w:t>
      </w:r>
      <w:r w:rsidR="002F3C22" w:rsidRPr="008C25DA">
        <w:rPr>
          <w:lang w:val="ru-RU" w:eastAsia="zh-CN"/>
        </w:rPr>
        <w:t>щ</w:t>
      </w:r>
      <w:r w:rsidRPr="008C25DA">
        <w:rPr>
          <w:lang w:val="ru-RU" w:eastAsia="zh-CN"/>
        </w:rPr>
        <w:t xml:space="preserve">их очень сложного оборудования и большого объема памяти, позволяет применять более эффективные конструкции приемников. Ограничения, налагаемые на профиль T2-Lite, описаны в </w:t>
      </w:r>
      <w:r w:rsidRPr="008C25DA">
        <w:rPr>
          <w:lang w:val="ru-RU"/>
        </w:rPr>
        <w:t>[3]</w:t>
      </w:r>
      <w:r w:rsidRPr="008C25DA">
        <w:rPr>
          <w:lang w:val="ru-RU" w:eastAsia="zh-CN"/>
        </w:rPr>
        <w:t>. Сигнал T2-Lite определяется путем использования соответствую</w:t>
      </w:r>
      <w:r w:rsidR="002F3C22" w:rsidRPr="008C25DA">
        <w:rPr>
          <w:lang w:val="ru-RU" w:eastAsia="zh-CN"/>
        </w:rPr>
        <w:t>щ</w:t>
      </w:r>
      <w:r w:rsidRPr="008C25DA">
        <w:rPr>
          <w:lang w:val="ru-RU" w:eastAsia="zh-CN"/>
        </w:rPr>
        <w:t>ей сигнализации</w:t>
      </w:r>
      <w:r w:rsidRPr="008C25DA">
        <w:rPr>
          <w:lang w:val="ru-RU"/>
        </w:rPr>
        <w:t>.</w:t>
      </w:r>
    </w:p>
    <w:p w14:paraId="176DDB80" w14:textId="27A86991" w:rsidR="00A35852" w:rsidRPr="008C25DA" w:rsidRDefault="00A35852" w:rsidP="00A35852">
      <w:pPr>
        <w:rPr>
          <w:lang w:val="ru-RU"/>
        </w:rPr>
      </w:pPr>
      <w:r w:rsidRPr="008C25DA">
        <w:rPr>
          <w:lang w:val="ru-RU" w:eastAsia="zh-CN"/>
        </w:rPr>
        <w:t>Сигнал T2-Lite может быть объединен с сигналом T2-base (и/или с другими сигналами), причем каждый сигнал передается в частях кадра перспективного расширения (FEF) другого сигнала. Так, например, полный РЧ-сигнал может быть сформирован путем объединения сигнала 32K FFT профиля T2-base, несу</w:t>
      </w:r>
      <w:r w:rsidR="002F3C22" w:rsidRPr="008C25DA">
        <w:rPr>
          <w:lang w:val="ru-RU" w:eastAsia="zh-CN"/>
        </w:rPr>
        <w:t>щ</w:t>
      </w:r>
      <w:r w:rsidRPr="008C25DA">
        <w:rPr>
          <w:lang w:val="ru-RU" w:eastAsia="zh-CN"/>
        </w:rPr>
        <w:t>его услуги ТВЧ для стационарных приемников, использую</w:t>
      </w:r>
      <w:r w:rsidR="002F3C22" w:rsidRPr="008C25DA">
        <w:rPr>
          <w:lang w:val="ru-RU" w:eastAsia="zh-CN"/>
        </w:rPr>
        <w:t>щ</w:t>
      </w:r>
      <w:r w:rsidRPr="008C25DA">
        <w:rPr>
          <w:lang w:val="ru-RU" w:eastAsia="zh-CN"/>
        </w:rPr>
        <w:t>их модуляцию 256-QAM, с сигналом профиля T2-Lite, использую</w:t>
      </w:r>
      <w:r w:rsidR="002F3C22" w:rsidRPr="008C25DA">
        <w:rPr>
          <w:lang w:val="ru-RU" w:eastAsia="zh-CN"/>
        </w:rPr>
        <w:t>щ</w:t>
      </w:r>
      <w:r w:rsidRPr="008C25DA">
        <w:rPr>
          <w:lang w:val="ru-RU" w:eastAsia="zh-CN"/>
        </w:rPr>
        <w:t>его режим 8K FFT и модуляцию QPSK для обслуживания мобильных приемников той же сети</w:t>
      </w:r>
      <w:r w:rsidRPr="008C25DA">
        <w:rPr>
          <w:lang w:val="ru-RU"/>
        </w:rPr>
        <w:t>.</w:t>
      </w:r>
    </w:p>
    <w:p w14:paraId="6C8A73AC" w14:textId="77777777" w:rsidR="00A35852" w:rsidRPr="008C25DA" w:rsidRDefault="00A35852" w:rsidP="00A35852">
      <w:pPr>
        <w:pStyle w:val="AnnexNoTitle"/>
        <w:rPr>
          <w:lang w:val="ru-RU"/>
        </w:rPr>
      </w:pPr>
      <w:r w:rsidRPr="008C25DA">
        <w:rPr>
          <w:lang w:val="ru-RU"/>
        </w:rPr>
        <w:t>Библиография</w:t>
      </w:r>
    </w:p>
    <w:p w14:paraId="168473D7" w14:textId="01655049" w:rsidR="00A35852" w:rsidRPr="008C25DA" w:rsidRDefault="00A35852" w:rsidP="00A35852">
      <w:pPr>
        <w:pStyle w:val="Reftext"/>
        <w:spacing w:before="360"/>
        <w:rPr>
          <w:lang w:val="ru-RU"/>
        </w:rPr>
      </w:pPr>
      <w:r w:rsidRPr="008C25DA">
        <w:rPr>
          <w:iCs/>
          <w:lang w:val="ru-RU"/>
        </w:rPr>
        <w:t>[1]</w:t>
      </w:r>
      <w:r w:rsidRPr="008C25DA">
        <w:rPr>
          <w:iCs/>
          <w:lang w:val="ru-RU"/>
        </w:rPr>
        <w:tab/>
        <w:t xml:space="preserve">Рекомендация МСЭ-R </w:t>
      </w:r>
      <w:hyperlink r:id="rId44" w:history="1">
        <w:r w:rsidR="00277E60" w:rsidRPr="008C25DA">
          <w:rPr>
            <w:rStyle w:val="Hyperlink"/>
            <w:iCs/>
            <w:color w:val="auto"/>
            <w:u w:val="none"/>
            <w:lang w:val="ru-RU"/>
          </w:rPr>
          <w:t>BT.1877</w:t>
        </w:r>
      </w:hyperlink>
      <w:r w:rsidRPr="008C25DA">
        <w:rPr>
          <w:iCs/>
          <w:lang w:val="ru-RU"/>
        </w:rPr>
        <w:t xml:space="preserve"> </w:t>
      </w:r>
      <w:r w:rsidRPr="008C25DA">
        <w:rPr>
          <w:lang w:val="ru-RU"/>
        </w:rPr>
        <w:t>–</w:t>
      </w:r>
      <w:r w:rsidRPr="008C25DA">
        <w:rPr>
          <w:iCs/>
          <w:lang w:val="ru-RU"/>
        </w:rPr>
        <w:t xml:space="preserve"> </w:t>
      </w:r>
      <w:r w:rsidRPr="008C25DA">
        <w:rPr>
          <w:i/>
          <w:iCs/>
          <w:lang w:val="ru-RU"/>
        </w:rPr>
        <w:t>Методы исправления ошибок, формирования кадров данных, модуляции и передачи для систем цифрового наземного телевизионного ве</w:t>
      </w:r>
      <w:r w:rsidR="002F3C22" w:rsidRPr="008C25DA">
        <w:rPr>
          <w:i/>
          <w:iCs/>
          <w:lang w:val="ru-RU"/>
        </w:rPr>
        <w:t>щ</w:t>
      </w:r>
      <w:r w:rsidRPr="008C25DA">
        <w:rPr>
          <w:i/>
          <w:iCs/>
          <w:lang w:val="ru-RU"/>
        </w:rPr>
        <w:t>ания второго поколения</w:t>
      </w:r>
      <w:r w:rsidR="00E74E96" w:rsidRPr="008C25DA">
        <w:rPr>
          <w:i/>
          <w:iCs/>
          <w:lang w:val="ru-RU"/>
        </w:rPr>
        <w:t xml:space="preserve"> и руководство по выбору этих систем</w:t>
      </w:r>
    </w:p>
    <w:p w14:paraId="725CB760" w14:textId="07FA4720" w:rsidR="00A35852" w:rsidRPr="008C25DA" w:rsidRDefault="00A35852" w:rsidP="00A35852">
      <w:pPr>
        <w:pStyle w:val="Reftext"/>
        <w:rPr>
          <w:lang w:val="ru-RU"/>
        </w:rPr>
      </w:pPr>
      <w:r w:rsidRPr="008C25DA">
        <w:rPr>
          <w:lang w:val="ru-RU"/>
        </w:rPr>
        <w:t>[2]</w:t>
      </w:r>
      <w:r w:rsidRPr="008C25DA">
        <w:rPr>
          <w:lang w:val="ru-RU"/>
        </w:rPr>
        <w:tab/>
        <w:t xml:space="preserve">Report ITU-R </w:t>
      </w:r>
      <w:hyperlink r:id="rId45" w:history="1">
        <w:r w:rsidR="00277E60" w:rsidRPr="008C25DA">
          <w:rPr>
            <w:rStyle w:val="Hyperlink"/>
            <w:color w:val="auto"/>
            <w:u w:val="none"/>
            <w:lang w:val="ru-RU"/>
          </w:rPr>
          <w:t>BT.2254</w:t>
        </w:r>
      </w:hyperlink>
      <w:r w:rsidRPr="008C25DA">
        <w:rPr>
          <w:lang w:val="ru-RU"/>
        </w:rPr>
        <w:t xml:space="preserve"> – </w:t>
      </w:r>
      <w:r w:rsidRPr="008C25DA">
        <w:rPr>
          <w:i/>
          <w:iCs/>
          <w:lang w:val="ru-RU"/>
        </w:rPr>
        <w:t>Frequency and network planning aspects of DVB-T2</w:t>
      </w:r>
    </w:p>
    <w:p w14:paraId="69F3C786" w14:textId="08BD2F47" w:rsidR="00A35852" w:rsidRPr="008C25DA" w:rsidRDefault="00A35852" w:rsidP="00A35852">
      <w:pPr>
        <w:pStyle w:val="Reftext"/>
        <w:rPr>
          <w:szCs w:val="22"/>
          <w:lang w:val="ru-RU"/>
        </w:rPr>
      </w:pPr>
      <w:r w:rsidRPr="008C25DA">
        <w:rPr>
          <w:iCs/>
          <w:lang w:val="ru-RU"/>
        </w:rPr>
        <w:t>[3]</w:t>
      </w:r>
      <w:r w:rsidRPr="008C25DA">
        <w:rPr>
          <w:iCs/>
          <w:lang w:val="ru-RU"/>
        </w:rPr>
        <w:tab/>
      </w:r>
      <w:r w:rsidRPr="008C25DA">
        <w:rPr>
          <w:szCs w:val="22"/>
          <w:lang w:val="ru-RU"/>
        </w:rPr>
        <w:t xml:space="preserve">ETSI EN 302 755 </w:t>
      </w:r>
      <w:r w:rsidRPr="008C25DA">
        <w:rPr>
          <w:lang w:val="ru-RU"/>
        </w:rPr>
        <w:t>–</w:t>
      </w:r>
      <w:r w:rsidRPr="008C25DA">
        <w:rPr>
          <w:szCs w:val="22"/>
          <w:lang w:val="ru-RU"/>
        </w:rPr>
        <w:t xml:space="preserve"> </w:t>
      </w:r>
      <w:r w:rsidRPr="008C25DA">
        <w:rPr>
          <w:i/>
          <w:iCs/>
          <w:szCs w:val="22"/>
          <w:lang w:val="ru-RU"/>
        </w:rPr>
        <w:t>Digital Video Broadcasting (DVB); Frame structure channel coding and modulation for a second generation digital terrestrial television broadcasting system (DVB-T2)</w:t>
      </w:r>
    </w:p>
    <w:p w14:paraId="483A3E04" w14:textId="5CCB5EBA" w:rsidR="00A35852" w:rsidRPr="008C25DA" w:rsidRDefault="00A35852" w:rsidP="00A35852">
      <w:pPr>
        <w:pStyle w:val="Reftext"/>
        <w:rPr>
          <w:lang w:val="ru-RU"/>
        </w:rPr>
      </w:pPr>
      <w:r w:rsidRPr="008C25DA">
        <w:rPr>
          <w:iCs/>
          <w:lang w:val="ru-RU"/>
        </w:rPr>
        <w:t>[4]</w:t>
      </w:r>
      <w:r w:rsidRPr="008C25DA">
        <w:rPr>
          <w:iCs/>
          <w:lang w:val="ru-RU"/>
        </w:rPr>
        <w:tab/>
      </w:r>
      <w:r w:rsidRPr="008C25DA">
        <w:rPr>
          <w:szCs w:val="22"/>
          <w:lang w:val="ru-RU"/>
        </w:rPr>
        <w:t>ETSI</w:t>
      </w:r>
      <w:r w:rsidRPr="008C25DA">
        <w:rPr>
          <w:lang w:val="ru-RU"/>
        </w:rPr>
        <w:t xml:space="preserve"> TR 102 831 – </w:t>
      </w:r>
      <w:r w:rsidRPr="008C25DA">
        <w:rPr>
          <w:i/>
          <w:iCs/>
          <w:lang w:val="ru-RU"/>
        </w:rPr>
        <w:t>Digital Video Broadcasting (DVB); Implementation guidelines for a second generation digital terrestrial television broadcasting system (DVB-T2)</w:t>
      </w:r>
    </w:p>
    <w:p w14:paraId="7D69ED3A" w14:textId="77777777" w:rsidR="00A35852" w:rsidRPr="008C25DA" w:rsidRDefault="00A35852" w:rsidP="00A35852">
      <w:pPr>
        <w:rPr>
          <w:lang w:val="ru-RU"/>
        </w:rPr>
      </w:pPr>
    </w:p>
    <w:p w14:paraId="63BEB8BD" w14:textId="77777777" w:rsidR="00A35852" w:rsidRPr="008C25DA" w:rsidRDefault="00A35852" w:rsidP="00A35852">
      <w:pPr>
        <w:rPr>
          <w:lang w:val="ru-RU"/>
        </w:rPr>
      </w:pPr>
    </w:p>
    <w:p w14:paraId="26C20F71" w14:textId="17F969F2" w:rsidR="00A35852" w:rsidRPr="008C25DA" w:rsidRDefault="00A35852" w:rsidP="00A35852">
      <w:pPr>
        <w:pStyle w:val="AppendixNoTitle"/>
        <w:rPr>
          <w:lang w:val="ru-RU"/>
        </w:rPr>
      </w:pPr>
      <w:r w:rsidRPr="008C25DA">
        <w:rPr>
          <w:lang w:val="ru-RU"/>
        </w:rPr>
        <w:t xml:space="preserve">Прилагаемый документ 6 </w:t>
      </w:r>
      <w:r w:rsidRPr="008C25DA">
        <w:rPr>
          <w:lang w:val="ru-RU"/>
        </w:rPr>
        <w:br/>
        <w:t>к Приложению 1</w:t>
      </w:r>
      <w:r w:rsidRPr="008C25DA">
        <w:rPr>
          <w:lang w:val="ru-RU"/>
        </w:rPr>
        <w:br/>
      </w:r>
      <w:r w:rsidRPr="008C25DA">
        <w:rPr>
          <w:lang w:val="ru-RU"/>
        </w:rPr>
        <w:br/>
        <w:t>Мультимедийная система R (РАВИС)</w:t>
      </w:r>
    </w:p>
    <w:p w14:paraId="7DD72149" w14:textId="77073B66" w:rsidR="00A35852" w:rsidRPr="008C25DA" w:rsidRDefault="00A35852" w:rsidP="00A35852">
      <w:pPr>
        <w:pStyle w:val="Normalaftertitle"/>
        <w:rPr>
          <w:lang w:val="ru-RU"/>
        </w:rPr>
      </w:pPr>
      <w:r w:rsidRPr="008C25DA">
        <w:rPr>
          <w:lang w:val="ru-RU"/>
        </w:rPr>
        <w:t>Аудиовизуальная информационная система реального времени (РАВИС) цифрового наземного мультимедийного и звукового радиове</w:t>
      </w:r>
      <w:r w:rsidR="002F3C22" w:rsidRPr="008C25DA">
        <w:rPr>
          <w:lang w:val="ru-RU"/>
        </w:rPr>
        <w:t>щ</w:t>
      </w:r>
      <w:r w:rsidRPr="008C25DA">
        <w:rPr>
          <w:lang w:val="ru-RU"/>
        </w:rPr>
        <w:t>ания разработана для использования в диапазонах I и II наземного ОВЧ-радиове</w:t>
      </w:r>
      <w:r w:rsidR="002F3C22" w:rsidRPr="008C25DA">
        <w:rPr>
          <w:lang w:val="ru-RU"/>
        </w:rPr>
        <w:t>щ</w:t>
      </w:r>
      <w:r w:rsidRPr="008C25DA">
        <w:rPr>
          <w:lang w:val="ru-RU"/>
        </w:rPr>
        <w:t>ания. Используемый в РАВИС диапазон частот позволяет разворачивать местное радиове</w:t>
      </w:r>
      <w:r w:rsidR="002F3C22" w:rsidRPr="008C25DA">
        <w:rPr>
          <w:lang w:val="ru-RU"/>
        </w:rPr>
        <w:t>щ</w:t>
      </w:r>
      <w:r w:rsidRPr="008C25DA">
        <w:rPr>
          <w:lang w:val="ru-RU"/>
        </w:rPr>
        <w:t>ание. При этом радиус зоны покрытия передатчика достаточно велик, для того чтобы обеспечить прием в отдаленных местоположениях.</w:t>
      </w:r>
    </w:p>
    <w:p w14:paraId="4124F969" w14:textId="5976A6A7" w:rsidR="00A35852" w:rsidRPr="008C25DA" w:rsidRDefault="00A35852" w:rsidP="00A35852">
      <w:pPr>
        <w:rPr>
          <w:lang w:val="ru-RU"/>
        </w:rPr>
      </w:pPr>
      <w:r w:rsidRPr="008C25DA">
        <w:rPr>
          <w:lang w:val="ru-RU"/>
        </w:rPr>
        <w:t>Система РАВИС предназначена для предоставления высококачественных услуг многопрограммного звукового радиове</w:t>
      </w:r>
      <w:r w:rsidR="002F3C22" w:rsidRPr="008C25DA">
        <w:rPr>
          <w:lang w:val="ru-RU"/>
        </w:rPr>
        <w:t>щ</w:t>
      </w:r>
      <w:r w:rsidRPr="008C25DA">
        <w:rPr>
          <w:lang w:val="ru-RU"/>
        </w:rPr>
        <w:t>ания, телевизионного радиове</w:t>
      </w:r>
      <w:r w:rsidR="002F3C22" w:rsidRPr="008C25DA">
        <w:rPr>
          <w:lang w:val="ru-RU"/>
        </w:rPr>
        <w:t>щ</w:t>
      </w:r>
      <w:r w:rsidRPr="008C25DA">
        <w:rPr>
          <w:lang w:val="ru-RU"/>
        </w:rPr>
        <w:t xml:space="preserve">ания с несколькими каналами звукового сопровождения и другими данными (связанными и несвязанными со звуковыми и видеопрограммами). Эти услуги должны предоставляться в различных условиях, включая движение в густонаселенных </w:t>
      </w:r>
      <w:r w:rsidRPr="008C25DA">
        <w:rPr>
          <w:lang w:val="ru-RU"/>
        </w:rPr>
        <w:lastRenderedPageBreak/>
        <w:t>городских районах, а также в лесистой и гористой местности, водных районах, то есть должен обеспечиваться надежный прием в движении в условиях отсутствия прямой видимости антенн передатчиков и многолучевого распространения сигнала.</w:t>
      </w:r>
    </w:p>
    <w:p w14:paraId="42810FC7" w14:textId="77777777" w:rsidR="00A35852" w:rsidRPr="008C25DA" w:rsidRDefault="00A35852" w:rsidP="00A35852">
      <w:pPr>
        <w:rPr>
          <w:lang w:val="ru-RU"/>
        </w:rPr>
      </w:pPr>
      <w:r w:rsidRPr="008C25DA">
        <w:rPr>
          <w:lang w:val="ru-RU"/>
        </w:rPr>
        <w:t>Система РАВИС обеспечивает различные уровни модуляции QAM и различные скорости канального кодирования в основном служебном канале, которые используются для достижения оптимального баланса между надежностью (помехоустойчивостью) и скоростью передачи данных.</w:t>
      </w:r>
    </w:p>
    <w:p w14:paraId="6C472EF1" w14:textId="26DCFA2A" w:rsidR="00A35852" w:rsidRPr="008C25DA" w:rsidRDefault="00A35852" w:rsidP="00A35852">
      <w:pPr>
        <w:rPr>
          <w:lang w:val="ru-RU"/>
        </w:rPr>
      </w:pPr>
      <w:r w:rsidRPr="008C25DA">
        <w:rPr>
          <w:lang w:val="ru-RU"/>
        </w:rPr>
        <w:t xml:space="preserve">Система обеспечивает три логических канала передачи данных. </w:t>
      </w:r>
      <w:r w:rsidRPr="008C25DA">
        <w:rPr>
          <w:lang w:val="ru-RU" w:eastAsia="ru-RU"/>
        </w:rPr>
        <w:t xml:space="preserve">Основной служебный канал </w:t>
      </w:r>
      <w:r w:rsidRPr="008C25DA">
        <w:rPr>
          <w:lang w:val="ru-RU"/>
        </w:rPr>
        <w:t>(MSC)</w:t>
      </w:r>
      <w:r w:rsidRPr="008C25DA">
        <w:rPr>
          <w:lang w:val="ru-RU" w:eastAsia="ru-RU"/>
        </w:rPr>
        <w:t xml:space="preserve"> предназначен для передачи видео- и аудиоданных.</w:t>
      </w:r>
      <w:r w:rsidRPr="008C25DA">
        <w:rPr>
          <w:lang w:val="ru-RU"/>
        </w:rPr>
        <w:t xml:space="preserve"> Максимальная скорость передачи данных в этом логическом канале составляет около 900 кбит/с. Низкоскоростной канал (LBC) предназначен для передачи информации с более высоким уровнем надежности, скорость передачи данных – около 12 кбит/с. Высоконадежный канал передачи данных (RDC) предназначен для передачи вспомогательных данных с высокой надежностью, скорость передачи данных – около 5 кбит/с. Каналы LBC и RBC обеспечивают повышенную помехоза</w:t>
      </w:r>
      <w:r w:rsidR="002F3C22" w:rsidRPr="008C25DA">
        <w:rPr>
          <w:lang w:val="ru-RU"/>
        </w:rPr>
        <w:t>щ</w:t>
      </w:r>
      <w:r w:rsidRPr="008C25DA">
        <w:rPr>
          <w:lang w:val="ru-RU"/>
        </w:rPr>
        <w:t>и</w:t>
      </w:r>
      <w:r w:rsidR="002F3C22" w:rsidRPr="008C25DA">
        <w:rPr>
          <w:lang w:val="ru-RU"/>
        </w:rPr>
        <w:t>щ</w:t>
      </w:r>
      <w:r w:rsidRPr="008C25DA">
        <w:rPr>
          <w:lang w:val="ru-RU"/>
        </w:rPr>
        <w:t>енность и, следовательно, большее покрытие и более высокую стабильность приема по сравнению с MSC. Эти надежные каналы</w:t>
      </w:r>
      <w:r w:rsidR="00D57233" w:rsidRPr="008C25DA">
        <w:rPr>
          <w:lang w:val="ru-RU"/>
        </w:rPr>
        <w:t xml:space="preserve"> возможно</w:t>
      </w:r>
      <w:r w:rsidRPr="008C25DA">
        <w:rPr>
          <w:lang w:val="ru-RU"/>
        </w:rPr>
        <w:t xml:space="preserve"> использовать, например, для аварийного опове</w:t>
      </w:r>
      <w:r w:rsidR="002F3C22" w:rsidRPr="008C25DA">
        <w:rPr>
          <w:lang w:val="ru-RU"/>
        </w:rPr>
        <w:t>щ</w:t>
      </w:r>
      <w:r w:rsidRPr="008C25DA">
        <w:rPr>
          <w:lang w:val="ru-RU"/>
        </w:rPr>
        <w:t>ения и т. д.</w:t>
      </w:r>
    </w:p>
    <w:p w14:paraId="01E0B1BD" w14:textId="391F9396" w:rsidR="00A35852" w:rsidRPr="008C25DA" w:rsidRDefault="00A35852" w:rsidP="00A35852">
      <w:pPr>
        <w:pStyle w:val="AnnexNoTitle"/>
        <w:rPr>
          <w:lang w:val="ru-RU"/>
        </w:rPr>
      </w:pPr>
      <w:r w:rsidRPr="008C25DA">
        <w:rPr>
          <w:lang w:val="ru-RU"/>
        </w:rPr>
        <w:t>Библиография</w:t>
      </w:r>
    </w:p>
    <w:p w14:paraId="240F5F93" w14:textId="473EA992" w:rsidR="00A35852" w:rsidRPr="008C25DA" w:rsidRDefault="00A35852" w:rsidP="00A35852">
      <w:pPr>
        <w:pStyle w:val="Reftext"/>
        <w:spacing w:before="360"/>
        <w:rPr>
          <w:lang w:val="ru-RU"/>
        </w:rPr>
      </w:pPr>
      <w:r w:rsidRPr="008C25DA">
        <w:rPr>
          <w:lang w:val="ru-RU"/>
        </w:rPr>
        <w:t>[1]</w:t>
      </w:r>
      <w:r w:rsidRPr="008C25DA">
        <w:rPr>
          <w:lang w:val="ru-RU"/>
        </w:rPr>
        <w:tab/>
      </w:r>
      <w:r w:rsidRPr="008C25DA">
        <w:rPr>
          <w:iCs/>
          <w:lang w:val="ru-RU"/>
        </w:rPr>
        <w:t>Рекомендация</w:t>
      </w:r>
      <w:r w:rsidRPr="008C25DA">
        <w:rPr>
          <w:lang w:val="ru-RU"/>
        </w:rPr>
        <w:t xml:space="preserve"> МСЭ-R </w:t>
      </w:r>
      <w:hyperlink r:id="rId46" w:history="1">
        <w:r w:rsidR="00A76E9C" w:rsidRPr="008C25DA">
          <w:rPr>
            <w:rStyle w:val="Hyperlink"/>
            <w:color w:val="auto"/>
            <w:u w:val="none"/>
            <w:lang w:val="ru-RU"/>
          </w:rPr>
          <w:t>BS.1114</w:t>
        </w:r>
      </w:hyperlink>
      <w:r w:rsidRPr="008C25DA">
        <w:rPr>
          <w:lang w:val="ru-RU"/>
        </w:rPr>
        <w:t xml:space="preserve"> – </w:t>
      </w:r>
      <w:r w:rsidRPr="008C25DA">
        <w:rPr>
          <w:i/>
          <w:iCs/>
          <w:lang w:val="ru-RU"/>
        </w:rPr>
        <w:t>Системы наземного цифрового звукового радиове</w:t>
      </w:r>
      <w:r w:rsidR="002F3C22" w:rsidRPr="008C25DA">
        <w:rPr>
          <w:i/>
          <w:iCs/>
          <w:lang w:val="ru-RU"/>
        </w:rPr>
        <w:t>щ</w:t>
      </w:r>
      <w:r w:rsidRPr="008C25DA">
        <w:rPr>
          <w:i/>
          <w:iCs/>
          <w:lang w:val="ru-RU"/>
        </w:rPr>
        <w:t>ания на автомобильные, переносные и стационарные приемники в диапазоне частот 30–3000 МГц</w:t>
      </w:r>
    </w:p>
    <w:p w14:paraId="7CD261EB" w14:textId="1695BA89" w:rsidR="00A35852" w:rsidRPr="008C25DA" w:rsidRDefault="00A35852" w:rsidP="00A35852">
      <w:pPr>
        <w:pStyle w:val="Reftext"/>
        <w:rPr>
          <w:lang w:val="ru-RU"/>
        </w:rPr>
      </w:pPr>
      <w:r w:rsidRPr="008C25DA">
        <w:rPr>
          <w:lang w:val="ru-RU"/>
        </w:rPr>
        <w:t>[2]</w:t>
      </w:r>
      <w:r w:rsidRPr="008C25DA">
        <w:rPr>
          <w:lang w:val="ru-RU"/>
        </w:rPr>
        <w:tab/>
        <w:t xml:space="preserve">Report ITU-R </w:t>
      </w:r>
      <w:hyperlink r:id="rId47" w:history="1">
        <w:r w:rsidR="00A76E9C" w:rsidRPr="008C25DA">
          <w:rPr>
            <w:rStyle w:val="Hyperlink"/>
            <w:iCs/>
            <w:color w:val="auto"/>
            <w:u w:val="none"/>
            <w:lang w:val="ru-RU"/>
          </w:rPr>
          <w:t>BT.2049</w:t>
        </w:r>
      </w:hyperlink>
      <w:r w:rsidRPr="008C25DA">
        <w:rPr>
          <w:lang w:val="ru-RU"/>
        </w:rPr>
        <w:t xml:space="preserve"> – </w:t>
      </w:r>
      <w:r w:rsidRPr="008C25DA">
        <w:rPr>
          <w:i/>
          <w:iCs/>
          <w:lang w:val="ru-RU"/>
        </w:rPr>
        <w:t>Broadcasting of multimedia and data applications for mobile reception</w:t>
      </w:r>
    </w:p>
    <w:p w14:paraId="2E036B35" w14:textId="0921E959" w:rsidR="00A35852" w:rsidRPr="008C25DA" w:rsidRDefault="00A35852" w:rsidP="00A35852">
      <w:pPr>
        <w:pStyle w:val="Reftext"/>
        <w:rPr>
          <w:lang w:val="ru-RU"/>
        </w:rPr>
      </w:pPr>
      <w:r w:rsidRPr="008C25DA">
        <w:rPr>
          <w:lang w:val="ru-RU"/>
        </w:rPr>
        <w:t>[3]</w:t>
      </w:r>
      <w:r w:rsidRPr="008C25DA">
        <w:rPr>
          <w:lang w:val="ru-RU"/>
        </w:rPr>
        <w:tab/>
      </w:r>
      <w:r w:rsidR="00451D2F" w:rsidRPr="008C25DA">
        <w:rPr>
          <w:lang w:val="ru-RU"/>
        </w:rPr>
        <w:t xml:space="preserve">Report ITU-R </w:t>
      </w:r>
      <w:hyperlink r:id="rId48" w:history="1">
        <w:r w:rsidR="00451D2F" w:rsidRPr="008C25DA">
          <w:rPr>
            <w:rStyle w:val="Hyperlink"/>
            <w:color w:val="auto"/>
            <w:u w:val="none"/>
            <w:lang w:val="ru-RU"/>
          </w:rPr>
          <w:t>BS.2214</w:t>
        </w:r>
      </w:hyperlink>
      <w:r w:rsidR="00451D2F" w:rsidRPr="008C25DA">
        <w:rPr>
          <w:lang w:val="ru-RU"/>
        </w:rPr>
        <w:t xml:space="preserve"> – </w:t>
      </w:r>
      <w:r w:rsidR="00451D2F" w:rsidRPr="008C25DA">
        <w:rPr>
          <w:i/>
          <w:iCs/>
          <w:lang w:val="ru-RU"/>
        </w:rPr>
        <w:t>Planning parameters for terrestrial digital sound broadcasting systems in VHF bands</w:t>
      </w:r>
    </w:p>
    <w:p w14:paraId="5434AD64" w14:textId="02CB4789" w:rsidR="00A35852" w:rsidRPr="008C25DA" w:rsidRDefault="00A35852" w:rsidP="00A35852">
      <w:pPr>
        <w:pStyle w:val="Reftext"/>
        <w:rPr>
          <w:szCs w:val="22"/>
          <w:lang w:val="ru-RU"/>
        </w:rPr>
      </w:pPr>
      <w:r w:rsidRPr="008C25DA">
        <w:rPr>
          <w:iCs/>
          <w:lang w:val="ru-RU"/>
        </w:rPr>
        <w:t>[4]</w:t>
      </w:r>
      <w:r w:rsidRPr="008C25DA">
        <w:rPr>
          <w:iCs/>
          <w:lang w:val="ru-RU"/>
        </w:rPr>
        <w:tab/>
      </w:r>
      <w:r w:rsidRPr="008C25DA">
        <w:rPr>
          <w:iCs/>
          <w:szCs w:val="22"/>
          <w:lang w:val="ru-RU"/>
        </w:rPr>
        <w:t xml:space="preserve">Справочник </w:t>
      </w:r>
      <w:r w:rsidR="007D352E" w:rsidRPr="008C25DA">
        <w:rPr>
          <w:iCs/>
          <w:szCs w:val="22"/>
          <w:lang w:val="ru-RU"/>
        </w:rPr>
        <w:t xml:space="preserve">МСЭ-R </w:t>
      </w:r>
      <w:r w:rsidRPr="008C25DA">
        <w:rPr>
          <w:iCs/>
          <w:szCs w:val="22"/>
          <w:lang w:val="ru-RU"/>
        </w:rPr>
        <w:t>по внедрению сетей и систем цифрового наземного телевизионного ве</w:t>
      </w:r>
      <w:r w:rsidR="002F3C22" w:rsidRPr="008C25DA">
        <w:rPr>
          <w:iCs/>
          <w:szCs w:val="22"/>
          <w:lang w:val="ru-RU"/>
        </w:rPr>
        <w:t>щ</w:t>
      </w:r>
      <w:r w:rsidRPr="008C25DA">
        <w:rPr>
          <w:iCs/>
          <w:szCs w:val="22"/>
          <w:lang w:val="ru-RU"/>
        </w:rPr>
        <w:t>ания (2016 г</w:t>
      </w:r>
      <w:r w:rsidR="008F7B09" w:rsidRPr="008C25DA">
        <w:rPr>
          <w:iCs/>
          <w:szCs w:val="22"/>
          <w:lang w:val="ru-RU"/>
        </w:rPr>
        <w:t>.</w:t>
      </w:r>
      <w:r w:rsidRPr="008C25DA">
        <w:rPr>
          <w:iCs/>
          <w:szCs w:val="22"/>
          <w:lang w:val="ru-RU"/>
        </w:rPr>
        <w:t>)</w:t>
      </w:r>
    </w:p>
    <w:p w14:paraId="03ECA6B4" w14:textId="35E275FB" w:rsidR="00A35852" w:rsidRPr="008C25DA" w:rsidRDefault="00A35852" w:rsidP="00C07389">
      <w:pPr>
        <w:pStyle w:val="Reftext"/>
        <w:keepLines/>
        <w:rPr>
          <w:spacing w:val="-2"/>
          <w:szCs w:val="22"/>
          <w:lang w:val="ru-RU"/>
        </w:rPr>
      </w:pPr>
      <w:r w:rsidRPr="008C25DA">
        <w:rPr>
          <w:iCs/>
          <w:lang w:val="ru-RU"/>
        </w:rPr>
        <w:t>[5]</w:t>
      </w:r>
      <w:r w:rsidRPr="008C25DA">
        <w:rPr>
          <w:iCs/>
          <w:lang w:val="ru-RU"/>
        </w:rPr>
        <w:tab/>
      </w:r>
      <w:r w:rsidRPr="008C25DA">
        <w:rPr>
          <w:iCs/>
          <w:spacing w:val="-2"/>
          <w:lang w:val="ru-RU"/>
        </w:rPr>
        <w:t xml:space="preserve">ГОСТ Р </w:t>
      </w:r>
      <w:r w:rsidRPr="008C25DA">
        <w:rPr>
          <w:spacing w:val="-2"/>
          <w:szCs w:val="22"/>
          <w:lang w:val="ru-RU"/>
        </w:rPr>
        <w:t>54309–2011</w:t>
      </w:r>
      <w:r w:rsidRPr="008C25DA">
        <w:rPr>
          <w:spacing w:val="-2"/>
          <w:lang w:val="ru-RU"/>
        </w:rPr>
        <w:t xml:space="preserve"> – </w:t>
      </w:r>
      <w:r w:rsidRPr="008C25DA">
        <w:rPr>
          <w:i/>
          <w:iCs/>
          <w:spacing w:val="-2"/>
          <w:lang w:val="ru-RU"/>
        </w:rPr>
        <w:t>Аудиовизуальная информационная система реального времени (РАВИС). Процессы формирования кадровой структуры, канального кодирования и модуляции для системы цифрового наземного узкополосного радиове</w:t>
      </w:r>
      <w:r w:rsidR="002F3C22" w:rsidRPr="008C25DA">
        <w:rPr>
          <w:i/>
          <w:iCs/>
          <w:spacing w:val="-2"/>
          <w:lang w:val="ru-RU"/>
        </w:rPr>
        <w:t>щ</w:t>
      </w:r>
      <w:r w:rsidRPr="008C25DA">
        <w:rPr>
          <w:i/>
          <w:iCs/>
          <w:spacing w:val="-2"/>
          <w:lang w:val="ru-RU"/>
        </w:rPr>
        <w:t>ания в ОВЧ-диапазоне. Технические условия</w:t>
      </w:r>
      <w:r w:rsidRPr="008C25DA">
        <w:rPr>
          <w:spacing w:val="-2"/>
          <w:szCs w:val="22"/>
          <w:lang w:val="ru-RU"/>
        </w:rPr>
        <w:t xml:space="preserve"> (на русском языке)</w:t>
      </w:r>
    </w:p>
    <w:p w14:paraId="628A8062" w14:textId="77777777" w:rsidR="00A35852" w:rsidRPr="008C25DA" w:rsidRDefault="00A35852" w:rsidP="008F7B09">
      <w:pPr>
        <w:rPr>
          <w:lang w:val="ru-RU"/>
        </w:rPr>
      </w:pPr>
    </w:p>
    <w:p w14:paraId="6900B6B8" w14:textId="77777777" w:rsidR="00C07389" w:rsidRPr="008C25DA" w:rsidRDefault="00C07389" w:rsidP="008F7B09">
      <w:pPr>
        <w:rPr>
          <w:lang w:val="ru-RU"/>
        </w:rPr>
      </w:pPr>
    </w:p>
    <w:p w14:paraId="328B2E46" w14:textId="5C0C5356" w:rsidR="00097C4E" w:rsidRPr="008C25DA" w:rsidRDefault="00CF2F53" w:rsidP="00CF2F53">
      <w:pPr>
        <w:pStyle w:val="AppendixNoTitle"/>
        <w:rPr>
          <w:lang w:val="ru-RU"/>
        </w:rPr>
      </w:pPr>
      <w:r w:rsidRPr="008C25DA">
        <w:rPr>
          <w:lang w:val="ru-RU"/>
        </w:rPr>
        <w:t>Прилагаемый докуме</w:t>
      </w:r>
      <w:r w:rsidR="00386A1D" w:rsidRPr="008C25DA">
        <w:rPr>
          <w:lang w:val="ru-RU"/>
        </w:rPr>
        <w:t>нт 7</w:t>
      </w:r>
      <w:r w:rsidRPr="008C25DA">
        <w:rPr>
          <w:lang w:val="ru-RU"/>
        </w:rPr>
        <w:t xml:space="preserve"> </w:t>
      </w:r>
      <w:r w:rsidRPr="008C25DA">
        <w:rPr>
          <w:lang w:val="ru-RU"/>
        </w:rPr>
        <w:br/>
        <w:t>к Приложению 1</w:t>
      </w:r>
      <w:r w:rsidRPr="008C25DA">
        <w:rPr>
          <w:lang w:val="ru-RU"/>
        </w:rPr>
        <w:br/>
      </w:r>
      <w:r w:rsidRPr="008C25DA">
        <w:rPr>
          <w:lang w:val="ru-RU"/>
        </w:rPr>
        <w:br/>
        <w:t>Мультимедийная система S (ATSC 3.0)</w:t>
      </w:r>
    </w:p>
    <w:p w14:paraId="207B0FAB" w14:textId="30D336F3" w:rsidR="00097C4E" w:rsidRPr="008C25DA" w:rsidRDefault="00CF2F53" w:rsidP="00386A1D">
      <w:pPr>
        <w:pStyle w:val="Normalaftertitle"/>
        <w:rPr>
          <w:lang w:val="ru-RU"/>
        </w:rPr>
      </w:pPr>
      <w:r w:rsidRPr="008C25DA">
        <w:rPr>
          <w:lang w:val="ru-RU"/>
        </w:rPr>
        <w:t>Физический уровень ATSC 3.0 позволяет ве</w:t>
      </w:r>
      <w:r w:rsidR="002F3C22" w:rsidRPr="008C25DA">
        <w:rPr>
          <w:lang w:val="ru-RU"/>
        </w:rPr>
        <w:t>щ</w:t>
      </w:r>
      <w:r w:rsidRPr="008C25DA">
        <w:rPr>
          <w:lang w:val="ru-RU"/>
        </w:rPr>
        <w:t>ательным компаниям осу</w:t>
      </w:r>
      <w:r w:rsidR="002F3C22" w:rsidRPr="008C25DA">
        <w:rPr>
          <w:lang w:val="ru-RU"/>
        </w:rPr>
        <w:t>щ</w:t>
      </w:r>
      <w:r w:rsidRPr="008C25DA">
        <w:rPr>
          <w:lang w:val="ru-RU"/>
        </w:rPr>
        <w:t xml:space="preserve">ествлять передачу в одной или </w:t>
      </w:r>
      <w:r w:rsidR="00614335" w:rsidRPr="008C25DA">
        <w:rPr>
          <w:lang w:val="ru-RU"/>
        </w:rPr>
        <w:t xml:space="preserve">одновременно </w:t>
      </w:r>
      <w:r w:rsidRPr="008C25DA">
        <w:rPr>
          <w:lang w:val="ru-RU"/>
        </w:rPr>
        <w:t>в нескольких рабочих конфигурациях, выбирая из широкого спектра параметров физического уровня для обеспечения индивидуализированного качества радиове</w:t>
      </w:r>
      <w:r w:rsidR="002F3C22" w:rsidRPr="008C25DA">
        <w:rPr>
          <w:lang w:val="ru-RU"/>
        </w:rPr>
        <w:t>щ</w:t>
      </w:r>
      <w:r w:rsidRPr="008C25DA">
        <w:rPr>
          <w:lang w:val="ru-RU"/>
        </w:rPr>
        <w:t>ания, удовлетворяю</w:t>
      </w:r>
      <w:r w:rsidR="002F3C22" w:rsidRPr="008C25DA">
        <w:rPr>
          <w:lang w:val="ru-RU"/>
        </w:rPr>
        <w:t>щ</w:t>
      </w:r>
      <w:r w:rsidRPr="008C25DA">
        <w:rPr>
          <w:lang w:val="ru-RU"/>
        </w:rPr>
        <w:t>его самые разные потребности радиове</w:t>
      </w:r>
      <w:r w:rsidR="002F3C22" w:rsidRPr="008C25DA">
        <w:rPr>
          <w:lang w:val="ru-RU"/>
        </w:rPr>
        <w:t>щ</w:t>
      </w:r>
      <w:r w:rsidRPr="008C25DA">
        <w:rPr>
          <w:lang w:val="ru-RU"/>
        </w:rPr>
        <w:t>ательных служб.</w:t>
      </w:r>
      <w:r w:rsidR="00097C4E" w:rsidRPr="008C25DA">
        <w:rPr>
          <w:lang w:val="ru-RU"/>
        </w:rPr>
        <w:t xml:space="preserve"> </w:t>
      </w:r>
      <w:r w:rsidRPr="008C25DA">
        <w:rPr>
          <w:lang w:val="ru-RU"/>
        </w:rPr>
        <w:t>Имеется возможность поддерживать в одном и том же процессе передачи как режимы с высокой пропускной способностью и низкой надежностью, так и режимы с низкой пропускной способностью и высокой надежностью.</w:t>
      </w:r>
      <w:r w:rsidR="00097C4E" w:rsidRPr="008C25DA">
        <w:rPr>
          <w:lang w:val="ru-RU"/>
        </w:rPr>
        <w:t xml:space="preserve"> </w:t>
      </w:r>
      <w:r w:rsidR="00F956E6" w:rsidRPr="008C25DA">
        <w:rPr>
          <w:lang w:val="ru-RU"/>
        </w:rPr>
        <w:t>Возм</w:t>
      </w:r>
      <w:r w:rsidRPr="008C25DA">
        <w:rPr>
          <w:lang w:val="ru-RU"/>
        </w:rPr>
        <w:t>ожно выбрать технологии для таких сценариев применения</w:t>
      </w:r>
      <w:r w:rsidR="00A76E9C" w:rsidRPr="008C25DA">
        <w:rPr>
          <w:lang w:val="ru-RU"/>
        </w:rPr>
        <w:t>,</w:t>
      </w:r>
      <w:r w:rsidRPr="008C25DA">
        <w:rPr>
          <w:lang w:val="ru-RU"/>
        </w:rPr>
        <w:t xml:space="preserve"> как одночастотные сети, работа с многоканальным входом и многоканальным выходом, связывание каналов и мног</w:t>
      </w:r>
      <w:r w:rsidR="00614335" w:rsidRPr="008C25DA">
        <w:rPr>
          <w:lang w:val="ru-RU"/>
        </w:rPr>
        <w:t>о</w:t>
      </w:r>
      <w:r w:rsidRPr="008C25DA">
        <w:rPr>
          <w:lang w:val="ru-RU"/>
        </w:rPr>
        <w:t>е др</w:t>
      </w:r>
      <w:r w:rsidR="00386A1D" w:rsidRPr="008C25DA">
        <w:rPr>
          <w:lang w:val="ru-RU"/>
        </w:rPr>
        <w:t>уг</w:t>
      </w:r>
      <w:r w:rsidR="00614335" w:rsidRPr="008C25DA">
        <w:rPr>
          <w:lang w:val="ru-RU"/>
        </w:rPr>
        <w:t>о</w:t>
      </w:r>
      <w:r w:rsidR="00386A1D" w:rsidRPr="008C25DA">
        <w:rPr>
          <w:lang w:val="ru-RU"/>
        </w:rPr>
        <w:t>е</w:t>
      </w:r>
      <w:r w:rsidRPr="008C25DA">
        <w:rPr>
          <w:lang w:val="ru-RU"/>
        </w:rPr>
        <w:t>.</w:t>
      </w:r>
      <w:r w:rsidR="00097C4E" w:rsidRPr="008C25DA">
        <w:rPr>
          <w:lang w:val="ru-RU"/>
        </w:rPr>
        <w:t xml:space="preserve"> </w:t>
      </w:r>
      <w:r w:rsidRPr="008C25DA">
        <w:rPr>
          <w:lang w:val="ru-RU"/>
        </w:rPr>
        <w:t>Су</w:t>
      </w:r>
      <w:r w:rsidR="002F3C22" w:rsidRPr="008C25DA">
        <w:rPr>
          <w:lang w:val="ru-RU"/>
        </w:rPr>
        <w:t>щ</w:t>
      </w:r>
      <w:r w:rsidRPr="008C25DA">
        <w:rPr>
          <w:lang w:val="ru-RU"/>
        </w:rPr>
        <w:t>ествует широкий спектр вариантов выбора надежности, в частности широкий спектр вариантов длины за</w:t>
      </w:r>
      <w:r w:rsidR="002F3C22" w:rsidRPr="008C25DA">
        <w:rPr>
          <w:lang w:val="ru-RU"/>
        </w:rPr>
        <w:t>щ</w:t>
      </w:r>
      <w:r w:rsidRPr="008C25DA">
        <w:rPr>
          <w:lang w:val="ru-RU"/>
        </w:rPr>
        <w:t xml:space="preserve">итных интервалов, длины кодов </w:t>
      </w:r>
      <w:r w:rsidR="00614335" w:rsidRPr="008C25DA">
        <w:rPr>
          <w:lang w:val="ru-RU"/>
        </w:rPr>
        <w:t>упреждающей коррекции</w:t>
      </w:r>
      <w:r w:rsidRPr="008C25DA">
        <w:rPr>
          <w:lang w:val="ru-RU"/>
        </w:rPr>
        <w:t xml:space="preserve"> ошибок и скоростей кодирования.</w:t>
      </w:r>
    </w:p>
    <w:p w14:paraId="2C14DD9A" w14:textId="74A10F43" w:rsidR="00097C4E" w:rsidRPr="008C25DA" w:rsidRDefault="00CF2F53" w:rsidP="00386A1D">
      <w:pPr>
        <w:rPr>
          <w:lang w:val="ru-RU"/>
        </w:rPr>
      </w:pPr>
      <w:r w:rsidRPr="008C25DA">
        <w:rPr>
          <w:lang w:val="ru-RU"/>
        </w:rPr>
        <w:lastRenderedPageBreak/>
        <w:t>Физический уровень ATSC 3.0 построен на основе модуляции OFDM с набором кодов FEC LDPC, в котором определены два значения длины кода и 12 значений скорости кодирования.</w:t>
      </w:r>
      <w:r w:rsidR="00097C4E" w:rsidRPr="008C25DA">
        <w:rPr>
          <w:lang w:val="ru-RU"/>
        </w:rPr>
        <w:t xml:space="preserve"> </w:t>
      </w:r>
      <w:r w:rsidRPr="008C25DA">
        <w:rPr>
          <w:lang w:val="ru-RU"/>
        </w:rPr>
        <w:t>Су</w:t>
      </w:r>
      <w:r w:rsidR="002F3C22" w:rsidRPr="008C25DA">
        <w:rPr>
          <w:lang w:val="ru-RU"/>
        </w:rPr>
        <w:t>щ</w:t>
      </w:r>
      <w:r w:rsidRPr="008C25DA">
        <w:rPr>
          <w:lang w:val="ru-RU"/>
        </w:rPr>
        <w:t>ествует три основных режима мультиплексирования: временной, многоуровневый и частотный, а также три режима передачи: SISO, MISO и MIMO.</w:t>
      </w:r>
      <w:r w:rsidR="00097C4E" w:rsidRPr="008C25DA">
        <w:rPr>
          <w:lang w:val="ru-RU"/>
        </w:rPr>
        <w:t xml:space="preserve"> </w:t>
      </w:r>
      <w:r w:rsidRPr="008C25DA">
        <w:rPr>
          <w:lang w:val="ru-RU"/>
        </w:rPr>
        <w:t>За</w:t>
      </w:r>
      <w:r w:rsidR="002F3C22" w:rsidRPr="008C25DA">
        <w:rPr>
          <w:lang w:val="ru-RU"/>
        </w:rPr>
        <w:t>щ</w:t>
      </w:r>
      <w:r w:rsidRPr="008C25DA">
        <w:rPr>
          <w:lang w:val="ru-RU"/>
        </w:rPr>
        <w:t xml:space="preserve">ита сигнала начинается с </w:t>
      </w:r>
      <w:r w:rsidR="00DA487E" w:rsidRPr="008C25DA">
        <w:rPr>
          <w:lang w:val="ru-RU"/>
        </w:rPr>
        <w:t xml:space="preserve">выбора из </w:t>
      </w:r>
      <w:r w:rsidRPr="008C25DA">
        <w:rPr>
          <w:lang w:val="ru-RU"/>
        </w:rPr>
        <w:t>12 значений длины за</w:t>
      </w:r>
      <w:r w:rsidR="002F3C22" w:rsidRPr="008C25DA">
        <w:rPr>
          <w:lang w:val="ru-RU"/>
        </w:rPr>
        <w:t>щ</w:t>
      </w:r>
      <w:r w:rsidRPr="008C25DA">
        <w:rPr>
          <w:lang w:val="ru-RU"/>
        </w:rPr>
        <w:t>итного интервала, чтобы обеспечить большую длину за</w:t>
      </w:r>
      <w:r w:rsidR="002F3C22" w:rsidRPr="008C25DA">
        <w:rPr>
          <w:lang w:val="ru-RU"/>
        </w:rPr>
        <w:t>щ</w:t>
      </w:r>
      <w:r w:rsidRPr="008C25DA">
        <w:rPr>
          <w:lang w:val="ru-RU"/>
        </w:rPr>
        <w:t>иты от эха.</w:t>
      </w:r>
      <w:r w:rsidR="00097C4E" w:rsidRPr="008C25DA">
        <w:rPr>
          <w:lang w:val="ru-RU"/>
        </w:rPr>
        <w:t xml:space="preserve"> </w:t>
      </w:r>
      <w:r w:rsidRPr="008C25DA">
        <w:rPr>
          <w:lang w:val="ru-RU"/>
        </w:rPr>
        <w:t>Оценк</w:t>
      </w:r>
      <w:r w:rsidR="00DE7CE4" w:rsidRPr="008C25DA">
        <w:rPr>
          <w:lang w:val="ru-RU"/>
        </w:rPr>
        <w:t>а</w:t>
      </w:r>
      <w:r w:rsidRPr="008C25DA">
        <w:rPr>
          <w:lang w:val="ru-RU"/>
        </w:rPr>
        <w:t xml:space="preserve"> канала мож</w:t>
      </w:r>
      <w:r w:rsidR="00DE7CE4" w:rsidRPr="008C25DA">
        <w:rPr>
          <w:lang w:val="ru-RU"/>
        </w:rPr>
        <w:t>ет</w:t>
      </w:r>
      <w:r w:rsidRPr="008C25DA">
        <w:rPr>
          <w:lang w:val="ru-RU"/>
        </w:rPr>
        <w:t xml:space="preserve"> выполнить</w:t>
      </w:r>
      <w:r w:rsidR="00DE7CE4" w:rsidRPr="008C25DA">
        <w:rPr>
          <w:lang w:val="ru-RU"/>
        </w:rPr>
        <w:t>ся</w:t>
      </w:r>
      <w:r w:rsidRPr="008C25DA">
        <w:rPr>
          <w:lang w:val="ru-RU"/>
        </w:rPr>
        <w:t xml:space="preserve"> с помо</w:t>
      </w:r>
      <w:r w:rsidR="002F3C22" w:rsidRPr="008C25DA">
        <w:rPr>
          <w:lang w:val="ru-RU"/>
        </w:rPr>
        <w:t>щ</w:t>
      </w:r>
      <w:r w:rsidRPr="008C25DA">
        <w:rPr>
          <w:lang w:val="ru-RU"/>
        </w:rPr>
        <w:t xml:space="preserve">ью 16 </w:t>
      </w:r>
      <w:r w:rsidR="00386A1D" w:rsidRPr="008C25DA">
        <w:rPr>
          <w:lang w:val="ru-RU"/>
        </w:rPr>
        <w:t>рассеянных</w:t>
      </w:r>
      <w:r w:rsidRPr="008C25DA">
        <w:rPr>
          <w:lang w:val="ru-RU"/>
        </w:rPr>
        <w:t xml:space="preserve"> </w:t>
      </w:r>
      <w:r w:rsidR="00DE7CE4" w:rsidRPr="008C25DA">
        <w:rPr>
          <w:lang w:val="ru-RU"/>
        </w:rPr>
        <w:t xml:space="preserve">пилотных </w:t>
      </w:r>
      <w:r w:rsidRPr="008C25DA">
        <w:rPr>
          <w:lang w:val="ru-RU"/>
        </w:rPr>
        <w:t xml:space="preserve">шаблонов, </w:t>
      </w:r>
      <w:r w:rsidR="00386A1D" w:rsidRPr="008C25DA">
        <w:rPr>
          <w:lang w:val="ru-RU"/>
        </w:rPr>
        <w:t>дополняю</w:t>
      </w:r>
      <w:r w:rsidR="002F3C22" w:rsidRPr="008C25DA">
        <w:rPr>
          <w:lang w:val="ru-RU"/>
        </w:rPr>
        <w:t>щ</w:t>
      </w:r>
      <w:r w:rsidR="00386A1D" w:rsidRPr="008C25DA">
        <w:rPr>
          <w:lang w:val="ru-RU"/>
        </w:rPr>
        <w:t>их непрерывные шаблоны</w:t>
      </w:r>
      <w:r w:rsidRPr="008C25DA">
        <w:rPr>
          <w:lang w:val="ru-RU"/>
        </w:rPr>
        <w:t>.</w:t>
      </w:r>
      <w:r w:rsidR="00097C4E" w:rsidRPr="008C25DA">
        <w:rPr>
          <w:lang w:val="ru-RU"/>
        </w:rPr>
        <w:t xml:space="preserve"> </w:t>
      </w:r>
      <w:r w:rsidRPr="008C25DA">
        <w:rPr>
          <w:lang w:val="ru-RU"/>
        </w:rPr>
        <w:t>В</w:t>
      </w:r>
      <w:r w:rsidR="008F7B09" w:rsidRPr="008C25DA">
        <w:rPr>
          <w:lang w:val="ru-RU"/>
        </w:rPr>
        <w:t> </w:t>
      </w:r>
      <w:r w:rsidRPr="008C25DA">
        <w:rPr>
          <w:lang w:val="ru-RU"/>
        </w:rPr>
        <w:t>зависимости от предполагаемой подвижности устройства предлагается выбор из трех размеров БПФ (8K, 16K и 32K) для за</w:t>
      </w:r>
      <w:r w:rsidR="002F3C22" w:rsidRPr="008C25DA">
        <w:rPr>
          <w:lang w:val="ru-RU"/>
        </w:rPr>
        <w:t>щ</w:t>
      </w:r>
      <w:r w:rsidRPr="008C25DA">
        <w:rPr>
          <w:lang w:val="ru-RU"/>
        </w:rPr>
        <w:t>иты от доплеровских сдвигов.</w:t>
      </w:r>
      <w:r w:rsidR="00097C4E" w:rsidRPr="008C25DA">
        <w:rPr>
          <w:lang w:val="ru-RU"/>
        </w:rPr>
        <w:t xml:space="preserve"> </w:t>
      </w:r>
    </w:p>
    <w:p w14:paraId="3786258D" w14:textId="413B7BC3" w:rsidR="00097C4E" w:rsidRPr="008C25DA" w:rsidRDefault="00CF2F53" w:rsidP="00386A1D">
      <w:pPr>
        <w:rPr>
          <w:lang w:val="ru-RU"/>
        </w:rPr>
      </w:pPr>
      <w:r w:rsidRPr="008C25DA">
        <w:rPr>
          <w:lang w:val="ru-RU"/>
        </w:rPr>
        <w:t xml:space="preserve">Значительная гибкость обеспечивается </w:t>
      </w:r>
      <w:r w:rsidR="00E36441" w:rsidRPr="008C25DA">
        <w:rPr>
          <w:lang w:val="ru-RU"/>
        </w:rPr>
        <w:t xml:space="preserve">системной </w:t>
      </w:r>
      <w:r w:rsidRPr="008C25DA">
        <w:rPr>
          <w:lang w:val="ru-RU"/>
        </w:rPr>
        <w:t>архитектурой обнаружения и сигнализации, которая позволяет технологи</w:t>
      </w:r>
      <w:r w:rsidR="00DE7CE4" w:rsidRPr="008C25DA">
        <w:rPr>
          <w:lang w:val="ru-RU"/>
        </w:rPr>
        <w:t>ям</w:t>
      </w:r>
      <w:r w:rsidRPr="008C25DA">
        <w:rPr>
          <w:lang w:val="ru-RU"/>
        </w:rPr>
        <w:t xml:space="preserve"> физического уровня</w:t>
      </w:r>
      <w:r w:rsidR="00DE7CE4" w:rsidRPr="008C25DA">
        <w:rPr>
          <w:lang w:val="ru-RU"/>
        </w:rPr>
        <w:t xml:space="preserve"> изменяться и развиваться с течением времени</w:t>
      </w:r>
      <w:r w:rsidRPr="008C25DA">
        <w:rPr>
          <w:lang w:val="ru-RU"/>
        </w:rPr>
        <w:t>, сохраняя при этом поддержку устаревших услуг ATSC 3.0.</w:t>
      </w:r>
      <w:r w:rsidR="00097C4E" w:rsidRPr="008C25DA">
        <w:rPr>
          <w:lang w:val="ru-RU"/>
        </w:rPr>
        <w:t xml:space="preserve"> </w:t>
      </w:r>
      <w:r w:rsidRPr="008C25DA">
        <w:rPr>
          <w:lang w:val="ru-RU"/>
        </w:rPr>
        <w:t xml:space="preserve">Механизм переноса такой информации называется </w:t>
      </w:r>
      <w:r w:rsidR="00983E78" w:rsidRPr="008C25DA">
        <w:rPr>
          <w:lang w:val="ru-RU"/>
        </w:rPr>
        <w:t>"</w:t>
      </w:r>
      <w:r w:rsidRPr="008C25DA">
        <w:rPr>
          <w:lang w:val="ru-RU"/>
        </w:rPr>
        <w:t>инициализаци</w:t>
      </w:r>
      <w:r w:rsidR="00A76E9C" w:rsidRPr="008C25DA">
        <w:rPr>
          <w:lang w:val="ru-RU"/>
        </w:rPr>
        <w:t>я"</w:t>
      </w:r>
      <w:r w:rsidRPr="008C25DA">
        <w:rPr>
          <w:lang w:val="ru-RU"/>
        </w:rPr>
        <w:t xml:space="preserve"> ATSC 3.0 и обеспечивает универсальную точку входа в радиове</w:t>
      </w:r>
      <w:r w:rsidR="002F3C22" w:rsidRPr="008C25DA">
        <w:rPr>
          <w:lang w:val="ru-RU"/>
        </w:rPr>
        <w:t>щ</w:t>
      </w:r>
      <w:r w:rsidRPr="008C25DA">
        <w:rPr>
          <w:lang w:val="ru-RU"/>
        </w:rPr>
        <w:t>ательный сигнал ATSC 3.0.</w:t>
      </w:r>
      <w:r w:rsidR="00097C4E" w:rsidRPr="008C25DA">
        <w:rPr>
          <w:lang w:val="ru-RU"/>
        </w:rPr>
        <w:t xml:space="preserve"> </w:t>
      </w:r>
      <w:r w:rsidRPr="008C25DA">
        <w:rPr>
          <w:lang w:val="ru-RU"/>
        </w:rPr>
        <w:t>Инициализация также включает в себя механизм подачи устройству, находя</w:t>
      </w:r>
      <w:r w:rsidR="002F3C22" w:rsidRPr="008C25DA">
        <w:rPr>
          <w:lang w:val="ru-RU"/>
        </w:rPr>
        <w:t>щ</w:t>
      </w:r>
      <w:r w:rsidRPr="008C25DA">
        <w:rPr>
          <w:lang w:val="ru-RU"/>
        </w:rPr>
        <w:t xml:space="preserve">емуся в режиме ожидания, сигнала </w:t>
      </w:r>
      <w:r w:rsidR="00983E78" w:rsidRPr="008C25DA">
        <w:rPr>
          <w:lang w:val="ru-RU"/>
        </w:rPr>
        <w:t>"</w:t>
      </w:r>
      <w:r w:rsidRPr="008C25DA">
        <w:rPr>
          <w:lang w:val="ru-RU"/>
        </w:rPr>
        <w:t>пробуждени</w:t>
      </w:r>
      <w:r w:rsidR="00A76E9C" w:rsidRPr="008C25DA">
        <w:rPr>
          <w:lang w:val="ru-RU"/>
        </w:rPr>
        <w:t>е"</w:t>
      </w:r>
      <w:r w:rsidRPr="008C25DA">
        <w:rPr>
          <w:lang w:val="ru-RU"/>
        </w:rPr>
        <w:t xml:space="preserve"> в случае чрезвычайной ситуации или другой приоритетной передачи.</w:t>
      </w:r>
      <w:r w:rsidR="00097C4E" w:rsidRPr="008C25DA">
        <w:rPr>
          <w:lang w:val="ru-RU"/>
        </w:rPr>
        <w:t xml:space="preserve"> </w:t>
      </w:r>
      <w:r w:rsidRPr="008C25DA">
        <w:rPr>
          <w:lang w:val="ru-RU"/>
        </w:rPr>
        <w:t xml:space="preserve">Эта </w:t>
      </w:r>
      <w:r w:rsidR="00E36441" w:rsidRPr="008C25DA">
        <w:rPr>
          <w:lang w:val="ru-RU"/>
        </w:rPr>
        <w:t xml:space="preserve">системная </w:t>
      </w:r>
      <w:r w:rsidRPr="008C25DA">
        <w:rPr>
          <w:lang w:val="ru-RU"/>
        </w:rPr>
        <w:t>архитектура обнаружения и сигнализации описана в стандарте ATSC A/321.</w:t>
      </w:r>
    </w:p>
    <w:p w14:paraId="305B6C70" w14:textId="108E5179" w:rsidR="00097C4E" w:rsidRPr="008C25DA" w:rsidRDefault="00CF2F53" w:rsidP="00386A1D">
      <w:pPr>
        <w:rPr>
          <w:lang w:val="ru-RU"/>
        </w:rPr>
      </w:pPr>
      <w:r w:rsidRPr="008C25DA">
        <w:rPr>
          <w:lang w:val="ru-RU"/>
        </w:rPr>
        <w:t>Многоадресная IP-рассылка поддерживается с использованием протокола канального уровня (ALP) ATSC 3.0, который соответствует канальному уровню в 7-уровневой модели ВОС.</w:t>
      </w:r>
      <w:r w:rsidR="00097C4E" w:rsidRPr="008C25DA">
        <w:rPr>
          <w:lang w:val="ru-RU"/>
        </w:rPr>
        <w:t xml:space="preserve"> </w:t>
      </w:r>
      <w:r w:rsidRPr="008C25DA">
        <w:rPr>
          <w:lang w:val="ru-RU"/>
        </w:rPr>
        <w:t>Он обеспечивает эффективную инкапсуляцию пакетов IP, сигнализации канального уровня и транспортного потока (</w:t>
      </w:r>
      <w:r w:rsidR="00AD5C44" w:rsidRPr="008C25DA">
        <w:rPr>
          <w:lang w:val="ru-RU"/>
        </w:rPr>
        <w:t>ТП</w:t>
      </w:r>
      <w:r w:rsidRPr="008C25DA">
        <w:rPr>
          <w:lang w:val="ru-RU"/>
        </w:rPr>
        <w:t>)</w:t>
      </w:r>
      <w:r w:rsidR="00A76E9C" w:rsidRPr="008C25DA">
        <w:rPr>
          <w:lang w:val="ru-RU"/>
        </w:rPr>
        <w:t xml:space="preserve"> MPEG-2</w:t>
      </w:r>
      <w:r w:rsidRPr="008C25DA">
        <w:rPr>
          <w:lang w:val="ru-RU"/>
        </w:rPr>
        <w:t xml:space="preserve">, а также механизмы </w:t>
      </w:r>
      <w:r w:rsidR="00526524" w:rsidRPr="008C25DA">
        <w:rPr>
          <w:lang w:val="ru-RU"/>
        </w:rPr>
        <w:t>снижения</w:t>
      </w:r>
      <w:r w:rsidRPr="008C25DA">
        <w:rPr>
          <w:lang w:val="ru-RU"/>
        </w:rPr>
        <w:t xml:space="preserve"> служебн</w:t>
      </w:r>
      <w:r w:rsidR="00526524" w:rsidRPr="008C25DA">
        <w:rPr>
          <w:lang w:val="ru-RU"/>
        </w:rPr>
        <w:t>ой</w:t>
      </w:r>
      <w:r w:rsidRPr="008C25DA">
        <w:rPr>
          <w:lang w:val="ru-RU"/>
        </w:rPr>
        <w:t xml:space="preserve"> </w:t>
      </w:r>
      <w:r w:rsidR="00526524" w:rsidRPr="008C25DA">
        <w:rPr>
          <w:lang w:val="ru-RU"/>
        </w:rPr>
        <w:t>нагрузки</w:t>
      </w:r>
      <w:r w:rsidRPr="008C25DA">
        <w:rPr>
          <w:lang w:val="ru-RU"/>
        </w:rPr>
        <w:t xml:space="preserve"> и </w:t>
      </w:r>
      <w:r w:rsidR="00526524" w:rsidRPr="008C25DA">
        <w:rPr>
          <w:lang w:val="ru-RU"/>
        </w:rPr>
        <w:t>их расширяемость</w:t>
      </w:r>
      <w:r w:rsidRPr="008C25DA">
        <w:rPr>
          <w:lang w:val="ru-RU"/>
        </w:rPr>
        <w:t>.</w:t>
      </w:r>
      <w:r w:rsidR="00097C4E" w:rsidRPr="008C25DA">
        <w:rPr>
          <w:lang w:val="ru-RU"/>
        </w:rPr>
        <w:t xml:space="preserve"> </w:t>
      </w:r>
    </w:p>
    <w:p w14:paraId="3E5BD2D7" w14:textId="6BF08738" w:rsidR="00097C4E" w:rsidRPr="008C25DA" w:rsidRDefault="00386A1D" w:rsidP="00386A1D">
      <w:pPr>
        <w:rPr>
          <w:lang w:val="ru-RU"/>
        </w:rPr>
      </w:pPr>
      <w:r w:rsidRPr="008C25DA">
        <w:rPr>
          <w:lang w:val="ru-RU"/>
        </w:rPr>
        <w:t xml:space="preserve">В документах </w:t>
      </w:r>
      <w:r w:rsidR="00CF2F53" w:rsidRPr="008C25DA">
        <w:rPr>
          <w:lang w:val="ru-RU"/>
        </w:rPr>
        <w:t>[1], [2] и [3] определ</w:t>
      </w:r>
      <w:r w:rsidRPr="008C25DA">
        <w:rPr>
          <w:lang w:val="ru-RU"/>
        </w:rPr>
        <w:t xml:space="preserve">ены </w:t>
      </w:r>
      <w:r w:rsidR="00CF2F53" w:rsidRPr="008C25DA">
        <w:rPr>
          <w:lang w:val="ru-RU"/>
        </w:rPr>
        <w:t>параметры ATSC 3.0, используемые для приема сигналов мультимедийного ве</w:t>
      </w:r>
      <w:r w:rsidR="002F3C22" w:rsidRPr="008C25DA">
        <w:rPr>
          <w:lang w:val="ru-RU"/>
        </w:rPr>
        <w:t>щ</w:t>
      </w:r>
      <w:r w:rsidR="00CF2F53" w:rsidRPr="008C25DA">
        <w:rPr>
          <w:lang w:val="ru-RU"/>
        </w:rPr>
        <w:t>ания на мобильные и портативные приемники.</w:t>
      </w:r>
      <w:r w:rsidR="00097C4E" w:rsidRPr="008C25DA">
        <w:rPr>
          <w:lang w:val="ru-RU"/>
        </w:rPr>
        <w:t xml:space="preserve"> </w:t>
      </w:r>
      <w:r w:rsidR="00CF2F53" w:rsidRPr="008C25DA">
        <w:rPr>
          <w:lang w:val="ru-RU"/>
        </w:rPr>
        <w:t>Подвижный прием с использованием портативных приемников зависит от рабочего отношения сигнал/шум (SNR) и размера БПФ.</w:t>
      </w:r>
      <w:r w:rsidR="00097C4E" w:rsidRPr="008C25DA">
        <w:rPr>
          <w:lang w:val="ru-RU"/>
        </w:rPr>
        <w:t xml:space="preserve"> </w:t>
      </w:r>
      <w:r w:rsidR="00B07570" w:rsidRPr="008C25DA">
        <w:rPr>
          <w:lang w:val="ru-RU"/>
        </w:rPr>
        <w:t>Для подвижн</w:t>
      </w:r>
      <w:r w:rsidR="00CF2F53" w:rsidRPr="008C25DA">
        <w:rPr>
          <w:lang w:val="ru-RU"/>
        </w:rPr>
        <w:t>ого приема</w:t>
      </w:r>
      <w:r w:rsidR="00D57233" w:rsidRPr="008C25DA">
        <w:rPr>
          <w:lang w:val="ru-RU"/>
        </w:rPr>
        <w:t xml:space="preserve"> возможно</w:t>
      </w:r>
      <w:r w:rsidR="00B07570" w:rsidRPr="008C25DA">
        <w:rPr>
          <w:lang w:val="ru-RU"/>
        </w:rPr>
        <w:t xml:space="preserve"> использовать БПФ любого размера</w:t>
      </w:r>
      <w:r w:rsidR="00CF2F53" w:rsidRPr="008C25DA">
        <w:rPr>
          <w:lang w:val="ru-RU"/>
        </w:rPr>
        <w:t xml:space="preserve">, но для поддержки высоких скоростей </w:t>
      </w:r>
      <w:r w:rsidR="00B07570" w:rsidRPr="008C25DA">
        <w:rPr>
          <w:lang w:val="ru-RU"/>
        </w:rPr>
        <w:t>движения транспортных средств, например</w:t>
      </w:r>
      <w:r w:rsidR="00CF2F53" w:rsidRPr="008C25DA">
        <w:rPr>
          <w:lang w:val="ru-RU"/>
        </w:rPr>
        <w:t xml:space="preserve"> </w:t>
      </w:r>
      <w:r w:rsidRPr="008C25DA">
        <w:rPr>
          <w:lang w:val="ru-RU"/>
        </w:rPr>
        <w:t>свыше</w:t>
      </w:r>
      <w:r w:rsidR="00CF2F53" w:rsidRPr="008C25DA">
        <w:rPr>
          <w:lang w:val="ru-RU"/>
        </w:rPr>
        <w:t xml:space="preserve"> 300</w:t>
      </w:r>
      <w:r w:rsidR="00A76E9C" w:rsidRPr="008C25DA">
        <w:rPr>
          <w:lang w:val="ru-RU"/>
        </w:rPr>
        <w:t> </w:t>
      </w:r>
      <w:r w:rsidR="00CF2F53" w:rsidRPr="008C25DA">
        <w:rPr>
          <w:lang w:val="ru-RU"/>
        </w:rPr>
        <w:t>км/ч</w:t>
      </w:r>
      <w:r w:rsidR="00B07570" w:rsidRPr="008C25DA">
        <w:rPr>
          <w:lang w:val="ru-RU"/>
        </w:rPr>
        <w:t>,  рекомендуется БПФ 8K/16K</w:t>
      </w:r>
      <w:r w:rsidR="00CF2F53" w:rsidRPr="008C25DA">
        <w:rPr>
          <w:lang w:val="ru-RU"/>
        </w:rPr>
        <w:t>.</w:t>
      </w:r>
      <w:r w:rsidR="00097C4E" w:rsidRPr="008C25DA">
        <w:rPr>
          <w:lang w:val="ru-RU"/>
        </w:rPr>
        <w:t xml:space="preserve"> </w:t>
      </w:r>
      <w:r w:rsidR="00B07570" w:rsidRPr="008C25DA">
        <w:rPr>
          <w:lang w:val="ru-RU"/>
        </w:rPr>
        <w:t>Улучшить характеристики подвижного приема даже при размере БПФ 32k</w:t>
      </w:r>
      <w:r w:rsidR="00D57233" w:rsidRPr="008C25DA">
        <w:rPr>
          <w:lang w:val="ru-RU"/>
        </w:rPr>
        <w:t xml:space="preserve"> возможно</w:t>
      </w:r>
      <w:r w:rsidR="00B07570" w:rsidRPr="008C25DA">
        <w:rPr>
          <w:lang w:val="ru-RU"/>
        </w:rPr>
        <w:t xml:space="preserve"> с помо</w:t>
      </w:r>
      <w:r w:rsidR="002F3C22" w:rsidRPr="008C25DA">
        <w:rPr>
          <w:lang w:val="ru-RU"/>
        </w:rPr>
        <w:t>щ</w:t>
      </w:r>
      <w:r w:rsidR="00B07570" w:rsidRPr="008C25DA">
        <w:rPr>
          <w:lang w:val="ru-RU"/>
        </w:rPr>
        <w:t>ью приема на несколько разнесенных антенн.</w:t>
      </w:r>
    </w:p>
    <w:p w14:paraId="63B446E3" w14:textId="0AED557E" w:rsidR="00097C4E" w:rsidRPr="008C25DA" w:rsidRDefault="00B07570" w:rsidP="00386A1D">
      <w:pPr>
        <w:rPr>
          <w:lang w:val="ru-RU"/>
        </w:rPr>
      </w:pPr>
      <w:r w:rsidRPr="008C25DA">
        <w:rPr>
          <w:lang w:val="ru-RU"/>
        </w:rPr>
        <w:t>Сигнал ATSC 3.0 можно настроить с использованием нескольких PLP, переносимых в группах TDM, FDM и/или LDM.</w:t>
      </w:r>
      <w:r w:rsidR="00097C4E" w:rsidRPr="008C25DA">
        <w:rPr>
          <w:lang w:val="ru-RU"/>
        </w:rPr>
        <w:t xml:space="preserve"> </w:t>
      </w:r>
      <w:r w:rsidRPr="008C25DA">
        <w:rPr>
          <w:lang w:val="ru-RU"/>
        </w:rPr>
        <w:t xml:space="preserve">Мультиплексирование с многоуровневым разделением каналов (LDM) – это схема </w:t>
      </w:r>
      <w:r w:rsidR="00386A1D" w:rsidRPr="008C25DA">
        <w:rPr>
          <w:lang w:val="ru-RU"/>
        </w:rPr>
        <w:t>неортогонального</w:t>
      </w:r>
      <w:r w:rsidRPr="008C25DA">
        <w:rPr>
          <w:lang w:val="ru-RU"/>
        </w:rPr>
        <w:t xml:space="preserve"> мультиплексирования на основе мо</w:t>
      </w:r>
      <w:r w:rsidR="002F3C22" w:rsidRPr="008C25DA">
        <w:rPr>
          <w:lang w:val="ru-RU"/>
        </w:rPr>
        <w:t>щ</w:t>
      </w:r>
      <w:r w:rsidRPr="008C25DA">
        <w:rPr>
          <w:lang w:val="ru-RU"/>
        </w:rPr>
        <w:t>ности (P-NOM), которая позволяет гибко комбинировать несколько услуг с разным качеством обслуживания (QoS), например услуг</w:t>
      </w:r>
      <w:r w:rsidR="008C00DD" w:rsidRPr="008C25DA">
        <w:rPr>
          <w:lang w:val="ru-RU"/>
        </w:rPr>
        <w:t>и</w:t>
      </w:r>
      <w:r w:rsidRPr="008C25DA">
        <w:rPr>
          <w:lang w:val="ru-RU"/>
        </w:rPr>
        <w:t xml:space="preserve"> надежного мобильного ТВЧ и фиксированного ТВЧ с высокой скоростью передачи данных.</w:t>
      </w:r>
      <w:r w:rsidR="00097C4E" w:rsidRPr="008C25DA">
        <w:rPr>
          <w:lang w:val="ru-RU"/>
        </w:rPr>
        <w:t xml:space="preserve"> </w:t>
      </w:r>
      <w:r w:rsidRPr="008C25DA">
        <w:rPr>
          <w:lang w:val="ru-RU"/>
        </w:rPr>
        <w:t>LDM также</w:t>
      </w:r>
      <w:r w:rsidR="00D57233" w:rsidRPr="008C25DA">
        <w:rPr>
          <w:lang w:val="ru-RU"/>
        </w:rPr>
        <w:t xml:space="preserve"> возможно</w:t>
      </w:r>
      <w:r w:rsidRPr="008C25DA">
        <w:rPr>
          <w:lang w:val="ru-RU"/>
        </w:rPr>
        <w:t xml:space="preserve"> использовать вместе с TDM и FDM с образованием LTDM и LFDM.</w:t>
      </w:r>
      <w:r w:rsidR="00097C4E" w:rsidRPr="008C25DA">
        <w:rPr>
          <w:lang w:val="ru-RU"/>
        </w:rPr>
        <w:t xml:space="preserve"> </w:t>
      </w:r>
      <w:r w:rsidRPr="008C25DA">
        <w:rPr>
          <w:lang w:val="ru-RU"/>
        </w:rPr>
        <w:t xml:space="preserve">Каждый PLP может поддерживать </w:t>
      </w:r>
      <w:r w:rsidR="008C00DD" w:rsidRPr="008C25DA">
        <w:rPr>
          <w:lang w:val="ru-RU"/>
        </w:rPr>
        <w:t>различное</w:t>
      </w:r>
      <w:r w:rsidRPr="008C25DA">
        <w:rPr>
          <w:lang w:val="ru-RU"/>
        </w:rPr>
        <w:t xml:space="preserve"> качество обслуживания.</w:t>
      </w:r>
    </w:p>
    <w:p w14:paraId="161068EE" w14:textId="0CCB9AFB" w:rsidR="00097C4E" w:rsidRPr="008C25DA" w:rsidRDefault="00B07570" w:rsidP="00386A1D">
      <w:pPr>
        <w:rPr>
          <w:lang w:val="ru-RU"/>
        </w:rPr>
      </w:pPr>
      <w:r w:rsidRPr="008C25DA">
        <w:rPr>
          <w:lang w:val="ru-RU"/>
        </w:rPr>
        <w:t xml:space="preserve">Система ATSC 3.0 состоит из нескольких уровней, которые </w:t>
      </w:r>
      <w:r w:rsidR="00B277C0" w:rsidRPr="008C25DA">
        <w:rPr>
          <w:lang w:val="ru-RU"/>
        </w:rPr>
        <w:t xml:space="preserve">должны быть </w:t>
      </w:r>
      <w:r w:rsidRPr="008C25DA">
        <w:rPr>
          <w:lang w:val="ru-RU"/>
        </w:rPr>
        <w:t>соедин</w:t>
      </w:r>
      <w:r w:rsidR="00B277C0" w:rsidRPr="008C25DA">
        <w:rPr>
          <w:lang w:val="ru-RU"/>
        </w:rPr>
        <w:t>ены</w:t>
      </w:r>
      <w:r w:rsidRPr="008C25DA">
        <w:rPr>
          <w:lang w:val="ru-RU"/>
        </w:rPr>
        <w:t xml:space="preserve"> друг с другом</w:t>
      </w:r>
      <w:r w:rsidR="00B277C0" w:rsidRPr="008C25DA">
        <w:rPr>
          <w:lang w:val="ru-RU"/>
        </w:rPr>
        <w:t xml:space="preserve"> для получения законченной реализации</w:t>
      </w:r>
      <w:r w:rsidRPr="008C25DA">
        <w:rPr>
          <w:lang w:val="ru-RU"/>
        </w:rPr>
        <w:t>.</w:t>
      </w:r>
      <w:r w:rsidR="00097C4E" w:rsidRPr="008C25DA">
        <w:rPr>
          <w:lang w:val="ru-RU"/>
        </w:rPr>
        <w:t xml:space="preserve"> </w:t>
      </w:r>
      <w:r w:rsidR="001717B8" w:rsidRPr="008C25DA">
        <w:rPr>
          <w:lang w:val="ru-RU"/>
        </w:rPr>
        <w:t>Двумя уровнями</w:t>
      </w:r>
      <w:r w:rsidR="004E1152" w:rsidRPr="008C25DA">
        <w:rPr>
          <w:lang w:val="ru-RU"/>
        </w:rPr>
        <w:t xml:space="preserve">, </w:t>
      </w:r>
      <w:r w:rsidR="001717B8" w:rsidRPr="008C25DA">
        <w:rPr>
          <w:lang w:val="ru-RU"/>
        </w:rPr>
        <w:t xml:space="preserve">которые </w:t>
      </w:r>
      <w:r w:rsidR="004E1152" w:rsidRPr="008C25DA">
        <w:rPr>
          <w:lang w:val="ru-RU"/>
        </w:rPr>
        <w:t>должны быть взаимосвязаны</w:t>
      </w:r>
      <w:r w:rsidR="001717B8" w:rsidRPr="008C25DA">
        <w:rPr>
          <w:lang w:val="ru-RU"/>
        </w:rPr>
        <w:t>,</w:t>
      </w:r>
      <w:r w:rsidR="004E1152" w:rsidRPr="008C25DA">
        <w:rPr>
          <w:lang w:val="ru-RU"/>
        </w:rPr>
        <w:t xml:space="preserve"> </w:t>
      </w:r>
      <w:r w:rsidR="001717B8" w:rsidRPr="008C25DA">
        <w:rPr>
          <w:lang w:val="ru-RU"/>
        </w:rPr>
        <w:t>являются т</w:t>
      </w:r>
      <w:r w:rsidR="004E1152" w:rsidRPr="008C25DA">
        <w:rPr>
          <w:lang w:val="ru-RU"/>
        </w:rPr>
        <w:t>ранспортный и физический уровни.</w:t>
      </w:r>
      <w:r w:rsidR="00097C4E" w:rsidRPr="008C25DA">
        <w:rPr>
          <w:lang w:val="ru-RU"/>
        </w:rPr>
        <w:t xml:space="preserve"> </w:t>
      </w:r>
      <w:r w:rsidR="00386A1D" w:rsidRPr="008C25DA">
        <w:rPr>
          <w:lang w:val="ru-RU"/>
        </w:rPr>
        <w:t xml:space="preserve">Кроме того, физический </w:t>
      </w:r>
      <w:r w:rsidR="004E1152" w:rsidRPr="008C25DA">
        <w:rPr>
          <w:lang w:val="ru-RU"/>
        </w:rPr>
        <w:t>уровень может быть частично реализован в студии или в источнике данных и частично в одном или нескольких передатчиках.</w:t>
      </w:r>
      <w:r w:rsidR="00097C4E" w:rsidRPr="008C25DA">
        <w:rPr>
          <w:lang w:val="ru-RU"/>
        </w:rPr>
        <w:t xml:space="preserve"> </w:t>
      </w:r>
      <w:r w:rsidR="004E1152" w:rsidRPr="008C25DA">
        <w:rPr>
          <w:lang w:val="ru-RU"/>
        </w:rPr>
        <w:t>Для обеспечения необходимого взаимодействия уровней и компонентов системы необходимы соответствую</w:t>
      </w:r>
      <w:r w:rsidR="002F3C22" w:rsidRPr="008C25DA">
        <w:rPr>
          <w:lang w:val="ru-RU"/>
        </w:rPr>
        <w:t>щ</w:t>
      </w:r>
      <w:r w:rsidR="004E1152" w:rsidRPr="008C25DA">
        <w:rPr>
          <w:lang w:val="ru-RU"/>
        </w:rPr>
        <w:t>ие протоколы, чтобы оборудовани</w:t>
      </w:r>
      <w:r w:rsidR="0050788E" w:rsidRPr="008C25DA">
        <w:rPr>
          <w:lang w:val="ru-RU"/>
        </w:rPr>
        <w:t>е</w:t>
      </w:r>
      <w:r w:rsidR="004E1152" w:rsidRPr="008C25DA">
        <w:rPr>
          <w:lang w:val="ru-RU"/>
        </w:rPr>
        <w:t xml:space="preserve"> от разных постав</w:t>
      </w:r>
      <w:r w:rsidR="002F3C22" w:rsidRPr="008C25DA">
        <w:rPr>
          <w:lang w:val="ru-RU"/>
        </w:rPr>
        <w:t>щ</w:t>
      </w:r>
      <w:r w:rsidR="004E1152" w:rsidRPr="008C25DA">
        <w:rPr>
          <w:lang w:val="ru-RU"/>
        </w:rPr>
        <w:t>иков мо</w:t>
      </w:r>
      <w:r w:rsidR="0050788E" w:rsidRPr="008C25DA">
        <w:rPr>
          <w:lang w:val="ru-RU"/>
        </w:rPr>
        <w:t>гло быть</w:t>
      </w:r>
      <w:r w:rsidR="004E1152" w:rsidRPr="008C25DA">
        <w:rPr>
          <w:lang w:val="ru-RU"/>
        </w:rPr>
        <w:t xml:space="preserve"> собра</w:t>
      </w:r>
      <w:r w:rsidR="0050788E" w:rsidRPr="008C25DA">
        <w:rPr>
          <w:lang w:val="ru-RU"/>
        </w:rPr>
        <w:t xml:space="preserve">но в </w:t>
      </w:r>
      <w:r w:rsidR="004E1152" w:rsidRPr="008C25DA">
        <w:rPr>
          <w:lang w:val="ru-RU"/>
        </w:rPr>
        <w:t>работаю</w:t>
      </w:r>
      <w:r w:rsidR="002F3C22" w:rsidRPr="008C25DA">
        <w:rPr>
          <w:lang w:val="ru-RU"/>
        </w:rPr>
        <w:t>щ</w:t>
      </w:r>
      <w:r w:rsidR="004E1152" w:rsidRPr="008C25DA">
        <w:rPr>
          <w:lang w:val="ru-RU"/>
        </w:rPr>
        <w:t>ую систему.</w:t>
      </w:r>
      <w:r w:rsidR="00097C4E" w:rsidRPr="008C25DA">
        <w:rPr>
          <w:lang w:val="ru-RU"/>
        </w:rPr>
        <w:t xml:space="preserve"> </w:t>
      </w:r>
    </w:p>
    <w:p w14:paraId="0E962C9C" w14:textId="66DBB7F4" w:rsidR="00097C4E" w:rsidRPr="008C25DA" w:rsidRDefault="004E1152" w:rsidP="00386A1D">
      <w:pPr>
        <w:rPr>
          <w:lang w:val="ru-RU"/>
        </w:rPr>
      </w:pPr>
      <w:r w:rsidRPr="008C25DA">
        <w:rPr>
          <w:lang w:val="ru-RU"/>
        </w:rPr>
        <w:t>В документе [4] определены четыре протокола: транспортный протокол канального уровня ATSC (ALPTP), транспортный протокол канала связи между студией и передатчиком (STLTP), транспортный протокол источника данных (DSTP) и протокол управления источником данных (DSCP) для передачи данных через те или иные части системы, а также для получения разных рабочих характеристик линии связи между студией и передатчиком (STL) и передатчика(ов).</w:t>
      </w:r>
      <w:r w:rsidR="00097C4E" w:rsidRPr="008C25DA">
        <w:rPr>
          <w:lang w:val="ru-RU"/>
        </w:rPr>
        <w:t xml:space="preserve"> </w:t>
      </w:r>
      <w:r w:rsidRPr="008C25DA">
        <w:rPr>
          <w:lang w:val="ru-RU"/>
        </w:rPr>
        <w:t>Е</w:t>
      </w:r>
      <w:r w:rsidR="002F3C22" w:rsidRPr="008C25DA">
        <w:rPr>
          <w:lang w:val="ru-RU"/>
        </w:rPr>
        <w:t>щ</w:t>
      </w:r>
      <w:r w:rsidRPr="008C25DA">
        <w:rPr>
          <w:lang w:val="ru-RU"/>
        </w:rPr>
        <w:t>е определены планиров</w:t>
      </w:r>
      <w:r w:rsidR="002F3C22" w:rsidRPr="008C25DA">
        <w:rPr>
          <w:lang w:val="ru-RU"/>
        </w:rPr>
        <w:t>щ</w:t>
      </w:r>
      <w:r w:rsidRPr="008C25DA">
        <w:rPr>
          <w:lang w:val="ru-RU"/>
        </w:rPr>
        <w:t>ик для управления работой подсистем физического уровня и два протокола, используемых этим планиров</w:t>
      </w:r>
      <w:r w:rsidR="002F3C22" w:rsidRPr="008C25DA">
        <w:rPr>
          <w:lang w:val="ru-RU"/>
        </w:rPr>
        <w:t>щ</w:t>
      </w:r>
      <w:r w:rsidRPr="008C25DA">
        <w:rPr>
          <w:lang w:val="ru-RU"/>
        </w:rPr>
        <w:t>иком</w:t>
      </w:r>
      <w:r w:rsidR="00A76E9C" w:rsidRPr="008C25DA">
        <w:rPr>
          <w:lang w:val="ru-RU"/>
        </w:rPr>
        <w:t xml:space="preserve"> –</w:t>
      </w:r>
      <w:r w:rsidRPr="008C25DA">
        <w:rPr>
          <w:lang w:val="ru-RU"/>
        </w:rPr>
        <w:t xml:space="preserve"> </w:t>
      </w:r>
      <w:r w:rsidR="00B37DE3" w:rsidRPr="008C25DA">
        <w:rPr>
          <w:lang w:val="ru-RU"/>
        </w:rPr>
        <w:t xml:space="preserve">один </w:t>
      </w:r>
      <w:r w:rsidRPr="008C25DA">
        <w:rPr>
          <w:lang w:val="ru-RU"/>
        </w:rPr>
        <w:t>для получения об</w:t>
      </w:r>
      <w:r w:rsidR="002F3C22" w:rsidRPr="008C25DA">
        <w:rPr>
          <w:lang w:val="ru-RU"/>
        </w:rPr>
        <w:t>щ</w:t>
      </w:r>
      <w:r w:rsidRPr="008C25DA">
        <w:rPr>
          <w:lang w:val="ru-RU"/>
        </w:rPr>
        <w:t>их инструкций по настройке от системного администратора</w:t>
      </w:r>
      <w:r w:rsidR="00B37DE3" w:rsidRPr="008C25DA">
        <w:rPr>
          <w:lang w:val="ru-RU"/>
        </w:rPr>
        <w:t>, а другой</w:t>
      </w:r>
      <w:r w:rsidRPr="008C25DA">
        <w:rPr>
          <w:lang w:val="ru-RU"/>
        </w:rPr>
        <w:t xml:space="preserve"> для предоставления информации по управлению скоростью передачи в режиме реального времени источникам данных, передаю</w:t>
      </w:r>
      <w:r w:rsidR="002F3C22" w:rsidRPr="008C25DA">
        <w:rPr>
          <w:lang w:val="ru-RU"/>
        </w:rPr>
        <w:t>щ</w:t>
      </w:r>
      <w:r w:rsidRPr="008C25DA">
        <w:rPr>
          <w:lang w:val="ru-RU"/>
        </w:rPr>
        <w:t>им контент через транспортный уровень для его распространения физическим уровнем.</w:t>
      </w:r>
    </w:p>
    <w:p w14:paraId="602BBB94" w14:textId="77777777" w:rsidR="00980F0E" w:rsidRPr="008C25DA" w:rsidRDefault="00980F0E">
      <w:pPr>
        <w:tabs>
          <w:tab w:val="clear" w:pos="794"/>
          <w:tab w:val="clear" w:pos="1191"/>
          <w:tab w:val="clear" w:pos="1588"/>
          <w:tab w:val="clear" w:pos="1985"/>
        </w:tabs>
        <w:overflowPunct/>
        <w:autoSpaceDE/>
        <w:autoSpaceDN/>
        <w:adjustRightInd/>
        <w:spacing w:before="0"/>
        <w:jc w:val="left"/>
        <w:textAlignment w:val="auto"/>
        <w:rPr>
          <w:b/>
          <w:sz w:val="26"/>
          <w:szCs w:val="24"/>
          <w:lang w:val="ru-RU"/>
        </w:rPr>
      </w:pPr>
      <w:r w:rsidRPr="008C25DA">
        <w:rPr>
          <w:szCs w:val="24"/>
          <w:lang w:val="ru-RU"/>
        </w:rPr>
        <w:br w:type="page"/>
      </w:r>
    </w:p>
    <w:p w14:paraId="323A0E5A" w14:textId="63C6E428" w:rsidR="00097C4E" w:rsidRPr="008C25DA" w:rsidRDefault="004E1152" w:rsidP="004E1152">
      <w:pPr>
        <w:pStyle w:val="Reftitle"/>
        <w:spacing w:before="360"/>
        <w:rPr>
          <w:caps/>
          <w:szCs w:val="24"/>
          <w:lang w:val="ru-RU"/>
        </w:rPr>
      </w:pPr>
      <w:r w:rsidRPr="008C25DA">
        <w:rPr>
          <w:szCs w:val="24"/>
          <w:lang w:val="ru-RU"/>
        </w:rPr>
        <w:t>Нормативные документы</w:t>
      </w:r>
    </w:p>
    <w:p w14:paraId="78455694" w14:textId="4BD4E032" w:rsidR="00097C4E" w:rsidRPr="008C25DA" w:rsidRDefault="00097C4E" w:rsidP="00097C4E">
      <w:pPr>
        <w:pStyle w:val="Reftext"/>
        <w:spacing w:before="240"/>
        <w:rPr>
          <w:i/>
          <w:iCs/>
          <w:lang w:val="ru-RU"/>
        </w:rPr>
      </w:pPr>
      <w:r w:rsidRPr="008C25DA">
        <w:rPr>
          <w:lang w:val="ru-RU"/>
        </w:rPr>
        <w:t>[1]</w:t>
      </w:r>
      <w:r w:rsidRPr="008C25DA">
        <w:rPr>
          <w:lang w:val="ru-RU"/>
        </w:rPr>
        <w:tab/>
        <w:t xml:space="preserve">ATSC Standard A/300:2020 – </w:t>
      </w:r>
      <w:r w:rsidRPr="008C25DA">
        <w:rPr>
          <w:i/>
          <w:iCs/>
          <w:lang w:val="ru-RU"/>
        </w:rPr>
        <w:t>ATSC 3.0 System</w:t>
      </w:r>
    </w:p>
    <w:p w14:paraId="17175B56" w14:textId="40A9B8FA" w:rsidR="00097C4E" w:rsidRPr="008C25DA" w:rsidRDefault="00097C4E" w:rsidP="00097C4E">
      <w:pPr>
        <w:pStyle w:val="Reftext"/>
        <w:rPr>
          <w:lang w:val="ru-RU"/>
        </w:rPr>
      </w:pPr>
      <w:r w:rsidRPr="008C25DA">
        <w:rPr>
          <w:lang w:val="ru-RU"/>
        </w:rPr>
        <w:lastRenderedPageBreak/>
        <w:t>[2]</w:t>
      </w:r>
      <w:r w:rsidRPr="008C25DA">
        <w:rPr>
          <w:lang w:val="ru-RU"/>
        </w:rPr>
        <w:tab/>
        <w:t xml:space="preserve">ATSC Standard A/321:2016 – </w:t>
      </w:r>
      <w:r w:rsidRPr="008C25DA">
        <w:rPr>
          <w:i/>
          <w:iCs/>
          <w:lang w:val="ru-RU"/>
        </w:rPr>
        <w:t>System Discovery and Signaling</w:t>
      </w:r>
    </w:p>
    <w:p w14:paraId="7617B78C" w14:textId="3ED859BC" w:rsidR="00097C4E" w:rsidRPr="008C25DA" w:rsidRDefault="00097C4E" w:rsidP="00097C4E">
      <w:pPr>
        <w:pStyle w:val="Reftext"/>
        <w:rPr>
          <w:lang w:val="ru-RU"/>
        </w:rPr>
      </w:pPr>
      <w:r w:rsidRPr="008C25DA">
        <w:rPr>
          <w:lang w:val="ru-RU"/>
        </w:rPr>
        <w:t>[3]</w:t>
      </w:r>
      <w:r w:rsidRPr="008C25DA">
        <w:rPr>
          <w:lang w:val="ru-RU"/>
        </w:rPr>
        <w:tab/>
        <w:t xml:space="preserve">ATSC Standard A/322:2020 – </w:t>
      </w:r>
      <w:r w:rsidRPr="008C25DA">
        <w:rPr>
          <w:i/>
          <w:iCs/>
          <w:lang w:val="ru-RU"/>
        </w:rPr>
        <w:t>Physical Layer Protocol</w:t>
      </w:r>
    </w:p>
    <w:p w14:paraId="06E976BD" w14:textId="5896B5DD" w:rsidR="00097C4E" w:rsidRPr="008C25DA" w:rsidRDefault="00097C4E" w:rsidP="00097C4E">
      <w:pPr>
        <w:pStyle w:val="Reftext"/>
        <w:rPr>
          <w:szCs w:val="22"/>
          <w:lang w:val="ru-RU"/>
        </w:rPr>
      </w:pPr>
      <w:r w:rsidRPr="008C25DA">
        <w:rPr>
          <w:szCs w:val="22"/>
          <w:lang w:val="ru-RU"/>
        </w:rPr>
        <w:t>[4]</w:t>
      </w:r>
      <w:r w:rsidRPr="008C25DA">
        <w:rPr>
          <w:szCs w:val="22"/>
          <w:lang w:val="ru-RU"/>
        </w:rPr>
        <w:tab/>
      </w:r>
      <w:r w:rsidRPr="008C25DA">
        <w:rPr>
          <w:lang w:val="ru-RU"/>
        </w:rPr>
        <w:t xml:space="preserve">ATSC Standard A/324:2018 – </w:t>
      </w:r>
      <w:r w:rsidRPr="008C25DA">
        <w:rPr>
          <w:i/>
          <w:iCs/>
          <w:lang w:val="ru-RU"/>
        </w:rPr>
        <w:t>Scheduler/Studio to Transmitter Link</w:t>
      </w:r>
    </w:p>
    <w:p w14:paraId="457CF452" w14:textId="0CF765C7" w:rsidR="00097C4E" w:rsidRPr="008C25DA" w:rsidRDefault="00097C4E" w:rsidP="00097C4E">
      <w:pPr>
        <w:pStyle w:val="Reftext"/>
        <w:rPr>
          <w:i/>
          <w:iCs/>
          <w:lang w:val="ru-RU"/>
        </w:rPr>
      </w:pPr>
      <w:r w:rsidRPr="008C25DA">
        <w:rPr>
          <w:iCs/>
          <w:lang w:val="ru-RU"/>
        </w:rPr>
        <w:t>[5]</w:t>
      </w:r>
      <w:r w:rsidRPr="008C25DA">
        <w:rPr>
          <w:iCs/>
          <w:lang w:val="ru-RU"/>
        </w:rPr>
        <w:tab/>
      </w:r>
      <w:r w:rsidR="00837004" w:rsidRPr="008C25DA">
        <w:rPr>
          <w:iCs/>
          <w:lang w:val="ru-RU"/>
        </w:rPr>
        <w:t>Рекомендация</w:t>
      </w:r>
      <w:r w:rsidRPr="008C25DA">
        <w:rPr>
          <w:iCs/>
          <w:lang w:val="ru-RU"/>
        </w:rPr>
        <w:t xml:space="preserve"> </w:t>
      </w:r>
      <w:r w:rsidR="00837004" w:rsidRPr="008C25DA">
        <w:rPr>
          <w:iCs/>
          <w:lang w:val="ru-RU"/>
        </w:rPr>
        <w:t>МСЭ</w:t>
      </w:r>
      <w:r w:rsidRPr="008C25DA">
        <w:rPr>
          <w:iCs/>
          <w:lang w:val="ru-RU"/>
        </w:rPr>
        <w:t xml:space="preserve">-R </w:t>
      </w:r>
      <w:hyperlink r:id="rId49" w:history="1">
        <w:r w:rsidRPr="008C25DA">
          <w:rPr>
            <w:rStyle w:val="Hyperlink"/>
            <w:iCs/>
            <w:color w:val="auto"/>
            <w:u w:val="none"/>
            <w:lang w:val="ru-RU"/>
          </w:rPr>
          <w:t>BT.1877</w:t>
        </w:r>
      </w:hyperlink>
      <w:r w:rsidRPr="008C25DA">
        <w:rPr>
          <w:iCs/>
          <w:lang w:val="ru-RU"/>
        </w:rPr>
        <w:t xml:space="preserve"> </w:t>
      </w:r>
      <w:r w:rsidRPr="008C25DA">
        <w:rPr>
          <w:lang w:val="ru-RU"/>
        </w:rPr>
        <w:t>–</w:t>
      </w:r>
      <w:r w:rsidRPr="008C25DA">
        <w:rPr>
          <w:iCs/>
          <w:lang w:val="ru-RU"/>
        </w:rPr>
        <w:t xml:space="preserve"> </w:t>
      </w:r>
      <w:r w:rsidR="00837004" w:rsidRPr="008C25DA">
        <w:rPr>
          <w:i/>
          <w:iCs/>
          <w:lang w:val="ru-RU"/>
        </w:rPr>
        <w:t>Методы исправления ошибок, формирования кадров данных, модуляции и передачи для систем цифрового наземного телевизионного ве</w:t>
      </w:r>
      <w:r w:rsidR="002F3C22" w:rsidRPr="008C25DA">
        <w:rPr>
          <w:i/>
          <w:iCs/>
          <w:lang w:val="ru-RU"/>
        </w:rPr>
        <w:t>щ</w:t>
      </w:r>
      <w:r w:rsidR="00837004" w:rsidRPr="008C25DA">
        <w:rPr>
          <w:i/>
          <w:iCs/>
          <w:lang w:val="ru-RU"/>
        </w:rPr>
        <w:t>ания второго поколения и руководство по выбору этих систем</w:t>
      </w:r>
    </w:p>
    <w:p w14:paraId="65B5C873" w14:textId="63D3F350" w:rsidR="00097C4E" w:rsidRPr="008C25DA" w:rsidRDefault="00837004" w:rsidP="00837004">
      <w:pPr>
        <w:pStyle w:val="Reftitle"/>
        <w:spacing w:before="360"/>
        <w:rPr>
          <w:caps/>
          <w:szCs w:val="24"/>
          <w:lang w:val="ru-RU"/>
        </w:rPr>
      </w:pPr>
      <w:r w:rsidRPr="008C25DA">
        <w:rPr>
          <w:szCs w:val="24"/>
          <w:lang w:val="ru-RU"/>
        </w:rPr>
        <w:t>Информативные документы</w:t>
      </w:r>
    </w:p>
    <w:p w14:paraId="09D7DBBE" w14:textId="4F41233D" w:rsidR="00097C4E" w:rsidRPr="008C25DA" w:rsidRDefault="00097C4E" w:rsidP="00097C4E">
      <w:pPr>
        <w:pStyle w:val="Reftext"/>
        <w:spacing w:before="240"/>
        <w:rPr>
          <w:i/>
          <w:iCs/>
          <w:lang w:val="ru-RU"/>
        </w:rPr>
      </w:pPr>
      <w:r w:rsidRPr="008C25DA">
        <w:rPr>
          <w:lang w:val="ru-RU"/>
        </w:rPr>
        <w:t>[6]</w:t>
      </w:r>
      <w:r w:rsidRPr="008C25DA">
        <w:rPr>
          <w:lang w:val="ru-RU"/>
        </w:rPr>
        <w:tab/>
        <w:t xml:space="preserve">ATSC Standard A/327:2020 – </w:t>
      </w:r>
      <w:r w:rsidRPr="008C25DA">
        <w:rPr>
          <w:i/>
          <w:iCs/>
          <w:lang w:val="ru-RU"/>
        </w:rPr>
        <w:t>Physical Layer Recommended Practice</w:t>
      </w:r>
    </w:p>
    <w:p w14:paraId="3915B415" w14:textId="10F1AE42" w:rsidR="00097C4E" w:rsidRPr="008C25DA" w:rsidRDefault="00097C4E" w:rsidP="00097C4E">
      <w:pPr>
        <w:pStyle w:val="Reftext"/>
        <w:rPr>
          <w:lang w:val="ru-RU"/>
        </w:rPr>
      </w:pPr>
      <w:r w:rsidRPr="008C25DA">
        <w:rPr>
          <w:lang w:val="ru-RU"/>
        </w:rPr>
        <w:t>[7]</w:t>
      </w:r>
      <w:r w:rsidRPr="008C25DA">
        <w:rPr>
          <w:lang w:val="ru-RU"/>
        </w:rPr>
        <w:tab/>
        <w:t xml:space="preserve">Technical Report – Digital Video Broadcasting (DVB) – </w:t>
      </w:r>
      <w:r w:rsidRPr="008C25DA">
        <w:rPr>
          <w:i/>
          <w:iCs/>
          <w:lang w:val="ru-RU"/>
        </w:rPr>
        <w:t>DVB-H Implementation Guidelines</w:t>
      </w:r>
      <w:r w:rsidRPr="008C25DA">
        <w:rPr>
          <w:lang w:val="ru-RU"/>
        </w:rPr>
        <w:t>: ETSI TR 102 377 V1.4.1</w:t>
      </w:r>
    </w:p>
    <w:p w14:paraId="10AA5BFA" w14:textId="77777777" w:rsidR="00097C4E" w:rsidRPr="008C25DA" w:rsidRDefault="00097C4E" w:rsidP="00097C4E">
      <w:pPr>
        <w:rPr>
          <w:lang w:val="ru-RU"/>
        </w:rPr>
      </w:pPr>
    </w:p>
    <w:p w14:paraId="72975132" w14:textId="77777777" w:rsidR="00097C4E" w:rsidRPr="008C25DA" w:rsidRDefault="00097C4E" w:rsidP="00097C4E">
      <w:pPr>
        <w:rPr>
          <w:lang w:val="ru-RU"/>
        </w:rPr>
      </w:pPr>
    </w:p>
    <w:p w14:paraId="3212E107" w14:textId="2DD6EC47" w:rsidR="00097C4E" w:rsidRPr="008C25DA" w:rsidRDefault="00B71FB1" w:rsidP="00B71FB1">
      <w:pPr>
        <w:pStyle w:val="AppendixNoTitle"/>
        <w:rPr>
          <w:lang w:val="ru-RU"/>
        </w:rPr>
      </w:pPr>
      <w:r w:rsidRPr="008C25DA">
        <w:rPr>
          <w:lang w:val="ru-RU"/>
        </w:rPr>
        <w:t xml:space="preserve">Прилагаемый документ 8 </w:t>
      </w:r>
      <w:r w:rsidRPr="008C25DA">
        <w:rPr>
          <w:lang w:val="ru-RU"/>
        </w:rPr>
        <w:br/>
        <w:t>к Приложению 1</w:t>
      </w:r>
      <w:r w:rsidRPr="008C25DA">
        <w:rPr>
          <w:lang w:val="ru-RU"/>
        </w:rPr>
        <w:br/>
      </w:r>
      <w:r w:rsidRPr="008C25DA">
        <w:rPr>
          <w:lang w:val="ru-RU"/>
        </w:rPr>
        <w:br/>
        <w:t>Мультимедийная система L</w:t>
      </w:r>
      <w:r w:rsidR="00097C4E" w:rsidRPr="008C25DA">
        <w:rPr>
          <w:rStyle w:val="FootnoteReference"/>
          <w:b w:val="0"/>
          <w:vertAlign w:val="superscript"/>
          <w:lang w:val="ru-RU"/>
        </w:rPr>
        <w:footnoteReference w:id="1"/>
      </w:r>
    </w:p>
    <w:p w14:paraId="194F98BF" w14:textId="054A6B1D" w:rsidR="00097C4E" w:rsidRPr="008C25DA" w:rsidRDefault="00B71FB1" w:rsidP="00386A1D">
      <w:pPr>
        <w:pStyle w:val="Normalaftertitle"/>
        <w:rPr>
          <w:lang w:val="ru-RU"/>
        </w:rPr>
      </w:pPr>
      <w:bookmarkStart w:id="10" w:name="_Hlk64943230"/>
      <w:r w:rsidRPr="008C25DA">
        <w:rPr>
          <w:lang w:val="ru-RU"/>
        </w:rPr>
        <w:t>Для реализации разных вариантов использования и удовлетворения требований, предъявляемых к выделенным радиове</w:t>
      </w:r>
      <w:r w:rsidR="002F3C22" w:rsidRPr="008C25DA">
        <w:rPr>
          <w:lang w:val="ru-RU"/>
        </w:rPr>
        <w:t>щ</w:t>
      </w:r>
      <w:r w:rsidRPr="008C25DA">
        <w:rPr>
          <w:lang w:val="ru-RU"/>
        </w:rPr>
        <w:t>ательным сетям, были расширены или заново разработаны несколько выпусков спецификаций 3GPP.</w:t>
      </w:r>
      <w:r w:rsidR="00097C4E" w:rsidRPr="008C25DA">
        <w:rPr>
          <w:lang w:val="ru-RU"/>
        </w:rPr>
        <w:t xml:space="preserve"> </w:t>
      </w:r>
      <w:r w:rsidRPr="008C25DA">
        <w:rPr>
          <w:lang w:val="ru-RU"/>
        </w:rPr>
        <w:t>С завершением разработки выпуска 16 стал доступен полный набор спецификаций 3GPP, отвечаю</w:t>
      </w:r>
      <w:r w:rsidR="002F3C22" w:rsidRPr="008C25DA">
        <w:rPr>
          <w:lang w:val="ru-RU"/>
        </w:rPr>
        <w:t>щ</w:t>
      </w:r>
      <w:r w:rsidRPr="008C25DA">
        <w:rPr>
          <w:lang w:val="ru-RU"/>
        </w:rPr>
        <w:t>их сценариям использования системы радиове</w:t>
      </w:r>
      <w:r w:rsidR="002F3C22" w:rsidRPr="008C25DA">
        <w:rPr>
          <w:lang w:val="ru-RU"/>
        </w:rPr>
        <w:t>щ</w:t>
      </w:r>
      <w:r w:rsidRPr="008C25DA">
        <w:rPr>
          <w:lang w:val="ru-RU"/>
        </w:rPr>
        <w:t>ания и предъявляемым к ней требованиям, в том числе:</w:t>
      </w:r>
    </w:p>
    <w:p w14:paraId="1DA38AA4" w14:textId="3596C9C8" w:rsidR="00097C4E" w:rsidRPr="008C25DA" w:rsidRDefault="00097C4E" w:rsidP="00386A1D">
      <w:pPr>
        <w:pStyle w:val="enumlev1"/>
        <w:rPr>
          <w:lang w:val="ru-RU"/>
        </w:rPr>
      </w:pPr>
      <w:r w:rsidRPr="008C25DA">
        <w:rPr>
          <w:lang w:val="ru-RU"/>
        </w:rPr>
        <w:t>–</w:t>
      </w:r>
      <w:r w:rsidRPr="008C25DA">
        <w:rPr>
          <w:lang w:val="ru-RU"/>
        </w:rPr>
        <w:tab/>
      </w:r>
      <w:r w:rsidR="00B71FB1" w:rsidRPr="008C25DA">
        <w:rPr>
          <w:lang w:val="ru-RU"/>
        </w:rPr>
        <w:t xml:space="preserve">поддержка услуг </w:t>
      </w:r>
      <w:r w:rsidR="001825C6" w:rsidRPr="008C25DA">
        <w:rPr>
          <w:lang w:val="ru-RU"/>
        </w:rPr>
        <w:t xml:space="preserve">бесплатного вещания </w:t>
      </w:r>
      <w:r w:rsidR="00B71FB1" w:rsidRPr="008C25DA">
        <w:rPr>
          <w:lang w:val="ru-RU"/>
        </w:rPr>
        <w:t xml:space="preserve">(FTA) и режима </w:t>
      </w:r>
      <w:r w:rsidR="00983E78" w:rsidRPr="008C25DA">
        <w:rPr>
          <w:lang w:val="ru-RU"/>
        </w:rPr>
        <w:t>"</w:t>
      </w:r>
      <w:r w:rsidR="00B71FB1" w:rsidRPr="008C25DA">
        <w:rPr>
          <w:lang w:val="ru-RU"/>
        </w:rPr>
        <w:t>только прием</w:t>
      </w:r>
      <w:r w:rsidR="00A76E9C" w:rsidRPr="008C25DA">
        <w:rPr>
          <w:lang w:val="ru-RU"/>
        </w:rPr>
        <w:t>"</w:t>
      </w:r>
      <w:r w:rsidR="00B71FB1" w:rsidRPr="008C25DA">
        <w:rPr>
          <w:lang w:val="ru-RU"/>
        </w:rPr>
        <w:t xml:space="preserve"> (ROM) через 3GPP;</w:t>
      </w:r>
    </w:p>
    <w:p w14:paraId="260A7259" w14:textId="783F0270" w:rsidR="00097C4E" w:rsidRPr="008C25DA" w:rsidRDefault="00097C4E" w:rsidP="00386A1D">
      <w:pPr>
        <w:pStyle w:val="enumlev1"/>
        <w:rPr>
          <w:lang w:val="ru-RU"/>
        </w:rPr>
      </w:pPr>
      <w:r w:rsidRPr="008C25DA">
        <w:rPr>
          <w:lang w:val="ru-RU"/>
        </w:rPr>
        <w:t>–</w:t>
      </w:r>
      <w:r w:rsidRPr="008C25DA">
        <w:rPr>
          <w:lang w:val="ru-RU"/>
        </w:rPr>
        <w:tab/>
      </w:r>
      <w:r w:rsidR="00B71FB1" w:rsidRPr="008C25DA">
        <w:rPr>
          <w:lang w:val="ru-RU"/>
        </w:rPr>
        <w:t>специальная сеть для линейного телевидени</w:t>
      </w:r>
      <w:r w:rsidR="001825C6" w:rsidRPr="008C25DA">
        <w:rPr>
          <w:lang w:val="ru-RU"/>
        </w:rPr>
        <w:t>я</w:t>
      </w:r>
      <w:r w:rsidR="00B71FB1" w:rsidRPr="008C25DA">
        <w:rPr>
          <w:lang w:val="ru-RU"/>
        </w:rPr>
        <w:t xml:space="preserve"> и радиове</w:t>
      </w:r>
      <w:r w:rsidR="002F3C22" w:rsidRPr="008C25DA">
        <w:rPr>
          <w:lang w:val="ru-RU"/>
        </w:rPr>
        <w:t>щ</w:t>
      </w:r>
      <w:r w:rsidR="00B71FB1" w:rsidRPr="008C25DA">
        <w:rPr>
          <w:lang w:val="ru-RU"/>
        </w:rPr>
        <w:t>ания;</w:t>
      </w:r>
    </w:p>
    <w:p w14:paraId="79D17FB8" w14:textId="381AC15C" w:rsidR="00097C4E" w:rsidRPr="008C25DA" w:rsidRDefault="00097C4E" w:rsidP="00386A1D">
      <w:pPr>
        <w:pStyle w:val="enumlev1"/>
        <w:rPr>
          <w:lang w:val="ru-RU"/>
        </w:rPr>
      </w:pPr>
      <w:r w:rsidRPr="008C25DA">
        <w:rPr>
          <w:lang w:val="ru-RU"/>
        </w:rPr>
        <w:t>–</w:t>
      </w:r>
      <w:r w:rsidRPr="008C25DA">
        <w:rPr>
          <w:lang w:val="ru-RU"/>
        </w:rPr>
        <w:tab/>
      </w:r>
      <w:r w:rsidR="001825C6" w:rsidRPr="008C25DA">
        <w:rPr>
          <w:lang w:val="ru-RU"/>
        </w:rPr>
        <w:t>развертывание</w:t>
      </w:r>
      <w:r w:rsidR="00B71FB1" w:rsidRPr="008C25DA">
        <w:rPr>
          <w:lang w:val="ru-RU"/>
        </w:rPr>
        <w:t xml:space="preserve"> одночастотной сети (SFN) со значительно увеличенным допустимым расстоянием между станциями (ISD) по сравнению с ISD обычных сотовых сетей;</w:t>
      </w:r>
    </w:p>
    <w:p w14:paraId="751DA94E" w14:textId="2844D584" w:rsidR="00097C4E" w:rsidRPr="008C25DA" w:rsidRDefault="00097C4E" w:rsidP="00386A1D">
      <w:pPr>
        <w:pStyle w:val="enumlev1"/>
        <w:rPr>
          <w:lang w:val="ru-RU"/>
        </w:rPr>
      </w:pPr>
      <w:r w:rsidRPr="008C25DA">
        <w:rPr>
          <w:lang w:val="ru-RU"/>
        </w:rPr>
        <w:t>–</w:t>
      </w:r>
      <w:r w:rsidRPr="008C25DA">
        <w:rPr>
          <w:lang w:val="ru-RU"/>
        </w:rPr>
        <w:tab/>
      </w:r>
      <w:r w:rsidR="00B71FB1" w:rsidRPr="008C25DA">
        <w:rPr>
          <w:lang w:val="ru-RU"/>
        </w:rPr>
        <w:t xml:space="preserve">поддержка сценариев подвижной связи, в том числе при скорости движения до 250 км/ч, для поддержки бортовых приемников автомобилей с </w:t>
      </w:r>
      <w:r w:rsidR="00386A1D" w:rsidRPr="008C25DA">
        <w:rPr>
          <w:lang w:val="ru-RU"/>
        </w:rPr>
        <w:t>наружными</w:t>
      </w:r>
      <w:r w:rsidR="00B71FB1" w:rsidRPr="008C25DA">
        <w:rPr>
          <w:lang w:val="ru-RU"/>
        </w:rPr>
        <w:t xml:space="preserve"> всенаправленными антеннами;</w:t>
      </w:r>
    </w:p>
    <w:p w14:paraId="0DF51218" w14:textId="06CA261A" w:rsidR="00097C4E" w:rsidRPr="008C25DA" w:rsidRDefault="00097C4E" w:rsidP="00197133">
      <w:pPr>
        <w:pStyle w:val="enumlev1"/>
        <w:rPr>
          <w:lang w:val="ru-RU"/>
        </w:rPr>
      </w:pPr>
      <w:r w:rsidRPr="008C25DA">
        <w:rPr>
          <w:lang w:val="ru-RU"/>
        </w:rPr>
        <w:t>–</w:t>
      </w:r>
      <w:r w:rsidRPr="008C25DA">
        <w:rPr>
          <w:lang w:val="ru-RU"/>
        </w:rPr>
        <w:tab/>
      </w:r>
      <w:r w:rsidR="00B71FB1" w:rsidRPr="008C25DA">
        <w:rPr>
          <w:lang w:val="ru-RU"/>
        </w:rPr>
        <w:t xml:space="preserve">поддержка распространенных форматов потоковой передачи, таких как Dynamic Streaming </w:t>
      </w:r>
      <w:r w:rsidR="00717A52" w:rsidRPr="008C25DA">
        <w:rPr>
          <w:lang w:val="ru-RU"/>
        </w:rPr>
        <w:t>по протоколу</w:t>
      </w:r>
      <w:r w:rsidR="00B71FB1" w:rsidRPr="008C25DA">
        <w:rPr>
          <w:lang w:val="ru-RU"/>
        </w:rPr>
        <w:t xml:space="preserve"> HTTP (DASH), Common Media Application Format (CMAF) и HTTP Live Streaming (HLS);</w:t>
      </w:r>
    </w:p>
    <w:p w14:paraId="0DC3E6D5" w14:textId="08685575" w:rsidR="00097C4E" w:rsidRPr="008C25DA" w:rsidRDefault="00097C4E" w:rsidP="00197133">
      <w:pPr>
        <w:pStyle w:val="enumlev1"/>
        <w:rPr>
          <w:lang w:val="ru-RU"/>
        </w:rPr>
      </w:pPr>
      <w:r w:rsidRPr="008C25DA">
        <w:rPr>
          <w:lang w:val="ru-RU"/>
        </w:rPr>
        <w:t>–</w:t>
      </w:r>
      <w:r w:rsidRPr="008C25DA">
        <w:rPr>
          <w:lang w:val="ru-RU"/>
        </w:rPr>
        <w:tab/>
      </w:r>
      <w:r w:rsidR="00B71FB1" w:rsidRPr="008C25DA">
        <w:rPr>
          <w:lang w:val="ru-RU"/>
        </w:rPr>
        <w:t>поддержка IP-услуг, таких как IPTV или многоадресная рассылка ABR;</w:t>
      </w:r>
    </w:p>
    <w:p w14:paraId="2F7B3120" w14:textId="3B9FE50D" w:rsidR="00097C4E" w:rsidRPr="008C25DA" w:rsidRDefault="00097C4E" w:rsidP="00197133">
      <w:pPr>
        <w:pStyle w:val="enumlev1"/>
        <w:rPr>
          <w:lang w:val="ru-RU"/>
        </w:rPr>
      </w:pPr>
      <w:r w:rsidRPr="008C25DA">
        <w:rPr>
          <w:lang w:val="ru-RU"/>
        </w:rPr>
        <w:t>–</w:t>
      </w:r>
      <w:r w:rsidRPr="008C25DA">
        <w:rPr>
          <w:lang w:val="ru-RU"/>
        </w:rPr>
        <w:tab/>
      </w:r>
      <w:r w:rsidR="00B71FB1" w:rsidRPr="008C25DA">
        <w:rPr>
          <w:lang w:val="ru-RU"/>
        </w:rPr>
        <w:t>поддержка различных услуг по доставке файлов, таких как запланированная доставка или карусели файлов.</w:t>
      </w:r>
    </w:p>
    <w:p w14:paraId="241877DC" w14:textId="4B642CB2" w:rsidR="00097C4E" w:rsidRPr="008C25DA" w:rsidRDefault="00B71FB1" w:rsidP="00197133">
      <w:pPr>
        <w:rPr>
          <w:lang w:val="ru-RU"/>
        </w:rPr>
      </w:pPr>
      <w:r w:rsidRPr="008C25DA">
        <w:rPr>
          <w:lang w:val="ru-RU"/>
        </w:rPr>
        <w:t>Мультимедийная система L описана в документе [1].</w:t>
      </w:r>
    </w:p>
    <w:bookmarkEnd w:id="10"/>
    <w:p w14:paraId="7D9FFE85" w14:textId="7851A542" w:rsidR="00097C4E" w:rsidRPr="008C25DA" w:rsidRDefault="00C07389" w:rsidP="002F6BCE">
      <w:pPr>
        <w:pStyle w:val="AnnexNoTitle"/>
        <w:rPr>
          <w:lang w:val="ru-RU"/>
        </w:rPr>
      </w:pPr>
      <w:r w:rsidRPr="008C25DA">
        <w:rPr>
          <w:lang w:val="ru-RU"/>
        </w:rPr>
        <w:lastRenderedPageBreak/>
        <w:t>Библиография</w:t>
      </w:r>
    </w:p>
    <w:p w14:paraId="7DF4356A" w14:textId="516A4DE2" w:rsidR="00097C4E" w:rsidRPr="008C25DA" w:rsidRDefault="00097C4E" w:rsidP="00097C4E">
      <w:pPr>
        <w:pStyle w:val="Reftext"/>
        <w:spacing w:before="360"/>
        <w:rPr>
          <w:i/>
          <w:lang w:val="ru-RU"/>
        </w:rPr>
      </w:pPr>
      <w:r w:rsidRPr="008C25DA">
        <w:rPr>
          <w:iCs/>
          <w:lang w:val="ru-RU"/>
        </w:rPr>
        <w:t>[1]</w:t>
      </w:r>
      <w:r w:rsidRPr="008C25DA">
        <w:rPr>
          <w:iCs/>
          <w:lang w:val="ru-RU"/>
        </w:rPr>
        <w:tab/>
        <w:t xml:space="preserve">ETSI TS 103 720 – </w:t>
      </w:r>
      <w:r w:rsidRPr="008C25DA">
        <w:rPr>
          <w:i/>
          <w:lang w:val="ru-RU"/>
        </w:rPr>
        <w:t>5G Broadcast System for linear TV and radio services; LTE based 5G terrestrial broadcast system</w:t>
      </w:r>
    </w:p>
    <w:p w14:paraId="1CB22284" w14:textId="763AC5EB" w:rsidR="00097C4E" w:rsidRPr="008C25DA" w:rsidRDefault="00097C4E" w:rsidP="00097C4E">
      <w:pPr>
        <w:pStyle w:val="Reftext"/>
        <w:rPr>
          <w:iCs/>
          <w:lang w:val="ru-RU"/>
        </w:rPr>
      </w:pPr>
      <w:r w:rsidRPr="008C25DA">
        <w:rPr>
          <w:iCs/>
          <w:lang w:val="ru-RU"/>
        </w:rPr>
        <w:t xml:space="preserve">[2] </w:t>
      </w:r>
      <w:r w:rsidRPr="008C25DA">
        <w:rPr>
          <w:iCs/>
          <w:lang w:val="ru-RU"/>
        </w:rPr>
        <w:tab/>
        <w:t xml:space="preserve">Report ITU-R </w:t>
      </w:r>
      <w:hyperlink r:id="rId50" w:history="1">
        <w:r w:rsidRPr="008C25DA">
          <w:rPr>
            <w:rStyle w:val="Hyperlink"/>
            <w:iCs/>
            <w:color w:val="auto"/>
            <w:u w:val="none"/>
            <w:lang w:val="ru-RU"/>
          </w:rPr>
          <w:t>BT.2049</w:t>
        </w:r>
      </w:hyperlink>
      <w:r w:rsidRPr="008C25DA">
        <w:rPr>
          <w:rFonts w:eastAsia="SimSun"/>
          <w:lang w:val="ru-RU" w:eastAsia="zh-CN"/>
        </w:rPr>
        <w:t xml:space="preserve"> – </w:t>
      </w:r>
      <w:r w:rsidRPr="008C25DA">
        <w:rPr>
          <w:i/>
          <w:lang w:val="ru-RU"/>
        </w:rPr>
        <w:t>Broadcasting of multimedia and data applications for mobile reception</w:t>
      </w:r>
    </w:p>
    <w:p w14:paraId="78E2D0EE" w14:textId="77777777" w:rsidR="00097C4E" w:rsidRPr="008C25DA" w:rsidRDefault="00097C4E" w:rsidP="00097C4E">
      <w:pPr>
        <w:rPr>
          <w:lang w:val="ru-RU"/>
        </w:rPr>
      </w:pPr>
    </w:p>
    <w:p w14:paraId="3FFF8489" w14:textId="77777777" w:rsidR="0066157F" w:rsidRPr="008C25DA" w:rsidRDefault="0066157F" w:rsidP="008F7B09">
      <w:pPr>
        <w:rPr>
          <w:lang w:val="ru-RU"/>
        </w:rPr>
      </w:pPr>
    </w:p>
    <w:p w14:paraId="421184CD" w14:textId="5EDD529E" w:rsidR="00097C4E" w:rsidRPr="008C25DA" w:rsidRDefault="00755DF8" w:rsidP="00755DF8">
      <w:pPr>
        <w:pStyle w:val="AppendixNoTitle"/>
        <w:rPr>
          <w:rFonts w:eastAsia="SimSun"/>
          <w:lang w:val="ru-RU" w:eastAsia="zh-CN"/>
        </w:rPr>
      </w:pPr>
      <w:r w:rsidRPr="008C25DA">
        <w:rPr>
          <w:lang w:val="ru-RU"/>
        </w:rPr>
        <w:t xml:space="preserve">Прилагаемый документ 9 </w:t>
      </w:r>
      <w:r w:rsidRPr="008C25DA">
        <w:rPr>
          <w:lang w:val="ru-RU"/>
        </w:rPr>
        <w:br/>
        <w:t>к Приложению 1</w:t>
      </w:r>
      <w:r w:rsidRPr="008C25DA">
        <w:rPr>
          <w:lang w:val="ru-RU"/>
        </w:rPr>
        <w:br/>
      </w:r>
      <w:r w:rsidRPr="008C25DA">
        <w:rPr>
          <w:lang w:val="ru-RU"/>
        </w:rPr>
        <w:br/>
        <w:t>Мультимедийная система N</w:t>
      </w:r>
    </w:p>
    <w:p w14:paraId="35208A95" w14:textId="4A40B1EB" w:rsidR="00097C4E" w:rsidRPr="008C25DA" w:rsidRDefault="00755DF8" w:rsidP="002F3C22">
      <w:pPr>
        <w:pStyle w:val="Normalaftertitle"/>
        <w:rPr>
          <w:lang w:val="ru-RU" w:eastAsia="zh-CN"/>
        </w:rPr>
      </w:pPr>
      <w:r w:rsidRPr="008C25DA">
        <w:rPr>
          <w:lang w:val="ru-RU" w:eastAsia="zh-CN"/>
        </w:rPr>
        <w:t>Система N (5G NR MBS (услуги многоадресной</w:t>
      </w:r>
      <w:r w:rsidR="006B3531" w:rsidRPr="008C25DA">
        <w:rPr>
          <w:lang w:val="ru-RU" w:eastAsia="zh-CN"/>
        </w:rPr>
        <w:t>/широковещательной</w:t>
      </w:r>
      <w:r w:rsidRPr="008C25DA">
        <w:rPr>
          <w:lang w:val="ru-RU" w:eastAsia="zh-CN"/>
        </w:rPr>
        <w:t xml:space="preserve"> передачи)</w:t>
      </w:r>
      <w:r w:rsidR="00E36D3F" w:rsidRPr="008C25DA">
        <w:rPr>
          <w:lang w:val="ru-RU" w:eastAsia="zh-CN"/>
        </w:rPr>
        <w:t>)</w:t>
      </w:r>
      <w:r w:rsidRPr="008C25DA">
        <w:rPr>
          <w:lang w:val="ru-RU" w:eastAsia="zh-CN"/>
        </w:rPr>
        <w:t xml:space="preserve"> </w:t>
      </w:r>
      <w:r w:rsidR="002F3C22" w:rsidRPr="008C25DA">
        <w:rPr>
          <w:lang w:val="ru-RU" w:eastAsia="zh-CN"/>
        </w:rPr>
        <w:t>эволюционирует</w:t>
      </w:r>
      <w:r w:rsidRPr="008C25DA">
        <w:rPr>
          <w:lang w:val="ru-RU" w:eastAsia="zh-CN"/>
        </w:rPr>
        <w:t xml:space="preserve"> в универсальную гибкую технологию </w:t>
      </w:r>
      <w:r w:rsidR="006B3531" w:rsidRPr="008C25DA">
        <w:rPr>
          <w:lang w:val="ru-RU" w:eastAsia="zh-CN"/>
        </w:rPr>
        <w:t>широко</w:t>
      </w:r>
      <w:r w:rsidRPr="008C25DA">
        <w:rPr>
          <w:lang w:val="ru-RU" w:eastAsia="zh-CN"/>
        </w:rPr>
        <w:t>ве</w:t>
      </w:r>
      <w:r w:rsidR="002F3C22" w:rsidRPr="008C25DA">
        <w:rPr>
          <w:lang w:val="ru-RU" w:eastAsia="zh-CN"/>
        </w:rPr>
        <w:t>щ</w:t>
      </w:r>
      <w:r w:rsidRPr="008C25DA">
        <w:rPr>
          <w:lang w:val="ru-RU" w:eastAsia="zh-CN"/>
        </w:rPr>
        <w:t>ания, обслуживаю</w:t>
      </w:r>
      <w:r w:rsidR="002F3C22" w:rsidRPr="008C25DA">
        <w:rPr>
          <w:lang w:val="ru-RU" w:eastAsia="zh-CN"/>
        </w:rPr>
        <w:t>щ</w:t>
      </w:r>
      <w:r w:rsidRPr="008C25DA">
        <w:rPr>
          <w:lang w:val="ru-RU" w:eastAsia="zh-CN"/>
        </w:rPr>
        <w:t>ую любые экраны.</w:t>
      </w:r>
    </w:p>
    <w:p w14:paraId="3C71555D" w14:textId="7DAC20F1" w:rsidR="00097C4E" w:rsidRPr="008C25DA" w:rsidRDefault="00097C4E" w:rsidP="002F3C22">
      <w:pPr>
        <w:pStyle w:val="enumlev1"/>
        <w:rPr>
          <w:lang w:val="ru-RU" w:eastAsia="zh-CN"/>
        </w:rPr>
      </w:pPr>
      <w:r w:rsidRPr="008C25DA">
        <w:rPr>
          <w:lang w:val="ru-RU"/>
        </w:rPr>
        <w:t>–</w:t>
      </w:r>
      <w:r w:rsidRPr="008C25DA">
        <w:rPr>
          <w:lang w:val="ru-RU"/>
        </w:rPr>
        <w:tab/>
      </w:r>
      <w:r w:rsidR="00755DF8" w:rsidRPr="008C25DA">
        <w:rPr>
          <w:lang w:val="ru-RU" w:eastAsia="zh-CN"/>
        </w:rPr>
        <w:t>Гибк</w:t>
      </w:r>
      <w:r w:rsidR="006B3531" w:rsidRPr="008C25DA">
        <w:rPr>
          <w:lang w:val="ru-RU" w:eastAsia="zh-CN"/>
        </w:rPr>
        <w:t>ое</w:t>
      </w:r>
      <w:r w:rsidR="00755DF8" w:rsidRPr="008C25DA">
        <w:rPr>
          <w:lang w:val="ru-RU" w:eastAsia="zh-CN"/>
        </w:rPr>
        <w:t xml:space="preserve"> </w:t>
      </w:r>
      <w:r w:rsidR="006B3531" w:rsidRPr="008C25DA">
        <w:rPr>
          <w:lang w:val="ru-RU" w:eastAsia="zh-CN"/>
        </w:rPr>
        <w:t>обеспечение</w:t>
      </w:r>
      <w:r w:rsidR="00755DF8" w:rsidRPr="008C25DA">
        <w:rPr>
          <w:lang w:val="ru-RU" w:eastAsia="zh-CN"/>
        </w:rPr>
        <w:t xml:space="preserve"> динамического и плавного переключения между услугами одноадресной передачи и широкове</w:t>
      </w:r>
      <w:r w:rsidR="002F3C22" w:rsidRPr="008C25DA">
        <w:rPr>
          <w:lang w:val="ru-RU" w:eastAsia="zh-CN"/>
        </w:rPr>
        <w:t>щ</w:t>
      </w:r>
      <w:r w:rsidR="00755DF8" w:rsidRPr="008C25DA">
        <w:rPr>
          <w:lang w:val="ru-RU" w:eastAsia="zh-CN"/>
        </w:rPr>
        <w:t>ательной/многоадресной передачи.</w:t>
      </w:r>
    </w:p>
    <w:p w14:paraId="62E4A574" w14:textId="2096EAB9" w:rsidR="00097C4E" w:rsidRPr="008C25DA" w:rsidRDefault="00097C4E" w:rsidP="002F3C22">
      <w:pPr>
        <w:pStyle w:val="enumlev1"/>
        <w:rPr>
          <w:lang w:val="ru-RU" w:eastAsia="zh-CN"/>
        </w:rPr>
      </w:pPr>
      <w:r w:rsidRPr="008C25DA">
        <w:rPr>
          <w:lang w:val="ru-RU"/>
        </w:rPr>
        <w:t>–</w:t>
      </w:r>
      <w:r w:rsidRPr="008C25DA">
        <w:rPr>
          <w:lang w:val="ru-RU"/>
        </w:rPr>
        <w:tab/>
      </w:r>
      <w:r w:rsidR="00755DF8" w:rsidRPr="008C25DA">
        <w:rPr>
          <w:lang w:val="ru-RU" w:eastAsia="zh-CN"/>
        </w:rPr>
        <w:t>Гибкие возможности обслуживания, превосходное двустороннее взаимодействие, точная передача широкове</w:t>
      </w:r>
      <w:r w:rsidR="002F3C22" w:rsidRPr="008C25DA">
        <w:rPr>
          <w:lang w:val="ru-RU" w:eastAsia="zh-CN"/>
        </w:rPr>
        <w:t>щ</w:t>
      </w:r>
      <w:r w:rsidR="00755DF8" w:rsidRPr="008C25DA">
        <w:rPr>
          <w:lang w:val="ru-RU" w:eastAsia="zh-CN"/>
        </w:rPr>
        <w:t>ательных и многоадресных услуг, завися</w:t>
      </w:r>
      <w:r w:rsidR="002F3C22" w:rsidRPr="008C25DA">
        <w:rPr>
          <w:lang w:val="ru-RU" w:eastAsia="zh-CN"/>
        </w:rPr>
        <w:t>щ</w:t>
      </w:r>
      <w:r w:rsidR="00755DF8" w:rsidRPr="008C25DA">
        <w:rPr>
          <w:lang w:val="ru-RU" w:eastAsia="zh-CN"/>
        </w:rPr>
        <w:t>их от местоположения, подходя</w:t>
      </w:r>
      <w:r w:rsidR="002F3C22" w:rsidRPr="008C25DA">
        <w:rPr>
          <w:lang w:val="ru-RU" w:eastAsia="zh-CN"/>
        </w:rPr>
        <w:t>щ</w:t>
      </w:r>
      <w:r w:rsidR="006B3531" w:rsidRPr="008C25DA">
        <w:rPr>
          <w:lang w:val="ru-RU" w:eastAsia="zh-CN"/>
        </w:rPr>
        <w:t>ие</w:t>
      </w:r>
      <w:r w:rsidR="00755DF8" w:rsidRPr="008C25DA">
        <w:rPr>
          <w:lang w:val="ru-RU" w:eastAsia="zh-CN"/>
        </w:rPr>
        <w:t xml:space="preserve"> для распространения новых мультимедийных радиове</w:t>
      </w:r>
      <w:r w:rsidR="002F3C22" w:rsidRPr="008C25DA">
        <w:rPr>
          <w:lang w:val="ru-RU" w:eastAsia="zh-CN"/>
        </w:rPr>
        <w:t>щ</w:t>
      </w:r>
      <w:r w:rsidR="00755DF8" w:rsidRPr="008C25DA">
        <w:rPr>
          <w:lang w:val="ru-RU" w:eastAsia="zh-CN"/>
        </w:rPr>
        <w:t>ательных услуг, таких как радиове</w:t>
      </w:r>
      <w:r w:rsidR="002F3C22" w:rsidRPr="008C25DA">
        <w:rPr>
          <w:lang w:val="ru-RU" w:eastAsia="zh-CN"/>
        </w:rPr>
        <w:t>щ</w:t>
      </w:r>
      <w:r w:rsidR="00755DF8" w:rsidRPr="008C25DA">
        <w:rPr>
          <w:lang w:val="ru-RU" w:eastAsia="zh-CN"/>
        </w:rPr>
        <w:t>ание в целях обеспечения об</w:t>
      </w:r>
      <w:r w:rsidR="002F3C22" w:rsidRPr="008C25DA">
        <w:rPr>
          <w:lang w:val="ru-RU" w:eastAsia="zh-CN"/>
        </w:rPr>
        <w:t>щ</w:t>
      </w:r>
      <w:r w:rsidR="00755DF8" w:rsidRPr="008C25DA">
        <w:rPr>
          <w:lang w:val="ru-RU" w:eastAsia="zh-CN"/>
        </w:rPr>
        <w:t>ественной безопасности и в чрезвычайных ситуациях.</w:t>
      </w:r>
    </w:p>
    <w:p w14:paraId="78AC36B8" w14:textId="1CB5BA89" w:rsidR="00097C4E" w:rsidRPr="008C25DA" w:rsidRDefault="00097C4E" w:rsidP="002F3C22">
      <w:pPr>
        <w:pStyle w:val="enumlev1"/>
        <w:rPr>
          <w:lang w:val="ru-RU" w:eastAsia="zh-CN"/>
        </w:rPr>
      </w:pPr>
      <w:r w:rsidRPr="008C25DA">
        <w:rPr>
          <w:lang w:val="ru-RU"/>
        </w:rPr>
        <w:t>–</w:t>
      </w:r>
      <w:r w:rsidRPr="008C25DA">
        <w:rPr>
          <w:lang w:val="ru-RU"/>
        </w:rPr>
        <w:tab/>
      </w:r>
      <w:r w:rsidR="00755DF8" w:rsidRPr="008C25DA">
        <w:rPr>
          <w:lang w:val="ru-RU" w:eastAsia="zh-CN"/>
        </w:rPr>
        <w:t>Широкая адаптация к различным типам терминалов 5G об</w:t>
      </w:r>
      <w:r w:rsidR="002F3C22" w:rsidRPr="008C25DA">
        <w:rPr>
          <w:lang w:val="ru-RU" w:eastAsia="zh-CN"/>
        </w:rPr>
        <w:t>щ</w:t>
      </w:r>
      <w:r w:rsidR="00755DF8" w:rsidRPr="008C25DA">
        <w:rPr>
          <w:lang w:val="ru-RU" w:eastAsia="zh-CN"/>
        </w:rPr>
        <w:t>его назначения и широкая поддержка со стороны крупных мировых производителей.</w:t>
      </w:r>
    </w:p>
    <w:p w14:paraId="01BC1A0C" w14:textId="536B5EFE" w:rsidR="00097C4E" w:rsidRPr="008C25DA" w:rsidRDefault="00097C4E" w:rsidP="002F3C22">
      <w:pPr>
        <w:pStyle w:val="enumlev1"/>
        <w:rPr>
          <w:lang w:val="ru-RU" w:eastAsia="zh-CN"/>
        </w:rPr>
      </w:pPr>
      <w:r w:rsidRPr="008C25DA">
        <w:rPr>
          <w:lang w:val="ru-RU"/>
        </w:rPr>
        <w:t>–</w:t>
      </w:r>
      <w:r w:rsidRPr="008C25DA">
        <w:rPr>
          <w:lang w:val="ru-RU"/>
        </w:rPr>
        <w:tab/>
      </w:r>
      <w:r w:rsidR="00755DF8" w:rsidRPr="008C25DA">
        <w:rPr>
          <w:lang w:val="ru-RU" w:eastAsia="zh-CN"/>
        </w:rPr>
        <w:t>Глубокое и непрерывное покрытие в различных сложных сценариях с помо</w:t>
      </w:r>
      <w:r w:rsidR="002F3C22" w:rsidRPr="008C25DA">
        <w:rPr>
          <w:lang w:val="ru-RU" w:eastAsia="zh-CN"/>
        </w:rPr>
        <w:t>щ</w:t>
      </w:r>
      <w:r w:rsidR="00755DF8" w:rsidRPr="008C25DA">
        <w:rPr>
          <w:lang w:val="ru-RU" w:eastAsia="zh-CN"/>
        </w:rPr>
        <w:t>ью скоординированной смешанной сети на основе базовых станций сотовой связи 5G и су</w:t>
      </w:r>
      <w:r w:rsidR="002F3C22" w:rsidRPr="008C25DA">
        <w:rPr>
          <w:lang w:val="ru-RU" w:eastAsia="zh-CN"/>
        </w:rPr>
        <w:t>щ</w:t>
      </w:r>
      <w:r w:rsidR="00755DF8" w:rsidRPr="008C25DA">
        <w:rPr>
          <w:lang w:val="ru-RU" w:eastAsia="zh-CN"/>
        </w:rPr>
        <w:t>ествую</w:t>
      </w:r>
      <w:r w:rsidR="002F3C22" w:rsidRPr="008C25DA">
        <w:rPr>
          <w:lang w:val="ru-RU" w:eastAsia="zh-CN"/>
        </w:rPr>
        <w:t>щих теле</w:t>
      </w:r>
      <w:r w:rsidR="00755DF8" w:rsidRPr="008C25DA">
        <w:rPr>
          <w:lang w:val="ru-RU" w:eastAsia="zh-CN"/>
        </w:rPr>
        <w:t>башен.</w:t>
      </w:r>
    </w:p>
    <w:p w14:paraId="283FF2BC" w14:textId="3D99EF3A" w:rsidR="00097C4E" w:rsidRPr="008C25DA" w:rsidRDefault="00097C4E" w:rsidP="002F3C22">
      <w:pPr>
        <w:pStyle w:val="enumlev1"/>
        <w:rPr>
          <w:lang w:val="ru-RU" w:eastAsia="zh-CN"/>
        </w:rPr>
      </w:pPr>
      <w:r w:rsidRPr="008C25DA">
        <w:rPr>
          <w:lang w:val="ru-RU"/>
        </w:rPr>
        <w:t>–</w:t>
      </w:r>
      <w:r w:rsidRPr="008C25DA">
        <w:rPr>
          <w:lang w:val="ru-RU"/>
        </w:rPr>
        <w:tab/>
      </w:r>
      <w:r w:rsidR="00755DF8" w:rsidRPr="008C25DA">
        <w:rPr>
          <w:rFonts w:eastAsia="DengXian"/>
          <w:lang w:val="ru-RU"/>
        </w:rPr>
        <w:t>Поддержка как одноадресного, так и широкове</w:t>
      </w:r>
      <w:r w:rsidR="002F3C22" w:rsidRPr="008C25DA">
        <w:rPr>
          <w:rFonts w:eastAsia="DengXian"/>
          <w:lang w:val="ru-RU"/>
        </w:rPr>
        <w:t>щ</w:t>
      </w:r>
      <w:r w:rsidR="00755DF8" w:rsidRPr="008C25DA">
        <w:rPr>
          <w:rFonts w:eastAsia="DengXian"/>
          <w:lang w:val="ru-RU"/>
        </w:rPr>
        <w:t>ательного приема.</w:t>
      </w:r>
    </w:p>
    <w:p w14:paraId="384FEEDE" w14:textId="3C6690D7" w:rsidR="00097C4E" w:rsidRPr="008C25DA" w:rsidRDefault="00755DF8" w:rsidP="002F3C22">
      <w:pPr>
        <w:rPr>
          <w:lang w:val="ru-RU"/>
        </w:rPr>
      </w:pPr>
      <w:r w:rsidRPr="008C25DA">
        <w:rPr>
          <w:lang w:val="ru-RU"/>
        </w:rPr>
        <w:t>Мультимедийная система N описана в документе [1].</w:t>
      </w:r>
    </w:p>
    <w:p w14:paraId="7A90ED58" w14:textId="70C01C5E" w:rsidR="00097C4E" w:rsidRPr="008C25DA" w:rsidRDefault="00C07389" w:rsidP="002F6BCE">
      <w:pPr>
        <w:pStyle w:val="AnnexNoTitle"/>
        <w:rPr>
          <w:lang w:val="ru-RU"/>
        </w:rPr>
      </w:pPr>
      <w:r w:rsidRPr="008C25DA">
        <w:rPr>
          <w:lang w:val="ru-RU"/>
        </w:rPr>
        <w:t>Библиография</w:t>
      </w:r>
    </w:p>
    <w:p w14:paraId="24EE311F" w14:textId="45A38D2F" w:rsidR="00097C4E" w:rsidRPr="008C25DA" w:rsidRDefault="00097C4E" w:rsidP="00097C4E">
      <w:pPr>
        <w:pStyle w:val="Reftext"/>
        <w:spacing w:before="360"/>
        <w:rPr>
          <w:lang w:val="ru-RU"/>
        </w:rPr>
      </w:pPr>
      <w:r w:rsidRPr="008C25DA">
        <w:rPr>
          <w:lang w:val="ru-RU" w:eastAsia="zh-CN"/>
        </w:rPr>
        <w:t>[1]</w:t>
      </w:r>
      <w:r w:rsidRPr="008C25DA">
        <w:rPr>
          <w:lang w:val="ru-RU" w:eastAsia="zh-CN"/>
        </w:rPr>
        <w:tab/>
        <w:t xml:space="preserve">Report ITU-R </w:t>
      </w:r>
      <w:hyperlink r:id="rId51" w:history="1">
        <w:r w:rsidR="00A76E9C" w:rsidRPr="008C25DA">
          <w:rPr>
            <w:rStyle w:val="Hyperlink"/>
            <w:iCs/>
            <w:color w:val="auto"/>
            <w:u w:val="none"/>
            <w:lang w:val="ru-RU"/>
          </w:rPr>
          <w:t>BT.2049</w:t>
        </w:r>
      </w:hyperlink>
      <w:r w:rsidRPr="008C25DA">
        <w:rPr>
          <w:lang w:val="ru-RU" w:eastAsia="zh-CN"/>
        </w:rPr>
        <w:t xml:space="preserve"> – </w:t>
      </w:r>
      <w:r w:rsidRPr="008C25DA">
        <w:rPr>
          <w:i/>
          <w:iCs/>
          <w:lang w:val="ru-RU" w:eastAsia="zh-CN"/>
        </w:rPr>
        <w:t xml:space="preserve">Broadcasting of multimedia and data applications for mobile </w:t>
      </w:r>
      <w:r w:rsidRPr="008C25DA">
        <w:rPr>
          <w:i/>
          <w:iCs/>
          <w:lang w:val="ru-RU"/>
        </w:rPr>
        <w:t>reception</w:t>
      </w:r>
    </w:p>
    <w:p w14:paraId="60DF382B" w14:textId="16E28E54" w:rsidR="00097C4E" w:rsidRPr="008C25DA" w:rsidRDefault="00097C4E" w:rsidP="00097C4E">
      <w:pPr>
        <w:pStyle w:val="Reftext"/>
        <w:rPr>
          <w:lang w:val="ru-RU"/>
        </w:rPr>
      </w:pPr>
      <w:r w:rsidRPr="008C25DA">
        <w:rPr>
          <w:lang w:val="ru-RU"/>
        </w:rPr>
        <w:t>[2]</w:t>
      </w:r>
      <w:r w:rsidRPr="008C25DA">
        <w:rPr>
          <w:lang w:val="ru-RU"/>
        </w:rPr>
        <w:tab/>
        <w:t xml:space="preserve">QB-1018-2022 – </w:t>
      </w:r>
      <w:r w:rsidRPr="008C25DA">
        <w:rPr>
          <w:i/>
          <w:iCs/>
          <w:lang w:val="ru-RU"/>
        </w:rPr>
        <w:t>Technical specification for 5G NR broadcast access network</w:t>
      </w:r>
    </w:p>
    <w:p w14:paraId="6E7AB584" w14:textId="0C7AF9C5" w:rsidR="00097C4E" w:rsidRPr="008C25DA" w:rsidRDefault="00097C4E" w:rsidP="00097C4E">
      <w:pPr>
        <w:pStyle w:val="Reftext"/>
        <w:rPr>
          <w:lang w:val="ru-RU"/>
        </w:rPr>
      </w:pPr>
      <w:r w:rsidRPr="008C25DA">
        <w:rPr>
          <w:lang w:val="ru-RU"/>
        </w:rPr>
        <w:t>[3]</w:t>
      </w:r>
      <w:r w:rsidRPr="008C25DA">
        <w:rPr>
          <w:lang w:val="ru-RU"/>
        </w:rPr>
        <w:tab/>
        <w:t xml:space="preserve">QB-1019-2022 – </w:t>
      </w:r>
      <w:r w:rsidRPr="008C25DA">
        <w:rPr>
          <w:i/>
          <w:iCs/>
          <w:lang w:val="ru-RU"/>
        </w:rPr>
        <w:t>Technical specification for 5G NR broadcast core network</w:t>
      </w:r>
    </w:p>
    <w:p w14:paraId="7492785E" w14:textId="64CCB875" w:rsidR="00097C4E" w:rsidRPr="008C25DA" w:rsidRDefault="00097C4E" w:rsidP="00097C4E">
      <w:pPr>
        <w:pStyle w:val="Reftext"/>
        <w:rPr>
          <w:lang w:val="ru-RU"/>
        </w:rPr>
      </w:pPr>
      <w:r w:rsidRPr="008C25DA">
        <w:rPr>
          <w:lang w:val="ru-RU"/>
        </w:rPr>
        <w:t>[4]</w:t>
      </w:r>
      <w:r w:rsidRPr="008C25DA">
        <w:rPr>
          <w:lang w:val="ru-RU"/>
        </w:rPr>
        <w:tab/>
        <w:t xml:space="preserve">QB-1013-2022 – </w:t>
      </w:r>
      <w:r w:rsidRPr="008C25DA">
        <w:rPr>
          <w:i/>
          <w:iCs/>
          <w:lang w:val="ru-RU"/>
        </w:rPr>
        <w:t>Test specification for 5G NR broadcast access network</w:t>
      </w:r>
    </w:p>
    <w:p w14:paraId="3220B240" w14:textId="1CCD3BB2" w:rsidR="00097C4E" w:rsidRPr="008C25DA" w:rsidRDefault="00097C4E" w:rsidP="00097C4E">
      <w:pPr>
        <w:pStyle w:val="Reftext"/>
        <w:rPr>
          <w:i/>
          <w:iCs/>
          <w:lang w:val="ru-RU"/>
        </w:rPr>
      </w:pPr>
      <w:r w:rsidRPr="008C25DA">
        <w:rPr>
          <w:lang w:val="ru-RU"/>
        </w:rPr>
        <w:t>[5]</w:t>
      </w:r>
      <w:r w:rsidRPr="008C25DA">
        <w:rPr>
          <w:lang w:val="ru-RU"/>
        </w:rPr>
        <w:tab/>
        <w:t xml:space="preserve">QB-1016-2022 – </w:t>
      </w:r>
      <w:r w:rsidRPr="008C25DA">
        <w:rPr>
          <w:i/>
          <w:iCs/>
          <w:lang w:val="ru-RU"/>
        </w:rPr>
        <w:t>Test specification for 5G NR broadcast core network</w:t>
      </w:r>
    </w:p>
    <w:p w14:paraId="0877D151" w14:textId="77777777" w:rsidR="00F73D7A" w:rsidRPr="008C25DA" w:rsidRDefault="00F73D7A" w:rsidP="00097C4E">
      <w:pPr>
        <w:pStyle w:val="Reftext"/>
        <w:rPr>
          <w:lang w:val="ru-RU"/>
        </w:rPr>
      </w:pPr>
    </w:p>
    <w:p w14:paraId="766C204A" w14:textId="77777777" w:rsidR="00A35852" w:rsidRPr="008C25DA" w:rsidRDefault="00A35852">
      <w:pPr>
        <w:jc w:val="center"/>
        <w:rPr>
          <w:lang w:val="ru-RU"/>
        </w:rPr>
      </w:pPr>
      <w:r w:rsidRPr="008C25DA">
        <w:rPr>
          <w:lang w:val="ru-RU"/>
        </w:rPr>
        <w:t>______________</w:t>
      </w:r>
    </w:p>
    <w:sectPr w:rsidR="00A35852" w:rsidRPr="008C25DA" w:rsidSect="00A35852">
      <w:headerReference w:type="even" r:id="rId52"/>
      <w:headerReference w:type="default" r:id="rId53"/>
      <w:headerReference w:type="first" r:id="rId54"/>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2EA10" w14:textId="77777777" w:rsidR="00173411" w:rsidRDefault="00173411">
      <w:r>
        <w:separator/>
      </w:r>
    </w:p>
  </w:endnote>
  <w:endnote w:type="continuationSeparator" w:id="0">
    <w:p w14:paraId="7A0F49C5" w14:textId="77777777" w:rsidR="00173411" w:rsidRDefault="00173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8D695" w14:textId="77777777" w:rsidR="00173411" w:rsidRDefault="00173411">
      <w:r>
        <w:separator/>
      </w:r>
    </w:p>
  </w:footnote>
  <w:footnote w:type="continuationSeparator" w:id="0">
    <w:p w14:paraId="4947A34D" w14:textId="77777777" w:rsidR="00173411" w:rsidRDefault="00173411">
      <w:r>
        <w:continuationSeparator/>
      </w:r>
    </w:p>
  </w:footnote>
  <w:footnote w:id="1">
    <w:p w14:paraId="2B62FDB8" w14:textId="36D9A84F" w:rsidR="00F3165E" w:rsidRPr="00197133" w:rsidRDefault="00F3165E" w:rsidP="00197133">
      <w:pPr>
        <w:pStyle w:val="FootnoteText"/>
        <w:rPr>
          <w:lang w:val="ru-RU"/>
        </w:rPr>
      </w:pPr>
      <w:r>
        <w:rPr>
          <w:rStyle w:val="FootnoteReference"/>
        </w:rPr>
        <w:footnoteRef/>
      </w:r>
      <w:r w:rsidRPr="00BE5F6E">
        <w:rPr>
          <w:lang w:val="ru-RU"/>
        </w:rPr>
        <w:t xml:space="preserve"> </w:t>
      </w:r>
      <w:r w:rsidRPr="00BE5F6E">
        <w:rPr>
          <w:lang w:val="ru-RU"/>
        </w:rPr>
        <w:tab/>
      </w:r>
      <w:r w:rsidRPr="006E0F88">
        <w:rPr>
          <w:lang w:val="ru-RU"/>
        </w:rPr>
        <w:t xml:space="preserve">Эта система разработана </w:t>
      </w:r>
      <w:r>
        <w:rPr>
          <w:lang w:val="ru-RU"/>
        </w:rPr>
        <w:t xml:space="preserve">организацией </w:t>
      </w:r>
      <w:r w:rsidRPr="006E0F88">
        <w:rPr>
          <w:lang w:val="ru-RU"/>
        </w:rPr>
        <w:t xml:space="preserve">3GPP с учетом предложения </w:t>
      </w:r>
      <w:r>
        <w:rPr>
          <w:lang w:val="ru-RU"/>
        </w:rPr>
        <w:t>"</w:t>
      </w:r>
      <w:r w:rsidRPr="006E0F88">
        <w:rPr>
          <w:lang w:val="ru-RU"/>
        </w:rPr>
        <w:t xml:space="preserve">5G, версия 15 и </w:t>
      </w:r>
      <w:r>
        <w:rPr>
          <w:lang w:val="ru-RU"/>
        </w:rPr>
        <w:t>последующие версии</w:t>
      </w:r>
      <w:r w:rsidRPr="006E0F88">
        <w:rPr>
          <w:lang w:val="ru-RU"/>
        </w:rPr>
        <w:t xml:space="preserve"> – LTE+NR SRIT</w:t>
      </w:r>
      <w:r>
        <w:rPr>
          <w:lang w:val="ru-RU"/>
        </w:rPr>
        <w:t>"</w:t>
      </w:r>
      <w:r w:rsidRPr="006E0F88">
        <w:rPr>
          <w:lang w:val="ru-RU"/>
        </w:rPr>
        <w:t xml:space="preserve">, включенного в Приложение 1 к Рекомендации МСЭ-R M.2150-1 </w:t>
      </w:r>
      <w:r>
        <w:rPr>
          <w:lang w:val="ru-RU"/>
        </w:rPr>
        <w:t>"</w:t>
      </w:r>
      <w:r w:rsidRPr="006E0F88">
        <w:rPr>
          <w:lang w:val="ru-RU"/>
        </w:rPr>
        <w:t>Подробные спецификации наземных радиоинтерфейсов Международной подвижной электросвязи 2020 (IMT-2020)</w:t>
      </w:r>
      <w:r>
        <w:rPr>
          <w:lang w:val="ru-RU"/>
        </w:rPr>
        <w:t>"</w:t>
      </w:r>
      <w:r w:rsidR="00A76E9C">
        <w:rPr>
          <w:lang w:val="ru-RU"/>
        </w:rPr>
        <w:t>,</w:t>
      </w:r>
      <w:r w:rsidRPr="006E0F88">
        <w:rPr>
          <w:lang w:val="ru-RU"/>
        </w:rPr>
        <w:t xml:space="preserve"> и</w:t>
      </w:r>
      <w:r w:rsidR="00A76E9C">
        <w:rPr>
          <w:lang w:val="ru-RU"/>
        </w:rPr>
        <w:t> </w:t>
      </w:r>
      <w:r w:rsidRPr="006E0F88">
        <w:rPr>
          <w:lang w:val="ru-RU"/>
        </w:rPr>
        <w:t xml:space="preserve">стандартизирована ETSI как TS 103 720 </w:t>
      </w:r>
      <w:r>
        <w:rPr>
          <w:lang w:val="ru-RU"/>
        </w:rPr>
        <w:t>"</w:t>
      </w:r>
      <w:r w:rsidRPr="006E0F88">
        <w:rPr>
          <w:lang w:val="ru-RU"/>
        </w:rPr>
        <w:t>Радиовещательная система 5G для линейных теле- и радиоуслуг; система наземного радиовещания 5G на базе LTE</w:t>
      </w:r>
      <w:r>
        <w:rPr>
          <w:lang w:val="ru-RU"/>
        </w:rPr>
        <w:t>"</w:t>
      </w:r>
      <w:r w:rsidRPr="006E0F88">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1EE34" w14:textId="77777777" w:rsidR="00F3165E" w:rsidRDefault="00F3165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BB79" w14:textId="517CFBC2" w:rsidR="00F3165E" w:rsidRDefault="00F3165E" w:rsidP="00A35852">
    <w:pPr>
      <w:pStyle w:val="Header"/>
      <w:tabs>
        <w:tab w:val="clear" w:pos="4848"/>
        <w:tab w:val="clear" w:pos="9696"/>
        <w:tab w:val="center" w:pos="4820"/>
        <w:tab w:val="right" w:pos="14317"/>
      </w:tabs>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81836">
      <w:rPr>
        <w:b/>
        <w:bCs/>
        <w:noProof/>
        <w:szCs w:val="22"/>
        <w:lang w:val="en-US"/>
      </w:rPr>
      <w:t>МСЭ-R  BT.2016-3</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F58D2">
      <w:rPr>
        <w:rStyle w:val="PageNumber"/>
        <w:b/>
        <w:bCs/>
        <w:noProof/>
      </w:rPr>
      <w:t>33</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A4C59" w14:textId="79ECF0AE" w:rsidR="00F3165E" w:rsidRPr="009E1258" w:rsidRDefault="00F3165E"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F6BCE">
      <w:rPr>
        <w:b/>
        <w:bCs/>
        <w:noProof/>
        <w:szCs w:val="22"/>
        <w:lang w:val="en-US"/>
      </w:rPr>
      <w:t>МСЭ-R  BT.2016-3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8F58D2">
      <w:rPr>
        <w:rStyle w:val="PageNumber"/>
        <w:b/>
        <w:bCs/>
        <w:noProof/>
        <w:szCs w:val="22"/>
      </w:rPr>
      <w:t>17</w:t>
    </w:r>
    <w:r w:rsidRPr="00553C5F">
      <w:rPr>
        <w:rStyle w:val="PageNumber"/>
        <w:b/>
        <w:bCs/>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149D" w14:textId="77777777" w:rsidR="00F3165E" w:rsidRDefault="00F3165E" w:rsidP="003C38BA">
    <w:pPr>
      <w:pStyle w:val="Header"/>
      <w:ind w:right="360" w:firstLine="360"/>
      <w:jc w:val="left"/>
    </w:pPr>
    <w:r>
      <w:rPr>
        <w:noProof/>
        <w:lang w:val="ru-RU" w:eastAsia="ru-RU"/>
      </w:rPr>
      <w:drawing>
        <wp:anchor distT="0" distB="0" distL="114300" distR="114300" simplePos="0" relativeHeight="251656704" behindDoc="1" locked="0" layoutInCell="1" allowOverlap="1" wp14:anchorId="392C1AF9" wp14:editId="6C13A55C">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23A5" w14:textId="39B55EDD" w:rsidR="00F3165E" w:rsidRDefault="00F3165E"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F58D2">
      <w:rPr>
        <w:rStyle w:val="PageNumber"/>
        <w:b/>
        <w:bCs/>
        <w:noProof/>
        <w:lang w:val="en-US"/>
      </w:rPr>
      <w:t>2</w:t>
    </w:r>
    <w:r>
      <w:rPr>
        <w:rStyle w:val="PageNumber"/>
        <w:b/>
        <w:bCs/>
      </w:rPr>
      <w:fldChar w:fldCharType="end"/>
    </w:r>
    <w:r>
      <w:rPr>
        <w:lang w:val="en-US"/>
      </w:rPr>
      <w:tab/>
    </w:r>
    <w:r w:rsidRPr="00553C5F">
      <w:rPr>
        <w:b/>
        <w:szCs w:val="22"/>
        <w:lang w:val="ru-RU"/>
      </w:rPr>
      <w:t>Рек</w:t>
    </w:r>
    <w:proofErr w:type="gramStart"/>
    <w:r w:rsidRPr="00553C5F">
      <w:rPr>
        <w:b/>
        <w:szCs w:val="22"/>
        <w:lang w:val="ru-RU"/>
      </w:rPr>
      <w:t>.</w:t>
    </w:r>
    <w:r w:rsidRPr="00553C5F">
      <w:rPr>
        <w:b/>
        <w:szCs w:val="22"/>
        <w:lang w:val="en-US"/>
      </w:rPr>
      <w:t xml:space="preserve"> </w:t>
    </w:r>
    <w:r w:rsidRPr="00553C5F">
      <w:rPr>
        <w:b/>
        <w:szCs w:val="22"/>
        <w:lang w:val="ru-RU"/>
      </w:rPr>
      <w:t xml:space="preserve"> </w:t>
    </w:r>
    <w:proofErr w:type="gramEnd"/>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F6BCE">
      <w:rPr>
        <w:b/>
        <w:bCs/>
        <w:noProof/>
        <w:szCs w:val="22"/>
        <w:lang w:val="en-US"/>
      </w:rPr>
      <w:t>МСЭ-R  BT.2016-3</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7264" w14:textId="05CCC511" w:rsidR="00F3165E" w:rsidRDefault="00F3165E">
    <w:pPr>
      <w:pStyle w:val="Header"/>
    </w:pPr>
    <w:r>
      <w:tab/>
    </w:r>
    <w:r>
      <w:rPr>
        <w:b/>
        <w:bCs/>
      </w:rPr>
      <w:fldChar w:fldCharType="begin"/>
    </w:r>
    <w:r>
      <w:rPr>
        <w:b/>
        <w:bCs/>
      </w:rPr>
      <w:instrText xml:space="preserve"> DOCPROPERTY "Header" \* MERGEFORMAT </w:instrText>
    </w:r>
    <w:r>
      <w:rPr>
        <w:b/>
        <w:bCs/>
      </w:rPr>
      <w:fldChar w:fldCharType="separate"/>
    </w:r>
    <w:r w:rsidR="002F6BC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F6BCE">
      <w:rPr>
        <w:b/>
        <w:bCs/>
        <w:noProof/>
      </w:rPr>
      <w:t>МСЭ-R  BT.2016-3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04E9" w14:textId="6AC2D8CA" w:rsidR="00F3165E" w:rsidRPr="009E1258" w:rsidRDefault="00F3165E"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F6BCE">
      <w:rPr>
        <w:b/>
        <w:bCs/>
        <w:noProof/>
        <w:szCs w:val="22"/>
        <w:lang w:val="en-US"/>
      </w:rPr>
      <w:t>МСЭ-R  BT.2016-3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AA2FC4">
      <w:rPr>
        <w:rStyle w:val="PageNumber"/>
        <w:b/>
        <w:bCs/>
        <w:noProof/>
        <w:szCs w:val="22"/>
      </w:rPr>
      <w:t>1</w:t>
    </w:r>
    <w:r w:rsidRPr="00553C5F">
      <w:rPr>
        <w:rStyle w:val="PageNumber"/>
        <w:b/>
        <w:bCs/>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7D887" w14:textId="4F5BFA7C" w:rsidR="00F3165E" w:rsidRPr="000018E0" w:rsidRDefault="00F3165E" w:rsidP="008F563C">
    <w:pPr>
      <w:pStyle w:val="Header"/>
      <w:tabs>
        <w:tab w:val="clear" w:pos="4848"/>
        <w:tab w:val="clear" w:pos="9696"/>
        <w:tab w:val="center" w:pos="7230"/>
      </w:tabs>
      <w:jc w:val="left"/>
      <w:rPr>
        <w:lang w:val="ru-RU"/>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F58D2">
      <w:rPr>
        <w:rStyle w:val="PageNumber"/>
        <w:b/>
        <w:bCs/>
        <w:noProof/>
        <w:lang w:val="en-US"/>
      </w:rPr>
      <w:t>16</w:t>
    </w:r>
    <w:r>
      <w:rPr>
        <w:rStyle w:val="PageNumber"/>
        <w:b/>
        <w:bCs/>
      </w:rPr>
      <w:fldChar w:fldCharType="end"/>
    </w:r>
    <w:r>
      <w:rPr>
        <w:lang w:val="en-US"/>
      </w:rPr>
      <w:tab/>
    </w:r>
    <w:r w:rsidRPr="00553C5F">
      <w:rPr>
        <w:b/>
        <w:szCs w:val="22"/>
        <w:lang w:val="ru-RU"/>
      </w:rPr>
      <w:t>Рек</w:t>
    </w:r>
    <w:proofErr w:type="gramStart"/>
    <w:r w:rsidRPr="00553C5F">
      <w:rPr>
        <w:b/>
        <w:szCs w:val="22"/>
        <w:lang w:val="ru-RU"/>
      </w:rPr>
      <w:t>.</w:t>
    </w:r>
    <w:r w:rsidRPr="00553C5F">
      <w:rPr>
        <w:b/>
        <w:szCs w:val="22"/>
        <w:lang w:val="en-US"/>
      </w:rPr>
      <w:t xml:space="preserve"> </w:t>
    </w:r>
    <w:r w:rsidRPr="00553C5F">
      <w:rPr>
        <w:b/>
        <w:szCs w:val="22"/>
        <w:lang w:val="ru-RU"/>
      </w:rPr>
      <w:t xml:space="preserve"> </w:t>
    </w:r>
    <w:proofErr w:type="gramEnd"/>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F6BCE">
      <w:rPr>
        <w:b/>
        <w:bCs/>
        <w:noProof/>
        <w:szCs w:val="22"/>
        <w:lang w:val="en-US"/>
      </w:rPr>
      <w:t>МСЭ-R  BT.2016-3</w:t>
    </w:r>
    <w:r w:rsidRPr="00553C5F">
      <w:rPr>
        <w:b/>
        <w:bCs/>
        <w:szCs w:val="22"/>
        <w:lang w:val="en-U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4263" w14:textId="5E40E46B" w:rsidR="00F3165E" w:rsidRDefault="00F3165E" w:rsidP="008F563C">
    <w:pPr>
      <w:pStyle w:val="Header"/>
      <w:tabs>
        <w:tab w:val="clear" w:pos="4848"/>
        <w:tab w:val="clear" w:pos="9696"/>
        <w:tab w:val="center" w:pos="7088"/>
        <w:tab w:val="right" w:pos="14317"/>
      </w:tabs>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F6BCE">
      <w:rPr>
        <w:b/>
        <w:bCs/>
        <w:noProof/>
        <w:szCs w:val="22"/>
        <w:lang w:val="en-US"/>
      </w:rPr>
      <w:t>МСЭ-R  BT.2016-3</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F58D2">
      <w:rPr>
        <w:rStyle w:val="PageNumber"/>
        <w:b/>
        <w:bCs/>
        <w:noProof/>
      </w:rPr>
      <w:t>15</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790E" w14:textId="25A3A053" w:rsidR="00F3165E" w:rsidRPr="009E1258" w:rsidRDefault="00F3165E" w:rsidP="008F563C">
    <w:pPr>
      <w:pStyle w:val="Header"/>
      <w:tabs>
        <w:tab w:val="clear" w:pos="4848"/>
        <w:tab w:val="clear" w:pos="9696"/>
        <w:tab w:val="center" w:pos="7230"/>
        <w:tab w:val="right" w:pos="14317"/>
      </w:tabs>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F6BCE">
      <w:rPr>
        <w:b/>
        <w:bCs/>
        <w:noProof/>
        <w:szCs w:val="22"/>
        <w:lang w:val="en-US"/>
      </w:rPr>
      <w:t>МСЭ-R  BT.2016-3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8F58D2">
      <w:rPr>
        <w:rStyle w:val="PageNumber"/>
        <w:b/>
        <w:bCs/>
        <w:noProof/>
        <w:szCs w:val="22"/>
      </w:rPr>
      <w:t>3</w:t>
    </w:r>
    <w:r w:rsidRPr="00553C5F">
      <w:rPr>
        <w:rStyle w:val="PageNumber"/>
        <w:b/>
        <w:bCs/>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B9FF" w14:textId="5EBB300F" w:rsidR="00F3165E" w:rsidRPr="000018E0" w:rsidRDefault="00F3165E" w:rsidP="00A35852">
    <w:pPr>
      <w:pStyle w:val="Header"/>
      <w:tabs>
        <w:tab w:val="clear" w:pos="4848"/>
        <w:tab w:val="clear" w:pos="9696"/>
        <w:tab w:val="center" w:pos="4820"/>
      </w:tabs>
      <w:jc w:val="left"/>
      <w:rPr>
        <w:lang w:val="ru-RU"/>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F58D2">
      <w:rPr>
        <w:rStyle w:val="PageNumber"/>
        <w:b/>
        <w:bCs/>
        <w:noProof/>
        <w:lang w:val="en-US"/>
      </w:rPr>
      <w:t>32</w:t>
    </w:r>
    <w:r>
      <w:rPr>
        <w:rStyle w:val="PageNumber"/>
        <w:b/>
        <w:bCs/>
      </w:rPr>
      <w:fldChar w:fldCharType="end"/>
    </w:r>
    <w:r>
      <w:rPr>
        <w:lang w:val="en-US"/>
      </w:rPr>
      <w:tab/>
    </w:r>
    <w:r w:rsidRPr="00553C5F">
      <w:rPr>
        <w:b/>
        <w:szCs w:val="22"/>
        <w:lang w:val="ru-RU"/>
      </w:rPr>
      <w:t>Рек</w:t>
    </w:r>
    <w:proofErr w:type="gramStart"/>
    <w:r w:rsidRPr="00553C5F">
      <w:rPr>
        <w:b/>
        <w:szCs w:val="22"/>
        <w:lang w:val="ru-RU"/>
      </w:rPr>
      <w:t>.</w:t>
    </w:r>
    <w:r w:rsidRPr="00553C5F">
      <w:rPr>
        <w:b/>
        <w:szCs w:val="22"/>
        <w:lang w:val="en-US"/>
      </w:rPr>
      <w:t xml:space="preserve"> </w:t>
    </w:r>
    <w:r w:rsidRPr="00553C5F">
      <w:rPr>
        <w:b/>
        <w:szCs w:val="22"/>
        <w:lang w:val="ru-RU"/>
      </w:rPr>
      <w:t xml:space="preserve"> </w:t>
    </w:r>
    <w:proofErr w:type="gramEnd"/>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81836">
      <w:rPr>
        <w:b/>
        <w:bCs/>
        <w:noProof/>
        <w:szCs w:val="22"/>
        <w:lang w:val="en-US"/>
      </w:rPr>
      <w:t>МСЭ-R  BT.2016-3</w:t>
    </w:r>
    <w:r w:rsidRPr="00553C5F">
      <w:rPr>
        <w:b/>
        <w:bCs/>
        <w:szCs w:val="22"/>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71E"/>
    <w:multiLevelType w:val="hybridMultilevel"/>
    <w:tmpl w:val="61DC91AC"/>
    <w:lvl w:ilvl="0" w:tplc="623635DA">
      <w:start w:val="2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A3C7086"/>
    <w:multiLevelType w:val="hybridMultilevel"/>
    <w:tmpl w:val="4A865D90"/>
    <w:lvl w:ilvl="0" w:tplc="CC5EE7BA">
      <w:start w:val="5"/>
      <w:numFmt w:val="bullet"/>
      <w:lvlText w:val=""/>
      <w:lvlJc w:val="left"/>
      <w:pPr>
        <w:tabs>
          <w:tab w:val="num" w:pos="720"/>
        </w:tabs>
        <w:ind w:left="720" w:hanging="360"/>
      </w:pPr>
      <w:rPr>
        <w:rFonts w:ascii="Symbol" w:eastAsia="Times New Roman" w:hAnsi="Symbol" w:cs="Times New Roman"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DAC3C51"/>
    <w:multiLevelType w:val="hybridMultilevel"/>
    <w:tmpl w:val="B1686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6576835">
    <w:abstractNumId w:val="1"/>
  </w:num>
  <w:num w:numId="2" w16cid:durableId="2124375684">
    <w:abstractNumId w:val="0"/>
  </w:num>
  <w:num w:numId="3" w16cid:durableId="6834972">
    <w:abstractNumId w:val="2"/>
  </w:num>
  <w:num w:numId="4" w16cid:durableId="1970904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fr-FR" w:vendorID="64" w:dllVersion="0" w:nlCheck="1" w:checkStyle="0"/>
  <w:activeWritingStyle w:appName="MSWord" w:lang="en-US" w:vendorID="64" w:dllVersion="0" w:nlCheck="1" w:checkStyle="0"/>
  <w:activeWritingStyle w:appName="MSWord" w:lang="de-CH"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evenAndOddHeaders/>
  <w:noPunctuationKerning/>
  <w:characterSpacingControl w:val="doNotCompress"/>
  <w:hdrShapeDefaults>
    <o:shapedefaults v:ext="edit" spidmax="6145">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fColors" w:val="1"/>
    <w:docVar w:name="WfID" w:val="3B105225"/>
    <w:docVar w:name="WfLastSegment" w:val="80590"/>
    <w:docVar w:name="WfProtection" w:val="1"/>
    <w:docVar w:name="WfSegPar" w:val="10010 -1 0 6 0 0 0 0"/>
    <w:docVar w:name="WfSetup" w:val="C:\Documents and Settings\ADMIN\Application Data\Microsoft\Word\STARTUP\wordfast.ini"/>
    <w:docVar w:name="WfStyles" w:val="327 WfIntNo docCells=8A ,C:\Documents and Settings\ADMIN\Documents\InterDialect\2300267\BT2016-3R.docx, | ,,Annex_NoTitle,Annex_ref,Appendix_NoTitle,Appendix_ref,Art_No,Art_title,ASN.1,Blanc,Call,Chap_No,Chap_title,enumlev1,enumlev2,enumlev3,Equation,Equation_legend,Figure,Figure_legend,Figure_No,Figure_title,Heading_b,Heading_i,Heading_Sum,href,Line,Normal_after_title,Note,Part_No,Part_ref,Part_title,Question_date,Question_No,Question_ref,Question_title,Reasons,Rec_date,Rec_No,Rec_ref,Rec_title,Ref_text,Ref_title,Rep_date,Rep_No,Rep_ref,Rep_title,Res_date,Res_No,Res_ref,Res_title,Section_No,Section_title,Summary,Table_fin,Table_head,Table_legend,Table_Legend_Note,Table_No,Table_text,Table_title,toc 0,tocpart,toctemp,tw4winMark,Абзац списка,Верхний колонтитул,Гиперссылка;超级链接,Заголовок 1,Заголовок 2,Заголовок 3,Заголовок 4,Заголовок 5,Заголовок 6,Заголовок 7,Заголовок 8,Заголовок 9,Знак сноски;Appel note de bas de p;Footnote symbol;Footnote Reference/;Style 12;(NECG) Footnote Reference;Style 124;Appel note de bas de p + 11 pt;Italic;Appel note de bas de p1;Appel note de bas de p2;Appel note de bas de p3;Footnote;o;fr,Нет списка,Нижний колонтитул,Номер страницы,Обычная таблица,Обычный,Обычный отступ,Оглавление 1,Оглавление 2,Оглавление 3,Оглавление 4,Оглавление 5,Оглавление 6,Оглавление 7,Оглавление 8,Основной шрифт абзаца,Просмотренная гиперссылка,Текст выноски,Текст сноски;footnote text;ALTS FOOTNOTE Char;ALTS FOOTNOTE;Footnote Text Char Char1;Footnote Text Char4 Char Char;Footnote Text Char1 Char1 Char1 Char;Footnote Text Char Char1 Char1 Char Char;Footnote Text Char1 Char1 Char1 Char Char Char1,Указатель,Указатель 1,Указатель 2,Указатель 3,"/>
  </w:docVars>
  <w:rsids>
    <w:rsidRoot w:val="00934ED7"/>
    <w:rsid w:val="00013002"/>
    <w:rsid w:val="00023BDD"/>
    <w:rsid w:val="00032FA1"/>
    <w:rsid w:val="000351DF"/>
    <w:rsid w:val="00036EE3"/>
    <w:rsid w:val="00062068"/>
    <w:rsid w:val="00072484"/>
    <w:rsid w:val="00083E9F"/>
    <w:rsid w:val="000949D1"/>
    <w:rsid w:val="00096612"/>
    <w:rsid w:val="00097C4E"/>
    <w:rsid w:val="000A45F5"/>
    <w:rsid w:val="000B7683"/>
    <w:rsid w:val="000C3360"/>
    <w:rsid w:val="000C590D"/>
    <w:rsid w:val="000C7071"/>
    <w:rsid w:val="000D0677"/>
    <w:rsid w:val="000E6A6E"/>
    <w:rsid w:val="000F63C5"/>
    <w:rsid w:val="00102529"/>
    <w:rsid w:val="00102934"/>
    <w:rsid w:val="00111D08"/>
    <w:rsid w:val="00115345"/>
    <w:rsid w:val="00115EFE"/>
    <w:rsid w:val="00124548"/>
    <w:rsid w:val="00127730"/>
    <w:rsid w:val="00130904"/>
    <w:rsid w:val="00130EA0"/>
    <w:rsid w:val="00131900"/>
    <w:rsid w:val="00133F01"/>
    <w:rsid w:val="00137653"/>
    <w:rsid w:val="00147110"/>
    <w:rsid w:val="001511A6"/>
    <w:rsid w:val="0015203A"/>
    <w:rsid w:val="001717B8"/>
    <w:rsid w:val="00173411"/>
    <w:rsid w:val="00175E1C"/>
    <w:rsid w:val="001825C6"/>
    <w:rsid w:val="00194925"/>
    <w:rsid w:val="00197133"/>
    <w:rsid w:val="00197B47"/>
    <w:rsid w:val="00197F38"/>
    <w:rsid w:val="001A39BF"/>
    <w:rsid w:val="001B0C18"/>
    <w:rsid w:val="001B3F34"/>
    <w:rsid w:val="001B6A77"/>
    <w:rsid w:val="001C7535"/>
    <w:rsid w:val="001D407F"/>
    <w:rsid w:val="002058CE"/>
    <w:rsid w:val="00207A2A"/>
    <w:rsid w:val="002165F1"/>
    <w:rsid w:val="00223E88"/>
    <w:rsid w:val="00231DBF"/>
    <w:rsid w:val="00276D21"/>
    <w:rsid w:val="00277E60"/>
    <w:rsid w:val="00290B9E"/>
    <w:rsid w:val="00296D7F"/>
    <w:rsid w:val="002A2566"/>
    <w:rsid w:val="002A7875"/>
    <w:rsid w:val="002B3CF6"/>
    <w:rsid w:val="002C4E8F"/>
    <w:rsid w:val="002C768A"/>
    <w:rsid w:val="002D76C4"/>
    <w:rsid w:val="002E33B9"/>
    <w:rsid w:val="002F3C22"/>
    <w:rsid w:val="002F5199"/>
    <w:rsid w:val="002F6BCE"/>
    <w:rsid w:val="0030074F"/>
    <w:rsid w:val="00305A41"/>
    <w:rsid w:val="00306EA5"/>
    <w:rsid w:val="003170B7"/>
    <w:rsid w:val="00327F5B"/>
    <w:rsid w:val="00355299"/>
    <w:rsid w:val="00356B5D"/>
    <w:rsid w:val="00362417"/>
    <w:rsid w:val="00363609"/>
    <w:rsid w:val="003646F2"/>
    <w:rsid w:val="00371C94"/>
    <w:rsid w:val="00376992"/>
    <w:rsid w:val="00386A1D"/>
    <w:rsid w:val="00391C1B"/>
    <w:rsid w:val="00392687"/>
    <w:rsid w:val="003A0311"/>
    <w:rsid w:val="003B03AF"/>
    <w:rsid w:val="003B130B"/>
    <w:rsid w:val="003C08C1"/>
    <w:rsid w:val="003C38BA"/>
    <w:rsid w:val="003C65ED"/>
    <w:rsid w:val="003E2F83"/>
    <w:rsid w:val="003F76FD"/>
    <w:rsid w:val="00420DFD"/>
    <w:rsid w:val="00424855"/>
    <w:rsid w:val="004362B0"/>
    <w:rsid w:val="00437A76"/>
    <w:rsid w:val="004438A6"/>
    <w:rsid w:val="00451D2F"/>
    <w:rsid w:val="0045416F"/>
    <w:rsid w:val="00470E28"/>
    <w:rsid w:val="00481836"/>
    <w:rsid w:val="00483EF1"/>
    <w:rsid w:val="00483F68"/>
    <w:rsid w:val="004929CC"/>
    <w:rsid w:val="004934C5"/>
    <w:rsid w:val="004978C0"/>
    <w:rsid w:val="004A48D8"/>
    <w:rsid w:val="004C00BA"/>
    <w:rsid w:val="004C292A"/>
    <w:rsid w:val="004C2995"/>
    <w:rsid w:val="004E1152"/>
    <w:rsid w:val="004E22BD"/>
    <w:rsid w:val="004E4007"/>
    <w:rsid w:val="0050788E"/>
    <w:rsid w:val="00507EFB"/>
    <w:rsid w:val="00511AC6"/>
    <w:rsid w:val="00511C64"/>
    <w:rsid w:val="00512AB7"/>
    <w:rsid w:val="00526524"/>
    <w:rsid w:val="00534023"/>
    <w:rsid w:val="00546F11"/>
    <w:rsid w:val="00554AB9"/>
    <w:rsid w:val="00556548"/>
    <w:rsid w:val="00565EDD"/>
    <w:rsid w:val="00571788"/>
    <w:rsid w:val="00583D21"/>
    <w:rsid w:val="00584913"/>
    <w:rsid w:val="00586EF8"/>
    <w:rsid w:val="005917F5"/>
    <w:rsid w:val="005946CF"/>
    <w:rsid w:val="005A127F"/>
    <w:rsid w:val="005B49AB"/>
    <w:rsid w:val="005B50E7"/>
    <w:rsid w:val="005C23DD"/>
    <w:rsid w:val="005D5ABF"/>
    <w:rsid w:val="005E7B4F"/>
    <w:rsid w:val="005F1AAE"/>
    <w:rsid w:val="00601882"/>
    <w:rsid w:val="00607A2F"/>
    <w:rsid w:val="00607D68"/>
    <w:rsid w:val="006114CA"/>
    <w:rsid w:val="00613212"/>
    <w:rsid w:val="00614335"/>
    <w:rsid w:val="006149B1"/>
    <w:rsid w:val="00620359"/>
    <w:rsid w:val="006269B6"/>
    <w:rsid w:val="006315BE"/>
    <w:rsid w:val="00631B25"/>
    <w:rsid w:val="00632DB3"/>
    <w:rsid w:val="0066157F"/>
    <w:rsid w:val="0066556E"/>
    <w:rsid w:val="00674896"/>
    <w:rsid w:val="0068053D"/>
    <w:rsid w:val="00680D2B"/>
    <w:rsid w:val="00681B32"/>
    <w:rsid w:val="00690CFD"/>
    <w:rsid w:val="00691D4A"/>
    <w:rsid w:val="00696B3D"/>
    <w:rsid w:val="006A6C7D"/>
    <w:rsid w:val="006B1D2B"/>
    <w:rsid w:val="006B3531"/>
    <w:rsid w:val="006B57EA"/>
    <w:rsid w:val="006B5870"/>
    <w:rsid w:val="006C19B8"/>
    <w:rsid w:val="006D29CC"/>
    <w:rsid w:val="006E0F88"/>
    <w:rsid w:val="006E1131"/>
    <w:rsid w:val="006E2037"/>
    <w:rsid w:val="006E6199"/>
    <w:rsid w:val="00704A99"/>
    <w:rsid w:val="00712870"/>
    <w:rsid w:val="00717A52"/>
    <w:rsid w:val="0072067D"/>
    <w:rsid w:val="00725671"/>
    <w:rsid w:val="00743D85"/>
    <w:rsid w:val="00753CF4"/>
    <w:rsid w:val="00755DF8"/>
    <w:rsid w:val="007565CC"/>
    <w:rsid w:val="00763B9A"/>
    <w:rsid w:val="00772E8D"/>
    <w:rsid w:val="007872A9"/>
    <w:rsid w:val="007909B7"/>
    <w:rsid w:val="007A12EE"/>
    <w:rsid w:val="007A6AA8"/>
    <w:rsid w:val="007B3176"/>
    <w:rsid w:val="007C3507"/>
    <w:rsid w:val="007D352E"/>
    <w:rsid w:val="007F493D"/>
    <w:rsid w:val="007F4CB9"/>
    <w:rsid w:val="00830869"/>
    <w:rsid w:val="008310C9"/>
    <w:rsid w:val="00832714"/>
    <w:rsid w:val="00835690"/>
    <w:rsid w:val="00837004"/>
    <w:rsid w:val="00840356"/>
    <w:rsid w:val="00847E18"/>
    <w:rsid w:val="00853CC5"/>
    <w:rsid w:val="00860BEE"/>
    <w:rsid w:val="00862DAE"/>
    <w:rsid w:val="00870848"/>
    <w:rsid w:val="008717FD"/>
    <w:rsid w:val="008C00DD"/>
    <w:rsid w:val="008C25DA"/>
    <w:rsid w:val="008C51A9"/>
    <w:rsid w:val="008C7848"/>
    <w:rsid w:val="008D3516"/>
    <w:rsid w:val="008F4726"/>
    <w:rsid w:val="008F563C"/>
    <w:rsid w:val="008F58D2"/>
    <w:rsid w:val="008F7B09"/>
    <w:rsid w:val="00902110"/>
    <w:rsid w:val="00906589"/>
    <w:rsid w:val="00906AD6"/>
    <w:rsid w:val="00917AF2"/>
    <w:rsid w:val="00917F0C"/>
    <w:rsid w:val="0092418A"/>
    <w:rsid w:val="0092491F"/>
    <w:rsid w:val="009312A7"/>
    <w:rsid w:val="009325C7"/>
    <w:rsid w:val="009339A6"/>
    <w:rsid w:val="0093418B"/>
    <w:rsid w:val="00934ED7"/>
    <w:rsid w:val="00946AC4"/>
    <w:rsid w:val="009543C3"/>
    <w:rsid w:val="00960E64"/>
    <w:rsid w:val="00966E1B"/>
    <w:rsid w:val="00972F98"/>
    <w:rsid w:val="00980A3C"/>
    <w:rsid w:val="00980F0E"/>
    <w:rsid w:val="00983E78"/>
    <w:rsid w:val="00987628"/>
    <w:rsid w:val="009947C0"/>
    <w:rsid w:val="009B3CD7"/>
    <w:rsid w:val="009C5CC3"/>
    <w:rsid w:val="009E1258"/>
    <w:rsid w:val="009E19D7"/>
    <w:rsid w:val="009E3058"/>
    <w:rsid w:val="009F2D2C"/>
    <w:rsid w:val="00A01381"/>
    <w:rsid w:val="00A06F7C"/>
    <w:rsid w:val="00A126DA"/>
    <w:rsid w:val="00A25DEC"/>
    <w:rsid w:val="00A27946"/>
    <w:rsid w:val="00A31928"/>
    <w:rsid w:val="00A35852"/>
    <w:rsid w:val="00A44A4B"/>
    <w:rsid w:val="00A62A14"/>
    <w:rsid w:val="00A65873"/>
    <w:rsid w:val="00A6617B"/>
    <w:rsid w:val="00A71FE5"/>
    <w:rsid w:val="00A72A49"/>
    <w:rsid w:val="00A76E9C"/>
    <w:rsid w:val="00A82ABF"/>
    <w:rsid w:val="00A971A1"/>
    <w:rsid w:val="00AA2FC4"/>
    <w:rsid w:val="00AA3AD8"/>
    <w:rsid w:val="00AB0DC8"/>
    <w:rsid w:val="00AC709C"/>
    <w:rsid w:val="00AD5C44"/>
    <w:rsid w:val="00AF302B"/>
    <w:rsid w:val="00B033C8"/>
    <w:rsid w:val="00B035E5"/>
    <w:rsid w:val="00B07570"/>
    <w:rsid w:val="00B1758D"/>
    <w:rsid w:val="00B25D9E"/>
    <w:rsid w:val="00B277C0"/>
    <w:rsid w:val="00B32078"/>
    <w:rsid w:val="00B33425"/>
    <w:rsid w:val="00B33CC9"/>
    <w:rsid w:val="00B37DE3"/>
    <w:rsid w:val="00B44E24"/>
    <w:rsid w:val="00B54ECC"/>
    <w:rsid w:val="00B57405"/>
    <w:rsid w:val="00B618AC"/>
    <w:rsid w:val="00B6224A"/>
    <w:rsid w:val="00B63904"/>
    <w:rsid w:val="00B714F3"/>
    <w:rsid w:val="00B71FB1"/>
    <w:rsid w:val="00B762A8"/>
    <w:rsid w:val="00B76BE1"/>
    <w:rsid w:val="00B86039"/>
    <w:rsid w:val="00B87B6B"/>
    <w:rsid w:val="00B94018"/>
    <w:rsid w:val="00BB283C"/>
    <w:rsid w:val="00BB381B"/>
    <w:rsid w:val="00BC5D77"/>
    <w:rsid w:val="00BD739E"/>
    <w:rsid w:val="00BD77B5"/>
    <w:rsid w:val="00BE1D9E"/>
    <w:rsid w:val="00BE4855"/>
    <w:rsid w:val="00BE5F6E"/>
    <w:rsid w:val="00BE6977"/>
    <w:rsid w:val="00BF0366"/>
    <w:rsid w:val="00BF1732"/>
    <w:rsid w:val="00BF487A"/>
    <w:rsid w:val="00C07389"/>
    <w:rsid w:val="00C22153"/>
    <w:rsid w:val="00C33DA6"/>
    <w:rsid w:val="00C340A0"/>
    <w:rsid w:val="00C36EF4"/>
    <w:rsid w:val="00C46BD9"/>
    <w:rsid w:val="00C54580"/>
    <w:rsid w:val="00C55258"/>
    <w:rsid w:val="00C570F7"/>
    <w:rsid w:val="00C7193E"/>
    <w:rsid w:val="00C73560"/>
    <w:rsid w:val="00CA39AE"/>
    <w:rsid w:val="00CB0F14"/>
    <w:rsid w:val="00CB70D8"/>
    <w:rsid w:val="00CC43D8"/>
    <w:rsid w:val="00CC6CCD"/>
    <w:rsid w:val="00CD659B"/>
    <w:rsid w:val="00CE0A43"/>
    <w:rsid w:val="00CE2FC6"/>
    <w:rsid w:val="00CE3C94"/>
    <w:rsid w:val="00CE7345"/>
    <w:rsid w:val="00CF2F53"/>
    <w:rsid w:val="00CF4977"/>
    <w:rsid w:val="00D0507C"/>
    <w:rsid w:val="00D14C65"/>
    <w:rsid w:val="00D30F8A"/>
    <w:rsid w:val="00D5337A"/>
    <w:rsid w:val="00D54BEC"/>
    <w:rsid w:val="00D56109"/>
    <w:rsid w:val="00D57233"/>
    <w:rsid w:val="00D77402"/>
    <w:rsid w:val="00D83556"/>
    <w:rsid w:val="00D8538C"/>
    <w:rsid w:val="00DA2A1A"/>
    <w:rsid w:val="00DA487E"/>
    <w:rsid w:val="00DC1CDF"/>
    <w:rsid w:val="00DC2166"/>
    <w:rsid w:val="00DC2FFC"/>
    <w:rsid w:val="00DD0248"/>
    <w:rsid w:val="00DD0942"/>
    <w:rsid w:val="00DD7920"/>
    <w:rsid w:val="00DE0270"/>
    <w:rsid w:val="00DE08AE"/>
    <w:rsid w:val="00DE2B05"/>
    <w:rsid w:val="00DE7CE4"/>
    <w:rsid w:val="00DF4176"/>
    <w:rsid w:val="00E010D2"/>
    <w:rsid w:val="00E05062"/>
    <w:rsid w:val="00E065AD"/>
    <w:rsid w:val="00E06957"/>
    <w:rsid w:val="00E1201C"/>
    <w:rsid w:val="00E15B00"/>
    <w:rsid w:val="00E17240"/>
    <w:rsid w:val="00E17B80"/>
    <w:rsid w:val="00E25430"/>
    <w:rsid w:val="00E353F4"/>
    <w:rsid w:val="00E36441"/>
    <w:rsid w:val="00E36D3F"/>
    <w:rsid w:val="00E4637D"/>
    <w:rsid w:val="00E502D3"/>
    <w:rsid w:val="00E5450A"/>
    <w:rsid w:val="00E712D5"/>
    <w:rsid w:val="00E74595"/>
    <w:rsid w:val="00E74E96"/>
    <w:rsid w:val="00E96162"/>
    <w:rsid w:val="00EA0F95"/>
    <w:rsid w:val="00EA3B23"/>
    <w:rsid w:val="00EB7C57"/>
    <w:rsid w:val="00ED241E"/>
    <w:rsid w:val="00ED2695"/>
    <w:rsid w:val="00EE1657"/>
    <w:rsid w:val="00EF2296"/>
    <w:rsid w:val="00F074C2"/>
    <w:rsid w:val="00F30C9B"/>
    <w:rsid w:val="00F3165E"/>
    <w:rsid w:val="00F354B1"/>
    <w:rsid w:val="00F37414"/>
    <w:rsid w:val="00F41C55"/>
    <w:rsid w:val="00F6248E"/>
    <w:rsid w:val="00F66CD3"/>
    <w:rsid w:val="00F73D14"/>
    <w:rsid w:val="00F73D7A"/>
    <w:rsid w:val="00F76900"/>
    <w:rsid w:val="00F956E6"/>
    <w:rsid w:val="00F9780F"/>
    <w:rsid w:val="00FA457C"/>
    <w:rsid w:val="00FA5A91"/>
    <w:rsid w:val="00FB0774"/>
    <w:rsid w:val="00FB0E4E"/>
    <w:rsid w:val="00FD0AD0"/>
    <w:rsid w:val="00FD3C61"/>
    <w:rsid w:val="00FE254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62a47"/>
    </o:shapedefaults>
    <o:shapelayout v:ext="edit">
      <o:idmap v:ext="edit" data="1"/>
    </o:shapelayout>
  </w:shapeDefaults>
  <w:decimalSymbol w:val=","/>
  <w:listSeparator w:val=","/>
  <w14:docId w14:val="639A6D64"/>
  <w15:docId w15:val="{68DE4277-7768-4E35-BE85-07B0E4F7B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753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C7535"/>
    <w:pPr>
      <w:keepNext/>
      <w:keepLines/>
      <w:spacing w:before="480"/>
      <w:ind w:left="794" w:hanging="794"/>
      <w:outlineLvl w:val="0"/>
    </w:pPr>
    <w:rPr>
      <w:b/>
    </w:rPr>
  </w:style>
  <w:style w:type="paragraph" w:styleId="Heading2">
    <w:name w:val="heading 2"/>
    <w:basedOn w:val="Heading1"/>
    <w:next w:val="Normal"/>
    <w:link w:val="Heading2Char"/>
    <w:qFormat/>
    <w:rsid w:val="001C7535"/>
    <w:pPr>
      <w:spacing w:before="320"/>
      <w:outlineLvl w:val="1"/>
    </w:pPr>
  </w:style>
  <w:style w:type="paragraph" w:styleId="Heading3">
    <w:name w:val="heading 3"/>
    <w:basedOn w:val="Heading1"/>
    <w:next w:val="Normal"/>
    <w:link w:val="Heading3Char"/>
    <w:qFormat/>
    <w:rsid w:val="001C7535"/>
    <w:pPr>
      <w:spacing w:before="200"/>
      <w:outlineLvl w:val="2"/>
    </w:pPr>
  </w:style>
  <w:style w:type="paragraph" w:styleId="Heading4">
    <w:name w:val="heading 4"/>
    <w:basedOn w:val="Heading3"/>
    <w:next w:val="Normal"/>
    <w:link w:val="Heading4Char"/>
    <w:qFormat/>
    <w:rsid w:val="001C7535"/>
    <w:pPr>
      <w:tabs>
        <w:tab w:val="clear" w:pos="794"/>
        <w:tab w:val="left" w:pos="992"/>
      </w:tabs>
      <w:ind w:left="992" w:hanging="992"/>
      <w:outlineLvl w:val="3"/>
    </w:pPr>
  </w:style>
  <w:style w:type="paragraph" w:styleId="Heading5">
    <w:name w:val="heading 5"/>
    <w:basedOn w:val="Heading4"/>
    <w:next w:val="Normal"/>
    <w:link w:val="Heading5Char"/>
    <w:qFormat/>
    <w:rsid w:val="001C7535"/>
    <w:pPr>
      <w:outlineLvl w:val="4"/>
    </w:pPr>
  </w:style>
  <w:style w:type="paragraph" w:styleId="Heading6">
    <w:name w:val="heading 6"/>
    <w:basedOn w:val="Heading4"/>
    <w:next w:val="Normal"/>
    <w:link w:val="Heading6Char"/>
    <w:qFormat/>
    <w:rsid w:val="001C7535"/>
    <w:pPr>
      <w:tabs>
        <w:tab w:val="clear" w:pos="992"/>
        <w:tab w:val="clear" w:pos="1191"/>
      </w:tabs>
      <w:ind w:left="1588" w:hanging="1588"/>
      <w:outlineLvl w:val="5"/>
    </w:pPr>
  </w:style>
  <w:style w:type="paragraph" w:styleId="Heading7">
    <w:name w:val="heading 7"/>
    <w:basedOn w:val="Heading6"/>
    <w:next w:val="Normal"/>
    <w:link w:val="Heading7Char"/>
    <w:qFormat/>
    <w:rsid w:val="001C7535"/>
    <w:pPr>
      <w:outlineLvl w:val="6"/>
    </w:pPr>
  </w:style>
  <w:style w:type="paragraph" w:styleId="Heading8">
    <w:name w:val="heading 8"/>
    <w:basedOn w:val="Heading6"/>
    <w:next w:val="Normal"/>
    <w:link w:val="Heading8Char"/>
    <w:qFormat/>
    <w:rsid w:val="001C7535"/>
    <w:pPr>
      <w:outlineLvl w:val="7"/>
    </w:pPr>
  </w:style>
  <w:style w:type="paragraph" w:styleId="Heading9">
    <w:name w:val="heading 9"/>
    <w:basedOn w:val="Heading6"/>
    <w:next w:val="Normal"/>
    <w:link w:val="Heading9Char"/>
    <w:qFormat/>
    <w:rsid w:val="001C7535"/>
    <w:pPr>
      <w:jc w:val="left"/>
      <w:outlineLvl w:val="8"/>
    </w:pPr>
  </w:style>
  <w:style w:type="character" w:default="1" w:styleId="DefaultParagraphFont">
    <w:name w:val="Default Paragraph Font"/>
    <w:uiPriority w:val="1"/>
    <w:semiHidden/>
    <w:unhideWhenUsed/>
    <w:rsid w:val="001C753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C7535"/>
  </w:style>
  <w:style w:type="paragraph" w:styleId="Header">
    <w:name w:val="header"/>
    <w:basedOn w:val="Normal"/>
    <w:link w:val="HeaderChar"/>
    <w:uiPriority w:val="99"/>
    <w:rsid w:val="001C753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C753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C7535"/>
  </w:style>
  <w:style w:type="paragraph" w:customStyle="1" w:styleId="Headingb">
    <w:name w:val="Heading_b"/>
    <w:basedOn w:val="Heading3"/>
    <w:next w:val="Normal"/>
    <w:link w:val="HeadingbChar"/>
    <w:rsid w:val="001C7535"/>
    <w:pPr>
      <w:spacing w:before="160"/>
      <w:ind w:left="0" w:firstLine="0"/>
      <w:outlineLvl w:val="9"/>
    </w:pPr>
  </w:style>
  <w:style w:type="paragraph" w:customStyle="1" w:styleId="Headingi">
    <w:name w:val="Heading_i"/>
    <w:basedOn w:val="Heading3"/>
    <w:next w:val="Normal"/>
    <w:rsid w:val="001C7535"/>
    <w:pPr>
      <w:spacing w:before="160"/>
      <w:ind w:left="0" w:firstLine="0"/>
    </w:pPr>
    <w:rPr>
      <w:b w:val="0"/>
      <w:i/>
    </w:rPr>
  </w:style>
  <w:style w:type="character" w:customStyle="1" w:styleId="href">
    <w:name w:val="href"/>
    <w:basedOn w:val="DefaultParagraphFont"/>
    <w:rsid w:val="001C7535"/>
  </w:style>
  <w:style w:type="paragraph" w:customStyle="1" w:styleId="AnnexNoTitle">
    <w:name w:val="Annex_NoTitle"/>
    <w:basedOn w:val="Heading1"/>
    <w:next w:val="Normalaftertitle"/>
    <w:link w:val="AnnexNoTitleChar"/>
    <w:rsid w:val="001C7535"/>
    <w:pPr>
      <w:spacing w:after="80"/>
      <w:ind w:left="0" w:firstLine="0"/>
      <w:jc w:val="center"/>
    </w:pPr>
    <w:rPr>
      <w:sz w:val="26"/>
    </w:rPr>
  </w:style>
  <w:style w:type="paragraph" w:customStyle="1" w:styleId="Normalaftertitle">
    <w:name w:val="Normal_after_title"/>
    <w:basedOn w:val="Normal"/>
    <w:next w:val="Normal"/>
    <w:link w:val="NormalaftertitleChar"/>
    <w:rsid w:val="001C7535"/>
    <w:pPr>
      <w:spacing w:before="320"/>
    </w:pPr>
  </w:style>
  <w:style w:type="paragraph" w:customStyle="1" w:styleId="enumlev2">
    <w:name w:val="enumlev2"/>
    <w:basedOn w:val="enumlev1"/>
    <w:rsid w:val="001C7535"/>
    <w:pPr>
      <w:ind w:left="1191" w:hanging="397"/>
    </w:pPr>
  </w:style>
  <w:style w:type="paragraph" w:customStyle="1" w:styleId="enumlev1">
    <w:name w:val="enumlev1"/>
    <w:basedOn w:val="Normal"/>
    <w:link w:val="enumlev1Char"/>
    <w:rsid w:val="001C7535"/>
    <w:pPr>
      <w:spacing w:before="80"/>
      <w:ind w:left="794" w:hanging="794"/>
    </w:pPr>
  </w:style>
  <w:style w:type="paragraph" w:customStyle="1" w:styleId="enumlev3">
    <w:name w:val="enumlev3"/>
    <w:basedOn w:val="enumlev2"/>
    <w:rsid w:val="001C7535"/>
    <w:pPr>
      <w:ind w:left="1588"/>
    </w:pPr>
  </w:style>
  <w:style w:type="paragraph" w:customStyle="1" w:styleId="Note">
    <w:name w:val="Note"/>
    <w:basedOn w:val="Normal"/>
    <w:rsid w:val="001C7535"/>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C753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1C7535"/>
    <w:pPr>
      <w:keepNext/>
      <w:keepLines/>
      <w:spacing w:before="240"/>
      <w:jc w:val="center"/>
    </w:pPr>
    <w:rPr>
      <w:b/>
      <w:sz w:val="26"/>
    </w:rPr>
  </w:style>
  <w:style w:type="paragraph" w:customStyle="1" w:styleId="Recref">
    <w:name w:val="Rec_ref"/>
    <w:basedOn w:val="Normal"/>
    <w:next w:val="Recdate"/>
    <w:rsid w:val="001C7535"/>
    <w:pPr>
      <w:jc w:val="center"/>
    </w:pPr>
  </w:style>
  <w:style w:type="paragraph" w:customStyle="1" w:styleId="Recdate">
    <w:name w:val="Rec_date"/>
    <w:basedOn w:val="Recref"/>
    <w:next w:val="Normalaftertitle"/>
    <w:rsid w:val="001C7535"/>
    <w:pPr>
      <w:jc w:val="right"/>
    </w:pPr>
  </w:style>
  <w:style w:type="paragraph" w:customStyle="1" w:styleId="HeadingSum">
    <w:name w:val="Heading_Sum"/>
    <w:basedOn w:val="Headingb"/>
    <w:next w:val="Normal"/>
    <w:rsid w:val="001C7535"/>
    <w:pPr>
      <w:spacing w:before="240"/>
    </w:pPr>
    <w:rPr>
      <w:lang w:val="es-ES_tradnl"/>
    </w:rPr>
  </w:style>
  <w:style w:type="paragraph" w:customStyle="1" w:styleId="AppendixNoTitle">
    <w:name w:val="Appendix_NoTitle"/>
    <w:basedOn w:val="AnnexNoTitle"/>
    <w:next w:val="Normal"/>
    <w:rsid w:val="001C7535"/>
  </w:style>
  <w:style w:type="paragraph" w:customStyle="1" w:styleId="Tablefin">
    <w:name w:val="Table_fin"/>
    <w:basedOn w:val="Normal"/>
    <w:next w:val="Normal"/>
    <w:rsid w:val="001C7535"/>
    <w:pPr>
      <w:spacing w:before="0"/>
    </w:pPr>
    <w:rPr>
      <w:sz w:val="20"/>
      <w:lang w:val="en-GB"/>
    </w:rPr>
  </w:style>
  <w:style w:type="paragraph" w:customStyle="1" w:styleId="Tablehead">
    <w:name w:val="Table_head"/>
    <w:basedOn w:val="Normal"/>
    <w:next w:val="Normal"/>
    <w:link w:val="TableheadChar"/>
    <w:rsid w:val="001C75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C75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1C7535"/>
    <w:pPr>
      <w:keepNext/>
      <w:spacing w:before="360" w:after="120"/>
      <w:jc w:val="center"/>
    </w:pPr>
  </w:style>
  <w:style w:type="paragraph" w:customStyle="1" w:styleId="Tabletext">
    <w:name w:val="Table_text"/>
    <w:basedOn w:val="Normal"/>
    <w:link w:val="TabletextChar"/>
    <w:rsid w:val="001C75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C7535"/>
    <w:pPr>
      <w:tabs>
        <w:tab w:val="clear" w:pos="1191"/>
        <w:tab w:val="clear" w:pos="1588"/>
        <w:tab w:val="clear" w:pos="1985"/>
        <w:tab w:val="center" w:pos="4820"/>
        <w:tab w:val="right" w:pos="9639"/>
      </w:tabs>
    </w:pPr>
  </w:style>
  <w:style w:type="paragraph" w:customStyle="1" w:styleId="Equationlegend">
    <w:name w:val="Equation_legend"/>
    <w:basedOn w:val="NormalIndent"/>
    <w:rsid w:val="001C753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C7535"/>
    <w:pPr>
      <w:ind w:left="794"/>
    </w:pPr>
  </w:style>
  <w:style w:type="paragraph" w:customStyle="1" w:styleId="Figurelegend">
    <w:name w:val="Figure_legend"/>
    <w:basedOn w:val="Normal"/>
    <w:rsid w:val="001C753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C7535"/>
    <w:pPr>
      <w:keepNext/>
      <w:keepLines/>
      <w:spacing w:before="480" w:after="80"/>
      <w:jc w:val="center"/>
    </w:pPr>
    <w:rPr>
      <w:caps/>
      <w:sz w:val="18"/>
    </w:rPr>
  </w:style>
  <w:style w:type="paragraph" w:customStyle="1" w:styleId="Figuretitle">
    <w:name w:val="Figure_title"/>
    <w:basedOn w:val="Normal"/>
    <w:next w:val="Figure"/>
    <w:link w:val="FiguretitleChar"/>
    <w:rsid w:val="001C7535"/>
    <w:pPr>
      <w:keepNext/>
      <w:spacing w:before="0" w:after="120"/>
      <w:jc w:val="center"/>
    </w:pPr>
    <w:rPr>
      <w:rFonts w:ascii="Times New Roman Bold" w:hAnsi="Times New Roman Bold"/>
      <w:b/>
      <w:sz w:val="18"/>
    </w:rPr>
  </w:style>
  <w:style w:type="paragraph" w:customStyle="1" w:styleId="Figure">
    <w:name w:val="Figure"/>
    <w:basedOn w:val="FigureNo"/>
    <w:next w:val="Normal"/>
    <w:rsid w:val="001C7535"/>
    <w:pPr>
      <w:keepNext w:val="0"/>
      <w:spacing w:before="0" w:after="240"/>
    </w:pPr>
  </w:style>
  <w:style w:type="paragraph" w:customStyle="1" w:styleId="tocpart">
    <w:name w:val="tocpart"/>
    <w:basedOn w:val="Normal"/>
    <w:rsid w:val="001C753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C7535"/>
    <w:pPr>
      <w:keepNext/>
      <w:keepLines/>
      <w:spacing w:before="480"/>
      <w:jc w:val="center"/>
    </w:pPr>
    <w:rPr>
      <w:sz w:val="26"/>
    </w:rPr>
  </w:style>
  <w:style w:type="paragraph" w:customStyle="1" w:styleId="Arttitle">
    <w:name w:val="Art_title"/>
    <w:basedOn w:val="Normal"/>
    <w:next w:val="Normalaftertitle"/>
    <w:rsid w:val="001C7535"/>
    <w:pPr>
      <w:keepNext/>
      <w:keepLines/>
      <w:spacing w:before="240"/>
      <w:jc w:val="center"/>
    </w:pPr>
    <w:rPr>
      <w:b/>
      <w:sz w:val="26"/>
    </w:rPr>
  </w:style>
  <w:style w:type="paragraph" w:customStyle="1" w:styleId="Blanc">
    <w:name w:val="Blanc"/>
    <w:basedOn w:val="Normal"/>
    <w:next w:val="Tabletext"/>
    <w:rsid w:val="001C753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C753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C7535"/>
    <w:pPr>
      <w:keepNext/>
      <w:keepLines/>
      <w:spacing w:before="160"/>
      <w:ind w:left="794"/>
    </w:pPr>
    <w:rPr>
      <w:i/>
    </w:rPr>
  </w:style>
  <w:style w:type="paragraph" w:customStyle="1" w:styleId="ChapNo">
    <w:name w:val="Chap_No"/>
    <w:basedOn w:val="ArtNo"/>
    <w:next w:val="Chaptitle"/>
    <w:rsid w:val="001C7535"/>
    <w:rPr>
      <w:b/>
    </w:rPr>
  </w:style>
  <w:style w:type="paragraph" w:customStyle="1" w:styleId="Chaptitle">
    <w:name w:val="Chap_title"/>
    <w:basedOn w:val="Arttitle"/>
    <w:next w:val="Normalaftertitle"/>
    <w:rsid w:val="001C7535"/>
  </w:style>
  <w:style w:type="character" w:styleId="FootnoteReference">
    <w:name w:val="footnote reference"/>
    <w:basedOn w:val="DefaultParagraphFont"/>
    <w:rsid w:val="001C7535"/>
    <w:rPr>
      <w:position w:val="6"/>
      <w:sz w:val="16"/>
    </w:rPr>
  </w:style>
  <w:style w:type="paragraph" w:styleId="FootnoteText">
    <w:name w:val="footnote text"/>
    <w:basedOn w:val="Normal"/>
    <w:link w:val="FootnoteTextChar"/>
    <w:rsid w:val="001C7535"/>
    <w:pPr>
      <w:keepLines/>
      <w:tabs>
        <w:tab w:val="left" w:pos="284"/>
      </w:tabs>
      <w:spacing w:before="60"/>
      <w:ind w:left="284" w:hanging="284"/>
    </w:pPr>
    <w:rPr>
      <w:sz w:val="20"/>
    </w:rPr>
  </w:style>
  <w:style w:type="paragraph" w:styleId="Index1">
    <w:name w:val="index 1"/>
    <w:basedOn w:val="Normal"/>
    <w:next w:val="Normal"/>
    <w:semiHidden/>
    <w:rsid w:val="001C7535"/>
  </w:style>
  <w:style w:type="paragraph" w:styleId="Index2">
    <w:name w:val="index 2"/>
    <w:basedOn w:val="Normal"/>
    <w:next w:val="Normal"/>
    <w:semiHidden/>
    <w:rsid w:val="001C7535"/>
    <w:pPr>
      <w:ind w:left="283"/>
    </w:pPr>
  </w:style>
  <w:style w:type="paragraph" w:styleId="Index3">
    <w:name w:val="index 3"/>
    <w:basedOn w:val="Normal"/>
    <w:next w:val="Normal"/>
    <w:semiHidden/>
    <w:rsid w:val="001C7535"/>
    <w:pPr>
      <w:ind w:left="566"/>
    </w:pPr>
  </w:style>
  <w:style w:type="paragraph" w:styleId="IndexHeading">
    <w:name w:val="index heading"/>
    <w:basedOn w:val="Normal"/>
    <w:next w:val="Index1"/>
    <w:semiHidden/>
    <w:rsid w:val="001C7535"/>
  </w:style>
  <w:style w:type="paragraph" w:customStyle="1" w:styleId="Line">
    <w:name w:val="Line"/>
    <w:basedOn w:val="Normal"/>
    <w:next w:val="Normal"/>
    <w:rsid w:val="001C753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C753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C7535"/>
  </w:style>
  <w:style w:type="paragraph" w:customStyle="1" w:styleId="Partref">
    <w:name w:val="Part_ref"/>
    <w:basedOn w:val="Normal"/>
    <w:next w:val="Normal"/>
    <w:rsid w:val="001C7535"/>
    <w:pPr>
      <w:keepNext/>
      <w:keepLines/>
      <w:spacing w:after="280"/>
      <w:jc w:val="center"/>
    </w:pPr>
  </w:style>
  <w:style w:type="paragraph" w:customStyle="1" w:styleId="Parttitle">
    <w:name w:val="Part_title"/>
    <w:basedOn w:val="Normal"/>
    <w:next w:val="Normalaftertitle"/>
    <w:rsid w:val="001C7535"/>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C7535"/>
  </w:style>
  <w:style w:type="paragraph" w:customStyle="1" w:styleId="QuestionNo">
    <w:name w:val="Question_No"/>
    <w:basedOn w:val="RecNo"/>
    <w:next w:val="Normal"/>
    <w:rsid w:val="001C7535"/>
  </w:style>
  <w:style w:type="paragraph" w:customStyle="1" w:styleId="Questionref">
    <w:name w:val="Question_ref"/>
    <w:basedOn w:val="Recref"/>
    <w:next w:val="Questiondate"/>
    <w:rsid w:val="001C7535"/>
  </w:style>
  <w:style w:type="paragraph" w:customStyle="1" w:styleId="Questiontitle">
    <w:name w:val="Question_title"/>
    <w:basedOn w:val="Normal"/>
    <w:next w:val="Questionref"/>
    <w:rsid w:val="001C7535"/>
  </w:style>
  <w:style w:type="paragraph" w:customStyle="1" w:styleId="Reftext">
    <w:name w:val="Ref_text"/>
    <w:basedOn w:val="Normal"/>
    <w:rsid w:val="001C7535"/>
    <w:pPr>
      <w:ind w:left="794" w:hanging="794"/>
    </w:pPr>
  </w:style>
  <w:style w:type="paragraph" w:customStyle="1" w:styleId="Reftitle">
    <w:name w:val="Ref_title"/>
    <w:basedOn w:val="Normal"/>
    <w:next w:val="Reftext"/>
    <w:rsid w:val="001C7535"/>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C7535"/>
  </w:style>
  <w:style w:type="paragraph" w:customStyle="1" w:styleId="RepNo">
    <w:name w:val="Rep_No"/>
    <w:basedOn w:val="RecNo"/>
    <w:next w:val="Reptitle"/>
    <w:rsid w:val="001C7535"/>
  </w:style>
  <w:style w:type="paragraph" w:customStyle="1" w:styleId="Reptitle">
    <w:name w:val="Rep_title"/>
    <w:basedOn w:val="Rectitle"/>
    <w:next w:val="Repref"/>
    <w:rsid w:val="001C7535"/>
  </w:style>
  <w:style w:type="paragraph" w:customStyle="1" w:styleId="Repref">
    <w:name w:val="Rep_ref"/>
    <w:basedOn w:val="Recref"/>
    <w:next w:val="Repdate"/>
    <w:rsid w:val="001C7535"/>
  </w:style>
  <w:style w:type="paragraph" w:customStyle="1" w:styleId="Resdate">
    <w:name w:val="Res_date"/>
    <w:basedOn w:val="Recdate"/>
    <w:next w:val="Normalaftertitle"/>
    <w:rsid w:val="001C7535"/>
  </w:style>
  <w:style w:type="paragraph" w:customStyle="1" w:styleId="ResNo">
    <w:name w:val="Res_No"/>
    <w:basedOn w:val="RecNo"/>
    <w:next w:val="Restitle"/>
    <w:rsid w:val="001C7535"/>
  </w:style>
  <w:style w:type="paragraph" w:customStyle="1" w:styleId="Restitle">
    <w:name w:val="Res_title"/>
    <w:basedOn w:val="Normal"/>
    <w:next w:val="Resref"/>
    <w:rsid w:val="001C7535"/>
    <w:pPr>
      <w:spacing w:before="240"/>
      <w:jc w:val="center"/>
    </w:pPr>
    <w:rPr>
      <w:b/>
      <w:sz w:val="26"/>
    </w:rPr>
  </w:style>
  <w:style w:type="paragraph" w:customStyle="1" w:styleId="Resref">
    <w:name w:val="Res_ref"/>
    <w:basedOn w:val="Recref"/>
    <w:next w:val="Resdate"/>
    <w:rsid w:val="001C7535"/>
  </w:style>
  <w:style w:type="paragraph" w:customStyle="1" w:styleId="SectionNo">
    <w:name w:val="Section_No"/>
    <w:basedOn w:val="Normal"/>
    <w:next w:val="Normal"/>
    <w:rsid w:val="001C7535"/>
  </w:style>
  <w:style w:type="paragraph" w:customStyle="1" w:styleId="Sectiontitle">
    <w:name w:val="Section_title"/>
    <w:basedOn w:val="Normal"/>
    <w:next w:val="Normalaftertitle"/>
    <w:rsid w:val="001C7535"/>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C7535"/>
    <w:pPr>
      <w:tabs>
        <w:tab w:val="clear" w:pos="794"/>
        <w:tab w:val="clear" w:pos="1191"/>
        <w:tab w:val="clear" w:pos="1588"/>
        <w:tab w:val="clear" w:pos="1985"/>
        <w:tab w:val="right" w:pos="9611"/>
      </w:tabs>
    </w:pPr>
    <w:rPr>
      <w:i/>
    </w:rPr>
  </w:style>
  <w:style w:type="paragraph" w:styleId="TOC1">
    <w:name w:val="toc 1"/>
    <w:basedOn w:val="Normal"/>
    <w:semiHidden/>
    <w:rsid w:val="001C753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C7535"/>
    <w:pPr>
      <w:tabs>
        <w:tab w:val="clear" w:pos="567"/>
        <w:tab w:val="left" w:pos="1276"/>
      </w:tabs>
      <w:spacing w:before="160"/>
      <w:ind w:left="1276" w:hanging="709"/>
    </w:pPr>
  </w:style>
  <w:style w:type="paragraph" w:styleId="TOC3">
    <w:name w:val="toc 3"/>
    <w:basedOn w:val="TOC2"/>
    <w:semiHidden/>
    <w:rsid w:val="001C7535"/>
    <w:pPr>
      <w:tabs>
        <w:tab w:val="clear" w:pos="1276"/>
        <w:tab w:val="left" w:pos="2155"/>
      </w:tabs>
      <w:ind w:left="2155" w:hanging="879"/>
    </w:pPr>
  </w:style>
  <w:style w:type="paragraph" w:styleId="TOC4">
    <w:name w:val="toc 4"/>
    <w:basedOn w:val="TOC3"/>
    <w:semiHidden/>
    <w:rsid w:val="001C7535"/>
    <w:pPr>
      <w:tabs>
        <w:tab w:val="left" w:pos="3261"/>
      </w:tabs>
      <w:spacing w:before="80"/>
      <w:ind w:left="3261" w:hanging="993"/>
    </w:pPr>
  </w:style>
  <w:style w:type="paragraph" w:styleId="TOC5">
    <w:name w:val="toc 5"/>
    <w:basedOn w:val="TOC4"/>
    <w:semiHidden/>
    <w:rsid w:val="001C7535"/>
  </w:style>
  <w:style w:type="paragraph" w:styleId="TOC6">
    <w:name w:val="toc 6"/>
    <w:basedOn w:val="TOC4"/>
    <w:semiHidden/>
    <w:rsid w:val="001C7535"/>
  </w:style>
  <w:style w:type="paragraph" w:styleId="TOC7">
    <w:name w:val="toc 7"/>
    <w:basedOn w:val="TOC4"/>
    <w:semiHidden/>
    <w:rsid w:val="001C7535"/>
  </w:style>
  <w:style w:type="paragraph" w:styleId="TOC8">
    <w:name w:val="toc 8"/>
    <w:basedOn w:val="TOC4"/>
    <w:semiHidden/>
    <w:rsid w:val="001C7535"/>
  </w:style>
  <w:style w:type="paragraph" w:customStyle="1" w:styleId="Annexref">
    <w:name w:val="Annex_ref"/>
    <w:basedOn w:val="Normal"/>
    <w:next w:val="Normalaftertitle"/>
    <w:rsid w:val="001C7535"/>
    <w:pPr>
      <w:keepNext/>
      <w:keepLines/>
      <w:spacing w:after="280"/>
      <w:jc w:val="center"/>
    </w:pPr>
  </w:style>
  <w:style w:type="paragraph" w:customStyle="1" w:styleId="Appendixref">
    <w:name w:val="Appendix_ref"/>
    <w:basedOn w:val="Annexref"/>
    <w:next w:val="Normalaftertitle"/>
    <w:rsid w:val="001C7535"/>
  </w:style>
  <w:style w:type="paragraph" w:customStyle="1" w:styleId="Tabletitle">
    <w:name w:val="Table_title"/>
    <w:basedOn w:val="Normal"/>
    <w:next w:val="Tablehead"/>
    <w:link w:val="TabletitleChar"/>
    <w:rsid w:val="001C7535"/>
    <w:pPr>
      <w:keepNext/>
      <w:spacing w:before="0" w:after="120"/>
      <w:jc w:val="center"/>
    </w:pPr>
    <w:rPr>
      <w:b/>
    </w:rPr>
  </w:style>
  <w:style w:type="paragraph" w:customStyle="1" w:styleId="Summary">
    <w:name w:val="Summary"/>
    <w:basedOn w:val="Normal"/>
    <w:next w:val="Normalaftertitle"/>
    <w:rsid w:val="001C7535"/>
    <w:pPr>
      <w:spacing w:after="480"/>
    </w:pPr>
    <w:rPr>
      <w:lang w:val="es-ES_tradnl"/>
    </w:rPr>
  </w:style>
  <w:style w:type="character" w:styleId="Hyperlink">
    <w:name w:val="Hyperlink"/>
    <w:basedOn w:val="DefaultParagraphFont"/>
    <w:rsid w:val="001C7535"/>
    <w:rPr>
      <w:color w:val="0000FF"/>
      <w:u w:val="single"/>
    </w:rPr>
  </w:style>
  <w:style w:type="character" w:customStyle="1" w:styleId="HeaderChar">
    <w:name w:val="Header Char"/>
    <w:basedOn w:val="DefaultParagraphFont"/>
    <w:link w:val="Header"/>
    <w:uiPriority w:val="99"/>
    <w:rsid w:val="001C7535"/>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1C7535"/>
    <w:pPr>
      <w:ind w:left="-85" w:firstLine="0"/>
    </w:pPr>
    <w:rPr>
      <w:lang w:val="en-US"/>
    </w:rPr>
  </w:style>
  <w:style w:type="character" w:customStyle="1" w:styleId="Heading1Char">
    <w:name w:val="Heading 1 Char"/>
    <w:basedOn w:val="DefaultParagraphFont"/>
    <w:link w:val="Heading1"/>
    <w:rsid w:val="00A35852"/>
    <w:rPr>
      <w:b/>
      <w:sz w:val="22"/>
      <w:lang w:val="fr-FR" w:eastAsia="en-US"/>
    </w:rPr>
  </w:style>
  <w:style w:type="character" w:customStyle="1" w:styleId="Heading2Char">
    <w:name w:val="Heading 2 Char"/>
    <w:basedOn w:val="DefaultParagraphFont"/>
    <w:link w:val="Heading2"/>
    <w:rsid w:val="00A35852"/>
    <w:rPr>
      <w:b/>
      <w:sz w:val="22"/>
      <w:lang w:val="fr-FR" w:eastAsia="en-US"/>
    </w:rPr>
  </w:style>
  <w:style w:type="character" w:customStyle="1" w:styleId="Heading3Char">
    <w:name w:val="Heading 3 Char"/>
    <w:basedOn w:val="DefaultParagraphFont"/>
    <w:link w:val="Heading3"/>
    <w:rsid w:val="00A35852"/>
    <w:rPr>
      <w:b/>
      <w:sz w:val="22"/>
      <w:lang w:val="fr-FR" w:eastAsia="en-US"/>
    </w:rPr>
  </w:style>
  <w:style w:type="character" w:customStyle="1" w:styleId="Heading4Char">
    <w:name w:val="Heading 4 Char"/>
    <w:basedOn w:val="DefaultParagraphFont"/>
    <w:link w:val="Heading4"/>
    <w:rsid w:val="00A35852"/>
    <w:rPr>
      <w:b/>
      <w:sz w:val="22"/>
      <w:lang w:val="fr-FR" w:eastAsia="en-US"/>
    </w:rPr>
  </w:style>
  <w:style w:type="character" w:customStyle="1" w:styleId="Heading5Char">
    <w:name w:val="Heading 5 Char"/>
    <w:basedOn w:val="DefaultParagraphFont"/>
    <w:link w:val="Heading5"/>
    <w:rsid w:val="00A35852"/>
    <w:rPr>
      <w:b/>
      <w:sz w:val="22"/>
      <w:lang w:val="fr-FR" w:eastAsia="en-US"/>
    </w:rPr>
  </w:style>
  <w:style w:type="character" w:customStyle="1" w:styleId="Heading6Char">
    <w:name w:val="Heading 6 Char"/>
    <w:basedOn w:val="DefaultParagraphFont"/>
    <w:link w:val="Heading6"/>
    <w:rsid w:val="00A35852"/>
    <w:rPr>
      <w:b/>
      <w:sz w:val="22"/>
      <w:lang w:val="fr-FR" w:eastAsia="en-US"/>
    </w:rPr>
  </w:style>
  <w:style w:type="character" w:customStyle="1" w:styleId="Heading7Char">
    <w:name w:val="Heading 7 Char"/>
    <w:basedOn w:val="DefaultParagraphFont"/>
    <w:link w:val="Heading7"/>
    <w:rsid w:val="00A35852"/>
    <w:rPr>
      <w:b/>
      <w:sz w:val="22"/>
      <w:lang w:val="fr-FR" w:eastAsia="en-US"/>
    </w:rPr>
  </w:style>
  <w:style w:type="character" w:customStyle="1" w:styleId="Heading8Char">
    <w:name w:val="Heading 8 Char"/>
    <w:basedOn w:val="DefaultParagraphFont"/>
    <w:link w:val="Heading8"/>
    <w:rsid w:val="00A35852"/>
    <w:rPr>
      <w:b/>
      <w:sz w:val="22"/>
      <w:lang w:val="fr-FR" w:eastAsia="en-US"/>
    </w:rPr>
  </w:style>
  <w:style w:type="character" w:customStyle="1" w:styleId="Heading9Char">
    <w:name w:val="Heading 9 Char"/>
    <w:basedOn w:val="DefaultParagraphFont"/>
    <w:link w:val="Heading9"/>
    <w:rsid w:val="00A35852"/>
    <w:rPr>
      <w:b/>
      <w:sz w:val="22"/>
      <w:lang w:val="fr-FR" w:eastAsia="en-US"/>
    </w:r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qFormat/>
    <w:rsid w:val="00A35852"/>
    <w:rPr>
      <w:lang w:val="fr-FR" w:eastAsia="en-US"/>
    </w:rPr>
  </w:style>
  <w:style w:type="character" w:customStyle="1" w:styleId="NormalaftertitleChar">
    <w:name w:val="Normal_after_title Char"/>
    <w:basedOn w:val="DefaultParagraphFont"/>
    <w:link w:val="Normalaftertitle"/>
    <w:qFormat/>
    <w:locked/>
    <w:rsid w:val="00A35852"/>
    <w:rPr>
      <w:sz w:val="22"/>
      <w:lang w:val="fr-FR" w:eastAsia="en-US"/>
    </w:rPr>
  </w:style>
  <w:style w:type="character" w:customStyle="1" w:styleId="TabletextChar">
    <w:name w:val="Table_text Char"/>
    <w:link w:val="Tabletext"/>
    <w:qFormat/>
    <w:locked/>
    <w:rsid w:val="00A35852"/>
    <w:rPr>
      <w:lang w:val="fr-FR" w:eastAsia="en-US"/>
    </w:rPr>
  </w:style>
  <w:style w:type="character" w:customStyle="1" w:styleId="TabletitleChar">
    <w:name w:val="Table_title Char"/>
    <w:basedOn w:val="DefaultParagraphFont"/>
    <w:link w:val="Tabletitle"/>
    <w:locked/>
    <w:rsid w:val="00A35852"/>
    <w:rPr>
      <w:b/>
      <w:sz w:val="22"/>
      <w:lang w:val="fr-FR" w:eastAsia="en-US"/>
    </w:rPr>
  </w:style>
  <w:style w:type="character" w:customStyle="1" w:styleId="TableNoChar">
    <w:name w:val="Table_No Char"/>
    <w:basedOn w:val="DefaultParagraphFont"/>
    <w:link w:val="TableNo"/>
    <w:locked/>
    <w:rsid w:val="00A35852"/>
    <w:rPr>
      <w:sz w:val="22"/>
      <w:lang w:val="fr-FR" w:eastAsia="en-US"/>
    </w:rPr>
  </w:style>
  <w:style w:type="character" w:customStyle="1" w:styleId="HeadingbChar">
    <w:name w:val="Heading_b Char"/>
    <w:basedOn w:val="DefaultParagraphFont"/>
    <w:link w:val="Headingb"/>
    <w:locked/>
    <w:rsid w:val="00A35852"/>
    <w:rPr>
      <w:b/>
      <w:sz w:val="22"/>
      <w:lang w:val="fr-FR" w:eastAsia="en-US"/>
    </w:rPr>
  </w:style>
  <w:style w:type="character" w:customStyle="1" w:styleId="FiguretitleChar">
    <w:name w:val="Figure_title Char"/>
    <w:link w:val="Figuretitle"/>
    <w:locked/>
    <w:rsid w:val="00A35852"/>
    <w:rPr>
      <w:rFonts w:ascii="Times New Roman Bold" w:hAnsi="Times New Roman Bold"/>
      <w:b/>
      <w:sz w:val="18"/>
      <w:lang w:val="fr-FR" w:eastAsia="en-US"/>
    </w:rPr>
  </w:style>
  <w:style w:type="character" w:customStyle="1" w:styleId="FigureNo0">
    <w:name w:val="Figure_No (文字)"/>
    <w:link w:val="FigureNo"/>
    <w:locked/>
    <w:rsid w:val="00A35852"/>
    <w:rPr>
      <w:caps/>
      <w:sz w:val="18"/>
      <w:lang w:val="fr-FR" w:eastAsia="en-US"/>
    </w:rPr>
  </w:style>
  <w:style w:type="character" w:customStyle="1" w:styleId="enumlev1Char">
    <w:name w:val="enumlev1 Char"/>
    <w:basedOn w:val="DefaultParagraphFont"/>
    <w:link w:val="enumlev1"/>
    <w:qFormat/>
    <w:locked/>
    <w:rsid w:val="00A35852"/>
    <w:rPr>
      <w:sz w:val="22"/>
      <w:lang w:val="fr-FR" w:eastAsia="en-US"/>
    </w:rPr>
  </w:style>
  <w:style w:type="character" w:customStyle="1" w:styleId="TableheadChar">
    <w:name w:val="Table_head Char"/>
    <w:link w:val="Tablehead"/>
    <w:locked/>
    <w:rsid w:val="00A35852"/>
    <w:rPr>
      <w:b/>
      <w:lang w:val="fr-FR" w:eastAsia="en-US"/>
    </w:rPr>
  </w:style>
  <w:style w:type="character" w:customStyle="1" w:styleId="TablelegendChar">
    <w:name w:val="Table_legend Char"/>
    <w:basedOn w:val="TabletextChar"/>
    <w:link w:val="Tablelegend"/>
    <w:qFormat/>
    <w:locked/>
    <w:rsid w:val="00A35852"/>
    <w:rPr>
      <w:lang w:val="fr-FR" w:eastAsia="en-US"/>
    </w:rPr>
  </w:style>
  <w:style w:type="character" w:customStyle="1" w:styleId="AnnexNoTitleChar">
    <w:name w:val="Annex_NoTitle Char"/>
    <w:basedOn w:val="DefaultParagraphFont"/>
    <w:link w:val="AnnexNoTitle"/>
    <w:locked/>
    <w:rsid w:val="00A35852"/>
    <w:rPr>
      <w:b/>
      <w:sz w:val="26"/>
      <w:lang w:val="fr-FR" w:eastAsia="en-US"/>
    </w:rPr>
  </w:style>
  <w:style w:type="paragraph" w:styleId="ListParagraph">
    <w:name w:val="List Paragraph"/>
    <w:basedOn w:val="Normal"/>
    <w:uiPriority w:val="34"/>
    <w:qFormat/>
    <w:rsid w:val="00A35852"/>
    <w:pPr>
      <w:ind w:left="720"/>
      <w:contextualSpacing/>
    </w:pPr>
  </w:style>
  <w:style w:type="paragraph" w:styleId="BalloonText">
    <w:name w:val="Balloon Text"/>
    <w:basedOn w:val="Normal"/>
    <w:link w:val="BalloonTextChar"/>
    <w:semiHidden/>
    <w:unhideWhenUsed/>
    <w:rsid w:val="00A3585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35852"/>
    <w:rPr>
      <w:rFonts w:ascii="Tahoma" w:hAnsi="Tahoma" w:cs="Tahoma"/>
      <w:sz w:val="16"/>
      <w:szCs w:val="16"/>
      <w:lang w:val="fr-FR" w:eastAsia="en-US"/>
    </w:rPr>
  </w:style>
  <w:style w:type="character" w:styleId="FollowedHyperlink">
    <w:name w:val="FollowedHyperlink"/>
    <w:basedOn w:val="DefaultParagraphFont"/>
    <w:semiHidden/>
    <w:unhideWhenUsed/>
    <w:rsid w:val="001C7535"/>
    <w:rPr>
      <w:color w:val="800080" w:themeColor="followedHyperlink"/>
      <w:u w:val="single"/>
    </w:rPr>
  </w:style>
  <w:style w:type="paragraph" w:customStyle="1" w:styleId="Reasons">
    <w:name w:val="Reasons"/>
    <w:basedOn w:val="Normal"/>
    <w:qFormat/>
    <w:rsid w:val="00A35852"/>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tw4winMark">
    <w:name w:val="tw4winMark"/>
    <w:basedOn w:val="DefaultParagraphFont"/>
    <w:rsid w:val="00CF2F53"/>
    <w:rPr>
      <w:rFonts w:ascii="Courier New" w:hAnsi="Courier New" w:cs="Courier New"/>
      <w:b w:val="0"/>
      <w:i w:val="0"/>
      <w:dstrike w:val="0"/>
      <w:noProof/>
      <w:vanish/>
      <w:color w:val="800080"/>
      <w:spacing w:val="0"/>
      <w:kern w:val="30"/>
      <w:sz w:val="18"/>
      <w:effect w:val="none"/>
      <w:vertAlign w:val="subscript"/>
      <w:lang w:val="en-GB"/>
    </w:rPr>
  </w:style>
  <w:style w:type="paragraph" w:customStyle="1" w:styleId="CoverDate">
    <w:name w:val="Cover Date"/>
    <w:basedOn w:val="Normal"/>
    <w:qFormat/>
    <w:rsid w:val="001C7535"/>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Number">
    <w:name w:val="Cover Number"/>
    <w:basedOn w:val="Normal"/>
    <w:qFormat/>
    <w:rsid w:val="001C7535"/>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Series">
    <w:name w:val="Cover Series"/>
    <w:basedOn w:val="Normal"/>
    <w:qFormat/>
    <w:rsid w:val="001C7535"/>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1C7535"/>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table" w:styleId="TableGrid">
    <w:name w:val="Table Grid"/>
    <w:basedOn w:val="TableNormal"/>
    <w:uiPriority w:val="39"/>
    <w:rsid w:val="001C753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pub/R-REP-BT.2049" TargetMode="External"/><Relationship Id="rId26" Type="http://schemas.openxmlformats.org/officeDocument/2006/relationships/hyperlink" Target="file:///\\blue\dfs\refinfo\refinfo\REFTXT09\ITU-R\SG-R\SG06\WP6B\DT\ETSI\ts_102428v010101p.pdf" TargetMode="External"/><Relationship Id="rId39" Type="http://schemas.openxmlformats.org/officeDocument/2006/relationships/hyperlink" Target="https://www.itu.int/rec/R-REC-BT.1306/en" TargetMode="External"/><Relationship Id="rId21" Type="http://schemas.openxmlformats.org/officeDocument/2006/relationships/header" Target="header7.xml"/><Relationship Id="rId34" Type="http://schemas.openxmlformats.org/officeDocument/2006/relationships/image" Target="media/image4.png"/><Relationship Id="rId42" Type="http://schemas.openxmlformats.org/officeDocument/2006/relationships/image" Target="media/image7.png"/><Relationship Id="rId47" Type="http://schemas.openxmlformats.org/officeDocument/2006/relationships/hyperlink" Target="https://www.itu.int/pub/R-REP-BT.2049" TargetMode="External"/><Relationship Id="rId50" Type="http://schemas.openxmlformats.org/officeDocument/2006/relationships/hyperlink" Target="https://www.itu.int/pub/R-REP-BT.2049"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BS.1114/en" TargetMode="External"/><Relationship Id="rId29" Type="http://schemas.openxmlformats.org/officeDocument/2006/relationships/hyperlink" Target="https://www.itu.int/rec/R-REC-BS.1114/en" TargetMode="External"/><Relationship Id="rId11" Type="http://schemas.openxmlformats.org/officeDocument/2006/relationships/hyperlink" Target="http://www.itu.int/publ/R-REC/ru" TargetMode="External"/><Relationship Id="rId24" Type="http://schemas.openxmlformats.org/officeDocument/2006/relationships/image" Target="media/image2.png"/><Relationship Id="rId32" Type="http://schemas.openxmlformats.org/officeDocument/2006/relationships/hyperlink" Target="https://www.itu.int/rec/R-REC-BT.1306/en" TargetMode="External"/><Relationship Id="rId37" Type="http://schemas.openxmlformats.org/officeDocument/2006/relationships/hyperlink" Target="https://www.itu.int/rec/R-REC-BT.1306/en" TargetMode="External"/><Relationship Id="rId40" Type="http://schemas.openxmlformats.org/officeDocument/2006/relationships/hyperlink" Target="https://www.itu.int/rec/R-REC-BT.1833/en" TargetMode="External"/><Relationship Id="rId45" Type="http://schemas.openxmlformats.org/officeDocument/2006/relationships/hyperlink" Target="https://www.itu.int/pub/R-REP-BT.2254" TargetMode="External"/><Relationship Id="rId53" Type="http://schemas.openxmlformats.org/officeDocument/2006/relationships/header" Target="header10.xml"/><Relationship Id="rId5" Type="http://schemas.openxmlformats.org/officeDocument/2006/relationships/webSettings" Target="webSettings.xml"/><Relationship Id="rId10" Type="http://schemas.openxmlformats.org/officeDocument/2006/relationships/hyperlink" Target="http://www.itu.int/ITU-R/go/patents/ru" TargetMode="External"/><Relationship Id="rId19" Type="http://schemas.openxmlformats.org/officeDocument/2006/relationships/header" Target="header5.xml"/><Relationship Id="rId31" Type="http://schemas.openxmlformats.org/officeDocument/2006/relationships/hyperlink" Target="https://www.itu.int/rec/R-REC-BS.1114/en" TargetMode="External"/><Relationship Id="rId44" Type="http://schemas.openxmlformats.org/officeDocument/2006/relationships/hyperlink" Target="https://www.itu.int/rec/R-REC-BT.1877/en" TargetMode="External"/><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BT.1306/en" TargetMode="External"/><Relationship Id="rId22" Type="http://schemas.openxmlformats.org/officeDocument/2006/relationships/header" Target="header8.xml"/><Relationship Id="rId27" Type="http://schemas.openxmlformats.org/officeDocument/2006/relationships/hyperlink" Target="https://www.itu.int/rec/R-REC-BT.1833/en" TargetMode="External"/><Relationship Id="rId30" Type="http://schemas.openxmlformats.org/officeDocument/2006/relationships/image" Target="media/image3.png"/><Relationship Id="rId35" Type="http://schemas.openxmlformats.org/officeDocument/2006/relationships/image" Target="media/image5.png"/><Relationship Id="rId43" Type="http://schemas.openxmlformats.org/officeDocument/2006/relationships/image" Target="media/image8.png"/><Relationship Id="rId48" Type="http://schemas.openxmlformats.org/officeDocument/2006/relationships/hyperlink" Target="https://www.itu.int/pub/R-REP-BS.2214"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itu.int/pub/R-REP-BT.204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rec/R-REC-BT.1833/en" TargetMode="External"/><Relationship Id="rId25" Type="http://schemas.openxmlformats.org/officeDocument/2006/relationships/hyperlink" Target="file:///\\blue\dfs\refinfo\refinfo\REFTXT09\ITU-R\SG-R\SG06\WP6B\DT\ETSI\ts_102427v010101p.pdf" TargetMode="External"/><Relationship Id="rId33" Type="http://schemas.openxmlformats.org/officeDocument/2006/relationships/hyperlink" Target="https://www.itu.int/rec/R-REC-BS.1114/en" TargetMode="External"/><Relationship Id="rId38" Type="http://schemas.openxmlformats.org/officeDocument/2006/relationships/image" Target="media/image6.png"/><Relationship Id="rId46" Type="http://schemas.openxmlformats.org/officeDocument/2006/relationships/hyperlink" Target="https://www.itu.int/rec/R-REC-BS.1114/en" TargetMode="External"/><Relationship Id="rId20" Type="http://schemas.openxmlformats.org/officeDocument/2006/relationships/header" Target="header6.xml"/><Relationship Id="rId41" Type="http://schemas.openxmlformats.org/officeDocument/2006/relationships/hyperlink" Target="https://www.itu.int/pub/R-REP-BT.2049" TargetMode="Externa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BT.1877/en" TargetMode="External"/><Relationship Id="rId23" Type="http://schemas.openxmlformats.org/officeDocument/2006/relationships/hyperlink" Target="https://www.itu.int/rec/R-REC-BS.1114/en" TargetMode="External"/><Relationship Id="rId28" Type="http://schemas.openxmlformats.org/officeDocument/2006/relationships/hyperlink" Target="https://www.itu.int/rec/R-REC-BS.1114/en" TargetMode="External"/><Relationship Id="rId36" Type="http://schemas.openxmlformats.org/officeDocument/2006/relationships/hyperlink" Target="https://www.itu.int/rec/R-REC-BS.1114/en" TargetMode="External"/><Relationship Id="rId49" Type="http://schemas.openxmlformats.org/officeDocument/2006/relationships/hyperlink" Target="https://www.itu.int/rec/R-REC-BT.1877/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C8A26-141B-4FAC-AFDD-B736351F6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73</TotalTime>
  <Pages>37</Pages>
  <Words>10154</Words>
  <Characters>65790</Characters>
  <Application>Microsoft Office Word</Application>
  <DocSecurity>0</DocSecurity>
  <Lines>2349</Lines>
  <Paragraphs>1100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BT.2016-3 - Методы исправления ошибок, формирования кадров данных, модуляции и передачи для наземного мультимедийного радиовещания при подвижном приеме на портативные приемники в полосах ОВЧ/УВЧ</vt:lpstr>
      <vt:lpstr>Template BR_Rec_2005.dot</vt:lpstr>
    </vt:vector>
  </TitlesOfParts>
  <Manager/>
  <Company>ITU</Company>
  <LinksUpToDate>false</LinksUpToDate>
  <CharactersWithSpaces>74844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BT.2016-3 - Методы исправления ошибок, формирования кадров данных, модуляции и передачи для наземного мультимедийного радиовещания при подвижном приеме на портативные приемники в полосах ОВЧ/УВЧ</dc:title>
  <dc:subject>BT Series = Broadcasting service (television)</dc:subject>
  <dc:creator>ITU Radiocommunication Bureau (BR)</dc:creator>
  <cp:keywords>BT,2016-3</cp:keywords>
  <dc:description>Berdyeva, 09/08/2023, ITU51013808</dc:description>
  <cp:lastModifiedBy>Berdyeva, Elena</cp:lastModifiedBy>
  <cp:revision>16</cp:revision>
  <cp:lastPrinted>2023-08-09T09:23:00Z</cp:lastPrinted>
  <dcterms:created xsi:type="dcterms:W3CDTF">2023-08-08T08:34:00Z</dcterms:created>
  <dcterms:modified xsi:type="dcterms:W3CDTF">2023-08-09T09:35:00Z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