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F2F8B" w14:textId="77777777" w:rsidR="00197749" w:rsidRDefault="00197749" w:rsidP="00BD0CA5">
      <w:pPr>
        <w:pStyle w:val="Normal13"/>
        <w:rPr>
          <w:lang w:bidi="ar-SY"/>
        </w:rPr>
      </w:pPr>
    </w:p>
    <w:p w14:paraId="49DF8A1D" w14:textId="4DA5FE95" w:rsidR="005E066B" w:rsidRDefault="0062035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0698038" wp14:editId="3CB36AA7">
                <wp:simplePos x="0" y="0"/>
                <wp:positionH relativeFrom="column">
                  <wp:posOffset>371474</wp:posOffset>
                </wp:positionH>
                <wp:positionV relativeFrom="paragraph">
                  <wp:posOffset>4327500</wp:posOffset>
                </wp:positionV>
                <wp:extent cx="5566867" cy="2367886"/>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867" cy="2367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D35A" w14:textId="7AA3FD53" w:rsidR="00620354" w:rsidRPr="005F01A2" w:rsidRDefault="00620354" w:rsidP="00620354">
                            <w:pPr>
                              <w:spacing w:line="168" w:lineRule="auto"/>
                              <w:ind w:right="-125"/>
                              <w:jc w:val="right"/>
                              <w:outlineLvl w:val="0"/>
                              <w:rPr>
                                <w:rFonts w:ascii="Tahoma" w:hAnsi="Tahoma"/>
                                <w:b/>
                                <w:bCs/>
                                <w:color w:val="000068"/>
                                <w:sz w:val="40"/>
                                <w:szCs w:val="72"/>
                                <w:rtl/>
                                <w:lang w:bidi="ar-EG"/>
                              </w:rPr>
                            </w:pPr>
                            <w:r>
                              <w:rPr>
                                <w:rFonts w:ascii="Tahoma" w:hAnsi="Tahoma"/>
                                <w:b/>
                                <w:bCs/>
                                <w:color w:val="000068"/>
                                <w:spacing w:val="-6"/>
                                <w:sz w:val="36"/>
                                <w:szCs w:val="64"/>
                                <w:rtl/>
                                <w:lang w:bidi="ar-EG"/>
                              </w:rPr>
                              <w:t xml:space="preserve">طرائق تصحيح الأخطاء وتأطير البيانات والتشكيل والبث </w:t>
                            </w:r>
                            <w:r>
                              <w:rPr>
                                <w:rFonts w:ascii="Tahoma" w:hAnsi="Tahoma"/>
                                <w:b/>
                                <w:bCs/>
                                <w:color w:val="000068"/>
                                <w:spacing w:val="-8"/>
                                <w:sz w:val="36"/>
                                <w:szCs w:val="64"/>
                                <w:rtl/>
                                <w:lang w:bidi="ar-EG"/>
                              </w:rPr>
                              <w:t>للإذاعة متعددة الوسائط للأرض من أجل الاستقبال المتنقل</w:t>
                            </w:r>
                            <w:r>
                              <w:rPr>
                                <w:rFonts w:ascii="Tahoma" w:hAnsi="Tahoma"/>
                                <w:b/>
                                <w:bCs/>
                                <w:color w:val="000068"/>
                                <w:spacing w:val="-6"/>
                                <w:sz w:val="36"/>
                                <w:szCs w:val="64"/>
                                <w:rtl/>
                                <w:lang w:bidi="ar-EG"/>
                              </w:rPr>
                              <w:t xml:space="preserve"> باستعمال أجهزة الاستقبال المحمولة باليد في</w:t>
                            </w:r>
                            <w:r>
                              <w:rPr>
                                <w:rFonts w:ascii="Tahoma" w:hAnsi="Tahoma" w:hint="cs"/>
                                <w:b/>
                                <w:bCs/>
                                <w:color w:val="000068"/>
                                <w:spacing w:val="-6"/>
                                <w:sz w:val="36"/>
                                <w:szCs w:val="64"/>
                                <w:rtl/>
                                <w:lang w:bidi="ar-EG"/>
                              </w:rPr>
                              <w:t> </w:t>
                            </w:r>
                            <w:r>
                              <w:rPr>
                                <w:rFonts w:ascii="Tahoma" w:hAnsi="Tahoma"/>
                                <w:b/>
                                <w:bCs/>
                                <w:color w:val="000068"/>
                                <w:spacing w:val="-6"/>
                                <w:sz w:val="36"/>
                                <w:szCs w:val="64"/>
                                <w:rtl/>
                                <w:lang w:bidi="ar-EG"/>
                              </w:rPr>
                              <w:t xml:space="preserve">نطاقات الموجات المترية </w:t>
                            </w:r>
                            <w:r>
                              <w:rPr>
                                <w:rFonts w:ascii="Tahoma" w:hAnsi="Tahoma"/>
                                <w:b/>
                                <w:bCs/>
                                <w:color w:val="000068"/>
                                <w:spacing w:val="-6"/>
                                <w:sz w:val="36"/>
                                <w:szCs w:val="64"/>
                                <w:lang w:bidi="ar-EG"/>
                              </w:rPr>
                              <w:t>(VHF)</w:t>
                            </w:r>
                            <w:r>
                              <w:rPr>
                                <w:rFonts w:ascii="Tahoma" w:hAnsi="Tahoma"/>
                                <w:b/>
                                <w:bCs/>
                                <w:color w:val="000068"/>
                                <w:spacing w:val="-6"/>
                                <w:sz w:val="36"/>
                                <w:szCs w:val="64"/>
                                <w:rtl/>
                                <w:lang w:bidi="ar-EG"/>
                              </w:rPr>
                              <w:t xml:space="preserve"> والديسيمترية</w:t>
                            </w:r>
                            <w:r>
                              <w:rPr>
                                <w:rFonts w:ascii="Tahoma" w:hAnsi="Tahoma" w:hint="cs"/>
                                <w:b/>
                                <w:bCs/>
                                <w:color w:val="000068"/>
                                <w:spacing w:val="-6"/>
                                <w:sz w:val="36"/>
                                <w:szCs w:val="64"/>
                                <w:rtl/>
                                <w:lang w:bidi="ar-EG"/>
                              </w:rPr>
                              <w:t> </w:t>
                            </w:r>
                            <w:r>
                              <w:rPr>
                                <w:rFonts w:ascii="Tahoma" w:hAnsi="Tahoma"/>
                                <w:b/>
                                <w:bCs/>
                                <w:color w:val="000068"/>
                                <w:spacing w:val="-6"/>
                                <w:sz w:val="36"/>
                                <w:szCs w:val="64"/>
                                <w:lang w:bidi="ar-EG"/>
                              </w:rPr>
                              <w:t>(UHF)</w:t>
                            </w:r>
                          </w:p>
                          <w:p w14:paraId="0884CCE9" w14:textId="338C01FB"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98038" id="_x0000_t202" coordsize="21600,21600" o:spt="202" path="m,l,21600r21600,l21600,xe">
                <v:stroke joinstyle="miter"/>
                <v:path gradientshapeok="t" o:connecttype="rect"/>
              </v:shapetype>
              <v:shape id="Text Box 2859" o:spid="_x0000_s1026" type="#_x0000_t202" style="position:absolute;left:0;text-align:left;margin-left:29.25pt;margin-top:340.75pt;width:438.35pt;height:18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" filled="f" stroked="f">
                <v:textbox>
                  <w:txbxContent>
                    <w:p w14:paraId="1D34D35A" w14:textId="7AA3FD53" w:rsidR="00620354" w:rsidRPr="005F01A2" w:rsidRDefault="00620354" w:rsidP="00620354">
                      <w:pPr>
                        <w:spacing w:line="168" w:lineRule="auto"/>
                        <w:ind w:right="-125"/>
                        <w:jc w:val="right"/>
                        <w:outlineLvl w:val="0"/>
                        <w:rPr>
                          <w:rFonts w:ascii="Tahoma" w:hAnsi="Tahoma"/>
                          <w:b/>
                          <w:bCs/>
                          <w:color w:val="000068"/>
                          <w:sz w:val="40"/>
                          <w:szCs w:val="72"/>
                          <w:rtl/>
                          <w:lang w:bidi="ar-EG"/>
                        </w:rPr>
                      </w:pPr>
                      <w:r>
                        <w:rPr>
                          <w:rFonts w:ascii="Tahoma" w:hAnsi="Tahoma"/>
                          <w:b/>
                          <w:bCs/>
                          <w:color w:val="000068"/>
                          <w:spacing w:val="-6"/>
                          <w:sz w:val="36"/>
                          <w:szCs w:val="64"/>
                          <w:rtl/>
                          <w:lang w:bidi="ar-EG"/>
                        </w:rPr>
                        <w:t xml:space="preserve">طرائق تصحيح الأخطاء وتأطير البيانات والتشكيل والبث </w:t>
                      </w:r>
                      <w:r>
                        <w:rPr>
                          <w:rFonts w:ascii="Tahoma" w:hAnsi="Tahoma"/>
                          <w:b/>
                          <w:bCs/>
                          <w:color w:val="000068"/>
                          <w:spacing w:val="-8"/>
                          <w:sz w:val="36"/>
                          <w:szCs w:val="64"/>
                          <w:rtl/>
                          <w:lang w:bidi="ar-EG"/>
                        </w:rPr>
                        <w:t>للإذاعة متعددة الوسائط للأرض من أجل الاستقبال المتنقل</w:t>
                      </w:r>
                      <w:r>
                        <w:rPr>
                          <w:rFonts w:ascii="Tahoma" w:hAnsi="Tahoma"/>
                          <w:b/>
                          <w:bCs/>
                          <w:color w:val="000068"/>
                          <w:spacing w:val="-6"/>
                          <w:sz w:val="36"/>
                          <w:szCs w:val="64"/>
                          <w:rtl/>
                          <w:lang w:bidi="ar-EG"/>
                        </w:rPr>
                        <w:t xml:space="preserve"> باستعمال أجهزة الاستقبال المحمولة باليد في</w:t>
                      </w:r>
                      <w:r>
                        <w:rPr>
                          <w:rFonts w:ascii="Tahoma" w:hAnsi="Tahoma" w:hint="cs"/>
                          <w:b/>
                          <w:bCs/>
                          <w:color w:val="000068"/>
                          <w:spacing w:val="-6"/>
                          <w:sz w:val="36"/>
                          <w:szCs w:val="64"/>
                          <w:rtl/>
                          <w:lang w:bidi="ar-EG"/>
                        </w:rPr>
                        <w:t> </w:t>
                      </w:r>
                      <w:r>
                        <w:rPr>
                          <w:rFonts w:ascii="Tahoma" w:hAnsi="Tahoma"/>
                          <w:b/>
                          <w:bCs/>
                          <w:color w:val="000068"/>
                          <w:spacing w:val="-6"/>
                          <w:sz w:val="36"/>
                          <w:szCs w:val="64"/>
                          <w:rtl/>
                          <w:lang w:bidi="ar-EG"/>
                        </w:rPr>
                        <w:t xml:space="preserve">نطاقات الموجات المترية </w:t>
                      </w:r>
                      <w:r>
                        <w:rPr>
                          <w:rFonts w:ascii="Tahoma" w:hAnsi="Tahoma"/>
                          <w:b/>
                          <w:bCs/>
                          <w:color w:val="000068"/>
                          <w:spacing w:val="-6"/>
                          <w:sz w:val="36"/>
                          <w:szCs w:val="64"/>
                          <w:lang w:bidi="ar-EG"/>
                        </w:rPr>
                        <w:t>(VHF)</w:t>
                      </w:r>
                      <w:r>
                        <w:rPr>
                          <w:rFonts w:ascii="Tahoma" w:hAnsi="Tahoma"/>
                          <w:b/>
                          <w:bCs/>
                          <w:color w:val="000068"/>
                          <w:spacing w:val="-6"/>
                          <w:sz w:val="36"/>
                          <w:szCs w:val="64"/>
                          <w:rtl/>
                          <w:lang w:bidi="ar-EG"/>
                        </w:rPr>
                        <w:t xml:space="preserve"> والديسيمترية</w:t>
                      </w:r>
                      <w:r>
                        <w:rPr>
                          <w:rFonts w:ascii="Tahoma" w:hAnsi="Tahoma" w:hint="cs"/>
                          <w:b/>
                          <w:bCs/>
                          <w:color w:val="000068"/>
                          <w:spacing w:val="-6"/>
                          <w:sz w:val="36"/>
                          <w:szCs w:val="64"/>
                          <w:rtl/>
                          <w:lang w:bidi="ar-EG"/>
                        </w:rPr>
                        <w:t> </w:t>
                      </w:r>
                      <w:r>
                        <w:rPr>
                          <w:rFonts w:ascii="Tahoma" w:hAnsi="Tahoma"/>
                          <w:b/>
                          <w:bCs/>
                          <w:color w:val="000068"/>
                          <w:spacing w:val="-6"/>
                          <w:sz w:val="36"/>
                          <w:szCs w:val="64"/>
                          <w:lang w:bidi="ar-EG"/>
                        </w:rPr>
                        <w:t>(UHF)</w:t>
                      </w:r>
                    </w:p>
                    <w:p w14:paraId="0884CCE9" w14:textId="338C01FB"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4AC747D0" wp14:editId="03B7852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85B6" w14:textId="71049E4E"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C02501">
                              <w:rPr>
                                <w:rFonts w:ascii="Tahoma" w:hAnsi="Tahoma" w:hint="cs"/>
                                <w:b/>
                                <w:bCs/>
                                <w:color w:val="000068"/>
                                <w:sz w:val="36"/>
                                <w:szCs w:val="56"/>
                                <w:rtl/>
                                <w:lang w:bidi="ar-EG"/>
                              </w:rPr>
                              <w:t>التوصيـة</w:t>
                            </w:r>
                            <w:r w:rsidRPr="00620354">
                              <w:rPr>
                                <w:rFonts w:ascii="Tahoma" w:hAnsi="Tahoma" w:hint="cs"/>
                                <w:b/>
                                <w:bCs/>
                                <w:color w:val="000068"/>
                                <w:sz w:val="36"/>
                                <w:szCs w:val="56"/>
                                <w:rtl/>
                                <w:lang w:bidi="ar-EG"/>
                              </w:rPr>
                              <w:t xml:space="preserve">  </w:t>
                            </w:r>
                            <w:r w:rsidRPr="00620354">
                              <w:rPr>
                                <w:rFonts w:ascii="Tahoma" w:hAnsi="Tahoma"/>
                                <w:b/>
                                <w:bCs/>
                                <w:color w:val="000068"/>
                                <w:sz w:val="36"/>
                                <w:szCs w:val="56"/>
                                <w:lang w:bidi="ar-EG"/>
                              </w:rPr>
                              <w:t>ITU-R  </w:t>
                            </w:r>
                            <w:r w:rsidR="00620354" w:rsidRPr="00620354">
                              <w:rPr>
                                <w:rFonts w:ascii="Tahoma" w:hAnsi="Tahoma"/>
                                <w:b/>
                                <w:bCs/>
                                <w:color w:val="000068"/>
                                <w:sz w:val="36"/>
                                <w:szCs w:val="56"/>
                                <w:lang w:bidi="ar-EG"/>
                              </w:rPr>
                              <w:t>BT</w:t>
                            </w:r>
                            <w:r w:rsidRPr="00620354">
                              <w:rPr>
                                <w:rFonts w:ascii="Tahoma" w:hAnsi="Tahoma"/>
                                <w:b/>
                                <w:bCs/>
                                <w:color w:val="000068"/>
                                <w:sz w:val="36"/>
                                <w:szCs w:val="56"/>
                                <w:lang w:bidi="ar-EG"/>
                              </w:rPr>
                              <w:t>.</w:t>
                            </w:r>
                            <w:r w:rsidR="00466CE2">
                              <w:rPr>
                                <w:rFonts w:ascii="Tahoma" w:hAnsi="Tahoma"/>
                                <w:b/>
                                <w:bCs/>
                                <w:color w:val="000068"/>
                                <w:sz w:val="36"/>
                                <w:szCs w:val="56"/>
                                <w:lang w:bidi="ar-EG"/>
                              </w:rPr>
                              <w:t>2016</w:t>
                            </w:r>
                            <w:r w:rsidR="00620354" w:rsidRPr="00620354">
                              <w:rPr>
                                <w:rFonts w:ascii="Tahoma" w:hAnsi="Tahoma"/>
                                <w:b/>
                                <w:bCs/>
                                <w:color w:val="000068"/>
                                <w:sz w:val="36"/>
                                <w:szCs w:val="56"/>
                                <w:lang w:bidi="ar-EG"/>
                              </w:rPr>
                              <w:t>-3</w:t>
                            </w:r>
                            <w:r w:rsidRPr="00620354">
                              <w:rPr>
                                <w:rFonts w:ascii="Times New Roman Bold" w:hAnsi="Times New Roman Bold"/>
                                <w:b/>
                                <w:bCs/>
                                <w:color w:val="000068"/>
                                <w:sz w:val="32"/>
                                <w:szCs w:val="46"/>
                                <w:rtl/>
                                <w:lang w:bidi="ar-EG"/>
                              </w:rPr>
                              <w:br/>
                            </w:r>
                            <w:r w:rsidRPr="00620354">
                              <w:rPr>
                                <w:rFonts w:ascii="Tahoma" w:hAnsi="Tahoma" w:cs="Tahoma"/>
                                <w:b/>
                                <w:bCs/>
                                <w:color w:val="000068"/>
                                <w:sz w:val="24"/>
                                <w:szCs w:val="24"/>
                                <w:lang w:bidi="ar-EG"/>
                              </w:rPr>
                              <w:t>(</w:t>
                            </w:r>
                            <w:r w:rsidR="00620354" w:rsidRPr="00620354">
                              <w:rPr>
                                <w:rFonts w:ascii="Tahoma" w:hAnsi="Tahoma" w:cs="Tahoma"/>
                                <w:b/>
                                <w:bCs/>
                                <w:color w:val="000068"/>
                                <w:sz w:val="24"/>
                                <w:szCs w:val="24"/>
                                <w:lang w:bidi="ar-EG"/>
                              </w:rPr>
                              <w:t>2022</w:t>
                            </w:r>
                            <w:r w:rsidRPr="00620354">
                              <w:rPr>
                                <w:rFonts w:ascii="Tahoma" w:hAnsi="Tahoma" w:cs="Tahoma"/>
                                <w:b/>
                                <w:bCs/>
                                <w:color w:val="000068"/>
                                <w:sz w:val="24"/>
                                <w:szCs w:val="24"/>
                                <w:lang w:bidi="ar-EG"/>
                              </w:rPr>
                              <w:t>/</w:t>
                            </w:r>
                            <w:r w:rsidR="00620354" w:rsidRPr="00620354">
                              <w:rPr>
                                <w:rFonts w:ascii="Tahoma" w:hAnsi="Tahoma" w:cs="Tahoma"/>
                                <w:b/>
                                <w:bCs/>
                                <w:color w:val="000068"/>
                                <w:sz w:val="24"/>
                                <w:szCs w:val="24"/>
                                <w:lang w:bidi="ar-EG"/>
                              </w:rPr>
                              <w:t>12</w:t>
                            </w:r>
                            <w:r w:rsidRPr="00620354">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47D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4FCF85B6" w14:textId="71049E4E"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C02501">
                        <w:rPr>
                          <w:rFonts w:ascii="Tahoma" w:hAnsi="Tahoma" w:hint="cs"/>
                          <w:b/>
                          <w:bCs/>
                          <w:color w:val="000068"/>
                          <w:sz w:val="36"/>
                          <w:szCs w:val="56"/>
                          <w:rtl/>
                          <w:lang w:bidi="ar-EG"/>
                        </w:rPr>
                        <w:t>التوصيـة</w:t>
                      </w:r>
                      <w:r w:rsidRPr="00620354">
                        <w:rPr>
                          <w:rFonts w:ascii="Tahoma" w:hAnsi="Tahoma" w:hint="cs"/>
                          <w:b/>
                          <w:bCs/>
                          <w:color w:val="000068"/>
                          <w:sz w:val="36"/>
                          <w:szCs w:val="56"/>
                          <w:rtl/>
                          <w:lang w:bidi="ar-EG"/>
                        </w:rPr>
                        <w:t xml:space="preserve">  </w:t>
                      </w:r>
                      <w:r w:rsidRPr="00620354">
                        <w:rPr>
                          <w:rFonts w:ascii="Tahoma" w:hAnsi="Tahoma"/>
                          <w:b/>
                          <w:bCs/>
                          <w:color w:val="000068"/>
                          <w:sz w:val="36"/>
                          <w:szCs w:val="56"/>
                          <w:lang w:bidi="ar-EG"/>
                        </w:rPr>
                        <w:t>ITU-R  </w:t>
                      </w:r>
                      <w:r w:rsidR="00620354" w:rsidRPr="00620354">
                        <w:rPr>
                          <w:rFonts w:ascii="Tahoma" w:hAnsi="Tahoma"/>
                          <w:b/>
                          <w:bCs/>
                          <w:color w:val="000068"/>
                          <w:sz w:val="36"/>
                          <w:szCs w:val="56"/>
                          <w:lang w:bidi="ar-EG"/>
                        </w:rPr>
                        <w:t>BT</w:t>
                      </w:r>
                      <w:r w:rsidRPr="00620354">
                        <w:rPr>
                          <w:rFonts w:ascii="Tahoma" w:hAnsi="Tahoma"/>
                          <w:b/>
                          <w:bCs/>
                          <w:color w:val="000068"/>
                          <w:sz w:val="36"/>
                          <w:szCs w:val="56"/>
                          <w:lang w:bidi="ar-EG"/>
                        </w:rPr>
                        <w:t>.</w:t>
                      </w:r>
                      <w:r w:rsidR="00466CE2">
                        <w:rPr>
                          <w:rFonts w:ascii="Tahoma" w:hAnsi="Tahoma"/>
                          <w:b/>
                          <w:bCs/>
                          <w:color w:val="000068"/>
                          <w:sz w:val="36"/>
                          <w:szCs w:val="56"/>
                          <w:lang w:bidi="ar-EG"/>
                        </w:rPr>
                        <w:t>2016</w:t>
                      </w:r>
                      <w:r w:rsidR="00620354" w:rsidRPr="00620354">
                        <w:rPr>
                          <w:rFonts w:ascii="Tahoma" w:hAnsi="Tahoma"/>
                          <w:b/>
                          <w:bCs/>
                          <w:color w:val="000068"/>
                          <w:sz w:val="36"/>
                          <w:szCs w:val="56"/>
                          <w:lang w:bidi="ar-EG"/>
                        </w:rPr>
                        <w:t>-3</w:t>
                      </w:r>
                      <w:r w:rsidRPr="00620354">
                        <w:rPr>
                          <w:rFonts w:ascii="Times New Roman Bold" w:hAnsi="Times New Roman Bold"/>
                          <w:b/>
                          <w:bCs/>
                          <w:color w:val="000068"/>
                          <w:sz w:val="32"/>
                          <w:szCs w:val="46"/>
                          <w:rtl/>
                          <w:lang w:bidi="ar-EG"/>
                        </w:rPr>
                        <w:br/>
                      </w:r>
                      <w:r w:rsidRPr="00620354">
                        <w:rPr>
                          <w:rFonts w:ascii="Tahoma" w:hAnsi="Tahoma" w:cs="Tahoma"/>
                          <w:b/>
                          <w:bCs/>
                          <w:color w:val="000068"/>
                          <w:sz w:val="24"/>
                          <w:szCs w:val="24"/>
                          <w:lang w:bidi="ar-EG"/>
                        </w:rPr>
                        <w:t>(</w:t>
                      </w:r>
                      <w:r w:rsidR="00620354" w:rsidRPr="00620354">
                        <w:rPr>
                          <w:rFonts w:ascii="Tahoma" w:hAnsi="Tahoma" w:cs="Tahoma"/>
                          <w:b/>
                          <w:bCs/>
                          <w:color w:val="000068"/>
                          <w:sz w:val="24"/>
                          <w:szCs w:val="24"/>
                          <w:lang w:bidi="ar-EG"/>
                        </w:rPr>
                        <w:t>2022</w:t>
                      </w:r>
                      <w:r w:rsidRPr="00620354">
                        <w:rPr>
                          <w:rFonts w:ascii="Tahoma" w:hAnsi="Tahoma" w:cs="Tahoma"/>
                          <w:b/>
                          <w:bCs/>
                          <w:color w:val="000068"/>
                          <w:sz w:val="24"/>
                          <w:szCs w:val="24"/>
                          <w:lang w:bidi="ar-EG"/>
                        </w:rPr>
                        <w:t>/</w:t>
                      </w:r>
                      <w:r w:rsidR="00620354" w:rsidRPr="00620354">
                        <w:rPr>
                          <w:rFonts w:ascii="Tahoma" w:hAnsi="Tahoma" w:cs="Tahoma"/>
                          <w:b/>
                          <w:bCs/>
                          <w:color w:val="000068"/>
                          <w:sz w:val="24"/>
                          <w:szCs w:val="24"/>
                          <w:lang w:bidi="ar-EG"/>
                        </w:rPr>
                        <w:t>12</w:t>
                      </w:r>
                      <w:r w:rsidRPr="00620354">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22881DE4" wp14:editId="5AEF75B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FF70" w14:textId="77777777" w:rsidR="00620354" w:rsidRPr="000F5276" w:rsidRDefault="00620354" w:rsidP="00620354">
                            <w:pPr>
                              <w:spacing w:line="168" w:lineRule="auto"/>
                              <w:ind w:right="-126"/>
                              <w:jc w:val="right"/>
                              <w:rPr>
                                <w:rFonts w:ascii="Tahoma" w:hAnsi="Tahoma"/>
                                <w:b/>
                                <w:bCs/>
                                <w:color w:val="000068"/>
                                <w:sz w:val="36"/>
                                <w:szCs w:val="56"/>
                                <w:rtl/>
                                <w:lang w:bidi="ar-EG"/>
                              </w:rPr>
                            </w:pPr>
                            <w:r w:rsidRPr="000F5276">
                              <w:rPr>
                                <w:rFonts w:ascii="Tahoma" w:hAnsi="Tahoma" w:hint="cs"/>
                                <w:b/>
                                <w:bCs/>
                                <w:color w:val="000068"/>
                                <w:sz w:val="36"/>
                                <w:szCs w:val="56"/>
                                <w:rtl/>
                                <w:lang w:bidi="ar-EG"/>
                              </w:rPr>
                              <w:t xml:space="preserve">السلسلة </w:t>
                            </w:r>
                            <w:r w:rsidRPr="000F5276">
                              <w:rPr>
                                <w:rFonts w:ascii="Tahoma" w:hAnsi="Tahoma"/>
                                <w:b/>
                                <w:bCs/>
                                <w:color w:val="000068"/>
                                <w:sz w:val="34"/>
                                <w:szCs w:val="54"/>
                                <w:lang w:bidi="ar-EG"/>
                              </w:rPr>
                              <w:t>BT</w:t>
                            </w:r>
                          </w:p>
                          <w:p w14:paraId="6C08A84B" w14:textId="3714A7E4" w:rsidR="000B4F10" w:rsidRPr="005F01A2" w:rsidRDefault="00620354" w:rsidP="00620354">
                            <w:pPr>
                              <w:spacing w:line="168" w:lineRule="auto"/>
                              <w:ind w:right="-126"/>
                              <w:jc w:val="right"/>
                              <w:rPr>
                                <w:rFonts w:ascii="Tahoma" w:hAnsi="Tahoma"/>
                                <w:b/>
                                <w:bCs/>
                                <w:color w:val="000068"/>
                                <w:sz w:val="36"/>
                                <w:szCs w:val="56"/>
                                <w:rtl/>
                              </w:rPr>
                            </w:pPr>
                            <w:r w:rsidRPr="000F5276">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1DE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CA0FF70" w14:textId="77777777" w:rsidR="00620354" w:rsidRPr="000F5276" w:rsidRDefault="00620354" w:rsidP="00620354">
                      <w:pPr>
                        <w:spacing w:line="168" w:lineRule="auto"/>
                        <w:ind w:right="-126"/>
                        <w:jc w:val="right"/>
                        <w:rPr>
                          <w:rFonts w:ascii="Tahoma" w:hAnsi="Tahoma"/>
                          <w:b/>
                          <w:bCs/>
                          <w:color w:val="000068"/>
                          <w:sz w:val="36"/>
                          <w:szCs w:val="56"/>
                          <w:rtl/>
                          <w:lang w:bidi="ar-EG"/>
                        </w:rPr>
                      </w:pPr>
                      <w:r w:rsidRPr="000F5276">
                        <w:rPr>
                          <w:rFonts w:ascii="Tahoma" w:hAnsi="Tahoma" w:hint="cs"/>
                          <w:b/>
                          <w:bCs/>
                          <w:color w:val="000068"/>
                          <w:sz w:val="36"/>
                          <w:szCs w:val="56"/>
                          <w:rtl/>
                          <w:lang w:bidi="ar-EG"/>
                        </w:rPr>
                        <w:t xml:space="preserve">السلسلة </w:t>
                      </w:r>
                      <w:r w:rsidRPr="000F5276">
                        <w:rPr>
                          <w:rFonts w:ascii="Tahoma" w:hAnsi="Tahoma"/>
                          <w:b/>
                          <w:bCs/>
                          <w:color w:val="000068"/>
                          <w:sz w:val="34"/>
                          <w:szCs w:val="54"/>
                          <w:lang w:bidi="ar-EG"/>
                        </w:rPr>
                        <w:t>BT</w:t>
                      </w:r>
                    </w:p>
                    <w:p w14:paraId="6C08A84B" w14:textId="3714A7E4" w:rsidR="000B4F10" w:rsidRPr="005F01A2" w:rsidRDefault="00620354" w:rsidP="00620354">
                      <w:pPr>
                        <w:spacing w:line="168" w:lineRule="auto"/>
                        <w:ind w:right="-126"/>
                        <w:jc w:val="right"/>
                        <w:rPr>
                          <w:rFonts w:ascii="Tahoma" w:hAnsi="Tahoma"/>
                          <w:b/>
                          <w:bCs/>
                          <w:color w:val="000068"/>
                          <w:sz w:val="36"/>
                          <w:szCs w:val="56"/>
                          <w:rtl/>
                        </w:rPr>
                      </w:pPr>
                      <w:r w:rsidRPr="000F5276">
                        <w:rPr>
                          <w:rFonts w:ascii="Tahoma" w:hAnsi="Tahoma"/>
                          <w:b/>
                          <w:bCs/>
                          <w:color w:val="000068"/>
                          <w:sz w:val="36"/>
                          <w:szCs w:val="56"/>
                          <w:rtl/>
                          <w:lang w:bidi="ar-EG"/>
                        </w:rPr>
                        <w:t>الخدمة الإذاعية (التلفزيونية)</w:t>
                      </w:r>
                    </w:p>
                  </w:txbxContent>
                </v:textbox>
              </v:shape>
            </w:pict>
          </mc:Fallback>
        </mc:AlternateContent>
      </w:r>
    </w:p>
    <w:p w14:paraId="1FC2513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B2FDFA"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9C64CD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77EB909" w14:textId="77777777" w:rsidR="00AC1496" w:rsidRPr="00440F51" w:rsidRDefault="00AC1496" w:rsidP="00AC1496">
      <w:pPr>
        <w:spacing w:before="0"/>
        <w:rPr>
          <w:spacing w:val="-2"/>
          <w:sz w:val="21"/>
          <w:szCs w:val="28"/>
          <w:lang w:val="ru-RU"/>
        </w:rPr>
      </w:pPr>
    </w:p>
    <w:p w14:paraId="638D5B8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0FCE192" w14:textId="262E4C26"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006A3E">
        <w:rPr>
          <w:rFonts w:hint="cs"/>
          <w:spacing w:val="-4"/>
          <w:rtl/>
          <w:lang w:val="ru-RU"/>
        </w:rPr>
        <w:t>وقطاع الاتصالات الراديوية والمنظمة الدولية للتوحيد القياسي واللجنة الكهرتقنية الدولية</w:t>
      </w:r>
      <w:r w:rsidRPr="00006A3E">
        <w:rPr>
          <w:rFonts w:hint="cs"/>
          <w:spacing w:val="-4"/>
          <w:rtl/>
        </w:rPr>
        <w:t xml:space="preserve"> </w:t>
      </w:r>
      <w:r w:rsidRPr="00006A3E">
        <w:rPr>
          <w:spacing w:val="-4"/>
          <w:lang w:bidi="ar-EG"/>
        </w:rPr>
        <w:t>(ITU</w:t>
      </w:r>
      <w:r w:rsidRPr="00006A3E">
        <w:rPr>
          <w:spacing w:val="-4"/>
          <w:lang w:bidi="ar-EG"/>
        </w:rPr>
        <w:noBreakHyphen/>
        <w:t>T/ITU</w:t>
      </w:r>
      <w:r w:rsidRPr="00006A3E">
        <w:rPr>
          <w:spacing w:val="-4"/>
          <w:lang w:bidi="ar-EG"/>
        </w:rPr>
        <w:noBreakHyphen/>
        <w:t>R/ISO/IEC)</w:t>
      </w:r>
      <w:r w:rsidRPr="00006A3E">
        <w:rPr>
          <w:rFonts w:hint="cs"/>
          <w:spacing w:val="-4"/>
          <w:rtl/>
          <w:lang w:bidi="ar-EG"/>
        </w:rPr>
        <w:t xml:space="preserve"> والمشار إليها في القرار</w:t>
      </w:r>
      <w:r w:rsidRPr="00006A3E">
        <w:rPr>
          <w:rFonts w:hint="eastAsia"/>
          <w:spacing w:val="-4"/>
          <w:rtl/>
          <w:lang w:bidi="ar-EG"/>
        </w:rPr>
        <w:t> </w:t>
      </w:r>
      <w:r w:rsidRPr="00006A3E">
        <w:rPr>
          <w:spacing w:val="-4"/>
          <w:lang w:bidi="ar-EG"/>
        </w:rPr>
        <w:t>ITU</w:t>
      </w:r>
      <w:r w:rsidRPr="00006A3E">
        <w:rPr>
          <w:spacing w:val="-4"/>
          <w:lang w:bidi="ar-EG"/>
        </w:rPr>
        <w:noBreakHyphen/>
        <w:t>R 1</w:t>
      </w:r>
      <w:r w:rsidRPr="00006A3E">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066793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BA5FEA5"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645821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39C3B91"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2960FFF" w14:textId="77777777" w:rsidTr="008D49E8">
        <w:trPr>
          <w:jc w:val="center"/>
        </w:trPr>
        <w:tc>
          <w:tcPr>
            <w:tcW w:w="1480" w:type="dxa"/>
            <w:tcBorders>
              <w:left w:val="single" w:sz="12" w:space="0" w:color="000080"/>
            </w:tcBorders>
          </w:tcPr>
          <w:p w14:paraId="6A26D907"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F60E09E"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0666093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1F09A8F"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23C1C5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37D1FD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72D126A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717457A"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782E965" w14:textId="77777777" w:rsidTr="00620354">
        <w:trPr>
          <w:jc w:val="center"/>
        </w:trPr>
        <w:tc>
          <w:tcPr>
            <w:tcW w:w="9394" w:type="dxa"/>
            <w:gridSpan w:val="2"/>
            <w:tcBorders>
              <w:left w:val="single" w:sz="12" w:space="0" w:color="000080"/>
              <w:bottom w:val="nil"/>
              <w:right w:val="single" w:sz="12" w:space="0" w:color="000080"/>
            </w:tcBorders>
            <w:shd w:val="clear" w:color="auto" w:fill="F3F3F3"/>
          </w:tcPr>
          <w:p w14:paraId="5CC4732A" w14:textId="77777777" w:rsidR="00AC1496" w:rsidRPr="00620354" w:rsidRDefault="00AC1496" w:rsidP="00BD0CA5">
            <w:pPr>
              <w:pStyle w:val="Normal13"/>
              <w:tabs>
                <w:tab w:val="left" w:pos="1493"/>
              </w:tabs>
              <w:spacing w:before="40" w:after="40" w:line="240" w:lineRule="exact"/>
              <w:rPr>
                <w:b/>
                <w:bCs/>
                <w:color w:val="000080"/>
              </w:rPr>
            </w:pPr>
            <w:r w:rsidRPr="00620354">
              <w:rPr>
                <w:b/>
                <w:bCs/>
                <w:color w:val="000080"/>
                <w:lang w:val="ru-RU"/>
              </w:rPr>
              <w:t>BT</w:t>
            </w:r>
            <w:r w:rsidRPr="00620354">
              <w:rPr>
                <w:rFonts w:hint="cs"/>
                <w:b/>
                <w:bCs/>
                <w:color w:val="000080"/>
                <w:rtl/>
              </w:rPr>
              <w:tab/>
            </w:r>
            <w:r w:rsidRPr="00620354">
              <w:rPr>
                <w:rFonts w:hint="cs"/>
                <w:b/>
                <w:bCs/>
                <w:color w:val="000080"/>
                <w:rtl/>
                <w:lang w:val="ru-RU"/>
              </w:rPr>
              <w:t>الخدمة الإذاعية (التلفزيونية)</w:t>
            </w:r>
          </w:p>
        </w:tc>
      </w:tr>
      <w:tr w:rsidR="00AC1496" w:rsidRPr="005C462C" w14:paraId="75AE7D9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440D168"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4C6888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214D89B"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7C56C9F4" w14:textId="77777777" w:rsidTr="008D49E8">
        <w:trPr>
          <w:jc w:val="center"/>
        </w:trPr>
        <w:tc>
          <w:tcPr>
            <w:tcW w:w="9394" w:type="dxa"/>
            <w:gridSpan w:val="2"/>
            <w:tcBorders>
              <w:top w:val="nil"/>
              <w:left w:val="single" w:sz="12" w:space="0" w:color="000080"/>
              <w:right w:val="single" w:sz="12" w:space="0" w:color="000080"/>
            </w:tcBorders>
          </w:tcPr>
          <w:p w14:paraId="3F7165AF"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0267A203" w14:textId="77777777" w:rsidTr="008D49E8">
        <w:trPr>
          <w:jc w:val="center"/>
        </w:trPr>
        <w:tc>
          <w:tcPr>
            <w:tcW w:w="9394" w:type="dxa"/>
            <w:gridSpan w:val="2"/>
            <w:tcBorders>
              <w:left w:val="single" w:sz="12" w:space="0" w:color="000080"/>
              <w:right w:val="single" w:sz="12" w:space="0" w:color="000080"/>
            </w:tcBorders>
          </w:tcPr>
          <w:p w14:paraId="288E9E9C"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28EF908C" w14:textId="77777777" w:rsidTr="008D49E8">
        <w:trPr>
          <w:jc w:val="center"/>
        </w:trPr>
        <w:tc>
          <w:tcPr>
            <w:tcW w:w="9394" w:type="dxa"/>
            <w:gridSpan w:val="2"/>
            <w:tcBorders>
              <w:left w:val="single" w:sz="12" w:space="0" w:color="000080"/>
              <w:right w:val="single" w:sz="12" w:space="0" w:color="000080"/>
            </w:tcBorders>
          </w:tcPr>
          <w:p w14:paraId="5CBF10AC"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6A665A52" w14:textId="77777777" w:rsidTr="008D49E8">
        <w:trPr>
          <w:jc w:val="center"/>
        </w:trPr>
        <w:tc>
          <w:tcPr>
            <w:tcW w:w="9394" w:type="dxa"/>
            <w:gridSpan w:val="2"/>
            <w:tcBorders>
              <w:left w:val="single" w:sz="12" w:space="0" w:color="000080"/>
              <w:right w:val="single" w:sz="12" w:space="0" w:color="000080"/>
            </w:tcBorders>
          </w:tcPr>
          <w:p w14:paraId="09891138"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748E5660" w14:textId="77777777" w:rsidTr="008D49E8">
        <w:trPr>
          <w:jc w:val="center"/>
        </w:trPr>
        <w:tc>
          <w:tcPr>
            <w:tcW w:w="9394" w:type="dxa"/>
            <w:gridSpan w:val="2"/>
            <w:tcBorders>
              <w:left w:val="single" w:sz="12" w:space="0" w:color="000080"/>
              <w:right w:val="single" w:sz="12" w:space="0" w:color="000080"/>
            </w:tcBorders>
          </w:tcPr>
          <w:p w14:paraId="73A3F8D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45146F1F" w14:textId="77777777" w:rsidTr="008D49E8">
        <w:trPr>
          <w:jc w:val="center"/>
        </w:trPr>
        <w:tc>
          <w:tcPr>
            <w:tcW w:w="9394" w:type="dxa"/>
            <w:gridSpan w:val="2"/>
            <w:tcBorders>
              <w:left w:val="single" w:sz="12" w:space="0" w:color="000080"/>
              <w:right w:val="single" w:sz="12" w:space="0" w:color="000080"/>
            </w:tcBorders>
          </w:tcPr>
          <w:p w14:paraId="13948DE6"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2B5E36FA" w14:textId="77777777" w:rsidTr="008D49E8">
        <w:trPr>
          <w:jc w:val="center"/>
        </w:trPr>
        <w:tc>
          <w:tcPr>
            <w:tcW w:w="9394" w:type="dxa"/>
            <w:gridSpan w:val="2"/>
            <w:tcBorders>
              <w:left w:val="single" w:sz="12" w:space="0" w:color="000080"/>
              <w:right w:val="single" w:sz="12" w:space="0" w:color="000080"/>
            </w:tcBorders>
          </w:tcPr>
          <w:p w14:paraId="3BF7C570"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5435B3D7" w14:textId="77777777" w:rsidTr="008D49E8">
        <w:trPr>
          <w:jc w:val="center"/>
        </w:trPr>
        <w:tc>
          <w:tcPr>
            <w:tcW w:w="9394" w:type="dxa"/>
            <w:gridSpan w:val="2"/>
            <w:tcBorders>
              <w:left w:val="single" w:sz="12" w:space="0" w:color="000080"/>
              <w:right w:val="single" w:sz="12" w:space="0" w:color="000080"/>
            </w:tcBorders>
          </w:tcPr>
          <w:p w14:paraId="586FCDC4"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C3E63E2" w14:textId="77777777" w:rsidTr="008D49E8">
        <w:trPr>
          <w:jc w:val="center"/>
        </w:trPr>
        <w:tc>
          <w:tcPr>
            <w:tcW w:w="9394" w:type="dxa"/>
            <w:gridSpan w:val="2"/>
            <w:tcBorders>
              <w:left w:val="single" w:sz="12" w:space="0" w:color="000080"/>
              <w:right w:val="single" w:sz="12" w:space="0" w:color="000080"/>
            </w:tcBorders>
          </w:tcPr>
          <w:p w14:paraId="2B411E91"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8C14788"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008AD2B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9E222F1" w14:textId="77777777" w:rsidR="00AC1496" w:rsidRPr="00440F51" w:rsidRDefault="00AC1496" w:rsidP="00AC1496">
      <w:pPr>
        <w:spacing w:before="0"/>
        <w:rPr>
          <w:sz w:val="21"/>
          <w:szCs w:val="20"/>
          <w:rtl/>
        </w:rPr>
      </w:pPr>
    </w:p>
    <w:p w14:paraId="53636A7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DA6D9C4" w14:textId="77777777" w:rsidTr="00BD0CA5">
        <w:trPr>
          <w:trHeight w:val="557"/>
          <w:jc w:val="center"/>
        </w:trPr>
        <w:tc>
          <w:tcPr>
            <w:tcW w:w="9379" w:type="dxa"/>
          </w:tcPr>
          <w:p w14:paraId="27F92FAD"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4FCE67B" w14:textId="197C3BE1" w:rsidR="00AC1496" w:rsidRPr="00006A3E"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006A3E">
        <w:rPr>
          <w:rFonts w:hint="cs"/>
          <w:rtl/>
          <w:lang w:val="ru-RU"/>
        </w:rPr>
        <w:t xml:space="preserve">جنيف، </w:t>
      </w:r>
      <w:r w:rsidR="00620354" w:rsidRPr="00006A3E">
        <w:t>2023</w:t>
      </w:r>
    </w:p>
    <w:p w14:paraId="1522D1F4" w14:textId="77777777" w:rsidR="00AC1496" w:rsidRPr="00440F51" w:rsidRDefault="00AC1496" w:rsidP="00AC1496">
      <w:pPr>
        <w:spacing w:before="0" w:line="120" w:lineRule="auto"/>
        <w:ind w:right="539"/>
        <w:jc w:val="right"/>
        <w:rPr>
          <w:sz w:val="21"/>
          <w:szCs w:val="28"/>
          <w:rtl/>
          <w:lang w:bidi="ar-EG"/>
        </w:rPr>
      </w:pPr>
    </w:p>
    <w:p w14:paraId="73DD4C3D" w14:textId="5ADBA4BF"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620354">
        <w:t>2023</w:t>
      </w:r>
    </w:p>
    <w:p w14:paraId="0BC2AEC2" w14:textId="327C59DB" w:rsidR="00AC1496" w:rsidRPr="00006A3E" w:rsidRDefault="00AC1496" w:rsidP="00466CE2">
      <w:pPr>
        <w:pStyle w:val="Normal13"/>
        <w:jc w:val="left"/>
        <w:rPr>
          <w:spacing w:val="-6"/>
          <w:rtl/>
          <w:lang w:bidi="ar-EG"/>
        </w:rPr>
      </w:pPr>
      <w:r w:rsidRPr="00006A3E">
        <w:rPr>
          <w:rFonts w:hint="cs"/>
          <w:spacing w:val="-6"/>
          <w:rtl/>
          <w:lang w:val="ru-RU"/>
        </w:rPr>
        <w:t>جميع حقوق النشر محفوظة. لا يمكن استنساخ أي جزء من هذ</w:t>
      </w:r>
      <w:r w:rsidR="002D0536" w:rsidRPr="00006A3E">
        <w:rPr>
          <w:rFonts w:hint="cs"/>
          <w:spacing w:val="-6"/>
          <w:rtl/>
          <w:lang w:val="ru-RU" w:bidi="ar-EG"/>
        </w:rPr>
        <w:t>ا</w:t>
      </w:r>
      <w:r w:rsidRPr="00006A3E">
        <w:rPr>
          <w:rFonts w:hint="cs"/>
          <w:spacing w:val="-6"/>
          <w:rtl/>
          <w:lang w:val="ru-RU"/>
        </w:rPr>
        <w:t xml:space="preserve"> المنشور بأي شكل كان ولا بأي وسيلة إلا بإذن خطي من</w:t>
      </w:r>
      <w:r w:rsidR="00006A3E" w:rsidRPr="00006A3E">
        <w:rPr>
          <w:rFonts w:hint="cs"/>
          <w:spacing w:val="-6"/>
          <w:rtl/>
          <w:lang w:bidi="ar-EG"/>
        </w:rPr>
        <w:t xml:space="preserve"> </w:t>
      </w:r>
      <w:r w:rsidRPr="00006A3E">
        <w:rPr>
          <w:rFonts w:hint="cs"/>
          <w:spacing w:val="-6"/>
          <w:rtl/>
          <w:lang w:val="ru-RU"/>
        </w:rPr>
        <w:t xml:space="preserve">الاتحاد الدولي للاتصالات </w:t>
      </w:r>
      <w:r w:rsidRPr="00006A3E">
        <w:rPr>
          <w:spacing w:val="-6"/>
        </w:rPr>
        <w:t>(ITU)</w:t>
      </w:r>
      <w:r w:rsidRPr="00006A3E">
        <w:rPr>
          <w:rFonts w:hint="cs"/>
          <w:spacing w:val="-6"/>
          <w:rtl/>
          <w:lang w:bidi="ar-EG"/>
        </w:rPr>
        <w:t>.</w:t>
      </w:r>
    </w:p>
    <w:p w14:paraId="46B6FFD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5820A96" w14:textId="77883E68"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620354">
        <w:rPr>
          <w:rStyle w:val="href"/>
        </w:rPr>
        <w:t>BT</w:t>
      </w:r>
      <w:r w:rsidR="0085112A" w:rsidRPr="00C54E76">
        <w:rPr>
          <w:rStyle w:val="href"/>
        </w:rPr>
        <w:t>.</w:t>
      </w:r>
      <w:r w:rsidR="00620354">
        <w:rPr>
          <w:rStyle w:val="href"/>
        </w:rPr>
        <w:t>2016-3</w:t>
      </w:r>
    </w:p>
    <w:p w14:paraId="56E65394" w14:textId="77777777" w:rsidR="00620354" w:rsidRPr="00C54E76" w:rsidRDefault="00620354" w:rsidP="00620354">
      <w:pPr>
        <w:pStyle w:val="Rectitle"/>
        <w:rPr>
          <w:rFonts w:eastAsia="SimSun"/>
          <w:lang w:val="fr-FR" w:eastAsia="zh-CN"/>
        </w:rPr>
      </w:pPr>
      <w:r>
        <w:rPr>
          <w:rtl/>
          <w:lang w:val="ar-SA"/>
        </w:rPr>
        <w:t>طرائق تصحيح الأخطاء وتأطير البيانات والتشكيل والبث للإذاعة متعددة الوسائط</w:t>
      </w:r>
      <w:r>
        <w:rPr>
          <w:rtl/>
          <w:lang w:val="ar-SA"/>
        </w:rPr>
        <w:br/>
        <w:t>للأرض من أجل الاستقبال المتنقل باستعمال أجهزة الاستقبال المحمولة باليد</w:t>
      </w:r>
      <w:r>
        <w:rPr>
          <w:rtl/>
          <w:lang w:val="ar-SA"/>
        </w:rPr>
        <w:br/>
        <w:t xml:space="preserve">في نطاقات الموجات المترية </w:t>
      </w:r>
      <w:r>
        <w:t>(VHF)</w:t>
      </w:r>
      <w:r>
        <w:rPr>
          <w:rtl/>
          <w:lang w:val="ar-SA"/>
        </w:rPr>
        <w:t xml:space="preserve"> والديسيمترية </w:t>
      </w:r>
      <w:r>
        <w:t>(UHF)</w:t>
      </w:r>
    </w:p>
    <w:p w14:paraId="5D21411C" w14:textId="7B3987FA" w:rsidR="00620354" w:rsidRPr="00C54E76" w:rsidRDefault="00620354" w:rsidP="00620354">
      <w:pPr>
        <w:pStyle w:val="Date"/>
        <w:rPr>
          <w:rtl/>
          <w:lang w:bidi="ar-EG"/>
        </w:rPr>
      </w:pPr>
      <w:r w:rsidRPr="000F5276">
        <w:rPr>
          <w:rFonts w:eastAsia="SimSun"/>
        </w:rPr>
        <w:t>(</w:t>
      </w:r>
      <w:r>
        <w:rPr>
          <w:rFonts w:eastAsia="SimSun"/>
        </w:rPr>
        <w:t>2022-</w:t>
      </w:r>
      <w:r w:rsidRPr="000F5276">
        <w:rPr>
          <w:rFonts w:eastAsia="SimSun"/>
        </w:rPr>
        <w:t>2020-2013-2012)</w:t>
      </w:r>
    </w:p>
    <w:p w14:paraId="5FCBC209" w14:textId="77777777" w:rsidR="00620354" w:rsidRDefault="00620354" w:rsidP="00620354">
      <w:pPr>
        <w:pStyle w:val="Headingsum"/>
      </w:pPr>
      <w:r>
        <w:rPr>
          <w:rtl/>
          <w:lang w:val="ar-SA"/>
        </w:rPr>
        <w:t>مجال التطبيق</w:t>
      </w:r>
    </w:p>
    <w:p w14:paraId="26DFBE92" w14:textId="77777777" w:rsidR="00620354" w:rsidRDefault="00620354" w:rsidP="00620354">
      <w:pPr>
        <w:pStyle w:val="Summary"/>
        <w:rPr>
          <w:rtl/>
          <w:lang w:eastAsia="ja-JP"/>
        </w:rPr>
      </w:pPr>
      <w:r>
        <w:rPr>
          <w:rtl/>
          <w:lang w:val="ar-SA"/>
        </w:rPr>
        <w:t xml:space="preserve">تعرِّف هذه التوصية طرائق تصحيح الأخطاء وتأطير البيانات والتشكيل والبث للإذاعة متعددة الوسائط للأرض من أجل الاستقبال المتنقل باستعمال أجهزة الاستقبال المحمولة باليد في نطاقات الموجات المترية </w:t>
      </w:r>
      <w:r>
        <w:t>(VHF)</w:t>
      </w:r>
      <w:r>
        <w:rPr>
          <w:rtl/>
          <w:lang w:val="ar-SA"/>
        </w:rPr>
        <w:t xml:space="preserve"> والديسيمترية </w:t>
      </w:r>
      <w:r>
        <w:t>(UHF)</w:t>
      </w:r>
      <w:r>
        <w:rPr>
          <w:rtl/>
          <w:lang w:val="ar-SA"/>
        </w:rPr>
        <w:t>.</w:t>
      </w:r>
    </w:p>
    <w:p w14:paraId="709E9EB5" w14:textId="77777777" w:rsidR="00620354" w:rsidRDefault="00620354" w:rsidP="00620354">
      <w:pPr>
        <w:pStyle w:val="Headingb"/>
        <w:spacing w:before="360"/>
        <w:rPr>
          <w:sz w:val="24"/>
          <w:szCs w:val="32"/>
          <w:rtl/>
          <w:lang w:val="ar-SA"/>
        </w:rPr>
      </w:pPr>
      <w:r>
        <w:rPr>
          <w:sz w:val="24"/>
          <w:szCs w:val="32"/>
          <w:rtl/>
          <w:lang w:val="ar-SA"/>
        </w:rPr>
        <w:t>كلمات رئيسية</w:t>
      </w:r>
    </w:p>
    <w:p w14:paraId="103B8463" w14:textId="77777777" w:rsidR="00620354" w:rsidRPr="000F5276" w:rsidRDefault="00620354" w:rsidP="00620354">
      <w:pPr>
        <w:rPr>
          <w:spacing w:val="-4"/>
          <w:rtl/>
          <w:lang w:eastAsia="ja-JP"/>
        </w:rPr>
      </w:pPr>
      <w:r w:rsidRPr="000F5276">
        <w:rPr>
          <w:spacing w:val="-4"/>
          <w:rtl/>
          <w:lang w:eastAsia="ja-JP"/>
        </w:rPr>
        <w:t>تصحيح الأخطاء، تأطير البيانات، خصائص التشكيل، طرائق البث، الإذاعة متعددة الوسائط للأرض، الاستقبال المتنقل، المحمولة باليد.</w:t>
      </w:r>
    </w:p>
    <w:p w14:paraId="56527C8A" w14:textId="77777777" w:rsidR="00620354" w:rsidRDefault="00620354" w:rsidP="00620354">
      <w:pPr>
        <w:pStyle w:val="Normalaftertitle"/>
        <w:rPr>
          <w:rtl/>
          <w:lang w:bidi="ar-SY"/>
        </w:rPr>
      </w:pPr>
      <w:r>
        <w:rPr>
          <w:rtl/>
          <w:lang w:val="ar-SA"/>
        </w:rPr>
        <w:t>إن جمعية الاتصالات الراديوية للاتحاد الدولي للاتصالات،</w:t>
      </w:r>
    </w:p>
    <w:p w14:paraId="3580AB47" w14:textId="77777777" w:rsidR="00620354" w:rsidRDefault="00620354" w:rsidP="00620354">
      <w:pPr>
        <w:pStyle w:val="Call"/>
      </w:pPr>
      <w:r>
        <w:rPr>
          <w:rtl/>
          <w:lang w:val="ar-SA" w:bidi="ar-SA"/>
        </w:rPr>
        <w:t>إذ تضع في اعتبارها</w:t>
      </w:r>
    </w:p>
    <w:p w14:paraId="243780E9" w14:textId="77777777" w:rsidR="00620354" w:rsidRDefault="00620354" w:rsidP="00620354">
      <w:r>
        <w:rPr>
          <w:i/>
          <w:iCs/>
          <w:rtl/>
        </w:rPr>
        <w:t xml:space="preserve"> أ )</w:t>
      </w:r>
      <w:r>
        <w:rPr>
          <w:rtl/>
        </w:rPr>
        <w:tab/>
        <w:t>أن بلداناً كثيرة نفذت أنظمة إذاعة رقمية متعددة الوسائط أو تخطط لإدخالها، وذلك باستخدام الإمكانية المتأصلة في أنظمة الإذاعة الرقمية؛</w:t>
      </w:r>
    </w:p>
    <w:p w14:paraId="00593461" w14:textId="77777777" w:rsidR="00620354" w:rsidRDefault="00620354" w:rsidP="00620354">
      <w:pPr>
        <w:rPr>
          <w:lang w:eastAsia="ja-JP"/>
        </w:rPr>
      </w:pPr>
      <w:r>
        <w:rPr>
          <w:i/>
          <w:iCs/>
          <w:rtl/>
          <w:lang w:val="ar-SA" w:eastAsia="ja-JP"/>
        </w:rPr>
        <w:t>ب)</w:t>
      </w:r>
      <w:r>
        <w:rPr>
          <w:rtl/>
          <w:lang w:val="ar-SA" w:eastAsia="ja-JP"/>
        </w:rPr>
        <w:tab/>
        <w:t>أن أنظمة البث للأرض من أجل الاستقبال المتنقل باستعمال أجهزة الاستقبال المحمولة باليد تتطلب خصائص تقنية محددة نظراً لخصائص انتشار خاصة؛</w:t>
      </w:r>
    </w:p>
    <w:p w14:paraId="793B1685" w14:textId="60A93606" w:rsidR="00620354" w:rsidRPr="00920D85" w:rsidRDefault="00620354" w:rsidP="00620354">
      <w:pPr>
        <w:rPr>
          <w:lang w:val="ar-SA" w:eastAsia="ja-JP"/>
        </w:rPr>
      </w:pPr>
      <w:r>
        <w:rPr>
          <w:i/>
          <w:iCs/>
          <w:rtl/>
          <w:lang w:val="ar-SA" w:eastAsia="ja-JP"/>
        </w:rPr>
        <w:t>ج)</w:t>
      </w:r>
      <w:r>
        <w:rPr>
          <w:rtl/>
          <w:lang w:val="ar-SA" w:eastAsia="ja-JP"/>
        </w:rPr>
        <w:tab/>
        <w:t xml:space="preserve">أن قابلية التشغيل بين الأنظمة متعددة الوسائط وأنظمة إذاعة التلفزيون والصوت الرقمية قد توفر إمكانية إعادة استعمال البنية التحتية </w:t>
      </w:r>
      <w:r w:rsidRPr="00920D85">
        <w:rPr>
          <w:rtl/>
          <w:lang w:val="ar-SA" w:eastAsia="ja-JP"/>
        </w:rPr>
        <w:t>القائمة للإذاعة من أجل خدمات الوسائط المتعددة؛</w:t>
      </w:r>
    </w:p>
    <w:p w14:paraId="6ADBEFBD" w14:textId="2DBFB319" w:rsidR="00620354" w:rsidRPr="00920D85" w:rsidRDefault="00620354" w:rsidP="00620354">
      <w:pPr>
        <w:rPr>
          <w:rtl/>
          <w:lang w:eastAsia="ja-JP"/>
        </w:rPr>
      </w:pPr>
      <w:r w:rsidRPr="00920D85">
        <w:rPr>
          <w:i/>
          <w:iCs/>
          <w:rtl/>
          <w:lang w:val="ar-SA" w:eastAsia="ja-JP"/>
        </w:rPr>
        <w:t>د )</w:t>
      </w:r>
      <w:r w:rsidRPr="00920D85">
        <w:rPr>
          <w:rtl/>
          <w:lang w:val="ar-SA" w:eastAsia="ja-JP"/>
        </w:rPr>
        <w:tab/>
        <w:t xml:space="preserve">أن التوصيتين </w:t>
      </w:r>
      <w:r w:rsidRPr="00920D85">
        <w:rPr>
          <w:lang w:eastAsia="ja-JP"/>
        </w:rPr>
        <w:t>ITU</w:t>
      </w:r>
      <w:r w:rsidRPr="00920D85">
        <w:rPr>
          <w:lang w:eastAsia="ja-JP"/>
        </w:rPr>
        <w:noBreakHyphen/>
        <w:t>R </w:t>
      </w:r>
      <w:hyperlink r:id="rId14" w:history="1">
        <w:r w:rsidRPr="00920D85">
          <w:rPr>
            <w:rStyle w:val="Hyperlink"/>
            <w:color w:val="auto"/>
            <w:u w:val="none"/>
          </w:rPr>
          <w:t>BT.1306</w:t>
        </w:r>
      </w:hyperlink>
      <w:r w:rsidRPr="00920D85">
        <w:rPr>
          <w:rFonts w:hint="cs"/>
          <w:rtl/>
        </w:rPr>
        <w:t xml:space="preserve"> و</w:t>
      </w:r>
      <w:r w:rsidRPr="00920D85">
        <w:t xml:space="preserve">ITU-R </w:t>
      </w:r>
      <w:hyperlink r:id="rId15" w:history="1">
        <w:r w:rsidRPr="00920D85">
          <w:rPr>
            <w:rStyle w:val="Hyperlink"/>
            <w:iCs/>
            <w:color w:val="auto"/>
            <w:u w:val="none"/>
            <w:lang w:val="en-GB"/>
          </w:rPr>
          <w:t>BT.1877</w:t>
        </w:r>
      </w:hyperlink>
      <w:r w:rsidRPr="00920D85">
        <w:rPr>
          <w:rFonts w:hint="cs"/>
          <w:rtl/>
        </w:rPr>
        <w:t xml:space="preserve"> </w:t>
      </w:r>
      <w:r w:rsidRPr="00920D85">
        <w:rPr>
          <w:rtl/>
          <w:lang w:val="ar-SA" w:eastAsia="ja-JP"/>
        </w:rPr>
        <w:t>تحددان طرائق تصحيح الأخطاء وتأطير البيانات والتشكيل والبث للإذاعة التلفزيونية الرقمية للأرض؛</w:t>
      </w:r>
    </w:p>
    <w:p w14:paraId="128924D1" w14:textId="0029F5F1" w:rsidR="00620354" w:rsidRPr="00920D85" w:rsidRDefault="00620354" w:rsidP="00620354">
      <w:pPr>
        <w:rPr>
          <w:lang w:eastAsia="ja-JP"/>
        </w:rPr>
      </w:pPr>
      <w:r w:rsidRPr="00920D85">
        <w:rPr>
          <w:rFonts w:ascii="Traditional Arabic" w:hAnsi="Traditional Arabic"/>
          <w:i/>
          <w:iCs/>
          <w:rtl/>
          <w:lang w:eastAsia="ja-JP"/>
        </w:rPr>
        <w:t>ه</w:t>
      </w:r>
      <w:r w:rsidRPr="00920D85">
        <w:rPr>
          <w:i/>
          <w:iCs/>
          <w:lang w:val="ar-SA" w:eastAsia="ja-JP"/>
        </w:rPr>
        <w:t>‍</w:t>
      </w:r>
      <w:r w:rsidRPr="00920D85">
        <w:rPr>
          <w:i/>
          <w:iCs/>
          <w:rtl/>
          <w:lang w:val="ar-SA" w:eastAsia="ja-JP"/>
        </w:rPr>
        <w:t xml:space="preserve"> )</w:t>
      </w:r>
      <w:r w:rsidRPr="00920D85">
        <w:rPr>
          <w:rtl/>
          <w:lang w:val="ar-SA" w:eastAsia="ja-JP"/>
        </w:rPr>
        <w:tab/>
        <w:t xml:space="preserve">أن التوصية </w:t>
      </w:r>
      <w:r w:rsidRPr="00920D85">
        <w:rPr>
          <w:lang w:eastAsia="ja-JP"/>
        </w:rPr>
        <w:t>ITU</w:t>
      </w:r>
      <w:r w:rsidRPr="00920D85">
        <w:rPr>
          <w:lang w:eastAsia="ja-JP"/>
        </w:rPr>
        <w:noBreakHyphen/>
        <w:t>R </w:t>
      </w:r>
      <w:hyperlink r:id="rId16" w:history="1">
        <w:r w:rsidRPr="00920D85">
          <w:rPr>
            <w:rStyle w:val="Hyperlink"/>
            <w:color w:val="auto"/>
            <w:u w:val="none"/>
          </w:rPr>
          <w:t>BS.1114</w:t>
        </w:r>
      </w:hyperlink>
      <w:r w:rsidRPr="00920D85">
        <w:rPr>
          <w:rtl/>
          <w:lang w:val="ar-SA" w:eastAsia="ja-JP"/>
        </w:rPr>
        <w:t xml:space="preserve"> تحدد طرائق تصحيح الأخطاء وتأطير البيانات والتشكيل والبث علاوةً على خصائص الأنظمة الأعلى طبقة للإذاعة الصوتية الرقمية للأرض؛</w:t>
      </w:r>
    </w:p>
    <w:p w14:paraId="325622D8" w14:textId="2009B767" w:rsidR="00620354" w:rsidRDefault="00620354" w:rsidP="00620354">
      <w:pPr>
        <w:rPr>
          <w:lang w:eastAsia="ja-JP"/>
        </w:rPr>
      </w:pPr>
      <w:r w:rsidRPr="00920D85">
        <w:rPr>
          <w:i/>
          <w:iCs/>
          <w:rtl/>
          <w:lang w:val="ar-SA" w:eastAsia="ja-JP"/>
        </w:rPr>
        <w:t>و )</w:t>
      </w:r>
      <w:r w:rsidRPr="00920D85">
        <w:rPr>
          <w:rtl/>
          <w:lang w:val="ar-SA" w:eastAsia="ja-JP"/>
        </w:rPr>
        <w:tab/>
        <w:t xml:space="preserve">أن التوصية </w:t>
      </w:r>
      <w:r w:rsidRPr="00920D85">
        <w:rPr>
          <w:lang w:eastAsia="ko-KR"/>
        </w:rPr>
        <w:t>ITU</w:t>
      </w:r>
      <w:r w:rsidRPr="00920D85">
        <w:rPr>
          <w:lang w:eastAsia="ko-KR"/>
        </w:rPr>
        <w:noBreakHyphen/>
        <w:t>R </w:t>
      </w:r>
      <w:hyperlink r:id="rId17" w:history="1">
        <w:r w:rsidRPr="00920D85">
          <w:rPr>
            <w:rStyle w:val="Hyperlink"/>
            <w:color w:val="auto"/>
            <w:u w:val="none"/>
            <w:lang w:val="en-GB"/>
          </w:rPr>
          <w:t>BT.1833</w:t>
        </w:r>
      </w:hyperlink>
      <w:r w:rsidRPr="00920D85">
        <w:rPr>
          <w:rtl/>
          <w:lang w:val="ar-SA" w:eastAsia="ja-JP"/>
        </w:rPr>
        <w:t xml:space="preserve"> والتقرير </w:t>
      </w:r>
      <w:r w:rsidRPr="00920D85">
        <w:rPr>
          <w:lang w:eastAsia="ja-JP"/>
        </w:rPr>
        <w:t>ITU</w:t>
      </w:r>
      <w:r w:rsidRPr="00920D85">
        <w:rPr>
          <w:lang w:eastAsia="ja-JP"/>
        </w:rPr>
        <w:noBreakHyphen/>
        <w:t>R </w:t>
      </w:r>
      <w:hyperlink r:id="rId18" w:history="1">
        <w:r w:rsidRPr="00920D85">
          <w:rPr>
            <w:rStyle w:val="Hyperlink"/>
            <w:iCs/>
            <w:color w:val="auto"/>
            <w:u w:val="none"/>
            <w:lang w:val="en-GB"/>
          </w:rPr>
          <w:t>BT.2049</w:t>
        </w:r>
      </w:hyperlink>
      <w:r w:rsidRPr="00920D85">
        <w:rPr>
          <w:rtl/>
          <w:lang w:val="ar-SA" w:eastAsia="ja-JP" w:bidi="ar-EG"/>
        </w:rPr>
        <w:t xml:space="preserve"> </w:t>
      </w:r>
      <w:r w:rsidRPr="00920D85">
        <w:rPr>
          <w:rtl/>
          <w:lang w:val="ar-SA" w:eastAsia="ja-JP"/>
        </w:rPr>
        <w:t xml:space="preserve">يصفان متطلبات المستخدم النهائي وخصائص الأنظمة الأعلى طبقة لأنظمة الإذاعة متعددة الوسائط من أجل الاستقبال المتنقل باستعمال </w:t>
      </w:r>
      <w:r>
        <w:rPr>
          <w:rtl/>
          <w:lang w:val="ar-SA" w:eastAsia="ja-JP"/>
        </w:rPr>
        <w:t>أجهزة الاستقبال المحمولة باليد،</w:t>
      </w:r>
    </w:p>
    <w:p w14:paraId="2D8385CC" w14:textId="77777777" w:rsidR="00620354" w:rsidRDefault="00620354" w:rsidP="00620354">
      <w:pPr>
        <w:pStyle w:val="Call"/>
        <w:rPr>
          <w:lang w:eastAsia="ko-KR"/>
        </w:rPr>
      </w:pPr>
      <w:r>
        <w:rPr>
          <w:rtl/>
          <w:lang w:val="ar-SA" w:bidi="ar-SA"/>
        </w:rPr>
        <w:t>توصي</w:t>
      </w:r>
    </w:p>
    <w:p w14:paraId="29B0A7F8" w14:textId="1A39CEA2" w:rsidR="00620354" w:rsidRDefault="00620354" w:rsidP="00620354">
      <w:pPr>
        <w:rPr>
          <w:lang w:eastAsia="ja-JP"/>
        </w:rPr>
      </w:pPr>
      <w:r>
        <w:rPr>
          <w:rtl/>
          <w:lang w:val="ar-SA" w:eastAsia="ko-KR"/>
        </w:rPr>
        <w:t>الإدارات التي ترغب إدخال الإذاعة متعددة الوسائط للأرض من أجل الاستقبال المتنقل باستعمال أجهزة الاستقبال المحمولة باليد في نطاقات الموجات المترية</w:t>
      </w:r>
      <w:r w:rsidR="00466CE2">
        <w:rPr>
          <w:rFonts w:hint="cs"/>
          <w:rtl/>
          <w:lang w:val="ar-SA" w:eastAsia="ko-KR"/>
        </w:rPr>
        <w:t xml:space="preserve"> </w:t>
      </w:r>
      <w:r w:rsidR="00E274CA">
        <w:rPr>
          <w:lang w:eastAsia="ko-KR"/>
        </w:rPr>
        <w:t>(</w:t>
      </w:r>
      <w:r w:rsidR="00466CE2">
        <w:rPr>
          <w:lang w:val="en-GB" w:eastAsia="ko-KR"/>
        </w:rPr>
        <w:t>VHF</w:t>
      </w:r>
      <w:r w:rsidR="00E274CA">
        <w:rPr>
          <w:lang w:val="en-GB" w:eastAsia="ko-KR"/>
        </w:rPr>
        <w:t>)</w:t>
      </w:r>
      <w:r>
        <w:rPr>
          <w:rtl/>
          <w:lang w:val="ar-SA" w:eastAsia="ko-KR"/>
        </w:rPr>
        <w:t xml:space="preserve"> والديسيمترية</w:t>
      </w:r>
      <w:r w:rsidR="00466CE2">
        <w:rPr>
          <w:rFonts w:hint="cs"/>
          <w:rtl/>
          <w:lang w:val="ar-SA" w:eastAsia="ko-KR"/>
        </w:rPr>
        <w:t xml:space="preserve"> </w:t>
      </w:r>
      <w:r w:rsidR="00E274CA">
        <w:rPr>
          <w:rFonts w:hint="cs"/>
          <w:lang w:val="ar-SA" w:eastAsia="ko-KR"/>
        </w:rPr>
        <w:t>(</w:t>
      </w:r>
      <w:r w:rsidR="00466CE2">
        <w:rPr>
          <w:lang w:val="en-GB" w:eastAsia="ko-KR"/>
        </w:rPr>
        <w:t>UFH</w:t>
      </w:r>
      <w:r w:rsidR="00E274CA">
        <w:rPr>
          <w:lang w:val="en-GB" w:eastAsia="ko-KR"/>
        </w:rPr>
        <w:t>)</w:t>
      </w:r>
      <w:r>
        <w:rPr>
          <w:rtl/>
          <w:lang w:val="ar-SA" w:eastAsia="ko-KR"/>
        </w:rPr>
        <w:t xml:space="preserve"> أن تستعمل أحد الأنظمة المشتملة على طرائق تصحيح الأخطاء وتأطير البيانات والتشكيل والبث المستعرضة في الملحق </w:t>
      </w:r>
      <w:r>
        <w:rPr>
          <w:lang w:eastAsia="ko-KR"/>
        </w:rPr>
        <w:t>1</w:t>
      </w:r>
      <w:r>
        <w:rPr>
          <w:rtl/>
          <w:lang w:val="ar-SA" w:eastAsia="ko-KR"/>
        </w:rPr>
        <w:t xml:space="preserve"> أو العديد منها (حسب سوق إذاعة الوسائط المتعددة).</w:t>
      </w:r>
    </w:p>
    <w:p w14:paraId="667AF3A5" w14:textId="77777777" w:rsidR="00920D85" w:rsidRDefault="00620354" w:rsidP="00620354">
      <w:pPr>
        <w:pStyle w:val="Note"/>
        <w:rPr>
          <w:rtl/>
          <w:lang w:val="ar-SA"/>
        </w:rPr>
      </w:pPr>
      <w:r w:rsidRPr="000F5276">
        <w:rPr>
          <w:b/>
          <w:bCs/>
          <w:rtl/>
          <w:lang w:val="ar-SA"/>
        </w:rPr>
        <w:t>ملاحظـة</w:t>
      </w:r>
      <w:r>
        <w:rPr>
          <w:b/>
          <w:bCs/>
          <w:rtl/>
          <w:lang w:val="ar-SA"/>
        </w:rPr>
        <w:t xml:space="preserve"> </w:t>
      </w:r>
      <w:r>
        <w:rPr>
          <w:rtl/>
        </w:rPr>
        <w:t>-</w:t>
      </w:r>
      <w:r>
        <w:rPr>
          <w:rtl/>
          <w:lang w:val="ar-SA"/>
        </w:rPr>
        <w:t xml:space="preserve"> يمكن استعمال </w:t>
      </w:r>
      <w:r>
        <w:rPr>
          <w:rFonts w:hint="cs"/>
          <w:rtl/>
          <w:lang w:val="ar-SA"/>
        </w:rPr>
        <w:t>الجداول</w:t>
      </w:r>
      <w:r>
        <w:rPr>
          <w:rtl/>
          <w:lang w:val="ar-SA"/>
        </w:rPr>
        <w:t xml:space="preserve"> </w:t>
      </w:r>
      <w:r>
        <w:t>1A</w:t>
      </w:r>
      <w:r>
        <w:rPr>
          <w:rFonts w:hint="cs"/>
          <w:rtl/>
          <w:lang w:bidi="ar-EG"/>
        </w:rPr>
        <w:t xml:space="preserve"> و</w:t>
      </w:r>
      <w:r>
        <w:rPr>
          <w:lang w:bidi="ar-EG"/>
        </w:rPr>
        <w:t>1B</w:t>
      </w:r>
      <w:r>
        <w:rPr>
          <w:rFonts w:hint="cs"/>
          <w:rtl/>
          <w:lang w:bidi="ar-EG"/>
        </w:rPr>
        <w:t xml:space="preserve"> و</w:t>
      </w:r>
      <w:r>
        <w:rPr>
          <w:lang w:bidi="ar-EG"/>
        </w:rPr>
        <w:t>2A</w:t>
      </w:r>
      <w:r>
        <w:rPr>
          <w:rFonts w:hint="cs"/>
          <w:rtl/>
          <w:lang w:bidi="ar-EG"/>
        </w:rPr>
        <w:t xml:space="preserve"> و</w:t>
      </w:r>
      <w:r>
        <w:rPr>
          <w:lang w:bidi="ar-EG"/>
        </w:rPr>
        <w:t>2B</w:t>
      </w:r>
      <w:r>
        <w:rPr>
          <w:rFonts w:hint="cs"/>
          <w:rtl/>
          <w:lang w:bidi="ar-EG"/>
        </w:rPr>
        <w:t xml:space="preserve"> </w:t>
      </w:r>
      <w:r>
        <w:rPr>
          <w:rFonts w:hint="cs"/>
          <w:rtl/>
          <w:lang w:val="ar-SA"/>
        </w:rPr>
        <w:t xml:space="preserve">الواردة </w:t>
      </w:r>
      <w:r>
        <w:rPr>
          <w:rtl/>
          <w:lang w:val="ar-SA"/>
        </w:rPr>
        <w:t xml:space="preserve">في الملحق </w:t>
      </w:r>
      <w:r>
        <w:t>1</w:t>
      </w:r>
      <w:r>
        <w:rPr>
          <w:rtl/>
          <w:lang w:val="ar-SA"/>
        </w:rPr>
        <w:t xml:space="preserve"> لتقييم خصائص كل نظام خلال عملية اختيار نظام معين.</w:t>
      </w:r>
    </w:p>
    <w:p w14:paraId="7928AC28" w14:textId="736E3883" w:rsidR="00920D85" w:rsidRDefault="00920D85" w:rsidP="00620354">
      <w:pPr>
        <w:pStyle w:val="Note"/>
        <w:rPr>
          <w:rtl/>
          <w:lang w:val="ar-SA"/>
        </w:rPr>
      </w:pPr>
      <w:r>
        <w:rPr>
          <w:rtl/>
          <w:lang w:val="ar-SA"/>
        </w:rPr>
        <w:br w:type="page"/>
      </w:r>
    </w:p>
    <w:p w14:paraId="28617D48" w14:textId="77777777" w:rsidR="00620354" w:rsidRPr="00DA65D6" w:rsidRDefault="00620354" w:rsidP="00620354">
      <w:pPr>
        <w:pStyle w:val="AnnexNo0"/>
        <w:rPr>
          <w:rtl/>
          <w:lang w:val="en-US" w:eastAsia="ja-JP" w:bidi="ar-EG"/>
        </w:rPr>
      </w:pPr>
      <w:bookmarkStart w:id="1" w:name="_Toc356211942"/>
      <w:r>
        <w:rPr>
          <w:rtl/>
        </w:rPr>
        <w:lastRenderedPageBreak/>
        <w:t xml:space="preserve">الملحق </w:t>
      </w:r>
      <w:r>
        <w:rPr>
          <w:rFonts w:cs="Times New Roman Bold" w:hint="cs"/>
          <w:szCs w:val="26"/>
          <w:rtl/>
        </w:rPr>
        <w:t>1</w:t>
      </w:r>
      <w:bookmarkEnd w:id="1"/>
    </w:p>
    <w:p w14:paraId="3F100BA6" w14:textId="3E28FB29" w:rsidR="00620354" w:rsidRDefault="00620354" w:rsidP="00620354">
      <w:pPr>
        <w:pStyle w:val="Normalaftertitle"/>
        <w:rPr>
          <w:spacing w:val="4"/>
          <w:rtl/>
          <w:lang w:eastAsia="ja-JP"/>
        </w:rPr>
      </w:pPr>
      <w:r>
        <w:rPr>
          <w:spacing w:val="4"/>
          <w:rtl/>
          <w:lang w:val="ar-SA"/>
        </w:rPr>
        <w:t>يعرض الجدول</w:t>
      </w:r>
      <w:r>
        <w:rPr>
          <w:rFonts w:hint="cs"/>
          <w:spacing w:val="4"/>
          <w:rtl/>
          <w:lang w:val="ar-SA"/>
        </w:rPr>
        <w:t>ان</w:t>
      </w:r>
      <w:r>
        <w:rPr>
          <w:spacing w:val="4"/>
          <w:rtl/>
          <w:lang w:val="ar-SA"/>
        </w:rPr>
        <w:t xml:space="preserve"> </w:t>
      </w:r>
      <w:r>
        <w:rPr>
          <w:spacing w:val="4"/>
        </w:rPr>
        <w:t>1A</w:t>
      </w:r>
      <w:r>
        <w:rPr>
          <w:rFonts w:hint="cs"/>
          <w:spacing w:val="4"/>
          <w:rtl/>
        </w:rPr>
        <w:t xml:space="preserve"> </w:t>
      </w:r>
      <w:r>
        <w:rPr>
          <w:rFonts w:hint="cs"/>
          <w:spacing w:val="4"/>
          <w:rtl/>
          <w:lang w:bidi="ar-EG"/>
        </w:rPr>
        <w:t>و</w:t>
      </w:r>
      <w:r>
        <w:rPr>
          <w:spacing w:val="4"/>
          <w:lang w:bidi="ar-EG"/>
        </w:rPr>
        <w:t>1B</w:t>
      </w:r>
      <w:r>
        <w:rPr>
          <w:spacing w:val="4"/>
          <w:rtl/>
          <w:lang w:val="ar-SA"/>
        </w:rPr>
        <w:t xml:space="preserve"> بيانات عن أنظمة البث للإذاعة متعددة الوسائط للأرض من أجل الاستقبال المتنقل باستعمال أجهزة الاستقبال المحمولة باليد في نطاقات الموجات المترية</w:t>
      </w:r>
      <w:r w:rsidR="00466CE2">
        <w:rPr>
          <w:rFonts w:hint="cs"/>
          <w:spacing w:val="4"/>
          <w:rtl/>
          <w:lang w:val="ar-SA"/>
        </w:rPr>
        <w:t xml:space="preserve"> </w:t>
      </w:r>
      <w:r w:rsidR="00E274CA">
        <w:rPr>
          <w:rFonts w:hint="cs"/>
          <w:spacing w:val="4"/>
          <w:lang w:val="ar-SA"/>
        </w:rPr>
        <w:t>(</w:t>
      </w:r>
      <w:r w:rsidR="00466CE2">
        <w:rPr>
          <w:spacing w:val="4"/>
          <w:lang w:val="en-GB"/>
        </w:rPr>
        <w:t>VHF</w:t>
      </w:r>
      <w:r w:rsidR="00E274CA">
        <w:rPr>
          <w:spacing w:val="4"/>
          <w:lang w:val="en-GB"/>
        </w:rPr>
        <w:t>)</w:t>
      </w:r>
      <w:r>
        <w:rPr>
          <w:spacing w:val="4"/>
          <w:rtl/>
          <w:lang w:val="ar-SA"/>
        </w:rPr>
        <w:t xml:space="preserve"> والديسيمترية</w:t>
      </w:r>
      <w:r w:rsidR="00466CE2">
        <w:rPr>
          <w:rFonts w:hint="cs"/>
          <w:spacing w:val="4"/>
          <w:rtl/>
          <w:lang w:val="ar-SA"/>
        </w:rPr>
        <w:t xml:space="preserve"> </w:t>
      </w:r>
      <w:r w:rsidR="00E274CA">
        <w:rPr>
          <w:rFonts w:hint="cs"/>
          <w:spacing w:val="4"/>
          <w:lang w:val="ar-SA"/>
        </w:rPr>
        <w:t>(</w:t>
      </w:r>
      <w:r w:rsidR="00466CE2">
        <w:rPr>
          <w:spacing w:val="4"/>
          <w:lang w:val="en-GB" w:bidi="ar-SY"/>
        </w:rPr>
        <w:t>UHF</w:t>
      </w:r>
      <w:r w:rsidR="00E274CA">
        <w:rPr>
          <w:spacing w:val="4"/>
          <w:lang w:val="en-GB" w:bidi="ar-SY"/>
        </w:rPr>
        <w:t>)</w:t>
      </w:r>
      <w:r>
        <w:rPr>
          <w:spacing w:val="4"/>
          <w:rtl/>
          <w:lang w:val="ar-SA"/>
        </w:rPr>
        <w:t xml:space="preserve">. ويمكن الاطلاع على معلومات إضافية للأنظمة في المرفقات </w:t>
      </w:r>
      <w:r>
        <w:rPr>
          <w:spacing w:val="4"/>
        </w:rPr>
        <w:t>1</w:t>
      </w:r>
      <w:r>
        <w:rPr>
          <w:spacing w:val="4"/>
          <w:rtl/>
          <w:lang w:val="ar-SA"/>
        </w:rPr>
        <w:t xml:space="preserve"> و</w:t>
      </w:r>
      <w:r>
        <w:rPr>
          <w:spacing w:val="4"/>
        </w:rPr>
        <w:t>2</w:t>
      </w:r>
      <w:r>
        <w:rPr>
          <w:spacing w:val="4"/>
          <w:rtl/>
          <w:lang w:val="ar-SA"/>
        </w:rPr>
        <w:t xml:space="preserve"> و</w:t>
      </w:r>
      <w:r>
        <w:rPr>
          <w:spacing w:val="4"/>
        </w:rPr>
        <w:t>3</w:t>
      </w:r>
      <w:r>
        <w:rPr>
          <w:spacing w:val="4"/>
          <w:rtl/>
          <w:lang w:val="ar-SA"/>
        </w:rPr>
        <w:t>.</w:t>
      </w:r>
    </w:p>
    <w:p w14:paraId="659BA6A2" w14:textId="4BC2067A" w:rsidR="00620354" w:rsidRPr="00620354" w:rsidRDefault="00620354" w:rsidP="00620354">
      <w:pPr>
        <w:rPr>
          <w:spacing w:val="-6"/>
          <w:rtl/>
          <w:lang w:bidi="ar-EG"/>
        </w:rPr>
      </w:pPr>
      <w:r w:rsidRPr="00620354">
        <w:rPr>
          <w:spacing w:val="-6"/>
          <w:rtl/>
        </w:rPr>
        <w:t>ويعرض الجدول</w:t>
      </w:r>
      <w:r w:rsidRPr="00620354">
        <w:rPr>
          <w:rFonts w:hint="cs"/>
          <w:spacing w:val="-6"/>
          <w:rtl/>
        </w:rPr>
        <w:t>ان</w:t>
      </w:r>
      <w:r w:rsidRPr="00620354">
        <w:rPr>
          <w:spacing w:val="-6"/>
          <w:rtl/>
        </w:rPr>
        <w:t xml:space="preserve"> </w:t>
      </w:r>
      <w:r w:rsidRPr="00620354">
        <w:rPr>
          <w:spacing w:val="-6"/>
        </w:rPr>
        <w:t>2A</w:t>
      </w:r>
      <w:r w:rsidRPr="00620354">
        <w:rPr>
          <w:rFonts w:hint="cs"/>
          <w:spacing w:val="-6"/>
          <w:rtl/>
          <w:lang w:bidi="ar-EG"/>
        </w:rPr>
        <w:t xml:space="preserve"> و</w:t>
      </w:r>
      <w:r w:rsidRPr="00620354">
        <w:rPr>
          <w:spacing w:val="-6"/>
          <w:lang w:bidi="ar-EG"/>
        </w:rPr>
        <w:t>2B</w:t>
      </w:r>
      <w:r w:rsidRPr="00620354">
        <w:rPr>
          <w:spacing w:val="-6"/>
          <w:rtl/>
        </w:rPr>
        <w:t xml:space="preserve"> السمات التقنية لكل نظام موصوف في </w:t>
      </w:r>
      <w:r w:rsidRPr="00620354">
        <w:rPr>
          <w:spacing w:val="-6"/>
          <w:rtl/>
          <w:lang w:val="ar-SA"/>
        </w:rPr>
        <w:t>الجدول</w:t>
      </w:r>
      <w:r w:rsidR="00E0058C">
        <w:rPr>
          <w:rFonts w:hint="cs"/>
          <w:spacing w:val="-6"/>
          <w:rtl/>
          <w:lang w:val="ar-SA"/>
        </w:rPr>
        <w:t>ين</w:t>
      </w:r>
      <w:r w:rsidRPr="00620354">
        <w:rPr>
          <w:spacing w:val="-6"/>
          <w:rtl/>
          <w:lang w:val="ar-SA"/>
        </w:rPr>
        <w:t xml:space="preserve"> </w:t>
      </w:r>
      <w:r w:rsidRPr="00620354">
        <w:rPr>
          <w:spacing w:val="-6"/>
        </w:rPr>
        <w:t>1A</w:t>
      </w:r>
      <w:r w:rsidRPr="00620354">
        <w:rPr>
          <w:rFonts w:hint="cs"/>
          <w:spacing w:val="-6"/>
          <w:rtl/>
        </w:rPr>
        <w:t xml:space="preserve"> </w:t>
      </w:r>
      <w:r w:rsidRPr="00620354">
        <w:rPr>
          <w:rFonts w:hint="cs"/>
          <w:spacing w:val="-6"/>
          <w:rtl/>
          <w:lang w:bidi="ar-EG"/>
        </w:rPr>
        <w:t>و</w:t>
      </w:r>
      <w:r w:rsidRPr="00620354">
        <w:rPr>
          <w:spacing w:val="-6"/>
          <w:lang w:bidi="ar-EG"/>
        </w:rPr>
        <w:t>1B</w:t>
      </w:r>
      <w:r w:rsidRPr="00620354">
        <w:rPr>
          <w:spacing w:val="-6"/>
          <w:rtl/>
        </w:rPr>
        <w:t xml:space="preserve"> مما يتعلق بعدة جوانب ذات صلة بالتنفيذ والنشر.</w:t>
      </w:r>
    </w:p>
    <w:p w14:paraId="1F54920F" w14:textId="77777777" w:rsidR="00620354" w:rsidRDefault="00620354" w:rsidP="00620354">
      <w:pPr>
        <w:rPr>
          <w:rtl/>
          <w:lang w:val="ar-SA" w:bidi="ar-EG"/>
        </w:rPr>
      </w:pPr>
    </w:p>
    <w:p w14:paraId="0A7410EF" w14:textId="77777777" w:rsidR="00620354" w:rsidRPr="00CC68E7" w:rsidRDefault="00620354" w:rsidP="00620354">
      <w:pPr>
        <w:overflowPunct/>
        <w:autoSpaceDE/>
        <w:autoSpaceDN/>
        <w:bidi w:val="0"/>
        <w:adjustRightInd/>
        <w:spacing w:before="0"/>
        <w:jc w:val="left"/>
        <w:rPr>
          <w:rtl/>
          <w:lang w:eastAsia="en-US" w:bidi="ar-EG"/>
        </w:rPr>
        <w:sectPr w:rsidR="00620354" w:rsidRPr="00CC68E7">
          <w:headerReference w:type="default" r:id="rId19"/>
          <w:pgSz w:w="11907" w:h="16834"/>
          <w:pgMar w:top="1418" w:right="1134" w:bottom="1134" w:left="1134" w:header="720" w:footer="482" w:gutter="0"/>
          <w:paperSrc w:first="15" w:other="15"/>
          <w:pgNumType w:start="1"/>
          <w:cols w:space="720"/>
        </w:sectPr>
      </w:pPr>
    </w:p>
    <w:p w14:paraId="21BA5F3E" w14:textId="0465B5BF" w:rsidR="00620354" w:rsidRDefault="00620354" w:rsidP="00620354">
      <w:pPr>
        <w:pStyle w:val="TableNo0"/>
        <w:bidi/>
        <w:spacing w:before="0"/>
        <w:rPr>
          <w:rtl/>
          <w:lang w:val="en-US" w:bidi="ar-SY"/>
        </w:rPr>
      </w:pPr>
      <w:r>
        <w:rPr>
          <w:rtl/>
        </w:rPr>
        <w:lastRenderedPageBreak/>
        <w:t xml:space="preserve">الجـدول </w:t>
      </w:r>
      <w:r>
        <w:t>1A</w:t>
      </w:r>
    </w:p>
    <w:p w14:paraId="05E48CC4" w14:textId="77777777" w:rsidR="00620354" w:rsidRDefault="00620354" w:rsidP="00620354">
      <w:pPr>
        <w:pStyle w:val="Tabletitle"/>
        <w:spacing w:after="120"/>
        <w:rPr>
          <w:rtl/>
          <w:lang w:val="ar-SA" w:eastAsia="ja-JP" w:bidi="ar-SA"/>
        </w:rPr>
      </w:pPr>
      <w:r>
        <w:rPr>
          <w:rtl/>
          <w:lang w:val="ar-SA" w:eastAsia="ja-JP" w:bidi="ar-SA"/>
        </w:rPr>
        <w:t>معلمات أنظمة البث</w:t>
      </w:r>
    </w:p>
    <w:tbl>
      <w:tblPr>
        <w:bidiVisual/>
        <w:tblW w:w="5000" w:type="pct"/>
        <w:tblLook w:val="04A0" w:firstRow="1" w:lastRow="0" w:firstColumn="1" w:lastColumn="0" w:noHBand="0" w:noVBand="1"/>
      </w:tblPr>
      <w:tblGrid>
        <w:gridCol w:w="480"/>
        <w:gridCol w:w="1557"/>
        <w:gridCol w:w="1916"/>
        <w:gridCol w:w="2783"/>
        <w:gridCol w:w="2434"/>
        <w:gridCol w:w="2780"/>
        <w:gridCol w:w="2606"/>
      </w:tblGrid>
      <w:tr w:rsidR="00620354" w:rsidRPr="00DC3FB8" w14:paraId="0415B852" w14:textId="77777777" w:rsidTr="00881A6D">
        <w:tc>
          <w:tcPr>
            <w:tcW w:w="165" w:type="pct"/>
            <w:tcBorders>
              <w:top w:val="single" w:sz="4" w:space="0" w:color="auto"/>
              <w:left w:val="single" w:sz="4" w:space="0" w:color="auto"/>
              <w:bottom w:val="single" w:sz="4" w:space="0" w:color="auto"/>
              <w:right w:val="single" w:sz="4" w:space="0" w:color="auto"/>
            </w:tcBorders>
          </w:tcPr>
          <w:p w14:paraId="2BF8FA5F" w14:textId="77777777" w:rsidR="00620354" w:rsidRPr="00DC3FB8" w:rsidRDefault="00620354" w:rsidP="000678BC">
            <w:pPr>
              <w:pStyle w:val="Tablehead"/>
              <w:tabs>
                <w:tab w:val="left" w:pos="794"/>
              </w:tabs>
              <w:spacing w:after="40" w:line="300" w:lineRule="exact"/>
              <w:rPr>
                <w:rtl/>
                <w:lang w:bidi="ar-EG"/>
              </w:rPr>
            </w:pPr>
          </w:p>
        </w:tc>
        <w:tc>
          <w:tcPr>
            <w:tcW w:w="535" w:type="pct"/>
            <w:tcBorders>
              <w:top w:val="single" w:sz="4" w:space="0" w:color="auto"/>
              <w:left w:val="single" w:sz="4" w:space="0" w:color="auto"/>
              <w:bottom w:val="single" w:sz="4" w:space="0" w:color="auto"/>
              <w:right w:val="single" w:sz="4" w:space="0" w:color="auto"/>
            </w:tcBorders>
            <w:hideMark/>
          </w:tcPr>
          <w:p w14:paraId="09A9C6B6" w14:textId="77777777" w:rsidR="00620354" w:rsidRPr="00DC3FB8" w:rsidRDefault="00620354" w:rsidP="000678BC">
            <w:pPr>
              <w:pStyle w:val="Tablehead"/>
              <w:spacing w:after="40" w:line="300" w:lineRule="exact"/>
            </w:pPr>
            <w:r w:rsidRPr="00DC3FB8">
              <w:rPr>
                <w:rtl/>
              </w:rPr>
              <w:t>المعلمات</w:t>
            </w:r>
          </w:p>
        </w:tc>
        <w:tc>
          <w:tcPr>
            <w:tcW w:w="658" w:type="pct"/>
            <w:tcBorders>
              <w:top w:val="single" w:sz="4" w:space="0" w:color="auto"/>
              <w:left w:val="single" w:sz="4" w:space="0" w:color="auto"/>
              <w:bottom w:val="single" w:sz="4" w:space="0" w:color="auto"/>
              <w:right w:val="single" w:sz="4" w:space="0" w:color="auto"/>
            </w:tcBorders>
            <w:hideMark/>
          </w:tcPr>
          <w:p w14:paraId="5138F06F" w14:textId="77777777" w:rsidR="00620354" w:rsidRPr="00DC3FB8" w:rsidRDefault="00620354" w:rsidP="000678BC">
            <w:pPr>
              <w:pStyle w:val="Tablehead"/>
              <w:spacing w:after="40" w:line="300" w:lineRule="exact"/>
              <w:rPr>
                <w:lang w:bidi="ar-SY"/>
              </w:rPr>
            </w:pPr>
            <w:r w:rsidRPr="00DC3FB8">
              <w:rPr>
                <w:rtl/>
              </w:rPr>
              <w:t xml:space="preserve">النظام متعدد الوسائط </w:t>
            </w:r>
            <w:r w:rsidRPr="00DC3FB8">
              <w:t>A</w:t>
            </w:r>
          </w:p>
        </w:tc>
        <w:tc>
          <w:tcPr>
            <w:tcW w:w="956" w:type="pct"/>
            <w:tcBorders>
              <w:top w:val="single" w:sz="4" w:space="0" w:color="auto"/>
              <w:left w:val="single" w:sz="4" w:space="0" w:color="auto"/>
              <w:bottom w:val="single" w:sz="4" w:space="0" w:color="auto"/>
              <w:right w:val="single" w:sz="4" w:space="0" w:color="auto"/>
            </w:tcBorders>
            <w:hideMark/>
          </w:tcPr>
          <w:p w14:paraId="106CB4A2" w14:textId="77777777" w:rsidR="00620354" w:rsidRPr="00DC3FB8" w:rsidRDefault="00620354" w:rsidP="000678BC">
            <w:pPr>
              <w:pStyle w:val="Tablehead"/>
              <w:spacing w:after="40" w:line="300" w:lineRule="exact"/>
              <w:rPr>
                <w:rtl/>
              </w:rPr>
            </w:pPr>
            <w:r w:rsidRPr="00DC3FB8">
              <w:rPr>
                <w:rtl/>
              </w:rPr>
              <w:t xml:space="preserve">النظام متعدد الوسائط </w:t>
            </w:r>
            <w:r w:rsidRPr="00DC3FB8">
              <w:t>F</w:t>
            </w:r>
          </w:p>
        </w:tc>
        <w:tc>
          <w:tcPr>
            <w:tcW w:w="836" w:type="pct"/>
            <w:tcBorders>
              <w:top w:val="single" w:sz="4" w:space="0" w:color="auto"/>
              <w:left w:val="single" w:sz="4" w:space="0" w:color="auto"/>
              <w:bottom w:val="single" w:sz="4" w:space="0" w:color="auto"/>
              <w:right w:val="single" w:sz="4" w:space="0" w:color="auto"/>
            </w:tcBorders>
            <w:hideMark/>
          </w:tcPr>
          <w:p w14:paraId="355A6A51" w14:textId="77777777" w:rsidR="00620354" w:rsidRPr="00DC3FB8" w:rsidRDefault="00620354" w:rsidP="000678BC">
            <w:pPr>
              <w:pStyle w:val="Tablehead"/>
              <w:spacing w:after="40" w:line="300" w:lineRule="exact"/>
            </w:pPr>
            <w:r w:rsidRPr="00DC3FB8">
              <w:rPr>
                <w:rtl/>
              </w:rPr>
              <w:t xml:space="preserve">النظام متعدد الوسائط </w:t>
            </w:r>
            <w:r w:rsidRPr="00DC3FB8">
              <w:t>I</w:t>
            </w:r>
          </w:p>
        </w:tc>
        <w:tc>
          <w:tcPr>
            <w:tcW w:w="955" w:type="pct"/>
            <w:tcBorders>
              <w:top w:val="single" w:sz="4" w:space="0" w:color="auto"/>
              <w:left w:val="single" w:sz="4" w:space="0" w:color="auto"/>
              <w:bottom w:val="single" w:sz="4" w:space="0" w:color="auto"/>
              <w:right w:val="single" w:sz="4" w:space="0" w:color="auto"/>
            </w:tcBorders>
            <w:hideMark/>
          </w:tcPr>
          <w:p w14:paraId="68AD797E" w14:textId="77777777" w:rsidR="00620354" w:rsidRPr="00DC3FB8" w:rsidRDefault="00620354" w:rsidP="000678BC">
            <w:pPr>
              <w:pStyle w:val="Tablehead"/>
              <w:spacing w:after="40" w:line="300" w:lineRule="exact"/>
            </w:pPr>
            <w:r w:rsidRPr="00DC3FB8">
              <w:rPr>
                <w:rtl/>
              </w:rPr>
              <w:t xml:space="preserve">النظام متعدد الوسائط </w:t>
            </w:r>
            <w:r w:rsidRPr="00DC3FB8">
              <w:t>H</w:t>
            </w:r>
          </w:p>
        </w:tc>
        <w:tc>
          <w:tcPr>
            <w:tcW w:w="895" w:type="pct"/>
            <w:tcBorders>
              <w:top w:val="single" w:sz="4" w:space="0" w:color="auto"/>
              <w:left w:val="single" w:sz="4" w:space="0" w:color="auto"/>
              <w:bottom w:val="single" w:sz="4" w:space="0" w:color="auto"/>
              <w:right w:val="single" w:sz="4" w:space="0" w:color="auto"/>
            </w:tcBorders>
            <w:hideMark/>
          </w:tcPr>
          <w:p w14:paraId="621ACF55" w14:textId="77777777" w:rsidR="00620354" w:rsidRPr="00DC3FB8" w:rsidRDefault="00620354" w:rsidP="000678BC">
            <w:pPr>
              <w:pStyle w:val="Tablehead"/>
              <w:spacing w:after="40" w:line="300" w:lineRule="exact"/>
              <w:rPr>
                <w:lang w:bidi="ar-SY"/>
              </w:rPr>
            </w:pPr>
            <w:r w:rsidRPr="00DC3FB8">
              <w:rPr>
                <w:rtl/>
              </w:rPr>
              <w:t xml:space="preserve">النظام متعدد الوسائط </w:t>
            </w:r>
            <w:r w:rsidRPr="00DC3FB8">
              <w:t>T2</w:t>
            </w:r>
          </w:p>
        </w:tc>
      </w:tr>
      <w:tr w:rsidR="00620354" w:rsidRPr="00DC3FB8" w14:paraId="1A1B2C12" w14:textId="77777777" w:rsidTr="00881A6D">
        <w:tc>
          <w:tcPr>
            <w:tcW w:w="165" w:type="pct"/>
            <w:tcBorders>
              <w:top w:val="single" w:sz="4" w:space="0" w:color="auto"/>
              <w:left w:val="single" w:sz="4" w:space="0" w:color="auto"/>
              <w:bottom w:val="single" w:sz="4" w:space="0" w:color="auto"/>
              <w:right w:val="single" w:sz="4" w:space="0" w:color="auto"/>
            </w:tcBorders>
            <w:hideMark/>
          </w:tcPr>
          <w:p w14:paraId="504CC9CD"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20"/>
                <w:szCs w:val="26"/>
                <w:rtl/>
                <w:lang w:eastAsia="en-US"/>
              </w:rPr>
            </w:pPr>
            <w:r w:rsidRPr="00DC3FB8">
              <w:rPr>
                <w:sz w:val="20"/>
                <w:szCs w:val="26"/>
                <w:lang w:eastAsia="en-US"/>
              </w:rPr>
              <w:t>1</w:t>
            </w:r>
          </w:p>
        </w:tc>
        <w:tc>
          <w:tcPr>
            <w:tcW w:w="535" w:type="pct"/>
            <w:tcBorders>
              <w:top w:val="single" w:sz="4" w:space="0" w:color="auto"/>
              <w:left w:val="single" w:sz="4" w:space="0" w:color="auto"/>
              <w:bottom w:val="single" w:sz="4" w:space="0" w:color="auto"/>
              <w:right w:val="single" w:sz="4" w:space="0" w:color="auto"/>
            </w:tcBorders>
            <w:hideMark/>
          </w:tcPr>
          <w:p w14:paraId="2CE6972A" w14:textId="77777777" w:rsidR="00620354" w:rsidRPr="00DC3FB8" w:rsidRDefault="00620354" w:rsidP="000678BC">
            <w:pPr>
              <w:spacing w:before="40" w:after="40" w:line="300" w:lineRule="exact"/>
              <w:jc w:val="left"/>
              <w:rPr>
                <w:sz w:val="20"/>
                <w:szCs w:val="26"/>
                <w:lang w:eastAsia="ja-JP" w:bidi="ar-SY"/>
              </w:rPr>
            </w:pPr>
            <w:r w:rsidRPr="00DC3FB8">
              <w:rPr>
                <w:sz w:val="20"/>
                <w:szCs w:val="26"/>
                <w:rtl/>
                <w:lang w:val="ar-SA" w:eastAsia="ja-JP"/>
              </w:rPr>
              <w:t>عروض نطاق القنوات</w:t>
            </w:r>
          </w:p>
        </w:tc>
        <w:tc>
          <w:tcPr>
            <w:tcW w:w="658" w:type="pct"/>
            <w:tcBorders>
              <w:top w:val="single" w:sz="4" w:space="0" w:color="auto"/>
              <w:left w:val="single" w:sz="4" w:space="0" w:color="auto"/>
              <w:bottom w:val="single" w:sz="4" w:space="0" w:color="auto"/>
              <w:right w:val="single" w:sz="4" w:space="0" w:color="auto"/>
            </w:tcBorders>
            <w:hideMark/>
          </w:tcPr>
          <w:p w14:paraId="2541E9FF" w14:textId="77777777" w:rsidR="00620354" w:rsidRPr="00767E21"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bidi="ar-EG"/>
              </w:rPr>
            </w:pPr>
            <w:r w:rsidRPr="00DC3FB8">
              <w:rPr>
                <w:sz w:val="20"/>
                <w:szCs w:val="26"/>
                <w:lang w:eastAsia="en-US"/>
              </w:rPr>
              <w:t>MHz 1,712</w:t>
            </w:r>
          </w:p>
        </w:tc>
        <w:tc>
          <w:tcPr>
            <w:tcW w:w="956" w:type="pct"/>
            <w:tcBorders>
              <w:top w:val="single" w:sz="4" w:space="0" w:color="auto"/>
              <w:left w:val="single" w:sz="4" w:space="0" w:color="auto"/>
              <w:bottom w:val="single" w:sz="4" w:space="0" w:color="auto"/>
              <w:right w:val="single" w:sz="4" w:space="0" w:color="auto"/>
            </w:tcBorders>
            <w:hideMark/>
          </w:tcPr>
          <w:p w14:paraId="6CBA96E7" w14:textId="77777777" w:rsidR="00620354" w:rsidRPr="00DC3FB8" w:rsidRDefault="00620354" w:rsidP="000678BC">
            <w:pPr>
              <w:tabs>
                <w:tab w:val="left" w:pos="358"/>
              </w:tabs>
              <w:spacing w:before="40" w:after="40" w:line="300" w:lineRule="exact"/>
              <w:rPr>
                <w:sz w:val="20"/>
                <w:szCs w:val="26"/>
                <w:rtl/>
                <w:lang w:eastAsia="en-US" w:bidi="ar-SY"/>
              </w:rPr>
            </w:pPr>
            <w:r w:rsidRPr="00DC3FB8">
              <w:rPr>
                <w:sz w:val="20"/>
                <w:szCs w:val="26"/>
                <w:lang w:eastAsia="en-US"/>
              </w:rPr>
              <w:t>1/14</w:t>
            </w:r>
            <w:r w:rsidRPr="00DC3FB8">
              <w:rPr>
                <w:sz w:val="20"/>
                <w:szCs w:val="26"/>
                <w:rtl/>
                <w:lang w:eastAsia="en-US" w:bidi="ar-EG"/>
              </w:rPr>
              <w:t xml:space="preserve"> </w:t>
            </w:r>
            <w:r w:rsidRPr="00DC3FB8">
              <w:rPr>
                <w:sz w:val="20"/>
                <w:szCs w:val="26"/>
                <w:lang w:eastAsia="en-US"/>
              </w:rPr>
              <w:t>×</w:t>
            </w:r>
            <w:r w:rsidRPr="00DC3FB8">
              <w:rPr>
                <w:sz w:val="20"/>
                <w:szCs w:val="26"/>
                <w:rtl/>
                <w:lang w:eastAsia="en-US" w:bidi="ar-EG"/>
              </w:rPr>
              <w:t xml:space="preserve"> </w:t>
            </w:r>
            <w:r w:rsidRPr="00DC3FB8">
              <w:rPr>
                <w:i/>
                <w:sz w:val="20"/>
                <w:szCs w:val="26"/>
                <w:lang w:eastAsia="en-US"/>
              </w:rPr>
              <w:t>n</w:t>
            </w:r>
            <w:r w:rsidRPr="00DC3FB8">
              <w:rPr>
                <w:i/>
                <w:sz w:val="20"/>
                <w:szCs w:val="26"/>
                <w:rtl/>
                <w:lang w:eastAsia="en-US" w:bidi="ar-EG"/>
              </w:rPr>
              <w:t xml:space="preserve"> </w:t>
            </w:r>
            <w:r w:rsidRPr="00DC3FB8">
              <w:rPr>
                <w:sz w:val="20"/>
                <w:szCs w:val="26"/>
                <w:rtl/>
                <w:lang w:val="ar-SA" w:eastAsia="ja-JP"/>
              </w:rPr>
              <w:t>من</w:t>
            </w:r>
          </w:p>
          <w:p w14:paraId="4D3C0FC2" w14:textId="77777777" w:rsidR="00620354" w:rsidRPr="00DC3FB8" w:rsidRDefault="00620354" w:rsidP="000678BC">
            <w:pPr>
              <w:tabs>
                <w:tab w:val="left" w:pos="358"/>
              </w:tabs>
              <w:spacing w:before="40" w:after="40" w:line="300" w:lineRule="exact"/>
              <w:jc w:val="left"/>
              <w:rPr>
                <w:sz w:val="20"/>
                <w:szCs w:val="26"/>
                <w:rtl/>
                <w:lang w:eastAsia="en-US"/>
              </w:rPr>
            </w:pPr>
            <w:r w:rsidRPr="00DC3FB8">
              <w:rPr>
                <w:sz w:val="20"/>
                <w:szCs w:val="26"/>
                <w:rtl/>
                <w:lang w:eastAsia="en-US" w:bidi="ar-EG"/>
              </w:rPr>
              <w:t xml:space="preserve"> أ )</w:t>
            </w:r>
            <w:r w:rsidRPr="00DC3FB8">
              <w:rPr>
                <w:sz w:val="20"/>
                <w:szCs w:val="26"/>
                <w:lang w:eastAsia="en-US"/>
              </w:rPr>
              <w:tab/>
              <w:t>MHz 6</w:t>
            </w:r>
          </w:p>
          <w:p w14:paraId="1435586D"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ب)</w:t>
            </w:r>
            <w:r w:rsidRPr="00DC3FB8">
              <w:rPr>
                <w:sz w:val="20"/>
                <w:szCs w:val="26"/>
                <w:rtl/>
                <w:lang w:eastAsia="en-US" w:bidi="ar-EG"/>
              </w:rPr>
              <w:tab/>
            </w:r>
            <w:r w:rsidRPr="00DC3FB8">
              <w:rPr>
                <w:sz w:val="20"/>
                <w:szCs w:val="26"/>
                <w:lang w:eastAsia="en-US"/>
              </w:rPr>
              <w:t>MHz 7</w:t>
            </w:r>
          </w:p>
          <w:p w14:paraId="5D8E03FE" w14:textId="77777777" w:rsidR="00620354" w:rsidRPr="00DC3FB8" w:rsidRDefault="00620354" w:rsidP="000678BC">
            <w:pPr>
              <w:tabs>
                <w:tab w:val="left" w:pos="358"/>
              </w:tabs>
              <w:spacing w:before="40" w:after="40" w:line="300" w:lineRule="exact"/>
              <w:jc w:val="left"/>
              <w:rPr>
                <w:sz w:val="20"/>
                <w:szCs w:val="26"/>
                <w:rtl/>
                <w:lang w:eastAsia="en-US" w:bidi="ar-SY"/>
              </w:rPr>
            </w:pPr>
            <w:r w:rsidRPr="00DC3FB8">
              <w:rPr>
                <w:sz w:val="20"/>
                <w:szCs w:val="26"/>
                <w:rtl/>
                <w:lang w:eastAsia="en-US" w:bidi="ar-EG"/>
              </w:rPr>
              <w:t>ج)</w:t>
            </w:r>
            <w:r w:rsidRPr="00DC3FB8">
              <w:rPr>
                <w:sz w:val="20"/>
                <w:szCs w:val="26"/>
                <w:rtl/>
                <w:lang w:eastAsia="en-US" w:bidi="ar-EG"/>
              </w:rPr>
              <w:tab/>
            </w:r>
            <w:r w:rsidRPr="00DC3FB8">
              <w:rPr>
                <w:sz w:val="20"/>
                <w:szCs w:val="26"/>
                <w:lang w:eastAsia="en-US"/>
              </w:rPr>
              <w:t>MHz 8</w:t>
            </w:r>
          </w:p>
          <w:p w14:paraId="2C3C2288" w14:textId="0DBD78FB" w:rsidR="00620354" w:rsidRPr="00DC3FB8" w:rsidRDefault="00620354" w:rsidP="000678BC">
            <w:pPr>
              <w:tabs>
                <w:tab w:val="left" w:pos="358"/>
              </w:tabs>
              <w:spacing w:before="40" w:after="40" w:line="300" w:lineRule="exact"/>
              <w:jc w:val="left"/>
              <w:rPr>
                <w:sz w:val="20"/>
                <w:szCs w:val="26"/>
                <w:vertAlign w:val="superscript"/>
                <w:lang w:eastAsia="en-US"/>
              </w:rPr>
            </w:pPr>
            <w:r w:rsidRPr="00DC3FB8">
              <w:rPr>
                <w:i/>
                <w:sz w:val="20"/>
                <w:szCs w:val="26"/>
                <w:lang w:eastAsia="en-US"/>
              </w:rPr>
              <w:t>n</w:t>
            </w:r>
            <w:r w:rsidRPr="00DC3FB8">
              <w:rPr>
                <w:sz w:val="20"/>
                <w:szCs w:val="26"/>
                <w:rtl/>
                <w:lang w:eastAsia="en-US"/>
              </w:rPr>
              <w:t xml:space="preserve"> </w:t>
            </w:r>
            <w:r w:rsidRPr="00DC3FB8">
              <w:rPr>
                <w:sz w:val="20"/>
                <w:szCs w:val="26"/>
                <w:lang w:eastAsia="en-US"/>
              </w:rPr>
              <w:t>≤</w:t>
            </w:r>
            <w:r w:rsidRPr="00DC3FB8">
              <w:rPr>
                <w:sz w:val="20"/>
                <w:szCs w:val="26"/>
                <w:rtl/>
                <w:lang w:eastAsia="en-US" w:bidi="ar-EG"/>
              </w:rPr>
              <w:t xml:space="preserve"> </w:t>
            </w:r>
            <w:r w:rsidRPr="00DC3FB8">
              <w:rPr>
                <w:sz w:val="20"/>
                <w:szCs w:val="26"/>
                <w:lang w:eastAsia="en-US"/>
              </w:rPr>
              <w:t>1</w:t>
            </w:r>
            <w:r w:rsidRPr="00DC3FB8">
              <w:rPr>
                <w:sz w:val="20"/>
                <w:szCs w:val="26"/>
                <w:rtl/>
                <w:lang w:eastAsia="en-US" w:bidi="ar-EG"/>
              </w:rPr>
              <w:t xml:space="preserve"> </w:t>
            </w:r>
            <w:r w:rsidRPr="00DC3FB8">
              <w:rPr>
                <w:sz w:val="20"/>
                <w:szCs w:val="26"/>
                <w:vertAlign w:val="superscript"/>
                <w:lang w:eastAsia="en-US"/>
              </w:rPr>
              <w:t>(1)</w:t>
            </w:r>
          </w:p>
        </w:tc>
        <w:tc>
          <w:tcPr>
            <w:tcW w:w="836" w:type="pct"/>
            <w:tcBorders>
              <w:top w:val="single" w:sz="4" w:space="0" w:color="auto"/>
              <w:left w:val="single" w:sz="4" w:space="0" w:color="auto"/>
              <w:bottom w:val="single" w:sz="4" w:space="0" w:color="auto"/>
              <w:right w:val="single" w:sz="4" w:space="0" w:color="auto"/>
            </w:tcBorders>
            <w:hideMark/>
          </w:tcPr>
          <w:p w14:paraId="1A058D88" w14:textId="77777777" w:rsidR="00620354" w:rsidRPr="00DC3FB8" w:rsidRDefault="00620354" w:rsidP="000678BC">
            <w:pPr>
              <w:tabs>
                <w:tab w:val="left" w:pos="358"/>
              </w:tabs>
              <w:snapToGrid w:val="0"/>
              <w:spacing w:before="40" w:after="40" w:line="300" w:lineRule="exact"/>
              <w:jc w:val="left"/>
              <w:rPr>
                <w:sz w:val="20"/>
                <w:szCs w:val="26"/>
                <w:lang w:eastAsia="en-US"/>
              </w:rPr>
            </w:pPr>
            <w:r w:rsidRPr="00DC3FB8">
              <w:rPr>
                <w:sz w:val="20"/>
                <w:szCs w:val="26"/>
                <w:rtl/>
                <w:lang w:eastAsia="en-US" w:bidi="ar-EG"/>
              </w:rPr>
              <w:t xml:space="preserve"> أ )</w:t>
            </w:r>
            <w:r w:rsidRPr="00DC3FB8">
              <w:rPr>
                <w:sz w:val="20"/>
                <w:szCs w:val="26"/>
                <w:lang w:eastAsia="en-US"/>
              </w:rPr>
              <w:tab/>
              <w:t>MHz 1,7</w:t>
            </w:r>
          </w:p>
          <w:p w14:paraId="621350E1" w14:textId="77777777" w:rsidR="00620354" w:rsidRPr="00DC3FB8" w:rsidRDefault="00620354" w:rsidP="000678BC">
            <w:pPr>
              <w:tabs>
                <w:tab w:val="left" w:pos="358"/>
              </w:tabs>
              <w:spacing w:before="40" w:after="40" w:line="300" w:lineRule="exact"/>
              <w:jc w:val="left"/>
              <w:rPr>
                <w:b/>
                <w:bCs/>
                <w:sz w:val="20"/>
                <w:szCs w:val="26"/>
              </w:rPr>
            </w:pPr>
            <w:r w:rsidRPr="00DC3FB8">
              <w:rPr>
                <w:sz w:val="20"/>
                <w:szCs w:val="26"/>
                <w:rtl/>
              </w:rPr>
              <w:t>ب)</w:t>
            </w:r>
            <w:r w:rsidRPr="00DC3FB8">
              <w:rPr>
                <w:sz w:val="20"/>
                <w:szCs w:val="26"/>
              </w:rPr>
              <w:tab/>
              <w:t>MHz 5</w:t>
            </w:r>
          </w:p>
          <w:p w14:paraId="1A12A39A"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ج)</w:t>
            </w:r>
            <w:r w:rsidRPr="00DC3FB8">
              <w:rPr>
                <w:sz w:val="20"/>
                <w:szCs w:val="26"/>
                <w:lang w:eastAsia="en-US"/>
              </w:rPr>
              <w:tab/>
              <w:t>MHz 6</w:t>
            </w:r>
          </w:p>
          <w:p w14:paraId="581B18F2"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د )</w:t>
            </w:r>
            <w:r w:rsidRPr="00DC3FB8">
              <w:rPr>
                <w:sz w:val="20"/>
                <w:szCs w:val="26"/>
                <w:rtl/>
                <w:lang w:eastAsia="en-US" w:bidi="ar-EG"/>
              </w:rPr>
              <w:tab/>
            </w:r>
            <w:r w:rsidRPr="00DC3FB8">
              <w:rPr>
                <w:sz w:val="20"/>
                <w:szCs w:val="26"/>
                <w:lang w:eastAsia="en-US"/>
              </w:rPr>
              <w:t>MHz 7</w:t>
            </w:r>
          </w:p>
          <w:p w14:paraId="2298D921" w14:textId="77777777" w:rsidR="00620354" w:rsidRPr="00DC3FB8" w:rsidRDefault="00620354" w:rsidP="000678BC">
            <w:pPr>
              <w:tabs>
                <w:tab w:val="left" w:pos="358"/>
              </w:tabs>
              <w:spacing w:before="40" w:after="40" w:line="300" w:lineRule="exact"/>
              <w:jc w:val="left"/>
              <w:rPr>
                <w:sz w:val="20"/>
                <w:szCs w:val="26"/>
                <w:lang w:eastAsia="en-US"/>
              </w:rPr>
            </w:pPr>
            <w:r w:rsidRPr="00DC3FB8">
              <w:rPr>
                <w:rFonts w:ascii="Traditional Arabic" w:hAnsi="Traditional Arabic"/>
                <w:sz w:val="20"/>
                <w:szCs w:val="26"/>
                <w:rtl/>
                <w:lang w:eastAsia="en-US" w:bidi="ar-EG"/>
              </w:rPr>
              <w:t xml:space="preserve">ﻫ </w:t>
            </w:r>
            <w:r w:rsidRPr="00DC3FB8">
              <w:rPr>
                <w:sz w:val="20"/>
                <w:szCs w:val="26"/>
                <w:rtl/>
                <w:lang w:eastAsia="en-US" w:bidi="ar-EG"/>
              </w:rPr>
              <w:t>)</w:t>
            </w:r>
            <w:r w:rsidRPr="00DC3FB8">
              <w:rPr>
                <w:sz w:val="20"/>
                <w:szCs w:val="26"/>
                <w:lang w:eastAsia="en-US"/>
              </w:rPr>
              <w:tab/>
              <w:t>MHz 8</w:t>
            </w:r>
          </w:p>
        </w:tc>
        <w:tc>
          <w:tcPr>
            <w:tcW w:w="955" w:type="pct"/>
            <w:tcBorders>
              <w:top w:val="single" w:sz="4" w:space="0" w:color="auto"/>
              <w:left w:val="single" w:sz="4" w:space="0" w:color="auto"/>
              <w:bottom w:val="single" w:sz="4" w:space="0" w:color="auto"/>
              <w:right w:val="single" w:sz="4" w:space="0" w:color="auto"/>
            </w:tcBorders>
            <w:hideMark/>
          </w:tcPr>
          <w:p w14:paraId="5CCE78F7" w14:textId="77777777" w:rsidR="00620354" w:rsidRPr="00DC3FB8" w:rsidRDefault="00620354" w:rsidP="000678BC">
            <w:pPr>
              <w:tabs>
                <w:tab w:val="left" w:pos="358"/>
              </w:tabs>
              <w:spacing w:before="40" w:after="40" w:line="300" w:lineRule="exact"/>
              <w:jc w:val="left"/>
              <w:rPr>
                <w:b/>
                <w:bCs/>
                <w:sz w:val="20"/>
                <w:szCs w:val="26"/>
              </w:rPr>
            </w:pPr>
            <w:r w:rsidRPr="00DC3FB8">
              <w:rPr>
                <w:sz w:val="20"/>
                <w:szCs w:val="26"/>
                <w:rtl/>
              </w:rPr>
              <w:t xml:space="preserve"> أ )</w:t>
            </w:r>
            <w:r w:rsidRPr="00DC3FB8">
              <w:rPr>
                <w:sz w:val="20"/>
                <w:szCs w:val="26"/>
              </w:rPr>
              <w:tab/>
              <w:t>MHz 5</w:t>
            </w:r>
          </w:p>
          <w:p w14:paraId="78037B7C"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ب)</w:t>
            </w:r>
            <w:r w:rsidRPr="00DC3FB8">
              <w:rPr>
                <w:sz w:val="20"/>
                <w:szCs w:val="26"/>
                <w:lang w:eastAsia="en-US"/>
              </w:rPr>
              <w:tab/>
              <w:t>MHz 6</w:t>
            </w:r>
          </w:p>
          <w:p w14:paraId="38A5497F"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ج)</w:t>
            </w:r>
            <w:r w:rsidRPr="00DC3FB8">
              <w:rPr>
                <w:sz w:val="20"/>
                <w:szCs w:val="26"/>
                <w:rtl/>
                <w:lang w:eastAsia="en-US" w:bidi="ar-EG"/>
              </w:rPr>
              <w:tab/>
            </w:r>
            <w:r w:rsidRPr="00DC3FB8">
              <w:rPr>
                <w:sz w:val="20"/>
                <w:szCs w:val="26"/>
                <w:lang w:eastAsia="en-US"/>
              </w:rPr>
              <w:t>MHz 7</w:t>
            </w:r>
          </w:p>
          <w:p w14:paraId="380153F2" w14:textId="77777777" w:rsidR="00620354" w:rsidRPr="00DC3FB8" w:rsidRDefault="00620354" w:rsidP="000678BC">
            <w:pPr>
              <w:tabs>
                <w:tab w:val="left" w:pos="358"/>
              </w:tabs>
              <w:spacing w:before="40" w:after="40" w:line="300" w:lineRule="exact"/>
              <w:jc w:val="left"/>
              <w:rPr>
                <w:sz w:val="20"/>
                <w:szCs w:val="26"/>
                <w:lang w:eastAsia="en-US"/>
              </w:rPr>
            </w:pPr>
            <w:r w:rsidRPr="00DC3FB8">
              <w:rPr>
                <w:rFonts w:ascii="Traditional Arabic" w:hAnsi="Traditional Arabic"/>
                <w:sz w:val="20"/>
                <w:szCs w:val="26"/>
                <w:rtl/>
                <w:lang w:eastAsia="en-US" w:bidi="ar-EG"/>
              </w:rPr>
              <w:t>د</w:t>
            </w:r>
            <w:r w:rsidRPr="00DC3FB8">
              <w:rPr>
                <w:sz w:val="20"/>
                <w:szCs w:val="26"/>
                <w:rtl/>
                <w:lang w:eastAsia="en-US" w:bidi="ar-EG"/>
              </w:rPr>
              <w:t>)</w:t>
            </w:r>
            <w:r w:rsidRPr="00DC3FB8">
              <w:rPr>
                <w:sz w:val="20"/>
                <w:szCs w:val="26"/>
                <w:lang w:eastAsia="en-US"/>
              </w:rPr>
              <w:tab/>
              <w:t>MHz 8</w:t>
            </w:r>
          </w:p>
        </w:tc>
        <w:tc>
          <w:tcPr>
            <w:tcW w:w="895" w:type="pct"/>
            <w:tcBorders>
              <w:top w:val="single" w:sz="4" w:space="0" w:color="auto"/>
              <w:left w:val="single" w:sz="4" w:space="0" w:color="auto"/>
              <w:bottom w:val="single" w:sz="4" w:space="0" w:color="auto"/>
              <w:right w:val="single" w:sz="4" w:space="0" w:color="auto"/>
            </w:tcBorders>
            <w:hideMark/>
          </w:tcPr>
          <w:p w14:paraId="25FE3758" w14:textId="77777777" w:rsidR="00620354" w:rsidRPr="00DC3FB8" w:rsidRDefault="00620354" w:rsidP="000678BC">
            <w:pPr>
              <w:tabs>
                <w:tab w:val="left" w:pos="358"/>
              </w:tabs>
              <w:snapToGrid w:val="0"/>
              <w:spacing w:before="40" w:after="40" w:line="300" w:lineRule="exact"/>
              <w:jc w:val="left"/>
              <w:rPr>
                <w:sz w:val="20"/>
                <w:szCs w:val="26"/>
                <w:lang w:eastAsia="en-US"/>
              </w:rPr>
            </w:pPr>
            <w:r w:rsidRPr="00DC3FB8">
              <w:rPr>
                <w:sz w:val="20"/>
                <w:szCs w:val="26"/>
                <w:rtl/>
                <w:lang w:eastAsia="en-US" w:bidi="ar-EG"/>
              </w:rPr>
              <w:t xml:space="preserve"> أ )</w:t>
            </w:r>
            <w:r w:rsidRPr="00DC3FB8">
              <w:rPr>
                <w:sz w:val="20"/>
                <w:szCs w:val="26"/>
                <w:lang w:eastAsia="en-US"/>
              </w:rPr>
              <w:tab/>
              <w:t>MHz 1,7</w:t>
            </w:r>
          </w:p>
          <w:p w14:paraId="249DE8F0" w14:textId="77777777" w:rsidR="00620354" w:rsidRPr="00DC3FB8" w:rsidRDefault="00620354" w:rsidP="000678BC">
            <w:pPr>
              <w:tabs>
                <w:tab w:val="left" w:pos="358"/>
              </w:tabs>
              <w:spacing w:before="40" w:after="40" w:line="300" w:lineRule="exact"/>
              <w:jc w:val="left"/>
              <w:rPr>
                <w:b/>
                <w:bCs/>
                <w:sz w:val="20"/>
                <w:szCs w:val="26"/>
              </w:rPr>
            </w:pPr>
            <w:r w:rsidRPr="00DC3FB8">
              <w:rPr>
                <w:sz w:val="20"/>
                <w:szCs w:val="26"/>
                <w:rtl/>
              </w:rPr>
              <w:t>ب)</w:t>
            </w:r>
            <w:r w:rsidRPr="00DC3FB8">
              <w:rPr>
                <w:sz w:val="20"/>
                <w:szCs w:val="26"/>
              </w:rPr>
              <w:tab/>
              <w:t>MHz 5</w:t>
            </w:r>
          </w:p>
          <w:p w14:paraId="58FDFAFB"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ج)</w:t>
            </w:r>
            <w:r w:rsidRPr="00DC3FB8">
              <w:rPr>
                <w:sz w:val="20"/>
                <w:szCs w:val="26"/>
                <w:lang w:eastAsia="en-US"/>
              </w:rPr>
              <w:tab/>
              <w:t>MHz 6</w:t>
            </w:r>
          </w:p>
          <w:p w14:paraId="22924714"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bidi="ar-EG"/>
              </w:rPr>
              <w:t>د )</w:t>
            </w:r>
            <w:r w:rsidRPr="00DC3FB8">
              <w:rPr>
                <w:sz w:val="20"/>
                <w:szCs w:val="26"/>
                <w:rtl/>
                <w:lang w:eastAsia="en-US" w:bidi="ar-EG"/>
              </w:rPr>
              <w:tab/>
            </w:r>
            <w:r w:rsidRPr="00DC3FB8">
              <w:rPr>
                <w:sz w:val="20"/>
                <w:szCs w:val="26"/>
                <w:lang w:eastAsia="en-US"/>
              </w:rPr>
              <w:t>MHz 7</w:t>
            </w:r>
          </w:p>
          <w:p w14:paraId="60BD8036" w14:textId="77777777" w:rsidR="00620354" w:rsidRPr="00DC3FB8" w:rsidRDefault="00620354" w:rsidP="000678BC">
            <w:pPr>
              <w:tabs>
                <w:tab w:val="left" w:pos="358"/>
              </w:tabs>
              <w:spacing w:before="40" w:after="40" w:line="300" w:lineRule="exact"/>
              <w:jc w:val="left"/>
              <w:rPr>
                <w:sz w:val="20"/>
                <w:szCs w:val="26"/>
              </w:rPr>
            </w:pPr>
            <w:r w:rsidRPr="00DC3FB8">
              <w:rPr>
                <w:rFonts w:ascii="Traditional Arabic" w:hAnsi="Traditional Arabic"/>
                <w:sz w:val="20"/>
                <w:szCs w:val="26"/>
                <w:rtl/>
                <w:lang w:eastAsia="en-US" w:bidi="ar-EG"/>
              </w:rPr>
              <w:t xml:space="preserve">ﻫ </w:t>
            </w:r>
            <w:r w:rsidRPr="00DC3FB8">
              <w:rPr>
                <w:sz w:val="20"/>
                <w:szCs w:val="26"/>
                <w:rtl/>
                <w:lang w:eastAsia="en-US" w:bidi="ar-EG"/>
              </w:rPr>
              <w:t>)</w:t>
            </w:r>
            <w:r w:rsidRPr="00DC3FB8">
              <w:rPr>
                <w:sz w:val="20"/>
                <w:szCs w:val="26"/>
                <w:lang w:eastAsia="en-US"/>
              </w:rPr>
              <w:tab/>
              <w:t>MHz 8</w:t>
            </w:r>
          </w:p>
        </w:tc>
      </w:tr>
      <w:tr w:rsidR="00620354" w:rsidRPr="00DC3FB8" w14:paraId="2137522E" w14:textId="77777777" w:rsidTr="00881A6D">
        <w:tc>
          <w:tcPr>
            <w:tcW w:w="165" w:type="pct"/>
            <w:tcBorders>
              <w:top w:val="single" w:sz="4" w:space="0" w:color="auto"/>
              <w:left w:val="single" w:sz="4" w:space="0" w:color="auto"/>
              <w:bottom w:val="single" w:sz="4" w:space="0" w:color="auto"/>
              <w:right w:val="single" w:sz="4" w:space="0" w:color="auto"/>
            </w:tcBorders>
            <w:hideMark/>
          </w:tcPr>
          <w:p w14:paraId="1F7665B0"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20"/>
                <w:szCs w:val="26"/>
                <w:rtl/>
                <w:lang w:eastAsia="en-US"/>
              </w:rPr>
            </w:pPr>
            <w:r w:rsidRPr="00DC3FB8">
              <w:rPr>
                <w:sz w:val="20"/>
                <w:szCs w:val="26"/>
                <w:lang w:eastAsia="en-US"/>
              </w:rPr>
              <w:t>2</w:t>
            </w:r>
          </w:p>
        </w:tc>
        <w:tc>
          <w:tcPr>
            <w:tcW w:w="535" w:type="pct"/>
            <w:tcBorders>
              <w:top w:val="single" w:sz="4" w:space="0" w:color="auto"/>
              <w:left w:val="single" w:sz="4" w:space="0" w:color="auto"/>
              <w:bottom w:val="single" w:sz="4" w:space="0" w:color="auto"/>
              <w:right w:val="single" w:sz="4" w:space="0" w:color="auto"/>
            </w:tcBorders>
            <w:hideMark/>
          </w:tcPr>
          <w:p w14:paraId="1C27DECA" w14:textId="77777777" w:rsidR="00620354" w:rsidRPr="00DC3FB8" w:rsidRDefault="00620354" w:rsidP="000678BC">
            <w:pPr>
              <w:spacing w:before="40" w:after="40" w:line="300" w:lineRule="exact"/>
              <w:jc w:val="left"/>
              <w:rPr>
                <w:sz w:val="20"/>
                <w:szCs w:val="26"/>
                <w:lang w:eastAsia="ja-JP"/>
              </w:rPr>
            </w:pPr>
            <w:r w:rsidRPr="00DC3FB8">
              <w:rPr>
                <w:sz w:val="20"/>
                <w:szCs w:val="26"/>
                <w:rtl/>
                <w:lang w:val="ar-SA" w:eastAsia="ja-JP"/>
              </w:rPr>
              <w:t>عرض النطاق المستعمل</w:t>
            </w:r>
          </w:p>
        </w:tc>
        <w:tc>
          <w:tcPr>
            <w:tcW w:w="658" w:type="pct"/>
            <w:tcBorders>
              <w:top w:val="single" w:sz="4" w:space="0" w:color="auto"/>
              <w:left w:val="single" w:sz="4" w:space="0" w:color="auto"/>
              <w:bottom w:val="single" w:sz="4" w:space="0" w:color="auto"/>
              <w:right w:val="single" w:sz="4" w:space="0" w:color="auto"/>
            </w:tcBorders>
            <w:hideMark/>
          </w:tcPr>
          <w:p w14:paraId="409ABAA8"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bidi="ar-EG"/>
              </w:rPr>
            </w:pPr>
            <w:r w:rsidRPr="00DC3FB8">
              <w:rPr>
                <w:sz w:val="20"/>
                <w:szCs w:val="26"/>
                <w:lang w:eastAsia="en-US"/>
              </w:rPr>
              <w:t>MHz 1,536</w:t>
            </w:r>
          </w:p>
        </w:tc>
        <w:tc>
          <w:tcPr>
            <w:tcW w:w="956" w:type="pct"/>
            <w:tcBorders>
              <w:top w:val="single" w:sz="4" w:space="0" w:color="auto"/>
              <w:left w:val="single" w:sz="4" w:space="0" w:color="auto"/>
              <w:bottom w:val="single" w:sz="4" w:space="0" w:color="auto"/>
              <w:right w:val="single" w:sz="4" w:space="0" w:color="auto"/>
            </w:tcBorders>
            <w:hideMark/>
          </w:tcPr>
          <w:p w14:paraId="0AF79F9E" w14:textId="77777777" w:rsidR="00620354" w:rsidRPr="00DC3FB8" w:rsidRDefault="00620354" w:rsidP="000678BC">
            <w:pPr>
              <w:tabs>
                <w:tab w:val="left" w:pos="358"/>
              </w:tabs>
              <w:snapToGrid w:val="0"/>
              <w:spacing w:before="40" w:after="40" w:line="300" w:lineRule="exact"/>
              <w:jc w:val="left"/>
              <w:rPr>
                <w:sz w:val="20"/>
                <w:szCs w:val="26"/>
                <w:rtl/>
                <w:lang w:eastAsia="en-US" w:bidi="ar-EG"/>
              </w:rPr>
            </w:pPr>
            <w:r w:rsidRPr="00DC3FB8">
              <w:rPr>
                <w:sz w:val="20"/>
                <w:szCs w:val="26"/>
                <w:rtl/>
                <w:lang w:eastAsia="en-US" w:bidi="ar-EG"/>
              </w:rPr>
              <w:t>"المباعدة بين الموجات الحاملة الفرعية"</w:t>
            </w:r>
            <w:r w:rsidRPr="00DC3FB8">
              <w:rPr>
                <w:sz w:val="20"/>
                <w:szCs w:val="26"/>
                <w:lang w:eastAsia="en-US"/>
              </w:rPr>
              <w:br/>
            </w:r>
            <w:r w:rsidRPr="00DC3FB8">
              <w:rPr>
                <w:sz w:val="20"/>
                <w:szCs w:val="26"/>
                <w:rtl/>
                <w:lang w:eastAsia="en-US"/>
              </w:rPr>
              <w:t xml:space="preserve">(انظر البند </w:t>
            </w:r>
            <w:r w:rsidRPr="00DC3FB8">
              <w:rPr>
                <w:sz w:val="20"/>
                <w:szCs w:val="26"/>
                <w:lang w:eastAsia="en-US"/>
              </w:rPr>
              <w:t>5</w:t>
            </w:r>
            <w:r w:rsidRPr="00DC3FB8">
              <w:rPr>
                <w:sz w:val="20"/>
                <w:szCs w:val="26"/>
                <w:rtl/>
                <w:lang w:eastAsia="en-US" w:bidi="ar-EG"/>
              </w:rPr>
              <w:t xml:space="preserve">) </w:t>
            </w:r>
            <w:r w:rsidRPr="00DC3FB8">
              <w:rPr>
                <w:sz w:val="20"/>
                <w:szCs w:val="26"/>
                <w:lang w:eastAsia="en-US"/>
              </w:rPr>
              <w:t>+</w:t>
            </w:r>
            <w:r w:rsidRPr="00DC3FB8">
              <w:rPr>
                <w:sz w:val="20"/>
                <w:szCs w:val="26"/>
                <w:rtl/>
                <w:lang w:eastAsia="en-US" w:bidi="ar-EG"/>
              </w:rPr>
              <w:t xml:space="preserve"> </w:t>
            </w:r>
            <w:r w:rsidRPr="00DC3FB8">
              <w:rPr>
                <w:sz w:val="20"/>
                <w:szCs w:val="26"/>
                <w:lang w:eastAsia="en-US"/>
              </w:rPr>
              <w:t>1/14</w:t>
            </w:r>
            <w:r w:rsidRPr="00DC3FB8">
              <w:rPr>
                <w:sz w:val="20"/>
                <w:szCs w:val="26"/>
                <w:rtl/>
                <w:lang w:eastAsia="en-US" w:bidi="ar-EG"/>
              </w:rPr>
              <w:t xml:space="preserve"> </w:t>
            </w:r>
            <w:r w:rsidRPr="00DC3FB8">
              <w:rPr>
                <w:sz w:val="20"/>
                <w:szCs w:val="26"/>
                <w:lang w:eastAsia="en-US"/>
              </w:rPr>
              <w:t>×</w:t>
            </w:r>
            <w:r w:rsidRPr="00DC3FB8">
              <w:rPr>
                <w:sz w:val="20"/>
                <w:szCs w:val="26"/>
                <w:rtl/>
                <w:lang w:eastAsia="en-US" w:bidi="ar-EG"/>
              </w:rPr>
              <w:t xml:space="preserve"> </w:t>
            </w:r>
            <w:r w:rsidRPr="00DC3FB8">
              <w:rPr>
                <w:i/>
                <w:sz w:val="20"/>
                <w:szCs w:val="26"/>
                <w:lang w:eastAsia="en-US"/>
              </w:rPr>
              <w:t>n</w:t>
            </w:r>
            <w:r w:rsidRPr="00DC3FB8">
              <w:rPr>
                <w:i/>
                <w:sz w:val="20"/>
                <w:szCs w:val="26"/>
                <w:rtl/>
                <w:lang w:eastAsia="en-US" w:bidi="ar-EG"/>
              </w:rPr>
              <w:t xml:space="preserve"> </w:t>
            </w:r>
            <w:r w:rsidRPr="00DC3FB8">
              <w:rPr>
                <w:sz w:val="20"/>
                <w:szCs w:val="26"/>
                <w:lang w:eastAsia="en-US"/>
              </w:rPr>
              <w:t>×</w:t>
            </w:r>
            <w:r w:rsidRPr="00DC3FB8">
              <w:rPr>
                <w:sz w:val="20"/>
                <w:szCs w:val="26"/>
                <w:rtl/>
                <w:lang w:eastAsia="en-US" w:bidi="ar-EG"/>
              </w:rPr>
              <w:t xml:space="preserve"> </w:t>
            </w:r>
          </w:p>
          <w:p w14:paraId="58B3290B" w14:textId="77777777" w:rsidR="00620354" w:rsidRPr="00DC3FB8" w:rsidRDefault="00620354" w:rsidP="000678BC">
            <w:pPr>
              <w:tabs>
                <w:tab w:val="left" w:pos="358"/>
              </w:tabs>
              <w:spacing w:before="40" w:after="40" w:line="300" w:lineRule="exact"/>
              <w:jc w:val="left"/>
              <w:rPr>
                <w:sz w:val="20"/>
                <w:szCs w:val="26"/>
                <w:lang w:eastAsia="en-US" w:bidi="ar-EG"/>
              </w:rPr>
            </w:pPr>
            <w:r w:rsidRPr="00DC3FB8">
              <w:rPr>
                <w:sz w:val="20"/>
                <w:szCs w:val="26"/>
                <w:rtl/>
                <w:lang w:eastAsia="en-US" w:bidi="ar-EG"/>
              </w:rPr>
              <w:t xml:space="preserve"> أ )</w:t>
            </w:r>
            <w:r w:rsidRPr="00DC3FB8">
              <w:rPr>
                <w:sz w:val="20"/>
                <w:szCs w:val="26"/>
                <w:lang w:eastAsia="en-US"/>
              </w:rPr>
              <w:tab/>
              <w:t>MHz 6</w:t>
            </w:r>
          </w:p>
          <w:p w14:paraId="6C3A711F" w14:textId="77777777" w:rsidR="00620354" w:rsidRPr="00DC3FB8" w:rsidRDefault="00620354" w:rsidP="000678BC">
            <w:pPr>
              <w:tabs>
                <w:tab w:val="left" w:pos="358"/>
              </w:tabs>
              <w:spacing w:before="40" w:after="40" w:line="300" w:lineRule="exact"/>
              <w:jc w:val="left"/>
              <w:rPr>
                <w:sz w:val="20"/>
                <w:szCs w:val="26"/>
                <w:rtl/>
                <w:lang w:eastAsia="en-US" w:bidi="ar-EG"/>
              </w:rPr>
            </w:pPr>
            <w:r w:rsidRPr="00DC3FB8">
              <w:rPr>
                <w:sz w:val="20"/>
                <w:szCs w:val="26"/>
                <w:rtl/>
                <w:lang w:eastAsia="en-US" w:bidi="ar-EG"/>
              </w:rPr>
              <w:t>ب)</w:t>
            </w:r>
            <w:r w:rsidRPr="00DC3FB8">
              <w:rPr>
                <w:sz w:val="20"/>
                <w:szCs w:val="26"/>
                <w:rtl/>
                <w:lang w:eastAsia="en-US" w:bidi="ar-EG"/>
              </w:rPr>
              <w:tab/>
            </w:r>
            <w:r w:rsidRPr="00DC3FB8">
              <w:rPr>
                <w:sz w:val="20"/>
                <w:szCs w:val="26"/>
                <w:lang w:eastAsia="en-US"/>
              </w:rPr>
              <w:t>MHz 7</w:t>
            </w:r>
          </w:p>
          <w:p w14:paraId="1912A235" w14:textId="77777777" w:rsidR="00620354" w:rsidRPr="00DC3FB8" w:rsidRDefault="00620354" w:rsidP="000678BC">
            <w:pPr>
              <w:tabs>
                <w:tab w:val="left" w:pos="358"/>
              </w:tabs>
              <w:spacing w:before="40" w:after="40" w:line="300" w:lineRule="exact"/>
              <w:jc w:val="left"/>
              <w:rPr>
                <w:sz w:val="20"/>
                <w:szCs w:val="26"/>
                <w:rtl/>
                <w:lang w:eastAsia="en-US" w:bidi="ar-SY"/>
              </w:rPr>
            </w:pPr>
            <w:r w:rsidRPr="00DC3FB8">
              <w:rPr>
                <w:sz w:val="20"/>
                <w:szCs w:val="26"/>
                <w:rtl/>
                <w:lang w:eastAsia="en-US" w:bidi="ar-EG"/>
              </w:rPr>
              <w:t>ج)</w:t>
            </w:r>
            <w:r w:rsidRPr="00DC3FB8">
              <w:rPr>
                <w:sz w:val="20"/>
                <w:szCs w:val="26"/>
                <w:rtl/>
                <w:lang w:eastAsia="en-US" w:bidi="ar-EG"/>
              </w:rPr>
              <w:tab/>
            </w:r>
            <w:r w:rsidRPr="00DC3FB8">
              <w:rPr>
                <w:sz w:val="20"/>
                <w:szCs w:val="26"/>
                <w:lang w:eastAsia="en-US"/>
              </w:rPr>
              <w:t>MHz 8</w:t>
            </w:r>
          </w:p>
          <w:p w14:paraId="7AE58D1D" w14:textId="3BB4E1DD" w:rsidR="00620354" w:rsidRPr="00DC3FB8" w:rsidRDefault="00620354" w:rsidP="000678BC">
            <w:pPr>
              <w:tabs>
                <w:tab w:val="left" w:pos="358"/>
              </w:tabs>
              <w:spacing w:before="40" w:after="40" w:line="300" w:lineRule="exact"/>
              <w:jc w:val="left"/>
              <w:rPr>
                <w:sz w:val="20"/>
                <w:szCs w:val="26"/>
                <w:vertAlign w:val="superscript"/>
                <w:lang w:eastAsia="en-US"/>
              </w:rPr>
            </w:pPr>
            <w:r w:rsidRPr="00DC3FB8">
              <w:rPr>
                <w:i/>
                <w:sz w:val="20"/>
                <w:szCs w:val="26"/>
                <w:lang w:eastAsia="en-US"/>
              </w:rPr>
              <w:t>n</w:t>
            </w:r>
            <w:r w:rsidRPr="00DC3FB8">
              <w:rPr>
                <w:sz w:val="20"/>
                <w:szCs w:val="26"/>
                <w:rtl/>
                <w:lang w:eastAsia="en-US"/>
              </w:rPr>
              <w:t xml:space="preserve"> </w:t>
            </w:r>
            <w:r w:rsidRPr="00DC3FB8">
              <w:rPr>
                <w:sz w:val="20"/>
                <w:szCs w:val="26"/>
                <w:lang w:eastAsia="en-US"/>
              </w:rPr>
              <w:t>≤</w:t>
            </w:r>
            <w:r w:rsidRPr="00DC3FB8">
              <w:rPr>
                <w:sz w:val="20"/>
                <w:szCs w:val="26"/>
                <w:rtl/>
                <w:lang w:eastAsia="en-US" w:bidi="ar-EG"/>
              </w:rPr>
              <w:t xml:space="preserve"> </w:t>
            </w:r>
            <w:r w:rsidRPr="00DC3FB8">
              <w:rPr>
                <w:sz w:val="20"/>
                <w:szCs w:val="26"/>
                <w:lang w:eastAsia="en-US"/>
              </w:rPr>
              <w:t>1</w:t>
            </w:r>
            <w:r w:rsidRPr="00DC3FB8">
              <w:rPr>
                <w:sz w:val="20"/>
                <w:szCs w:val="26"/>
                <w:rtl/>
                <w:lang w:eastAsia="en-US" w:bidi="ar-EG"/>
              </w:rPr>
              <w:t xml:space="preserve"> </w:t>
            </w:r>
            <w:r w:rsidRPr="00DC3FB8">
              <w:rPr>
                <w:sz w:val="20"/>
                <w:szCs w:val="26"/>
                <w:vertAlign w:val="superscript"/>
                <w:lang w:eastAsia="en-US"/>
              </w:rPr>
              <w:t>(1)</w:t>
            </w:r>
          </w:p>
        </w:tc>
        <w:tc>
          <w:tcPr>
            <w:tcW w:w="836" w:type="pct"/>
            <w:tcBorders>
              <w:top w:val="single" w:sz="4" w:space="0" w:color="auto"/>
              <w:left w:val="single" w:sz="4" w:space="0" w:color="auto"/>
              <w:bottom w:val="single" w:sz="4" w:space="0" w:color="auto"/>
              <w:right w:val="single" w:sz="4" w:space="0" w:color="auto"/>
            </w:tcBorders>
            <w:hideMark/>
          </w:tcPr>
          <w:p w14:paraId="536384C6" w14:textId="77777777" w:rsidR="00620354" w:rsidRPr="00DC3FB8" w:rsidRDefault="00620354" w:rsidP="000678BC">
            <w:pPr>
              <w:tabs>
                <w:tab w:val="left" w:pos="358"/>
              </w:tabs>
              <w:snapToGrid w:val="0"/>
              <w:spacing w:before="40" w:after="40" w:line="300" w:lineRule="exact"/>
              <w:jc w:val="left"/>
              <w:rPr>
                <w:sz w:val="20"/>
                <w:szCs w:val="26"/>
                <w:lang w:val="es-ES_tradnl" w:eastAsia="en-US" w:bidi="ar-EG"/>
              </w:rPr>
            </w:pPr>
            <w:r w:rsidRPr="00DC3FB8">
              <w:rPr>
                <w:sz w:val="20"/>
                <w:szCs w:val="26"/>
                <w:rtl/>
                <w:lang w:val="es-ES_tradnl" w:eastAsia="en-US"/>
              </w:rPr>
              <w:t xml:space="preserve"> </w:t>
            </w:r>
            <w:r w:rsidRPr="00DC3FB8">
              <w:rPr>
                <w:rFonts w:hint="cs"/>
                <w:sz w:val="20"/>
                <w:szCs w:val="26"/>
                <w:rtl/>
                <w:lang w:val="es-ES_tradnl" w:eastAsia="en-US"/>
              </w:rPr>
              <w:t>أ )</w:t>
            </w:r>
            <w:r w:rsidRPr="00DC3FB8">
              <w:rPr>
                <w:sz w:val="20"/>
                <w:szCs w:val="26"/>
                <w:lang w:val="es-ES_tradnl" w:eastAsia="en-US"/>
              </w:rPr>
              <w:tab/>
              <w:t>MHz 1,52</w:t>
            </w:r>
          </w:p>
          <w:p w14:paraId="2BE987DB" w14:textId="77777777" w:rsidR="00620354" w:rsidRPr="00DC3FB8" w:rsidRDefault="00620354" w:rsidP="000678BC">
            <w:pPr>
              <w:tabs>
                <w:tab w:val="left" w:pos="358"/>
              </w:tabs>
              <w:spacing w:before="40" w:after="40" w:line="300" w:lineRule="exact"/>
              <w:jc w:val="left"/>
              <w:rPr>
                <w:sz w:val="20"/>
                <w:szCs w:val="26"/>
                <w:rtl/>
                <w:lang w:val="es-ES_tradnl" w:eastAsia="en-US"/>
              </w:rPr>
            </w:pPr>
            <w:r w:rsidRPr="00DC3FB8">
              <w:rPr>
                <w:sz w:val="20"/>
                <w:szCs w:val="26"/>
                <w:rtl/>
                <w:lang w:val="es-ES_tradnl" w:eastAsia="en-US"/>
              </w:rPr>
              <w:t>ب)</w:t>
            </w:r>
            <w:r w:rsidRPr="00DC3FB8">
              <w:rPr>
                <w:sz w:val="20"/>
                <w:szCs w:val="26"/>
                <w:lang w:val="es-ES_tradnl" w:eastAsia="en-US"/>
              </w:rPr>
              <w:tab/>
              <w:t>MHz 4,75</w:t>
            </w:r>
          </w:p>
          <w:p w14:paraId="390DB3ED" w14:textId="77777777" w:rsidR="00620354" w:rsidRPr="00DC3FB8" w:rsidRDefault="00620354" w:rsidP="000678BC">
            <w:pPr>
              <w:tabs>
                <w:tab w:val="left" w:pos="358"/>
              </w:tabs>
              <w:spacing w:before="40" w:after="40" w:line="300" w:lineRule="exact"/>
              <w:jc w:val="left"/>
              <w:rPr>
                <w:sz w:val="20"/>
                <w:szCs w:val="26"/>
                <w:lang w:val="es-ES_tradnl" w:eastAsia="en-US"/>
              </w:rPr>
            </w:pPr>
            <w:r w:rsidRPr="00DC3FB8">
              <w:rPr>
                <w:sz w:val="20"/>
                <w:szCs w:val="26"/>
                <w:rtl/>
                <w:lang w:val="es-ES_tradnl" w:eastAsia="en-US"/>
              </w:rPr>
              <w:t>ج)</w:t>
            </w:r>
            <w:r w:rsidRPr="00DC3FB8">
              <w:rPr>
                <w:sz w:val="20"/>
                <w:szCs w:val="26"/>
                <w:lang w:val="es-ES_tradnl" w:eastAsia="en-US"/>
              </w:rPr>
              <w:tab/>
              <w:t>MHz 5,71</w:t>
            </w:r>
          </w:p>
          <w:p w14:paraId="5DBC5CFE"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rPr>
              <w:t>د )</w:t>
            </w:r>
            <w:r w:rsidRPr="00DC3FB8">
              <w:rPr>
                <w:sz w:val="20"/>
                <w:szCs w:val="26"/>
                <w:lang w:eastAsia="en-US"/>
              </w:rPr>
              <w:tab/>
              <w:t>MHz</w:t>
            </w:r>
            <w:r w:rsidRPr="00DC3FB8">
              <w:rPr>
                <w:sz w:val="20"/>
                <w:szCs w:val="26"/>
                <w:lang w:val="es-ES_tradnl" w:eastAsia="en-US"/>
              </w:rPr>
              <w:t xml:space="preserve"> 6,66</w:t>
            </w:r>
          </w:p>
          <w:p w14:paraId="1E486A92"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lang w:eastAsia="en-US"/>
              </w:rPr>
              <w:tab/>
              <w:t>MHz 7,61</w:t>
            </w:r>
          </w:p>
        </w:tc>
        <w:tc>
          <w:tcPr>
            <w:tcW w:w="955" w:type="pct"/>
            <w:tcBorders>
              <w:top w:val="single" w:sz="4" w:space="0" w:color="auto"/>
              <w:left w:val="single" w:sz="4" w:space="0" w:color="auto"/>
              <w:bottom w:val="single" w:sz="4" w:space="0" w:color="auto"/>
              <w:right w:val="single" w:sz="4" w:space="0" w:color="auto"/>
            </w:tcBorders>
            <w:hideMark/>
          </w:tcPr>
          <w:p w14:paraId="5B2D24E6" w14:textId="77777777" w:rsidR="00620354" w:rsidRPr="00DC3FB8" w:rsidRDefault="00620354" w:rsidP="000678BC">
            <w:pPr>
              <w:tabs>
                <w:tab w:val="left" w:pos="358"/>
              </w:tabs>
              <w:snapToGrid w:val="0"/>
              <w:spacing w:before="40" w:after="40" w:line="300" w:lineRule="exact"/>
              <w:jc w:val="left"/>
              <w:rPr>
                <w:sz w:val="20"/>
                <w:szCs w:val="26"/>
                <w:lang w:val="es-ES_tradnl" w:eastAsia="en-US"/>
              </w:rPr>
            </w:pPr>
            <w:r w:rsidRPr="00DC3FB8">
              <w:rPr>
                <w:sz w:val="20"/>
                <w:szCs w:val="26"/>
                <w:rtl/>
                <w:lang w:val="es-ES_tradnl" w:eastAsia="en-US"/>
              </w:rPr>
              <w:t xml:space="preserve"> </w:t>
            </w:r>
            <w:r w:rsidRPr="00DC3FB8">
              <w:rPr>
                <w:rFonts w:hint="cs"/>
                <w:sz w:val="20"/>
                <w:szCs w:val="26"/>
                <w:rtl/>
                <w:lang w:val="es-ES_tradnl" w:eastAsia="en-US"/>
              </w:rPr>
              <w:t>أ )</w:t>
            </w:r>
            <w:r w:rsidRPr="00DC3FB8">
              <w:rPr>
                <w:sz w:val="20"/>
                <w:szCs w:val="26"/>
                <w:lang w:val="es-ES_tradnl" w:eastAsia="en-US"/>
              </w:rPr>
              <w:tab/>
              <w:t>MHz 4,75</w:t>
            </w:r>
          </w:p>
          <w:p w14:paraId="6DED7ECB" w14:textId="77777777" w:rsidR="00620354" w:rsidRPr="00DC3FB8" w:rsidRDefault="00620354" w:rsidP="000678BC">
            <w:pPr>
              <w:tabs>
                <w:tab w:val="left" w:pos="358"/>
              </w:tabs>
              <w:spacing w:before="40" w:after="40" w:line="300" w:lineRule="exact"/>
              <w:jc w:val="left"/>
              <w:rPr>
                <w:sz w:val="20"/>
                <w:szCs w:val="26"/>
                <w:lang w:val="es-ES_tradnl" w:eastAsia="en-US"/>
              </w:rPr>
            </w:pPr>
            <w:r w:rsidRPr="00DC3FB8">
              <w:rPr>
                <w:sz w:val="20"/>
                <w:szCs w:val="26"/>
                <w:rtl/>
                <w:lang w:val="es-ES_tradnl" w:eastAsia="en-US"/>
              </w:rPr>
              <w:t>ب)</w:t>
            </w:r>
            <w:r w:rsidRPr="00DC3FB8">
              <w:rPr>
                <w:sz w:val="20"/>
                <w:szCs w:val="26"/>
                <w:lang w:val="es-ES_tradnl" w:eastAsia="en-US"/>
              </w:rPr>
              <w:tab/>
              <w:t>MHz 5,71</w:t>
            </w:r>
          </w:p>
          <w:p w14:paraId="4B261985" w14:textId="77777777" w:rsidR="00620354" w:rsidRPr="00DC3FB8" w:rsidRDefault="00620354" w:rsidP="000678BC">
            <w:pPr>
              <w:tabs>
                <w:tab w:val="left" w:pos="358"/>
              </w:tabs>
              <w:spacing w:before="40" w:after="40" w:line="300" w:lineRule="exact"/>
              <w:jc w:val="left"/>
              <w:rPr>
                <w:sz w:val="20"/>
                <w:szCs w:val="26"/>
                <w:lang w:val="es-ES_tradnl" w:eastAsia="en-US"/>
              </w:rPr>
            </w:pPr>
            <w:r w:rsidRPr="00DC3FB8">
              <w:rPr>
                <w:sz w:val="20"/>
                <w:szCs w:val="26"/>
                <w:rtl/>
                <w:lang w:val="es-ES_tradnl" w:eastAsia="en-US"/>
              </w:rPr>
              <w:t>ج)</w:t>
            </w:r>
            <w:r w:rsidRPr="00DC3FB8">
              <w:rPr>
                <w:sz w:val="20"/>
                <w:szCs w:val="26"/>
                <w:lang w:val="es-ES_tradnl" w:eastAsia="en-US"/>
              </w:rPr>
              <w:tab/>
              <w:t>MHz 6,66</w:t>
            </w:r>
          </w:p>
          <w:p w14:paraId="0FADF330" w14:textId="77777777" w:rsidR="00620354" w:rsidRPr="00DC3FB8" w:rsidRDefault="00620354" w:rsidP="000678BC">
            <w:pPr>
              <w:tabs>
                <w:tab w:val="left" w:pos="358"/>
              </w:tabs>
              <w:spacing w:before="40" w:after="40" w:line="300" w:lineRule="exact"/>
              <w:jc w:val="left"/>
              <w:rPr>
                <w:sz w:val="20"/>
                <w:szCs w:val="26"/>
                <w:rtl/>
                <w:lang w:eastAsia="en-US" w:bidi="ar-EG"/>
              </w:rPr>
            </w:pPr>
            <w:r w:rsidRPr="00DC3FB8">
              <w:rPr>
                <w:sz w:val="20"/>
                <w:szCs w:val="26"/>
                <w:rtl/>
                <w:lang w:eastAsia="en-US"/>
              </w:rPr>
              <w:t>د)</w:t>
            </w:r>
            <w:r w:rsidRPr="00DC3FB8">
              <w:rPr>
                <w:sz w:val="20"/>
                <w:szCs w:val="26"/>
                <w:lang w:eastAsia="en-US"/>
              </w:rPr>
              <w:tab/>
              <w:t>MHz 7,61</w:t>
            </w:r>
          </w:p>
        </w:tc>
        <w:tc>
          <w:tcPr>
            <w:tcW w:w="895" w:type="pct"/>
            <w:tcBorders>
              <w:top w:val="single" w:sz="4" w:space="0" w:color="auto"/>
              <w:left w:val="single" w:sz="4" w:space="0" w:color="auto"/>
              <w:bottom w:val="single" w:sz="4" w:space="0" w:color="auto"/>
              <w:right w:val="single" w:sz="4" w:space="0" w:color="auto"/>
            </w:tcBorders>
            <w:hideMark/>
          </w:tcPr>
          <w:p w14:paraId="1F57332F" w14:textId="77777777" w:rsidR="00620354" w:rsidRPr="00DC3FB8" w:rsidRDefault="00620354" w:rsidP="000678BC">
            <w:pPr>
              <w:tabs>
                <w:tab w:val="left" w:pos="358"/>
              </w:tabs>
              <w:snapToGrid w:val="0"/>
              <w:spacing w:before="40" w:after="40" w:line="300" w:lineRule="exact"/>
              <w:jc w:val="left"/>
              <w:rPr>
                <w:sz w:val="20"/>
                <w:szCs w:val="26"/>
                <w:rtl/>
                <w:lang w:val="es-ES_tradnl" w:eastAsia="en-US" w:bidi="ar-EG"/>
              </w:rPr>
            </w:pPr>
            <w:r w:rsidRPr="00DC3FB8">
              <w:rPr>
                <w:sz w:val="20"/>
                <w:szCs w:val="26"/>
                <w:rtl/>
                <w:lang w:val="es-ES_tradnl" w:eastAsia="en-US" w:bidi="ar-EG"/>
              </w:rPr>
              <w:t xml:space="preserve"> </w:t>
            </w:r>
            <w:r w:rsidRPr="00DC3FB8">
              <w:rPr>
                <w:sz w:val="20"/>
                <w:szCs w:val="26"/>
                <w:rtl/>
                <w:lang w:val="es-ES_tradnl" w:eastAsia="en-US"/>
              </w:rPr>
              <w:t>أ )</w:t>
            </w:r>
            <w:r w:rsidRPr="00DC3FB8">
              <w:rPr>
                <w:sz w:val="20"/>
                <w:szCs w:val="26"/>
                <w:lang w:val="es-ES_tradnl" w:eastAsia="en-US"/>
              </w:rPr>
              <w:tab/>
              <w:t>MHz 1,52</w:t>
            </w:r>
          </w:p>
          <w:p w14:paraId="6F535522" w14:textId="77777777" w:rsidR="00620354" w:rsidRPr="00DC3FB8" w:rsidRDefault="00620354" w:rsidP="000678BC">
            <w:pPr>
              <w:tabs>
                <w:tab w:val="left" w:pos="358"/>
              </w:tabs>
              <w:spacing w:before="40" w:after="40" w:line="300" w:lineRule="exact"/>
              <w:jc w:val="left"/>
              <w:rPr>
                <w:sz w:val="20"/>
                <w:szCs w:val="26"/>
                <w:rtl/>
                <w:lang w:val="es-ES_tradnl" w:eastAsia="en-US"/>
              </w:rPr>
            </w:pPr>
            <w:r w:rsidRPr="00DC3FB8">
              <w:rPr>
                <w:sz w:val="20"/>
                <w:szCs w:val="26"/>
                <w:rtl/>
                <w:lang w:val="es-ES_tradnl" w:eastAsia="en-US"/>
              </w:rPr>
              <w:t>ب)</w:t>
            </w:r>
            <w:r w:rsidRPr="00DC3FB8">
              <w:rPr>
                <w:sz w:val="20"/>
                <w:szCs w:val="26"/>
                <w:lang w:val="es-ES_tradnl" w:eastAsia="en-US"/>
              </w:rPr>
              <w:tab/>
              <w:t>MHz 4,75</w:t>
            </w:r>
          </w:p>
          <w:p w14:paraId="6AF5E8FE" w14:textId="77777777" w:rsidR="00620354" w:rsidRPr="00DC3FB8" w:rsidRDefault="00620354" w:rsidP="000678BC">
            <w:pPr>
              <w:tabs>
                <w:tab w:val="left" w:pos="358"/>
              </w:tabs>
              <w:spacing w:before="40" w:after="40" w:line="300" w:lineRule="exact"/>
              <w:jc w:val="left"/>
              <w:rPr>
                <w:sz w:val="20"/>
                <w:szCs w:val="26"/>
                <w:lang w:val="es-ES_tradnl" w:eastAsia="en-US"/>
              </w:rPr>
            </w:pPr>
            <w:r w:rsidRPr="00DC3FB8">
              <w:rPr>
                <w:sz w:val="20"/>
                <w:szCs w:val="26"/>
                <w:rtl/>
                <w:lang w:val="es-ES_tradnl" w:eastAsia="en-US"/>
              </w:rPr>
              <w:t>ج)</w:t>
            </w:r>
            <w:r w:rsidRPr="00DC3FB8">
              <w:rPr>
                <w:sz w:val="20"/>
                <w:szCs w:val="26"/>
                <w:lang w:val="es-ES_tradnl" w:eastAsia="en-US"/>
              </w:rPr>
              <w:tab/>
              <w:t>MHz 5,71</w:t>
            </w:r>
          </w:p>
          <w:p w14:paraId="76F84AFC"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rPr>
              <w:t>د )</w:t>
            </w:r>
            <w:r w:rsidRPr="00DC3FB8">
              <w:rPr>
                <w:sz w:val="20"/>
                <w:szCs w:val="26"/>
                <w:lang w:eastAsia="en-US"/>
              </w:rPr>
              <w:tab/>
              <w:t>MHz</w:t>
            </w:r>
            <w:r w:rsidRPr="00DC3FB8">
              <w:rPr>
                <w:sz w:val="20"/>
                <w:szCs w:val="26"/>
                <w:lang w:val="es-ES_tradnl" w:eastAsia="en-US"/>
              </w:rPr>
              <w:t xml:space="preserve"> 6,66</w:t>
            </w:r>
          </w:p>
          <w:p w14:paraId="2E61A959" w14:textId="77777777" w:rsidR="00620354" w:rsidRPr="00DC3FB8" w:rsidRDefault="00620354" w:rsidP="000678BC">
            <w:pPr>
              <w:tabs>
                <w:tab w:val="left" w:pos="358"/>
              </w:tabs>
              <w:spacing w:before="40" w:after="40" w:line="300" w:lineRule="exact"/>
              <w:jc w:val="left"/>
              <w:rPr>
                <w:sz w:val="20"/>
                <w:szCs w:val="26"/>
                <w:lang w:eastAsia="en-US"/>
              </w:rPr>
            </w:pPr>
            <w:r w:rsidRPr="00DC3FB8">
              <w:rPr>
                <w:sz w:val="20"/>
                <w:szCs w:val="26"/>
                <w:rtl/>
                <w:lang w:eastAsia="en-US"/>
              </w:rPr>
              <w:t>ﻫ )</w:t>
            </w:r>
            <w:r w:rsidRPr="00DC3FB8">
              <w:rPr>
                <w:sz w:val="20"/>
                <w:szCs w:val="26"/>
                <w:lang w:eastAsia="en-US"/>
              </w:rPr>
              <w:tab/>
              <w:t>MHz 7,61</w:t>
            </w:r>
          </w:p>
        </w:tc>
      </w:tr>
      <w:tr w:rsidR="00620354" w:rsidRPr="00DC3FB8" w14:paraId="7D3DA2CB" w14:textId="77777777" w:rsidTr="00881A6D">
        <w:tc>
          <w:tcPr>
            <w:tcW w:w="165" w:type="pct"/>
            <w:tcBorders>
              <w:top w:val="single" w:sz="4" w:space="0" w:color="auto"/>
              <w:left w:val="single" w:sz="4" w:space="0" w:color="auto"/>
              <w:bottom w:val="single" w:sz="4" w:space="0" w:color="auto"/>
              <w:right w:val="single" w:sz="4" w:space="0" w:color="auto"/>
            </w:tcBorders>
            <w:hideMark/>
          </w:tcPr>
          <w:p w14:paraId="62587E48"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20"/>
                <w:szCs w:val="26"/>
                <w:rtl/>
                <w:lang w:eastAsia="en-US"/>
              </w:rPr>
            </w:pPr>
            <w:r w:rsidRPr="00DC3FB8">
              <w:rPr>
                <w:sz w:val="20"/>
                <w:szCs w:val="26"/>
                <w:lang w:eastAsia="en-US"/>
              </w:rPr>
              <w:t>3</w:t>
            </w:r>
          </w:p>
        </w:tc>
        <w:tc>
          <w:tcPr>
            <w:tcW w:w="535" w:type="pct"/>
            <w:tcBorders>
              <w:top w:val="single" w:sz="4" w:space="0" w:color="auto"/>
              <w:left w:val="single" w:sz="4" w:space="0" w:color="auto"/>
              <w:bottom w:val="single" w:sz="4" w:space="0" w:color="auto"/>
              <w:right w:val="single" w:sz="4" w:space="0" w:color="auto"/>
            </w:tcBorders>
            <w:hideMark/>
          </w:tcPr>
          <w:p w14:paraId="77F18C9C" w14:textId="77777777" w:rsidR="00620354" w:rsidRPr="00DC3FB8" w:rsidRDefault="00620354" w:rsidP="000678BC">
            <w:pPr>
              <w:spacing w:before="40" w:after="40" w:line="300" w:lineRule="exact"/>
              <w:rPr>
                <w:sz w:val="20"/>
                <w:szCs w:val="26"/>
                <w:lang w:eastAsia="ja-JP"/>
              </w:rPr>
            </w:pPr>
            <w:r w:rsidRPr="00DC3FB8">
              <w:rPr>
                <w:sz w:val="20"/>
                <w:szCs w:val="26"/>
                <w:rtl/>
                <w:lang w:val="ar-SA" w:eastAsia="ja-JP"/>
              </w:rPr>
              <w:t>عدد القطع</w:t>
            </w:r>
          </w:p>
        </w:tc>
        <w:tc>
          <w:tcPr>
            <w:tcW w:w="658" w:type="pct"/>
            <w:tcBorders>
              <w:top w:val="single" w:sz="4" w:space="0" w:color="auto"/>
              <w:left w:val="single" w:sz="4" w:space="0" w:color="auto"/>
              <w:bottom w:val="single" w:sz="4" w:space="0" w:color="auto"/>
              <w:right w:val="single" w:sz="4" w:space="0" w:color="auto"/>
            </w:tcBorders>
            <w:hideMark/>
          </w:tcPr>
          <w:p w14:paraId="08AC3190"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lang w:eastAsia="en-US"/>
              </w:rPr>
              <w:t>1</w:t>
            </w:r>
          </w:p>
        </w:tc>
        <w:tc>
          <w:tcPr>
            <w:tcW w:w="956" w:type="pct"/>
            <w:tcBorders>
              <w:top w:val="single" w:sz="4" w:space="0" w:color="auto"/>
              <w:left w:val="single" w:sz="4" w:space="0" w:color="auto"/>
              <w:bottom w:val="single" w:sz="4" w:space="0" w:color="auto"/>
              <w:right w:val="single" w:sz="4" w:space="0" w:color="auto"/>
            </w:tcBorders>
            <w:hideMark/>
          </w:tcPr>
          <w:p w14:paraId="50F62293" w14:textId="1B9A014D"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20"/>
                <w:szCs w:val="26"/>
                <w:vertAlign w:val="superscript"/>
                <w:lang w:eastAsia="en-US"/>
              </w:rPr>
            </w:pPr>
            <w:r w:rsidRPr="00DC3FB8">
              <w:rPr>
                <w:i/>
                <w:sz w:val="20"/>
                <w:szCs w:val="26"/>
                <w:lang w:eastAsia="en-US"/>
              </w:rPr>
              <w:t>n</w:t>
            </w:r>
            <w:r w:rsidRPr="00DC3FB8">
              <w:rPr>
                <w:sz w:val="20"/>
                <w:szCs w:val="26"/>
                <w:rtl/>
                <w:lang w:eastAsia="en-US"/>
              </w:rPr>
              <w:t xml:space="preserve"> </w:t>
            </w:r>
            <w:r w:rsidRPr="00DC3FB8">
              <w:rPr>
                <w:sz w:val="20"/>
                <w:szCs w:val="26"/>
                <w:lang w:eastAsia="en-US"/>
              </w:rPr>
              <w:t>≤</w:t>
            </w:r>
            <w:r w:rsidRPr="00DC3FB8">
              <w:rPr>
                <w:sz w:val="20"/>
                <w:szCs w:val="26"/>
                <w:rtl/>
                <w:lang w:eastAsia="en-US" w:bidi="ar-EG"/>
              </w:rPr>
              <w:t xml:space="preserve"> </w:t>
            </w:r>
            <w:r w:rsidRPr="00DC3FB8">
              <w:rPr>
                <w:sz w:val="20"/>
                <w:szCs w:val="26"/>
                <w:lang w:eastAsia="en-US"/>
              </w:rPr>
              <w:t>1</w:t>
            </w:r>
            <w:r w:rsidRPr="00DC3FB8">
              <w:rPr>
                <w:sz w:val="20"/>
                <w:szCs w:val="26"/>
                <w:rtl/>
                <w:lang w:eastAsia="en-US" w:bidi="ar-EG"/>
              </w:rPr>
              <w:t xml:space="preserve"> </w:t>
            </w:r>
            <w:r w:rsidRPr="00DC3FB8">
              <w:rPr>
                <w:sz w:val="20"/>
                <w:szCs w:val="26"/>
                <w:vertAlign w:val="superscript"/>
                <w:lang w:eastAsia="en-US"/>
              </w:rPr>
              <w:t>(1)</w:t>
            </w:r>
          </w:p>
        </w:tc>
        <w:tc>
          <w:tcPr>
            <w:tcW w:w="836" w:type="pct"/>
            <w:tcBorders>
              <w:top w:val="single" w:sz="4" w:space="0" w:color="auto"/>
              <w:left w:val="single" w:sz="4" w:space="0" w:color="auto"/>
              <w:bottom w:val="single" w:sz="4" w:space="0" w:color="auto"/>
              <w:right w:val="single" w:sz="4" w:space="0" w:color="auto"/>
            </w:tcBorders>
          </w:tcPr>
          <w:p w14:paraId="0D994343" w14:textId="77777777" w:rsidR="00620354" w:rsidRPr="00DC3FB8" w:rsidRDefault="00620354" w:rsidP="000678BC">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20"/>
                <w:szCs w:val="26"/>
                <w:lang w:eastAsia="en-US"/>
              </w:rPr>
            </w:pPr>
          </w:p>
        </w:tc>
        <w:tc>
          <w:tcPr>
            <w:tcW w:w="955" w:type="pct"/>
            <w:tcBorders>
              <w:top w:val="single" w:sz="4" w:space="0" w:color="auto"/>
              <w:left w:val="single" w:sz="4" w:space="0" w:color="auto"/>
              <w:bottom w:val="single" w:sz="4" w:space="0" w:color="auto"/>
              <w:right w:val="single" w:sz="4" w:space="0" w:color="auto"/>
            </w:tcBorders>
            <w:hideMark/>
          </w:tcPr>
          <w:p w14:paraId="4BB61D5B"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rtl/>
                <w:lang w:eastAsia="en-US"/>
              </w:rPr>
              <w:t>عدد قابل للتشكيل مع المقاطع الزمنية لكل عرض نطاق</w:t>
            </w:r>
          </w:p>
        </w:tc>
        <w:tc>
          <w:tcPr>
            <w:tcW w:w="895" w:type="pct"/>
            <w:tcBorders>
              <w:top w:val="single" w:sz="4" w:space="0" w:color="auto"/>
              <w:left w:val="single" w:sz="4" w:space="0" w:color="auto"/>
              <w:bottom w:val="single" w:sz="4" w:space="0" w:color="auto"/>
              <w:right w:val="single" w:sz="4" w:space="0" w:color="auto"/>
            </w:tcBorders>
            <w:hideMark/>
          </w:tcPr>
          <w:p w14:paraId="249118DB"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20"/>
                <w:szCs w:val="26"/>
                <w:lang w:eastAsia="en-US"/>
              </w:rPr>
            </w:pPr>
            <w:r w:rsidRPr="00DC3FB8">
              <w:rPr>
                <w:sz w:val="20"/>
                <w:szCs w:val="26"/>
                <w:rtl/>
                <w:lang w:eastAsia="en-US"/>
              </w:rPr>
              <w:t>قابل للتشكيل</w:t>
            </w:r>
          </w:p>
        </w:tc>
      </w:tr>
      <w:tr w:rsidR="00620354" w:rsidRPr="00DC3FB8" w14:paraId="65F7FCAD" w14:textId="77777777" w:rsidTr="00881A6D">
        <w:tc>
          <w:tcPr>
            <w:tcW w:w="165" w:type="pct"/>
            <w:tcBorders>
              <w:top w:val="single" w:sz="4" w:space="0" w:color="auto"/>
              <w:left w:val="single" w:sz="4" w:space="0" w:color="auto"/>
              <w:bottom w:val="single" w:sz="4" w:space="0" w:color="auto"/>
              <w:right w:val="single" w:sz="4" w:space="0" w:color="auto"/>
            </w:tcBorders>
            <w:hideMark/>
          </w:tcPr>
          <w:p w14:paraId="409B4C8B"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20"/>
                <w:szCs w:val="26"/>
                <w:lang w:eastAsia="en-US"/>
              </w:rPr>
            </w:pPr>
            <w:r w:rsidRPr="00DC3FB8">
              <w:rPr>
                <w:sz w:val="20"/>
                <w:szCs w:val="26"/>
                <w:lang w:eastAsia="en-US"/>
              </w:rPr>
              <w:t>4</w:t>
            </w:r>
          </w:p>
        </w:tc>
        <w:tc>
          <w:tcPr>
            <w:tcW w:w="535" w:type="pct"/>
            <w:tcBorders>
              <w:top w:val="single" w:sz="4" w:space="0" w:color="auto"/>
              <w:left w:val="single" w:sz="4" w:space="0" w:color="auto"/>
              <w:bottom w:val="single" w:sz="4" w:space="0" w:color="auto"/>
              <w:right w:val="single" w:sz="4" w:space="0" w:color="auto"/>
            </w:tcBorders>
            <w:hideMark/>
          </w:tcPr>
          <w:p w14:paraId="20D441A5"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rtl/>
                <w:lang w:val="ar-SA" w:eastAsia="ja-JP"/>
              </w:rPr>
              <w:t>عدد الموجات الحاملة الفرعية في</w:t>
            </w:r>
            <w:r w:rsidRPr="00DC3FB8">
              <w:rPr>
                <w:rFonts w:hint="cs"/>
                <w:sz w:val="20"/>
                <w:szCs w:val="26"/>
                <w:rtl/>
                <w:lang w:val="ar-SA" w:eastAsia="ja-JP"/>
              </w:rPr>
              <w:t> </w:t>
            </w:r>
            <w:r w:rsidRPr="00DC3FB8">
              <w:rPr>
                <w:sz w:val="20"/>
                <w:szCs w:val="26"/>
                <w:rtl/>
                <w:lang w:val="ar-SA" w:eastAsia="ja-JP"/>
              </w:rPr>
              <w:t>كل قطعة</w:t>
            </w:r>
          </w:p>
        </w:tc>
        <w:tc>
          <w:tcPr>
            <w:tcW w:w="658" w:type="pct"/>
            <w:tcBorders>
              <w:top w:val="single" w:sz="4" w:space="0" w:color="auto"/>
              <w:left w:val="single" w:sz="4" w:space="0" w:color="auto"/>
              <w:bottom w:val="single" w:sz="4" w:space="0" w:color="auto"/>
              <w:right w:val="single" w:sz="4" w:space="0" w:color="auto"/>
            </w:tcBorders>
            <w:hideMark/>
          </w:tcPr>
          <w:p w14:paraId="09E725EB"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lang w:eastAsia="en-US"/>
              </w:rPr>
              <w:t>192</w:t>
            </w:r>
          </w:p>
          <w:p w14:paraId="03A66D16"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20"/>
                <w:szCs w:val="26"/>
                <w:lang w:eastAsia="en-US"/>
              </w:rPr>
            </w:pPr>
            <w:r w:rsidRPr="00DC3FB8">
              <w:rPr>
                <w:sz w:val="20"/>
                <w:szCs w:val="26"/>
                <w:lang w:eastAsia="en-US"/>
              </w:rPr>
              <w:t>384</w:t>
            </w:r>
          </w:p>
          <w:p w14:paraId="22B387C3"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20"/>
                <w:szCs w:val="26"/>
                <w:lang w:eastAsia="en-US"/>
              </w:rPr>
            </w:pPr>
            <w:r w:rsidRPr="00DC3FB8">
              <w:rPr>
                <w:sz w:val="20"/>
                <w:szCs w:val="26"/>
                <w:lang w:eastAsia="en-US"/>
              </w:rPr>
              <w:t>768</w:t>
            </w:r>
          </w:p>
          <w:p w14:paraId="5C6C021B"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20"/>
                <w:szCs w:val="26"/>
                <w:lang w:eastAsia="en-US"/>
              </w:rPr>
            </w:pPr>
            <w:r w:rsidRPr="00DC3FB8">
              <w:rPr>
                <w:sz w:val="20"/>
                <w:szCs w:val="26"/>
                <w:lang w:eastAsia="en-US"/>
              </w:rPr>
              <w:t>1 536</w:t>
            </w:r>
          </w:p>
        </w:tc>
        <w:tc>
          <w:tcPr>
            <w:tcW w:w="956" w:type="pct"/>
            <w:tcBorders>
              <w:top w:val="single" w:sz="4" w:space="0" w:color="auto"/>
              <w:left w:val="single" w:sz="4" w:space="0" w:color="auto"/>
              <w:bottom w:val="single" w:sz="4" w:space="0" w:color="auto"/>
              <w:right w:val="single" w:sz="4" w:space="0" w:color="auto"/>
            </w:tcBorders>
            <w:hideMark/>
          </w:tcPr>
          <w:p w14:paraId="36999D7A"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20"/>
                <w:szCs w:val="26"/>
                <w:lang w:eastAsia="en-US" w:bidi="ar-EG"/>
              </w:rPr>
            </w:pPr>
            <w:r w:rsidRPr="00DC3FB8">
              <w:rPr>
                <w:sz w:val="20"/>
                <w:szCs w:val="26"/>
                <w:lang w:eastAsia="en-US"/>
              </w:rPr>
              <w:t>108</w:t>
            </w:r>
            <w:r w:rsidRPr="00DC3FB8">
              <w:rPr>
                <w:sz w:val="20"/>
                <w:szCs w:val="26"/>
                <w:rtl/>
                <w:lang w:eastAsia="en-US"/>
              </w:rPr>
              <w:t xml:space="preserve"> </w:t>
            </w:r>
            <w:r w:rsidRPr="00DC3FB8">
              <w:rPr>
                <w:rFonts w:hint="cs"/>
                <w:sz w:val="20"/>
                <w:szCs w:val="26"/>
                <w:rtl/>
                <w:lang w:eastAsia="en-US"/>
              </w:rPr>
              <w:t xml:space="preserve">(الأسلوب </w:t>
            </w:r>
            <w:r w:rsidRPr="00DC3FB8">
              <w:rPr>
                <w:sz w:val="20"/>
                <w:szCs w:val="26"/>
                <w:lang w:eastAsia="en-US"/>
              </w:rPr>
              <w:t>1</w:t>
            </w:r>
            <w:r w:rsidRPr="00DC3FB8">
              <w:rPr>
                <w:sz w:val="20"/>
                <w:szCs w:val="26"/>
                <w:rtl/>
                <w:lang w:eastAsia="en-US" w:bidi="ar-EG"/>
              </w:rPr>
              <w:t>)</w:t>
            </w:r>
          </w:p>
          <w:p w14:paraId="3E3B18BA"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eastAsia="en-US" w:bidi="ar-EG"/>
              </w:rPr>
            </w:pPr>
            <w:r w:rsidRPr="00DC3FB8">
              <w:rPr>
                <w:sz w:val="20"/>
                <w:szCs w:val="26"/>
                <w:lang w:eastAsia="en-US"/>
              </w:rPr>
              <w:t>216</w:t>
            </w:r>
            <w:r w:rsidRPr="00DC3FB8">
              <w:rPr>
                <w:sz w:val="20"/>
                <w:szCs w:val="26"/>
                <w:rtl/>
                <w:lang w:eastAsia="en-US" w:bidi="ar-EG"/>
              </w:rPr>
              <w:t xml:space="preserve"> </w:t>
            </w:r>
            <w:r w:rsidRPr="00DC3FB8">
              <w:rPr>
                <w:sz w:val="20"/>
                <w:szCs w:val="26"/>
                <w:rtl/>
                <w:lang w:eastAsia="en-US"/>
              </w:rPr>
              <w:t xml:space="preserve">(الأسلوب </w:t>
            </w:r>
            <w:r w:rsidRPr="00DC3FB8">
              <w:rPr>
                <w:sz w:val="20"/>
                <w:szCs w:val="26"/>
                <w:lang w:eastAsia="en-US"/>
              </w:rPr>
              <w:t>2</w:t>
            </w:r>
            <w:r w:rsidRPr="00DC3FB8">
              <w:rPr>
                <w:sz w:val="20"/>
                <w:szCs w:val="26"/>
                <w:rtl/>
                <w:lang w:eastAsia="en-US" w:bidi="ar-EG"/>
              </w:rPr>
              <w:t>)</w:t>
            </w:r>
          </w:p>
          <w:p w14:paraId="7C307561"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eastAsia="en-US" w:bidi="ar-EG"/>
              </w:rPr>
            </w:pPr>
            <w:r w:rsidRPr="00DC3FB8">
              <w:rPr>
                <w:sz w:val="20"/>
                <w:szCs w:val="26"/>
                <w:lang w:eastAsia="en-US"/>
              </w:rPr>
              <w:t>432</w:t>
            </w:r>
            <w:r w:rsidRPr="00DC3FB8">
              <w:rPr>
                <w:sz w:val="20"/>
                <w:szCs w:val="26"/>
                <w:rtl/>
                <w:lang w:eastAsia="en-US"/>
              </w:rPr>
              <w:t xml:space="preserve"> </w:t>
            </w:r>
            <w:r w:rsidRPr="00DC3FB8">
              <w:rPr>
                <w:rFonts w:hint="cs"/>
                <w:sz w:val="20"/>
                <w:szCs w:val="26"/>
                <w:rtl/>
                <w:lang w:eastAsia="en-US"/>
              </w:rPr>
              <w:t xml:space="preserve">(الأسلوب </w:t>
            </w:r>
            <w:r w:rsidRPr="00DC3FB8">
              <w:rPr>
                <w:sz w:val="20"/>
                <w:szCs w:val="26"/>
                <w:lang w:eastAsia="en-US"/>
              </w:rPr>
              <w:t>3</w:t>
            </w:r>
            <w:r w:rsidRPr="00DC3FB8">
              <w:rPr>
                <w:sz w:val="20"/>
                <w:szCs w:val="26"/>
                <w:rtl/>
                <w:lang w:eastAsia="en-US" w:bidi="ar-EG"/>
              </w:rPr>
              <w:t>)</w:t>
            </w:r>
          </w:p>
        </w:tc>
        <w:tc>
          <w:tcPr>
            <w:tcW w:w="836" w:type="pct"/>
            <w:tcBorders>
              <w:top w:val="single" w:sz="4" w:space="0" w:color="auto"/>
              <w:left w:val="single" w:sz="4" w:space="0" w:color="auto"/>
              <w:bottom w:val="single" w:sz="4" w:space="0" w:color="auto"/>
              <w:right w:val="single" w:sz="4" w:space="0" w:color="auto"/>
            </w:tcBorders>
            <w:hideMark/>
          </w:tcPr>
          <w:p w14:paraId="6A13F3F6"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20"/>
                <w:szCs w:val="26"/>
                <w:rtl/>
                <w:lang w:eastAsia="en-US" w:bidi="ar-EG"/>
              </w:rPr>
            </w:pPr>
            <w:r w:rsidRPr="00DC3FB8">
              <w:rPr>
                <w:sz w:val="20"/>
                <w:szCs w:val="26"/>
                <w:lang w:val="fr-CH" w:eastAsia="en-US"/>
              </w:rPr>
              <w:t>853</w:t>
            </w:r>
            <w:r w:rsidRPr="00DC3FB8">
              <w:rPr>
                <w:sz w:val="20"/>
                <w:szCs w:val="26"/>
                <w:rtl/>
                <w:lang w:val="fr-CH" w:eastAsia="en-US" w:bidi="ar-EG"/>
              </w:rPr>
              <w:t xml:space="preserve"> (الأسلوب </w:t>
            </w:r>
            <w:r w:rsidRPr="00DC3FB8">
              <w:rPr>
                <w:sz w:val="20"/>
                <w:szCs w:val="26"/>
                <w:lang w:val="fr-CH" w:eastAsia="en-US"/>
              </w:rPr>
              <w:t>1k</w:t>
            </w:r>
            <w:r w:rsidRPr="00DC3FB8">
              <w:rPr>
                <w:sz w:val="20"/>
                <w:szCs w:val="26"/>
                <w:rtl/>
                <w:lang w:eastAsia="en-US" w:bidi="ar-EG"/>
              </w:rPr>
              <w:t>)</w:t>
            </w:r>
          </w:p>
          <w:p w14:paraId="1A830999"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val="fr-CH" w:eastAsia="en-US" w:bidi="ar-EG"/>
              </w:rPr>
            </w:pPr>
            <w:r w:rsidRPr="00DC3FB8">
              <w:rPr>
                <w:sz w:val="20"/>
                <w:szCs w:val="26"/>
                <w:lang w:val="fr-CH" w:eastAsia="en-US"/>
              </w:rPr>
              <w:t>1 705</w:t>
            </w:r>
            <w:r w:rsidRPr="00DC3FB8">
              <w:rPr>
                <w:sz w:val="20"/>
                <w:szCs w:val="26"/>
                <w:rtl/>
                <w:lang w:val="fr-CH" w:eastAsia="en-US" w:bidi="ar-EG"/>
              </w:rPr>
              <w:t xml:space="preserve"> (الأسلوب </w:t>
            </w:r>
            <w:r w:rsidRPr="00DC3FB8">
              <w:rPr>
                <w:sz w:val="20"/>
                <w:szCs w:val="26"/>
                <w:lang w:val="fr-CH" w:eastAsia="en-US"/>
              </w:rPr>
              <w:t>2k</w:t>
            </w:r>
            <w:r w:rsidRPr="00DC3FB8">
              <w:rPr>
                <w:sz w:val="20"/>
                <w:szCs w:val="26"/>
                <w:rtl/>
                <w:lang w:val="fr-CH" w:eastAsia="en-US" w:bidi="ar-EG"/>
              </w:rPr>
              <w:t>)</w:t>
            </w:r>
          </w:p>
          <w:p w14:paraId="3013F545"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val="fr-CH" w:eastAsia="en-US" w:bidi="ar-EG"/>
              </w:rPr>
            </w:pPr>
            <w:r w:rsidRPr="00DC3FB8">
              <w:rPr>
                <w:sz w:val="20"/>
                <w:szCs w:val="26"/>
                <w:lang w:val="fr-CH" w:eastAsia="en-US"/>
              </w:rPr>
              <w:t>3 409</w:t>
            </w:r>
            <w:r w:rsidRPr="00DC3FB8">
              <w:rPr>
                <w:sz w:val="20"/>
                <w:szCs w:val="26"/>
                <w:rtl/>
                <w:lang w:val="fr-CH" w:eastAsia="en-US" w:bidi="ar-EG"/>
              </w:rPr>
              <w:t xml:space="preserve"> (الأسلوب </w:t>
            </w:r>
            <w:r w:rsidRPr="00DC3FB8">
              <w:rPr>
                <w:sz w:val="20"/>
                <w:szCs w:val="26"/>
                <w:lang w:val="fr-CH" w:eastAsia="en-US"/>
              </w:rPr>
              <w:t>4k</w:t>
            </w:r>
            <w:r w:rsidRPr="00DC3FB8">
              <w:rPr>
                <w:sz w:val="20"/>
                <w:szCs w:val="26"/>
                <w:rtl/>
                <w:lang w:val="fr-CH" w:eastAsia="en-US" w:bidi="ar-EG"/>
              </w:rPr>
              <w:t>)</w:t>
            </w:r>
          </w:p>
          <w:p w14:paraId="08B524DF"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lang w:val="fr-FR" w:eastAsia="en-US"/>
              </w:rPr>
            </w:pPr>
            <w:r w:rsidRPr="00DC3FB8">
              <w:rPr>
                <w:sz w:val="20"/>
                <w:szCs w:val="26"/>
                <w:lang w:val="fr-FR" w:eastAsia="en-US"/>
              </w:rPr>
              <w:t>6 817</w:t>
            </w:r>
            <w:r w:rsidRPr="00DC3FB8">
              <w:rPr>
                <w:sz w:val="20"/>
                <w:szCs w:val="26"/>
                <w:rtl/>
                <w:lang w:val="fr-FR" w:eastAsia="en-US" w:bidi="ar-EG"/>
              </w:rPr>
              <w:t xml:space="preserve"> (الأسلوب </w:t>
            </w:r>
            <w:r w:rsidRPr="00DC3FB8">
              <w:rPr>
                <w:sz w:val="20"/>
                <w:szCs w:val="26"/>
                <w:lang w:val="fr-FR" w:eastAsia="en-US"/>
              </w:rPr>
              <w:t>8k</w:t>
            </w:r>
            <w:r w:rsidRPr="00DC3FB8">
              <w:rPr>
                <w:sz w:val="20"/>
                <w:szCs w:val="26"/>
                <w:rtl/>
                <w:lang w:val="fr-FR" w:eastAsia="en-US" w:bidi="ar-EG"/>
              </w:rPr>
              <w:t>)</w:t>
            </w:r>
          </w:p>
        </w:tc>
        <w:tc>
          <w:tcPr>
            <w:tcW w:w="955" w:type="pct"/>
            <w:tcBorders>
              <w:top w:val="single" w:sz="4" w:space="0" w:color="auto"/>
              <w:left w:val="single" w:sz="4" w:space="0" w:color="auto"/>
              <w:bottom w:val="single" w:sz="4" w:space="0" w:color="auto"/>
              <w:right w:val="single" w:sz="4" w:space="0" w:color="auto"/>
            </w:tcBorders>
            <w:hideMark/>
          </w:tcPr>
          <w:p w14:paraId="28543975"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lang w:val="fr-CH" w:eastAsia="en-US" w:bidi="ar-EG"/>
              </w:rPr>
            </w:pPr>
            <w:r w:rsidRPr="00DC3FB8">
              <w:rPr>
                <w:sz w:val="20"/>
                <w:szCs w:val="26"/>
                <w:lang w:val="fr-CH" w:eastAsia="en-US"/>
              </w:rPr>
              <w:t>1 705</w:t>
            </w:r>
            <w:r w:rsidRPr="00DC3FB8">
              <w:rPr>
                <w:sz w:val="20"/>
                <w:szCs w:val="26"/>
                <w:rtl/>
                <w:lang w:val="fr-CH" w:eastAsia="en-US" w:bidi="ar-EG"/>
              </w:rPr>
              <w:t xml:space="preserve"> (الأسلوب </w:t>
            </w:r>
            <w:r w:rsidRPr="00DC3FB8">
              <w:rPr>
                <w:sz w:val="20"/>
                <w:szCs w:val="26"/>
                <w:lang w:val="fr-CH" w:eastAsia="en-US"/>
              </w:rPr>
              <w:t>2k</w:t>
            </w:r>
            <w:r w:rsidRPr="00DC3FB8">
              <w:rPr>
                <w:sz w:val="20"/>
                <w:szCs w:val="26"/>
                <w:rtl/>
                <w:lang w:val="fr-CH" w:eastAsia="en-US" w:bidi="ar-EG"/>
              </w:rPr>
              <w:t>)</w:t>
            </w:r>
          </w:p>
          <w:p w14:paraId="422D0B0E"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val="fr-CH" w:eastAsia="en-US" w:bidi="ar-EG"/>
              </w:rPr>
            </w:pPr>
            <w:r w:rsidRPr="00DC3FB8">
              <w:rPr>
                <w:sz w:val="20"/>
                <w:szCs w:val="26"/>
                <w:lang w:val="fr-CH" w:eastAsia="en-US"/>
              </w:rPr>
              <w:t>3 409</w:t>
            </w:r>
            <w:r w:rsidRPr="00DC3FB8">
              <w:rPr>
                <w:sz w:val="20"/>
                <w:szCs w:val="26"/>
                <w:rtl/>
                <w:lang w:val="fr-CH" w:eastAsia="en-US" w:bidi="ar-EG"/>
              </w:rPr>
              <w:t xml:space="preserve"> (الأسلوب </w:t>
            </w:r>
            <w:r w:rsidRPr="00DC3FB8">
              <w:rPr>
                <w:sz w:val="20"/>
                <w:szCs w:val="26"/>
                <w:lang w:val="fr-CH" w:eastAsia="en-US"/>
              </w:rPr>
              <w:t>4k</w:t>
            </w:r>
            <w:r w:rsidRPr="00DC3FB8">
              <w:rPr>
                <w:sz w:val="20"/>
                <w:szCs w:val="26"/>
                <w:rtl/>
                <w:lang w:val="fr-CH" w:eastAsia="en-US" w:bidi="ar-EG"/>
              </w:rPr>
              <w:t>)</w:t>
            </w:r>
          </w:p>
          <w:p w14:paraId="550DF1D9"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lang w:val="fr-CH" w:eastAsia="en-US"/>
              </w:rPr>
            </w:pPr>
            <w:r w:rsidRPr="00DC3FB8">
              <w:rPr>
                <w:sz w:val="20"/>
                <w:szCs w:val="26"/>
                <w:lang w:val="fr-FR" w:eastAsia="en-US"/>
              </w:rPr>
              <w:t>6 817</w:t>
            </w:r>
            <w:r w:rsidRPr="00DC3FB8">
              <w:rPr>
                <w:sz w:val="20"/>
                <w:szCs w:val="26"/>
                <w:rtl/>
                <w:lang w:val="fr-FR" w:eastAsia="en-US" w:bidi="ar-EG"/>
              </w:rPr>
              <w:t xml:space="preserve"> (الأسلوب </w:t>
            </w:r>
            <w:r w:rsidRPr="00DC3FB8">
              <w:rPr>
                <w:sz w:val="20"/>
                <w:szCs w:val="26"/>
                <w:lang w:val="fr-FR" w:eastAsia="en-US"/>
              </w:rPr>
              <w:t>8k</w:t>
            </w:r>
            <w:r w:rsidRPr="00DC3FB8">
              <w:rPr>
                <w:sz w:val="20"/>
                <w:szCs w:val="26"/>
                <w:rtl/>
                <w:lang w:val="fr-FR" w:eastAsia="en-US" w:bidi="ar-EG"/>
              </w:rPr>
              <w:t>)</w:t>
            </w:r>
          </w:p>
        </w:tc>
        <w:tc>
          <w:tcPr>
            <w:tcW w:w="895" w:type="pct"/>
            <w:tcBorders>
              <w:top w:val="single" w:sz="4" w:space="0" w:color="auto"/>
              <w:left w:val="single" w:sz="4" w:space="0" w:color="auto"/>
              <w:bottom w:val="single" w:sz="4" w:space="0" w:color="auto"/>
              <w:right w:val="single" w:sz="4" w:space="0" w:color="auto"/>
            </w:tcBorders>
            <w:hideMark/>
          </w:tcPr>
          <w:p w14:paraId="130402E7"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lang w:val="fr-CH" w:eastAsia="en-US" w:bidi="ar-EG"/>
              </w:rPr>
            </w:pPr>
            <w:r w:rsidRPr="00DC3FB8">
              <w:rPr>
                <w:sz w:val="20"/>
                <w:szCs w:val="26"/>
                <w:lang w:val="fr-CH" w:eastAsia="en-US"/>
              </w:rPr>
              <w:t>1 705</w:t>
            </w:r>
            <w:r w:rsidRPr="00DC3FB8">
              <w:rPr>
                <w:sz w:val="20"/>
                <w:szCs w:val="26"/>
                <w:rtl/>
                <w:lang w:val="fr-CH" w:eastAsia="en-US" w:bidi="ar-EG"/>
              </w:rPr>
              <w:t xml:space="preserve"> (الأسلوب </w:t>
            </w:r>
            <w:r w:rsidRPr="00DC3FB8">
              <w:rPr>
                <w:sz w:val="20"/>
                <w:szCs w:val="26"/>
                <w:lang w:val="fr-CH" w:eastAsia="en-US"/>
              </w:rPr>
              <w:t>2k</w:t>
            </w:r>
            <w:r w:rsidRPr="00DC3FB8">
              <w:rPr>
                <w:sz w:val="20"/>
                <w:szCs w:val="26"/>
                <w:rtl/>
                <w:lang w:val="fr-CH" w:eastAsia="en-US" w:bidi="ar-EG"/>
              </w:rPr>
              <w:t>)</w:t>
            </w:r>
          </w:p>
          <w:p w14:paraId="1BF00F11"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val="fr-CH" w:eastAsia="en-US" w:bidi="ar-EG"/>
              </w:rPr>
            </w:pPr>
            <w:r w:rsidRPr="00DC3FB8">
              <w:rPr>
                <w:sz w:val="20"/>
                <w:szCs w:val="26"/>
                <w:lang w:val="fr-CH" w:eastAsia="en-US"/>
              </w:rPr>
              <w:t>3 409</w:t>
            </w:r>
            <w:r w:rsidRPr="00DC3FB8">
              <w:rPr>
                <w:sz w:val="20"/>
                <w:szCs w:val="26"/>
                <w:rtl/>
                <w:lang w:val="fr-CH" w:eastAsia="en-US" w:bidi="ar-EG"/>
              </w:rPr>
              <w:t xml:space="preserve"> (الأسلوب </w:t>
            </w:r>
            <w:r w:rsidRPr="00DC3FB8">
              <w:rPr>
                <w:sz w:val="20"/>
                <w:szCs w:val="26"/>
                <w:lang w:val="fr-CH" w:eastAsia="en-US"/>
              </w:rPr>
              <w:t>4k</w:t>
            </w:r>
            <w:r w:rsidRPr="00DC3FB8">
              <w:rPr>
                <w:sz w:val="20"/>
                <w:szCs w:val="26"/>
                <w:rtl/>
                <w:lang w:val="fr-CH" w:eastAsia="en-US" w:bidi="ar-EG"/>
              </w:rPr>
              <w:t>)</w:t>
            </w:r>
          </w:p>
          <w:p w14:paraId="637ECD06"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lang w:eastAsia="en-US"/>
              </w:rPr>
            </w:pPr>
            <w:r w:rsidRPr="00DC3FB8">
              <w:rPr>
                <w:sz w:val="20"/>
                <w:szCs w:val="26"/>
                <w:lang w:val="fr-FR" w:eastAsia="en-US"/>
              </w:rPr>
              <w:t>6 817</w:t>
            </w:r>
            <w:r w:rsidRPr="00DC3FB8">
              <w:rPr>
                <w:sz w:val="20"/>
                <w:szCs w:val="26"/>
                <w:rtl/>
                <w:lang w:val="fr-FR" w:eastAsia="en-US" w:bidi="ar-EG"/>
              </w:rPr>
              <w:t xml:space="preserve"> (الأسلوب </w:t>
            </w:r>
            <w:r w:rsidRPr="00DC3FB8">
              <w:rPr>
                <w:sz w:val="20"/>
                <w:szCs w:val="26"/>
                <w:lang w:val="fr-FR" w:eastAsia="en-US"/>
              </w:rPr>
              <w:t>8k</w:t>
            </w:r>
            <w:r w:rsidRPr="00DC3FB8">
              <w:rPr>
                <w:sz w:val="20"/>
                <w:szCs w:val="26"/>
                <w:rtl/>
                <w:lang w:val="fr-FR" w:eastAsia="en-US" w:bidi="ar-EG"/>
              </w:rPr>
              <w:t>)</w:t>
            </w:r>
          </w:p>
          <w:p w14:paraId="128C54D2" w14:textId="77777777" w:rsidR="00620354" w:rsidRPr="00DC3FB8" w:rsidRDefault="00620354"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20"/>
                <w:szCs w:val="26"/>
                <w:rtl/>
                <w:lang w:eastAsia="en-US" w:bidi="ar-EG"/>
              </w:rPr>
            </w:pPr>
            <w:r w:rsidRPr="00DC3FB8">
              <w:rPr>
                <w:sz w:val="20"/>
                <w:szCs w:val="26"/>
                <w:lang w:eastAsia="en-US"/>
              </w:rPr>
              <w:t>13 633</w:t>
            </w:r>
            <w:r w:rsidRPr="00DC3FB8">
              <w:rPr>
                <w:sz w:val="20"/>
                <w:szCs w:val="26"/>
                <w:rtl/>
                <w:lang w:eastAsia="en-US" w:bidi="ar-EG"/>
              </w:rPr>
              <w:t xml:space="preserve"> (الأسلوب </w:t>
            </w:r>
            <w:r w:rsidRPr="00DC3FB8">
              <w:rPr>
                <w:sz w:val="20"/>
                <w:szCs w:val="26"/>
                <w:lang w:eastAsia="en-US" w:bidi="ar-EG"/>
              </w:rPr>
              <w:t>16k</w:t>
            </w:r>
            <w:r w:rsidRPr="00DC3FB8">
              <w:rPr>
                <w:sz w:val="20"/>
                <w:szCs w:val="26"/>
                <w:rtl/>
                <w:lang w:eastAsia="en-US" w:bidi="ar-EG"/>
              </w:rPr>
              <w:t>)</w:t>
            </w:r>
          </w:p>
        </w:tc>
      </w:tr>
    </w:tbl>
    <w:p w14:paraId="75A560EC" w14:textId="03787D57" w:rsidR="00620354" w:rsidRDefault="00620354" w:rsidP="00620354">
      <w:pPr>
        <w:pStyle w:val="TableNo0"/>
        <w:keepLines/>
        <w:pageBreakBefore/>
        <w:bidi/>
        <w:spacing w:before="0" w:after="120"/>
        <w:rPr>
          <w:rtl/>
          <w:lang w:val="en-US" w:bidi="ar-SY"/>
        </w:rPr>
      </w:pPr>
      <w:r>
        <w:rPr>
          <w:rtl/>
        </w:rPr>
        <w:lastRenderedPageBreak/>
        <w:t xml:space="preserve">الجـدول </w:t>
      </w:r>
      <w:r>
        <w:t>1A</w:t>
      </w:r>
      <w:r>
        <w:rPr>
          <w:rtl/>
        </w:rPr>
        <w:t xml:space="preserve"> </w:t>
      </w:r>
      <w:r>
        <w:rPr>
          <w:i/>
          <w:iCs/>
          <w:rtl/>
        </w:rPr>
        <w:t>(تابع)</w:t>
      </w:r>
    </w:p>
    <w:tbl>
      <w:tblPr>
        <w:bidiVisual/>
        <w:tblW w:w="5000" w:type="pct"/>
        <w:tblLook w:val="04A0" w:firstRow="1" w:lastRow="0" w:firstColumn="1" w:lastColumn="0" w:noHBand="0" w:noVBand="1"/>
      </w:tblPr>
      <w:tblGrid>
        <w:gridCol w:w="494"/>
        <w:gridCol w:w="1470"/>
        <w:gridCol w:w="1817"/>
        <w:gridCol w:w="2888"/>
        <w:gridCol w:w="2501"/>
        <w:gridCol w:w="2894"/>
        <w:gridCol w:w="2492"/>
      </w:tblGrid>
      <w:tr w:rsidR="00EE51C4" w:rsidRPr="00DC3FB8" w14:paraId="27A1F6F1" w14:textId="77777777" w:rsidTr="00920D85">
        <w:tc>
          <w:tcPr>
            <w:tcW w:w="170" w:type="pct"/>
            <w:tcBorders>
              <w:top w:val="single" w:sz="4" w:space="0" w:color="auto"/>
              <w:left w:val="single" w:sz="4" w:space="0" w:color="auto"/>
              <w:bottom w:val="single" w:sz="4" w:space="0" w:color="auto"/>
              <w:right w:val="single" w:sz="4" w:space="0" w:color="auto"/>
            </w:tcBorders>
          </w:tcPr>
          <w:p w14:paraId="64842309" w14:textId="77777777" w:rsidR="004B7249" w:rsidRPr="00DC3FB8" w:rsidRDefault="004B7249" w:rsidP="000678BC">
            <w:pPr>
              <w:pStyle w:val="Tablehead"/>
              <w:tabs>
                <w:tab w:val="left" w:pos="794"/>
              </w:tabs>
              <w:spacing w:after="40" w:line="300" w:lineRule="exact"/>
              <w:rPr>
                <w:rtl/>
              </w:rPr>
            </w:pPr>
          </w:p>
        </w:tc>
        <w:tc>
          <w:tcPr>
            <w:tcW w:w="505" w:type="pct"/>
            <w:tcBorders>
              <w:top w:val="single" w:sz="4" w:space="0" w:color="auto"/>
              <w:left w:val="single" w:sz="4" w:space="0" w:color="auto"/>
              <w:bottom w:val="single" w:sz="4" w:space="0" w:color="auto"/>
              <w:right w:val="single" w:sz="4" w:space="0" w:color="auto"/>
            </w:tcBorders>
            <w:hideMark/>
          </w:tcPr>
          <w:p w14:paraId="3C41004A" w14:textId="77777777" w:rsidR="004B7249" w:rsidRPr="00DC3FB8" w:rsidRDefault="004B7249" w:rsidP="000678BC">
            <w:pPr>
              <w:pStyle w:val="Tablehead"/>
              <w:spacing w:after="40" w:line="300" w:lineRule="exact"/>
            </w:pPr>
            <w:r w:rsidRPr="00DC3FB8">
              <w:rPr>
                <w:rtl/>
              </w:rPr>
              <w:t>المعلمات</w:t>
            </w:r>
          </w:p>
        </w:tc>
        <w:tc>
          <w:tcPr>
            <w:tcW w:w="624" w:type="pct"/>
            <w:tcBorders>
              <w:top w:val="single" w:sz="4" w:space="0" w:color="auto"/>
              <w:left w:val="single" w:sz="4" w:space="0" w:color="auto"/>
              <w:bottom w:val="single" w:sz="4" w:space="0" w:color="auto"/>
              <w:right w:val="single" w:sz="4" w:space="0" w:color="auto"/>
            </w:tcBorders>
            <w:hideMark/>
          </w:tcPr>
          <w:p w14:paraId="24B4DF91" w14:textId="77777777" w:rsidR="004B7249" w:rsidRPr="00DC3FB8" w:rsidRDefault="004B7249" w:rsidP="000678BC">
            <w:pPr>
              <w:pStyle w:val="Tablehead"/>
              <w:spacing w:after="40" w:line="300" w:lineRule="exact"/>
            </w:pPr>
            <w:r w:rsidRPr="00DC3FB8">
              <w:rPr>
                <w:rtl/>
              </w:rPr>
              <w:t xml:space="preserve">النظام متعدد الوسائط </w:t>
            </w:r>
            <w:r w:rsidRPr="00DC3FB8">
              <w:t>A</w:t>
            </w:r>
          </w:p>
        </w:tc>
        <w:tc>
          <w:tcPr>
            <w:tcW w:w="992" w:type="pct"/>
            <w:tcBorders>
              <w:top w:val="single" w:sz="4" w:space="0" w:color="auto"/>
              <w:left w:val="single" w:sz="4" w:space="0" w:color="auto"/>
              <w:bottom w:val="single" w:sz="4" w:space="0" w:color="auto"/>
              <w:right w:val="single" w:sz="4" w:space="0" w:color="auto"/>
            </w:tcBorders>
            <w:hideMark/>
          </w:tcPr>
          <w:p w14:paraId="49F1787F" w14:textId="77777777" w:rsidR="004B7249" w:rsidRPr="00DC3FB8" w:rsidRDefault="004B7249" w:rsidP="000678BC">
            <w:pPr>
              <w:pStyle w:val="Tablehead"/>
              <w:spacing w:after="40" w:line="300" w:lineRule="exact"/>
              <w:rPr>
                <w:rtl/>
              </w:rPr>
            </w:pPr>
            <w:r w:rsidRPr="00DC3FB8">
              <w:rPr>
                <w:rtl/>
              </w:rPr>
              <w:t xml:space="preserve">النظام متعدد الوسائط </w:t>
            </w:r>
            <w:r w:rsidRPr="00DC3FB8">
              <w:t>F</w:t>
            </w:r>
          </w:p>
        </w:tc>
        <w:tc>
          <w:tcPr>
            <w:tcW w:w="859" w:type="pct"/>
            <w:tcBorders>
              <w:top w:val="single" w:sz="4" w:space="0" w:color="auto"/>
              <w:left w:val="single" w:sz="4" w:space="0" w:color="auto"/>
              <w:bottom w:val="single" w:sz="4" w:space="0" w:color="auto"/>
              <w:right w:val="single" w:sz="4" w:space="0" w:color="auto"/>
            </w:tcBorders>
            <w:hideMark/>
          </w:tcPr>
          <w:p w14:paraId="4FA86A2A" w14:textId="77777777" w:rsidR="004B7249" w:rsidRPr="00DC3FB8" w:rsidRDefault="004B7249" w:rsidP="000678BC">
            <w:pPr>
              <w:pStyle w:val="Tablehead"/>
              <w:spacing w:after="40" w:line="300" w:lineRule="exact"/>
            </w:pPr>
            <w:r w:rsidRPr="00DC3FB8">
              <w:rPr>
                <w:rtl/>
              </w:rPr>
              <w:t xml:space="preserve">النظام متعدد الوسائط </w:t>
            </w:r>
            <w:r w:rsidRPr="00DC3FB8">
              <w:t>I</w:t>
            </w:r>
          </w:p>
        </w:tc>
        <w:tc>
          <w:tcPr>
            <w:tcW w:w="994" w:type="pct"/>
            <w:tcBorders>
              <w:top w:val="single" w:sz="4" w:space="0" w:color="auto"/>
              <w:left w:val="single" w:sz="4" w:space="0" w:color="auto"/>
              <w:bottom w:val="single" w:sz="4" w:space="0" w:color="auto"/>
              <w:right w:val="single" w:sz="4" w:space="0" w:color="auto"/>
            </w:tcBorders>
            <w:hideMark/>
          </w:tcPr>
          <w:p w14:paraId="0AFDB8C9" w14:textId="77777777" w:rsidR="004B7249" w:rsidRPr="00DC3FB8" w:rsidRDefault="004B7249" w:rsidP="000678BC">
            <w:pPr>
              <w:pStyle w:val="Tablehead"/>
              <w:spacing w:after="40" w:line="300" w:lineRule="exact"/>
            </w:pPr>
            <w:r w:rsidRPr="00DC3FB8">
              <w:rPr>
                <w:rtl/>
              </w:rPr>
              <w:t xml:space="preserve">النظام متعدد الوسائط </w:t>
            </w:r>
            <w:r w:rsidRPr="00DC3FB8">
              <w:t>H</w:t>
            </w:r>
          </w:p>
        </w:tc>
        <w:tc>
          <w:tcPr>
            <w:tcW w:w="856" w:type="pct"/>
            <w:tcBorders>
              <w:top w:val="single" w:sz="4" w:space="0" w:color="auto"/>
              <w:left w:val="single" w:sz="4" w:space="0" w:color="auto"/>
              <w:bottom w:val="single" w:sz="4" w:space="0" w:color="auto"/>
              <w:right w:val="single" w:sz="4" w:space="0" w:color="auto"/>
            </w:tcBorders>
            <w:hideMark/>
          </w:tcPr>
          <w:p w14:paraId="42A69D3C" w14:textId="77777777" w:rsidR="004B7249" w:rsidRPr="00DC3FB8" w:rsidRDefault="004B7249" w:rsidP="000678BC">
            <w:pPr>
              <w:pStyle w:val="Tablehead"/>
              <w:spacing w:after="40" w:line="300" w:lineRule="exact"/>
            </w:pPr>
            <w:r w:rsidRPr="00DC3FB8">
              <w:rPr>
                <w:rtl/>
              </w:rPr>
              <w:t xml:space="preserve">النظام متعدد الوسائط </w:t>
            </w:r>
            <w:r w:rsidRPr="00DC3FB8">
              <w:t>T2</w:t>
            </w:r>
          </w:p>
        </w:tc>
      </w:tr>
      <w:tr w:rsidR="00EE51C4" w:rsidRPr="00DC3FB8" w14:paraId="6F7D82BF" w14:textId="77777777" w:rsidTr="00920D85">
        <w:tc>
          <w:tcPr>
            <w:tcW w:w="170" w:type="pct"/>
            <w:tcBorders>
              <w:top w:val="single" w:sz="4" w:space="0" w:color="auto"/>
              <w:left w:val="single" w:sz="4" w:space="0" w:color="auto"/>
              <w:bottom w:val="single" w:sz="4" w:space="0" w:color="auto"/>
              <w:right w:val="single" w:sz="4" w:space="0" w:color="auto"/>
            </w:tcBorders>
            <w:hideMark/>
          </w:tcPr>
          <w:p w14:paraId="0B8B5432"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20"/>
                <w:szCs w:val="26"/>
                <w:rtl/>
                <w:lang w:eastAsia="en-US"/>
              </w:rPr>
            </w:pPr>
            <w:r w:rsidRPr="00DC3FB8">
              <w:rPr>
                <w:sz w:val="20"/>
                <w:szCs w:val="26"/>
                <w:lang w:eastAsia="en-US"/>
              </w:rPr>
              <w:t>5</w:t>
            </w:r>
          </w:p>
        </w:tc>
        <w:tc>
          <w:tcPr>
            <w:tcW w:w="505" w:type="pct"/>
            <w:tcBorders>
              <w:top w:val="single" w:sz="4" w:space="0" w:color="auto"/>
              <w:left w:val="single" w:sz="4" w:space="0" w:color="auto"/>
              <w:bottom w:val="single" w:sz="4" w:space="0" w:color="auto"/>
              <w:right w:val="single" w:sz="4" w:space="0" w:color="auto"/>
            </w:tcBorders>
            <w:hideMark/>
          </w:tcPr>
          <w:p w14:paraId="7B29B111" w14:textId="1D58CE40"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rtl/>
                <w:lang w:val="ar-SA" w:eastAsia="ja-JP"/>
              </w:rPr>
              <w:t xml:space="preserve">المباعدة بين </w:t>
            </w:r>
            <w:r>
              <w:rPr>
                <w:rFonts w:hint="cs"/>
                <w:sz w:val="20"/>
                <w:szCs w:val="26"/>
                <w:rtl/>
                <w:lang w:val="ar-SA" w:eastAsia="ja-JP"/>
              </w:rPr>
              <w:t>الموجات</w:t>
            </w:r>
            <w:r w:rsidRPr="00DC3FB8">
              <w:rPr>
                <w:sz w:val="20"/>
                <w:szCs w:val="26"/>
                <w:rtl/>
                <w:lang w:val="ar-SA" w:eastAsia="ja-JP"/>
              </w:rPr>
              <w:t xml:space="preserve"> الحاملة الفرعية</w:t>
            </w:r>
          </w:p>
        </w:tc>
        <w:tc>
          <w:tcPr>
            <w:tcW w:w="624" w:type="pct"/>
            <w:tcBorders>
              <w:top w:val="single" w:sz="4" w:space="0" w:color="auto"/>
              <w:left w:val="single" w:sz="4" w:space="0" w:color="auto"/>
              <w:bottom w:val="single" w:sz="4" w:space="0" w:color="auto"/>
              <w:right w:val="single" w:sz="4" w:space="0" w:color="auto"/>
            </w:tcBorders>
            <w:hideMark/>
          </w:tcPr>
          <w:p w14:paraId="097ACE24" w14:textId="77777777" w:rsidR="004B7249" w:rsidRPr="00DC3FB8" w:rsidRDefault="004B7249" w:rsidP="000678BC">
            <w:pPr>
              <w:tabs>
                <w:tab w:val="left" w:pos="384"/>
              </w:tabs>
              <w:snapToGrid w:val="0"/>
              <w:spacing w:before="40" w:after="40" w:line="300" w:lineRule="exact"/>
              <w:jc w:val="left"/>
              <w:rPr>
                <w:sz w:val="20"/>
                <w:szCs w:val="26"/>
                <w:lang w:eastAsia="en-US"/>
              </w:rPr>
            </w:pPr>
            <w:r w:rsidRPr="00DC3FB8">
              <w:rPr>
                <w:sz w:val="20"/>
                <w:szCs w:val="26"/>
                <w:rtl/>
                <w:lang w:eastAsia="en-US"/>
              </w:rPr>
              <w:t xml:space="preserve"> </w:t>
            </w:r>
            <w:r w:rsidRPr="00DC3FB8">
              <w:rPr>
                <w:rFonts w:hint="cs"/>
                <w:sz w:val="20"/>
                <w:szCs w:val="26"/>
                <w:rtl/>
                <w:lang w:eastAsia="en-US"/>
              </w:rPr>
              <w:t>أ )</w:t>
            </w:r>
            <w:r w:rsidRPr="00DC3FB8">
              <w:rPr>
                <w:sz w:val="20"/>
                <w:szCs w:val="26"/>
                <w:lang w:eastAsia="en-US"/>
              </w:rPr>
              <w:tab/>
              <w:t>kHz 8</w:t>
            </w:r>
          </w:p>
          <w:p w14:paraId="47430362" w14:textId="77777777" w:rsidR="004B7249" w:rsidRPr="00DC3FB8" w:rsidRDefault="004B7249" w:rsidP="000678BC">
            <w:pPr>
              <w:tabs>
                <w:tab w:val="left" w:pos="384"/>
              </w:tabs>
              <w:spacing w:before="40" w:after="40" w:line="300" w:lineRule="exact"/>
              <w:jc w:val="left"/>
              <w:rPr>
                <w:sz w:val="20"/>
                <w:szCs w:val="26"/>
                <w:lang w:eastAsia="en-US"/>
              </w:rPr>
            </w:pPr>
            <w:r w:rsidRPr="00DC3FB8">
              <w:rPr>
                <w:sz w:val="20"/>
                <w:szCs w:val="26"/>
                <w:rtl/>
                <w:lang w:eastAsia="en-US"/>
              </w:rPr>
              <w:t>ب)</w:t>
            </w:r>
            <w:r w:rsidRPr="00DC3FB8">
              <w:rPr>
                <w:sz w:val="20"/>
                <w:szCs w:val="26"/>
                <w:lang w:eastAsia="en-US"/>
              </w:rPr>
              <w:tab/>
              <w:t>kHz 4</w:t>
            </w:r>
          </w:p>
          <w:p w14:paraId="70E5AB4D" w14:textId="77777777" w:rsidR="004B7249" w:rsidRPr="00DC3FB8" w:rsidRDefault="004B7249" w:rsidP="000678BC">
            <w:pPr>
              <w:tabs>
                <w:tab w:val="left" w:pos="384"/>
              </w:tabs>
              <w:spacing w:before="40" w:after="40" w:line="300" w:lineRule="exact"/>
              <w:jc w:val="left"/>
              <w:rPr>
                <w:sz w:val="20"/>
                <w:szCs w:val="26"/>
                <w:lang w:eastAsia="en-US"/>
              </w:rPr>
            </w:pPr>
            <w:r w:rsidRPr="00DC3FB8">
              <w:rPr>
                <w:sz w:val="20"/>
                <w:szCs w:val="26"/>
                <w:rtl/>
                <w:lang w:eastAsia="en-US"/>
              </w:rPr>
              <w:t>ج)</w:t>
            </w:r>
            <w:r w:rsidRPr="00DC3FB8">
              <w:rPr>
                <w:sz w:val="20"/>
                <w:szCs w:val="26"/>
                <w:lang w:eastAsia="en-US"/>
              </w:rPr>
              <w:tab/>
              <w:t>kHz 2</w:t>
            </w:r>
          </w:p>
          <w:p w14:paraId="35E9ADF9" w14:textId="77777777" w:rsidR="004B7249" w:rsidRPr="00DC3FB8" w:rsidRDefault="004B7249" w:rsidP="000678BC">
            <w:pPr>
              <w:tabs>
                <w:tab w:val="left" w:pos="384"/>
              </w:tabs>
              <w:spacing w:before="40" w:after="40" w:line="300" w:lineRule="exact"/>
              <w:jc w:val="left"/>
              <w:rPr>
                <w:sz w:val="20"/>
                <w:szCs w:val="26"/>
                <w:lang w:eastAsia="en-US"/>
              </w:rPr>
            </w:pPr>
            <w:r w:rsidRPr="00DC3FB8">
              <w:rPr>
                <w:sz w:val="20"/>
                <w:szCs w:val="26"/>
                <w:rtl/>
                <w:lang w:eastAsia="en-US"/>
              </w:rPr>
              <w:t>د )</w:t>
            </w:r>
            <w:r w:rsidRPr="00DC3FB8">
              <w:rPr>
                <w:sz w:val="20"/>
                <w:szCs w:val="26"/>
                <w:lang w:eastAsia="en-US"/>
              </w:rPr>
              <w:tab/>
              <w:t>kHz 1</w:t>
            </w:r>
          </w:p>
        </w:tc>
        <w:tc>
          <w:tcPr>
            <w:tcW w:w="992" w:type="pct"/>
            <w:tcBorders>
              <w:top w:val="single" w:sz="4" w:space="0" w:color="auto"/>
              <w:left w:val="single" w:sz="4" w:space="0" w:color="auto"/>
              <w:bottom w:val="single" w:sz="4" w:space="0" w:color="auto"/>
              <w:right w:val="single" w:sz="4" w:space="0" w:color="auto"/>
            </w:tcBorders>
            <w:hideMark/>
          </w:tcPr>
          <w:p w14:paraId="60C3ECD1" w14:textId="4319E5B2" w:rsidR="004B7249" w:rsidRPr="00DC3FB8" w:rsidRDefault="004B7249" w:rsidP="000678BC">
            <w:pPr>
              <w:tabs>
                <w:tab w:val="left" w:pos="384"/>
              </w:tabs>
              <w:snapToGrid w:val="0"/>
              <w:spacing w:before="40" w:after="40" w:line="300" w:lineRule="exact"/>
              <w:ind w:left="384" w:hanging="384"/>
              <w:jc w:val="left"/>
              <w:rPr>
                <w:spacing w:val="-6"/>
                <w:sz w:val="20"/>
                <w:szCs w:val="26"/>
                <w:lang w:eastAsia="en-US" w:bidi="ar-EG"/>
              </w:rPr>
            </w:pPr>
            <w:r w:rsidRPr="00DC3FB8">
              <w:rPr>
                <w:spacing w:val="-6"/>
                <w:sz w:val="20"/>
                <w:szCs w:val="26"/>
                <w:rtl/>
                <w:lang w:eastAsia="en-US"/>
              </w:rPr>
              <w:t xml:space="preserve"> </w:t>
            </w:r>
            <w:r w:rsidRPr="00DC3FB8">
              <w:rPr>
                <w:spacing w:val="-6"/>
                <w:sz w:val="20"/>
                <w:szCs w:val="26"/>
                <w:rtl/>
                <w:lang w:eastAsia="en-US" w:bidi="ar-EG"/>
              </w:rPr>
              <w:t>أ )</w:t>
            </w:r>
            <w:r w:rsidRPr="00DC3FB8">
              <w:rPr>
                <w:spacing w:val="-6"/>
                <w:sz w:val="20"/>
                <w:szCs w:val="26"/>
                <w:rtl/>
                <w:lang w:eastAsia="en-US" w:bidi="ar-EG"/>
              </w:rPr>
              <w:tab/>
            </w:r>
            <w:r w:rsidRPr="00DC3FB8">
              <w:rPr>
                <w:spacing w:val="-6"/>
                <w:sz w:val="20"/>
                <w:szCs w:val="26"/>
                <w:lang w:eastAsia="en-US"/>
              </w:rPr>
              <w:t>kHz 3,968</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1</w:t>
            </w:r>
            <w:r w:rsidRPr="00DC3FB8">
              <w:rPr>
                <w:spacing w:val="-6"/>
                <w:sz w:val="20"/>
                <w:szCs w:val="26"/>
                <w:rtl/>
                <w:lang w:eastAsia="en-US" w:bidi="ar-EG"/>
              </w:rPr>
              <w:t>)</w:t>
            </w:r>
            <w:r w:rsidR="00E70538">
              <w:rPr>
                <w:rFonts w:hint="cs"/>
                <w:spacing w:val="-6"/>
                <w:sz w:val="20"/>
                <w:szCs w:val="26"/>
                <w:rtl/>
                <w:lang w:eastAsia="en-US" w:bidi="ar-EG"/>
              </w:rPr>
              <w:t xml:space="preserve"> </w:t>
            </w:r>
            <w:r w:rsidR="00E70538" w:rsidRPr="00E70538">
              <w:rPr>
                <w:rFonts w:hint="cs"/>
                <w:spacing w:val="-6"/>
                <w:sz w:val="20"/>
                <w:szCs w:val="26"/>
                <w:vertAlign w:val="superscript"/>
                <w:rtl/>
                <w:lang w:eastAsia="en-US" w:bidi="ar-EG"/>
              </w:rPr>
              <w:t>(</w:t>
            </w:r>
            <w:r w:rsidR="00E70538" w:rsidRPr="00E70538">
              <w:rPr>
                <w:spacing w:val="-6"/>
                <w:sz w:val="20"/>
                <w:szCs w:val="26"/>
                <w:vertAlign w:val="superscript"/>
                <w:lang w:eastAsia="en-US" w:bidi="ar-EG"/>
              </w:rPr>
              <w:t>2</w:t>
            </w:r>
            <w:r w:rsidR="00E70538" w:rsidRPr="00E70538">
              <w:rPr>
                <w:rFonts w:hint="cs"/>
                <w:spacing w:val="-6"/>
                <w:sz w:val="20"/>
                <w:szCs w:val="26"/>
                <w:vertAlign w:val="superscript"/>
                <w:rtl/>
                <w:lang w:eastAsia="en-US" w:bidi="ar-EG"/>
              </w:rPr>
              <w:t>)</w:t>
            </w:r>
            <w:r w:rsidR="00E70538">
              <w:rPr>
                <w:rFonts w:hint="cs"/>
                <w:spacing w:val="-6"/>
                <w:sz w:val="20"/>
                <w:szCs w:val="26"/>
                <w:rtl/>
                <w:lang w:eastAsia="en-US" w:bidi="ar-SY"/>
              </w:rPr>
              <w:t>،</w:t>
            </w:r>
            <w:r w:rsidRPr="00DC3FB8">
              <w:rPr>
                <w:spacing w:val="-6"/>
                <w:sz w:val="20"/>
                <w:szCs w:val="26"/>
                <w:lang w:eastAsia="en-US"/>
              </w:rPr>
              <w:br/>
              <w:t>kHz 1,984</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2</w:t>
            </w:r>
            <w:r w:rsidRPr="00DC3FB8">
              <w:rPr>
                <w:spacing w:val="-6"/>
                <w:sz w:val="20"/>
                <w:szCs w:val="26"/>
                <w:rtl/>
                <w:lang w:eastAsia="en-US" w:bidi="ar-EG"/>
              </w:rPr>
              <w:t>)</w:t>
            </w:r>
            <w:r w:rsidRPr="00DC3FB8">
              <w:rPr>
                <w:spacing w:val="-6"/>
                <w:sz w:val="20"/>
                <w:szCs w:val="26"/>
                <w:rtl/>
              </w:rPr>
              <w:t>،</w:t>
            </w:r>
            <w:r w:rsidRPr="00DC3FB8">
              <w:rPr>
                <w:spacing w:val="-6"/>
                <w:sz w:val="20"/>
                <w:szCs w:val="26"/>
                <w:lang w:eastAsia="en-US"/>
              </w:rPr>
              <w:br/>
              <w:t>kHz 0,992</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3</w:t>
            </w:r>
            <w:r w:rsidRPr="00DC3FB8">
              <w:rPr>
                <w:spacing w:val="-6"/>
                <w:sz w:val="20"/>
                <w:szCs w:val="26"/>
                <w:rtl/>
                <w:lang w:eastAsia="en-US" w:bidi="ar-EG"/>
              </w:rPr>
              <w:t>)</w:t>
            </w:r>
          </w:p>
          <w:p w14:paraId="5760F314"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bidi="ar-EG"/>
              </w:rPr>
            </w:pPr>
            <w:r w:rsidRPr="00DC3FB8">
              <w:rPr>
                <w:spacing w:val="-6"/>
                <w:sz w:val="20"/>
                <w:szCs w:val="26"/>
                <w:rtl/>
                <w:lang w:val="fr-CH" w:eastAsia="en-US"/>
              </w:rPr>
              <w:t>ب)</w:t>
            </w:r>
            <w:r w:rsidRPr="00DC3FB8">
              <w:rPr>
                <w:spacing w:val="-6"/>
                <w:sz w:val="20"/>
                <w:szCs w:val="26"/>
                <w:lang w:eastAsia="en-US"/>
              </w:rPr>
              <w:tab/>
              <w:t>kHz 4,629</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1</w:t>
            </w:r>
            <w:r w:rsidRPr="00DC3FB8">
              <w:rPr>
                <w:spacing w:val="-6"/>
                <w:sz w:val="20"/>
                <w:szCs w:val="26"/>
                <w:rtl/>
                <w:lang w:eastAsia="en-US" w:bidi="ar-EG"/>
              </w:rPr>
              <w:t>)</w:t>
            </w:r>
            <w:r w:rsidRPr="00DC3FB8">
              <w:rPr>
                <w:spacing w:val="-6"/>
                <w:sz w:val="20"/>
                <w:szCs w:val="26"/>
                <w:rtl/>
              </w:rPr>
              <w:t>،</w:t>
            </w:r>
            <w:r w:rsidRPr="00DC3FB8">
              <w:rPr>
                <w:spacing w:val="-6"/>
                <w:sz w:val="20"/>
                <w:szCs w:val="26"/>
                <w:lang w:eastAsia="en-US"/>
              </w:rPr>
              <w:br/>
              <w:t>kHz 2,314</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2</w:t>
            </w:r>
            <w:r w:rsidRPr="00DC3FB8">
              <w:rPr>
                <w:spacing w:val="-6"/>
                <w:sz w:val="20"/>
                <w:szCs w:val="26"/>
                <w:rtl/>
                <w:lang w:eastAsia="en-US" w:bidi="ar-EG"/>
              </w:rPr>
              <w:t>)،</w:t>
            </w:r>
            <w:r w:rsidRPr="00DC3FB8">
              <w:rPr>
                <w:spacing w:val="-6"/>
                <w:sz w:val="20"/>
                <w:szCs w:val="26"/>
                <w:lang w:eastAsia="en-US"/>
              </w:rPr>
              <w:br/>
              <w:t>kHz 1,157</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3</w:t>
            </w:r>
            <w:r w:rsidRPr="00DC3FB8">
              <w:rPr>
                <w:spacing w:val="-6"/>
                <w:sz w:val="20"/>
                <w:szCs w:val="26"/>
                <w:rtl/>
                <w:lang w:eastAsia="en-US" w:bidi="ar-EG"/>
              </w:rPr>
              <w:t>)</w:t>
            </w:r>
          </w:p>
          <w:p w14:paraId="3D5A2859" w14:textId="77777777" w:rsidR="004B7249" w:rsidRPr="00DC3FB8" w:rsidRDefault="004B7249" w:rsidP="000678BC">
            <w:pPr>
              <w:tabs>
                <w:tab w:val="left" w:pos="384"/>
              </w:tabs>
              <w:spacing w:before="40" w:after="40" w:line="300" w:lineRule="exact"/>
              <w:ind w:left="384" w:hanging="384"/>
              <w:jc w:val="left"/>
              <w:rPr>
                <w:spacing w:val="-6"/>
                <w:sz w:val="20"/>
                <w:szCs w:val="26"/>
                <w:rtl/>
                <w:lang w:eastAsia="en-US" w:bidi="ar-EG"/>
              </w:rPr>
            </w:pPr>
            <w:r w:rsidRPr="00DC3FB8">
              <w:rPr>
                <w:spacing w:val="-6"/>
                <w:sz w:val="20"/>
                <w:szCs w:val="26"/>
                <w:rtl/>
                <w:lang w:val="fr-CH" w:eastAsia="en-US"/>
              </w:rPr>
              <w:t>ج)</w:t>
            </w:r>
            <w:r w:rsidRPr="00DC3FB8">
              <w:rPr>
                <w:spacing w:val="-6"/>
                <w:sz w:val="20"/>
                <w:szCs w:val="26"/>
                <w:lang w:eastAsia="en-US"/>
              </w:rPr>
              <w:tab/>
              <w:t>kHz 5,291</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1</w:t>
            </w:r>
            <w:r w:rsidRPr="00DC3FB8">
              <w:rPr>
                <w:spacing w:val="-6"/>
                <w:sz w:val="20"/>
                <w:szCs w:val="26"/>
                <w:rtl/>
                <w:lang w:eastAsia="en-US" w:bidi="ar-EG"/>
              </w:rPr>
              <w:t>)،</w:t>
            </w:r>
            <w:r w:rsidRPr="00DC3FB8">
              <w:rPr>
                <w:spacing w:val="-6"/>
                <w:sz w:val="20"/>
                <w:szCs w:val="26"/>
                <w:lang w:eastAsia="en-US"/>
              </w:rPr>
              <w:br/>
              <w:t>kHz 2,645</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2</w:t>
            </w:r>
            <w:r w:rsidRPr="00DC3FB8">
              <w:rPr>
                <w:spacing w:val="-6"/>
                <w:sz w:val="20"/>
                <w:szCs w:val="26"/>
                <w:rtl/>
                <w:lang w:eastAsia="en-US" w:bidi="ar-EG"/>
              </w:rPr>
              <w:t>)،</w:t>
            </w:r>
            <w:r w:rsidRPr="00DC3FB8">
              <w:rPr>
                <w:spacing w:val="-6"/>
                <w:sz w:val="20"/>
                <w:szCs w:val="26"/>
                <w:rtl/>
                <w:lang w:eastAsia="en-US" w:bidi="ar-EG"/>
              </w:rPr>
              <w:br/>
            </w:r>
            <w:r w:rsidRPr="00DC3FB8">
              <w:rPr>
                <w:spacing w:val="-6"/>
                <w:sz w:val="20"/>
                <w:szCs w:val="26"/>
                <w:lang w:eastAsia="en-US"/>
              </w:rPr>
              <w:t>kHz 1,322</w:t>
            </w:r>
            <w:r w:rsidRPr="00DC3FB8">
              <w:rPr>
                <w:spacing w:val="-6"/>
                <w:sz w:val="20"/>
                <w:szCs w:val="26"/>
                <w:rtl/>
              </w:rPr>
              <w:t xml:space="preserve"> </w:t>
            </w:r>
            <w:r w:rsidRPr="00DC3FB8">
              <w:rPr>
                <w:spacing w:val="-6"/>
                <w:sz w:val="20"/>
                <w:szCs w:val="26"/>
                <w:rtl/>
                <w:lang w:eastAsia="en-US"/>
              </w:rPr>
              <w:t xml:space="preserve">(الأسلوب </w:t>
            </w:r>
            <w:r w:rsidRPr="00DC3FB8">
              <w:rPr>
                <w:spacing w:val="-6"/>
                <w:sz w:val="20"/>
                <w:szCs w:val="26"/>
                <w:lang w:eastAsia="en-US"/>
              </w:rPr>
              <w:t>3</w:t>
            </w:r>
            <w:r w:rsidRPr="00DC3FB8">
              <w:rPr>
                <w:spacing w:val="-6"/>
                <w:sz w:val="20"/>
                <w:szCs w:val="26"/>
                <w:rtl/>
                <w:lang w:eastAsia="en-US" w:bidi="ar-EG"/>
              </w:rPr>
              <w:t>)</w:t>
            </w:r>
          </w:p>
        </w:tc>
        <w:tc>
          <w:tcPr>
            <w:tcW w:w="859" w:type="pct"/>
            <w:tcBorders>
              <w:top w:val="single" w:sz="4" w:space="0" w:color="auto"/>
              <w:left w:val="single" w:sz="4" w:space="0" w:color="auto"/>
              <w:bottom w:val="single" w:sz="4" w:space="0" w:color="auto"/>
              <w:right w:val="single" w:sz="4" w:space="0" w:color="auto"/>
            </w:tcBorders>
            <w:hideMark/>
          </w:tcPr>
          <w:p w14:paraId="46CAAF41" w14:textId="77777777" w:rsidR="004B7249" w:rsidRPr="00DC3FB8" w:rsidRDefault="004B7249" w:rsidP="000678BC">
            <w:pPr>
              <w:tabs>
                <w:tab w:val="left" w:pos="384"/>
              </w:tabs>
              <w:snapToGrid w:val="0"/>
              <w:spacing w:before="40" w:after="40" w:line="300" w:lineRule="exact"/>
              <w:ind w:left="384" w:hanging="384"/>
              <w:jc w:val="left"/>
              <w:rPr>
                <w:spacing w:val="-6"/>
                <w:sz w:val="20"/>
                <w:szCs w:val="26"/>
                <w:rtl/>
                <w:lang w:eastAsia="en-US"/>
              </w:rPr>
            </w:pPr>
            <w:r w:rsidRPr="00DC3FB8">
              <w:rPr>
                <w:spacing w:val="-6"/>
                <w:sz w:val="20"/>
                <w:szCs w:val="26"/>
                <w:rtl/>
                <w:lang w:val="fr-CH" w:eastAsia="en-US" w:bidi="ar-EG"/>
              </w:rPr>
              <w:t xml:space="preserve"> </w:t>
            </w:r>
            <w:r w:rsidRPr="00DC3FB8">
              <w:rPr>
                <w:spacing w:val="-6"/>
                <w:sz w:val="20"/>
                <w:szCs w:val="26"/>
                <w:rtl/>
                <w:lang w:val="fr-CH" w:eastAsia="en-US"/>
              </w:rPr>
              <w:t>أ )</w:t>
            </w:r>
            <w:r w:rsidRPr="00DC3FB8">
              <w:rPr>
                <w:spacing w:val="-6"/>
                <w:sz w:val="20"/>
                <w:szCs w:val="26"/>
                <w:lang w:eastAsia="en-US"/>
              </w:rPr>
              <w:tab/>
              <w:t>kHz 1 786</w:t>
            </w:r>
            <w:r w:rsidRPr="00DC3FB8">
              <w:rPr>
                <w:spacing w:val="-6"/>
                <w:sz w:val="20"/>
                <w:szCs w:val="26"/>
                <w:rtl/>
                <w:lang w:eastAsia="en-US" w:bidi="ar-EG"/>
              </w:rPr>
              <w:t xml:space="preserve"> </w:t>
            </w:r>
            <w:r w:rsidRPr="00DC3FB8">
              <w:rPr>
                <w:spacing w:val="-6"/>
                <w:sz w:val="20"/>
                <w:szCs w:val="26"/>
                <w:lang w:eastAsia="en-US"/>
              </w:rPr>
              <w:t>(1k)</w:t>
            </w:r>
          </w:p>
          <w:p w14:paraId="68B2310B"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rPr>
            </w:pPr>
            <w:r w:rsidRPr="00DC3FB8">
              <w:rPr>
                <w:spacing w:val="-6"/>
                <w:sz w:val="20"/>
                <w:szCs w:val="26"/>
                <w:rtl/>
                <w:lang w:val="fr-CH" w:eastAsia="en-US"/>
              </w:rPr>
              <w:t>ب)</w:t>
            </w:r>
            <w:r w:rsidRPr="00DC3FB8">
              <w:rPr>
                <w:spacing w:val="-6"/>
                <w:sz w:val="20"/>
                <w:szCs w:val="26"/>
                <w:lang w:eastAsia="en-US"/>
              </w:rPr>
              <w:tab/>
              <w:t>Hz 5 580,322</w:t>
            </w:r>
            <w:r w:rsidRPr="00DC3FB8">
              <w:rPr>
                <w:spacing w:val="-6"/>
                <w:sz w:val="20"/>
                <w:szCs w:val="26"/>
                <w:rtl/>
                <w:lang w:eastAsia="en-US" w:bidi="ar-EG"/>
              </w:rPr>
              <w:t xml:space="preserve"> </w:t>
            </w:r>
            <w:r w:rsidRPr="00DC3FB8">
              <w:rPr>
                <w:spacing w:val="-6"/>
                <w:sz w:val="20"/>
                <w:szCs w:val="26"/>
                <w:lang w:eastAsia="en-US"/>
              </w:rPr>
              <w:t>(1k)</w:t>
            </w:r>
            <w:r w:rsidRPr="00DC3FB8">
              <w:rPr>
                <w:spacing w:val="-6"/>
                <w:sz w:val="20"/>
                <w:szCs w:val="26"/>
                <w:rtl/>
              </w:rPr>
              <w:t>،</w:t>
            </w:r>
            <w:r w:rsidRPr="00DC3FB8">
              <w:rPr>
                <w:spacing w:val="-6"/>
                <w:sz w:val="20"/>
                <w:szCs w:val="26"/>
                <w:lang w:eastAsia="en-US"/>
              </w:rPr>
              <w:br/>
              <w:t>Hz 2 790,179</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rPr>
              <w:t>،</w:t>
            </w:r>
            <w:r w:rsidRPr="00DC3FB8">
              <w:rPr>
                <w:spacing w:val="-6"/>
                <w:sz w:val="20"/>
                <w:szCs w:val="26"/>
                <w:lang w:eastAsia="en-US"/>
              </w:rPr>
              <w:br/>
              <w:t>Hz 1 395,089</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rPr>
              <w:t>،</w:t>
            </w:r>
            <w:r w:rsidRPr="00DC3FB8">
              <w:rPr>
                <w:spacing w:val="-6"/>
                <w:sz w:val="20"/>
                <w:szCs w:val="26"/>
                <w:lang w:eastAsia="en-US"/>
              </w:rPr>
              <w:br/>
              <w:t>Hz 697,545</w:t>
            </w:r>
            <w:r w:rsidRPr="00DC3FB8">
              <w:rPr>
                <w:spacing w:val="-6"/>
                <w:sz w:val="20"/>
                <w:szCs w:val="26"/>
                <w:rtl/>
                <w:lang w:eastAsia="en-US" w:bidi="ar-EG"/>
              </w:rPr>
              <w:t xml:space="preserve"> </w:t>
            </w:r>
            <w:r w:rsidRPr="00DC3FB8">
              <w:rPr>
                <w:spacing w:val="-6"/>
                <w:sz w:val="20"/>
                <w:szCs w:val="26"/>
                <w:lang w:eastAsia="en-US"/>
              </w:rPr>
              <w:t>(8k)</w:t>
            </w:r>
          </w:p>
          <w:p w14:paraId="17106A6F"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rPr>
            </w:pPr>
            <w:r w:rsidRPr="00DC3FB8">
              <w:rPr>
                <w:spacing w:val="-6"/>
                <w:sz w:val="20"/>
                <w:szCs w:val="26"/>
                <w:rtl/>
                <w:lang w:val="fr-CH" w:eastAsia="en-US"/>
              </w:rPr>
              <w:t>ج)</w:t>
            </w:r>
            <w:r w:rsidRPr="00DC3FB8">
              <w:rPr>
                <w:spacing w:val="-6"/>
                <w:sz w:val="20"/>
                <w:szCs w:val="26"/>
                <w:lang w:eastAsia="en-US"/>
              </w:rPr>
              <w:tab/>
              <w:t>Hz 6 696,42</w:t>
            </w:r>
            <w:r w:rsidRPr="00DC3FB8">
              <w:rPr>
                <w:spacing w:val="-6"/>
                <w:sz w:val="20"/>
                <w:szCs w:val="26"/>
                <w:rtl/>
                <w:lang w:eastAsia="en-US" w:bidi="ar-EG"/>
              </w:rPr>
              <w:t xml:space="preserve"> </w:t>
            </w:r>
            <w:r w:rsidRPr="00DC3FB8">
              <w:rPr>
                <w:spacing w:val="-6"/>
                <w:sz w:val="20"/>
                <w:szCs w:val="26"/>
                <w:lang w:eastAsia="en-US"/>
              </w:rPr>
              <w:t>(1k)</w:t>
            </w:r>
            <w:r w:rsidRPr="00DC3FB8">
              <w:rPr>
                <w:spacing w:val="-6"/>
                <w:sz w:val="20"/>
                <w:szCs w:val="26"/>
                <w:rtl/>
                <w:lang w:eastAsia="en-US" w:bidi="ar-EG"/>
              </w:rPr>
              <w:t>،</w:t>
            </w:r>
            <w:r w:rsidRPr="00DC3FB8">
              <w:rPr>
                <w:spacing w:val="-6"/>
                <w:sz w:val="20"/>
                <w:szCs w:val="26"/>
                <w:lang w:eastAsia="en-US"/>
              </w:rPr>
              <w:br/>
              <w:t>Hz 3 348,21</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rtl/>
                <w:lang w:eastAsia="en-US"/>
              </w:rPr>
              <w:br/>
            </w:r>
            <w:r w:rsidRPr="00DC3FB8">
              <w:rPr>
                <w:spacing w:val="-6"/>
                <w:sz w:val="20"/>
                <w:szCs w:val="26"/>
                <w:lang w:eastAsia="en-US"/>
              </w:rPr>
              <w:t>Hz 1 674,11</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lang w:eastAsia="en-US"/>
              </w:rPr>
              <w:br/>
              <w:t>Hz 837,05</w:t>
            </w:r>
            <w:r w:rsidRPr="00DC3FB8">
              <w:rPr>
                <w:spacing w:val="-6"/>
                <w:sz w:val="20"/>
                <w:szCs w:val="26"/>
                <w:rtl/>
                <w:lang w:eastAsia="en-US" w:bidi="ar-EG"/>
              </w:rPr>
              <w:t xml:space="preserve"> </w:t>
            </w:r>
            <w:r w:rsidRPr="00DC3FB8">
              <w:rPr>
                <w:spacing w:val="-6"/>
                <w:sz w:val="20"/>
                <w:szCs w:val="26"/>
                <w:lang w:eastAsia="en-US"/>
              </w:rPr>
              <w:t>(8k)</w:t>
            </w:r>
          </w:p>
          <w:p w14:paraId="6BCFEC54"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rPr>
            </w:pPr>
            <w:r w:rsidRPr="00DC3FB8">
              <w:rPr>
                <w:spacing w:val="-6"/>
                <w:sz w:val="20"/>
                <w:szCs w:val="26"/>
                <w:rtl/>
                <w:lang w:val="fr-CH" w:eastAsia="en-US"/>
              </w:rPr>
              <w:t>د )</w:t>
            </w:r>
            <w:r w:rsidRPr="00DC3FB8">
              <w:rPr>
                <w:spacing w:val="-6"/>
                <w:sz w:val="20"/>
                <w:szCs w:val="26"/>
                <w:lang w:eastAsia="en-US"/>
              </w:rPr>
              <w:tab/>
              <w:t>Hz 7 812</w:t>
            </w:r>
            <w:r w:rsidRPr="00DC3FB8">
              <w:rPr>
                <w:spacing w:val="-6"/>
                <w:sz w:val="20"/>
                <w:szCs w:val="26"/>
                <w:rtl/>
                <w:lang w:eastAsia="en-US" w:bidi="ar-EG"/>
              </w:rPr>
              <w:t xml:space="preserve"> </w:t>
            </w:r>
            <w:r w:rsidRPr="00DC3FB8">
              <w:rPr>
                <w:spacing w:val="-6"/>
                <w:sz w:val="20"/>
                <w:szCs w:val="26"/>
                <w:lang w:eastAsia="en-US"/>
              </w:rPr>
              <w:t>(1k)</w:t>
            </w:r>
            <w:r w:rsidRPr="00DC3FB8">
              <w:rPr>
                <w:spacing w:val="-6"/>
                <w:sz w:val="20"/>
                <w:szCs w:val="26"/>
                <w:rtl/>
                <w:lang w:eastAsia="en-US" w:bidi="ar-EG"/>
              </w:rPr>
              <w:t>،</w:t>
            </w:r>
            <w:r w:rsidRPr="00DC3FB8">
              <w:rPr>
                <w:spacing w:val="-6"/>
                <w:sz w:val="20"/>
                <w:szCs w:val="26"/>
                <w:lang w:eastAsia="en-US"/>
              </w:rPr>
              <w:br/>
              <w:t>Hz 3 906</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lang w:eastAsia="en-US"/>
              </w:rPr>
              <w:br/>
              <w:t>Hz 1 953</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rtl/>
                <w:lang w:eastAsia="en-US" w:bidi="ar-EG"/>
              </w:rPr>
              <w:br/>
            </w:r>
            <w:r w:rsidRPr="00DC3FB8">
              <w:rPr>
                <w:spacing w:val="-6"/>
                <w:sz w:val="20"/>
                <w:szCs w:val="26"/>
                <w:lang w:eastAsia="en-US"/>
              </w:rPr>
              <w:t>Hz 976</w:t>
            </w:r>
            <w:r w:rsidRPr="00DC3FB8">
              <w:rPr>
                <w:spacing w:val="-6"/>
                <w:sz w:val="20"/>
                <w:szCs w:val="26"/>
                <w:rtl/>
                <w:lang w:eastAsia="en-US" w:bidi="ar-EG"/>
              </w:rPr>
              <w:t xml:space="preserve"> </w:t>
            </w:r>
            <w:r w:rsidRPr="00DC3FB8">
              <w:rPr>
                <w:spacing w:val="-6"/>
                <w:sz w:val="20"/>
                <w:szCs w:val="26"/>
                <w:lang w:eastAsia="en-US"/>
              </w:rPr>
              <w:t>(8k)</w:t>
            </w:r>
          </w:p>
          <w:p w14:paraId="22AA41B6"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bidi="ar-EG"/>
              </w:rPr>
            </w:pPr>
            <w:r w:rsidRPr="00DC3FB8">
              <w:rPr>
                <w:spacing w:val="-6"/>
                <w:sz w:val="20"/>
                <w:szCs w:val="26"/>
                <w:rtl/>
                <w:lang w:val="es-ES_tradnl" w:eastAsia="en-US"/>
              </w:rPr>
              <w:t>ﻫ )</w:t>
            </w:r>
            <w:r w:rsidRPr="00DC3FB8">
              <w:rPr>
                <w:spacing w:val="-6"/>
                <w:sz w:val="20"/>
                <w:szCs w:val="26"/>
                <w:lang w:eastAsia="en-US"/>
              </w:rPr>
              <w:tab/>
              <w:t>Hz 8 929</w:t>
            </w:r>
            <w:r w:rsidRPr="00DC3FB8">
              <w:rPr>
                <w:spacing w:val="-6"/>
                <w:sz w:val="20"/>
                <w:szCs w:val="26"/>
                <w:rtl/>
                <w:lang w:eastAsia="en-US" w:bidi="ar-EG"/>
              </w:rPr>
              <w:t xml:space="preserve"> </w:t>
            </w:r>
            <w:r w:rsidRPr="00DC3FB8">
              <w:rPr>
                <w:spacing w:val="-6"/>
                <w:sz w:val="20"/>
                <w:szCs w:val="26"/>
                <w:lang w:eastAsia="en-US"/>
              </w:rPr>
              <w:t>(1k)</w:t>
            </w:r>
            <w:r w:rsidRPr="00DC3FB8">
              <w:rPr>
                <w:spacing w:val="-6"/>
                <w:sz w:val="20"/>
                <w:szCs w:val="26"/>
                <w:rtl/>
                <w:lang w:eastAsia="en-US" w:bidi="ar-EG"/>
              </w:rPr>
              <w:t>،</w:t>
            </w:r>
            <w:r w:rsidRPr="00DC3FB8">
              <w:rPr>
                <w:spacing w:val="-6"/>
                <w:sz w:val="20"/>
                <w:szCs w:val="26"/>
                <w:rtl/>
                <w:lang w:eastAsia="en-US" w:bidi="ar-EG"/>
              </w:rPr>
              <w:br/>
            </w:r>
            <w:r w:rsidRPr="00DC3FB8">
              <w:rPr>
                <w:spacing w:val="-6"/>
                <w:sz w:val="20"/>
                <w:szCs w:val="26"/>
                <w:lang w:eastAsia="en-US"/>
              </w:rPr>
              <w:t>Hz 4 464</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lang w:eastAsia="en-US"/>
              </w:rPr>
              <w:br/>
              <w:t>Hz 2 232</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lang w:eastAsia="en-US"/>
              </w:rPr>
              <w:br/>
              <w:t>Hz 1 116</w:t>
            </w:r>
            <w:r w:rsidRPr="00DC3FB8">
              <w:rPr>
                <w:spacing w:val="-6"/>
                <w:sz w:val="20"/>
                <w:szCs w:val="26"/>
                <w:rtl/>
                <w:lang w:eastAsia="en-US" w:bidi="ar-EG"/>
              </w:rPr>
              <w:t xml:space="preserve"> </w:t>
            </w:r>
            <w:r w:rsidRPr="00DC3FB8">
              <w:rPr>
                <w:spacing w:val="-6"/>
                <w:sz w:val="20"/>
                <w:szCs w:val="26"/>
                <w:lang w:eastAsia="en-US"/>
              </w:rPr>
              <w:t>(8k)</w:t>
            </w:r>
          </w:p>
        </w:tc>
        <w:tc>
          <w:tcPr>
            <w:tcW w:w="994" w:type="pct"/>
            <w:tcBorders>
              <w:top w:val="single" w:sz="4" w:space="0" w:color="auto"/>
              <w:left w:val="single" w:sz="4" w:space="0" w:color="auto"/>
              <w:bottom w:val="single" w:sz="4" w:space="0" w:color="auto"/>
              <w:right w:val="single" w:sz="4" w:space="0" w:color="auto"/>
            </w:tcBorders>
            <w:hideMark/>
          </w:tcPr>
          <w:p w14:paraId="78A7ABDF" w14:textId="77777777" w:rsidR="004B7249" w:rsidRPr="00DC3FB8" w:rsidRDefault="004B7249" w:rsidP="000678BC">
            <w:pPr>
              <w:tabs>
                <w:tab w:val="left" w:pos="384"/>
              </w:tabs>
              <w:spacing w:before="40" w:after="40" w:line="300" w:lineRule="exact"/>
              <w:ind w:left="384" w:hanging="384"/>
              <w:jc w:val="left"/>
              <w:rPr>
                <w:spacing w:val="-6"/>
                <w:sz w:val="20"/>
                <w:szCs w:val="26"/>
                <w:rtl/>
                <w:lang w:eastAsia="en-US"/>
              </w:rPr>
            </w:pPr>
            <w:r w:rsidRPr="00DC3FB8">
              <w:rPr>
                <w:spacing w:val="-6"/>
                <w:sz w:val="20"/>
                <w:szCs w:val="26"/>
                <w:rtl/>
                <w:lang w:eastAsia="en-US" w:bidi="ar-EG"/>
              </w:rPr>
              <w:t xml:space="preserve"> أ )</w:t>
            </w:r>
            <w:r w:rsidRPr="00DC3FB8">
              <w:rPr>
                <w:spacing w:val="-6"/>
                <w:sz w:val="20"/>
                <w:szCs w:val="26"/>
                <w:rtl/>
                <w:lang w:eastAsia="en-US" w:bidi="ar-EG"/>
              </w:rPr>
              <w:tab/>
            </w:r>
            <w:r w:rsidRPr="00DC3FB8">
              <w:rPr>
                <w:spacing w:val="-6"/>
                <w:sz w:val="20"/>
                <w:szCs w:val="26"/>
                <w:lang w:eastAsia="en-US"/>
              </w:rPr>
              <w:t>Hz 2 790,179</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rPr>
              <w:t>،</w:t>
            </w:r>
            <w:r w:rsidRPr="00DC3FB8">
              <w:rPr>
                <w:spacing w:val="-6"/>
                <w:sz w:val="20"/>
                <w:szCs w:val="26"/>
                <w:lang w:eastAsia="en-US"/>
              </w:rPr>
              <w:br/>
              <w:t>Hz 1 395,089</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rPr>
              <w:t>،</w:t>
            </w:r>
            <w:r w:rsidRPr="00DC3FB8">
              <w:rPr>
                <w:spacing w:val="-6"/>
                <w:sz w:val="20"/>
                <w:szCs w:val="26"/>
                <w:lang w:eastAsia="en-US"/>
              </w:rPr>
              <w:br/>
              <w:t>Hz 697,545</w:t>
            </w:r>
            <w:r w:rsidRPr="00DC3FB8">
              <w:rPr>
                <w:spacing w:val="-6"/>
                <w:sz w:val="20"/>
                <w:szCs w:val="26"/>
                <w:rtl/>
                <w:lang w:eastAsia="en-US" w:bidi="ar-EG"/>
              </w:rPr>
              <w:t xml:space="preserve"> </w:t>
            </w:r>
            <w:r w:rsidRPr="00DC3FB8">
              <w:rPr>
                <w:spacing w:val="-6"/>
                <w:sz w:val="20"/>
                <w:szCs w:val="26"/>
                <w:lang w:eastAsia="en-US"/>
              </w:rPr>
              <w:t>(8k)</w:t>
            </w:r>
          </w:p>
          <w:p w14:paraId="53797229"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rPr>
            </w:pPr>
            <w:r w:rsidRPr="00DC3FB8">
              <w:rPr>
                <w:spacing w:val="-6"/>
                <w:sz w:val="20"/>
                <w:szCs w:val="26"/>
                <w:rtl/>
                <w:lang w:val="fr-CH" w:eastAsia="en-US" w:bidi="ar-EG"/>
              </w:rPr>
              <w:t>ب)</w:t>
            </w:r>
            <w:r w:rsidRPr="00DC3FB8">
              <w:rPr>
                <w:spacing w:val="-6"/>
                <w:sz w:val="20"/>
                <w:szCs w:val="26"/>
                <w:rtl/>
                <w:lang w:val="fr-CH" w:eastAsia="en-US" w:bidi="ar-EG"/>
              </w:rPr>
              <w:tab/>
            </w:r>
            <w:r w:rsidRPr="00DC3FB8">
              <w:rPr>
                <w:spacing w:val="-6"/>
                <w:sz w:val="20"/>
                <w:szCs w:val="26"/>
                <w:lang w:eastAsia="en-US"/>
              </w:rPr>
              <w:t>Hz 3 348,21</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rtl/>
                <w:lang w:eastAsia="en-US"/>
              </w:rPr>
              <w:br/>
            </w:r>
            <w:r w:rsidRPr="00DC3FB8">
              <w:rPr>
                <w:spacing w:val="-6"/>
                <w:sz w:val="20"/>
                <w:szCs w:val="26"/>
                <w:lang w:eastAsia="en-US"/>
              </w:rPr>
              <w:t>Hz 1 674,11</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lang w:eastAsia="en-US"/>
              </w:rPr>
              <w:br/>
              <w:t>Hz 837,05</w:t>
            </w:r>
            <w:r w:rsidRPr="00DC3FB8">
              <w:rPr>
                <w:spacing w:val="-6"/>
                <w:sz w:val="20"/>
                <w:szCs w:val="26"/>
                <w:rtl/>
                <w:lang w:eastAsia="en-US" w:bidi="ar-EG"/>
              </w:rPr>
              <w:t xml:space="preserve"> </w:t>
            </w:r>
            <w:r w:rsidRPr="00DC3FB8">
              <w:rPr>
                <w:spacing w:val="-6"/>
                <w:sz w:val="20"/>
                <w:szCs w:val="26"/>
                <w:lang w:eastAsia="en-US"/>
              </w:rPr>
              <w:t>(8k)</w:t>
            </w:r>
          </w:p>
          <w:p w14:paraId="751D7B50" w14:textId="77777777" w:rsidR="004B7249" w:rsidRPr="00DC3FB8" w:rsidRDefault="004B7249" w:rsidP="000678BC">
            <w:pPr>
              <w:tabs>
                <w:tab w:val="left" w:pos="384"/>
              </w:tabs>
              <w:spacing w:before="40" w:after="40" w:line="300" w:lineRule="exact"/>
              <w:ind w:left="384" w:hanging="384"/>
              <w:jc w:val="left"/>
              <w:rPr>
                <w:spacing w:val="-6"/>
                <w:sz w:val="20"/>
                <w:szCs w:val="26"/>
                <w:lang w:eastAsia="en-US"/>
              </w:rPr>
            </w:pPr>
            <w:r w:rsidRPr="00DC3FB8">
              <w:rPr>
                <w:spacing w:val="-6"/>
                <w:sz w:val="20"/>
                <w:szCs w:val="26"/>
                <w:rtl/>
                <w:lang w:val="fr-CH" w:eastAsia="en-US"/>
              </w:rPr>
              <w:t>ج)</w:t>
            </w:r>
            <w:r w:rsidRPr="00DC3FB8">
              <w:rPr>
                <w:spacing w:val="-6"/>
                <w:sz w:val="20"/>
                <w:szCs w:val="26"/>
                <w:rtl/>
                <w:lang w:eastAsia="en-US"/>
              </w:rPr>
              <w:tab/>
            </w:r>
            <w:r w:rsidRPr="00DC3FB8">
              <w:rPr>
                <w:spacing w:val="-6"/>
                <w:sz w:val="20"/>
                <w:szCs w:val="26"/>
                <w:lang w:eastAsia="en-US"/>
              </w:rPr>
              <w:t>Hz 3 906</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lang w:eastAsia="en-US"/>
              </w:rPr>
              <w:br/>
              <w:t>Hz 1 953</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rtl/>
                <w:lang w:eastAsia="en-US" w:bidi="ar-EG"/>
              </w:rPr>
              <w:br/>
            </w:r>
            <w:r w:rsidRPr="00DC3FB8">
              <w:rPr>
                <w:spacing w:val="-6"/>
                <w:sz w:val="20"/>
                <w:szCs w:val="26"/>
                <w:lang w:eastAsia="en-US"/>
              </w:rPr>
              <w:t>Hz 976</w:t>
            </w:r>
            <w:r w:rsidRPr="00DC3FB8">
              <w:rPr>
                <w:spacing w:val="-6"/>
                <w:sz w:val="20"/>
                <w:szCs w:val="26"/>
                <w:rtl/>
                <w:lang w:eastAsia="en-US" w:bidi="ar-EG"/>
              </w:rPr>
              <w:t xml:space="preserve"> </w:t>
            </w:r>
            <w:r w:rsidRPr="00DC3FB8">
              <w:rPr>
                <w:spacing w:val="-6"/>
                <w:sz w:val="20"/>
                <w:szCs w:val="26"/>
                <w:lang w:eastAsia="en-US"/>
              </w:rPr>
              <w:t>(8k)</w:t>
            </w:r>
          </w:p>
          <w:p w14:paraId="0710A5E6" w14:textId="77777777" w:rsidR="004B7249" w:rsidRPr="00DC3FB8" w:rsidRDefault="004B7249" w:rsidP="000678BC">
            <w:pPr>
              <w:tabs>
                <w:tab w:val="left" w:pos="384"/>
              </w:tabs>
              <w:snapToGrid w:val="0"/>
              <w:spacing w:before="40" w:after="40" w:line="300" w:lineRule="exact"/>
              <w:ind w:left="384" w:hanging="384"/>
              <w:jc w:val="left"/>
              <w:rPr>
                <w:spacing w:val="-6"/>
                <w:sz w:val="20"/>
                <w:szCs w:val="26"/>
                <w:lang w:eastAsia="en-US" w:bidi="ar-EG"/>
              </w:rPr>
            </w:pPr>
            <w:r w:rsidRPr="00DC3FB8">
              <w:rPr>
                <w:spacing w:val="-6"/>
                <w:sz w:val="20"/>
                <w:szCs w:val="26"/>
                <w:rtl/>
                <w:lang w:val="es-ES_tradnl" w:eastAsia="en-US" w:bidi="ar-EG"/>
              </w:rPr>
              <w:t xml:space="preserve">د </w:t>
            </w:r>
            <w:r w:rsidRPr="00DC3FB8">
              <w:rPr>
                <w:spacing w:val="-6"/>
                <w:sz w:val="20"/>
                <w:szCs w:val="26"/>
                <w:rtl/>
                <w:lang w:val="es-ES_tradnl" w:eastAsia="en-US"/>
              </w:rPr>
              <w:t>)</w:t>
            </w:r>
            <w:r w:rsidRPr="00DC3FB8">
              <w:rPr>
                <w:spacing w:val="-6"/>
                <w:sz w:val="20"/>
                <w:szCs w:val="26"/>
                <w:lang w:eastAsia="en-US"/>
              </w:rPr>
              <w:tab/>
              <w:t>Hz 4 464</w:t>
            </w:r>
            <w:r w:rsidRPr="00DC3FB8">
              <w:rPr>
                <w:spacing w:val="-6"/>
                <w:sz w:val="20"/>
                <w:szCs w:val="26"/>
                <w:rtl/>
                <w:lang w:eastAsia="en-US" w:bidi="ar-EG"/>
              </w:rPr>
              <w:t xml:space="preserve"> </w:t>
            </w:r>
            <w:r w:rsidRPr="00DC3FB8">
              <w:rPr>
                <w:spacing w:val="-6"/>
                <w:sz w:val="20"/>
                <w:szCs w:val="26"/>
                <w:lang w:eastAsia="en-US"/>
              </w:rPr>
              <w:t>(2k)</w:t>
            </w:r>
            <w:r w:rsidRPr="00DC3FB8">
              <w:rPr>
                <w:spacing w:val="-6"/>
                <w:sz w:val="20"/>
                <w:szCs w:val="26"/>
                <w:rtl/>
                <w:lang w:eastAsia="en-US" w:bidi="ar-EG"/>
              </w:rPr>
              <w:t>،</w:t>
            </w:r>
            <w:r w:rsidRPr="00DC3FB8">
              <w:rPr>
                <w:spacing w:val="-6"/>
                <w:sz w:val="20"/>
                <w:szCs w:val="26"/>
                <w:lang w:eastAsia="en-US"/>
              </w:rPr>
              <w:br/>
              <w:t>Hz 2 232</w:t>
            </w:r>
            <w:r w:rsidRPr="00DC3FB8">
              <w:rPr>
                <w:spacing w:val="-6"/>
                <w:sz w:val="20"/>
                <w:szCs w:val="26"/>
                <w:rtl/>
                <w:lang w:eastAsia="en-US" w:bidi="ar-EG"/>
              </w:rPr>
              <w:t xml:space="preserve"> </w:t>
            </w:r>
            <w:r w:rsidRPr="00DC3FB8">
              <w:rPr>
                <w:spacing w:val="-6"/>
                <w:sz w:val="20"/>
                <w:szCs w:val="26"/>
                <w:lang w:eastAsia="en-US"/>
              </w:rPr>
              <w:t>(4k)</w:t>
            </w:r>
            <w:r w:rsidRPr="00DC3FB8">
              <w:rPr>
                <w:spacing w:val="-6"/>
                <w:sz w:val="20"/>
                <w:szCs w:val="26"/>
                <w:rtl/>
                <w:lang w:eastAsia="en-US" w:bidi="ar-EG"/>
              </w:rPr>
              <w:t>،</w:t>
            </w:r>
            <w:r w:rsidRPr="00DC3FB8">
              <w:rPr>
                <w:spacing w:val="-6"/>
                <w:sz w:val="20"/>
                <w:szCs w:val="26"/>
                <w:lang w:eastAsia="en-US"/>
              </w:rPr>
              <w:br/>
              <w:t>Hz 1 116</w:t>
            </w:r>
            <w:r w:rsidRPr="00DC3FB8">
              <w:rPr>
                <w:spacing w:val="-6"/>
                <w:sz w:val="20"/>
                <w:szCs w:val="26"/>
                <w:rtl/>
                <w:lang w:eastAsia="en-US" w:bidi="ar-EG"/>
              </w:rPr>
              <w:t xml:space="preserve"> </w:t>
            </w:r>
            <w:r w:rsidRPr="00DC3FB8">
              <w:rPr>
                <w:spacing w:val="-6"/>
                <w:sz w:val="20"/>
                <w:szCs w:val="26"/>
                <w:lang w:eastAsia="en-US"/>
              </w:rPr>
              <w:t>(8k)</w:t>
            </w:r>
          </w:p>
        </w:tc>
        <w:tc>
          <w:tcPr>
            <w:tcW w:w="856" w:type="pct"/>
            <w:tcBorders>
              <w:top w:val="single" w:sz="4" w:space="0" w:color="auto"/>
              <w:left w:val="single" w:sz="4" w:space="0" w:color="auto"/>
              <w:bottom w:val="single" w:sz="4" w:space="0" w:color="auto"/>
              <w:right w:val="single" w:sz="4" w:space="0" w:color="auto"/>
            </w:tcBorders>
            <w:hideMark/>
          </w:tcPr>
          <w:p w14:paraId="24B92985" w14:textId="77777777" w:rsidR="004B7249" w:rsidRPr="00DC3FB8" w:rsidRDefault="004B7249" w:rsidP="000678BC">
            <w:pPr>
              <w:widowControl w:val="0"/>
              <w:tabs>
                <w:tab w:val="left" w:pos="384"/>
              </w:tabs>
              <w:snapToGrid w:val="0"/>
              <w:spacing w:before="40" w:after="40" w:line="300" w:lineRule="exact"/>
              <w:ind w:left="384" w:hanging="384"/>
              <w:jc w:val="left"/>
              <w:rPr>
                <w:spacing w:val="-6"/>
                <w:sz w:val="20"/>
                <w:szCs w:val="26"/>
                <w:lang w:eastAsia="en-US" w:bidi="ar-EG"/>
              </w:rPr>
            </w:pPr>
            <w:r w:rsidRPr="00DC3FB8">
              <w:rPr>
                <w:spacing w:val="-6"/>
                <w:sz w:val="20"/>
                <w:szCs w:val="26"/>
                <w:rtl/>
                <w:lang w:val="fr-CH" w:eastAsia="en-US"/>
              </w:rPr>
              <w:t xml:space="preserve"> أ )</w:t>
            </w:r>
            <w:r w:rsidRPr="00DC3FB8">
              <w:rPr>
                <w:spacing w:val="-6"/>
                <w:sz w:val="20"/>
                <w:szCs w:val="26"/>
                <w:lang w:val="es-ES_tradnl" w:eastAsia="en-US"/>
              </w:rPr>
              <w:tab/>
              <w:t>Hz 901</w:t>
            </w:r>
            <w:r w:rsidRPr="00DC3FB8">
              <w:rPr>
                <w:spacing w:val="-6"/>
                <w:sz w:val="20"/>
                <w:szCs w:val="26"/>
                <w:rtl/>
                <w:lang w:val="es-ES_tradnl" w:eastAsia="en-US" w:bidi="ar-EG"/>
              </w:rPr>
              <w:t xml:space="preserve"> (الأسلوب </w:t>
            </w:r>
            <w:r w:rsidRPr="00DC3FB8">
              <w:rPr>
                <w:spacing w:val="-6"/>
                <w:sz w:val="20"/>
                <w:szCs w:val="26"/>
                <w:lang w:val="es-ES_tradnl" w:eastAsia="en-US"/>
              </w:rPr>
              <w:t>2k</w:t>
            </w:r>
            <w:r w:rsidRPr="00DC3FB8">
              <w:rPr>
                <w:spacing w:val="-6"/>
                <w:sz w:val="20"/>
                <w:szCs w:val="26"/>
                <w:rtl/>
                <w:lang w:eastAsia="en-US" w:bidi="ar-EG"/>
              </w:rPr>
              <w:t>)</w:t>
            </w:r>
            <w:r w:rsidRPr="00DC3FB8">
              <w:rPr>
                <w:spacing w:val="-6"/>
                <w:sz w:val="20"/>
                <w:szCs w:val="26"/>
                <w:rtl/>
              </w:rPr>
              <w:t>،</w:t>
            </w:r>
          </w:p>
          <w:p w14:paraId="6E7A994C"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rtl/>
                <w:lang w:val="fr-CH" w:eastAsia="en-US" w:bidi="ar-EG"/>
              </w:rPr>
            </w:pPr>
            <w:r w:rsidRPr="00DC3FB8">
              <w:rPr>
                <w:spacing w:val="-6"/>
                <w:sz w:val="20"/>
                <w:szCs w:val="26"/>
                <w:lang w:val="es-ES_tradnl" w:eastAsia="en-US"/>
              </w:rPr>
              <w:t>Hz 450</w:t>
            </w:r>
            <w:r w:rsidRPr="00DC3FB8">
              <w:rPr>
                <w:spacing w:val="-6"/>
                <w:sz w:val="20"/>
                <w:szCs w:val="26"/>
                <w:rtl/>
                <w:lang w:val="es-ES_tradnl" w:eastAsia="en-US" w:bidi="ar-EG"/>
              </w:rPr>
              <w:t xml:space="preserve"> </w:t>
            </w:r>
            <w:r w:rsidRPr="00DC3FB8">
              <w:rPr>
                <w:spacing w:val="-6"/>
                <w:sz w:val="20"/>
                <w:szCs w:val="26"/>
                <w:rtl/>
                <w:lang w:val="fr-CH" w:eastAsia="en-US" w:bidi="ar-EG"/>
              </w:rPr>
              <w:t xml:space="preserve">(الأسلوب </w:t>
            </w:r>
            <w:r w:rsidRPr="00DC3FB8">
              <w:rPr>
                <w:spacing w:val="-6"/>
                <w:sz w:val="20"/>
                <w:szCs w:val="26"/>
                <w:lang w:val="fr-CH" w:eastAsia="en-US"/>
              </w:rPr>
              <w:t>4k</w:t>
            </w:r>
            <w:r w:rsidRPr="00DC3FB8">
              <w:rPr>
                <w:spacing w:val="-6"/>
                <w:sz w:val="20"/>
                <w:szCs w:val="26"/>
                <w:rtl/>
                <w:lang w:val="fr-CH" w:eastAsia="en-US" w:bidi="ar-EG"/>
              </w:rPr>
              <w:t>)</w:t>
            </w:r>
            <w:r w:rsidRPr="00DC3FB8">
              <w:rPr>
                <w:spacing w:val="-6"/>
                <w:sz w:val="20"/>
                <w:szCs w:val="26"/>
                <w:rtl/>
              </w:rPr>
              <w:t>،</w:t>
            </w:r>
          </w:p>
          <w:p w14:paraId="7057EB79"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rtl/>
                <w:lang w:val="es-ES_tradnl" w:eastAsia="en-US" w:bidi="ar-EG"/>
              </w:rPr>
            </w:pPr>
            <w:r w:rsidRPr="00DC3FB8">
              <w:rPr>
                <w:spacing w:val="-6"/>
                <w:sz w:val="20"/>
                <w:szCs w:val="26"/>
                <w:lang w:val="es-ES_tradnl" w:eastAsia="en-US"/>
              </w:rPr>
              <w:t>Hz 225</w:t>
            </w:r>
            <w:r w:rsidRPr="00DC3FB8">
              <w:rPr>
                <w:spacing w:val="-6"/>
                <w:sz w:val="20"/>
                <w:szCs w:val="26"/>
                <w:rtl/>
                <w:lang w:val="es-ES_tradnl" w:eastAsia="en-US" w:bidi="ar-EG"/>
              </w:rPr>
              <w:t xml:space="preserve"> (الأسلوب </w:t>
            </w:r>
            <w:r w:rsidRPr="00DC3FB8">
              <w:rPr>
                <w:spacing w:val="-6"/>
                <w:sz w:val="20"/>
                <w:szCs w:val="26"/>
                <w:lang w:val="es-ES_tradnl" w:eastAsia="en-US"/>
              </w:rPr>
              <w:t>8k</w:t>
            </w:r>
            <w:r w:rsidRPr="00DC3FB8">
              <w:rPr>
                <w:spacing w:val="-6"/>
                <w:sz w:val="20"/>
                <w:szCs w:val="26"/>
                <w:rtl/>
                <w:lang w:val="es-ES_tradnl" w:eastAsia="en-US" w:bidi="ar-EG"/>
              </w:rPr>
              <w:t>)</w:t>
            </w:r>
            <w:r w:rsidRPr="00DC3FB8">
              <w:rPr>
                <w:spacing w:val="-6"/>
                <w:sz w:val="20"/>
                <w:szCs w:val="26"/>
                <w:rtl/>
              </w:rPr>
              <w:t>،</w:t>
            </w:r>
          </w:p>
          <w:p w14:paraId="77F16C54"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rtl/>
                <w:lang w:val="fr-CH" w:eastAsia="en-US"/>
              </w:rPr>
            </w:pPr>
            <w:r w:rsidRPr="00DC3FB8">
              <w:rPr>
                <w:spacing w:val="-6"/>
                <w:sz w:val="20"/>
                <w:szCs w:val="26"/>
                <w:lang w:val="es-ES_tradnl" w:eastAsia="en-US"/>
              </w:rPr>
              <w:t>Hz 113</w:t>
            </w:r>
            <w:r w:rsidRPr="00DC3FB8">
              <w:rPr>
                <w:spacing w:val="-6"/>
                <w:sz w:val="20"/>
                <w:szCs w:val="26"/>
                <w:rtl/>
                <w:lang w:val="es-ES_tradnl" w:eastAsia="en-US" w:bidi="ar-EG"/>
              </w:rPr>
              <w:t xml:space="preserve"> (الأسلوب </w:t>
            </w:r>
            <w:r w:rsidRPr="00DC3FB8">
              <w:rPr>
                <w:spacing w:val="-6"/>
                <w:sz w:val="20"/>
                <w:szCs w:val="26"/>
                <w:lang w:val="es-ES_tradnl" w:eastAsia="en-US"/>
              </w:rPr>
              <w:t>16k</w:t>
            </w:r>
            <w:r w:rsidRPr="00DC3FB8">
              <w:rPr>
                <w:spacing w:val="-6"/>
                <w:sz w:val="20"/>
                <w:szCs w:val="26"/>
                <w:rtl/>
                <w:lang w:val="es-ES_tradnl" w:eastAsia="en-US" w:bidi="ar-EG"/>
              </w:rPr>
              <w:t>)</w:t>
            </w:r>
          </w:p>
          <w:p w14:paraId="03D5B799"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rtl/>
                <w:lang w:val="es-ES_tradnl" w:eastAsia="en-US"/>
              </w:rPr>
            </w:pPr>
            <w:r w:rsidRPr="00DC3FB8">
              <w:rPr>
                <w:spacing w:val="-6"/>
                <w:sz w:val="20"/>
                <w:szCs w:val="26"/>
                <w:rtl/>
                <w:lang w:val="fr-CH" w:eastAsia="en-US"/>
              </w:rPr>
              <w:t>ب)</w:t>
            </w:r>
            <w:r w:rsidRPr="00DC3FB8">
              <w:rPr>
                <w:spacing w:val="-6"/>
                <w:sz w:val="20"/>
                <w:szCs w:val="26"/>
                <w:lang w:val="es-ES_tradnl" w:eastAsia="en-US"/>
              </w:rPr>
              <w:tab/>
              <w:t>Hz 2 790</w:t>
            </w:r>
            <w:r w:rsidRPr="00DC3FB8">
              <w:rPr>
                <w:spacing w:val="-6"/>
                <w:sz w:val="20"/>
                <w:szCs w:val="26"/>
                <w:rtl/>
                <w:lang w:val="es-ES_tradnl" w:eastAsia="en-US" w:bidi="ar-EG"/>
              </w:rPr>
              <w:t xml:space="preserve"> (الأسلوب </w:t>
            </w:r>
            <w:r w:rsidRPr="00DC3FB8">
              <w:rPr>
                <w:spacing w:val="-6"/>
                <w:sz w:val="20"/>
                <w:szCs w:val="26"/>
                <w:lang w:val="es-ES_tradnl" w:eastAsia="en-US"/>
              </w:rPr>
              <w:t>2k</w:t>
            </w:r>
            <w:r w:rsidRPr="00DC3FB8">
              <w:rPr>
                <w:spacing w:val="-6"/>
                <w:sz w:val="20"/>
                <w:szCs w:val="26"/>
                <w:rtl/>
                <w:lang w:val="es-ES_tradnl" w:eastAsia="en-US" w:bidi="ar-EG"/>
              </w:rPr>
              <w:t>)</w:t>
            </w:r>
            <w:r w:rsidRPr="00DC3FB8">
              <w:rPr>
                <w:spacing w:val="-6"/>
                <w:sz w:val="20"/>
                <w:szCs w:val="26"/>
                <w:rtl/>
              </w:rPr>
              <w:t>،</w:t>
            </w:r>
          </w:p>
          <w:p w14:paraId="38F11D68"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rPr>
            </w:pPr>
            <w:r w:rsidRPr="00DC3FB8">
              <w:rPr>
                <w:spacing w:val="-6"/>
                <w:sz w:val="20"/>
                <w:szCs w:val="26"/>
                <w:lang w:val="es-ES_tradnl" w:eastAsia="en-US"/>
              </w:rPr>
              <w:t>Hz 1 395</w:t>
            </w:r>
            <w:r w:rsidRPr="00DC3FB8">
              <w:rPr>
                <w:spacing w:val="-6"/>
                <w:sz w:val="20"/>
                <w:szCs w:val="26"/>
                <w:rtl/>
                <w:lang w:val="es-ES_tradnl" w:eastAsia="en-US" w:bidi="ar-EG"/>
              </w:rPr>
              <w:t xml:space="preserve"> (الأسلوب </w:t>
            </w:r>
            <w:r w:rsidRPr="00DC3FB8">
              <w:rPr>
                <w:spacing w:val="-6"/>
                <w:sz w:val="20"/>
                <w:szCs w:val="26"/>
                <w:lang w:val="es-ES_tradnl" w:eastAsia="en-US"/>
              </w:rPr>
              <w:t>4k</w:t>
            </w:r>
            <w:r w:rsidRPr="00DC3FB8">
              <w:rPr>
                <w:spacing w:val="-6"/>
                <w:sz w:val="20"/>
                <w:szCs w:val="26"/>
                <w:rtl/>
                <w:lang w:val="es-ES_tradnl" w:eastAsia="en-US" w:bidi="ar-EG"/>
              </w:rPr>
              <w:t>)</w:t>
            </w:r>
            <w:r w:rsidRPr="00DC3FB8">
              <w:rPr>
                <w:spacing w:val="-6"/>
                <w:sz w:val="20"/>
                <w:szCs w:val="26"/>
                <w:rtl/>
              </w:rPr>
              <w:t>،</w:t>
            </w:r>
          </w:p>
          <w:p w14:paraId="1501FACC"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rPr>
            </w:pPr>
            <w:r w:rsidRPr="00DC3FB8">
              <w:rPr>
                <w:spacing w:val="-6"/>
                <w:sz w:val="20"/>
                <w:szCs w:val="26"/>
                <w:lang w:val="es-ES_tradnl" w:eastAsia="en-US"/>
              </w:rPr>
              <w:t>Hz 698</w:t>
            </w:r>
            <w:r w:rsidRPr="00DC3FB8">
              <w:rPr>
                <w:spacing w:val="-6"/>
                <w:sz w:val="20"/>
                <w:szCs w:val="26"/>
                <w:rtl/>
                <w:lang w:val="es-ES_tradnl" w:eastAsia="en-US" w:bidi="ar-EG"/>
              </w:rPr>
              <w:t xml:space="preserve"> (الأسلوب </w:t>
            </w:r>
            <w:r w:rsidRPr="00DC3FB8">
              <w:rPr>
                <w:spacing w:val="-6"/>
                <w:sz w:val="20"/>
                <w:szCs w:val="26"/>
                <w:lang w:val="es-ES_tradnl" w:eastAsia="en-US"/>
              </w:rPr>
              <w:t>8k</w:t>
            </w:r>
            <w:r w:rsidRPr="00DC3FB8">
              <w:rPr>
                <w:spacing w:val="-6"/>
                <w:sz w:val="20"/>
                <w:szCs w:val="26"/>
                <w:rtl/>
                <w:lang w:val="es-ES_tradnl" w:eastAsia="en-US" w:bidi="ar-EG"/>
              </w:rPr>
              <w:t>)</w:t>
            </w:r>
            <w:r w:rsidRPr="00DC3FB8">
              <w:rPr>
                <w:spacing w:val="-6"/>
                <w:sz w:val="20"/>
                <w:szCs w:val="26"/>
                <w:rtl/>
              </w:rPr>
              <w:t>،</w:t>
            </w:r>
          </w:p>
          <w:p w14:paraId="07FF19B0"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bidi="ar-EG"/>
              </w:rPr>
            </w:pPr>
            <w:r w:rsidRPr="00DC3FB8">
              <w:rPr>
                <w:spacing w:val="-6"/>
                <w:sz w:val="20"/>
                <w:szCs w:val="26"/>
                <w:lang w:val="es-ES_tradnl" w:eastAsia="en-US"/>
              </w:rPr>
              <w:t>Hz 349</w:t>
            </w:r>
            <w:r w:rsidRPr="00DC3FB8">
              <w:rPr>
                <w:spacing w:val="-6"/>
                <w:sz w:val="20"/>
                <w:szCs w:val="26"/>
                <w:rtl/>
                <w:lang w:val="es-ES_tradnl" w:eastAsia="en-US" w:bidi="ar-EG"/>
              </w:rPr>
              <w:t xml:space="preserve"> (الأسلوب </w:t>
            </w:r>
            <w:r w:rsidRPr="00DC3FB8">
              <w:rPr>
                <w:spacing w:val="-6"/>
                <w:sz w:val="20"/>
                <w:szCs w:val="26"/>
                <w:lang w:val="es-ES_tradnl" w:eastAsia="en-US"/>
              </w:rPr>
              <w:t>16k</w:t>
            </w:r>
            <w:r w:rsidRPr="00DC3FB8">
              <w:rPr>
                <w:spacing w:val="-6"/>
                <w:sz w:val="20"/>
                <w:szCs w:val="26"/>
                <w:rtl/>
                <w:lang w:val="es-ES_tradnl" w:eastAsia="en-US" w:bidi="ar-EG"/>
              </w:rPr>
              <w:t>)</w:t>
            </w:r>
          </w:p>
          <w:p w14:paraId="6089238B"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lang w:val="es-ES_tradnl" w:eastAsia="en-US"/>
              </w:rPr>
            </w:pPr>
            <w:r w:rsidRPr="00DC3FB8">
              <w:rPr>
                <w:spacing w:val="-6"/>
                <w:sz w:val="20"/>
                <w:szCs w:val="26"/>
                <w:rtl/>
                <w:lang w:val="fr-CH" w:eastAsia="en-US"/>
              </w:rPr>
              <w:t>ج)</w:t>
            </w:r>
            <w:r w:rsidRPr="00DC3FB8">
              <w:rPr>
                <w:spacing w:val="-6"/>
                <w:sz w:val="20"/>
                <w:szCs w:val="26"/>
                <w:lang w:val="es-ES_tradnl" w:eastAsia="en-US"/>
              </w:rPr>
              <w:tab/>
              <w:t>Hz 3 348</w:t>
            </w:r>
            <w:r w:rsidRPr="00DC3FB8">
              <w:rPr>
                <w:spacing w:val="-6"/>
                <w:sz w:val="20"/>
                <w:szCs w:val="26"/>
                <w:rtl/>
                <w:lang w:val="es-ES_tradnl" w:eastAsia="en-US" w:bidi="ar-EG"/>
              </w:rPr>
              <w:t xml:space="preserve"> (الأسلوب </w:t>
            </w:r>
            <w:r w:rsidRPr="00DC3FB8">
              <w:rPr>
                <w:spacing w:val="-6"/>
                <w:sz w:val="20"/>
                <w:szCs w:val="26"/>
                <w:lang w:val="es-ES_tradnl" w:eastAsia="en-US"/>
              </w:rPr>
              <w:t>2k</w:t>
            </w:r>
            <w:r w:rsidRPr="00DC3FB8">
              <w:rPr>
                <w:spacing w:val="-6"/>
                <w:sz w:val="20"/>
                <w:szCs w:val="26"/>
                <w:rtl/>
                <w:lang w:val="es-ES_tradnl" w:eastAsia="en-US" w:bidi="ar-EG"/>
              </w:rPr>
              <w:t>)</w:t>
            </w:r>
            <w:r w:rsidRPr="00DC3FB8">
              <w:rPr>
                <w:spacing w:val="-6"/>
                <w:sz w:val="20"/>
                <w:szCs w:val="26"/>
                <w:rtl/>
              </w:rPr>
              <w:t>،</w:t>
            </w:r>
          </w:p>
          <w:p w14:paraId="08256497"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bidi="ar-EG"/>
              </w:rPr>
            </w:pPr>
            <w:r w:rsidRPr="00DC3FB8">
              <w:rPr>
                <w:spacing w:val="-6"/>
                <w:sz w:val="20"/>
                <w:szCs w:val="26"/>
                <w:lang w:val="es-ES_tradnl" w:eastAsia="en-US"/>
              </w:rPr>
              <w:t>Hz 1 674</w:t>
            </w:r>
            <w:r w:rsidRPr="00DC3FB8">
              <w:rPr>
                <w:spacing w:val="-6"/>
                <w:sz w:val="20"/>
                <w:szCs w:val="26"/>
                <w:rtl/>
                <w:lang w:val="es-ES_tradnl" w:eastAsia="en-US" w:bidi="ar-EG"/>
              </w:rPr>
              <w:t xml:space="preserve"> (الأسلوب </w:t>
            </w:r>
            <w:r w:rsidRPr="00DC3FB8">
              <w:rPr>
                <w:spacing w:val="-6"/>
                <w:sz w:val="20"/>
                <w:szCs w:val="26"/>
                <w:lang w:val="es-ES_tradnl" w:eastAsia="en-US"/>
              </w:rPr>
              <w:t>4k</w:t>
            </w:r>
            <w:r w:rsidRPr="00DC3FB8">
              <w:rPr>
                <w:spacing w:val="-6"/>
                <w:sz w:val="20"/>
                <w:szCs w:val="26"/>
                <w:rtl/>
                <w:lang w:val="es-ES_tradnl" w:eastAsia="en-US" w:bidi="ar-EG"/>
              </w:rPr>
              <w:t>)</w:t>
            </w:r>
            <w:r w:rsidRPr="00DC3FB8">
              <w:rPr>
                <w:spacing w:val="-6"/>
                <w:sz w:val="20"/>
                <w:szCs w:val="26"/>
                <w:rtl/>
              </w:rPr>
              <w:t>،</w:t>
            </w:r>
          </w:p>
          <w:p w14:paraId="1D90A736"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rPr>
            </w:pPr>
            <w:r w:rsidRPr="00DC3FB8">
              <w:rPr>
                <w:spacing w:val="-6"/>
                <w:sz w:val="20"/>
                <w:szCs w:val="26"/>
                <w:lang w:val="es-ES_tradnl" w:eastAsia="en-US"/>
              </w:rPr>
              <w:t>Hz 837</w:t>
            </w:r>
            <w:r w:rsidRPr="00DC3FB8">
              <w:rPr>
                <w:spacing w:val="-6"/>
                <w:sz w:val="20"/>
                <w:szCs w:val="26"/>
                <w:rtl/>
                <w:lang w:val="es-ES_tradnl" w:eastAsia="en-US" w:bidi="ar-EG"/>
              </w:rPr>
              <w:t xml:space="preserve"> (الأسلوب </w:t>
            </w:r>
            <w:r w:rsidRPr="00DC3FB8">
              <w:rPr>
                <w:spacing w:val="-6"/>
                <w:sz w:val="20"/>
                <w:szCs w:val="26"/>
                <w:lang w:val="es-ES_tradnl" w:eastAsia="en-US"/>
              </w:rPr>
              <w:t>8k</w:t>
            </w:r>
            <w:r w:rsidRPr="00DC3FB8">
              <w:rPr>
                <w:spacing w:val="-6"/>
                <w:sz w:val="20"/>
                <w:szCs w:val="26"/>
                <w:rtl/>
                <w:lang w:val="es-ES_tradnl" w:eastAsia="en-US" w:bidi="ar-EG"/>
              </w:rPr>
              <w:t>)</w:t>
            </w:r>
            <w:r w:rsidRPr="00DC3FB8">
              <w:rPr>
                <w:spacing w:val="-6"/>
                <w:sz w:val="20"/>
                <w:szCs w:val="26"/>
                <w:rtl/>
              </w:rPr>
              <w:t>،</w:t>
            </w:r>
          </w:p>
          <w:p w14:paraId="516B787D"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bidi="ar-EG"/>
              </w:rPr>
            </w:pPr>
            <w:r w:rsidRPr="00DC3FB8">
              <w:rPr>
                <w:spacing w:val="-6"/>
                <w:sz w:val="20"/>
                <w:szCs w:val="26"/>
                <w:lang w:val="es-ES_tradnl" w:eastAsia="en-US"/>
              </w:rPr>
              <w:t>Hz 419</w:t>
            </w:r>
            <w:r w:rsidRPr="00DC3FB8">
              <w:rPr>
                <w:spacing w:val="-6"/>
                <w:sz w:val="20"/>
                <w:szCs w:val="26"/>
                <w:rtl/>
                <w:lang w:val="es-ES_tradnl" w:eastAsia="en-US" w:bidi="ar-EG"/>
              </w:rPr>
              <w:t xml:space="preserve"> (الأسلوب </w:t>
            </w:r>
            <w:r w:rsidRPr="00DC3FB8">
              <w:rPr>
                <w:spacing w:val="-6"/>
                <w:sz w:val="20"/>
                <w:szCs w:val="26"/>
                <w:lang w:val="es-ES_tradnl" w:eastAsia="en-US"/>
              </w:rPr>
              <w:t>16k</w:t>
            </w:r>
            <w:r w:rsidRPr="00DC3FB8">
              <w:rPr>
                <w:spacing w:val="-6"/>
                <w:sz w:val="20"/>
                <w:szCs w:val="26"/>
                <w:rtl/>
                <w:lang w:val="es-ES_tradnl" w:eastAsia="en-US" w:bidi="ar-EG"/>
              </w:rPr>
              <w:t>)</w:t>
            </w:r>
          </w:p>
          <w:p w14:paraId="22FA4441"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lang w:val="es-ES_tradnl" w:eastAsia="en-US"/>
              </w:rPr>
            </w:pPr>
            <w:r w:rsidRPr="00DC3FB8">
              <w:rPr>
                <w:spacing w:val="-6"/>
                <w:sz w:val="20"/>
                <w:szCs w:val="26"/>
                <w:rtl/>
                <w:lang w:val="fr-CH" w:eastAsia="en-US"/>
              </w:rPr>
              <w:t>د )</w:t>
            </w:r>
            <w:r w:rsidRPr="00DC3FB8">
              <w:rPr>
                <w:spacing w:val="-6"/>
                <w:sz w:val="20"/>
                <w:szCs w:val="26"/>
                <w:lang w:val="es-ES_tradnl" w:eastAsia="en-US"/>
              </w:rPr>
              <w:tab/>
              <w:t>Hz 3 906</w:t>
            </w:r>
            <w:r w:rsidRPr="00DC3FB8">
              <w:rPr>
                <w:spacing w:val="-6"/>
                <w:sz w:val="20"/>
                <w:szCs w:val="26"/>
                <w:rtl/>
                <w:lang w:val="es-ES_tradnl" w:eastAsia="en-US" w:bidi="ar-EG"/>
              </w:rPr>
              <w:t xml:space="preserve"> (الأسلوب </w:t>
            </w:r>
            <w:r w:rsidRPr="00DC3FB8">
              <w:rPr>
                <w:spacing w:val="-6"/>
                <w:sz w:val="20"/>
                <w:szCs w:val="26"/>
                <w:lang w:val="es-ES_tradnl" w:eastAsia="en-US"/>
              </w:rPr>
              <w:t>2k</w:t>
            </w:r>
            <w:r w:rsidRPr="00DC3FB8">
              <w:rPr>
                <w:spacing w:val="-6"/>
                <w:sz w:val="20"/>
                <w:szCs w:val="26"/>
                <w:rtl/>
                <w:lang w:val="es-ES_tradnl" w:eastAsia="en-US" w:bidi="ar-EG"/>
              </w:rPr>
              <w:t>)</w:t>
            </w:r>
            <w:r w:rsidRPr="00DC3FB8">
              <w:rPr>
                <w:spacing w:val="-6"/>
                <w:sz w:val="20"/>
                <w:szCs w:val="26"/>
                <w:rtl/>
              </w:rPr>
              <w:t>،</w:t>
            </w:r>
          </w:p>
          <w:p w14:paraId="76193A37"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bidi="ar-EG"/>
              </w:rPr>
            </w:pPr>
            <w:r w:rsidRPr="00DC3FB8">
              <w:rPr>
                <w:spacing w:val="-6"/>
                <w:sz w:val="20"/>
                <w:szCs w:val="26"/>
                <w:lang w:val="es-ES_tradnl" w:eastAsia="en-US"/>
              </w:rPr>
              <w:t>Hz 1 953</w:t>
            </w:r>
            <w:r w:rsidRPr="00DC3FB8">
              <w:rPr>
                <w:spacing w:val="-6"/>
                <w:sz w:val="20"/>
                <w:szCs w:val="26"/>
                <w:rtl/>
                <w:lang w:val="es-ES_tradnl" w:eastAsia="en-US" w:bidi="ar-EG"/>
              </w:rPr>
              <w:t xml:space="preserve"> (الأسلوب </w:t>
            </w:r>
            <w:r w:rsidRPr="00DC3FB8">
              <w:rPr>
                <w:spacing w:val="-6"/>
                <w:sz w:val="20"/>
                <w:szCs w:val="26"/>
                <w:lang w:val="es-ES_tradnl" w:eastAsia="en-US"/>
              </w:rPr>
              <w:t>4k</w:t>
            </w:r>
            <w:r w:rsidRPr="00DC3FB8">
              <w:rPr>
                <w:spacing w:val="-6"/>
                <w:sz w:val="20"/>
                <w:szCs w:val="26"/>
                <w:rtl/>
                <w:lang w:val="es-ES_tradnl" w:eastAsia="en-US" w:bidi="ar-EG"/>
              </w:rPr>
              <w:t>)</w:t>
            </w:r>
            <w:r w:rsidRPr="00DC3FB8">
              <w:rPr>
                <w:spacing w:val="-6"/>
                <w:sz w:val="20"/>
                <w:szCs w:val="26"/>
                <w:rtl/>
              </w:rPr>
              <w:t>،</w:t>
            </w:r>
          </w:p>
          <w:p w14:paraId="40DB508F"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lang w:val="es-ES_tradnl" w:eastAsia="en-US"/>
              </w:rPr>
            </w:pPr>
            <w:r w:rsidRPr="00DC3FB8">
              <w:rPr>
                <w:spacing w:val="-6"/>
                <w:sz w:val="20"/>
                <w:szCs w:val="26"/>
                <w:lang w:val="es-ES_tradnl" w:eastAsia="en-US"/>
              </w:rPr>
              <w:t>Hz 977</w:t>
            </w:r>
            <w:r w:rsidRPr="00DC3FB8">
              <w:rPr>
                <w:spacing w:val="-6"/>
                <w:sz w:val="20"/>
                <w:szCs w:val="26"/>
                <w:rtl/>
                <w:lang w:val="es-ES_tradnl" w:eastAsia="en-US" w:bidi="ar-EG"/>
              </w:rPr>
              <w:t xml:space="preserve"> (الأسلوب </w:t>
            </w:r>
            <w:r w:rsidRPr="00DC3FB8">
              <w:rPr>
                <w:spacing w:val="-6"/>
                <w:sz w:val="20"/>
                <w:szCs w:val="26"/>
                <w:lang w:val="es-ES_tradnl" w:eastAsia="en-US"/>
              </w:rPr>
              <w:t>8k</w:t>
            </w:r>
            <w:r w:rsidRPr="00DC3FB8">
              <w:rPr>
                <w:spacing w:val="-6"/>
                <w:sz w:val="20"/>
                <w:szCs w:val="26"/>
                <w:rtl/>
                <w:lang w:val="es-ES_tradnl" w:eastAsia="en-US" w:bidi="ar-EG"/>
              </w:rPr>
              <w:t>)</w:t>
            </w:r>
            <w:r w:rsidRPr="00DC3FB8">
              <w:rPr>
                <w:spacing w:val="-6"/>
                <w:sz w:val="20"/>
                <w:szCs w:val="26"/>
                <w:rtl/>
              </w:rPr>
              <w:t>،</w:t>
            </w:r>
          </w:p>
          <w:p w14:paraId="38AE4C1A" w14:textId="77777777" w:rsidR="004B7249" w:rsidRPr="00DC3FB8" w:rsidRDefault="004B7249" w:rsidP="000678BC">
            <w:pPr>
              <w:widowControl w:val="0"/>
              <w:tabs>
                <w:tab w:val="left" w:pos="384"/>
              </w:tabs>
              <w:spacing w:before="40" w:after="40" w:line="300" w:lineRule="exact"/>
              <w:ind w:left="768" w:hanging="384"/>
              <w:jc w:val="left"/>
              <w:rPr>
                <w:spacing w:val="-6"/>
                <w:sz w:val="20"/>
                <w:szCs w:val="26"/>
                <w:rtl/>
                <w:lang w:val="es-ES_tradnl" w:eastAsia="en-US" w:bidi="ar-EG"/>
              </w:rPr>
            </w:pPr>
            <w:r w:rsidRPr="00DC3FB8">
              <w:rPr>
                <w:spacing w:val="-6"/>
                <w:sz w:val="20"/>
                <w:szCs w:val="26"/>
                <w:lang w:val="es-ES_tradnl" w:eastAsia="en-US"/>
              </w:rPr>
              <w:t>Hz 488</w:t>
            </w:r>
            <w:r w:rsidRPr="00DC3FB8">
              <w:rPr>
                <w:spacing w:val="-6"/>
                <w:sz w:val="20"/>
                <w:szCs w:val="26"/>
                <w:rtl/>
                <w:lang w:val="es-ES_tradnl" w:eastAsia="en-US" w:bidi="ar-EG"/>
              </w:rPr>
              <w:t xml:space="preserve"> (الأسلوب </w:t>
            </w:r>
            <w:r w:rsidRPr="00DC3FB8">
              <w:rPr>
                <w:spacing w:val="-6"/>
                <w:sz w:val="20"/>
                <w:szCs w:val="26"/>
                <w:lang w:val="es-ES_tradnl" w:eastAsia="en-US"/>
              </w:rPr>
              <w:t>16k</w:t>
            </w:r>
            <w:r w:rsidRPr="00DC3FB8">
              <w:rPr>
                <w:spacing w:val="-6"/>
                <w:sz w:val="20"/>
                <w:szCs w:val="26"/>
                <w:rtl/>
                <w:lang w:val="es-ES_tradnl" w:eastAsia="en-US" w:bidi="ar-EG"/>
              </w:rPr>
              <w:t>)</w:t>
            </w:r>
          </w:p>
          <w:p w14:paraId="11AA463C"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lang w:val="es-ES_tradnl" w:eastAsia="en-US"/>
              </w:rPr>
            </w:pPr>
            <w:r w:rsidRPr="00DC3FB8">
              <w:rPr>
                <w:spacing w:val="-6"/>
                <w:sz w:val="20"/>
                <w:szCs w:val="26"/>
                <w:rtl/>
                <w:lang w:eastAsia="en-US" w:bidi="ar-EG"/>
              </w:rPr>
              <w:t>ﻫ )</w:t>
            </w:r>
            <w:r w:rsidRPr="00DC3FB8">
              <w:rPr>
                <w:spacing w:val="-6"/>
                <w:sz w:val="20"/>
                <w:szCs w:val="26"/>
                <w:lang w:val="es-ES_tradnl" w:eastAsia="en-US"/>
              </w:rPr>
              <w:tab/>
              <w:t>Hz 4 464</w:t>
            </w:r>
            <w:r w:rsidRPr="00DC3FB8">
              <w:rPr>
                <w:spacing w:val="-6"/>
                <w:sz w:val="20"/>
                <w:szCs w:val="26"/>
                <w:rtl/>
                <w:lang w:val="es-ES_tradnl" w:eastAsia="en-US" w:bidi="ar-EG"/>
              </w:rPr>
              <w:t xml:space="preserve"> (الأسلوب </w:t>
            </w:r>
            <w:r w:rsidRPr="00DC3FB8">
              <w:rPr>
                <w:spacing w:val="-6"/>
                <w:sz w:val="20"/>
                <w:szCs w:val="26"/>
                <w:lang w:val="es-ES_tradnl" w:eastAsia="en-US"/>
              </w:rPr>
              <w:t>2k</w:t>
            </w:r>
            <w:r w:rsidRPr="00DC3FB8">
              <w:rPr>
                <w:spacing w:val="-6"/>
                <w:sz w:val="20"/>
                <w:szCs w:val="26"/>
                <w:rtl/>
                <w:lang w:val="es-ES_tradnl" w:eastAsia="en-US" w:bidi="ar-EG"/>
              </w:rPr>
              <w:t>)</w:t>
            </w:r>
            <w:r w:rsidRPr="00DC3FB8">
              <w:rPr>
                <w:spacing w:val="-6"/>
                <w:sz w:val="20"/>
                <w:szCs w:val="26"/>
                <w:rtl/>
              </w:rPr>
              <w:t>،</w:t>
            </w:r>
          </w:p>
          <w:p w14:paraId="4C551588"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lang w:val="es-ES_tradnl" w:eastAsia="en-US" w:bidi="ar-EG"/>
              </w:rPr>
            </w:pPr>
            <w:r w:rsidRPr="00DC3FB8">
              <w:rPr>
                <w:spacing w:val="-6"/>
                <w:sz w:val="20"/>
                <w:szCs w:val="26"/>
                <w:lang w:val="es-ES_tradnl" w:eastAsia="en-US"/>
              </w:rPr>
              <w:tab/>
              <w:t>Hz 2 232</w:t>
            </w:r>
            <w:r w:rsidRPr="00DC3FB8">
              <w:rPr>
                <w:spacing w:val="-6"/>
                <w:sz w:val="20"/>
                <w:szCs w:val="26"/>
                <w:rtl/>
                <w:lang w:val="es-ES_tradnl" w:eastAsia="en-US" w:bidi="ar-EG"/>
              </w:rPr>
              <w:t xml:space="preserve"> (الأسلوب </w:t>
            </w:r>
            <w:r w:rsidRPr="00DC3FB8">
              <w:rPr>
                <w:spacing w:val="-6"/>
                <w:sz w:val="20"/>
                <w:szCs w:val="26"/>
                <w:lang w:val="es-ES_tradnl" w:eastAsia="en-US"/>
              </w:rPr>
              <w:t>4k</w:t>
            </w:r>
            <w:r w:rsidRPr="00DC3FB8">
              <w:rPr>
                <w:spacing w:val="-6"/>
                <w:sz w:val="20"/>
                <w:szCs w:val="26"/>
                <w:rtl/>
                <w:lang w:val="es-ES_tradnl" w:eastAsia="en-US" w:bidi="ar-EG"/>
              </w:rPr>
              <w:t>)</w:t>
            </w:r>
            <w:r w:rsidRPr="00DC3FB8">
              <w:rPr>
                <w:spacing w:val="-6"/>
                <w:sz w:val="20"/>
                <w:szCs w:val="26"/>
                <w:rtl/>
              </w:rPr>
              <w:t>،</w:t>
            </w:r>
          </w:p>
          <w:p w14:paraId="7727E2E9" w14:textId="77777777" w:rsidR="004B7249" w:rsidRPr="00DC3FB8" w:rsidRDefault="004B7249" w:rsidP="000678BC">
            <w:pPr>
              <w:widowControl w:val="0"/>
              <w:tabs>
                <w:tab w:val="left" w:pos="384"/>
              </w:tabs>
              <w:spacing w:before="40" w:after="40" w:line="300" w:lineRule="exact"/>
              <w:ind w:left="384" w:hanging="384"/>
              <w:jc w:val="left"/>
              <w:rPr>
                <w:spacing w:val="-6"/>
                <w:sz w:val="20"/>
                <w:szCs w:val="26"/>
                <w:lang w:val="es-ES_tradnl" w:eastAsia="en-US"/>
              </w:rPr>
            </w:pPr>
            <w:r w:rsidRPr="00DC3FB8">
              <w:rPr>
                <w:spacing w:val="-6"/>
                <w:sz w:val="20"/>
                <w:szCs w:val="26"/>
                <w:lang w:val="es-ES_tradnl" w:eastAsia="en-US"/>
              </w:rPr>
              <w:tab/>
              <w:t>Hz 1 116</w:t>
            </w:r>
            <w:r w:rsidRPr="00DC3FB8">
              <w:rPr>
                <w:spacing w:val="-6"/>
                <w:sz w:val="20"/>
                <w:szCs w:val="26"/>
                <w:rtl/>
                <w:lang w:val="es-ES_tradnl" w:eastAsia="en-US" w:bidi="ar-EG"/>
              </w:rPr>
              <w:t xml:space="preserve"> (الأسلوب </w:t>
            </w:r>
            <w:r w:rsidRPr="00DC3FB8">
              <w:rPr>
                <w:spacing w:val="-6"/>
                <w:sz w:val="20"/>
                <w:szCs w:val="26"/>
                <w:lang w:val="es-ES_tradnl" w:eastAsia="en-US"/>
              </w:rPr>
              <w:t>8k</w:t>
            </w:r>
            <w:r w:rsidRPr="00DC3FB8">
              <w:rPr>
                <w:spacing w:val="-6"/>
                <w:sz w:val="20"/>
                <w:szCs w:val="26"/>
                <w:rtl/>
                <w:lang w:val="es-ES_tradnl" w:eastAsia="en-US" w:bidi="ar-EG"/>
              </w:rPr>
              <w:t>)</w:t>
            </w:r>
            <w:r w:rsidRPr="00DC3FB8">
              <w:rPr>
                <w:spacing w:val="-6"/>
                <w:sz w:val="20"/>
                <w:szCs w:val="26"/>
                <w:rtl/>
              </w:rPr>
              <w:t>،</w:t>
            </w:r>
          </w:p>
          <w:p w14:paraId="5039030C" w14:textId="77777777" w:rsidR="004B7249" w:rsidRPr="00DC3FB8" w:rsidRDefault="004B7249" w:rsidP="000678BC">
            <w:pPr>
              <w:tabs>
                <w:tab w:val="left" w:pos="384"/>
              </w:tabs>
              <w:spacing w:before="40" w:after="40" w:line="300" w:lineRule="exact"/>
              <w:ind w:left="384" w:hanging="384"/>
              <w:jc w:val="left"/>
              <w:rPr>
                <w:spacing w:val="-6"/>
                <w:sz w:val="20"/>
                <w:szCs w:val="26"/>
                <w:lang w:val="es-ES_tradnl" w:eastAsia="en-US" w:bidi="ar-EG"/>
              </w:rPr>
            </w:pPr>
            <w:r w:rsidRPr="00DC3FB8">
              <w:rPr>
                <w:spacing w:val="-6"/>
                <w:sz w:val="20"/>
                <w:szCs w:val="26"/>
                <w:lang w:val="es-ES_tradnl" w:eastAsia="en-US"/>
              </w:rPr>
              <w:tab/>
              <w:t>Hz 558</w:t>
            </w:r>
            <w:r w:rsidRPr="00DC3FB8">
              <w:rPr>
                <w:spacing w:val="-6"/>
                <w:sz w:val="20"/>
                <w:szCs w:val="26"/>
                <w:rtl/>
                <w:lang w:val="es-ES_tradnl" w:eastAsia="en-US" w:bidi="ar-EG"/>
              </w:rPr>
              <w:t xml:space="preserve"> (الأسلوب </w:t>
            </w:r>
            <w:r w:rsidRPr="00DC3FB8">
              <w:rPr>
                <w:spacing w:val="-6"/>
                <w:sz w:val="20"/>
                <w:szCs w:val="26"/>
                <w:lang w:val="es-ES_tradnl" w:eastAsia="en-US"/>
              </w:rPr>
              <w:t>16k</w:t>
            </w:r>
            <w:r w:rsidRPr="00DC3FB8">
              <w:rPr>
                <w:spacing w:val="-6"/>
                <w:sz w:val="20"/>
                <w:szCs w:val="26"/>
                <w:rtl/>
                <w:lang w:eastAsia="en-US" w:bidi="ar-EG"/>
              </w:rPr>
              <w:t>)</w:t>
            </w:r>
          </w:p>
        </w:tc>
      </w:tr>
    </w:tbl>
    <w:p w14:paraId="3D0DC0DD" w14:textId="77777777" w:rsidR="00620354" w:rsidRDefault="00620354" w:rsidP="00620354">
      <w:pPr>
        <w:rPr>
          <w:rtl/>
          <w:lang w:bidi="ar-EG"/>
        </w:rPr>
      </w:pPr>
      <w:r>
        <w:rPr>
          <w:rtl/>
        </w:rPr>
        <w:br w:type="page"/>
      </w:r>
    </w:p>
    <w:p w14:paraId="53ACB247" w14:textId="3A78CB22" w:rsidR="00620354" w:rsidRDefault="00620354" w:rsidP="00620354">
      <w:pPr>
        <w:pStyle w:val="TableNo"/>
        <w:spacing w:after="120"/>
        <w:rPr>
          <w:rtl/>
          <w:lang w:bidi="ar-SY"/>
        </w:rPr>
      </w:pPr>
      <w:r>
        <w:rPr>
          <w:rtl/>
        </w:rPr>
        <w:lastRenderedPageBreak/>
        <w:t xml:space="preserve">الجـدول </w:t>
      </w:r>
      <w:r>
        <w:t>1A</w:t>
      </w:r>
      <w:r>
        <w:rPr>
          <w:rtl/>
        </w:rPr>
        <w:t xml:space="preserve"> </w:t>
      </w:r>
      <w:r>
        <w:rPr>
          <w:i/>
          <w:iCs/>
          <w:rtl/>
        </w:rPr>
        <w:t>(تابع)</w:t>
      </w:r>
    </w:p>
    <w:tbl>
      <w:tblPr>
        <w:bidiVisual/>
        <w:tblW w:w="4968" w:type="pct"/>
        <w:tblLook w:val="04A0" w:firstRow="1" w:lastRow="0" w:firstColumn="1" w:lastColumn="0" w:noHBand="0" w:noVBand="1"/>
      </w:tblPr>
      <w:tblGrid>
        <w:gridCol w:w="527"/>
        <w:gridCol w:w="1307"/>
        <w:gridCol w:w="1854"/>
        <w:gridCol w:w="3023"/>
        <w:gridCol w:w="2499"/>
        <w:gridCol w:w="2893"/>
        <w:gridCol w:w="2360"/>
      </w:tblGrid>
      <w:tr w:rsidR="004B7249" w:rsidRPr="00DC3FB8" w14:paraId="6294156F" w14:textId="77777777" w:rsidTr="00920D85">
        <w:tc>
          <w:tcPr>
            <w:tcW w:w="182" w:type="pct"/>
            <w:tcBorders>
              <w:top w:val="single" w:sz="4" w:space="0" w:color="auto"/>
              <w:left w:val="single" w:sz="4" w:space="0" w:color="auto"/>
              <w:bottom w:val="single" w:sz="4" w:space="0" w:color="auto"/>
              <w:right w:val="single" w:sz="4" w:space="0" w:color="auto"/>
            </w:tcBorders>
          </w:tcPr>
          <w:p w14:paraId="23403F63" w14:textId="77777777" w:rsidR="004B7249" w:rsidRPr="00DC3FB8" w:rsidRDefault="004B7249" w:rsidP="000678BC">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ind w:left="-648"/>
              <w:jc w:val="center"/>
              <w:rPr>
                <w:b/>
                <w:sz w:val="20"/>
                <w:szCs w:val="26"/>
                <w:rtl/>
                <w:lang w:eastAsia="en-US"/>
              </w:rPr>
            </w:pPr>
          </w:p>
        </w:tc>
        <w:tc>
          <w:tcPr>
            <w:tcW w:w="452" w:type="pct"/>
            <w:tcBorders>
              <w:top w:val="single" w:sz="4" w:space="0" w:color="auto"/>
              <w:left w:val="single" w:sz="4" w:space="0" w:color="auto"/>
              <w:bottom w:val="single" w:sz="4" w:space="0" w:color="auto"/>
              <w:right w:val="single" w:sz="4" w:space="0" w:color="auto"/>
            </w:tcBorders>
            <w:hideMark/>
          </w:tcPr>
          <w:p w14:paraId="72CC7A86" w14:textId="77777777" w:rsidR="004B7249" w:rsidRPr="00DC3FB8" w:rsidRDefault="004B7249" w:rsidP="000678BC">
            <w:pPr>
              <w:snapToGrid w:val="0"/>
              <w:spacing w:before="40" w:after="40" w:line="260" w:lineRule="exact"/>
              <w:jc w:val="center"/>
              <w:rPr>
                <w:b/>
                <w:bCs/>
                <w:sz w:val="20"/>
                <w:szCs w:val="26"/>
                <w:lang w:eastAsia="en-US"/>
              </w:rPr>
            </w:pPr>
            <w:r w:rsidRPr="00DC3FB8">
              <w:rPr>
                <w:b/>
                <w:bCs/>
                <w:sz w:val="20"/>
                <w:szCs w:val="26"/>
                <w:rtl/>
                <w:lang w:eastAsia="en-US"/>
              </w:rPr>
              <w:t>المعلمات</w:t>
            </w:r>
          </w:p>
        </w:tc>
        <w:tc>
          <w:tcPr>
            <w:tcW w:w="641" w:type="pct"/>
            <w:tcBorders>
              <w:top w:val="single" w:sz="4" w:space="0" w:color="auto"/>
              <w:left w:val="single" w:sz="4" w:space="0" w:color="auto"/>
              <w:bottom w:val="single" w:sz="4" w:space="0" w:color="auto"/>
              <w:right w:val="single" w:sz="4" w:space="0" w:color="auto"/>
            </w:tcBorders>
            <w:hideMark/>
          </w:tcPr>
          <w:p w14:paraId="29856469" w14:textId="77777777" w:rsidR="004B7249" w:rsidRPr="00DC3FB8" w:rsidRDefault="004B7249" w:rsidP="000678BC">
            <w:pPr>
              <w:snapToGrid w:val="0"/>
              <w:spacing w:before="40" w:after="40" w:line="260" w:lineRule="exact"/>
              <w:jc w:val="center"/>
              <w:rPr>
                <w:b/>
                <w:bCs/>
                <w:sz w:val="20"/>
                <w:szCs w:val="26"/>
                <w:lang w:eastAsia="en-US" w:bidi="ar-SY"/>
              </w:rPr>
            </w:pPr>
            <w:r w:rsidRPr="00DC3FB8">
              <w:rPr>
                <w:b/>
                <w:bCs/>
                <w:sz w:val="20"/>
                <w:szCs w:val="26"/>
                <w:rtl/>
                <w:lang w:eastAsia="en-US"/>
              </w:rPr>
              <w:t xml:space="preserve">النظام متعدد الوسائط </w:t>
            </w:r>
            <w:r w:rsidRPr="00DC3FB8">
              <w:rPr>
                <w:b/>
                <w:bCs/>
                <w:sz w:val="20"/>
                <w:szCs w:val="26"/>
                <w:lang w:eastAsia="en-US"/>
              </w:rPr>
              <w:t>A</w:t>
            </w:r>
          </w:p>
        </w:tc>
        <w:tc>
          <w:tcPr>
            <w:tcW w:w="1045" w:type="pct"/>
            <w:tcBorders>
              <w:top w:val="single" w:sz="4" w:space="0" w:color="auto"/>
              <w:left w:val="single" w:sz="4" w:space="0" w:color="auto"/>
              <w:bottom w:val="single" w:sz="4" w:space="0" w:color="auto"/>
              <w:right w:val="single" w:sz="4" w:space="0" w:color="auto"/>
            </w:tcBorders>
            <w:hideMark/>
          </w:tcPr>
          <w:p w14:paraId="7D69E230" w14:textId="77777777" w:rsidR="004B7249" w:rsidRPr="00DC3FB8" w:rsidRDefault="004B7249" w:rsidP="000678BC">
            <w:pPr>
              <w:snapToGrid w:val="0"/>
              <w:spacing w:before="40" w:after="40" w:line="260" w:lineRule="exact"/>
              <w:jc w:val="center"/>
              <w:rPr>
                <w:b/>
                <w:bCs/>
                <w:sz w:val="20"/>
                <w:szCs w:val="26"/>
                <w:rtl/>
                <w:lang w:eastAsia="en-US"/>
              </w:rPr>
            </w:pPr>
            <w:r w:rsidRPr="00DC3FB8">
              <w:rPr>
                <w:b/>
                <w:bCs/>
                <w:sz w:val="20"/>
                <w:szCs w:val="26"/>
                <w:rtl/>
                <w:lang w:eastAsia="en-US"/>
              </w:rPr>
              <w:t xml:space="preserve">النظام متعدد الوسائط </w:t>
            </w:r>
            <w:r w:rsidRPr="00DC3FB8">
              <w:rPr>
                <w:b/>
                <w:bCs/>
                <w:sz w:val="20"/>
                <w:szCs w:val="26"/>
                <w:lang w:eastAsia="en-US"/>
              </w:rPr>
              <w:t>F</w:t>
            </w:r>
          </w:p>
        </w:tc>
        <w:tc>
          <w:tcPr>
            <w:tcW w:w="864" w:type="pct"/>
            <w:tcBorders>
              <w:top w:val="single" w:sz="4" w:space="0" w:color="auto"/>
              <w:left w:val="single" w:sz="4" w:space="0" w:color="auto"/>
              <w:bottom w:val="single" w:sz="4" w:space="0" w:color="auto"/>
              <w:right w:val="single" w:sz="4" w:space="0" w:color="auto"/>
            </w:tcBorders>
            <w:hideMark/>
          </w:tcPr>
          <w:p w14:paraId="621747AB" w14:textId="77777777" w:rsidR="004B7249" w:rsidRPr="00DC3FB8" w:rsidRDefault="004B7249" w:rsidP="000678BC">
            <w:pPr>
              <w:snapToGrid w:val="0"/>
              <w:spacing w:before="40" w:after="40" w:line="260" w:lineRule="exact"/>
              <w:jc w:val="center"/>
              <w:rPr>
                <w:b/>
                <w:bCs/>
                <w:sz w:val="20"/>
                <w:szCs w:val="26"/>
                <w:lang w:eastAsia="en-US"/>
              </w:rPr>
            </w:pPr>
            <w:r w:rsidRPr="00DC3FB8">
              <w:rPr>
                <w:b/>
                <w:bCs/>
                <w:sz w:val="20"/>
                <w:szCs w:val="26"/>
                <w:rtl/>
                <w:lang w:eastAsia="en-US"/>
              </w:rPr>
              <w:t xml:space="preserve">النظام متعدد الوسائط </w:t>
            </w:r>
            <w:r w:rsidRPr="00DC3FB8">
              <w:rPr>
                <w:b/>
                <w:bCs/>
                <w:sz w:val="20"/>
                <w:szCs w:val="26"/>
                <w:lang w:eastAsia="en-US"/>
              </w:rPr>
              <w:t>I</w:t>
            </w:r>
          </w:p>
        </w:tc>
        <w:tc>
          <w:tcPr>
            <w:tcW w:w="1000" w:type="pct"/>
            <w:tcBorders>
              <w:top w:val="single" w:sz="4" w:space="0" w:color="auto"/>
              <w:left w:val="single" w:sz="4" w:space="0" w:color="auto"/>
              <w:bottom w:val="single" w:sz="4" w:space="0" w:color="auto"/>
              <w:right w:val="single" w:sz="4" w:space="0" w:color="auto"/>
            </w:tcBorders>
            <w:hideMark/>
          </w:tcPr>
          <w:p w14:paraId="32254B41" w14:textId="77777777" w:rsidR="004B7249" w:rsidRPr="00DC3FB8" w:rsidRDefault="004B7249" w:rsidP="000678BC">
            <w:pPr>
              <w:snapToGrid w:val="0"/>
              <w:spacing w:before="40" w:after="40" w:line="260" w:lineRule="exact"/>
              <w:jc w:val="center"/>
              <w:rPr>
                <w:b/>
                <w:bCs/>
                <w:sz w:val="20"/>
                <w:szCs w:val="26"/>
                <w:lang w:eastAsia="en-US"/>
              </w:rPr>
            </w:pPr>
            <w:r w:rsidRPr="00DC3FB8">
              <w:rPr>
                <w:b/>
                <w:bCs/>
                <w:sz w:val="20"/>
                <w:szCs w:val="26"/>
                <w:rtl/>
                <w:lang w:eastAsia="en-US"/>
              </w:rPr>
              <w:t xml:space="preserve">النظام متعدد الوسائط </w:t>
            </w:r>
            <w:r w:rsidRPr="00DC3FB8">
              <w:rPr>
                <w:b/>
                <w:bCs/>
                <w:sz w:val="20"/>
                <w:szCs w:val="26"/>
                <w:lang w:eastAsia="en-US"/>
              </w:rPr>
              <w:t>H</w:t>
            </w:r>
          </w:p>
        </w:tc>
        <w:tc>
          <w:tcPr>
            <w:tcW w:w="816" w:type="pct"/>
            <w:tcBorders>
              <w:top w:val="single" w:sz="4" w:space="0" w:color="auto"/>
              <w:left w:val="single" w:sz="4" w:space="0" w:color="auto"/>
              <w:bottom w:val="single" w:sz="4" w:space="0" w:color="auto"/>
              <w:right w:val="single" w:sz="4" w:space="0" w:color="auto"/>
            </w:tcBorders>
            <w:hideMark/>
          </w:tcPr>
          <w:p w14:paraId="5BC4D82D" w14:textId="77777777" w:rsidR="004B7249" w:rsidRPr="00DC3FB8" w:rsidRDefault="004B7249" w:rsidP="000678BC">
            <w:pPr>
              <w:snapToGrid w:val="0"/>
              <w:spacing w:before="40" w:after="40" w:line="260" w:lineRule="exact"/>
              <w:jc w:val="center"/>
              <w:rPr>
                <w:b/>
                <w:bCs/>
                <w:sz w:val="20"/>
                <w:szCs w:val="26"/>
                <w:lang w:eastAsia="en-US" w:bidi="ar-SY"/>
              </w:rPr>
            </w:pPr>
            <w:r w:rsidRPr="00DC3FB8">
              <w:rPr>
                <w:b/>
                <w:bCs/>
                <w:sz w:val="20"/>
                <w:szCs w:val="26"/>
                <w:rtl/>
                <w:lang w:eastAsia="en-US"/>
              </w:rPr>
              <w:t xml:space="preserve">النظام متعدد الوسائط </w:t>
            </w:r>
            <w:r w:rsidRPr="00DC3FB8">
              <w:rPr>
                <w:b/>
                <w:bCs/>
                <w:sz w:val="20"/>
                <w:szCs w:val="26"/>
                <w:lang w:eastAsia="en-US"/>
              </w:rPr>
              <w:t>T2</w:t>
            </w:r>
          </w:p>
        </w:tc>
      </w:tr>
      <w:tr w:rsidR="004B7249" w:rsidRPr="00DC3FB8" w14:paraId="35B1A9B6" w14:textId="77777777" w:rsidTr="00920D85">
        <w:tc>
          <w:tcPr>
            <w:tcW w:w="182" w:type="pct"/>
            <w:tcBorders>
              <w:top w:val="single" w:sz="4" w:space="0" w:color="auto"/>
              <w:left w:val="single" w:sz="4" w:space="0" w:color="auto"/>
              <w:bottom w:val="single" w:sz="4" w:space="0" w:color="auto"/>
              <w:right w:val="single" w:sz="4" w:space="0" w:color="auto"/>
            </w:tcBorders>
            <w:hideMark/>
          </w:tcPr>
          <w:p w14:paraId="66074087"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20"/>
                <w:szCs w:val="26"/>
                <w:rtl/>
                <w:lang w:eastAsia="en-US"/>
              </w:rPr>
            </w:pPr>
            <w:r w:rsidRPr="00DC3FB8">
              <w:rPr>
                <w:sz w:val="20"/>
                <w:szCs w:val="26"/>
                <w:lang w:eastAsia="en-US"/>
              </w:rPr>
              <w:t>6</w:t>
            </w:r>
          </w:p>
        </w:tc>
        <w:tc>
          <w:tcPr>
            <w:tcW w:w="452" w:type="pct"/>
            <w:tcBorders>
              <w:top w:val="single" w:sz="4" w:space="0" w:color="auto"/>
              <w:left w:val="single" w:sz="4" w:space="0" w:color="auto"/>
              <w:bottom w:val="single" w:sz="4" w:space="0" w:color="auto"/>
              <w:right w:val="single" w:sz="4" w:space="0" w:color="auto"/>
            </w:tcBorders>
            <w:hideMark/>
          </w:tcPr>
          <w:p w14:paraId="3F4368E3"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20"/>
                <w:szCs w:val="26"/>
                <w:lang w:eastAsia="en-US"/>
              </w:rPr>
            </w:pPr>
            <w:r w:rsidRPr="00DC3FB8">
              <w:rPr>
                <w:sz w:val="20"/>
                <w:szCs w:val="26"/>
                <w:rtl/>
                <w:lang w:val="ar-SA" w:eastAsia="en-US"/>
              </w:rPr>
              <w:t>مدة نشاط الرمز</w:t>
            </w:r>
          </w:p>
        </w:tc>
        <w:tc>
          <w:tcPr>
            <w:tcW w:w="641" w:type="pct"/>
            <w:tcBorders>
              <w:top w:val="single" w:sz="4" w:space="0" w:color="auto"/>
              <w:left w:val="single" w:sz="4" w:space="0" w:color="auto"/>
              <w:bottom w:val="single" w:sz="4" w:space="0" w:color="auto"/>
              <w:right w:val="single" w:sz="4" w:space="0" w:color="auto"/>
            </w:tcBorders>
            <w:hideMark/>
          </w:tcPr>
          <w:p w14:paraId="181BB13F" w14:textId="77777777" w:rsidR="004B7249" w:rsidRPr="00DC3FB8" w:rsidRDefault="004B7249" w:rsidP="000678BC">
            <w:pPr>
              <w:tabs>
                <w:tab w:val="left" w:pos="720"/>
              </w:tabs>
              <w:snapToGrid w:val="0"/>
              <w:spacing w:before="40" w:after="40" w:line="260" w:lineRule="exact"/>
              <w:ind w:left="378" w:hanging="378"/>
              <w:jc w:val="left"/>
              <w:rPr>
                <w:b/>
                <w:bCs/>
                <w:sz w:val="20"/>
                <w:szCs w:val="26"/>
                <w:lang w:eastAsia="en-US" w:bidi="ar-EG"/>
              </w:rPr>
            </w:pPr>
            <w:r w:rsidRPr="00DC3FB8">
              <w:rPr>
                <w:sz w:val="20"/>
                <w:szCs w:val="26"/>
                <w:rtl/>
                <w:lang w:eastAsia="en-US"/>
              </w:rPr>
              <w:t xml:space="preserve"> </w:t>
            </w:r>
            <w:r w:rsidRPr="00DC3FB8">
              <w:rPr>
                <w:rFonts w:hint="cs"/>
                <w:sz w:val="20"/>
                <w:szCs w:val="26"/>
                <w:rtl/>
                <w:lang w:eastAsia="en-US"/>
              </w:rPr>
              <w:t>أ )</w:t>
            </w:r>
            <w:r w:rsidRPr="00DC3FB8">
              <w:rPr>
                <w:sz w:val="20"/>
                <w:szCs w:val="26"/>
                <w:lang w:eastAsia="en-US"/>
              </w:rPr>
              <w:tab/>
              <w:t>µs 156</w:t>
            </w:r>
          </w:p>
          <w:p w14:paraId="796B7D1F" w14:textId="77777777" w:rsidR="004B7249" w:rsidRPr="00DC3FB8" w:rsidRDefault="004B7249" w:rsidP="000678BC">
            <w:pPr>
              <w:tabs>
                <w:tab w:val="left" w:pos="720"/>
              </w:tabs>
              <w:spacing w:before="40" w:after="40" w:line="260" w:lineRule="exact"/>
              <w:ind w:left="378" w:hanging="378"/>
              <w:jc w:val="left"/>
              <w:rPr>
                <w:sz w:val="20"/>
                <w:szCs w:val="26"/>
                <w:rtl/>
                <w:lang w:eastAsia="en-US"/>
              </w:rPr>
            </w:pPr>
            <w:r w:rsidRPr="00DC3FB8">
              <w:rPr>
                <w:sz w:val="20"/>
                <w:szCs w:val="26"/>
                <w:rtl/>
                <w:lang w:eastAsia="en-US"/>
              </w:rPr>
              <w:t>ب)</w:t>
            </w:r>
            <w:r w:rsidRPr="00DC3FB8">
              <w:rPr>
                <w:sz w:val="20"/>
                <w:szCs w:val="26"/>
                <w:lang w:eastAsia="en-US"/>
              </w:rPr>
              <w:tab/>
              <w:t>µs 312</w:t>
            </w:r>
          </w:p>
          <w:p w14:paraId="2BAC1A28" w14:textId="77777777" w:rsidR="004B7249" w:rsidRPr="00DC3FB8" w:rsidRDefault="004B7249" w:rsidP="000678BC">
            <w:pPr>
              <w:tabs>
                <w:tab w:val="left" w:pos="720"/>
              </w:tabs>
              <w:spacing w:before="40" w:after="40" w:line="260" w:lineRule="exact"/>
              <w:ind w:left="378" w:hanging="378"/>
              <w:jc w:val="left"/>
              <w:rPr>
                <w:sz w:val="20"/>
                <w:szCs w:val="26"/>
                <w:lang w:eastAsia="en-US"/>
              </w:rPr>
            </w:pPr>
            <w:r w:rsidRPr="00DC3FB8">
              <w:rPr>
                <w:sz w:val="20"/>
                <w:szCs w:val="26"/>
                <w:rtl/>
                <w:lang w:eastAsia="en-US"/>
              </w:rPr>
              <w:t>ج)</w:t>
            </w:r>
            <w:r w:rsidRPr="00DC3FB8">
              <w:rPr>
                <w:sz w:val="20"/>
                <w:szCs w:val="26"/>
                <w:lang w:eastAsia="en-US"/>
              </w:rPr>
              <w:tab/>
              <w:t>µs 623</w:t>
            </w:r>
          </w:p>
          <w:p w14:paraId="047428CE" w14:textId="77777777" w:rsidR="004B7249" w:rsidRPr="00DC3FB8" w:rsidRDefault="004B7249" w:rsidP="000678BC">
            <w:pPr>
              <w:tabs>
                <w:tab w:val="left" w:pos="720"/>
              </w:tabs>
              <w:spacing w:before="40" w:after="40" w:line="260" w:lineRule="exact"/>
              <w:ind w:left="378" w:hanging="378"/>
              <w:jc w:val="left"/>
              <w:rPr>
                <w:b/>
                <w:bCs/>
                <w:sz w:val="20"/>
                <w:szCs w:val="26"/>
                <w:lang w:eastAsia="en-US"/>
              </w:rPr>
            </w:pPr>
            <w:r w:rsidRPr="00DC3FB8">
              <w:rPr>
                <w:sz w:val="20"/>
                <w:szCs w:val="26"/>
                <w:rtl/>
                <w:lang w:eastAsia="en-US"/>
              </w:rPr>
              <w:t>د )</w:t>
            </w:r>
            <w:r w:rsidRPr="00DC3FB8">
              <w:rPr>
                <w:sz w:val="20"/>
                <w:szCs w:val="26"/>
                <w:lang w:eastAsia="en-US"/>
              </w:rPr>
              <w:tab/>
              <w:t>µs 1 246</w:t>
            </w:r>
          </w:p>
        </w:tc>
        <w:tc>
          <w:tcPr>
            <w:tcW w:w="1045" w:type="pct"/>
            <w:tcBorders>
              <w:top w:val="single" w:sz="4" w:space="0" w:color="auto"/>
              <w:left w:val="single" w:sz="4" w:space="0" w:color="auto"/>
              <w:bottom w:val="single" w:sz="4" w:space="0" w:color="auto"/>
              <w:right w:val="single" w:sz="4" w:space="0" w:color="auto"/>
            </w:tcBorders>
            <w:hideMark/>
          </w:tcPr>
          <w:p w14:paraId="774E2A1E" w14:textId="0407B42A" w:rsidR="004B7249" w:rsidRPr="00DC3FB8" w:rsidRDefault="004B7249" w:rsidP="000678BC">
            <w:pPr>
              <w:tabs>
                <w:tab w:val="left" w:pos="720"/>
              </w:tabs>
              <w:snapToGrid w:val="0"/>
              <w:spacing w:before="40" w:after="40" w:line="260" w:lineRule="exact"/>
              <w:ind w:left="378" w:hanging="378"/>
              <w:jc w:val="left"/>
              <w:rPr>
                <w:sz w:val="20"/>
                <w:szCs w:val="26"/>
                <w:lang w:eastAsia="en-US"/>
              </w:rPr>
            </w:pPr>
            <w:r w:rsidRPr="00DC3FB8">
              <w:rPr>
                <w:sz w:val="20"/>
                <w:szCs w:val="26"/>
                <w:rtl/>
                <w:lang w:eastAsia="en-US"/>
              </w:rPr>
              <w:t xml:space="preserve"> </w:t>
            </w:r>
            <w:r w:rsidRPr="00DC3FB8">
              <w:rPr>
                <w:rFonts w:hint="cs"/>
                <w:sz w:val="20"/>
                <w:szCs w:val="26"/>
                <w:rtl/>
                <w:lang w:eastAsia="en-US"/>
              </w:rPr>
              <w:t>أ )</w:t>
            </w:r>
            <w:r w:rsidRPr="00DC3FB8">
              <w:rPr>
                <w:sz w:val="20"/>
                <w:szCs w:val="26"/>
                <w:lang w:eastAsia="en-US"/>
              </w:rPr>
              <w:tab/>
            </w:r>
            <w:r w:rsidRPr="00DC3FB8">
              <w:rPr>
                <w:sz w:val="20"/>
                <w:szCs w:val="26"/>
                <w:lang w:eastAsia="en-US"/>
              </w:rPr>
              <w:sym w:font="Symbol" w:char="F06D"/>
            </w:r>
            <w:r w:rsidRPr="00DC3FB8">
              <w:rPr>
                <w:sz w:val="20"/>
                <w:szCs w:val="26"/>
                <w:lang w:eastAsia="en-US"/>
              </w:rPr>
              <w:t>s 252</w:t>
            </w:r>
            <w:r w:rsidRPr="00DC3FB8">
              <w:rPr>
                <w:sz w:val="20"/>
                <w:szCs w:val="26"/>
                <w:rtl/>
                <w:lang w:eastAsia="en-US" w:bidi="ar-EG"/>
              </w:rPr>
              <w:t xml:space="preserve"> </w:t>
            </w:r>
            <w:r w:rsidRPr="00DC3FB8">
              <w:rPr>
                <w:sz w:val="20"/>
                <w:szCs w:val="26"/>
                <w:rtl/>
                <w:lang w:eastAsia="en-US"/>
              </w:rPr>
              <w:t xml:space="preserve">(الأسلوب </w:t>
            </w:r>
            <w:r w:rsidRPr="00DC3FB8">
              <w:rPr>
                <w:sz w:val="20"/>
                <w:szCs w:val="26"/>
                <w:lang w:eastAsia="en-US"/>
              </w:rPr>
              <w:t>1</w:t>
            </w:r>
            <w:r w:rsidRPr="00DC3FB8">
              <w:rPr>
                <w:sz w:val="20"/>
                <w:szCs w:val="26"/>
                <w:rtl/>
                <w:lang w:eastAsia="en-US" w:bidi="ar-EG"/>
              </w:rPr>
              <w:t>)</w:t>
            </w:r>
            <w:r w:rsidRPr="00DC3FB8">
              <w:rPr>
                <w:sz w:val="20"/>
                <w:szCs w:val="26"/>
                <w:vertAlign w:val="superscript"/>
                <w:lang w:eastAsia="en-US"/>
              </w:rPr>
              <w:t>(2)</w:t>
            </w:r>
            <w:r w:rsidRPr="00DC3FB8">
              <w:rPr>
                <w:sz w:val="20"/>
                <w:szCs w:val="26"/>
                <w:rtl/>
                <w:lang w:eastAsia="en-US" w:bidi="ar-EG"/>
              </w:rPr>
              <w:t>،</w:t>
            </w:r>
            <w:r w:rsidRPr="00DC3FB8">
              <w:rPr>
                <w:sz w:val="20"/>
                <w:szCs w:val="26"/>
                <w:lang w:eastAsia="en-US"/>
              </w:rPr>
              <w:br/>
            </w:r>
            <w:r w:rsidRPr="00DC3FB8">
              <w:rPr>
                <w:sz w:val="20"/>
                <w:szCs w:val="26"/>
                <w:lang w:eastAsia="en-US"/>
              </w:rPr>
              <w:sym w:font="Symbol" w:char="F06D"/>
            </w:r>
            <w:r w:rsidRPr="00DC3FB8">
              <w:rPr>
                <w:sz w:val="20"/>
                <w:szCs w:val="26"/>
                <w:lang w:eastAsia="en-US"/>
              </w:rPr>
              <w:t>s 504</w:t>
            </w:r>
            <w:r w:rsidRPr="00DC3FB8">
              <w:rPr>
                <w:sz w:val="20"/>
                <w:szCs w:val="26"/>
                <w:rtl/>
                <w:lang w:eastAsia="en-US"/>
              </w:rPr>
              <w:t xml:space="preserve"> (الأسلوب </w:t>
            </w:r>
            <w:r w:rsidRPr="00DC3FB8">
              <w:rPr>
                <w:sz w:val="20"/>
                <w:szCs w:val="26"/>
                <w:lang w:eastAsia="en-US"/>
              </w:rPr>
              <w:t>2</w:t>
            </w:r>
            <w:r w:rsidRPr="00DC3FB8">
              <w:rPr>
                <w:sz w:val="20"/>
                <w:szCs w:val="26"/>
                <w:rtl/>
                <w:lang w:eastAsia="en-US" w:bidi="ar-EG"/>
              </w:rPr>
              <w:t>)،</w:t>
            </w:r>
            <w:r w:rsidRPr="00DC3FB8">
              <w:rPr>
                <w:sz w:val="20"/>
                <w:szCs w:val="26"/>
                <w:lang w:eastAsia="en-US"/>
              </w:rPr>
              <w:br/>
            </w:r>
            <w:r w:rsidRPr="00DC3FB8">
              <w:rPr>
                <w:sz w:val="20"/>
                <w:szCs w:val="26"/>
                <w:lang w:eastAsia="en-US"/>
              </w:rPr>
              <w:sym w:font="Symbol" w:char="F06D"/>
            </w:r>
            <w:r w:rsidRPr="00DC3FB8">
              <w:rPr>
                <w:sz w:val="20"/>
                <w:szCs w:val="26"/>
                <w:lang w:eastAsia="en-US"/>
              </w:rPr>
              <w:t>s 1 008</w:t>
            </w:r>
            <w:r w:rsidRPr="00DC3FB8">
              <w:rPr>
                <w:sz w:val="20"/>
                <w:szCs w:val="26"/>
                <w:rtl/>
                <w:lang w:eastAsia="en-US"/>
              </w:rPr>
              <w:t xml:space="preserve"> (الأسلوب </w:t>
            </w:r>
            <w:r w:rsidRPr="00DC3FB8">
              <w:rPr>
                <w:sz w:val="20"/>
                <w:szCs w:val="26"/>
                <w:lang w:eastAsia="en-US"/>
              </w:rPr>
              <w:t>3</w:t>
            </w:r>
            <w:r w:rsidRPr="00DC3FB8">
              <w:rPr>
                <w:sz w:val="20"/>
                <w:szCs w:val="26"/>
                <w:rtl/>
                <w:lang w:eastAsia="en-US" w:bidi="ar-EG"/>
              </w:rPr>
              <w:t>)</w:t>
            </w:r>
          </w:p>
          <w:p w14:paraId="0CB2C573" w14:textId="77777777" w:rsidR="004B7249" w:rsidRPr="00DC3FB8" w:rsidRDefault="004B7249" w:rsidP="000678BC">
            <w:pPr>
              <w:tabs>
                <w:tab w:val="left" w:pos="720"/>
              </w:tabs>
              <w:spacing w:before="40" w:after="40" w:line="260" w:lineRule="exact"/>
              <w:ind w:left="378" w:hanging="378"/>
              <w:jc w:val="left"/>
              <w:rPr>
                <w:sz w:val="20"/>
                <w:szCs w:val="26"/>
                <w:lang w:eastAsia="en-US" w:bidi="ar-EG"/>
              </w:rPr>
            </w:pPr>
            <w:r w:rsidRPr="00DC3FB8">
              <w:rPr>
                <w:sz w:val="20"/>
                <w:szCs w:val="26"/>
                <w:rtl/>
                <w:lang w:val="fr-CH" w:eastAsia="en-US"/>
              </w:rPr>
              <w:t>ب)</w:t>
            </w:r>
            <w:r w:rsidRPr="00DC3FB8">
              <w:rPr>
                <w:sz w:val="20"/>
                <w:szCs w:val="26"/>
                <w:rtl/>
                <w:lang w:eastAsia="en-US"/>
              </w:rPr>
              <w:tab/>
            </w:r>
            <w:r w:rsidRPr="00DC3FB8">
              <w:rPr>
                <w:sz w:val="20"/>
                <w:szCs w:val="26"/>
                <w:lang w:eastAsia="en-US"/>
              </w:rPr>
              <w:sym w:font="Symbol" w:char="F06D"/>
            </w:r>
            <w:r w:rsidRPr="00DC3FB8">
              <w:rPr>
                <w:sz w:val="20"/>
                <w:szCs w:val="26"/>
                <w:lang w:eastAsia="en-US"/>
              </w:rPr>
              <w:t>s 216</w:t>
            </w:r>
            <w:r w:rsidRPr="00DC3FB8">
              <w:rPr>
                <w:sz w:val="20"/>
                <w:szCs w:val="26"/>
                <w:rtl/>
                <w:lang w:eastAsia="en-US"/>
              </w:rPr>
              <w:t xml:space="preserve"> (الأسلوب </w:t>
            </w:r>
            <w:r w:rsidRPr="00DC3FB8">
              <w:rPr>
                <w:sz w:val="20"/>
                <w:szCs w:val="26"/>
                <w:lang w:eastAsia="en-US"/>
              </w:rPr>
              <w:t>1</w:t>
            </w:r>
            <w:r w:rsidRPr="00DC3FB8">
              <w:rPr>
                <w:sz w:val="20"/>
                <w:szCs w:val="26"/>
                <w:rtl/>
                <w:lang w:eastAsia="en-US" w:bidi="ar-EG"/>
              </w:rPr>
              <w:t>)</w:t>
            </w:r>
            <w:r w:rsidRPr="00DC3FB8">
              <w:rPr>
                <w:sz w:val="20"/>
                <w:szCs w:val="26"/>
                <w:rtl/>
                <w:lang w:eastAsia="en-US"/>
              </w:rPr>
              <w:t>،</w:t>
            </w:r>
            <w:r w:rsidRPr="00DC3FB8">
              <w:rPr>
                <w:sz w:val="20"/>
                <w:szCs w:val="26"/>
                <w:lang w:eastAsia="en-US"/>
              </w:rPr>
              <w:br/>
            </w:r>
            <w:r w:rsidRPr="00DC3FB8">
              <w:rPr>
                <w:sz w:val="20"/>
                <w:szCs w:val="26"/>
                <w:lang w:eastAsia="en-US"/>
              </w:rPr>
              <w:sym w:font="Symbol" w:char="F06D"/>
            </w:r>
            <w:r w:rsidRPr="00DC3FB8">
              <w:rPr>
                <w:sz w:val="20"/>
                <w:szCs w:val="26"/>
                <w:lang w:eastAsia="en-US"/>
              </w:rPr>
              <w:t>s 432</w:t>
            </w:r>
            <w:r w:rsidRPr="00DC3FB8">
              <w:rPr>
                <w:sz w:val="20"/>
                <w:szCs w:val="26"/>
                <w:rtl/>
                <w:lang w:eastAsia="en-US"/>
              </w:rPr>
              <w:t xml:space="preserve"> (الأسلوب </w:t>
            </w:r>
            <w:r w:rsidRPr="00DC3FB8">
              <w:rPr>
                <w:sz w:val="20"/>
                <w:szCs w:val="26"/>
                <w:lang w:eastAsia="en-US"/>
              </w:rPr>
              <w:t>2</w:t>
            </w:r>
            <w:r w:rsidRPr="00DC3FB8">
              <w:rPr>
                <w:sz w:val="20"/>
                <w:szCs w:val="26"/>
                <w:rtl/>
                <w:lang w:eastAsia="en-US" w:bidi="ar-EG"/>
              </w:rPr>
              <w:t>)</w:t>
            </w:r>
            <w:r w:rsidRPr="00DC3FB8">
              <w:rPr>
                <w:sz w:val="20"/>
                <w:szCs w:val="26"/>
                <w:rtl/>
              </w:rPr>
              <w:t>،</w:t>
            </w:r>
            <w:r w:rsidRPr="00DC3FB8">
              <w:rPr>
                <w:sz w:val="20"/>
                <w:szCs w:val="26"/>
                <w:lang w:eastAsia="en-US"/>
              </w:rPr>
              <w:br/>
            </w:r>
            <w:r w:rsidRPr="00DC3FB8">
              <w:rPr>
                <w:sz w:val="20"/>
                <w:szCs w:val="26"/>
                <w:lang w:eastAsia="en-US"/>
              </w:rPr>
              <w:sym w:font="Symbol" w:char="F06D"/>
            </w:r>
            <w:r w:rsidRPr="00DC3FB8">
              <w:rPr>
                <w:sz w:val="20"/>
                <w:szCs w:val="26"/>
                <w:lang w:eastAsia="en-US"/>
              </w:rPr>
              <w:t>s 864</w:t>
            </w:r>
            <w:r w:rsidRPr="00DC3FB8">
              <w:rPr>
                <w:sz w:val="20"/>
                <w:szCs w:val="26"/>
                <w:rtl/>
                <w:lang w:eastAsia="en-US"/>
              </w:rPr>
              <w:t xml:space="preserve"> (الأسلوب </w:t>
            </w:r>
            <w:r w:rsidRPr="00DC3FB8">
              <w:rPr>
                <w:sz w:val="20"/>
                <w:szCs w:val="26"/>
                <w:lang w:eastAsia="en-US"/>
              </w:rPr>
              <w:t>3</w:t>
            </w:r>
            <w:r w:rsidRPr="00DC3FB8">
              <w:rPr>
                <w:sz w:val="20"/>
                <w:szCs w:val="26"/>
                <w:rtl/>
                <w:lang w:eastAsia="en-US" w:bidi="ar-EG"/>
              </w:rPr>
              <w:t>)</w:t>
            </w:r>
          </w:p>
          <w:p w14:paraId="414D8CB1" w14:textId="77777777" w:rsidR="004B7249" w:rsidRPr="00DC3FB8" w:rsidRDefault="004B7249" w:rsidP="000678BC">
            <w:pPr>
              <w:tabs>
                <w:tab w:val="left" w:pos="720"/>
              </w:tabs>
              <w:spacing w:before="40" w:after="40" w:line="260" w:lineRule="exact"/>
              <w:ind w:left="378" w:hanging="378"/>
              <w:jc w:val="left"/>
              <w:rPr>
                <w:sz w:val="20"/>
                <w:szCs w:val="26"/>
                <w:rtl/>
                <w:lang w:eastAsia="en-US"/>
              </w:rPr>
            </w:pPr>
            <w:r w:rsidRPr="00DC3FB8">
              <w:rPr>
                <w:sz w:val="20"/>
                <w:szCs w:val="26"/>
                <w:rtl/>
                <w:lang w:val="fr-CH" w:eastAsia="en-US"/>
              </w:rPr>
              <w:t>ج)</w:t>
            </w:r>
            <w:r w:rsidRPr="00DC3FB8">
              <w:rPr>
                <w:sz w:val="20"/>
                <w:szCs w:val="26"/>
                <w:lang w:val="fr-CH" w:eastAsia="en-US"/>
              </w:rPr>
              <w:tab/>
            </w:r>
            <w:r w:rsidRPr="00DC3FB8">
              <w:rPr>
                <w:sz w:val="20"/>
                <w:szCs w:val="26"/>
                <w:lang w:eastAsia="en-US"/>
              </w:rPr>
              <w:sym w:font="Symbol" w:char="F06D"/>
            </w:r>
            <w:r w:rsidRPr="00DC3FB8">
              <w:rPr>
                <w:sz w:val="20"/>
                <w:szCs w:val="26"/>
                <w:lang w:val="fr-CH" w:eastAsia="en-US"/>
              </w:rPr>
              <w:t>s 189</w:t>
            </w:r>
            <w:r w:rsidRPr="00DC3FB8">
              <w:rPr>
                <w:sz w:val="20"/>
                <w:szCs w:val="26"/>
                <w:rtl/>
                <w:lang w:val="fr-CH" w:eastAsia="en-US"/>
              </w:rPr>
              <w:t xml:space="preserve"> (الأسلوب </w:t>
            </w:r>
            <w:r w:rsidRPr="00DC3FB8">
              <w:rPr>
                <w:sz w:val="20"/>
                <w:szCs w:val="26"/>
                <w:lang w:val="fr-CH" w:eastAsia="en-US"/>
              </w:rPr>
              <w:t>1</w:t>
            </w:r>
            <w:r w:rsidRPr="00DC3FB8">
              <w:rPr>
                <w:sz w:val="20"/>
                <w:szCs w:val="26"/>
                <w:rtl/>
                <w:lang w:val="fr-CH" w:eastAsia="en-US" w:bidi="ar-EG"/>
              </w:rPr>
              <w:t>)،</w:t>
            </w:r>
            <w:r w:rsidRPr="00DC3FB8">
              <w:rPr>
                <w:sz w:val="20"/>
                <w:szCs w:val="26"/>
                <w:lang w:val="fr-CH" w:eastAsia="en-US"/>
              </w:rPr>
              <w:br/>
            </w:r>
            <w:r w:rsidRPr="00DC3FB8">
              <w:rPr>
                <w:sz w:val="20"/>
                <w:szCs w:val="26"/>
                <w:lang w:eastAsia="en-US"/>
              </w:rPr>
              <w:sym w:font="Symbol" w:char="F06D"/>
            </w:r>
            <w:r w:rsidRPr="00DC3FB8">
              <w:rPr>
                <w:sz w:val="20"/>
                <w:szCs w:val="26"/>
                <w:lang w:val="fr-CH" w:eastAsia="en-US"/>
              </w:rPr>
              <w:t>s 378</w:t>
            </w:r>
            <w:r w:rsidRPr="00DC3FB8">
              <w:rPr>
                <w:sz w:val="20"/>
                <w:szCs w:val="26"/>
                <w:rtl/>
                <w:lang w:val="fr-CH" w:eastAsia="en-US"/>
              </w:rPr>
              <w:t xml:space="preserve"> (الأسلوب </w:t>
            </w:r>
            <w:r w:rsidRPr="00DC3FB8">
              <w:rPr>
                <w:sz w:val="20"/>
                <w:szCs w:val="26"/>
                <w:lang w:val="fr-CH" w:eastAsia="en-US"/>
              </w:rPr>
              <w:t>2</w:t>
            </w:r>
            <w:r w:rsidRPr="00DC3FB8">
              <w:rPr>
                <w:sz w:val="20"/>
                <w:szCs w:val="26"/>
                <w:rtl/>
                <w:lang w:val="fr-CH" w:eastAsia="en-US" w:bidi="ar-EG"/>
              </w:rPr>
              <w:t>)،</w:t>
            </w:r>
            <w:r w:rsidRPr="00DC3FB8">
              <w:rPr>
                <w:sz w:val="20"/>
                <w:szCs w:val="26"/>
                <w:lang w:val="fr-CH" w:eastAsia="en-US"/>
              </w:rPr>
              <w:br/>
            </w:r>
            <w:r w:rsidRPr="00DC3FB8">
              <w:rPr>
                <w:sz w:val="20"/>
                <w:szCs w:val="26"/>
                <w:lang w:eastAsia="en-US"/>
              </w:rPr>
              <w:sym w:font="Symbol" w:char="F06D"/>
            </w:r>
            <w:r w:rsidRPr="00DC3FB8">
              <w:rPr>
                <w:sz w:val="20"/>
                <w:szCs w:val="26"/>
                <w:lang w:val="fr-CH" w:eastAsia="en-US"/>
              </w:rPr>
              <w:t>s 756</w:t>
            </w:r>
            <w:r w:rsidRPr="00DC3FB8">
              <w:rPr>
                <w:sz w:val="20"/>
                <w:szCs w:val="26"/>
                <w:rtl/>
                <w:lang w:val="fr-CH" w:eastAsia="en-US"/>
              </w:rPr>
              <w:t xml:space="preserve"> (الأسلوب </w:t>
            </w:r>
            <w:r w:rsidRPr="00DC3FB8">
              <w:rPr>
                <w:sz w:val="20"/>
                <w:szCs w:val="26"/>
                <w:lang w:val="fr-CH" w:eastAsia="en-US"/>
              </w:rPr>
              <w:t>3</w:t>
            </w:r>
            <w:r w:rsidRPr="00DC3FB8">
              <w:rPr>
                <w:sz w:val="20"/>
                <w:szCs w:val="26"/>
                <w:rtl/>
                <w:lang w:val="fr-CH" w:eastAsia="en-US" w:bidi="ar-EG"/>
              </w:rPr>
              <w:t>)</w:t>
            </w:r>
          </w:p>
        </w:tc>
        <w:tc>
          <w:tcPr>
            <w:tcW w:w="864" w:type="pct"/>
            <w:tcBorders>
              <w:top w:val="single" w:sz="4" w:space="0" w:color="auto"/>
              <w:left w:val="single" w:sz="4" w:space="0" w:color="auto"/>
              <w:bottom w:val="single" w:sz="4" w:space="0" w:color="auto"/>
              <w:right w:val="single" w:sz="4" w:space="0" w:color="auto"/>
            </w:tcBorders>
            <w:hideMark/>
          </w:tcPr>
          <w:p w14:paraId="571B39D1" w14:textId="77777777" w:rsidR="004B7249" w:rsidRPr="00DC3FB8" w:rsidRDefault="004B7249" w:rsidP="000678BC">
            <w:pPr>
              <w:tabs>
                <w:tab w:val="left" w:pos="720"/>
              </w:tabs>
              <w:snapToGrid w:val="0"/>
              <w:spacing w:before="40" w:after="40" w:line="260" w:lineRule="exact"/>
              <w:ind w:left="378" w:hanging="378"/>
              <w:jc w:val="left"/>
              <w:rPr>
                <w:sz w:val="20"/>
                <w:szCs w:val="26"/>
                <w:lang w:eastAsia="en-US"/>
              </w:rPr>
            </w:pPr>
            <w:r w:rsidRPr="00DC3FB8">
              <w:rPr>
                <w:sz w:val="20"/>
                <w:szCs w:val="26"/>
                <w:rtl/>
                <w:lang w:eastAsia="en-US"/>
              </w:rPr>
              <w:t xml:space="preserve"> أ )</w:t>
            </w:r>
            <w:r w:rsidRPr="00DC3FB8">
              <w:rPr>
                <w:sz w:val="20"/>
                <w:szCs w:val="26"/>
                <w:lang w:eastAsia="en-US"/>
              </w:rPr>
              <w:tab/>
              <w:t xml:space="preserve">µs 560 </w:t>
            </w:r>
            <w:r w:rsidRPr="00DC3FB8">
              <w:rPr>
                <w:sz w:val="20"/>
                <w:szCs w:val="26"/>
                <w:rtl/>
                <w:lang w:val="fr-CH" w:eastAsia="en-US" w:bidi="ar-EG"/>
              </w:rPr>
              <w:t xml:space="preserve"> </w:t>
            </w:r>
            <w:r w:rsidRPr="00DC3FB8">
              <w:rPr>
                <w:sz w:val="20"/>
                <w:szCs w:val="26"/>
                <w:lang w:eastAsia="en-US"/>
              </w:rPr>
              <w:t>(1k)</w:t>
            </w:r>
          </w:p>
          <w:p w14:paraId="4A85E6C2" w14:textId="77777777" w:rsidR="004B7249" w:rsidRPr="00DC3FB8" w:rsidRDefault="004B7249" w:rsidP="000678BC">
            <w:pPr>
              <w:tabs>
                <w:tab w:val="left" w:pos="720"/>
              </w:tabs>
              <w:spacing w:before="40" w:after="40" w:line="260" w:lineRule="exact"/>
              <w:ind w:left="378" w:hanging="378"/>
              <w:jc w:val="left"/>
              <w:rPr>
                <w:sz w:val="20"/>
                <w:szCs w:val="26"/>
                <w:lang w:eastAsia="en-US"/>
              </w:rPr>
            </w:pPr>
            <w:r w:rsidRPr="00DC3FB8">
              <w:rPr>
                <w:sz w:val="20"/>
                <w:szCs w:val="26"/>
                <w:rtl/>
                <w:lang w:eastAsia="en-US"/>
              </w:rPr>
              <w:t>ب)</w:t>
            </w:r>
            <w:r w:rsidRPr="00DC3FB8">
              <w:rPr>
                <w:sz w:val="20"/>
                <w:szCs w:val="26"/>
                <w:lang w:eastAsia="en-US"/>
              </w:rPr>
              <w:tab/>
              <w:t>µs 179,2</w:t>
            </w:r>
            <w:r w:rsidRPr="00DC3FB8">
              <w:rPr>
                <w:sz w:val="20"/>
                <w:szCs w:val="26"/>
                <w:rtl/>
                <w:lang w:val="fr-CH" w:eastAsia="en-US" w:bidi="ar-EG"/>
              </w:rPr>
              <w:t xml:space="preserve"> </w:t>
            </w:r>
            <w:r w:rsidRPr="00DC3FB8">
              <w:rPr>
                <w:sz w:val="20"/>
                <w:szCs w:val="26"/>
                <w:lang w:eastAsia="en-US"/>
              </w:rPr>
              <w:t>(1k)</w:t>
            </w:r>
            <w:r w:rsidRPr="00DC3FB8">
              <w:rPr>
                <w:sz w:val="20"/>
                <w:szCs w:val="26"/>
                <w:rtl/>
                <w:lang w:eastAsia="en-US" w:bidi="ar-EG"/>
              </w:rPr>
              <w:t>،</w:t>
            </w:r>
            <w:r w:rsidRPr="00DC3FB8">
              <w:rPr>
                <w:sz w:val="20"/>
                <w:szCs w:val="26"/>
                <w:rtl/>
                <w:lang w:eastAsia="en-US" w:bidi="ar-EG"/>
              </w:rPr>
              <w:br/>
            </w:r>
            <w:r w:rsidRPr="00DC3FB8">
              <w:rPr>
                <w:sz w:val="20"/>
                <w:szCs w:val="26"/>
                <w:lang w:eastAsia="en-US"/>
              </w:rPr>
              <w:t>µs 358,40</w:t>
            </w:r>
            <w:r w:rsidRPr="00DC3FB8">
              <w:rPr>
                <w:sz w:val="20"/>
                <w:szCs w:val="26"/>
                <w:rtl/>
                <w:lang w:val="fr-CH" w:eastAsia="en-US" w:bidi="ar-EG"/>
              </w:rPr>
              <w:t xml:space="preserve"> </w:t>
            </w:r>
            <w:r w:rsidRPr="00DC3FB8">
              <w:rPr>
                <w:sz w:val="20"/>
                <w:szCs w:val="26"/>
                <w:lang w:eastAsia="en-US"/>
              </w:rPr>
              <w:t>(2k)</w:t>
            </w:r>
            <w:r w:rsidRPr="00DC3FB8">
              <w:rPr>
                <w:sz w:val="20"/>
                <w:szCs w:val="26"/>
                <w:rtl/>
                <w:lang w:val="fr-CH" w:eastAsia="en-US" w:bidi="ar-EG"/>
              </w:rPr>
              <w:t>،</w:t>
            </w:r>
            <w:r w:rsidRPr="00DC3FB8">
              <w:rPr>
                <w:sz w:val="20"/>
                <w:szCs w:val="26"/>
                <w:lang w:eastAsia="en-US"/>
              </w:rPr>
              <w:br/>
              <w:t>µs 716,80</w:t>
            </w:r>
            <w:r w:rsidRPr="00DC3FB8">
              <w:rPr>
                <w:sz w:val="20"/>
                <w:szCs w:val="26"/>
                <w:rtl/>
                <w:lang w:val="fr-CH" w:eastAsia="en-US" w:bidi="ar-EG"/>
              </w:rPr>
              <w:t xml:space="preserve"> </w:t>
            </w:r>
            <w:r w:rsidRPr="00DC3FB8">
              <w:rPr>
                <w:sz w:val="20"/>
                <w:szCs w:val="26"/>
                <w:lang w:eastAsia="en-US"/>
              </w:rPr>
              <w:t>(4k)</w:t>
            </w:r>
            <w:r w:rsidRPr="00DC3FB8">
              <w:rPr>
                <w:sz w:val="20"/>
                <w:szCs w:val="26"/>
                <w:rtl/>
                <w:lang w:val="fr-CH" w:eastAsia="en-US" w:bidi="ar-EG"/>
              </w:rPr>
              <w:t>،</w:t>
            </w:r>
            <w:r w:rsidRPr="00DC3FB8">
              <w:rPr>
                <w:sz w:val="20"/>
                <w:szCs w:val="26"/>
                <w:lang w:eastAsia="en-US"/>
              </w:rPr>
              <w:br/>
              <w:t>µs 1 433,60</w:t>
            </w:r>
            <w:r w:rsidRPr="00DC3FB8">
              <w:rPr>
                <w:sz w:val="20"/>
                <w:szCs w:val="26"/>
                <w:rtl/>
                <w:lang w:val="fr-CH" w:eastAsia="en-US" w:bidi="ar-EG"/>
              </w:rPr>
              <w:t xml:space="preserve"> </w:t>
            </w:r>
            <w:r w:rsidRPr="00DC3FB8">
              <w:rPr>
                <w:sz w:val="20"/>
                <w:szCs w:val="26"/>
                <w:lang w:eastAsia="en-US"/>
              </w:rPr>
              <w:t>(8k)</w:t>
            </w:r>
          </w:p>
          <w:p w14:paraId="0DF28688" w14:textId="77777777" w:rsidR="004B7249" w:rsidRPr="00DC3FB8" w:rsidRDefault="004B7249" w:rsidP="000678BC">
            <w:pPr>
              <w:tabs>
                <w:tab w:val="left" w:pos="720"/>
              </w:tabs>
              <w:spacing w:before="40" w:after="40" w:line="260" w:lineRule="exact"/>
              <w:ind w:left="378" w:hanging="378"/>
              <w:jc w:val="left"/>
              <w:rPr>
                <w:sz w:val="20"/>
                <w:szCs w:val="26"/>
                <w:lang w:eastAsia="en-US"/>
              </w:rPr>
            </w:pPr>
            <w:r w:rsidRPr="00DC3FB8">
              <w:rPr>
                <w:sz w:val="20"/>
                <w:szCs w:val="26"/>
                <w:rtl/>
                <w:lang w:eastAsia="en-US"/>
              </w:rPr>
              <w:t>ج)</w:t>
            </w:r>
            <w:r w:rsidRPr="00DC3FB8">
              <w:rPr>
                <w:sz w:val="20"/>
                <w:szCs w:val="26"/>
                <w:lang w:eastAsia="en-US"/>
              </w:rPr>
              <w:tab/>
              <w:t>µs 149,33</w:t>
            </w:r>
            <w:r w:rsidRPr="00DC3FB8">
              <w:rPr>
                <w:sz w:val="20"/>
                <w:szCs w:val="26"/>
                <w:rtl/>
                <w:lang w:eastAsia="en-US" w:bidi="ar-EG"/>
              </w:rPr>
              <w:t xml:space="preserve"> </w:t>
            </w:r>
            <w:r w:rsidRPr="00DC3FB8">
              <w:rPr>
                <w:sz w:val="20"/>
                <w:szCs w:val="26"/>
                <w:lang w:eastAsia="en-US"/>
              </w:rPr>
              <w:t>(1k)</w:t>
            </w:r>
            <w:r w:rsidRPr="00DC3FB8">
              <w:rPr>
                <w:sz w:val="20"/>
                <w:szCs w:val="26"/>
                <w:rtl/>
                <w:lang w:val="fr-CH" w:eastAsia="en-US" w:bidi="ar-EG"/>
              </w:rPr>
              <w:t>،</w:t>
            </w:r>
            <w:r w:rsidRPr="00DC3FB8">
              <w:rPr>
                <w:sz w:val="20"/>
                <w:szCs w:val="26"/>
                <w:lang w:eastAsia="en-US"/>
              </w:rPr>
              <w:br/>
            </w:r>
            <w:r w:rsidRPr="00DC3FB8">
              <w:rPr>
                <w:sz w:val="20"/>
                <w:szCs w:val="26"/>
                <w:lang w:eastAsia="en-US"/>
              </w:rPr>
              <w:sym w:font="Symbol" w:char="F06D"/>
            </w:r>
            <w:r w:rsidRPr="00DC3FB8">
              <w:rPr>
                <w:sz w:val="20"/>
                <w:szCs w:val="26"/>
                <w:lang w:eastAsia="en-US"/>
              </w:rPr>
              <w:t>s 298,67</w:t>
            </w:r>
            <w:r w:rsidRPr="00DC3FB8">
              <w:rPr>
                <w:sz w:val="20"/>
                <w:szCs w:val="26"/>
                <w:rtl/>
                <w:lang w:val="fr-CH" w:eastAsia="en-US" w:bidi="ar-EG"/>
              </w:rPr>
              <w:t xml:space="preserve"> </w:t>
            </w:r>
            <w:r w:rsidRPr="00DC3FB8">
              <w:rPr>
                <w:sz w:val="20"/>
                <w:szCs w:val="26"/>
                <w:lang w:eastAsia="en-US"/>
              </w:rPr>
              <w:t>(2k)</w:t>
            </w:r>
            <w:r w:rsidRPr="00DC3FB8">
              <w:rPr>
                <w:sz w:val="20"/>
                <w:szCs w:val="26"/>
                <w:rtl/>
                <w:lang w:val="fr-CH" w:eastAsia="en-US" w:bidi="ar-EG"/>
              </w:rPr>
              <w:t>،</w:t>
            </w:r>
            <w:r w:rsidRPr="00DC3FB8">
              <w:rPr>
                <w:sz w:val="20"/>
                <w:szCs w:val="26"/>
                <w:lang w:eastAsia="en-US"/>
              </w:rPr>
              <w:br/>
              <w:t>µs 597,33</w:t>
            </w:r>
            <w:r w:rsidRPr="00DC3FB8">
              <w:rPr>
                <w:sz w:val="20"/>
                <w:szCs w:val="26"/>
                <w:rtl/>
                <w:lang w:val="fr-CH" w:eastAsia="en-US" w:bidi="ar-EG"/>
              </w:rPr>
              <w:t xml:space="preserve"> </w:t>
            </w:r>
            <w:r w:rsidRPr="00DC3FB8">
              <w:rPr>
                <w:sz w:val="20"/>
                <w:szCs w:val="26"/>
                <w:lang w:eastAsia="en-US"/>
              </w:rPr>
              <w:t>(4k)</w:t>
            </w:r>
            <w:r w:rsidRPr="00DC3FB8">
              <w:rPr>
                <w:sz w:val="20"/>
                <w:szCs w:val="26"/>
                <w:rtl/>
                <w:lang w:val="fr-CH" w:eastAsia="en-US" w:bidi="ar-EG"/>
              </w:rPr>
              <w:t>،</w:t>
            </w:r>
            <w:r w:rsidRPr="00DC3FB8">
              <w:rPr>
                <w:sz w:val="20"/>
                <w:szCs w:val="26"/>
                <w:lang w:eastAsia="en-US"/>
              </w:rPr>
              <w:br/>
            </w:r>
            <w:r w:rsidRPr="00DC3FB8">
              <w:rPr>
                <w:sz w:val="20"/>
                <w:szCs w:val="26"/>
                <w:lang w:eastAsia="en-US"/>
              </w:rPr>
              <w:sym w:font="Symbol" w:char="F06D"/>
            </w:r>
            <w:r w:rsidRPr="00DC3FB8">
              <w:rPr>
                <w:sz w:val="20"/>
                <w:szCs w:val="26"/>
                <w:lang w:eastAsia="en-US"/>
              </w:rPr>
              <w:t>s 1 194,67</w:t>
            </w:r>
            <w:r w:rsidRPr="00DC3FB8">
              <w:rPr>
                <w:sz w:val="20"/>
                <w:szCs w:val="26"/>
                <w:rtl/>
                <w:lang w:val="fr-CH" w:eastAsia="en-US" w:bidi="ar-EG"/>
              </w:rPr>
              <w:t xml:space="preserve"> </w:t>
            </w:r>
            <w:r w:rsidRPr="00DC3FB8">
              <w:rPr>
                <w:sz w:val="20"/>
                <w:szCs w:val="26"/>
                <w:lang w:eastAsia="en-US"/>
              </w:rPr>
              <w:t>(8k)</w:t>
            </w:r>
          </w:p>
          <w:p w14:paraId="2C1FD205"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rtl/>
                <w:lang w:eastAsia="en-US"/>
              </w:rPr>
              <w:t>د )</w:t>
            </w:r>
            <w:r w:rsidRPr="00DC3FB8">
              <w:rPr>
                <w:sz w:val="20"/>
                <w:szCs w:val="26"/>
                <w:lang w:val="fr-CH" w:eastAsia="en-US"/>
              </w:rPr>
              <w:tab/>
              <w:t>µs 2 128</w:t>
            </w:r>
            <w:r w:rsidRPr="00DC3FB8">
              <w:rPr>
                <w:sz w:val="20"/>
                <w:szCs w:val="26"/>
                <w:rtl/>
                <w:lang w:val="fr-CH" w:eastAsia="en-US" w:bidi="ar-EG"/>
              </w:rPr>
              <w:t xml:space="preserve"> </w:t>
            </w:r>
            <w:r w:rsidRPr="00DC3FB8">
              <w:rPr>
                <w:sz w:val="20"/>
                <w:szCs w:val="26"/>
                <w:lang w:val="fr-CH" w:eastAsia="en-US"/>
              </w:rPr>
              <w:t>(1k)</w:t>
            </w:r>
            <w:r w:rsidRPr="00DC3FB8">
              <w:rPr>
                <w:sz w:val="20"/>
                <w:szCs w:val="26"/>
                <w:rtl/>
                <w:lang w:val="fr-CH" w:eastAsia="en-US" w:bidi="ar-EG"/>
              </w:rPr>
              <w:t>،</w:t>
            </w:r>
            <w:r w:rsidRPr="00DC3FB8">
              <w:rPr>
                <w:sz w:val="20"/>
                <w:szCs w:val="26"/>
                <w:lang w:val="fr-CH" w:eastAsia="en-US"/>
              </w:rPr>
              <w:br/>
            </w:r>
            <w:r w:rsidRPr="00DC3FB8">
              <w:rPr>
                <w:sz w:val="20"/>
                <w:szCs w:val="26"/>
                <w:lang w:eastAsia="en-US"/>
              </w:rPr>
              <w:sym w:font="Symbol" w:char="F06D"/>
            </w:r>
            <w:r w:rsidRPr="00DC3FB8">
              <w:rPr>
                <w:sz w:val="20"/>
                <w:szCs w:val="26"/>
                <w:lang w:val="fr-CH" w:eastAsia="en-US"/>
              </w:rPr>
              <w:t>s 256</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w:t>
            </w:r>
            <w:r w:rsidRPr="00DC3FB8">
              <w:rPr>
                <w:sz w:val="20"/>
                <w:szCs w:val="26"/>
                <w:rtl/>
                <w:lang w:val="fr-CH" w:eastAsia="en-US" w:bidi="ar-EG"/>
              </w:rPr>
              <w:br/>
            </w:r>
            <w:r w:rsidRPr="00DC3FB8">
              <w:rPr>
                <w:sz w:val="20"/>
                <w:szCs w:val="26"/>
                <w:lang w:val="fr-CH" w:eastAsia="en-US"/>
              </w:rPr>
              <w:t>µs 512</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val="fr-CH" w:eastAsia="en-US" w:bidi="ar-EG"/>
              </w:rPr>
              <w:t>،</w:t>
            </w:r>
            <w:r w:rsidRPr="00DC3FB8">
              <w:rPr>
                <w:sz w:val="20"/>
                <w:szCs w:val="26"/>
                <w:rtl/>
                <w:lang w:val="fr-CH" w:eastAsia="en-US" w:bidi="ar-EG"/>
              </w:rPr>
              <w:br/>
            </w:r>
            <w:r w:rsidRPr="00DC3FB8">
              <w:rPr>
                <w:sz w:val="20"/>
                <w:szCs w:val="26"/>
                <w:lang w:eastAsia="en-US"/>
              </w:rPr>
              <w:sym w:font="Symbol" w:char="F06D"/>
            </w:r>
            <w:r w:rsidRPr="00DC3FB8">
              <w:rPr>
                <w:sz w:val="20"/>
                <w:szCs w:val="26"/>
                <w:lang w:val="fr-CH" w:eastAsia="en-US"/>
              </w:rPr>
              <w:t>s 1 024</w:t>
            </w:r>
            <w:r w:rsidRPr="00DC3FB8">
              <w:rPr>
                <w:sz w:val="20"/>
                <w:szCs w:val="26"/>
                <w:rtl/>
                <w:lang w:val="fr-CH" w:eastAsia="en-US" w:bidi="ar-EG"/>
              </w:rPr>
              <w:t xml:space="preserve"> </w:t>
            </w:r>
            <w:r w:rsidRPr="00DC3FB8">
              <w:rPr>
                <w:sz w:val="20"/>
                <w:szCs w:val="26"/>
                <w:lang w:val="fr-CH" w:eastAsia="en-US"/>
              </w:rPr>
              <w:t>(8k)</w:t>
            </w:r>
          </w:p>
          <w:p w14:paraId="5BC8CFA6" w14:textId="77777777" w:rsidR="004B7249" w:rsidRPr="00DC3FB8" w:rsidRDefault="004B7249" w:rsidP="000678BC">
            <w:pPr>
              <w:tabs>
                <w:tab w:val="left" w:pos="720"/>
              </w:tabs>
              <w:spacing w:before="40" w:after="40" w:line="260" w:lineRule="exact"/>
              <w:ind w:left="378" w:hanging="378"/>
              <w:jc w:val="left"/>
              <w:rPr>
                <w:sz w:val="20"/>
                <w:szCs w:val="26"/>
                <w:lang w:val="fr-CH" w:eastAsia="en-US" w:bidi="ar-EG"/>
              </w:rPr>
            </w:pPr>
            <w:r w:rsidRPr="00DC3FB8">
              <w:rPr>
                <w:sz w:val="20"/>
                <w:szCs w:val="26"/>
                <w:rtl/>
                <w:lang w:eastAsia="en-US"/>
              </w:rPr>
              <w:t>ﻫ )</w:t>
            </w:r>
            <w:r w:rsidRPr="00DC3FB8">
              <w:rPr>
                <w:sz w:val="20"/>
                <w:szCs w:val="26"/>
                <w:lang w:val="fr-CH" w:eastAsia="en-US"/>
              </w:rPr>
              <w:tab/>
              <w:t>µs 112</w:t>
            </w:r>
            <w:r w:rsidRPr="00DC3FB8">
              <w:rPr>
                <w:sz w:val="20"/>
                <w:szCs w:val="26"/>
                <w:rtl/>
                <w:lang w:val="fr-CH" w:eastAsia="en-US" w:bidi="ar-EG"/>
              </w:rPr>
              <w:t xml:space="preserve"> </w:t>
            </w:r>
            <w:r w:rsidRPr="00DC3FB8">
              <w:rPr>
                <w:sz w:val="20"/>
                <w:szCs w:val="26"/>
                <w:lang w:val="fr-CH" w:eastAsia="en-US"/>
              </w:rPr>
              <w:t>(1k)</w:t>
            </w:r>
            <w:r w:rsidRPr="00DC3FB8">
              <w:rPr>
                <w:sz w:val="20"/>
                <w:szCs w:val="26"/>
                <w:rtl/>
              </w:rPr>
              <w:t>،</w:t>
            </w:r>
            <w:r w:rsidRPr="00DC3FB8">
              <w:rPr>
                <w:sz w:val="20"/>
                <w:szCs w:val="26"/>
                <w:lang w:val="fr-CH" w:eastAsia="en-US"/>
              </w:rPr>
              <w:br/>
              <w:t>µs 224</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w:t>
            </w:r>
            <w:r w:rsidRPr="00DC3FB8">
              <w:rPr>
                <w:sz w:val="20"/>
                <w:szCs w:val="26"/>
                <w:rtl/>
                <w:lang w:val="fr-CH" w:eastAsia="en-US" w:bidi="ar-EG"/>
              </w:rPr>
              <w:br/>
            </w:r>
            <w:r w:rsidRPr="00DC3FB8">
              <w:rPr>
                <w:sz w:val="20"/>
                <w:szCs w:val="26"/>
                <w:lang w:val="fr-CH" w:eastAsia="en-US"/>
              </w:rPr>
              <w:t>µs 448</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val="fr-CH" w:eastAsia="en-US" w:bidi="ar-EG"/>
              </w:rPr>
              <w:t>،</w:t>
            </w:r>
            <w:r w:rsidRPr="00DC3FB8">
              <w:rPr>
                <w:sz w:val="20"/>
                <w:szCs w:val="26"/>
                <w:rtl/>
                <w:lang w:val="fr-CH" w:eastAsia="en-US" w:bidi="ar-EG"/>
              </w:rPr>
              <w:br/>
            </w:r>
            <w:r w:rsidRPr="00DC3FB8">
              <w:rPr>
                <w:sz w:val="20"/>
                <w:szCs w:val="26"/>
                <w:lang w:eastAsia="en-US"/>
              </w:rPr>
              <w:sym w:font="Symbol" w:char="F06D"/>
            </w:r>
            <w:r w:rsidRPr="00DC3FB8">
              <w:rPr>
                <w:sz w:val="20"/>
                <w:szCs w:val="26"/>
                <w:lang w:val="fr-CH" w:eastAsia="en-US"/>
              </w:rPr>
              <w:t>s 896</w:t>
            </w:r>
            <w:r w:rsidRPr="00DC3FB8">
              <w:rPr>
                <w:sz w:val="20"/>
                <w:szCs w:val="26"/>
                <w:rtl/>
                <w:lang w:val="fr-CH" w:eastAsia="en-US" w:bidi="ar-EG"/>
              </w:rPr>
              <w:t xml:space="preserve"> </w:t>
            </w:r>
            <w:r w:rsidRPr="00DC3FB8">
              <w:rPr>
                <w:sz w:val="20"/>
                <w:szCs w:val="26"/>
                <w:lang w:val="fr-CH" w:eastAsia="en-US"/>
              </w:rPr>
              <w:t>(8k)</w:t>
            </w:r>
          </w:p>
        </w:tc>
        <w:tc>
          <w:tcPr>
            <w:tcW w:w="1000" w:type="pct"/>
            <w:tcBorders>
              <w:top w:val="single" w:sz="4" w:space="0" w:color="auto"/>
              <w:left w:val="single" w:sz="4" w:space="0" w:color="auto"/>
              <w:bottom w:val="single" w:sz="4" w:space="0" w:color="auto"/>
              <w:right w:val="single" w:sz="4" w:space="0" w:color="auto"/>
            </w:tcBorders>
            <w:hideMark/>
          </w:tcPr>
          <w:p w14:paraId="41D2F83C" w14:textId="77777777" w:rsidR="004B7249" w:rsidRPr="00DC3FB8" w:rsidRDefault="004B7249" w:rsidP="000678BC">
            <w:pPr>
              <w:tabs>
                <w:tab w:val="left" w:pos="720"/>
              </w:tabs>
              <w:snapToGrid w:val="0"/>
              <w:spacing w:before="40" w:after="40" w:line="260" w:lineRule="exact"/>
              <w:ind w:left="378" w:hanging="378"/>
              <w:jc w:val="left"/>
              <w:rPr>
                <w:sz w:val="20"/>
                <w:szCs w:val="26"/>
                <w:rtl/>
                <w:lang w:val="fr-CH" w:eastAsia="en-US"/>
              </w:rPr>
            </w:pPr>
            <w:r w:rsidRPr="00DC3FB8">
              <w:rPr>
                <w:sz w:val="20"/>
                <w:szCs w:val="26"/>
                <w:rtl/>
                <w:lang w:eastAsia="en-US" w:bidi="ar-EG"/>
              </w:rPr>
              <w:t xml:space="preserve"> </w:t>
            </w:r>
            <w:r w:rsidRPr="00DC3FB8">
              <w:rPr>
                <w:sz w:val="20"/>
                <w:szCs w:val="26"/>
                <w:rtl/>
                <w:lang w:eastAsia="en-US"/>
              </w:rPr>
              <w:t>أ )</w:t>
            </w:r>
            <w:r w:rsidRPr="00DC3FB8">
              <w:rPr>
                <w:sz w:val="20"/>
                <w:szCs w:val="26"/>
                <w:lang w:val="fr-CH" w:eastAsia="en-US"/>
              </w:rPr>
              <w:tab/>
              <w:t>µs 358,40</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w:t>
            </w:r>
            <w:r w:rsidRPr="00DC3FB8">
              <w:rPr>
                <w:sz w:val="20"/>
                <w:szCs w:val="26"/>
                <w:rtl/>
                <w:lang w:val="fr-CH" w:eastAsia="en-US" w:bidi="ar-EG"/>
              </w:rPr>
              <w:br/>
            </w:r>
            <w:r w:rsidRPr="00DC3FB8">
              <w:rPr>
                <w:sz w:val="20"/>
                <w:szCs w:val="26"/>
                <w:lang w:val="fr-CH" w:eastAsia="en-US"/>
              </w:rPr>
              <w:t>µs 716,80</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val="fr-CH" w:eastAsia="en-US" w:bidi="ar-EG"/>
              </w:rPr>
              <w:t>،</w:t>
            </w:r>
            <w:r w:rsidRPr="00DC3FB8">
              <w:rPr>
                <w:sz w:val="20"/>
                <w:szCs w:val="26"/>
                <w:rtl/>
                <w:lang w:val="fr-CH" w:eastAsia="en-US" w:bidi="ar-EG"/>
              </w:rPr>
              <w:br/>
            </w:r>
            <w:r w:rsidRPr="00DC3FB8">
              <w:rPr>
                <w:sz w:val="20"/>
                <w:szCs w:val="26"/>
                <w:lang w:val="fr-CH" w:eastAsia="en-US"/>
              </w:rPr>
              <w:t>µs 1 433,60</w:t>
            </w:r>
            <w:r w:rsidRPr="00DC3FB8">
              <w:rPr>
                <w:sz w:val="20"/>
                <w:szCs w:val="26"/>
                <w:rtl/>
                <w:lang w:val="fr-CH" w:eastAsia="en-US" w:bidi="ar-EG"/>
              </w:rPr>
              <w:t xml:space="preserve"> </w:t>
            </w:r>
            <w:r w:rsidRPr="00DC3FB8">
              <w:rPr>
                <w:sz w:val="20"/>
                <w:szCs w:val="26"/>
                <w:lang w:val="fr-CH" w:eastAsia="en-US"/>
              </w:rPr>
              <w:t>(8k)</w:t>
            </w:r>
          </w:p>
          <w:p w14:paraId="5589E2F9"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rtl/>
                <w:lang w:eastAsia="en-US"/>
              </w:rPr>
              <w:t>ب)</w:t>
            </w:r>
            <w:r w:rsidRPr="00DC3FB8">
              <w:rPr>
                <w:sz w:val="20"/>
                <w:szCs w:val="26"/>
                <w:rtl/>
                <w:lang w:val="fr-CH" w:eastAsia="en-US"/>
              </w:rPr>
              <w:tab/>
            </w:r>
            <w:r w:rsidRPr="00DC3FB8">
              <w:rPr>
                <w:sz w:val="20"/>
                <w:szCs w:val="26"/>
                <w:lang w:eastAsia="en-US"/>
              </w:rPr>
              <w:sym w:font="Symbol" w:char="F06D"/>
            </w:r>
            <w:r w:rsidRPr="00DC3FB8">
              <w:rPr>
                <w:sz w:val="20"/>
                <w:szCs w:val="26"/>
                <w:lang w:val="fr-CH" w:eastAsia="en-US"/>
              </w:rPr>
              <w:t>s 298,67</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w:t>
            </w:r>
            <w:r w:rsidRPr="00DC3FB8">
              <w:rPr>
                <w:sz w:val="20"/>
                <w:szCs w:val="26"/>
                <w:rtl/>
                <w:lang w:val="fr-CH" w:eastAsia="en-US" w:bidi="ar-EG"/>
              </w:rPr>
              <w:br/>
            </w:r>
            <w:r w:rsidRPr="00DC3FB8">
              <w:rPr>
                <w:sz w:val="20"/>
                <w:szCs w:val="26"/>
                <w:lang w:val="fr-CH" w:eastAsia="en-US"/>
              </w:rPr>
              <w:t>µs 597,33</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val="fr-CH" w:eastAsia="en-US" w:bidi="ar-EG"/>
              </w:rPr>
              <w:t>،</w:t>
            </w:r>
            <w:r w:rsidRPr="00DC3FB8">
              <w:rPr>
                <w:sz w:val="20"/>
                <w:szCs w:val="26"/>
                <w:rtl/>
                <w:lang w:val="fr-CH" w:eastAsia="en-US" w:bidi="ar-EG"/>
              </w:rPr>
              <w:br/>
            </w:r>
            <w:r w:rsidRPr="00DC3FB8">
              <w:rPr>
                <w:sz w:val="20"/>
                <w:szCs w:val="26"/>
                <w:lang w:eastAsia="en-US"/>
              </w:rPr>
              <w:sym w:font="Symbol" w:char="F06D"/>
            </w:r>
            <w:r w:rsidRPr="00DC3FB8">
              <w:rPr>
                <w:sz w:val="20"/>
                <w:szCs w:val="26"/>
                <w:lang w:val="fr-CH" w:eastAsia="en-US"/>
              </w:rPr>
              <w:t>s 1 194,67</w:t>
            </w:r>
            <w:r w:rsidRPr="00DC3FB8">
              <w:rPr>
                <w:sz w:val="20"/>
                <w:szCs w:val="26"/>
                <w:rtl/>
                <w:lang w:val="fr-CH" w:eastAsia="en-US" w:bidi="ar-EG"/>
              </w:rPr>
              <w:t xml:space="preserve"> </w:t>
            </w:r>
            <w:r w:rsidRPr="00DC3FB8">
              <w:rPr>
                <w:sz w:val="20"/>
                <w:szCs w:val="26"/>
                <w:lang w:val="fr-CH" w:eastAsia="en-US"/>
              </w:rPr>
              <w:t>(8k)</w:t>
            </w:r>
          </w:p>
          <w:p w14:paraId="25D547BF"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rtl/>
                <w:lang w:eastAsia="en-US"/>
              </w:rPr>
              <w:t>ج)</w:t>
            </w:r>
            <w:r w:rsidRPr="00DC3FB8">
              <w:rPr>
                <w:sz w:val="20"/>
                <w:szCs w:val="26"/>
                <w:lang w:val="fr-CH" w:eastAsia="en-US"/>
              </w:rPr>
              <w:tab/>
            </w:r>
            <w:r w:rsidRPr="00DC3FB8">
              <w:rPr>
                <w:sz w:val="20"/>
                <w:szCs w:val="26"/>
                <w:lang w:eastAsia="en-US"/>
              </w:rPr>
              <w:sym w:font="Symbol" w:char="F06D"/>
            </w:r>
            <w:r w:rsidRPr="00DC3FB8">
              <w:rPr>
                <w:sz w:val="20"/>
                <w:szCs w:val="26"/>
                <w:lang w:val="fr-CH" w:eastAsia="en-US"/>
              </w:rPr>
              <w:t>s 256</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 xml:space="preserve">، </w:t>
            </w:r>
            <w:r w:rsidRPr="00DC3FB8">
              <w:rPr>
                <w:sz w:val="20"/>
                <w:szCs w:val="26"/>
                <w:lang w:val="fr-CH" w:eastAsia="en-US"/>
              </w:rPr>
              <w:t>µs 512</w:t>
            </w:r>
            <w:r w:rsidRPr="00DC3FB8">
              <w:rPr>
                <w:sz w:val="20"/>
                <w:szCs w:val="26"/>
                <w:rtl/>
                <w:lang w:eastAsia="en-US" w:bidi="ar-EG"/>
              </w:rPr>
              <w:t xml:space="preserve"> </w:t>
            </w:r>
            <w:r w:rsidRPr="00DC3FB8">
              <w:rPr>
                <w:sz w:val="20"/>
                <w:szCs w:val="26"/>
                <w:lang w:val="fr-CH" w:eastAsia="en-US"/>
              </w:rPr>
              <w:t>(4k)</w:t>
            </w:r>
            <w:r w:rsidRPr="00DC3FB8">
              <w:rPr>
                <w:sz w:val="20"/>
                <w:szCs w:val="26"/>
                <w:rtl/>
                <w:lang w:eastAsia="en-US" w:bidi="ar-EG"/>
              </w:rPr>
              <w:t xml:space="preserve">، </w:t>
            </w:r>
            <w:r w:rsidRPr="00DC3FB8">
              <w:rPr>
                <w:sz w:val="20"/>
                <w:szCs w:val="26"/>
                <w:lang w:val="fr-CH" w:eastAsia="en-US"/>
              </w:rPr>
              <w:t>1 024</w:t>
            </w:r>
            <w:r w:rsidRPr="00DC3FB8">
              <w:rPr>
                <w:sz w:val="20"/>
                <w:szCs w:val="26"/>
                <w:rtl/>
                <w:lang w:val="fr-CH" w:eastAsia="en-US" w:bidi="ar-EG"/>
              </w:rPr>
              <w:t xml:space="preserve"> </w:t>
            </w:r>
            <w:r w:rsidRPr="00DC3FB8">
              <w:rPr>
                <w:sz w:val="20"/>
                <w:szCs w:val="26"/>
                <w:lang w:eastAsia="en-US"/>
              </w:rPr>
              <w:sym w:font="Symbol" w:char="F06D"/>
            </w:r>
            <w:r w:rsidRPr="00DC3FB8">
              <w:rPr>
                <w:sz w:val="20"/>
                <w:szCs w:val="26"/>
                <w:lang w:val="fr-CH" w:eastAsia="en-US"/>
              </w:rPr>
              <w:t>s</w:t>
            </w:r>
            <w:r w:rsidRPr="00DC3FB8">
              <w:rPr>
                <w:sz w:val="20"/>
                <w:szCs w:val="26"/>
                <w:rtl/>
                <w:lang w:val="fr-CH" w:eastAsia="en-US" w:bidi="ar-EG"/>
              </w:rPr>
              <w:t xml:space="preserve"> </w:t>
            </w:r>
            <w:r w:rsidRPr="00DC3FB8">
              <w:rPr>
                <w:sz w:val="20"/>
                <w:szCs w:val="26"/>
                <w:lang w:val="fr-CH" w:eastAsia="en-US"/>
              </w:rPr>
              <w:t>(8k)</w:t>
            </w:r>
          </w:p>
          <w:p w14:paraId="022E2356"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rtl/>
                <w:lang w:eastAsia="en-US"/>
              </w:rPr>
              <w:t>د )</w:t>
            </w:r>
            <w:r w:rsidRPr="00DC3FB8">
              <w:rPr>
                <w:sz w:val="20"/>
                <w:szCs w:val="26"/>
                <w:lang w:val="fr-CH" w:eastAsia="en-US"/>
              </w:rPr>
              <w:tab/>
              <w:t>224</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bidi="ar-EG"/>
              </w:rPr>
              <w:t xml:space="preserve">، </w:t>
            </w:r>
            <w:r w:rsidRPr="00DC3FB8">
              <w:rPr>
                <w:sz w:val="20"/>
                <w:szCs w:val="26"/>
                <w:lang w:val="fr-CH" w:eastAsia="en-US"/>
              </w:rPr>
              <w:t>448</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val="fr-CH" w:eastAsia="en-US"/>
              </w:rPr>
              <w:t>،</w:t>
            </w:r>
          </w:p>
          <w:p w14:paraId="3F0E4F84"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rPr>
            </w:pPr>
            <w:r w:rsidRPr="00DC3FB8">
              <w:rPr>
                <w:sz w:val="20"/>
                <w:szCs w:val="26"/>
                <w:lang w:val="fr-CH" w:eastAsia="en-US"/>
              </w:rPr>
              <w:tab/>
              <w:t>896</w:t>
            </w:r>
            <w:r w:rsidRPr="00DC3FB8">
              <w:rPr>
                <w:sz w:val="20"/>
                <w:szCs w:val="26"/>
                <w:rtl/>
                <w:lang w:val="fr-CH" w:eastAsia="en-US" w:bidi="ar-EG"/>
              </w:rPr>
              <w:t xml:space="preserve"> </w:t>
            </w:r>
            <w:r w:rsidRPr="00DC3FB8">
              <w:rPr>
                <w:sz w:val="20"/>
                <w:szCs w:val="26"/>
                <w:lang w:eastAsia="en-US"/>
              </w:rPr>
              <w:sym w:font="Symbol" w:char="F06D"/>
            </w:r>
            <w:r w:rsidRPr="00DC3FB8">
              <w:rPr>
                <w:sz w:val="20"/>
                <w:szCs w:val="26"/>
                <w:lang w:val="fr-CH" w:eastAsia="en-US"/>
              </w:rPr>
              <w:t>s</w:t>
            </w:r>
            <w:r w:rsidRPr="00DC3FB8">
              <w:rPr>
                <w:sz w:val="20"/>
                <w:szCs w:val="26"/>
                <w:rtl/>
                <w:lang w:val="fr-CH" w:eastAsia="en-US" w:bidi="ar-EG"/>
              </w:rPr>
              <w:t xml:space="preserve"> </w:t>
            </w:r>
            <w:r w:rsidRPr="00DC3FB8">
              <w:rPr>
                <w:sz w:val="20"/>
                <w:szCs w:val="26"/>
                <w:lang w:val="fr-CH" w:eastAsia="en-US"/>
              </w:rPr>
              <w:t>(8k)</w:t>
            </w:r>
          </w:p>
        </w:tc>
        <w:tc>
          <w:tcPr>
            <w:tcW w:w="816" w:type="pct"/>
            <w:tcBorders>
              <w:top w:val="single" w:sz="4" w:space="0" w:color="auto"/>
              <w:left w:val="single" w:sz="4" w:space="0" w:color="auto"/>
              <w:bottom w:val="single" w:sz="4" w:space="0" w:color="auto"/>
              <w:right w:val="single" w:sz="4" w:space="0" w:color="auto"/>
            </w:tcBorders>
            <w:hideMark/>
          </w:tcPr>
          <w:p w14:paraId="230D5A6B"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rtl/>
                <w:lang w:val="fr-CH" w:eastAsia="en-US" w:bidi="ar-EG"/>
              </w:rPr>
              <w:t xml:space="preserve"> أ )</w:t>
            </w:r>
            <w:r w:rsidRPr="00DC3FB8">
              <w:rPr>
                <w:sz w:val="20"/>
                <w:szCs w:val="26"/>
                <w:rtl/>
                <w:lang w:val="fr-CH" w:eastAsia="en-US" w:bidi="ar-EG"/>
              </w:rPr>
              <w:tab/>
            </w:r>
            <w:r w:rsidRPr="00DC3FB8">
              <w:rPr>
                <w:sz w:val="20"/>
                <w:szCs w:val="26"/>
                <w:lang w:val="fr-CH" w:eastAsia="en-US"/>
              </w:rPr>
              <w:t>μs 1 109,98</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val="fr-CH" w:eastAsia="en-US"/>
              </w:rPr>
              <w:t>،</w:t>
            </w:r>
          </w:p>
          <w:p w14:paraId="52526EB8" w14:textId="77777777" w:rsidR="004B7249" w:rsidRPr="00DC3FB8" w:rsidRDefault="004B7249" w:rsidP="000678BC">
            <w:pPr>
              <w:tabs>
                <w:tab w:val="left" w:pos="720"/>
              </w:tabs>
              <w:spacing w:before="40" w:after="40" w:line="260" w:lineRule="exact"/>
              <w:ind w:left="378" w:hanging="378"/>
              <w:jc w:val="left"/>
              <w:rPr>
                <w:sz w:val="20"/>
                <w:szCs w:val="26"/>
                <w:lang w:eastAsia="en-US" w:bidi="ar-EG"/>
              </w:rPr>
            </w:pPr>
            <w:r w:rsidRPr="00DC3FB8">
              <w:rPr>
                <w:sz w:val="20"/>
                <w:szCs w:val="26"/>
                <w:lang w:val="fr-CH" w:eastAsia="en-US"/>
              </w:rPr>
              <w:tab/>
              <w:t>2 219,97</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eastAsia="en-US" w:bidi="ar-EG"/>
              </w:rPr>
              <w:t>،</w:t>
            </w:r>
          </w:p>
          <w:p w14:paraId="3F6E7D5C" w14:textId="77777777" w:rsidR="004B7249" w:rsidRPr="00DC3FB8" w:rsidRDefault="004B7249" w:rsidP="000678BC">
            <w:pPr>
              <w:tabs>
                <w:tab w:val="left" w:pos="720"/>
              </w:tabs>
              <w:spacing w:before="40" w:after="40" w:line="260" w:lineRule="exact"/>
              <w:ind w:left="378" w:hanging="378"/>
              <w:jc w:val="left"/>
              <w:rPr>
                <w:sz w:val="20"/>
                <w:szCs w:val="26"/>
                <w:rtl/>
                <w:lang w:eastAsia="en-US" w:bidi="ar-EG"/>
              </w:rPr>
            </w:pPr>
            <w:r w:rsidRPr="00DC3FB8">
              <w:rPr>
                <w:sz w:val="20"/>
                <w:szCs w:val="26"/>
                <w:lang w:val="fr-CH" w:eastAsia="en-US"/>
              </w:rPr>
              <w:tab/>
              <w:t>4 439,94</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(8k)</w:t>
            </w:r>
          </w:p>
          <w:p w14:paraId="0CCBF736" w14:textId="77777777" w:rsidR="004B7249" w:rsidRPr="00DC3FB8" w:rsidRDefault="004B7249" w:rsidP="000678BC">
            <w:pPr>
              <w:tabs>
                <w:tab w:val="left" w:pos="720"/>
              </w:tabs>
              <w:spacing w:before="40" w:after="40" w:line="260" w:lineRule="exact"/>
              <w:ind w:left="378" w:hanging="378"/>
              <w:jc w:val="left"/>
              <w:rPr>
                <w:sz w:val="20"/>
                <w:szCs w:val="26"/>
                <w:rtl/>
                <w:lang w:eastAsia="en-US" w:bidi="ar-EG"/>
              </w:rPr>
            </w:pPr>
            <w:r w:rsidRPr="00DC3FB8">
              <w:rPr>
                <w:sz w:val="20"/>
                <w:szCs w:val="26"/>
                <w:rtl/>
                <w:lang w:eastAsia="en-US" w:bidi="ar-EG"/>
              </w:rPr>
              <w:t>ب)</w:t>
            </w:r>
            <w:r w:rsidRPr="00DC3FB8">
              <w:rPr>
                <w:sz w:val="20"/>
                <w:szCs w:val="26"/>
                <w:rtl/>
                <w:lang w:eastAsia="en-US" w:bidi="ar-EG"/>
              </w:rPr>
              <w:tab/>
            </w:r>
            <w:r w:rsidRPr="00DC3FB8">
              <w:rPr>
                <w:sz w:val="20"/>
                <w:szCs w:val="26"/>
                <w:lang w:val="fr-CH" w:eastAsia="en-US"/>
              </w:rPr>
              <w:t>358,4</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eastAsia="en-US" w:bidi="ar-EG"/>
              </w:rPr>
              <w:t>،</w:t>
            </w:r>
          </w:p>
          <w:p w14:paraId="07D77C5B"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716,8</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eastAsia="en-US" w:bidi="ar-EG"/>
              </w:rPr>
              <w:t>،</w:t>
            </w:r>
          </w:p>
          <w:p w14:paraId="70CA6933"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1 433,6</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(8k)</w:t>
            </w:r>
            <w:r w:rsidRPr="00DC3FB8">
              <w:rPr>
                <w:sz w:val="20"/>
                <w:szCs w:val="26"/>
                <w:rtl/>
                <w:lang w:eastAsia="en-US" w:bidi="ar-EG"/>
              </w:rPr>
              <w:t>،</w:t>
            </w:r>
          </w:p>
          <w:p w14:paraId="2032C7EF"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2 867,2</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(16k)</w:t>
            </w:r>
          </w:p>
          <w:p w14:paraId="572CDFC8"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rtl/>
                <w:lang w:eastAsia="en-US" w:bidi="ar-EG"/>
              </w:rPr>
              <w:t>ج)</w:t>
            </w:r>
            <w:r w:rsidRPr="00DC3FB8">
              <w:rPr>
                <w:sz w:val="20"/>
                <w:szCs w:val="26"/>
                <w:lang w:val="fr-CH" w:eastAsia="en-US"/>
              </w:rPr>
              <w:tab/>
              <w:t>298,67</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eastAsia="en-US" w:bidi="ar-EG"/>
              </w:rPr>
              <w:t>،</w:t>
            </w:r>
          </w:p>
          <w:p w14:paraId="6F91F231"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597,33</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eastAsia="en-US" w:bidi="ar-EG"/>
              </w:rPr>
              <w:t>،</w:t>
            </w:r>
          </w:p>
          <w:p w14:paraId="4D052947"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1 194,67</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(8k)</w:t>
            </w:r>
            <w:r w:rsidRPr="00DC3FB8">
              <w:rPr>
                <w:sz w:val="20"/>
                <w:szCs w:val="26"/>
                <w:rtl/>
                <w:lang w:eastAsia="en-US" w:bidi="ar-EG"/>
              </w:rPr>
              <w:t>،</w:t>
            </w:r>
          </w:p>
          <w:p w14:paraId="5A0D5CC9"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lang w:val="fr-CH" w:eastAsia="en-US"/>
              </w:rPr>
              <w:tab/>
              <w:t>2 389,33</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(16k)</w:t>
            </w:r>
          </w:p>
          <w:p w14:paraId="4DAD7C9C" w14:textId="77777777" w:rsidR="004B7249" w:rsidRPr="00DC3FB8" w:rsidRDefault="004B7249" w:rsidP="000678BC">
            <w:pPr>
              <w:tabs>
                <w:tab w:val="left" w:pos="720"/>
              </w:tabs>
              <w:spacing w:before="40" w:after="40" w:line="260" w:lineRule="exact"/>
              <w:ind w:left="378" w:hanging="378"/>
              <w:jc w:val="left"/>
              <w:rPr>
                <w:sz w:val="20"/>
                <w:szCs w:val="26"/>
                <w:lang w:val="fr-CH" w:eastAsia="en-US"/>
              </w:rPr>
            </w:pPr>
            <w:r w:rsidRPr="00DC3FB8">
              <w:rPr>
                <w:sz w:val="20"/>
                <w:szCs w:val="26"/>
                <w:rtl/>
                <w:lang w:eastAsia="en-US" w:bidi="ar-EG"/>
              </w:rPr>
              <w:t>د )</w:t>
            </w:r>
            <w:r w:rsidRPr="00DC3FB8">
              <w:rPr>
                <w:sz w:val="20"/>
                <w:szCs w:val="26"/>
                <w:rtl/>
                <w:lang w:eastAsia="en-US" w:bidi="ar-EG"/>
              </w:rPr>
              <w:tab/>
            </w:r>
            <w:r w:rsidRPr="00DC3FB8">
              <w:rPr>
                <w:sz w:val="20"/>
                <w:szCs w:val="26"/>
                <w:lang w:val="fr-CH" w:eastAsia="en-US"/>
              </w:rPr>
              <w:t>256</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rPr>
              <w:t xml:space="preserve"> </w:t>
            </w:r>
            <w:r w:rsidRPr="00DC3FB8">
              <w:rPr>
                <w:sz w:val="20"/>
                <w:szCs w:val="26"/>
                <w:lang w:val="fr-CH" w:eastAsia="en-US"/>
              </w:rPr>
              <w:t>(2k)</w:t>
            </w:r>
            <w:r w:rsidRPr="00DC3FB8">
              <w:rPr>
                <w:sz w:val="20"/>
                <w:szCs w:val="26"/>
                <w:rtl/>
                <w:lang w:eastAsia="en-US" w:bidi="ar-EG"/>
              </w:rPr>
              <w:t>،</w:t>
            </w:r>
          </w:p>
          <w:p w14:paraId="1392549A" w14:textId="77777777" w:rsidR="004B7249" w:rsidRPr="00DC3FB8" w:rsidRDefault="004B7249" w:rsidP="000678BC">
            <w:pPr>
              <w:tabs>
                <w:tab w:val="left" w:pos="720"/>
              </w:tabs>
              <w:spacing w:before="40" w:after="40" w:line="260" w:lineRule="exact"/>
              <w:ind w:left="378" w:hanging="378"/>
              <w:jc w:val="left"/>
              <w:rPr>
                <w:sz w:val="20"/>
                <w:szCs w:val="26"/>
                <w:lang w:val="fr-CH" w:eastAsia="en-US" w:bidi="ar-EG"/>
              </w:rPr>
            </w:pPr>
            <w:r w:rsidRPr="00DC3FB8">
              <w:rPr>
                <w:sz w:val="20"/>
                <w:szCs w:val="26"/>
                <w:lang w:val="fr-CH" w:eastAsia="en-US"/>
              </w:rPr>
              <w:tab/>
              <w:t>512</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eastAsia="en-US" w:bidi="ar-EG"/>
              </w:rPr>
              <w:t>،</w:t>
            </w:r>
          </w:p>
          <w:p w14:paraId="6FC448F2"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1 024</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(8k)</w:t>
            </w:r>
            <w:r w:rsidRPr="00DC3FB8">
              <w:rPr>
                <w:sz w:val="20"/>
                <w:szCs w:val="26"/>
                <w:rtl/>
                <w:lang w:eastAsia="en-US" w:bidi="ar-EG"/>
              </w:rPr>
              <w:t>،</w:t>
            </w:r>
          </w:p>
          <w:p w14:paraId="582F642C"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2 048</w:t>
            </w:r>
            <w:r w:rsidRPr="00DC3FB8">
              <w:rPr>
                <w:sz w:val="20"/>
                <w:szCs w:val="26"/>
                <w:rtl/>
                <w:lang w:val="fr-CH" w:eastAsia="en-US" w:bidi="ar-EG"/>
              </w:rPr>
              <w:t xml:space="preserve"> </w:t>
            </w:r>
            <w:r w:rsidRPr="00DC3FB8">
              <w:rPr>
                <w:sz w:val="20"/>
                <w:szCs w:val="26"/>
                <w:lang w:val="fr-CH" w:eastAsia="en-US"/>
              </w:rPr>
              <w:t>μs</w:t>
            </w:r>
            <w:r w:rsidRPr="00DC3FB8">
              <w:rPr>
                <w:sz w:val="20"/>
                <w:szCs w:val="26"/>
                <w:rtl/>
                <w:lang w:val="fr-CH" w:eastAsia="en-US" w:bidi="ar-EG"/>
              </w:rPr>
              <w:t xml:space="preserve"> </w:t>
            </w:r>
            <w:r w:rsidRPr="00DC3FB8">
              <w:rPr>
                <w:sz w:val="20"/>
                <w:szCs w:val="26"/>
                <w:lang w:val="fr-CH" w:eastAsia="en-US"/>
              </w:rPr>
              <w:t>(16k)</w:t>
            </w:r>
          </w:p>
          <w:p w14:paraId="2D22DA5B"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rPr>
            </w:pPr>
            <w:r w:rsidRPr="00DC3FB8">
              <w:rPr>
                <w:sz w:val="20"/>
                <w:szCs w:val="26"/>
                <w:rtl/>
                <w:lang w:val="fr-CH" w:eastAsia="en-US" w:bidi="ar-EG"/>
              </w:rPr>
              <w:t>ﻫ )</w:t>
            </w:r>
            <w:r w:rsidRPr="00DC3FB8">
              <w:rPr>
                <w:sz w:val="20"/>
                <w:szCs w:val="26"/>
                <w:lang w:val="fr-CH" w:eastAsia="en-US"/>
              </w:rPr>
              <w:tab/>
              <w:t>224</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(2k)</w:t>
            </w:r>
            <w:r w:rsidRPr="00DC3FB8">
              <w:rPr>
                <w:sz w:val="20"/>
                <w:szCs w:val="26"/>
                <w:rtl/>
                <w:lang w:eastAsia="en-US" w:bidi="ar-EG"/>
              </w:rPr>
              <w:t>،</w:t>
            </w:r>
          </w:p>
          <w:p w14:paraId="2D1F9DE4" w14:textId="77777777" w:rsidR="004B7249" w:rsidRPr="00DC3FB8" w:rsidRDefault="004B7249" w:rsidP="000678BC">
            <w:pPr>
              <w:tabs>
                <w:tab w:val="left" w:pos="720"/>
              </w:tabs>
              <w:spacing w:before="40" w:after="40" w:line="260" w:lineRule="exact"/>
              <w:ind w:left="378" w:hanging="378"/>
              <w:jc w:val="left"/>
              <w:rPr>
                <w:sz w:val="20"/>
                <w:szCs w:val="26"/>
                <w:lang w:val="fr-CH" w:eastAsia="en-US" w:bidi="ar-EG"/>
              </w:rPr>
            </w:pPr>
            <w:r w:rsidRPr="00DC3FB8">
              <w:rPr>
                <w:sz w:val="20"/>
                <w:szCs w:val="26"/>
                <w:lang w:val="fr-CH" w:eastAsia="en-US"/>
              </w:rPr>
              <w:tab/>
              <w:t>448</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(4k)</w:t>
            </w:r>
            <w:r w:rsidRPr="00DC3FB8">
              <w:rPr>
                <w:sz w:val="20"/>
                <w:szCs w:val="26"/>
                <w:rtl/>
                <w:lang w:eastAsia="en-US" w:bidi="ar-EG"/>
              </w:rPr>
              <w:t>،</w:t>
            </w:r>
          </w:p>
          <w:p w14:paraId="30F8FC96"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bidi="ar-EG"/>
              </w:rPr>
            </w:pPr>
            <w:r w:rsidRPr="00DC3FB8">
              <w:rPr>
                <w:sz w:val="20"/>
                <w:szCs w:val="26"/>
                <w:lang w:val="fr-CH" w:eastAsia="en-US"/>
              </w:rPr>
              <w:tab/>
              <w:t>896</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(8k)</w:t>
            </w:r>
            <w:r w:rsidRPr="00DC3FB8">
              <w:rPr>
                <w:sz w:val="20"/>
                <w:szCs w:val="26"/>
                <w:rtl/>
                <w:lang w:eastAsia="en-US" w:bidi="ar-EG"/>
              </w:rPr>
              <w:t>،</w:t>
            </w:r>
          </w:p>
          <w:p w14:paraId="5AFEC847" w14:textId="77777777" w:rsidR="004B7249" w:rsidRPr="00DC3FB8" w:rsidRDefault="004B7249" w:rsidP="000678BC">
            <w:pPr>
              <w:tabs>
                <w:tab w:val="left" w:pos="720"/>
              </w:tabs>
              <w:spacing w:before="40" w:after="40" w:line="260" w:lineRule="exact"/>
              <w:ind w:left="378" w:hanging="378"/>
              <w:jc w:val="left"/>
              <w:rPr>
                <w:sz w:val="20"/>
                <w:szCs w:val="26"/>
                <w:rtl/>
                <w:lang w:val="fr-CH" w:eastAsia="en-US"/>
              </w:rPr>
            </w:pPr>
            <w:r w:rsidRPr="00DC3FB8">
              <w:rPr>
                <w:sz w:val="20"/>
                <w:szCs w:val="26"/>
                <w:lang w:val="fr-CH" w:eastAsia="en-US"/>
              </w:rPr>
              <w:tab/>
              <w:t>1 792</w:t>
            </w:r>
            <w:r w:rsidRPr="00DC3FB8">
              <w:rPr>
                <w:sz w:val="20"/>
                <w:szCs w:val="26"/>
                <w:rtl/>
                <w:lang w:val="fr-CH" w:eastAsia="en-US" w:bidi="ar-EG"/>
              </w:rPr>
              <w:t xml:space="preserve"> </w:t>
            </w:r>
            <w:r w:rsidRPr="00DC3FB8">
              <w:rPr>
                <w:sz w:val="20"/>
                <w:szCs w:val="26"/>
                <w:lang w:val="fr-CH" w:eastAsia="en-US"/>
              </w:rPr>
              <w:t>µs</w:t>
            </w:r>
            <w:r w:rsidRPr="00DC3FB8">
              <w:rPr>
                <w:sz w:val="20"/>
                <w:szCs w:val="26"/>
                <w:rtl/>
                <w:lang w:val="fr-CH" w:eastAsia="en-US" w:bidi="ar-EG"/>
              </w:rPr>
              <w:t xml:space="preserve"> </w:t>
            </w:r>
            <w:r w:rsidRPr="00DC3FB8">
              <w:rPr>
                <w:sz w:val="20"/>
                <w:szCs w:val="26"/>
                <w:lang w:val="fr-CH" w:eastAsia="en-US"/>
              </w:rPr>
              <w:t>(16k)</w:t>
            </w:r>
          </w:p>
        </w:tc>
      </w:tr>
      <w:tr w:rsidR="004B7249" w:rsidRPr="00DC3FB8" w14:paraId="3665152E" w14:textId="77777777" w:rsidTr="00920D85">
        <w:tc>
          <w:tcPr>
            <w:tcW w:w="182" w:type="pct"/>
            <w:tcBorders>
              <w:top w:val="single" w:sz="4" w:space="0" w:color="auto"/>
              <w:left w:val="single" w:sz="4" w:space="0" w:color="auto"/>
              <w:bottom w:val="single" w:sz="4" w:space="0" w:color="auto"/>
              <w:right w:val="single" w:sz="4" w:space="0" w:color="auto"/>
            </w:tcBorders>
            <w:hideMark/>
          </w:tcPr>
          <w:p w14:paraId="7BC8742B"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20"/>
                <w:szCs w:val="26"/>
                <w:rtl/>
                <w:lang w:val="fr-CH" w:eastAsia="en-US"/>
              </w:rPr>
            </w:pPr>
            <w:r w:rsidRPr="00DC3FB8">
              <w:rPr>
                <w:sz w:val="20"/>
                <w:szCs w:val="26"/>
                <w:lang w:val="fr-CH" w:eastAsia="en-US"/>
              </w:rPr>
              <w:t>7</w:t>
            </w:r>
          </w:p>
        </w:tc>
        <w:tc>
          <w:tcPr>
            <w:tcW w:w="452" w:type="pct"/>
            <w:tcBorders>
              <w:top w:val="single" w:sz="4" w:space="0" w:color="auto"/>
              <w:left w:val="single" w:sz="4" w:space="0" w:color="auto"/>
              <w:bottom w:val="single" w:sz="4" w:space="0" w:color="auto"/>
              <w:right w:val="single" w:sz="4" w:space="0" w:color="auto"/>
            </w:tcBorders>
            <w:hideMark/>
          </w:tcPr>
          <w:p w14:paraId="541D99A5"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eastAsia="en-US"/>
              </w:rPr>
            </w:pPr>
            <w:r w:rsidRPr="00DC3FB8">
              <w:rPr>
                <w:sz w:val="20"/>
                <w:szCs w:val="26"/>
                <w:rtl/>
                <w:lang w:val="ar-SA" w:eastAsia="en-US"/>
              </w:rPr>
              <w:t>مدة فاصل الحراسة أو نسبة فاصل الحراسة</w:t>
            </w:r>
          </w:p>
        </w:tc>
        <w:tc>
          <w:tcPr>
            <w:tcW w:w="641" w:type="pct"/>
            <w:tcBorders>
              <w:top w:val="single" w:sz="4" w:space="0" w:color="auto"/>
              <w:left w:val="single" w:sz="4" w:space="0" w:color="auto"/>
              <w:bottom w:val="single" w:sz="4" w:space="0" w:color="auto"/>
              <w:right w:val="single" w:sz="4" w:space="0" w:color="auto"/>
            </w:tcBorders>
            <w:hideMark/>
          </w:tcPr>
          <w:p w14:paraId="0E9C2AE2" w14:textId="77777777" w:rsidR="004B7249" w:rsidRPr="00DC3FB8" w:rsidRDefault="004B7249" w:rsidP="000678BC">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eastAsia="en-US"/>
              </w:rPr>
            </w:pPr>
            <w:r w:rsidRPr="00DC3FB8">
              <w:rPr>
                <w:sz w:val="20"/>
                <w:szCs w:val="26"/>
                <w:rtl/>
                <w:lang w:eastAsia="en-US"/>
              </w:rPr>
              <w:t xml:space="preserve"> أ )</w:t>
            </w:r>
            <w:r w:rsidRPr="00DC3FB8">
              <w:rPr>
                <w:sz w:val="20"/>
                <w:szCs w:val="26"/>
                <w:lang w:eastAsia="en-US"/>
              </w:rPr>
              <w:tab/>
              <w:t>31</w:t>
            </w:r>
            <w:r w:rsidRPr="00DC3FB8">
              <w:rPr>
                <w:sz w:val="20"/>
                <w:szCs w:val="26"/>
                <w:rtl/>
                <w:lang w:eastAsia="en-US"/>
              </w:rPr>
              <w:t xml:space="preserve"> </w:t>
            </w:r>
            <w:r w:rsidRPr="00DC3FB8">
              <w:rPr>
                <w:sz w:val="20"/>
                <w:szCs w:val="26"/>
                <w:lang w:eastAsia="en-US"/>
              </w:rPr>
              <w:t>µs</w:t>
            </w:r>
          </w:p>
          <w:p w14:paraId="1825CEB6" w14:textId="77777777" w:rsidR="004B7249" w:rsidRPr="00DC3FB8" w:rsidRDefault="004B7249" w:rsidP="000678BC">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rPr>
            </w:pPr>
            <w:r w:rsidRPr="00DC3FB8">
              <w:rPr>
                <w:sz w:val="20"/>
                <w:szCs w:val="26"/>
                <w:rtl/>
                <w:lang w:eastAsia="en-US"/>
              </w:rPr>
              <w:t>ب)</w:t>
            </w:r>
            <w:r w:rsidRPr="00DC3FB8">
              <w:rPr>
                <w:sz w:val="20"/>
                <w:szCs w:val="26"/>
                <w:lang w:eastAsia="en-US"/>
              </w:rPr>
              <w:tab/>
              <w:t>62</w:t>
            </w:r>
            <w:r w:rsidRPr="00DC3FB8">
              <w:rPr>
                <w:sz w:val="20"/>
                <w:szCs w:val="26"/>
                <w:rtl/>
                <w:lang w:eastAsia="en-US"/>
              </w:rPr>
              <w:t xml:space="preserve"> </w:t>
            </w:r>
            <w:r w:rsidRPr="00DC3FB8">
              <w:rPr>
                <w:sz w:val="20"/>
                <w:szCs w:val="26"/>
                <w:lang w:eastAsia="en-US"/>
              </w:rPr>
              <w:t>µs</w:t>
            </w:r>
          </w:p>
          <w:p w14:paraId="7D77CED7" w14:textId="77777777" w:rsidR="004B7249" w:rsidRPr="00DC3FB8" w:rsidRDefault="004B7249" w:rsidP="000678BC">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rPr>
            </w:pPr>
            <w:r w:rsidRPr="00DC3FB8">
              <w:rPr>
                <w:sz w:val="20"/>
                <w:szCs w:val="26"/>
                <w:rtl/>
                <w:lang w:eastAsia="en-US"/>
              </w:rPr>
              <w:t>ج)</w:t>
            </w:r>
            <w:r w:rsidRPr="00DC3FB8">
              <w:rPr>
                <w:sz w:val="20"/>
                <w:szCs w:val="26"/>
                <w:lang w:eastAsia="en-US"/>
              </w:rPr>
              <w:tab/>
              <w:t>123</w:t>
            </w:r>
            <w:r w:rsidRPr="00DC3FB8">
              <w:rPr>
                <w:sz w:val="20"/>
                <w:szCs w:val="26"/>
                <w:rtl/>
                <w:lang w:eastAsia="en-US"/>
              </w:rPr>
              <w:t xml:space="preserve"> </w:t>
            </w:r>
            <w:r w:rsidRPr="00DC3FB8">
              <w:rPr>
                <w:sz w:val="20"/>
                <w:szCs w:val="26"/>
                <w:lang w:eastAsia="en-US"/>
              </w:rPr>
              <w:t>µs</w:t>
            </w:r>
          </w:p>
          <w:p w14:paraId="78470D2E" w14:textId="77777777" w:rsidR="004B7249" w:rsidRPr="00DC3FB8" w:rsidRDefault="004B7249" w:rsidP="000678BC">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rPr>
            </w:pPr>
            <w:r w:rsidRPr="00DC3FB8">
              <w:rPr>
                <w:sz w:val="20"/>
                <w:szCs w:val="26"/>
                <w:rtl/>
                <w:lang w:eastAsia="en-US"/>
              </w:rPr>
              <w:t>د )</w:t>
            </w:r>
            <w:r w:rsidRPr="00DC3FB8">
              <w:rPr>
                <w:sz w:val="20"/>
                <w:szCs w:val="26"/>
                <w:lang w:eastAsia="en-US"/>
              </w:rPr>
              <w:tab/>
              <w:t>246</w:t>
            </w:r>
            <w:r w:rsidRPr="00DC3FB8">
              <w:rPr>
                <w:sz w:val="20"/>
                <w:szCs w:val="26"/>
                <w:rtl/>
                <w:lang w:eastAsia="en-US"/>
              </w:rPr>
              <w:t xml:space="preserve"> </w:t>
            </w:r>
            <w:r w:rsidRPr="00DC3FB8">
              <w:rPr>
                <w:sz w:val="20"/>
                <w:szCs w:val="26"/>
                <w:lang w:eastAsia="en-US"/>
              </w:rPr>
              <w:t>µs</w:t>
            </w:r>
          </w:p>
        </w:tc>
        <w:tc>
          <w:tcPr>
            <w:tcW w:w="1045" w:type="pct"/>
            <w:tcBorders>
              <w:top w:val="single" w:sz="4" w:space="0" w:color="auto"/>
              <w:left w:val="single" w:sz="4" w:space="0" w:color="auto"/>
              <w:bottom w:val="single" w:sz="4" w:space="0" w:color="auto"/>
              <w:right w:val="single" w:sz="4" w:space="0" w:color="auto"/>
            </w:tcBorders>
            <w:hideMark/>
          </w:tcPr>
          <w:p w14:paraId="58D1A04F" w14:textId="77777777" w:rsidR="004B7249" w:rsidRPr="00DC3FB8" w:rsidRDefault="004B7249" w:rsidP="000678BC">
            <w:pPr>
              <w:spacing w:before="60" w:after="60" w:line="260" w:lineRule="exact"/>
              <w:jc w:val="left"/>
              <w:rPr>
                <w:spacing w:val="-4"/>
                <w:sz w:val="20"/>
                <w:szCs w:val="26"/>
              </w:rPr>
            </w:pPr>
            <w:r w:rsidRPr="00DC3FB8">
              <w:rPr>
                <w:spacing w:val="-4"/>
                <w:sz w:val="20"/>
                <w:szCs w:val="26"/>
                <w:cs/>
                <w:lang w:val="ar-SA"/>
              </w:rPr>
              <w:t>‎</w:t>
            </w:r>
            <w:r w:rsidRPr="00DC3FB8">
              <w:rPr>
                <w:spacing w:val="-4"/>
                <w:sz w:val="20"/>
                <w:szCs w:val="26"/>
              </w:rPr>
              <w:t>1/32</w:t>
            </w:r>
            <w:r w:rsidRPr="00DC3FB8">
              <w:rPr>
                <w:spacing w:val="-4"/>
                <w:sz w:val="20"/>
                <w:szCs w:val="26"/>
                <w:rtl/>
              </w:rPr>
              <w:t xml:space="preserve">، </w:t>
            </w:r>
            <w:r w:rsidRPr="00DC3FB8">
              <w:rPr>
                <w:spacing w:val="-4"/>
                <w:sz w:val="20"/>
                <w:szCs w:val="26"/>
              </w:rPr>
              <w:t>1/16</w:t>
            </w:r>
            <w:r w:rsidRPr="00DC3FB8">
              <w:rPr>
                <w:spacing w:val="-4"/>
                <w:sz w:val="20"/>
                <w:szCs w:val="26"/>
                <w:rtl/>
              </w:rPr>
              <w:t xml:space="preserve">، </w:t>
            </w:r>
            <w:r w:rsidRPr="00DC3FB8">
              <w:rPr>
                <w:spacing w:val="-4"/>
                <w:sz w:val="20"/>
                <w:szCs w:val="26"/>
              </w:rPr>
              <w:t>1/8</w:t>
            </w:r>
            <w:r w:rsidRPr="00DC3FB8">
              <w:rPr>
                <w:spacing w:val="-4"/>
                <w:sz w:val="20"/>
                <w:szCs w:val="26"/>
                <w:rtl/>
              </w:rPr>
              <w:t xml:space="preserve">، </w:t>
            </w:r>
            <w:r w:rsidRPr="00DC3FB8">
              <w:rPr>
                <w:spacing w:val="-4"/>
                <w:sz w:val="20"/>
                <w:szCs w:val="26"/>
              </w:rPr>
              <w:t>1/4</w:t>
            </w:r>
            <w:r w:rsidRPr="00DC3FB8">
              <w:rPr>
                <w:spacing w:val="-4"/>
                <w:sz w:val="20"/>
                <w:szCs w:val="26"/>
                <w:rtl/>
                <w:lang w:val="ar-SA"/>
              </w:rPr>
              <w:br/>
              <w:t>من "المدة الفعالة للرمز"</w:t>
            </w:r>
            <w:r w:rsidRPr="00DC3FB8">
              <w:rPr>
                <w:spacing w:val="-4"/>
                <w:sz w:val="20"/>
                <w:szCs w:val="26"/>
                <w:rtl/>
                <w:lang w:val="ar-SA"/>
              </w:rPr>
              <w:br/>
              <w:t>(انظر البند </w:t>
            </w:r>
            <w:r w:rsidRPr="00DC3FB8">
              <w:rPr>
                <w:spacing w:val="-4"/>
                <w:sz w:val="20"/>
                <w:szCs w:val="26"/>
              </w:rPr>
              <w:t>6</w:t>
            </w:r>
            <w:r w:rsidRPr="00DC3FB8">
              <w:rPr>
                <w:spacing w:val="-4"/>
                <w:sz w:val="20"/>
                <w:szCs w:val="26"/>
                <w:rtl/>
                <w:lang w:val="ar-SA"/>
              </w:rPr>
              <w:t>)</w:t>
            </w:r>
          </w:p>
        </w:tc>
        <w:tc>
          <w:tcPr>
            <w:tcW w:w="864" w:type="pct"/>
            <w:tcBorders>
              <w:top w:val="single" w:sz="4" w:space="0" w:color="auto"/>
              <w:left w:val="single" w:sz="4" w:space="0" w:color="auto"/>
              <w:bottom w:val="single" w:sz="4" w:space="0" w:color="auto"/>
              <w:right w:val="single" w:sz="4" w:space="0" w:color="auto"/>
            </w:tcBorders>
            <w:hideMark/>
          </w:tcPr>
          <w:p w14:paraId="7CFFE79D" w14:textId="77777777" w:rsidR="004B7249" w:rsidRPr="00DC3FB8" w:rsidRDefault="004B7249" w:rsidP="000678BC">
            <w:pPr>
              <w:spacing w:before="60" w:after="60" w:line="260" w:lineRule="exact"/>
              <w:jc w:val="left"/>
              <w:rPr>
                <w:sz w:val="20"/>
                <w:szCs w:val="26"/>
                <w:lang w:bidi="ar-EG"/>
              </w:rPr>
            </w:pPr>
            <w:r w:rsidRPr="00DC3FB8">
              <w:rPr>
                <w:spacing w:val="-4"/>
                <w:sz w:val="20"/>
                <w:szCs w:val="26"/>
                <w:cs/>
                <w:lang w:val="ar-SA"/>
              </w:rPr>
              <w:t>‎</w:t>
            </w:r>
            <w:r w:rsidRPr="00DC3FB8">
              <w:rPr>
                <w:spacing w:val="-4"/>
                <w:sz w:val="20"/>
                <w:szCs w:val="26"/>
              </w:rPr>
              <w:t>1/32</w:t>
            </w:r>
            <w:r w:rsidRPr="00DC3FB8">
              <w:rPr>
                <w:spacing w:val="-4"/>
                <w:sz w:val="20"/>
                <w:szCs w:val="26"/>
                <w:rtl/>
              </w:rPr>
              <w:t xml:space="preserve">، </w:t>
            </w:r>
            <w:r w:rsidRPr="00DC3FB8">
              <w:rPr>
                <w:spacing w:val="-4"/>
                <w:sz w:val="20"/>
                <w:szCs w:val="26"/>
              </w:rPr>
              <w:t>1/16</w:t>
            </w:r>
            <w:r w:rsidRPr="00DC3FB8">
              <w:rPr>
                <w:spacing w:val="-4"/>
                <w:sz w:val="20"/>
                <w:szCs w:val="26"/>
                <w:rtl/>
              </w:rPr>
              <w:t xml:space="preserve">، </w:t>
            </w:r>
            <w:r w:rsidRPr="00DC3FB8">
              <w:rPr>
                <w:spacing w:val="-4"/>
                <w:sz w:val="20"/>
                <w:szCs w:val="26"/>
              </w:rPr>
              <w:t>1/8</w:t>
            </w:r>
            <w:r w:rsidRPr="00DC3FB8">
              <w:rPr>
                <w:spacing w:val="-4"/>
                <w:sz w:val="20"/>
                <w:szCs w:val="26"/>
                <w:rtl/>
              </w:rPr>
              <w:t xml:space="preserve">، </w:t>
            </w:r>
            <w:r w:rsidRPr="00DC3FB8">
              <w:rPr>
                <w:spacing w:val="-4"/>
                <w:sz w:val="20"/>
                <w:szCs w:val="26"/>
              </w:rPr>
              <w:t>1/4</w:t>
            </w:r>
            <w:r w:rsidRPr="00DC3FB8">
              <w:rPr>
                <w:spacing w:val="-4"/>
                <w:sz w:val="20"/>
                <w:szCs w:val="26"/>
                <w:rtl/>
                <w:lang w:val="ar-SA"/>
              </w:rPr>
              <w:br/>
              <w:t>من المدة الفعالة للرمز</w:t>
            </w:r>
          </w:p>
        </w:tc>
        <w:tc>
          <w:tcPr>
            <w:tcW w:w="1000" w:type="pct"/>
            <w:tcBorders>
              <w:top w:val="single" w:sz="4" w:space="0" w:color="auto"/>
              <w:left w:val="single" w:sz="4" w:space="0" w:color="auto"/>
              <w:bottom w:val="single" w:sz="4" w:space="0" w:color="auto"/>
              <w:right w:val="single" w:sz="4" w:space="0" w:color="auto"/>
            </w:tcBorders>
            <w:hideMark/>
          </w:tcPr>
          <w:p w14:paraId="006567FA"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20"/>
                <w:szCs w:val="26"/>
                <w:rtl/>
                <w:lang w:eastAsia="en-US"/>
              </w:rPr>
            </w:pPr>
            <w:r w:rsidRPr="00DC3FB8">
              <w:rPr>
                <w:spacing w:val="-4"/>
                <w:sz w:val="20"/>
                <w:szCs w:val="26"/>
                <w:cs/>
                <w:lang w:val="ar-SA"/>
              </w:rPr>
              <w:t>‎</w:t>
            </w:r>
            <w:r w:rsidRPr="00DC3FB8">
              <w:rPr>
                <w:spacing w:val="-4"/>
                <w:sz w:val="20"/>
                <w:szCs w:val="26"/>
              </w:rPr>
              <w:t>1/32</w:t>
            </w:r>
            <w:r w:rsidRPr="00DC3FB8">
              <w:rPr>
                <w:spacing w:val="-4"/>
                <w:sz w:val="20"/>
                <w:szCs w:val="26"/>
                <w:rtl/>
              </w:rPr>
              <w:t xml:space="preserve">، </w:t>
            </w:r>
            <w:r w:rsidRPr="00DC3FB8">
              <w:rPr>
                <w:spacing w:val="-4"/>
                <w:sz w:val="20"/>
                <w:szCs w:val="26"/>
              </w:rPr>
              <w:t>1/16</w:t>
            </w:r>
            <w:r w:rsidRPr="00DC3FB8">
              <w:rPr>
                <w:spacing w:val="-4"/>
                <w:sz w:val="20"/>
                <w:szCs w:val="26"/>
                <w:rtl/>
              </w:rPr>
              <w:t xml:space="preserve">، </w:t>
            </w:r>
            <w:r w:rsidRPr="00DC3FB8">
              <w:rPr>
                <w:spacing w:val="-4"/>
                <w:sz w:val="20"/>
                <w:szCs w:val="26"/>
              </w:rPr>
              <w:t>1/8</w:t>
            </w:r>
            <w:r w:rsidRPr="00DC3FB8">
              <w:rPr>
                <w:spacing w:val="-4"/>
                <w:sz w:val="20"/>
                <w:szCs w:val="26"/>
                <w:rtl/>
              </w:rPr>
              <w:t xml:space="preserve">، </w:t>
            </w:r>
            <w:r w:rsidRPr="00DC3FB8">
              <w:rPr>
                <w:spacing w:val="-4"/>
                <w:sz w:val="20"/>
                <w:szCs w:val="26"/>
              </w:rPr>
              <w:t>1/4</w:t>
            </w:r>
            <w:r w:rsidRPr="00DC3FB8">
              <w:rPr>
                <w:spacing w:val="-4"/>
                <w:sz w:val="20"/>
                <w:szCs w:val="26"/>
                <w:rtl/>
                <w:lang w:val="ar-SA"/>
              </w:rPr>
              <w:br/>
              <w:t>من المدة الفعالة للرمز</w:t>
            </w:r>
          </w:p>
        </w:tc>
        <w:tc>
          <w:tcPr>
            <w:tcW w:w="816" w:type="pct"/>
            <w:tcBorders>
              <w:top w:val="single" w:sz="4" w:space="0" w:color="auto"/>
              <w:left w:val="single" w:sz="4" w:space="0" w:color="auto"/>
              <w:bottom w:val="single" w:sz="4" w:space="0" w:color="auto"/>
              <w:right w:val="single" w:sz="4" w:space="0" w:color="auto"/>
            </w:tcBorders>
            <w:hideMark/>
          </w:tcPr>
          <w:p w14:paraId="4D5291B3"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20"/>
                <w:szCs w:val="26"/>
                <w:lang w:eastAsia="en-US"/>
              </w:rPr>
            </w:pPr>
            <w:r w:rsidRPr="00DC3FB8">
              <w:rPr>
                <w:sz w:val="20"/>
                <w:szCs w:val="26"/>
                <w:lang w:eastAsia="en-US"/>
              </w:rPr>
              <w:t>1/128</w:t>
            </w:r>
            <w:r w:rsidRPr="00DC3FB8">
              <w:rPr>
                <w:sz w:val="20"/>
                <w:szCs w:val="26"/>
                <w:rtl/>
                <w:lang w:eastAsia="en-US" w:bidi="ar-EG"/>
              </w:rPr>
              <w:t xml:space="preserve">، </w:t>
            </w:r>
            <w:r w:rsidRPr="00DC3FB8">
              <w:rPr>
                <w:sz w:val="20"/>
                <w:szCs w:val="26"/>
                <w:lang w:eastAsia="en-US"/>
              </w:rPr>
              <w:t>1/32</w:t>
            </w:r>
            <w:r w:rsidRPr="00DC3FB8">
              <w:rPr>
                <w:sz w:val="20"/>
                <w:szCs w:val="26"/>
                <w:rtl/>
                <w:lang w:eastAsia="en-US" w:bidi="ar-EG"/>
              </w:rPr>
              <w:t xml:space="preserve">، </w:t>
            </w:r>
            <w:r w:rsidRPr="00DC3FB8">
              <w:rPr>
                <w:sz w:val="20"/>
                <w:szCs w:val="26"/>
                <w:lang w:eastAsia="en-US"/>
              </w:rPr>
              <w:t>1/16</w:t>
            </w:r>
            <w:r w:rsidRPr="00DC3FB8">
              <w:rPr>
                <w:sz w:val="20"/>
                <w:szCs w:val="26"/>
                <w:rtl/>
                <w:lang w:eastAsia="en-US" w:bidi="ar-EG"/>
              </w:rPr>
              <w:t xml:space="preserve">، </w:t>
            </w:r>
            <w:r w:rsidRPr="00DC3FB8">
              <w:rPr>
                <w:sz w:val="20"/>
                <w:szCs w:val="26"/>
                <w:lang w:eastAsia="en-US"/>
              </w:rPr>
              <w:t>19/256</w:t>
            </w:r>
            <w:r w:rsidRPr="00DC3FB8">
              <w:rPr>
                <w:sz w:val="20"/>
                <w:szCs w:val="26"/>
                <w:rtl/>
                <w:lang w:eastAsia="en-US" w:bidi="ar-EG"/>
              </w:rPr>
              <w:t xml:space="preserve">، </w:t>
            </w:r>
            <w:r w:rsidRPr="00DC3FB8">
              <w:rPr>
                <w:sz w:val="20"/>
                <w:szCs w:val="26"/>
                <w:lang w:eastAsia="en-US"/>
              </w:rPr>
              <w:t>1/8</w:t>
            </w:r>
            <w:r w:rsidRPr="00DC3FB8">
              <w:rPr>
                <w:sz w:val="20"/>
                <w:szCs w:val="26"/>
                <w:rtl/>
                <w:lang w:eastAsia="en-US" w:bidi="ar-EG"/>
              </w:rPr>
              <w:t xml:space="preserve">، </w:t>
            </w:r>
            <w:r w:rsidRPr="00DC3FB8">
              <w:rPr>
                <w:sz w:val="20"/>
                <w:szCs w:val="26"/>
                <w:lang w:eastAsia="en-US"/>
              </w:rPr>
              <w:t>19/128</w:t>
            </w:r>
            <w:r w:rsidRPr="00DC3FB8">
              <w:rPr>
                <w:sz w:val="20"/>
                <w:szCs w:val="26"/>
                <w:rtl/>
                <w:lang w:eastAsia="en-US" w:bidi="ar-EG"/>
              </w:rPr>
              <w:t xml:space="preserve">، </w:t>
            </w:r>
            <w:r w:rsidRPr="00DC3FB8">
              <w:rPr>
                <w:sz w:val="20"/>
                <w:szCs w:val="26"/>
                <w:lang w:eastAsia="en-US"/>
              </w:rPr>
              <w:t>1/4</w:t>
            </w:r>
            <w:r w:rsidRPr="00DC3FB8">
              <w:rPr>
                <w:sz w:val="20"/>
                <w:szCs w:val="26"/>
                <w:rtl/>
                <w:lang w:eastAsia="en-US" w:bidi="ar-EG"/>
              </w:rPr>
              <w:t xml:space="preserve"> </w:t>
            </w:r>
            <w:r w:rsidRPr="00DC3FB8">
              <w:rPr>
                <w:spacing w:val="-4"/>
                <w:sz w:val="20"/>
                <w:szCs w:val="26"/>
                <w:rtl/>
                <w:lang w:val="ar-SA"/>
              </w:rPr>
              <w:t>من المدة الفعالة للرمز</w:t>
            </w:r>
          </w:p>
        </w:tc>
      </w:tr>
      <w:tr w:rsidR="004B7249" w:rsidRPr="00DC3FB8" w14:paraId="0531F9BC" w14:textId="77777777" w:rsidTr="00920D85">
        <w:tc>
          <w:tcPr>
            <w:tcW w:w="182" w:type="pct"/>
            <w:tcBorders>
              <w:top w:val="single" w:sz="4" w:space="0" w:color="auto"/>
              <w:left w:val="single" w:sz="4" w:space="0" w:color="auto"/>
              <w:bottom w:val="single" w:sz="4" w:space="0" w:color="auto"/>
              <w:right w:val="single" w:sz="4" w:space="0" w:color="auto"/>
            </w:tcBorders>
            <w:hideMark/>
          </w:tcPr>
          <w:p w14:paraId="5EEA6398"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20"/>
                <w:szCs w:val="26"/>
                <w:rtl/>
                <w:lang w:eastAsia="en-US"/>
              </w:rPr>
            </w:pPr>
            <w:r w:rsidRPr="00DC3FB8">
              <w:rPr>
                <w:sz w:val="20"/>
                <w:szCs w:val="26"/>
                <w:lang w:eastAsia="en-US"/>
              </w:rPr>
              <w:t>8</w:t>
            </w:r>
          </w:p>
        </w:tc>
        <w:tc>
          <w:tcPr>
            <w:tcW w:w="452" w:type="pct"/>
            <w:tcBorders>
              <w:top w:val="single" w:sz="4" w:space="0" w:color="auto"/>
              <w:left w:val="single" w:sz="4" w:space="0" w:color="auto"/>
              <w:bottom w:val="single" w:sz="4" w:space="0" w:color="auto"/>
              <w:right w:val="single" w:sz="4" w:space="0" w:color="auto"/>
            </w:tcBorders>
            <w:hideMark/>
          </w:tcPr>
          <w:p w14:paraId="60FBAEE9"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eastAsia="en-US"/>
              </w:rPr>
            </w:pPr>
            <w:r w:rsidRPr="00DC3FB8">
              <w:rPr>
                <w:sz w:val="20"/>
                <w:szCs w:val="26"/>
                <w:rtl/>
                <w:lang w:val="ar-SA" w:eastAsia="en-US"/>
              </w:rPr>
              <w:t>مدة وحدة الإرسال (رتل)</w:t>
            </w:r>
          </w:p>
        </w:tc>
        <w:tc>
          <w:tcPr>
            <w:tcW w:w="641" w:type="pct"/>
            <w:tcBorders>
              <w:top w:val="single" w:sz="4" w:space="0" w:color="auto"/>
              <w:left w:val="single" w:sz="4" w:space="0" w:color="auto"/>
              <w:bottom w:val="single" w:sz="4" w:space="0" w:color="auto"/>
              <w:right w:val="single" w:sz="4" w:space="0" w:color="auto"/>
            </w:tcBorders>
            <w:hideMark/>
          </w:tcPr>
          <w:p w14:paraId="327201AE"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eastAsia="en-US"/>
              </w:rPr>
            </w:pPr>
            <w:r w:rsidRPr="00DC3FB8">
              <w:rPr>
                <w:sz w:val="20"/>
                <w:szCs w:val="26"/>
                <w:lang w:eastAsia="en-US"/>
              </w:rPr>
              <w:t>96</w:t>
            </w:r>
            <w:r w:rsidRPr="00DC3FB8">
              <w:rPr>
                <w:sz w:val="20"/>
                <w:szCs w:val="26"/>
                <w:rtl/>
                <w:lang w:eastAsia="en-US"/>
              </w:rPr>
              <w:t xml:space="preserve"> </w:t>
            </w:r>
            <w:r w:rsidRPr="00DC3FB8">
              <w:rPr>
                <w:sz w:val="20"/>
                <w:szCs w:val="26"/>
                <w:lang w:eastAsia="en-US"/>
              </w:rPr>
              <w:t>ms</w:t>
            </w:r>
          </w:p>
          <w:p w14:paraId="5AB72C4D"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rPr>
            </w:pPr>
            <w:r w:rsidRPr="00DC3FB8">
              <w:rPr>
                <w:sz w:val="20"/>
                <w:szCs w:val="26"/>
                <w:lang w:eastAsia="en-US"/>
              </w:rPr>
              <w:t>48</w:t>
            </w:r>
            <w:r w:rsidRPr="00DC3FB8">
              <w:rPr>
                <w:sz w:val="20"/>
                <w:szCs w:val="26"/>
                <w:rtl/>
                <w:lang w:eastAsia="en-US"/>
              </w:rPr>
              <w:t xml:space="preserve"> </w:t>
            </w:r>
            <w:r w:rsidRPr="00DC3FB8">
              <w:rPr>
                <w:sz w:val="20"/>
                <w:szCs w:val="26"/>
                <w:lang w:eastAsia="en-US"/>
              </w:rPr>
              <w:t>ms</w:t>
            </w:r>
          </w:p>
          <w:p w14:paraId="402B79BD"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rPr>
            </w:pPr>
            <w:r w:rsidRPr="00DC3FB8">
              <w:rPr>
                <w:sz w:val="20"/>
                <w:szCs w:val="26"/>
                <w:lang w:eastAsia="en-US"/>
              </w:rPr>
              <w:t>24</w:t>
            </w:r>
            <w:r w:rsidRPr="00DC3FB8">
              <w:rPr>
                <w:sz w:val="20"/>
                <w:szCs w:val="26"/>
                <w:rtl/>
                <w:lang w:eastAsia="en-US"/>
              </w:rPr>
              <w:t xml:space="preserve"> </w:t>
            </w:r>
            <w:r w:rsidRPr="00DC3FB8">
              <w:rPr>
                <w:sz w:val="20"/>
                <w:szCs w:val="26"/>
                <w:lang w:eastAsia="en-US"/>
              </w:rPr>
              <w:t>ms</w:t>
            </w:r>
          </w:p>
        </w:tc>
        <w:tc>
          <w:tcPr>
            <w:tcW w:w="1045" w:type="pct"/>
            <w:tcBorders>
              <w:top w:val="single" w:sz="4" w:space="0" w:color="auto"/>
              <w:left w:val="single" w:sz="4" w:space="0" w:color="auto"/>
              <w:bottom w:val="single" w:sz="4" w:space="0" w:color="auto"/>
              <w:right w:val="single" w:sz="4" w:space="0" w:color="auto"/>
            </w:tcBorders>
            <w:hideMark/>
          </w:tcPr>
          <w:p w14:paraId="5EEA137C" w14:textId="77777777" w:rsidR="004B7249" w:rsidRPr="00DC3FB8" w:rsidRDefault="004B7249" w:rsidP="000678BC">
            <w:pPr>
              <w:spacing w:before="60" w:after="60" w:line="260" w:lineRule="exact"/>
              <w:jc w:val="left"/>
              <w:rPr>
                <w:sz w:val="20"/>
                <w:szCs w:val="26"/>
                <w:lang w:eastAsia="ja-JP"/>
              </w:rPr>
            </w:pPr>
            <w:r w:rsidRPr="00DC3FB8">
              <w:rPr>
                <w:sz w:val="20"/>
                <w:szCs w:val="26"/>
                <w:lang w:eastAsia="ja-JP"/>
              </w:rPr>
              <w:t>204</w:t>
            </w:r>
            <w:r w:rsidRPr="00DC3FB8">
              <w:rPr>
                <w:sz w:val="20"/>
                <w:szCs w:val="26"/>
                <w:rtl/>
                <w:lang w:val="ar-SA" w:eastAsia="ja-JP"/>
              </w:rPr>
              <w:t xml:space="preserve"> رمز </w:t>
            </w:r>
            <w:r w:rsidRPr="00DC3FB8">
              <w:rPr>
                <w:sz w:val="20"/>
                <w:szCs w:val="26"/>
                <w:lang w:eastAsia="ja-JP"/>
              </w:rPr>
              <w:t>OFDM</w:t>
            </w:r>
          </w:p>
          <w:p w14:paraId="54FA755B" w14:textId="77777777" w:rsidR="004B7249" w:rsidRPr="00DC3FB8" w:rsidRDefault="004B7249" w:rsidP="000678BC">
            <w:pPr>
              <w:spacing w:before="60" w:after="60" w:line="260" w:lineRule="exact"/>
              <w:jc w:val="left"/>
              <w:rPr>
                <w:sz w:val="20"/>
                <w:szCs w:val="26"/>
              </w:rPr>
            </w:pPr>
            <w:r w:rsidRPr="00DC3FB8">
              <w:rPr>
                <w:sz w:val="20"/>
                <w:szCs w:val="26"/>
                <w:rtl/>
                <w:lang w:val="ar-SA" w:eastAsia="ja-JP"/>
              </w:rPr>
              <w:t>(مدة الرمز = مدة الفاصل الحارس + مدة نشاط الرمز)</w:t>
            </w:r>
          </w:p>
        </w:tc>
        <w:tc>
          <w:tcPr>
            <w:tcW w:w="864" w:type="pct"/>
            <w:tcBorders>
              <w:top w:val="single" w:sz="4" w:space="0" w:color="auto"/>
              <w:left w:val="single" w:sz="4" w:space="0" w:color="auto"/>
              <w:bottom w:val="single" w:sz="4" w:space="0" w:color="auto"/>
              <w:right w:val="single" w:sz="4" w:space="0" w:color="auto"/>
            </w:tcBorders>
            <w:hideMark/>
          </w:tcPr>
          <w:p w14:paraId="277500D2" w14:textId="77777777" w:rsidR="004B7249" w:rsidRPr="00DC3FB8" w:rsidRDefault="004B7249" w:rsidP="000678BC">
            <w:pPr>
              <w:spacing w:before="60" w:after="60" w:line="260" w:lineRule="exact"/>
              <w:jc w:val="left"/>
              <w:rPr>
                <w:sz w:val="20"/>
                <w:szCs w:val="26"/>
              </w:rPr>
            </w:pPr>
            <w:r w:rsidRPr="00DC3FB8">
              <w:rPr>
                <w:sz w:val="20"/>
                <w:szCs w:val="26"/>
              </w:rPr>
              <w:t>68</w:t>
            </w:r>
            <w:r w:rsidRPr="00DC3FB8">
              <w:rPr>
                <w:sz w:val="20"/>
                <w:szCs w:val="26"/>
                <w:rtl/>
                <w:lang w:val="ar-SA"/>
              </w:rPr>
              <w:t xml:space="preserve"> رمز </w:t>
            </w:r>
            <w:r w:rsidRPr="00DC3FB8">
              <w:rPr>
                <w:sz w:val="20"/>
                <w:szCs w:val="26"/>
              </w:rPr>
              <w:t>OFDM</w:t>
            </w:r>
          </w:p>
          <w:p w14:paraId="4EAD4D2F" w14:textId="77777777" w:rsidR="004B7249" w:rsidRPr="00DC3FB8" w:rsidRDefault="004B7249" w:rsidP="000678BC">
            <w:pPr>
              <w:spacing w:before="60" w:after="60" w:line="260" w:lineRule="exact"/>
              <w:jc w:val="left"/>
              <w:rPr>
                <w:sz w:val="20"/>
                <w:szCs w:val="26"/>
              </w:rPr>
            </w:pPr>
            <w:r w:rsidRPr="00DC3FB8">
              <w:rPr>
                <w:sz w:val="20"/>
                <w:szCs w:val="26"/>
                <w:rtl/>
                <w:lang w:val="ar-SA"/>
              </w:rPr>
              <w:t xml:space="preserve">رتل فوقي يتألف من </w:t>
            </w:r>
            <w:r w:rsidRPr="00DC3FB8">
              <w:rPr>
                <w:sz w:val="20"/>
                <w:szCs w:val="26"/>
              </w:rPr>
              <w:t>4</w:t>
            </w:r>
            <w:r w:rsidRPr="00DC3FB8">
              <w:rPr>
                <w:sz w:val="20"/>
                <w:szCs w:val="26"/>
                <w:rtl/>
                <w:lang w:val="ar-SA"/>
              </w:rPr>
              <w:t xml:space="preserve"> أرتال</w:t>
            </w:r>
          </w:p>
        </w:tc>
        <w:tc>
          <w:tcPr>
            <w:tcW w:w="1000" w:type="pct"/>
            <w:tcBorders>
              <w:top w:val="single" w:sz="4" w:space="0" w:color="auto"/>
              <w:left w:val="single" w:sz="4" w:space="0" w:color="auto"/>
              <w:bottom w:val="single" w:sz="4" w:space="0" w:color="auto"/>
              <w:right w:val="single" w:sz="4" w:space="0" w:color="auto"/>
            </w:tcBorders>
            <w:hideMark/>
          </w:tcPr>
          <w:p w14:paraId="6976D632" w14:textId="77777777" w:rsidR="004B7249" w:rsidRPr="00DC3FB8" w:rsidRDefault="004B7249" w:rsidP="000678BC">
            <w:pPr>
              <w:spacing w:before="60" w:after="60" w:line="260" w:lineRule="exact"/>
              <w:jc w:val="left"/>
              <w:rPr>
                <w:sz w:val="20"/>
                <w:szCs w:val="26"/>
              </w:rPr>
            </w:pPr>
            <w:r w:rsidRPr="00DC3FB8">
              <w:rPr>
                <w:sz w:val="20"/>
                <w:szCs w:val="26"/>
              </w:rPr>
              <w:t>68</w:t>
            </w:r>
            <w:r w:rsidRPr="00DC3FB8">
              <w:rPr>
                <w:sz w:val="20"/>
                <w:szCs w:val="26"/>
                <w:rtl/>
                <w:lang w:val="ar-SA"/>
              </w:rPr>
              <w:t xml:space="preserve"> رمز </w:t>
            </w:r>
            <w:r w:rsidRPr="00DC3FB8">
              <w:rPr>
                <w:sz w:val="20"/>
                <w:szCs w:val="26"/>
              </w:rPr>
              <w:t>OFDM</w:t>
            </w:r>
          </w:p>
          <w:p w14:paraId="0F041901"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DC3FB8">
              <w:rPr>
                <w:sz w:val="20"/>
                <w:szCs w:val="26"/>
                <w:rtl/>
                <w:lang w:val="ar-SA"/>
              </w:rPr>
              <w:t xml:space="preserve">رتل فوقي يتألف من </w:t>
            </w:r>
            <w:r w:rsidRPr="00DC3FB8">
              <w:rPr>
                <w:sz w:val="20"/>
                <w:szCs w:val="26"/>
              </w:rPr>
              <w:t>4</w:t>
            </w:r>
            <w:r w:rsidRPr="00DC3FB8">
              <w:rPr>
                <w:sz w:val="20"/>
                <w:szCs w:val="26"/>
                <w:rtl/>
                <w:lang w:val="ar-SA"/>
              </w:rPr>
              <w:t xml:space="preserve"> أرتال</w:t>
            </w:r>
          </w:p>
        </w:tc>
        <w:tc>
          <w:tcPr>
            <w:tcW w:w="816" w:type="pct"/>
            <w:tcBorders>
              <w:top w:val="single" w:sz="4" w:space="0" w:color="auto"/>
              <w:left w:val="single" w:sz="4" w:space="0" w:color="auto"/>
              <w:bottom w:val="single" w:sz="4" w:space="0" w:color="auto"/>
              <w:right w:val="single" w:sz="4" w:space="0" w:color="auto"/>
            </w:tcBorders>
            <w:hideMark/>
          </w:tcPr>
          <w:p w14:paraId="2B3FF0DD"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20"/>
                <w:szCs w:val="26"/>
                <w:lang w:eastAsia="en-US" w:bidi="ar-EG"/>
              </w:rPr>
            </w:pPr>
            <w:r w:rsidRPr="00DC3FB8">
              <w:rPr>
                <w:sz w:val="20"/>
                <w:szCs w:val="26"/>
                <w:rtl/>
                <w:lang w:eastAsia="en-US"/>
              </w:rPr>
              <w:t>مرنة مع إمكانية التغيير على أساس كل رتل على حدة.</w:t>
            </w:r>
            <w:r w:rsidRPr="00DC3FB8">
              <w:rPr>
                <w:sz w:val="20"/>
                <w:szCs w:val="26"/>
                <w:rtl/>
                <w:lang w:eastAsia="en-US"/>
              </w:rPr>
              <w:br/>
              <w:t xml:space="preserve">الحد الأقصى </w:t>
            </w:r>
            <w:r w:rsidRPr="00DC3FB8">
              <w:rPr>
                <w:sz w:val="20"/>
                <w:szCs w:val="26"/>
                <w:lang w:eastAsia="en-US"/>
              </w:rPr>
              <w:t>ms 250</w:t>
            </w:r>
          </w:p>
        </w:tc>
      </w:tr>
    </w:tbl>
    <w:p w14:paraId="69465346" w14:textId="60A518B9" w:rsidR="00620354" w:rsidRDefault="00620354" w:rsidP="00620354">
      <w:pPr>
        <w:pStyle w:val="TableNo"/>
        <w:spacing w:before="0" w:after="120"/>
        <w:rPr>
          <w:lang w:bidi="ar-SY"/>
        </w:rPr>
      </w:pPr>
      <w:r>
        <w:rPr>
          <w:rtl/>
        </w:rPr>
        <w:lastRenderedPageBreak/>
        <w:t xml:space="preserve">الجـدول </w:t>
      </w:r>
      <w:r>
        <w:t>1A</w:t>
      </w:r>
      <w:r>
        <w:rPr>
          <w:rtl/>
        </w:rPr>
        <w:t xml:space="preserve"> </w:t>
      </w:r>
      <w:r>
        <w:rPr>
          <w:i/>
          <w:iCs/>
          <w:rtl/>
        </w:rPr>
        <w:t>(تابع)</w:t>
      </w:r>
    </w:p>
    <w:tbl>
      <w:tblPr>
        <w:bidiVisual/>
        <w:tblW w:w="4973" w:type="pct"/>
        <w:tblLayout w:type="fixed"/>
        <w:tblCellMar>
          <w:left w:w="85" w:type="dxa"/>
          <w:right w:w="85" w:type="dxa"/>
        </w:tblCellMar>
        <w:tblLook w:val="04A0" w:firstRow="1" w:lastRow="0" w:firstColumn="1" w:lastColumn="0" w:noHBand="0" w:noVBand="1"/>
      </w:tblPr>
      <w:tblGrid>
        <w:gridCol w:w="449"/>
        <w:gridCol w:w="1162"/>
        <w:gridCol w:w="2235"/>
        <w:gridCol w:w="2887"/>
        <w:gridCol w:w="2496"/>
        <w:gridCol w:w="2756"/>
        <w:gridCol w:w="2492"/>
      </w:tblGrid>
      <w:tr w:rsidR="004B7249" w:rsidRPr="00DC3FB8" w14:paraId="59A14FEC" w14:textId="77777777" w:rsidTr="00EE51C4">
        <w:tc>
          <w:tcPr>
            <w:tcW w:w="472" w:type="dxa"/>
            <w:tcBorders>
              <w:top w:val="single" w:sz="4" w:space="0" w:color="auto"/>
              <w:left w:val="single" w:sz="4" w:space="0" w:color="auto"/>
              <w:bottom w:val="single" w:sz="4" w:space="0" w:color="auto"/>
              <w:right w:val="single" w:sz="4" w:space="0" w:color="auto"/>
            </w:tcBorders>
          </w:tcPr>
          <w:p w14:paraId="49F58430" w14:textId="77777777" w:rsidR="004B7249" w:rsidRPr="00DC3FB8" w:rsidRDefault="004B7249" w:rsidP="000678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rtl/>
                <w:lang w:val="en-GB" w:eastAsia="en-US"/>
              </w:rPr>
            </w:pPr>
          </w:p>
        </w:tc>
        <w:tc>
          <w:tcPr>
            <w:tcW w:w="1245" w:type="dxa"/>
            <w:tcBorders>
              <w:top w:val="single" w:sz="4" w:space="0" w:color="auto"/>
              <w:left w:val="single" w:sz="4" w:space="0" w:color="auto"/>
              <w:bottom w:val="single" w:sz="4" w:space="0" w:color="auto"/>
              <w:right w:val="single" w:sz="4" w:space="0" w:color="auto"/>
            </w:tcBorders>
            <w:hideMark/>
          </w:tcPr>
          <w:p w14:paraId="6ADD0485" w14:textId="77777777" w:rsidR="004B7249" w:rsidRPr="00DC3FB8" w:rsidRDefault="004B7249" w:rsidP="000678BC">
            <w:pPr>
              <w:keepNext/>
              <w:snapToGrid w:val="0"/>
              <w:spacing w:before="40" w:after="40" w:line="300" w:lineRule="exact"/>
              <w:jc w:val="center"/>
              <w:rPr>
                <w:b/>
                <w:bCs/>
                <w:sz w:val="20"/>
                <w:szCs w:val="26"/>
                <w:lang w:val="en-GB" w:eastAsia="en-US"/>
              </w:rPr>
            </w:pPr>
            <w:r w:rsidRPr="00DC3FB8">
              <w:rPr>
                <w:b/>
                <w:bCs/>
                <w:sz w:val="20"/>
                <w:szCs w:val="26"/>
                <w:rtl/>
                <w:lang w:val="en-GB" w:eastAsia="en-US"/>
              </w:rPr>
              <w:t>المعلمات</w:t>
            </w:r>
          </w:p>
        </w:tc>
        <w:tc>
          <w:tcPr>
            <w:tcW w:w="2410" w:type="dxa"/>
            <w:tcBorders>
              <w:top w:val="single" w:sz="4" w:space="0" w:color="auto"/>
              <w:left w:val="single" w:sz="4" w:space="0" w:color="auto"/>
              <w:bottom w:val="single" w:sz="4" w:space="0" w:color="auto"/>
              <w:right w:val="single" w:sz="4" w:space="0" w:color="auto"/>
            </w:tcBorders>
            <w:hideMark/>
          </w:tcPr>
          <w:p w14:paraId="3C034F6A" w14:textId="77777777" w:rsidR="004B7249" w:rsidRPr="00DC3FB8" w:rsidRDefault="004B7249" w:rsidP="000678BC">
            <w:pPr>
              <w:keepNext/>
              <w:snapToGrid w:val="0"/>
              <w:spacing w:before="40" w:after="40" w:line="300" w:lineRule="exact"/>
              <w:jc w:val="center"/>
              <w:rPr>
                <w:b/>
                <w:bCs/>
                <w:sz w:val="20"/>
                <w:szCs w:val="26"/>
                <w:lang w:eastAsia="en-US" w:bidi="ar-SY"/>
              </w:rPr>
            </w:pPr>
            <w:r w:rsidRPr="00DC3FB8">
              <w:rPr>
                <w:b/>
                <w:bCs/>
                <w:sz w:val="20"/>
                <w:szCs w:val="26"/>
                <w:rtl/>
                <w:lang w:val="en-GB" w:eastAsia="en-US"/>
              </w:rPr>
              <w:t xml:space="preserve">النظام متعدد الوسائط </w:t>
            </w:r>
            <w:r w:rsidRPr="00DC3FB8">
              <w:rPr>
                <w:b/>
                <w:bCs/>
                <w:sz w:val="20"/>
                <w:szCs w:val="26"/>
                <w:lang w:eastAsia="en-US"/>
              </w:rPr>
              <w:t>A</w:t>
            </w:r>
          </w:p>
        </w:tc>
        <w:tc>
          <w:tcPr>
            <w:tcW w:w="3118" w:type="dxa"/>
            <w:tcBorders>
              <w:top w:val="single" w:sz="4" w:space="0" w:color="auto"/>
              <w:left w:val="single" w:sz="4" w:space="0" w:color="auto"/>
              <w:bottom w:val="single" w:sz="4" w:space="0" w:color="auto"/>
              <w:right w:val="single" w:sz="4" w:space="0" w:color="auto"/>
            </w:tcBorders>
            <w:hideMark/>
          </w:tcPr>
          <w:p w14:paraId="660A5AF7" w14:textId="77777777" w:rsidR="004B7249" w:rsidRPr="00DC3FB8" w:rsidRDefault="004B7249" w:rsidP="000678BC">
            <w:pPr>
              <w:keepNext/>
              <w:snapToGrid w:val="0"/>
              <w:spacing w:before="40" w:after="40" w:line="300" w:lineRule="exact"/>
              <w:jc w:val="center"/>
              <w:rPr>
                <w:b/>
                <w:bCs/>
                <w:sz w:val="20"/>
                <w:szCs w:val="26"/>
                <w:rtl/>
                <w:lang w:val="en-GB" w:eastAsia="en-US"/>
              </w:rPr>
            </w:pPr>
            <w:r w:rsidRPr="00DC3FB8">
              <w:rPr>
                <w:b/>
                <w:bCs/>
                <w:sz w:val="20"/>
                <w:szCs w:val="26"/>
                <w:rtl/>
                <w:lang w:val="en-GB" w:eastAsia="en-US"/>
              </w:rPr>
              <w:t xml:space="preserve">النظام متعدد الوسائط </w:t>
            </w:r>
            <w:r w:rsidRPr="00DC3FB8">
              <w:rPr>
                <w:b/>
                <w:bCs/>
                <w:sz w:val="20"/>
                <w:szCs w:val="26"/>
                <w:lang w:val="en-GB" w:eastAsia="en-US"/>
              </w:rPr>
              <w:t>F</w:t>
            </w:r>
          </w:p>
        </w:tc>
        <w:tc>
          <w:tcPr>
            <w:tcW w:w="2694" w:type="dxa"/>
            <w:tcBorders>
              <w:top w:val="single" w:sz="4" w:space="0" w:color="auto"/>
              <w:left w:val="single" w:sz="4" w:space="0" w:color="auto"/>
              <w:bottom w:val="single" w:sz="4" w:space="0" w:color="auto"/>
              <w:right w:val="single" w:sz="4" w:space="0" w:color="auto"/>
            </w:tcBorders>
            <w:hideMark/>
          </w:tcPr>
          <w:p w14:paraId="36509E2E" w14:textId="77777777" w:rsidR="004B7249" w:rsidRPr="00DC3FB8" w:rsidRDefault="004B7249" w:rsidP="000678BC">
            <w:pPr>
              <w:keepNext/>
              <w:snapToGrid w:val="0"/>
              <w:spacing w:before="40" w:after="40" w:line="300" w:lineRule="exact"/>
              <w:jc w:val="center"/>
              <w:rPr>
                <w:b/>
                <w:bCs/>
                <w:sz w:val="20"/>
                <w:szCs w:val="26"/>
                <w:lang w:val="en-GB" w:eastAsia="en-US"/>
              </w:rPr>
            </w:pPr>
            <w:r w:rsidRPr="00DC3FB8">
              <w:rPr>
                <w:b/>
                <w:bCs/>
                <w:sz w:val="20"/>
                <w:szCs w:val="26"/>
                <w:rtl/>
                <w:lang w:val="en-GB" w:eastAsia="en-US"/>
              </w:rPr>
              <w:t xml:space="preserve">النظام متعدد الوسائط </w:t>
            </w:r>
            <w:r w:rsidRPr="00DC3FB8">
              <w:rPr>
                <w:b/>
                <w:bCs/>
                <w:sz w:val="20"/>
                <w:szCs w:val="26"/>
                <w:lang w:val="en-GB" w:eastAsia="en-US"/>
              </w:rPr>
              <w:t>I</w:t>
            </w:r>
          </w:p>
        </w:tc>
        <w:tc>
          <w:tcPr>
            <w:tcW w:w="2976" w:type="dxa"/>
            <w:tcBorders>
              <w:top w:val="single" w:sz="4" w:space="0" w:color="auto"/>
              <w:left w:val="single" w:sz="4" w:space="0" w:color="auto"/>
              <w:bottom w:val="single" w:sz="4" w:space="0" w:color="auto"/>
              <w:right w:val="single" w:sz="4" w:space="0" w:color="auto"/>
            </w:tcBorders>
            <w:hideMark/>
          </w:tcPr>
          <w:p w14:paraId="4DD12C7E" w14:textId="77777777" w:rsidR="004B7249" w:rsidRPr="00DC3FB8" w:rsidRDefault="004B7249" w:rsidP="000678BC">
            <w:pPr>
              <w:keepNext/>
              <w:snapToGrid w:val="0"/>
              <w:spacing w:before="40" w:after="40" w:line="300" w:lineRule="exact"/>
              <w:jc w:val="center"/>
              <w:rPr>
                <w:b/>
                <w:bCs/>
                <w:sz w:val="20"/>
                <w:szCs w:val="26"/>
                <w:lang w:val="en-GB" w:eastAsia="en-US"/>
              </w:rPr>
            </w:pPr>
            <w:r w:rsidRPr="00DC3FB8">
              <w:rPr>
                <w:b/>
                <w:bCs/>
                <w:sz w:val="20"/>
                <w:szCs w:val="26"/>
                <w:rtl/>
                <w:lang w:val="en-GB" w:eastAsia="en-US"/>
              </w:rPr>
              <w:t xml:space="preserve">النظام متعدد الوسائط </w:t>
            </w:r>
            <w:r w:rsidRPr="00DC3FB8">
              <w:rPr>
                <w:b/>
                <w:bCs/>
                <w:sz w:val="20"/>
                <w:szCs w:val="26"/>
                <w:lang w:eastAsia="en-US"/>
              </w:rPr>
              <w:t>H</w:t>
            </w:r>
          </w:p>
        </w:tc>
        <w:tc>
          <w:tcPr>
            <w:tcW w:w="2690" w:type="dxa"/>
            <w:tcBorders>
              <w:top w:val="single" w:sz="4" w:space="0" w:color="auto"/>
              <w:left w:val="single" w:sz="4" w:space="0" w:color="auto"/>
              <w:bottom w:val="single" w:sz="4" w:space="0" w:color="auto"/>
              <w:right w:val="single" w:sz="4" w:space="0" w:color="auto"/>
            </w:tcBorders>
            <w:hideMark/>
          </w:tcPr>
          <w:p w14:paraId="6CA4B92F" w14:textId="77777777" w:rsidR="004B7249" w:rsidRPr="00DC3FB8" w:rsidRDefault="004B7249" w:rsidP="000678BC">
            <w:pPr>
              <w:keepNext/>
              <w:snapToGrid w:val="0"/>
              <w:spacing w:before="40" w:after="40" w:line="300" w:lineRule="exact"/>
              <w:jc w:val="center"/>
              <w:rPr>
                <w:b/>
                <w:bCs/>
                <w:sz w:val="20"/>
                <w:szCs w:val="26"/>
                <w:lang w:eastAsia="en-US" w:bidi="ar-SY"/>
              </w:rPr>
            </w:pPr>
            <w:r w:rsidRPr="00DC3FB8">
              <w:rPr>
                <w:b/>
                <w:bCs/>
                <w:sz w:val="20"/>
                <w:szCs w:val="26"/>
                <w:rtl/>
                <w:lang w:val="en-GB" w:eastAsia="en-US"/>
              </w:rPr>
              <w:t xml:space="preserve">النظام متعدد الوسائط </w:t>
            </w:r>
            <w:r w:rsidRPr="00DC3FB8">
              <w:rPr>
                <w:b/>
                <w:bCs/>
                <w:sz w:val="20"/>
                <w:szCs w:val="26"/>
                <w:lang w:eastAsia="en-US"/>
              </w:rPr>
              <w:t>T2</w:t>
            </w:r>
          </w:p>
        </w:tc>
      </w:tr>
      <w:tr w:rsidR="004B7249" w:rsidRPr="00DC3FB8" w14:paraId="0AE95613" w14:textId="77777777" w:rsidTr="00EE51C4">
        <w:tc>
          <w:tcPr>
            <w:tcW w:w="472" w:type="dxa"/>
            <w:tcBorders>
              <w:top w:val="single" w:sz="4" w:space="0" w:color="auto"/>
              <w:left w:val="single" w:sz="4" w:space="0" w:color="auto"/>
              <w:bottom w:val="single" w:sz="4" w:space="0" w:color="auto"/>
              <w:right w:val="single" w:sz="4" w:space="0" w:color="auto"/>
            </w:tcBorders>
            <w:hideMark/>
          </w:tcPr>
          <w:p w14:paraId="1C83EDCC"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lang w:val="en-GB" w:eastAsia="en-US"/>
              </w:rPr>
              <w:t>9</w:t>
            </w:r>
          </w:p>
        </w:tc>
        <w:tc>
          <w:tcPr>
            <w:tcW w:w="1245" w:type="dxa"/>
            <w:tcBorders>
              <w:top w:val="single" w:sz="4" w:space="0" w:color="auto"/>
              <w:left w:val="single" w:sz="4" w:space="0" w:color="auto"/>
              <w:bottom w:val="single" w:sz="4" w:space="0" w:color="auto"/>
              <w:right w:val="single" w:sz="4" w:space="0" w:color="auto"/>
            </w:tcBorders>
            <w:hideMark/>
          </w:tcPr>
          <w:p w14:paraId="0C467584"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تزامن الزمن/التردد</w:t>
            </w:r>
          </w:p>
        </w:tc>
        <w:tc>
          <w:tcPr>
            <w:tcW w:w="2410" w:type="dxa"/>
            <w:tcBorders>
              <w:top w:val="single" w:sz="4" w:space="0" w:color="auto"/>
              <w:left w:val="single" w:sz="4" w:space="0" w:color="auto"/>
              <w:bottom w:val="single" w:sz="4" w:space="0" w:color="auto"/>
              <w:right w:val="single" w:sz="4" w:space="0" w:color="auto"/>
            </w:tcBorders>
            <w:hideMark/>
          </w:tcPr>
          <w:p w14:paraId="06170A98" w14:textId="77777777" w:rsidR="004B7249" w:rsidRPr="00DC3FB8" w:rsidRDefault="004B7249" w:rsidP="000678BC">
            <w:pPr>
              <w:spacing w:before="20" w:after="20" w:line="260" w:lineRule="exact"/>
              <w:jc w:val="left"/>
              <w:rPr>
                <w:sz w:val="20"/>
                <w:szCs w:val="26"/>
                <w:lang w:eastAsia="ko-KR"/>
              </w:rPr>
            </w:pPr>
            <w:r w:rsidRPr="00DC3FB8">
              <w:rPr>
                <w:sz w:val="20"/>
                <w:szCs w:val="26"/>
                <w:rtl/>
                <w:lang w:val="ar-SA" w:eastAsia="ko-KR"/>
              </w:rPr>
              <w:t>الرمز الصفري والتردد المركزي ورمز مرجع الطور</w:t>
            </w:r>
          </w:p>
        </w:tc>
        <w:tc>
          <w:tcPr>
            <w:tcW w:w="3118" w:type="dxa"/>
            <w:tcBorders>
              <w:top w:val="single" w:sz="4" w:space="0" w:color="auto"/>
              <w:left w:val="single" w:sz="4" w:space="0" w:color="auto"/>
              <w:bottom w:val="single" w:sz="4" w:space="0" w:color="auto"/>
              <w:right w:val="single" w:sz="4" w:space="0" w:color="auto"/>
            </w:tcBorders>
            <w:hideMark/>
          </w:tcPr>
          <w:p w14:paraId="3CFE2131" w14:textId="5A0CD7A8" w:rsidR="004B7249" w:rsidRPr="00DC3FB8" w:rsidRDefault="004B7249" w:rsidP="000678BC">
            <w:pPr>
              <w:spacing w:before="20" w:after="20" w:line="260" w:lineRule="exact"/>
              <w:jc w:val="left"/>
              <w:rPr>
                <w:sz w:val="20"/>
                <w:szCs w:val="26"/>
              </w:rPr>
            </w:pPr>
            <w:r w:rsidRPr="00DC3FB8">
              <w:rPr>
                <w:sz w:val="20"/>
                <w:szCs w:val="26"/>
                <w:rtl/>
                <w:lang w:val="ar-SA" w:eastAsia="ja-JP"/>
              </w:rPr>
              <w:t>موجات حاملة دليل</w:t>
            </w:r>
            <w:r w:rsidR="00E70538">
              <w:rPr>
                <w:rFonts w:hint="cs"/>
                <w:sz w:val="20"/>
                <w:szCs w:val="26"/>
                <w:rtl/>
                <w:lang w:val="ar-SA" w:eastAsia="ja-JP" w:bidi="ar-SY"/>
              </w:rPr>
              <w:t>ي</w:t>
            </w:r>
            <w:r w:rsidRPr="00DC3FB8">
              <w:rPr>
                <w:sz w:val="20"/>
                <w:szCs w:val="26"/>
                <w:rtl/>
                <w:lang w:val="ar-SA" w:eastAsia="ja-JP"/>
              </w:rPr>
              <w:t>ة</w:t>
            </w:r>
          </w:p>
        </w:tc>
        <w:tc>
          <w:tcPr>
            <w:tcW w:w="2694" w:type="dxa"/>
            <w:tcBorders>
              <w:top w:val="single" w:sz="4" w:space="0" w:color="auto"/>
              <w:left w:val="single" w:sz="4" w:space="0" w:color="auto"/>
              <w:bottom w:val="single" w:sz="4" w:space="0" w:color="auto"/>
              <w:right w:val="single" w:sz="4" w:space="0" w:color="auto"/>
            </w:tcBorders>
            <w:hideMark/>
          </w:tcPr>
          <w:p w14:paraId="7C4C2293" w14:textId="6DBA3BFD" w:rsidR="004B7249" w:rsidRPr="00DC3FB8" w:rsidRDefault="004B7249" w:rsidP="000678BC">
            <w:pPr>
              <w:spacing w:before="20" w:after="20" w:line="260" w:lineRule="exact"/>
              <w:jc w:val="left"/>
              <w:rPr>
                <w:sz w:val="20"/>
                <w:szCs w:val="26"/>
                <w:lang w:bidi="ar-EG"/>
              </w:rPr>
            </w:pPr>
            <w:r w:rsidRPr="00DC3FB8">
              <w:rPr>
                <w:sz w:val="20"/>
                <w:szCs w:val="26"/>
                <w:rtl/>
                <w:lang w:val="ar-SA"/>
              </w:rPr>
              <w:t xml:space="preserve">موجات حاملة </w:t>
            </w:r>
            <w:r w:rsidR="00E70538" w:rsidRPr="00DC3FB8">
              <w:rPr>
                <w:sz w:val="20"/>
                <w:szCs w:val="26"/>
                <w:rtl/>
                <w:lang w:val="ar-SA" w:eastAsia="ja-JP"/>
              </w:rPr>
              <w:t>دليل</w:t>
            </w:r>
            <w:r w:rsidR="00E70538">
              <w:rPr>
                <w:rFonts w:hint="cs"/>
                <w:sz w:val="20"/>
                <w:szCs w:val="26"/>
                <w:rtl/>
                <w:lang w:val="ar-SA" w:eastAsia="ja-JP" w:bidi="ar-SY"/>
              </w:rPr>
              <w:t>ي</w:t>
            </w:r>
            <w:r w:rsidR="00E70538" w:rsidRPr="00DC3FB8">
              <w:rPr>
                <w:sz w:val="20"/>
                <w:szCs w:val="26"/>
                <w:rtl/>
                <w:lang w:val="ar-SA" w:eastAsia="ja-JP"/>
              </w:rPr>
              <w:t>ة</w:t>
            </w:r>
          </w:p>
        </w:tc>
        <w:tc>
          <w:tcPr>
            <w:tcW w:w="2976" w:type="dxa"/>
            <w:tcBorders>
              <w:top w:val="single" w:sz="4" w:space="0" w:color="auto"/>
              <w:left w:val="single" w:sz="4" w:space="0" w:color="auto"/>
              <w:bottom w:val="single" w:sz="4" w:space="0" w:color="auto"/>
              <w:right w:val="single" w:sz="4" w:space="0" w:color="auto"/>
            </w:tcBorders>
            <w:hideMark/>
          </w:tcPr>
          <w:p w14:paraId="0FD75013" w14:textId="6822FB43"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20"/>
                <w:szCs w:val="26"/>
                <w:lang w:val="en-GB" w:eastAsia="en-US"/>
              </w:rPr>
            </w:pPr>
            <w:r w:rsidRPr="00DC3FB8">
              <w:rPr>
                <w:sz w:val="20"/>
                <w:szCs w:val="26"/>
                <w:rtl/>
                <w:lang w:val="en-GB" w:eastAsia="en-US"/>
              </w:rPr>
              <w:t xml:space="preserve">فاصل حارس/موجات حاملة </w:t>
            </w:r>
            <w:r w:rsidR="00E70538" w:rsidRPr="00DC3FB8">
              <w:rPr>
                <w:sz w:val="20"/>
                <w:szCs w:val="26"/>
                <w:rtl/>
                <w:lang w:val="ar-SA" w:eastAsia="ja-JP"/>
              </w:rPr>
              <w:t>دليل</w:t>
            </w:r>
            <w:r w:rsidR="00E70538">
              <w:rPr>
                <w:rFonts w:hint="cs"/>
                <w:sz w:val="20"/>
                <w:szCs w:val="26"/>
                <w:rtl/>
                <w:lang w:val="ar-SA" w:eastAsia="ja-JP" w:bidi="ar-SY"/>
              </w:rPr>
              <w:t>ي</w:t>
            </w:r>
            <w:r w:rsidR="00E70538" w:rsidRPr="00DC3FB8">
              <w:rPr>
                <w:sz w:val="20"/>
                <w:szCs w:val="26"/>
                <w:rtl/>
                <w:lang w:val="ar-SA" w:eastAsia="ja-JP"/>
              </w:rPr>
              <w:t>ة</w:t>
            </w:r>
          </w:p>
        </w:tc>
        <w:tc>
          <w:tcPr>
            <w:tcW w:w="2690" w:type="dxa"/>
            <w:tcBorders>
              <w:top w:val="single" w:sz="4" w:space="0" w:color="auto"/>
              <w:left w:val="single" w:sz="4" w:space="0" w:color="auto"/>
              <w:bottom w:val="single" w:sz="4" w:space="0" w:color="auto"/>
              <w:right w:val="single" w:sz="4" w:space="0" w:color="auto"/>
            </w:tcBorders>
            <w:hideMark/>
          </w:tcPr>
          <w:p w14:paraId="5227A751" w14:textId="0534DBF8"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rtl/>
                <w:lang w:val="en-GB" w:eastAsia="en-US"/>
              </w:rPr>
              <w:t xml:space="preserve">رمز </w:t>
            </w:r>
            <w:r w:rsidRPr="00DC3FB8">
              <w:rPr>
                <w:sz w:val="20"/>
                <w:szCs w:val="26"/>
                <w:lang w:eastAsia="en-US"/>
              </w:rPr>
              <w:t>P1</w:t>
            </w:r>
            <w:r w:rsidRPr="00DC3FB8">
              <w:rPr>
                <w:sz w:val="20"/>
                <w:szCs w:val="26"/>
                <w:rtl/>
                <w:lang w:eastAsia="en-US" w:bidi="ar-EG"/>
              </w:rPr>
              <w:t xml:space="preserve">/فاصل حارس/موجات حاملة </w:t>
            </w:r>
            <w:r w:rsidR="00E70538" w:rsidRPr="00DC3FB8">
              <w:rPr>
                <w:sz w:val="20"/>
                <w:szCs w:val="26"/>
                <w:rtl/>
                <w:lang w:val="ar-SA" w:eastAsia="ja-JP"/>
              </w:rPr>
              <w:t>دليل</w:t>
            </w:r>
            <w:r w:rsidR="00E70538">
              <w:rPr>
                <w:rFonts w:hint="cs"/>
                <w:sz w:val="20"/>
                <w:szCs w:val="26"/>
                <w:rtl/>
                <w:lang w:val="ar-SA" w:eastAsia="ja-JP" w:bidi="ar-SY"/>
              </w:rPr>
              <w:t>ي</w:t>
            </w:r>
            <w:r w:rsidR="00E70538" w:rsidRPr="00DC3FB8">
              <w:rPr>
                <w:sz w:val="20"/>
                <w:szCs w:val="26"/>
                <w:rtl/>
                <w:lang w:val="ar-SA" w:eastAsia="ja-JP"/>
              </w:rPr>
              <w:t>ة</w:t>
            </w:r>
          </w:p>
        </w:tc>
      </w:tr>
      <w:tr w:rsidR="004B7249" w:rsidRPr="00DC3FB8" w14:paraId="1006495B" w14:textId="77777777" w:rsidTr="00EE51C4">
        <w:tc>
          <w:tcPr>
            <w:tcW w:w="472" w:type="dxa"/>
            <w:tcBorders>
              <w:top w:val="single" w:sz="4" w:space="0" w:color="auto"/>
              <w:left w:val="single" w:sz="4" w:space="0" w:color="auto"/>
              <w:bottom w:val="single" w:sz="4" w:space="0" w:color="auto"/>
              <w:right w:val="single" w:sz="4" w:space="0" w:color="auto"/>
            </w:tcBorders>
            <w:hideMark/>
          </w:tcPr>
          <w:p w14:paraId="3497CF19"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lang w:val="en-GB" w:eastAsia="en-US"/>
              </w:rPr>
              <w:t>10</w:t>
            </w:r>
          </w:p>
        </w:tc>
        <w:tc>
          <w:tcPr>
            <w:tcW w:w="1245" w:type="dxa"/>
            <w:tcBorders>
              <w:top w:val="single" w:sz="4" w:space="0" w:color="auto"/>
              <w:left w:val="single" w:sz="4" w:space="0" w:color="auto"/>
              <w:bottom w:val="single" w:sz="4" w:space="0" w:color="auto"/>
              <w:right w:val="single" w:sz="4" w:space="0" w:color="auto"/>
            </w:tcBorders>
            <w:hideMark/>
          </w:tcPr>
          <w:p w14:paraId="3EF0D4C3" w14:textId="77777777" w:rsidR="004B7249" w:rsidRPr="00DC3FB8" w:rsidRDefault="004B7249" w:rsidP="000678BC">
            <w:pPr>
              <w:spacing w:before="20" w:after="20" w:line="260" w:lineRule="exact"/>
              <w:jc w:val="left"/>
              <w:rPr>
                <w:sz w:val="20"/>
                <w:szCs w:val="26"/>
                <w:rtl/>
                <w:lang w:eastAsia="ja-JP"/>
              </w:rPr>
            </w:pPr>
            <w:r w:rsidRPr="00DC3FB8">
              <w:rPr>
                <w:sz w:val="20"/>
                <w:szCs w:val="26"/>
                <w:rtl/>
                <w:lang w:val="ar-SA"/>
              </w:rPr>
              <w:t>طرائق التشكيل</w:t>
            </w:r>
          </w:p>
        </w:tc>
        <w:tc>
          <w:tcPr>
            <w:tcW w:w="2410" w:type="dxa"/>
            <w:tcBorders>
              <w:top w:val="single" w:sz="4" w:space="0" w:color="auto"/>
              <w:left w:val="single" w:sz="4" w:space="0" w:color="auto"/>
              <w:bottom w:val="single" w:sz="4" w:space="0" w:color="auto"/>
              <w:right w:val="single" w:sz="4" w:space="0" w:color="auto"/>
            </w:tcBorders>
            <w:hideMark/>
          </w:tcPr>
          <w:p w14:paraId="381F1F26" w14:textId="77777777" w:rsidR="004B7249" w:rsidRPr="00DC3FB8" w:rsidRDefault="004B7249" w:rsidP="000678BC">
            <w:pPr>
              <w:pStyle w:val="Tabletext"/>
              <w:bidi w:val="0"/>
              <w:rPr>
                <w:lang w:eastAsia="ko-KR"/>
              </w:rPr>
            </w:pPr>
            <w:r w:rsidRPr="00DC3FB8">
              <w:rPr>
                <w:lang w:eastAsia="ko-KR"/>
              </w:rPr>
              <w:t>T-DMB:</w:t>
            </w:r>
          </w:p>
          <w:p w14:paraId="1CFAB445" w14:textId="77777777" w:rsidR="004B7249" w:rsidRPr="00DC3FB8" w:rsidRDefault="004B7249" w:rsidP="000678BC">
            <w:pPr>
              <w:pStyle w:val="Tabletext"/>
              <w:bidi w:val="0"/>
              <w:rPr>
                <w:lang w:eastAsia="ko-KR"/>
              </w:rPr>
            </w:pPr>
            <w:r w:rsidRPr="00DC3FB8">
              <w:rPr>
                <w:lang w:eastAsia="ko-KR"/>
              </w:rPr>
              <w:t>COFDM-DQPSK</w:t>
            </w:r>
          </w:p>
          <w:p w14:paraId="58E28F22" w14:textId="77777777" w:rsidR="004B7249" w:rsidRPr="00DC3FB8" w:rsidRDefault="004B7249" w:rsidP="000678BC">
            <w:pPr>
              <w:pStyle w:val="Tabletext"/>
              <w:bidi w:val="0"/>
              <w:rPr>
                <w:lang w:eastAsia="ko-KR"/>
              </w:rPr>
            </w:pPr>
            <w:r w:rsidRPr="00DC3FB8">
              <w:rPr>
                <w:lang w:eastAsia="ko-KR"/>
              </w:rPr>
              <w:t>AT-DMB:</w:t>
            </w:r>
          </w:p>
          <w:p w14:paraId="069A03EA" w14:textId="77777777" w:rsidR="004B7249" w:rsidRPr="00DC3FB8" w:rsidRDefault="004B7249" w:rsidP="000678BC">
            <w:pPr>
              <w:pStyle w:val="Tabletext"/>
              <w:bidi w:val="0"/>
              <w:rPr>
                <w:lang w:eastAsia="ko-KR"/>
              </w:rPr>
            </w:pPr>
            <w:r w:rsidRPr="00DC3FB8">
              <w:rPr>
                <w:lang w:eastAsia="ko-KR"/>
              </w:rPr>
              <w:t>COFDM-DQPSK</w:t>
            </w:r>
          </w:p>
          <w:p w14:paraId="5D94E573" w14:textId="77777777" w:rsidR="004B7249" w:rsidRPr="00DC3FB8" w:rsidRDefault="004B7249" w:rsidP="000678BC">
            <w:pPr>
              <w:pStyle w:val="Tabletext"/>
              <w:bidi w:val="0"/>
              <w:rPr>
                <w:lang w:eastAsia="ko-KR"/>
              </w:rPr>
            </w:pPr>
            <w:r w:rsidRPr="00DC3FB8">
              <w:rPr>
                <w:lang w:eastAsia="ko-KR"/>
              </w:rPr>
              <w:t>COFDM-BPSK over DQPSK</w:t>
            </w:r>
          </w:p>
          <w:p w14:paraId="34334485" w14:textId="77777777" w:rsidR="004B7249" w:rsidRPr="00DC3FB8" w:rsidRDefault="004B7249" w:rsidP="000678BC">
            <w:pPr>
              <w:bidi w:val="0"/>
              <w:spacing w:before="20" w:after="20" w:line="260" w:lineRule="exact"/>
              <w:jc w:val="left"/>
              <w:rPr>
                <w:sz w:val="20"/>
                <w:szCs w:val="26"/>
                <w:lang w:eastAsia="ko-KR"/>
              </w:rPr>
            </w:pPr>
            <w:r w:rsidRPr="00DC3FB8">
              <w:rPr>
                <w:sz w:val="20"/>
                <w:szCs w:val="26"/>
                <w:lang w:eastAsia="ko-KR"/>
              </w:rPr>
              <w:t xml:space="preserve">COFDM-QPSK over DQPSK </w:t>
            </w:r>
          </w:p>
        </w:tc>
        <w:tc>
          <w:tcPr>
            <w:tcW w:w="3118" w:type="dxa"/>
            <w:tcBorders>
              <w:top w:val="single" w:sz="4" w:space="0" w:color="auto"/>
              <w:left w:val="single" w:sz="4" w:space="0" w:color="auto"/>
              <w:bottom w:val="single" w:sz="4" w:space="0" w:color="auto"/>
              <w:right w:val="single" w:sz="4" w:space="0" w:color="auto"/>
            </w:tcBorders>
            <w:hideMark/>
          </w:tcPr>
          <w:p w14:paraId="2DD870B1"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lang w:val="en-GB" w:eastAsia="en-US"/>
              </w:rPr>
              <w:t>DQPSK</w:t>
            </w:r>
            <w:r w:rsidRPr="00DC3FB8">
              <w:rPr>
                <w:sz w:val="20"/>
                <w:szCs w:val="26"/>
                <w:rtl/>
                <w:lang w:val="en-GB" w:eastAsia="en-US"/>
              </w:rPr>
              <w:t xml:space="preserve">، </w:t>
            </w:r>
            <w:r w:rsidRPr="00DC3FB8">
              <w:rPr>
                <w:sz w:val="20"/>
                <w:szCs w:val="26"/>
                <w:lang w:val="en-GB" w:eastAsia="en-US"/>
              </w:rPr>
              <w:t>QPSK</w:t>
            </w:r>
            <w:r w:rsidRPr="00DC3FB8">
              <w:rPr>
                <w:sz w:val="20"/>
                <w:szCs w:val="26"/>
                <w:rtl/>
                <w:lang w:val="en-GB" w:eastAsia="en-US"/>
              </w:rPr>
              <w:t xml:space="preserve">، </w:t>
            </w:r>
            <w:r w:rsidRPr="00DC3FB8">
              <w:rPr>
                <w:sz w:val="20"/>
                <w:szCs w:val="26"/>
                <w:lang w:val="en-GB" w:eastAsia="en-US"/>
              </w:rPr>
              <w:t>16</w:t>
            </w:r>
            <w:r w:rsidRPr="00DC3FB8">
              <w:rPr>
                <w:sz w:val="20"/>
                <w:szCs w:val="26"/>
                <w:lang w:val="en-GB" w:eastAsia="en-US"/>
              </w:rPr>
              <w:noBreakHyphen/>
              <w:t>QAM</w:t>
            </w:r>
            <w:r w:rsidRPr="00DC3FB8">
              <w:rPr>
                <w:sz w:val="20"/>
                <w:szCs w:val="26"/>
                <w:rtl/>
                <w:lang w:val="en-GB" w:eastAsia="en-US"/>
              </w:rPr>
              <w:t xml:space="preserve">، </w:t>
            </w:r>
            <w:r w:rsidRPr="00DC3FB8">
              <w:rPr>
                <w:sz w:val="20"/>
                <w:szCs w:val="26"/>
                <w:lang w:val="en-GB" w:eastAsia="en-US"/>
              </w:rPr>
              <w:t>64</w:t>
            </w:r>
            <w:r w:rsidRPr="00DC3FB8">
              <w:rPr>
                <w:sz w:val="20"/>
                <w:szCs w:val="26"/>
                <w:lang w:val="en-GB" w:eastAsia="en-US"/>
              </w:rPr>
              <w:noBreakHyphen/>
              <w:t>QAM</w:t>
            </w:r>
          </w:p>
        </w:tc>
        <w:tc>
          <w:tcPr>
            <w:tcW w:w="2694" w:type="dxa"/>
            <w:tcBorders>
              <w:top w:val="single" w:sz="4" w:space="0" w:color="auto"/>
              <w:left w:val="single" w:sz="4" w:space="0" w:color="auto"/>
              <w:bottom w:val="single" w:sz="4" w:space="0" w:color="auto"/>
              <w:right w:val="single" w:sz="4" w:space="0" w:color="auto"/>
            </w:tcBorders>
            <w:hideMark/>
          </w:tcPr>
          <w:p w14:paraId="63680FFD"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lang w:val="en-GB" w:eastAsia="en-US"/>
              </w:rPr>
              <w:t>QPSK</w:t>
            </w:r>
            <w:r w:rsidRPr="00DC3FB8">
              <w:rPr>
                <w:sz w:val="20"/>
                <w:szCs w:val="26"/>
                <w:rtl/>
                <w:lang w:val="en-GB" w:eastAsia="en-US"/>
              </w:rPr>
              <w:t xml:space="preserve">، </w:t>
            </w:r>
            <w:r w:rsidRPr="00DC3FB8">
              <w:rPr>
                <w:sz w:val="20"/>
                <w:szCs w:val="26"/>
                <w:lang w:val="en-GB" w:eastAsia="en-US"/>
              </w:rPr>
              <w:t>16-QAM</w:t>
            </w:r>
          </w:p>
        </w:tc>
        <w:tc>
          <w:tcPr>
            <w:tcW w:w="2976" w:type="dxa"/>
            <w:tcBorders>
              <w:top w:val="single" w:sz="4" w:space="0" w:color="auto"/>
              <w:left w:val="single" w:sz="4" w:space="0" w:color="auto"/>
              <w:bottom w:val="single" w:sz="4" w:space="0" w:color="auto"/>
              <w:right w:val="single" w:sz="4" w:space="0" w:color="auto"/>
            </w:tcBorders>
            <w:hideMark/>
          </w:tcPr>
          <w:p w14:paraId="2A3A4703" w14:textId="77777777" w:rsidR="004B7249" w:rsidRPr="00DC3FB8" w:rsidRDefault="004B7249" w:rsidP="000678BC">
            <w:pPr>
              <w:pStyle w:val="Tabletext"/>
              <w:snapToGrid w:val="0"/>
              <w:rPr>
                <w:lang w:val="en-GB" w:bidi="ar-EG"/>
              </w:rPr>
            </w:pPr>
            <w:r w:rsidRPr="00DC3FB8">
              <w:rPr>
                <w:lang w:val="en-GB"/>
              </w:rPr>
              <w:t>QPSK</w:t>
            </w:r>
            <w:r w:rsidRPr="00DC3FB8">
              <w:rPr>
                <w:rtl/>
                <w:lang w:val="en-GB" w:bidi="ar-EG"/>
              </w:rPr>
              <w:t xml:space="preserve">، </w:t>
            </w:r>
            <w:r w:rsidRPr="00DC3FB8">
              <w:rPr>
                <w:lang w:val="en-GB"/>
              </w:rPr>
              <w:t>16-QAM</w:t>
            </w:r>
            <w:r w:rsidRPr="00DC3FB8">
              <w:rPr>
                <w:rtl/>
                <w:lang w:val="en-GB" w:bidi="ar-EG"/>
              </w:rPr>
              <w:t xml:space="preserve">، </w:t>
            </w:r>
            <w:r w:rsidRPr="00DC3FB8">
              <w:rPr>
                <w:lang w:val="en-GB"/>
              </w:rPr>
              <w:t>64</w:t>
            </w:r>
            <w:r w:rsidRPr="00DC3FB8">
              <w:rPr>
                <w:lang w:val="en-GB"/>
              </w:rPr>
              <w:noBreakHyphen/>
              <w:t>QAM</w:t>
            </w:r>
            <w:r w:rsidRPr="00DC3FB8">
              <w:rPr>
                <w:rtl/>
                <w:lang w:val="en-GB" w:bidi="ar-EG"/>
              </w:rPr>
              <w:t xml:space="preserve">، </w:t>
            </w:r>
            <w:r w:rsidRPr="00DC3FB8">
              <w:rPr>
                <w:lang w:val="en-GB"/>
              </w:rPr>
              <w:t>MR</w:t>
            </w:r>
            <w:r w:rsidRPr="00DC3FB8">
              <w:rPr>
                <w:lang w:val="en-GB"/>
              </w:rPr>
              <w:noBreakHyphen/>
              <w:t>16</w:t>
            </w:r>
            <w:r w:rsidRPr="00DC3FB8">
              <w:rPr>
                <w:lang w:val="en-GB"/>
              </w:rPr>
              <w:noBreakHyphen/>
              <w:t>QAM</w:t>
            </w:r>
            <w:r w:rsidRPr="00DC3FB8">
              <w:rPr>
                <w:rtl/>
                <w:lang w:val="en-GB" w:bidi="ar-EG"/>
              </w:rPr>
              <w:t xml:space="preserve">، </w:t>
            </w:r>
            <w:r w:rsidRPr="00DC3FB8">
              <w:rPr>
                <w:lang w:val="en-GB"/>
              </w:rPr>
              <w:t>MR</w:t>
            </w:r>
            <w:r w:rsidRPr="00DC3FB8">
              <w:rPr>
                <w:lang w:val="en-GB"/>
              </w:rPr>
              <w:noBreakHyphen/>
              <w:t>64</w:t>
            </w:r>
            <w:r w:rsidRPr="00DC3FB8">
              <w:rPr>
                <w:lang w:val="en-GB"/>
              </w:rPr>
              <w:noBreakHyphen/>
              <w:t>QAM</w:t>
            </w:r>
          </w:p>
        </w:tc>
        <w:tc>
          <w:tcPr>
            <w:tcW w:w="2690" w:type="dxa"/>
            <w:tcBorders>
              <w:top w:val="single" w:sz="4" w:space="0" w:color="auto"/>
              <w:left w:val="single" w:sz="4" w:space="0" w:color="auto"/>
              <w:bottom w:val="single" w:sz="4" w:space="0" w:color="auto"/>
              <w:right w:val="single" w:sz="4" w:space="0" w:color="auto"/>
            </w:tcBorders>
            <w:hideMark/>
          </w:tcPr>
          <w:p w14:paraId="18C2F95C" w14:textId="77777777" w:rsidR="004B7249" w:rsidRPr="00DC3FB8" w:rsidRDefault="004B7249" w:rsidP="000678BC">
            <w:pPr>
              <w:pStyle w:val="Tabletext"/>
              <w:snapToGrid w:val="0"/>
              <w:rPr>
                <w:rtl/>
                <w:lang w:val="en-GB"/>
              </w:rPr>
            </w:pPr>
            <w:r w:rsidRPr="00DC3FB8">
              <w:rPr>
                <w:lang w:val="en-GB"/>
              </w:rPr>
              <w:t>QPSK</w:t>
            </w:r>
            <w:r w:rsidRPr="00DC3FB8">
              <w:rPr>
                <w:rtl/>
                <w:lang w:val="en-GB" w:bidi="ar-EG"/>
              </w:rPr>
              <w:t xml:space="preserve">، </w:t>
            </w:r>
            <w:r w:rsidRPr="00DC3FB8">
              <w:rPr>
                <w:lang w:val="en-GB"/>
              </w:rPr>
              <w:t>16-QAM</w:t>
            </w:r>
            <w:r w:rsidRPr="00DC3FB8">
              <w:rPr>
                <w:rtl/>
                <w:lang w:val="en-GB" w:bidi="ar-EG"/>
              </w:rPr>
              <w:t xml:space="preserve">، </w:t>
            </w:r>
            <w:r w:rsidRPr="00DC3FB8">
              <w:rPr>
                <w:lang w:val="en-GB"/>
              </w:rPr>
              <w:t>64</w:t>
            </w:r>
            <w:r w:rsidRPr="00DC3FB8">
              <w:rPr>
                <w:lang w:val="en-GB"/>
              </w:rPr>
              <w:noBreakHyphen/>
              <w:t xml:space="preserve">QAM </w:t>
            </w:r>
            <w:r w:rsidRPr="00DC3FB8">
              <w:rPr>
                <w:rtl/>
                <w:lang w:val="en-GB"/>
              </w:rPr>
              <w:t xml:space="preserve"> مع أو بدون دوران الكوكبة المحدد لكل مسير بالطبقة المادية</w:t>
            </w:r>
          </w:p>
        </w:tc>
      </w:tr>
      <w:tr w:rsidR="004B7249" w:rsidRPr="00DC3FB8" w14:paraId="7D3ABCE3" w14:textId="77777777" w:rsidTr="00EE51C4">
        <w:tc>
          <w:tcPr>
            <w:tcW w:w="472" w:type="dxa"/>
            <w:tcBorders>
              <w:top w:val="single" w:sz="4" w:space="0" w:color="auto"/>
              <w:left w:val="single" w:sz="4" w:space="0" w:color="auto"/>
              <w:bottom w:val="single" w:sz="4" w:space="0" w:color="auto"/>
              <w:right w:val="single" w:sz="4" w:space="0" w:color="auto"/>
            </w:tcBorders>
            <w:hideMark/>
          </w:tcPr>
          <w:p w14:paraId="5C38D085"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lang w:val="en-GB" w:eastAsia="en-US"/>
              </w:rPr>
              <w:t>11</w:t>
            </w:r>
          </w:p>
        </w:tc>
        <w:tc>
          <w:tcPr>
            <w:tcW w:w="1245" w:type="dxa"/>
            <w:tcBorders>
              <w:top w:val="single" w:sz="4" w:space="0" w:color="auto"/>
              <w:left w:val="single" w:sz="4" w:space="0" w:color="auto"/>
              <w:bottom w:val="single" w:sz="4" w:space="0" w:color="auto"/>
              <w:right w:val="single" w:sz="4" w:space="0" w:color="auto"/>
            </w:tcBorders>
            <w:hideMark/>
          </w:tcPr>
          <w:p w14:paraId="0AA45B75"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تشفير القنوات الداخلي</w:t>
            </w:r>
          </w:p>
        </w:tc>
        <w:tc>
          <w:tcPr>
            <w:tcW w:w="2410" w:type="dxa"/>
            <w:tcBorders>
              <w:top w:val="single" w:sz="4" w:space="0" w:color="auto"/>
              <w:left w:val="single" w:sz="4" w:space="0" w:color="auto"/>
              <w:bottom w:val="single" w:sz="4" w:space="0" w:color="auto"/>
              <w:right w:val="single" w:sz="4" w:space="0" w:color="auto"/>
            </w:tcBorders>
            <w:hideMark/>
          </w:tcPr>
          <w:p w14:paraId="5E554283" w14:textId="77777777" w:rsidR="004B7249" w:rsidRPr="00DC3FB8" w:rsidRDefault="004B7249" w:rsidP="000678BC">
            <w:pPr>
              <w:spacing w:before="20" w:after="20" w:line="260" w:lineRule="exact"/>
              <w:jc w:val="left"/>
              <w:rPr>
                <w:sz w:val="20"/>
                <w:szCs w:val="26"/>
                <w:lang w:val="ar-SA" w:eastAsia="ko-KR"/>
              </w:rPr>
            </w:pPr>
            <w:r w:rsidRPr="00DC3FB8">
              <w:rPr>
                <w:sz w:val="20"/>
                <w:szCs w:val="26"/>
                <w:lang w:eastAsia="ko-KR"/>
              </w:rPr>
              <w:t>T</w:t>
            </w:r>
            <w:r w:rsidRPr="00DC3FB8">
              <w:rPr>
                <w:sz w:val="20"/>
                <w:szCs w:val="26"/>
                <w:lang w:eastAsia="ko-KR"/>
              </w:rPr>
              <w:noBreakHyphen/>
              <w:t>DMB</w:t>
            </w:r>
            <w:r w:rsidRPr="00DC3FB8">
              <w:rPr>
                <w:sz w:val="20"/>
                <w:szCs w:val="26"/>
                <w:rtl/>
                <w:lang w:val="ar-SA" w:eastAsia="ko-KR"/>
              </w:rPr>
              <w:t>:</w:t>
            </w:r>
          </w:p>
          <w:p w14:paraId="07E57F79" w14:textId="77777777" w:rsidR="004B7249" w:rsidRPr="00DC3FB8" w:rsidRDefault="004B7249" w:rsidP="000678BC">
            <w:pPr>
              <w:spacing w:before="20" w:after="20" w:line="260" w:lineRule="exact"/>
              <w:jc w:val="left"/>
              <w:rPr>
                <w:sz w:val="20"/>
                <w:szCs w:val="26"/>
                <w:rtl/>
                <w:lang w:eastAsia="ko-KR"/>
              </w:rPr>
            </w:pPr>
            <w:r w:rsidRPr="00DC3FB8">
              <w:rPr>
                <w:sz w:val="20"/>
                <w:szCs w:val="26"/>
                <w:rtl/>
                <w:lang w:val="ar-SA" w:eastAsia="ko-KR"/>
              </w:rPr>
              <w:t>شفرة تلافيفية (</w:t>
            </w:r>
            <w:r w:rsidRPr="00DC3FB8">
              <w:rPr>
                <w:sz w:val="20"/>
                <w:szCs w:val="26"/>
                <w:lang w:eastAsia="ko-KR"/>
              </w:rPr>
              <w:t>1/4</w:t>
            </w:r>
            <w:r w:rsidRPr="00DC3FB8">
              <w:rPr>
                <w:sz w:val="20"/>
                <w:szCs w:val="26"/>
                <w:rtl/>
                <w:lang w:eastAsia="ko-KR"/>
              </w:rPr>
              <w:t xml:space="preserve"> إلى</w:t>
            </w:r>
            <w:r w:rsidRPr="00DC3FB8">
              <w:rPr>
                <w:rFonts w:hint="cs"/>
                <w:sz w:val="20"/>
                <w:szCs w:val="26"/>
                <w:rtl/>
                <w:lang w:eastAsia="ko-KR"/>
              </w:rPr>
              <w:t> </w:t>
            </w:r>
            <w:r w:rsidRPr="00DC3FB8">
              <w:rPr>
                <w:sz w:val="20"/>
                <w:szCs w:val="26"/>
                <w:lang w:eastAsia="ko-KR"/>
              </w:rPr>
              <w:t>3/4</w:t>
            </w:r>
            <w:r w:rsidRPr="00DC3FB8">
              <w:rPr>
                <w:sz w:val="20"/>
                <w:szCs w:val="26"/>
                <w:rtl/>
                <w:lang w:eastAsia="ko-KR"/>
              </w:rPr>
              <w:t>)</w:t>
            </w:r>
          </w:p>
          <w:p w14:paraId="0A57FD4F" w14:textId="77777777" w:rsidR="004B7249" w:rsidRPr="00DC3FB8" w:rsidRDefault="004B7249" w:rsidP="000678BC">
            <w:pPr>
              <w:spacing w:before="20" w:after="20" w:line="260" w:lineRule="exact"/>
              <w:jc w:val="left"/>
              <w:rPr>
                <w:sz w:val="20"/>
                <w:szCs w:val="26"/>
                <w:rtl/>
                <w:lang w:eastAsia="ko-KR"/>
              </w:rPr>
            </w:pPr>
            <w:r w:rsidRPr="00DC3FB8">
              <w:rPr>
                <w:sz w:val="20"/>
                <w:szCs w:val="26"/>
                <w:lang w:eastAsia="ko-KR"/>
              </w:rPr>
              <w:t>AT</w:t>
            </w:r>
            <w:r w:rsidRPr="00DC3FB8">
              <w:rPr>
                <w:sz w:val="20"/>
                <w:szCs w:val="26"/>
                <w:lang w:eastAsia="ko-KR"/>
              </w:rPr>
              <w:noBreakHyphen/>
              <w:t>DMB</w:t>
            </w:r>
            <w:r w:rsidRPr="00DC3FB8">
              <w:rPr>
                <w:sz w:val="20"/>
                <w:szCs w:val="26"/>
                <w:rtl/>
                <w:lang w:val="ar-SA" w:eastAsia="ko-KR"/>
              </w:rPr>
              <w:t>:</w:t>
            </w:r>
          </w:p>
          <w:p w14:paraId="6C9D6396" w14:textId="77777777" w:rsidR="004B7249" w:rsidRPr="00DC3FB8" w:rsidRDefault="004B7249" w:rsidP="000678BC">
            <w:pPr>
              <w:spacing w:before="20" w:after="20" w:line="260" w:lineRule="exact"/>
              <w:jc w:val="left"/>
              <w:rPr>
                <w:sz w:val="20"/>
                <w:szCs w:val="26"/>
                <w:lang w:eastAsia="ko-KR"/>
              </w:rPr>
            </w:pPr>
            <w:r w:rsidRPr="00DC3FB8">
              <w:rPr>
                <w:sz w:val="20"/>
                <w:szCs w:val="26"/>
                <w:rtl/>
                <w:lang w:val="ar-SA" w:eastAsia="ko-KR"/>
              </w:rPr>
              <w:t>شفرة تلافيفية + شفرة تيربو</w:t>
            </w:r>
            <w:r w:rsidRPr="00DC3FB8">
              <w:rPr>
                <w:rFonts w:hint="cs"/>
                <w:sz w:val="20"/>
                <w:szCs w:val="26"/>
                <w:rtl/>
                <w:lang w:val="ar-SA" w:eastAsia="ko-KR"/>
              </w:rPr>
              <w:t xml:space="preserve"> </w:t>
            </w:r>
            <w:r w:rsidRPr="00DC3FB8">
              <w:rPr>
                <w:sz w:val="20"/>
                <w:szCs w:val="26"/>
                <w:rtl/>
                <w:lang w:val="ar-SA" w:eastAsia="ko-KR"/>
              </w:rPr>
              <w:t>(</w:t>
            </w:r>
            <w:r w:rsidRPr="00DC3FB8">
              <w:rPr>
                <w:sz w:val="20"/>
                <w:szCs w:val="26"/>
                <w:lang w:eastAsia="ko-KR"/>
              </w:rPr>
              <w:t>1/4</w:t>
            </w:r>
            <w:r w:rsidRPr="00DC3FB8">
              <w:rPr>
                <w:sz w:val="20"/>
                <w:szCs w:val="26"/>
                <w:rtl/>
                <w:lang w:eastAsia="ko-KR"/>
              </w:rPr>
              <w:t xml:space="preserve"> </w:t>
            </w:r>
            <w:r w:rsidRPr="00DC3FB8">
              <w:rPr>
                <w:sz w:val="20"/>
                <w:szCs w:val="26"/>
                <w:rtl/>
                <w:lang w:val="ar-SA" w:eastAsia="ko-KR"/>
              </w:rPr>
              <w:t xml:space="preserve">إلى </w:t>
            </w:r>
            <w:r w:rsidRPr="00DC3FB8">
              <w:rPr>
                <w:sz w:val="20"/>
                <w:szCs w:val="26"/>
                <w:lang w:eastAsia="ko-KR"/>
              </w:rPr>
              <w:t>1/2</w:t>
            </w:r>
            <w:r w:rsidRPr="00DC3FB8">
              <w:rPr>
                <w:sz w:val="20"/>
                <w:szCs w:val="26"/>
                <w:rtl/>
                <w:lang w:val="ar-SA" w:eastAsia="ko-KR"/>
              </w:rPr>
              <w:t>)</w:t>
            </w:r>
          </w:p>
        </w:tc>
        <w:tc>
          <w:tcPr>
            <w:tcW w:w="3118" w:type="dxa"/>
            <w:tcBorders>
              <w:top w:val="single" w:sz="4" w:space="0" w:color="auto"/>
              <w:left w:val="single" w:sz="4" w:space="0" w:color="auto"/>
              <w:bottom w:val="single" w:sz="4" w:space="0" w:color="auto"/>
              <w:right w:val="single" w:sz="4" w:space="0" w:color="auto"/>
            </w:tcBorders>
            <w:hideMark/>
          </w:tcPr>
          <w:p w14:paraId="6D0271EB"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 xml:space="preserve">شفرة تلافيفية، </w:t>
            </w:r>
          </w:p>
          <w:p w14:paraId="11D92B1A"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 xml:space="preserve">معدل أولي </w:t>
            </w:r>
            <w:r w:rsidRPr="00DC3FB8">
              <w:rPr>
                <w:sz w:val="20"/>
                <w:szCs w:val="26"/>
                <w:lang w:eastAsia="ko-KR"/>
              </w:rPr>
              <w:t>1/2</w:t>
            </w:r>
            <w:r w:rsidRPr="00DC3FB8">
              <w:rPr>
                <w:sz w:val="20"/>
                <w:szCs w:val="26"/>
                <w:rtl/>
                <w:lang w:eastAsia="ko-KR"/>
              </w:rPr>
              <w:t xml:space="preserve"> </w:t>
            </w:r>
            <w:r w:rsidRPr="00DC3FB8">
              <w:rPr>
                <w:sz w:val="20"/>
                <w:szCs w:val="26"/>
                <w:rtl/>
                <w:lang w:val="ar-SA" w:eastAsia="ja-JP"/>
              </w:rPr>
              <w:t xml:space="preserve">مع </w:t>
            </w:r>
            <w:r w:rsidRPr="00DC3FB8">
              <w:rPr>
                <w:sz w:val="20"/>
                <w:szCs w:val="26"/>
                <w:lang w:eastAsia="ja-JP"/>
              </w:rPr>
              <w:t>64</w:t>
            </w:r>
            <w:r w:rsidRPr="00DC3FB8">
              <w:rPr>
                <w:sz w:val="20"/>
                <w:szCs w:val="26"/>
                <w:rtl/>
                <w:lang w:val="ar-SA" w:eastAsia="ja-JP"/>
              </w:rPr>
              <w:t xml:space="preserve"> حالة.</w:t>
            </w:r>
          </w:p>
          <w:p w14:paraId="5357391E"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 xml:space="preserve">تقطيع إلى معدل </w:t>
            </w:r>
            <w:r w:rsidRPr="00DC3FB8">
              <w:rPr>
                <w:sz w:val="20"/>
                <w:szCs w:val="26"/>
                <w:lang w:eastAsia="ja-JP"/>
              </w:rPr>
              <w:t>2/3</w:t>
            </w:r>
            <w:r w:rsidRPr="00DC3FB8">
              <w:rPr>
                <w:sz w:val="20"/>
                <w:szCs w:val="26"/>
                <w:rtl/>
                <w:lang w:eastAsia="ja-JP"/>
              </w:rPr>
              <w:t xml:space="preserve">، </w:t>
            </w:r>
            <w:r w:rsidRPr="00DC3FB8">
              <w:rPr>
                <w:sz w:val="20"/>
                <w:szCs w:val="26"/>
                <w:lang w:eastAsia="ja-JP"/>
              </w:rPr>
              <w:t>3/4</w:t>
            </w:r>
            <w:r w:rsidRPr="00DC3FB8">
              <w:rPr>
                <w:sz w:val="20"/>
                <w:szCs w:val="26"/>
                <w:rtl/>
                <w:lang w:eastAsia="ja-JP"/>
              </w:rPr>
              <w:t xml:space="preserve">، </w:t>
            </w:r>
            <w:r w:rsidRPr="00DC3FB8">
              <w:rPr>
                <w:sz w:val="20"/>
                <w:szCs w:val="26"/>
                <w:lang w:eastAsia="ja-JP"/>
              </w:rPr>
              <w:t>5/6</w:t>
            </w:r>
            <w:r w:rsidRPr="00DC3FB8">
              <w:rPr>
                <w:sz w:val="20"/>
                <w:szCs w:val="26"/>
                <w:rtl/>
                <w:lang w:eastAsia="ja-JP"/>
              </w:rPr>
              <w:t xml:space="preserve">، </w:t>
            </w:r>
            <w:r w:rsidRPr="00DC3FB8">
              <w:rPr>
                <w:sz w:val="20"/>
                <w:szCs w:val="26"/>
                <w:lang w:eastAsia="ja-JP"/>
              </w:rPr>
              <w:t>7/8</w:t>
            </w:r>
            <w:r w:rsidRPr="00DC3FB8">
              <w:rPr>
                <w:sz w:val="20"/>
                <w:szCs w:val="26"/>
                <w:rtl/>
                <w:lang w:val="ar-SA" w:eastAsia="ja-JP"/>
              </w:rPr>
              <w:t xml:space="preserve"> </w:t>
            </w:r>
          </w:p>
        </w:tc>
        <w:tc>
          <w:tcPr>
            <w:tcW w:w="2694" w:type="dxa"/>
            <w:tcBorders>
              <w:top w:val="single" w:sz="4" w:space="0" w:color="auto"/>
              <w:left w:val="single" w:sz="4" w:space="0" w:color="auto"/>
              <w:bottom w:val="single" w:sz="4" w:space="0" w:color="auto"/>
              <w:right w:val="single" w:sz="4" w:space="0" w:color="auto"/>
            </w:tcBorders>
            <w:hideMark/>
          </w:tcPr>
          <w:p w14:paraId="54372856" w14:textId="77777777" w:rsidR="004B7249" w:rsidRPr="00DC3FB8" w:rsidRDefault="004B7249" w:rsidP="000678BC">
            <w:pPr>
              <w:spacing w:before="20" w:after="20" w:line="260" w:lineRule="exact"/>
              <w:jc w:val="left"/>
              <w:rPr>
                <w:spacing w:val="-4"/>
                <w:sz w:val="20"/>
                <w:szCs w:val="26"/>
              </w:rPr>
            </w:pPr>
            <w:r w:rsidRPr="00DC3FB8">
              <w:rPr>
                <w:spacing w:val="-4"/>
                <w:sz w:val="20"/>
                <w:szCs w:val="26"/>
                <w:rtl/>
                <w:lang w:val="ar-SA"/>
              </w:rPr>
              <w:t xml:space="preserve">شفرة تيربو من </w:t>
            </w:r>
            <w:r w:rsidRPr="00DC3FB8">
              <w:rPr>
                <w:spacing w:val="-4"/>
                <w:sz w:val="20"/>
                <w:szCs w:val="26"/>
              </w:rPr>
              <w:t>3GPP2</w:t>
            </w:r>
            <w:r w:rsidRPr="00DC3FB8">
              <w:rPr>
                <w:spacing w:val="-4"/>
                <w:sz w:val="20"/>
                <w:szCs w:val="26"/>
                <w:rtl/>
                <w:lang w:val="ar-SA"/>
              </w:rPr>
              <w:t xml:space="preserve"> بحجم </w:t>
            </w:r>
            <w:r w:rsidRPr="00DC3FB8">
              <w:rPr>
                <w:spacing w:val="-6"/>
                <w:sz w:val="20"/>
                <w:szCs w:val="26"/>
                <w:rtl/>
                <w:lang w:val="ar-SA"/>
              </w:rPr>
              <w:t xml:space="preserve">فدرة معلومات أولية </w:t>
            </w:r>
            <w:r w:rsidRPr="00DC3FB8">
              <w:rPr>
                <w:spacing w:val="-6"/>
                <w:sz w:val="20"/>
                <w:szCs w:val="26"/>
              </w:rPr>
              <w:t>12 282</w:t>
            </w:r>
            <w:r w:rsidRPr="00DC3FB8">
              <w:rPr>
                <w:spacing w:val="-6"/>
                <w:sz w:val="20"/>
                <w:szCs w:val="26"/>
                <w:rtl/>
                <w:lang w:val="ar-SA"/>
              </w:rPr>
              <w:t xml:space="preserve"> </w:t>
            </w:r>
            <w:r w:rsidRPr="00DC3FB8">
              <w:rPr>
                <w:spacing w:val="-6"/>
                <w:sz w:val="20"/>
                <w:szCs w:val="26"/>
              </w:rPr>
              <w:t>bits</w:t>
            </w:r>
            <w:r w:rsidRPr="00DC3FB8">
              <w:rPr>
                <w:spacing w:val="-6"/>
                <w:sz w:val="20"/>
                <w:szCs w:val="26"/>
                <w:rtl/>
                <w:lang w:val="ar-SA"/>
              </w:rPr>
              <w:t>.</w:t>
            </w:r>
          </w:p>
          <w:p w14:paraId="63134F6B" w14:textId="77777777" w:rsidR="004B7249" w:rsidRPr="00DC3FB8" w:rsidRDefault="004B7249" w:rsidP="000678BC">
            <w:pPr>
              <w:spacing w:before="20" w:after="20" w:line="260" w:lineRule="exact"/>
              <w:jc w:val="left"/>
              <w:rPr>
                <w:sz w:val="20"/>
                <w:szCs w:val="26"/>
              </w:rPr>
            </w:pPr>
            <w:r w:rsidRPr="00DC3FB8">
              <w:rPr>
                <w:sz w:val="20"/>
                <w:szCs w:val="26"/>
                <w:rtl/>
                <w:lang w:val="ar-SA"/>
              </w:rPr>
              <w:t xml:space="preserve">المعدلات المتحققة عن طريق التقطيع: </w:t>
            </w:r>
            <w:r w:rsidRPr="00DC3FB8">
              <w:rPr>
                <w:sz w:val="20"/>
                <w:szCs w:val="26"/>
                <w:cs/>
                <w:lang w:val="ar-SA"/>
              </w:rPr>
              <w:t>‎</w:t>
            </w:r>
            <w:r w:rsidRPr="00DC3FB8">
              <w:rPr>
                <w:sz w:val="20"/>
                <w:szCs w:val="26"/>
              </w:rPr>
              <w:t>1/5</w:t>
            </w:r>
            <w:r w:rsidRPr="00DC3FB8">
              <w:rPr>
                <w:sz w:val="20"/>
                <w:szCs w:val="26"/>
                <w:rtl/>
              </w:rPr>
              <w:t xml:space="preserve">، </w:t>
            </w:r>
            <w:r w:rsidRPr="00DC3FB8">
              <w:rPr>
                <w:sz w:val="20"/>
                <w:szCs w:val="26"/>
              </w:rPr>
              <w:t>2/9</w:t>
            </w:r>
            <w:r w:rsidRPr="00DC3FB8">
              <w:rPr>
                <w:sz w:val="20"/>
                <w:szCs w:val="26"/>
                <w:rtl/>
              </w:rPr>
              <w:t xml:space="preserve">، </w:t>
            </w:r>
            <w:r w:rsidRPr="00DC3FB8">
              <w:rPr>
                <w:sz w:val="20"/>
                <w:szCs w:val="26"/>
              </w:rPr>
              <w:t>1/4</w:t>
            </w:r>
            <w:r w:rsidRPr="00DC3FB8">
              <w:rPr>
                <w:sz w:val="20"/>
                <w:szCs w:val="26"/>
                <w:rtl/>
              </w:rPr>
              <w:t xml:space="preserve">، </w:t>
            </w:r>
            <w:r w:rsidRPr="00DC3FB8">
              <w:rPr>
                <w:sz w:val="20"/>
                <w:szCs w:val="26"/>
              </w:rPr>
              <w:t>2/7</w:t>
            </w:r>
            <w:r w:rsidRPr="00DC3FB8">
              <w:rPr>
                <w:sz w:val="20"/>
                <w:szCs w:val="26"/>
                <w:rtl/>
              </w:rPr>
              <w:t xml:space="preserve">، </w:t>
            </w:r>
            <w:r w:rsidRPr="00DC3FB8">
              <w:rPr>
                <w:sz w:val="20"/>
                <w:szCs w:val="26"/>
              </w:rPr>
              <w:t>1/3</w:t>
            </w:r>
            <w:r w:rsidRPr="00DC3FB8">
              <w:rPr>
                <w:sz w:val="20"/>
                <w:szCs w:val="26"/>
                <w:rtl/>
              </w:rPr>
              <w:t xml:space="preserve">، </w:t>
            </w:r>
            <w:r w:rsidRPr="00DC3FB8">
              <w:rPr>
                <w:sz w:val="20"/>
                <w:szCs w:val="26"/>
              </w:rPr>
              <w:t>2/5</w:t>
            </w:r>
            <w:r w:rsidRPr="00DC3FB8">
              <w:rPr>
                <w:sz w:val="20"/>
                <w:szCs w:val="26"/>
                <w:rtl/>
              </w:rPr>
              <w:t xml:space="preserve">، </w:t>
            </w:r>
            <w:r w:rsidRPr="00DC3FB8">
              <w:rPr>
                <w:sz w:val="20"/>
                <w:szCs w:val="26"/>
              </w:rPr>
              <w:t>1/2</w:t>
            </w:r>
            <w:r w:rsidRPr="00DC3FB8">
              <w:rPr>
                <w:sz w:val="20"/>
                <w:szCs w:val="26"/>
                <w:rtl/>
              </w:rPr>
              <w:t xml:space="preserve">، </w:t>
            </w:r>
            <w:r w:rsidRPr="00DC3FB8">
              <w:rPr>
                <w:sz w:val="20"/>
                <w:szCs w:val="26"/>
              </w:rPr>
              <w:t>2/3</w:t>
            </w:r>
          </w:p>
        </w:tc>
        <w:tc>
          <w:tcPr>
            <w:tcW w:w="2976" w:type="dxa"/>
            <w:tcBorders>
              <w:top w:val="single" w:sz="4" w:space="0" w:color="auto"/>
              <w:left w:val="single" w:sz="4" w:space="0" w:color="auto"/>
              <w:bottom w:val="single" w:sz="4" w:space="0" w:color="auto"/>
              <w:right w:val="single" w:sz="4" w:space="0" w:color="auto"/>
            </w:tcBorders>
            <w:hideMark/>
          </w:tcPr>
          <w:p w14:paraId="76DAB673"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شفرة تلافيفية،</w:t>
            </w:r>
          </w:p>
          <w:p w14:paraId="3F966046" w14:textId="77777777" w:rsidR="004B7249" w:rsidRPr="00DC3FB8" w:rsidRDefault="004B7249" w:rsidP="000678BC">
            <w:pPr>
              <w:spacing w:before="20" w:after="20" w:line="260" w:lineRule="exact"/>
              <w:jc w:val="left"/>
              <w:rPr>
                <w:sz w:val="20"/>
                <w:szCs w:val="26"/>
                <w:lang w:eastAsia="ja-JP"/>
              </w:rPr>
            </w:pPr>
            <w:r w:rsidRPr="00DC3FB8">
              <w:rPr>
                <w:sz w:val="20"/>
                <w:szCs w:val="26"/>
                <w:rtl/>
                <w:lang w:val="ar-SA" w:eastAsia="ja-JP"/>
              </w:rPr>
              <w:t xml:space="preserve">معدل أولي </w:t>
            </w:r>
            <w:r w:rsidRPr="00DC3FB8">
              <w:rPr>
                <w:sz w:val="20"/>
                <w:szCs w:val="26"/>
                <w:lang w:eastAsia="ko-KR"/>
              </w:rPr>
              <w:t>1/2</w:t>
            </w:r>
            <w:r w:rsidRPr="00DC3FB8">
              <w:rPr>
                <w:sz w:val="20"/>
                <w:szCs w:val="26"/>
                <w:rtl/>
                <w:lang w:eastAsia="ko-KR"/>
              </w:rPr>
              <w:t xml:space="preserve"> </w:t>
            </w:r>
            <w:r w:rsidRPr="00DC3FB8">
              <w:rPr>
                <w:sz w:val="20"/>
                <w:szCs w:val="26"/>
                <w:rtl/>
                <w:lang w:val="ar-SA" w:eastAsia="ja-JP"/>
              </w:rPr>
              <w:t xml:space="preserve">مع </w:t>
            </w:r>
            <w:r w:rsidRPr="00DC3FB8">
              <w:rPr>
                <w:sz w:val="20"/>
                <w:szCs w:val="26"/>
                <w:lang w:eastAsia="ja-JP"/>
              </w:rPr>
              <w:t>64</w:t>
            </w:r>
            <w:r w:rsidRPr="00DC3FB8">
              <w:rPr>
                <w:sz w:val="20"/>
                <w:szCs w:val="26"/>
                <w:rtl/>
                <w:lang w:val="ar-SA" w:eastAsia="ja-JP"/>
              </w:rPr>
              <w:t xml:space="preserve"> حالة.</w:t>
            </w:r>
          </w:p>
          <w:p w14:paraId="06F83912"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20"/>
                <w:szCs w:val="26"/>
                <w:lang w:val="en-GB" w:eastAsia="en-US" w:bidi="ar-EG"/>
              </w:rPr>
            </w:pPr>
            <w:r w:rsidRPr="00DC3FB8">
              <w:rPr>
                <w:sz w:val="20"/>
                <w:szCs w:val="26"/>
                <w:rtl/>
                <w:lang w:val="ar-SA" w:eastAsia="ja-JP"/>
              </w:rPr>
              <w:t xml:space="preserve">تقطيع إلى معدل </w:t>
            </w:r>
            <w:r w:rsidRPr="00DC3FB8">
              <w:rPr>
                <w:sz w:val="20"/>
                <w:szCs w:val="26"/>
                <w:lang w:eastAsia="ja-JP"/>
              </w:rPr>
              <w:t>2/3</w:t>
            </w:r>
            <w:r w:rsidRPr="00DC3FB8">
              <w:rPr>
                <w:sz w:val="20"/>
                <w:szCs w:val="26"/>
                <w:rtl/>
                <w:lang w:eastAsia="ja-JP" w:bidi="ar-EG"/>
              </w:rPr>
              <w:t xml:space="preserve"> و</w:t>
            </w:r>
            <w:r w:rsidRPr="00DC3FB8">
              <w:rPr>
                <w:sz w:val="20"/>
                <w:szCs w:val="26"/>
                <w:lang w:eastAsia="ja-JP"/>
              </w:rPr>
              <w:t>3/4</w:t>
            </w:r>
            <w:r w:rsidRPr="00DC3FB8">
              <w:rPr>
                <w:sz w:val="20"/>
                <w:szCs w:val="26"/>
                <w:rtl/>
                <w:lang w:eastAsia="ja-JP"/>
              </w:rPr>
              <w:t xml:space="preserve"> و</w:t>
            </w:r>
            <w:r w:rsidRPr="00DC3FB8">
              <w:rPr>
                <w:sz w:val="20"/>
                <w:szCs w:val="26"/>
                <w:lang w:eastAsia="ja-JP"/>
              </w:rPr>
              <w:t>5/6</w:t>
            </w:r>
            <w:r w:rsidRPr="00DC3FB8">
              <w:rPr>
                <w:sz w:val="20"/>
                <w:szCs w:val="26"/>
                <w:rtl/>
                <w:lang w:eastAsia="ja-JP" w:bidi="ar-EG"/>
              </w:rPr>
              <w:t xml:space="preserve"> و</w:t>
            </w:r>
            <w:r w:rsidRPr="00DC3FB8">
              <w:rPr>
                <w:sz w:val="20"/>
                <w:szCs w:val="26"/>
                <w:lang w:eastAsia="ja-JP"/>
              </w:rPr>
              <w:t>7/8</w:t>
            </w:r>
          </w:p>
        </w:tc>
        <w:tc>
          <w:tcPr>
            <w:tcW w:w="2690" w:type="dxa"/>
            <w:tcBorders>
              <w:top w:val="single" w:sz="4" w:space="0" w:color="auto"/>
              <w:left w:val="single" w:sz="4" w:space="0" w:color="auto"/>
              <w:bottom w:val="single" w:sz="4" w:space="0" w:color="auto"/>
              <w:right w:val="single" w:sz="4" w:space="0" w:color="auto"/>
            </w:tcBorders>
            <w:hideMark/>
          </w:tcPr>
          <w:p w14:paraId="7BB220A2" w14:textId="77777777" w:rsidR="004B7249" w:rsidRPr="00DC3FB8" w:rsidRDefault="004B7249" w:rsidP="000678BC">
            <w:pPr>
              <w:spacing w:before="20" w:after="20" w:line="260" w:lineRule="exact"/>
              <w:jc w:val="left"/>
              <w:rPr>
                <w:sz w:val="20"/>
                <w:szCs w:val="26"/>
                <w:lang w:eastAsia="en-US" w:bidi="ar-EG"/>
              </w:rPr>
            </w:pPr>
            <w:r w:rsidRPr="00DC3FB8">
              <w:rPr>
                <w:sz w:val="20"/>
                <w:szCs w:val="26"/>
                <w:rtl/>
                <w:lang w:val="ar-SA" w:eastAsia="ja-JP"/>
              </w:rPr>
              <w:t xml:space="preserve">شفرة </w:t>
            </w:r>
            <w:r w:rsidRPr="00DC3FB8">
              <w:rPr>
                <w:sz w:val="20"/>
                <w:szCs w:val="26"/>
                <w:lang w:eastAsia="ja-JP"/>
              </w:rPr>
              <w:t>LDPC</w:t>
            </w:r>
            <w:r w:rsidRPr="00DC3FB8">
              <w:rPr>
                <w:sz w:val="20"/>
                <w:szCs w:val="26"/>
                <w:rtl/>
                <w:lang w:eastAsia="ja-JP" w:bidi="ar-EG"/>
              </w:rPr>
              <w:t xml:space="preserve"> </w:t>
            </w:r>
            <w:r w:rsidRPr="00DC3FB8">
              <w:rPr>
                <w:sz w:val="20"/>
                <w:szCs w:val="26"/>
                <w:rtl/>
                <w:lang w:val="ar-SA" w:eastAsia="ja-JP"/>
              </w:rPr>
              <w:t xml:space="preserve">بمعدل </w:t>
            </w:r>
            <w:r w:rsidRPr="00DC3FB8">
              <w:rPr>
                <w:sz w:val="20"/>
                <w:szCs w:val="26"/>
                <w:lang w:eastAsia="ko-KR"/>
              </w:rPr>
              <w:t>1/3</w:t>
            </w:r>
            <w:r w:rsidRPr="00DC3FB8">
              <w:rPr>
                <w:sz w:val="20"/>
                <w:szCs w:val="26"/>
                <w:rtl/>
                <w:lang w:eastAsia="ko-KR"/>
              </w:rPr>
              <w:t xml:space="preserve"> </w:t>
            </w:r>
            <w:r w:rsidRPr="00DC3FB8">
              <w:rPr>
                <w:sz w:val="20"/>
                <w:szCs w:val="26"/>
                <w:rtl/>
                <w:lang w:eastAsia="ja-JP" w:bidi="ar-EG"/>
              </w:rPr>
              <w:t>و</w:t>
            </w:r>
            <w:r w:rsidRPr="00DC3FB8">
              <w:rPr>
                <w:sz w:val="20"/>
                <w:szCs w:val="26"/>
                <w:lang w:eastAsia="ja-JP"/>
              </w:rPr>
              <w:t>2/5</w:t>
            </w:r>
            <w:r w:rsidRPr="00DC3FB8">
              <w:rPr>
                <w:sz w:val="20"/>
                <w:szCs w:val="26"/>
                <w:rtl/>
                <w:lang w:eastAsia="ja-JP"/>
              </w:rPr>
              <w:t xml:space="preserve"> و</w:t>
            </w:r>
            <w:r w:rsidRPr="00DC3FB8">
              <w:rPr>
                <w:sz w:val="20"/>
                <w:szCs w:val="26"/>
                <w:lang w:eastAsia="ja-JP"/>
              </w:rPr>
              <w:t>1/2</w:t>
            </w:r>
            <w:r w:rsidRPr="00DC3FB8">
              <w:rPr>
                <w:sz w:val="20"/>
                <w:szCs w:val="26"/>
                <w:rtl/>
                <w:lang w:eastAsia="ja-JP" w:bidi="ar-EG"/>
              </w:rPr>
              <w:t xml:space="preserve"> و</w:t>
            </w:r>
            <w:r w:rsidRPr="00DC3FB8">
              <w:rPr>
                <w:sz w:val="20"/>
                <w:szCs w:val="26"/>
                <w:lang w:eastAsia="ja-JP"/>
              </w:rPr>
              <w:t>3/5</w:t>
            </w:r>
            <w:r w:rsidRPr="00DC3FB8">
              <w:rPr>
                <w:sz w:val="20"/>
                <w:szCs w:val="26"/>
                <w:rtl/>
                <w:lang w:eastAsia="ja-JP" w:bidi="ar-EG"/>
              </w:rPr>
              <w:t xml:space="preserve"> و</w:t>
            </w:r>
            <w:r w:rsidRPr="00DC3FB8">
              <w:rPr>
                <w:sz w:val="20"/>
                <w:szCs w:val="26"/>
                <w:lang w:eastAsia="ja-JP"/>
              </w:rPr>
              <w:t>2/3</w:t>
            </w:r>
            <w:r w:rsidRPr="00DC3FB8">
              <w:rPr>
                <w:sz w:val="20"/>
                <w:szCs w:val="26"/>
                <w:rtl/>
                <w:lang w:eastAsia="ja-JP" w:bidi="ar-EG"/>
              </w:rPr>
              <w:t xml:space="preserve"> و</w:t>
            </w:r>
            <w:r w:rsidRPr="00DC3FB8">
              <w:rPr>
                <w:sz w:val="20"/>
                <w:szCs w:val="26"/>
                <w:lang w:eastAsia="ja-JP"/>
              </w:rPr>
              <w:t>3/4</w:t>
            </w:r>
          </w:p>
        </w:tc>
      </w:tr>
      <w:tr w:rsidR="004B7249" w:rsidRPr="00DC3FB8" w14:paraId="328F340B" w14:textId="77777777" w:rsidTr="00EE51C4">
        <w:tc>
          <w:tcPr>
            <w:tcW w:w="472" w:type="dxa"/>
            <w:tcBorders>
              <w:top w:val="single" w:sz="4" w:space="0" w:color="auto"/>
              <w:left w:val="single" w:sz="4" w:space="0" w:color="auto"/>
              <w:bottom w:val="single" w:sz="4" w:space="0" w:color="auto"/>
              <w:right w:val="single" w:sz="4" w:space="0" w:color="auto"/>
            </w:tcBorders>
            <w:hideMark/>
          </w:tcPr>
          <w:p w14:paraId="516D41D5" w14:textId="77777777" w:rsidR="004B7249" w:rsidRPr="00DC3FB8" w:rsidRDefault="004B7249"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lang w:val="en-GB" w:eastAsia="en-US"/>
              </w:rPr>
              <w:t>12</w:t>
            </w:r>
          </w:p>
        </w:tc>
        <w:tc>
          <w:tcPr>
            <w:tcW w:w="1245" w:type="dxa"/>
            <w:tcBorders>
              <w:top w:val="single" w:sz="4" w:space="0" w:color="auto"/>
              <w:left w:val="single" w:sz="4" w:space="0" w:color="auto"/>
              <w:bottom w:val="single" w:sz="4" w:space="0" w:color="auto"/>
              <w:right w:val="single" w:sz="4" w:space="0" w:color="auto"/>
            </w:tcBorders>
            <w:hideMark/>
          </w:tcPr>
          <w:p w14:paraId="67835B79" w14:textId="77777777" w:rsidR="004B7249" w:rsidRPr="00DC3FB8" w:rsidRDefault="004B7249" w:rsidP="000678BC">
            <w:pPr>
              <w:spacing w:before="60" w:after="60" w:line="260" w:lineRule="exact"/>
              <w:jc w:val="left"/>
              <w:rPr>
                <w:b/>
                <w:sz w:val="20"/>
                <w:szCs w:val="26"/>
                <w:lang w:eastAsia="ja-JP"/>
              </w:rPr>
            </w:pPr>
            <w:r w:rsidRPr="00DC3FB8">
              <w:rPr>
                <w:sz w:val="20"/>
                <w:szCs w:val="26"/>
                <w:rtl/>
                <w:lang w:val="ar-SA" w:eastAsia="ja-JP"/>
              </w:rPr>
              <w:t>التشذير الداخلي</w:t>
            </w:r>
          </w:p>
        </w:tc>
        <w:tc>
          <w:tcPr>
            <w:tcW w:w="2410" w:type="dxa"/>
            <w:tcBorders>
              <w:top w:val="single" w:sz="4" w:space="0" w:color="auto"/>
              <w:left w:val="single" w:sz="4" w:space="0" w:color="auto"/>
              <w:bottom w:val="single" w:sz="4" w:space="0" w:color="auto"/>
              <w:right w:val="single" w:sz="4" w:space="0" w:color="auto"/>
            </w:tcBorders>
            <w:hideMark/>
          </w:tcPr>
          <w:p w14:paraId="35591BA8" w14:textId="2031BEEF" w:rsidR="004B7249" w:rsidRPr="00DC3FB8" w:rsidRDefault="004B7249" w:rsidP="000678BC">
            <w:pPr>
              <w:spacing w:before="60" w:after="60" w:line="260" w:lineRule="exact"/>
              <w:jc w:val="left"/>
              <w:rPr>
                <w:sz w:val="20"/>
                <w:szCs w:val="26"/>
              </w:rPr>
            </w:pPr>
            <w:r w:rsidRPr="00DC3FB8">
              <w:rPr>
                <w:sz w:val="20"/>
                <w:szCs w:val="26"/>
                <w:rtl/>
                <w:lang w:val="ar-SA" w:eastAsia="ko-KR"/>
              </w:rPr>
              <w:t xml:space="preserve">تشذير </w:t>
            </w:r>
            <w:r w:rsidR="00E70538">
              <w:rPr>
                <w:rFonts w:hint="cs"/>
                <w:sz w:val="20"/>
                <w:szCs w:val="26"/>
                <w:rtl/>
                <w:lang w:val="ar-SA" w:eastAsia="ko-KR"/>
              </w:rPr>
              <w:t>الزمن</w:t>
            </w:r>
            <w:r w:rsidRPr="00DC3FB8">
              <w:rPr>
                <w:sz w:val="20"/>
                <w:szCs w:val="26"/>
                <w:rtl/>
                <w:lang w:val="ar-SA" w:eastAsia="ko-KR"/>
              </w:rPr>
              <w:t xml:space="preserve"> وتشذير التردد</w:t>
            </w:r>
          </w:p>
        </w:tc>
        <w:tc>
          <w:tcPr>
            <w:tcW w:w="3118" w:type="dxa"/>
            <w:tcBorders>
              <w:top w:val="single" w:sz="4" w:space="0" w:color="auto"/>
              <w:left w:val="single" w:sz="4" w:space="0" w:color="auto"/>
              <w:bottom w:val="single" w:sz="4" w:space="0" w:color="auto"/>
              <w:right w:val="single" w:sz="4" w:space="0" w:color="auto"/>
            </w:tcBorders>
            <w:hideMark/>
          </w:tcPr>
          <w:p w14:paraId="3686C8AF" w14:textId="77777777" w:rsidR="004B7249" w:rsidRPr="00DC3FB8" w:rsidRDefault="004B7249" w:rsidP="000678BC">
            <w:pPr>
              <w:spacing w:before="60" w:after="60" w:line="260" w:lineRule="exact"/>
              <w:jc w:val="left"/>
              <w:rPr>
                <w:sz w:val="20"/>
                <w:szCs w:val="26"/>
                <w:lang w:eastAsia="ja-JP"/>
              </w:rPr>
            </w:pPr>
            <w:r w:rsidRPr="00DC3FB8">
              <w:rPr>
                <w:sz w:val="20"/>
                <w:szCs w:val="26"/>
                <w:rtl/>
                <w:lang w:val="ar-SA" w:eastAsia="ja-JP"/>
              </w:rPr>
              <w:t xml:space="preserve">تشذير التردد: </w:t>
            </w:r>
          </w:p>
          <w:p w14:paraId="6BCDB471" w14:textId="77777777" w:rsidR="004B7249" w:rsidRPr="00DC3FB8" w:rsidRDefault="004B7249" w:rsidP="000678BC">
            <w:pPr>
              <w:spacing w:before="60" w:after="60" w:line="260" w:lineRule="exact"/>
              <w:jc w:val="left"/>
              <w:rPr>
                <w:sz w:val="20"/>
                <w:szCs w:val="26"/>
                <w:lang w:eastAsia="ja-JP"/>
              </w:rPr>
            </w:pPr>
            <w:r w:rsidRPr="00DC3FB8">
              <w:rPr>
                <w:sz w:val="20"/>
                <w:szCs w:val="26"/>
                <w:rtl/>
                <w:lang w:val="ar-SA" w:eastAsia="ja-JP"/>
              </w:rPr>
              <w:t>تشذير ضمن القطع وبين القطع</w:t>
            </w:r>
          </w:p>
          <w:p w14:paraId="4D904F35" w14:textId="7F211DD2" w:rsidR="004B7249" w:rsidRPr="00DC3FB8" w:rsidRDefault="004B7249" w:rsidP="000678BC">
            <w:pPr>
              <w:spacing w:before="60" w:after="60" w:line="260" w:lineRule="exact"/>
              <w:jc w:val="left"/>
              <w:rPr>
                <w:sz w:val="20"/>
                <w:szCs w:val="26"/>
                <w:lang w:eastAsia="ja-JP"/>
              </w:rPr>
            </w:pPr>
            <w:r w:rsidRPr="00DC3FB8">
              <w:rPr>
                <w:sz w:val="20"/>
                <w:szCs w:val="26"/>
                <w:rtl/>
                <w:lang w:val="ar-SA" w:eastAsia="ja-JP"/>
              </w:rPr>
              <w:t xml:space="preserve">تشذير </w:t>
            </w:r>
            <w:r w:rsidR="00E70538">
              <w:rPr>
                <w:rFonts w:hint="cs"/>
                <w:sz w:val="20"/>
                <w:szCs w:val="26"/>
                <w:rtl/>
                <w:lang w:val="ar-SA" w:eastAsia="ko-KR"/>
              </w:rPr>
              <w:t>الزمن</w:t>
            </w:r>
            <w:r w:rsidRPr="00DC3FB8">
              <w:rPr>
                <w:sz w:val="20"/>
                <w:szCs w:val="26"/>
                <w:rtl/>
                <w:lang w:val="ar-SA" w:eastAsia="ja-JP"/>
              </w:rPr>
              <w:t xml:space="preserve">: </w:t>
            </w:r>
          </w:p>
          <w:p w14:paraId="343B7D58" w14:textId="77777777" w:rsidR="004B7249" w:rsidRPr="00DC3FB8" w:rsidRDefault="004B7249" w:rsidP="000678BC">
            <w:pPr>
              <w:spacing w:before="60" w:after="60" w:line="260" w:lineRule="exact"/>
              <w:jc w:val="left"/>
              <w:rPr>
                <w:sz w:val="20"/>
                <w:szCs w:val="26"/>
                <w:lang w:eastAsia="ja-JP"/>
              </w:rPr>
            </w:pPr>
            <w:r w:rsidRPr="00DC3FB8">
              <w:rPr>
                <w:sz w:val="20"/>
                <w:szCs w:val="26"/>
                <w:rtl/>
                <w:lang w:val="ar-SA" w:eastAsia="ja-JP"/>
              </w:rPr>
              <w:t>تشذير رموز تلافيفي</w:t>
            </w:r>
          </w:p>
          <w:p w14:paraId="694471AF" w14:textId="275CA524" w:rsidR="004B7249" w:rsidRPr="00DC3FB8" w:rsidRDefault="004B7249" w:rsidP="000678BC">
            <w:pPr>
              <w:spacing w:before="60" w:after="60" w:line="260" w:lineRule="exact"/>
              <w:jc w:val="left"/>
              <w:rPr>
                <w:sz w:val="20"/>
                <w:szCs w:val="26"/>
                <w:lang w:val="fr-CH" w:eastAsia="ja-JP"/>
              </w:rPr>
            </w:pPr>
            <w:r w:rsidRPr="00DC3FB8">
              <w:rPr>
                <w:sz w:val="20"/>
                <w:szCs w:val="26"/>
                <w:lang w:eastAsia="ja-JP"/>
              </w:rPr>
              <w:t>0</w:t>
            </w:r>
            <w:r w:rsidRPr="00DC3FB8">
              <w:rPr>
                <w:sz w:val="20"/>
                <w:szCs w:val="26"/>
                <w:rtl/>
                <w:lang w:val="ar-SA" w:eastAsia="ja-JP"/>
              </w:rPr>
              <w:t xml:space="preserve">، </w:t>
            </w:r>
            <w:r w:rsidRPr="00DC3FB8">
              <w:rPr>
                <w:sz w:val="20"/>
                <w:szCs w:val="26"/>
                <w:lang w:eastAsia="ja-JP"/>
              </w:rPr>
              <w:t>380</w:t>
            </w:r>
            <w:r w:rsidRPr="00DC3FB8">
              <w:rPr>
                <w:sz w:val="20"/>
                <w:szCs w:val="26"/>
                <w:rtl/>
                <w:lang w:val="ar-SA" w:eastAsia="ja-JP"/>
              </w:rPr>
              <w:t xml:space="preserve">، </w:t>
            </w:r>
            <w:r w:rsidRPr="00DC3FB8">
              <w:rPr>
                <w:sz w:val="20"/>
                <w:szCs w:val="26"/>
                <w:lang w:eastAsia="ja-JP"/>
              </w:rPr>
              <w:t>760</w:t>
            </w:r>
            <w:r w:rsidRPr="00DC3FB8">
              <w:rPr>
                <w:sz w:val="20"/>
                <w:szCs w:val="26"/>
                <w:rtl/>
                <w:lang w:val="ar-SA" w:eastAsia="ja-JP"/>
              </w:rPr>
              <w:t xml:space="preserve">، </w:t>
            </w:r>
            <w:r w:rsidRPr="00DC3FB8">
              <w:rPr>
                <w:sz w:val="20"/>
                <w:szCs w:val="26"/>
                <w:lang w:eastAsia="ja-JP"/>
              </w:rPr>
              <w:t>1 520</w:t>
            </w:r>
            <w:r w:rsidRPr="00DC3FB8">
              <w:rPr>
                <w:sz w:val="20"/>
                <w:szCs w:val="26"/>
                <w:rtl/>
                <w:lang w:val="ar-SA" w:eastAsia="ja-JP"/>
              </w:rPr>
              <w:t xml:space="preserve">، </w:t>
            </w:r>
            <w:r w:rsidRPr="00DC3FB8">
              <w:rPr>
                <w:sz w:val="20"/>
                <w:szCs w:val="26"/>
                <w:lang w:eastAsia="ja-JP"/>
              </w:rPr>
              <w:t>3 040</w:t>
            </w:r>
            <w:r w:rsidRPr="00DC3FB8">
              <w:rPr>
                <w:sz w:val="20"/>
                <w:szCs w:val="26"/>
                <w:rtl/>
                <w:lang w:val="ar-SA" w:eastAsia="ja-JP"/>
              </w:rPr>
              <w:t xml:space="preserve"> رمزاً (الأسلوب </w:t>
            </w:r>
            <w:r w:rsidRPr="00DC3FB8">
              <w:rPr>
                <w:sz w:val="20"/>
                <w:szCs w:val="26"/>
                <w:lang w:eastAsia="ja-JP"/>
              </w:rPr>
              <w:t>1</w:t>
            </w:r>
            <w:r w:rsidRPr="00DC3FB8">
              <w:rPr>
                <w:sz w:val="20"/>
                <w:szCs w:val="26"/>
                <w:rtl/>
                <w:lang w:val="ar-SA" w:eastAsia="ja-JP"/>
              </w:rPr>
              <w:t>)</w:t>
            </w:r>
            <w:r w:rsidRPr="00DC3FB8">
              <w:rPr>
                <w:sz w:val="20"/>
                <w:szCs w:val="26"/>
                <w:vertAlign w:val="superscript"/>
                <w:lang w:val="en-GB"/>
              </w:rPr>
              <w:t xml:space="preserve"> (2)</w:t>
            </w:r>
            <w:r w:rsidRPr="00DC3FB8">
              <w:rPr>
                <w:sz w:val="20"/>
                <w:szCs w:val="26"/>
                <w:rtl/>
                <w:lang w:val="ar-SA" w:eastAsia="ja-JP"/>
              </w:rPr>
              <w:br/>
            </w:r>
            <w:r w:rsidRPr="00DC3FB8">
              <w:rPr>
                <w:sz w:val="20"/>
                <w:szCs w:val="26"/>
                <w:lang w:eastAsia="ja-JP"/>
              </w:rPr>
              <w:t>0</w:t>
            </w:r>
            <w:r w:rsidRPr="00DC3FB8">
              <w:rPr>
                <w:sz w:val="20"/>
                <w:szCs w:val="26"/>
                <w:rtl/>
                <w:lang w:val="ar-SA" w:eastAsia="ja-JP"/>
              </w:rPr>
              <w:t xml:space="preserve">، </w:t>
            </w:r>
            <w:r w:rsidRPr="00DC3FB8">
              <w:rPr>
                <w:sz w:val="20"/>
                <w:szCs w:val="26"/>
                <w:lang w:eastAsia="ja-JP"/>
              </w:rPr>
              <w:t>190</w:t>
            </w:r>
            <w:r w:rsidRPr="00DC3FB8">
              <w:rPr>
                <w:sz w:val="20"/>
                <w:szCs w:val="26"/>
                <w:rtl/>
                <w:lang w:val="ar-SA" w:eastAsia="ja-JP"/>
              </w:rPr>
              <w:t xml:space="preserve">، </w:t>
            </w:r>
            <w:r w:rsidRPr="00DC3FB8">
              <w:rPr>
                <w:sz w:val="20"/>
                <w:szCs w:val="26"/>
                <w:lang w:eastAsia="ja-JP"/>
              </w:rPr>
              <w:t>380</w:t>
            </w:r>
            <w:r w:rsidRPr="00DC3FB8">
              <w:rPr>
                <w:sz w:val="20"/>
                <w:szCs w:val="26"/>
                <w:rtl/>
                <w:lang w:val="ar-SA" w:eastAsia="ja-JP"/>
              </w:rPr>
              <w:t xml:space="preserve">، </w:t>
            </w:r>
            <w:r w:rsidRPr="00DC3FB8">
              <w:rPr>
                <w:sz w:val="20"/>
                <w:szCs w:val="26"/>
                <w:lang w:eastAsia="ja-JP"/>
              </w:rPr>
              <w:t>760</w:t>
            </w:r>
            <w:r w:rsidRPr="00DC3FB8">
              <w:rPr>
                <w:sz w:val="20"/>
                <w:szCs w:val="26"/>
                <w:rtl/>
                <w:lang w:val="ar-SA" w:eastAsia="ja-JP"/>
              </w:rPr>
              <w:t xml:space="preserve">، </w:t>
            </w:r>
            <w:r w:rsidRPr="00DC3FB8">
              <w:rPr>
                <w:sz w:val="20"/>
                <w:szCs w:val="26"/>
                <w:lang w:eastAsia="ja-JP"/>
              </w:rPr>
              <w:t>1 520</w:t>
            </w:r>
            <w:r w:rsidRPr="00DC3FB8">
              <w:rPr>
                <w:sz w:val="20"/>
                <w:szCs w:val="26"/>
                <w:rtl/>
                <w:lang w:val="ar-SA" w:eastAsia="ja-JP"/>
              </w:rPr>
              <w:t xml:space="preserve"> رمزاً (الأسلوب </w:t>
            </w:r>
            <w:r w:rsidRPr="00DC3FB8">
              <w:rPr>
                <w:sz w:val="20"/>
                <w:szCs w:val="26"/>
                <w:lang w:eastAsia="ja-JP"/>
              </w:rPr>
              <w:t>2</w:t>
            </w:r>
            <w:r w:rsidRPr="00DC3FB8">
              <w:rPr>
                <w:sz w:val="20"/>
                <w:szCs w:val="26"/>
                <w:rtl/>
                <w:lang w:val="ar-SA" w:eastAsia="ja-JP"/>
              </w:rPr>
              <w:t>)</w:t>
            </w:r>
            <w:r w:rsidRPr="00DC3FB8">
              <w:rPr>
                <w:sz w:val="20"/>
                <w:szCs w:val="26"/>
                <w:rtl/>
                <w:lang w:val="ar-SA" w:eastAsia="ja-JP"/>
              </w:rPr>
              <w:br/>
            </w:r>
            <w:r w:rsidRPr="00DC3FB8">
              <w:rPr>
                <w:sz w:val="20"/>
                <w:szCs w:val="26"/>
                <w:lang w:eastAsia="ja-JP"/>
              </w:rPr>
              <w:t>0</w:t>
            </w:r>
            <w:r w:rsidRPr="00DC3FB8">
              <w:rPr>
                <w:sz w:val="20"/>
                <w:szCs w:val="26"/>
                <w:rtl/>
                <w:lang w:val="ar-SA" w:eastAsia="ja-JP"/>
              </w:rPr>
              <w:t xml:space="preserve">، </w:t>
            </w:r>
            <w:r w:rsidRPr="00DC3FB8">
              <w:rPr>
                <w:sz w:val="20"/>
                <w:szCs w:val="26"/>
                <w:lang w:eastAsia="ja-JP"/>
              </w:rPr>
              <w:t>95</w:t>
            </w:r>
            <w:r w:rsidRPr="00DC3FB8">
              <w:rPr>
                <w:sz w:val="20"/>
                <w:szCs w:val="26"/>
                <w:rtl/>
                <w:lang w:val="ar-SA" w:eastAsia="ja-JP"/>
              </w:rPr>
              <w:t xml:space="preserve">، </w:t>
            </w:r>
            <w:r w:rsidRPr="00DC3FB8">
              <w:rPr>
                <w:sz w:val="20"/>
                <w:szCs w:val="26"/>
                <w:lang w:eastAsia="ja-JP"/>
              </w:rPr>
              <w:t>190</w:t>
            </w:r>
            <w:r w:rsidRPr="00DC3FB8">
              <w:rPr>
                <w:sz w:val="20"/>
                <w:szCs w:val="26"/>
                <w:rtl/>
                <w:lang w:val="ar-SA" w:eastAsia="ja-JP"/>
              </w:rPr>
              <w:t xml:space="preserve">، </w:t>
            </w:r>
            <w:r w:rsidRPr="00DC3FB8">
              <w:rPr>
                <w:sz w:val="20"/>
                <w:szCs w:val="26"/>
                <w:lang w:eastAsia="ja-JP"/>
              </w:rPr>
              <w:t>380</w:t>
            </w:r>
            <w:r w:rsidRPr="00DC3FB8">
              <w:rPr>
                <w:sz w:val="20"/>
                <w:szCs w:val="26"/>
                <w:rtl/>
                <w:lang w:val="ar-SA" w:eastAsia="ja-JP"/>
              </w:rPr>
              <w:t xml:space="preserve">، </w:t>
            </w:r>
            <w:r w:rsidRPr="00DC3FB8">
              <w:rPr>
                <w:sz w:val="20"/>
                <w:szCs w:val="26"/>
                <w:lang w:eastAsia="ja-JP"/>
              </w:rPr>
              <w:t>760</w:t>
            </w:r>
            <w:r w:rsidRPr="00DC3FB8">
              <w:rPr>
                <w:sz w:val="20"/>
                <w:szCs w:val="26"/>
                <w:rtl/>
                <w:lang w:val="ar-SA" w:eastAsia="ja-JP"/>
              </w:rPr>
              <w:t xml:space="preserve"> رمزاً (الأسلوب</w:t>
            </w:r>
            <w:r w:rsidR="0084268B">
              <w:rPr>
                <w:rFonts w:hint="cs"/>
                <w:sz w:val="20"/>
                <w:szCs w:val="26"/>
                <w:rtl/>
                <w:lang w:val="ar-SA" w:eastAsia="ja-JP"/>
              </w:rPr>
              <w:t> </w:t>
            </w:r>
            <w:r w:rsidRPr="00DC3FB8">
              <w:rPr>
                <w:sz w:val="20"/>
                <w:szCs w:val="26"/>
                <w:lang w:eastAsia="ja-JP"/>
              </w:rPr>
              <w:t>3</w:t>
            </w:r>
            <w:r w:rsidRPr="00DC3FB8">
              <w:rPr>
                <w:sz w:val="20"/>
                <w:szCs w:val="26"/>
                <w:rtl/>
                <w:lang w:val="ar-SA" w:eastAsia="ja-JP"/>
              </w:rPr>
              <w:t>)</w:t>
            </w:r>
            <w:r w:rsidRPr="00DC3FB8">
              <w:rPr>
                <w:sz w:val="20"/>
                <w:szCs w:val="26"/>
                <w:cs/>
                <w:lang w:val="ar-SA" w:eastAsia="ja-JP"/>
              </w:rPr>
              <w:t>‎</w:t>
            </w:r>
          </w:p>
        </w:tc>
        <w:tc>
          <w:tcPr>
            <w:tcW w:w="2694" w:type="dxa"/>
            <w:tcBorders>
              <w:top w:val="single" w:sz="4" w:space="0" w:color="auto"/>
              <w:left w:val="single" w:sz="4" w:space="0" w:color="auto"/>
              <w:bottom w:val="single" w:sz="4" w:space="0" w:color="auto"/>
              <w:right w:val="single" w:sz="4" w:space="0" w:color="auto"/>
            </w:tcBorders>
            <w:hideMark/>
          </w:tcPr>
          <w:p w14:paraId="01CA22D1" w14:textId="77777777" w:rsidR="004B7249" w:rsidRPr="00DC3FB8" w:rsidRDefault="004B7249" w:rsidP="000678BC">
            <w:pPr>
              <w:tabs>
                <w:tab w:val="left" w:pos="308"/>
              </w:tabs>
              <w:spacing w:before="60" w:after="60" w:line="260" w:lineRule="exact"/>
              <w:ind w:left="308" w:hanging="308"/>
              <w:jc w:val="left"/>
              <w:rPr>
                <w:sz w:val="20"/>
                <w:szCs w:val="26"/>
              </w:rPr>
            </w:pPr>
            <w:r w:rsidRPr="00DC3FB8">
              <w:rPr>
                <w:sz w:val="20"/>
                <w:szCs w:val="26"/>
                <w:rtl/>
                <w:lang w:val="ar-SA"/>
              </w:rPr>
              <w:t>-</w:t>
            </w:r>
            <w:r w:rsidRPr="00DC3FB8">
              <w:rPr>
                <w:sz w:val="20"/>
                <w:szCs w:val="26"/>
                <w:rtl/>
                <w:lang w:val="ar-SA"/>
              </w:rPr>
              <w:tab/>
              <w:t>تشذير التردد</w:t>
            </w:r>
          </w:p>
          <w:p w14:paraId="42A6500B" w14:textId="213AF672" w:rsidR="004B7249" w:rsidRPr="00DC3FB8" w:rsidRDefault="004B7249" w:rsidP="000678BC">
            <w:pPr>
              <w:tabs>
                <w:tab w:val="left" w:pos="308"/>
              </w:tabs>
              <w:spacing w:before="60" w:after="60" w:line="260" w:lineRule="exact"/>
              <w:ind w:left="308" w:hanging="308"/>
              <w:jc w:val="left"/>
              <w:rPr>
                <w:sz w:val="20"/>
                <w:szCs w:val="26"/>
              </w:rPr>
            </w:pPr>
            <w:r w:rsidRPr="00DC3FB8">
              <w:rPr>
                <w:sz w:val="20"/>
                <w:szCs w:val="26"/>
                <w:rtl/>
                <w:lang w:val="ar-SA"/>
              </w:rPr>
              <w:t>-</w:t>
            </w:r>
            <w:r w:rsidRPr="00DC3FB8">
              <w:rPr>
                <w:sz w:val="20"/>
                <w:szCs w:val="26"/>
                <w:rtl/>
                <w:lang w:val="ar-SA"/>
              </w:rPr>
              <w:tab/>
              <w:t xml:space="preserve">تشذير </w:t>
            </w:r>
            <w:r w:rsidR="00E70538">
              <w:rPr>
                <w:rFonts w:hint="cs"/>
                <w:sz w:val="20"/>
                <w:szCs w:val="26"/>
                <w:rtl/>
                <w:lang w:val="ar-SA" w:eastAsia="ko-KR"/>
              </w:rPr>
              <w:t>الزمن</w:t>
            </w:r>
            <w:r w:rsidRPr="00DC3FB8">
              <w:rPr>
                <w:sz w:val="20"/>
                <w:szCs w:val="26"/>
                <w:rtl/>
                <w:lang w:val="ar-SA"/>
              </w:rPr>
              <w:t>:</w:t>
            </w:r>
            <w:r w:rsidRPr="00DC3FB8">
              <w:rPr>
                <w:sz w:val="20"/>
                <w:szCs w:val="26"/>
                <w:rtl/>
              </w:rPr>
              <w:br/>
            </w:r>
            <w:r w:rsidRPr="00DC3FB8">
              <w:rPr>
                <w:sz w:val="20"/>
                <w:szCs w:val="26"/>
                <w:rtl/>
                <w:lang w:val="ar-SA"/>
              </w:rPr>
              <w:t xml:space="preserve">فورني مع </w:t>
            </w:r>
            <w:r w:rsidRPr="00DC3FB8">
              <w:rPr>
                <w:sz w:val="20"/>
                <w:szCs w:val="26"/>
              </w:rPr>
              <w:t>48</w:t>
            </w:r>
            <w:r w:rsidRPr="00DC3FB8">
              <w:rPr>
                <w:sz w:val="20"/>
                <w:szCs w:val="26"/>
                <w:rtl/>
                <w:lang w:val="ar-SA"/>
              </w:rPr>
              <w:t xml:space="preserve"> فرعاً</w:t>
            </w:r>
            <w:r w:rsidRPr="00DC3FB8">
              <w:rPr>
                <w:sz w:val="20"/>
                <w:szCs w:val="26"/>
                <w:rtl/>
                <w:lang w:val="ar-SA"/>
              </w:rPr>
              <w:br/>
            </w:r>
            <w:r w:rsidRPr="00DC3FB8">
              <w:rPr>
                <w:sz w:val="20"/>
                <w:szCs w:val="26"/>
              </w:rPr>
              <w:t>QPSK</w:t>
            </w:r>
            <w:r w:rsidRPr="00DC3FB8">
              <w:rPr>
                <w:sz w:val="20"/>
                <w:szCs w:val="26"/>
                <w:rtl/>
                <w:lang w:bidi="ar-SY"/>
              </w:rPr>
              <w:t xml:space="preserve">: </w:t>
            </w:r>
            <w:r w:rsidRPr="00DC3FB8">
              <w:rPr>
                <w:sz w:val="20"/>
                <w:szCs w:val="26"/>
                <w:lang w:bidi="ar-SY"/>
              </w:rPr>
              <w:t>ms 9 600/320</w:t>
            </w:r>
            <w:r w:rsidRPr="00DC3FB8">
              <w:rPr>
                <w:sz w:val="20"/>
                <w:szCs w:val="26"/>
                <w:rtl/>
                <w:lang w:val="ar-SA"/>
              </w:rPr>
              <w:br/>
            </w:r>
            <w:r w:rsidRPr="00DC3FB8">
              <w:rPr>
                <w:spacing w:val="-6"/>
                <w:sz w:val="20"/>
                <w:szCs w:val="26"/>
              </w:rPr>
              <w:t>16</w:t>
            </w:r>
            <w:r w:rsidRPr="00DC3FB8">
              <w:rPr>
                <w:spacing w:val="-6"/>
                <w:sz w:val="20"/>
                <w:szCs w:val="26"/>
              </w:rPr>
              <w:noBreakHyphen/>
              <w:t>QAM</w:t>
            </w:r>
            <w:r w:rsidRPr="00DC3FB8">
              <w:rPr>
                <w:spacing w:val="-6"/>
                <w:sz w:val="20"/>
                <w:szCs w:val="26"/>
                <w:rtl/>
              </w:rPr>
              <w:t xml:space="preserve">: </w:t>
            </w:r>
            <w:r w:rsidRPr="00DC3FB8">
              <w:rPr>
                <w:spacing w:val="-6"/>
                <w:sz w:val="20"/>
                <w:szCs w:val="26"/>
              </w:rPr>
              <w:t>ms 4 800/160</w:t>
            </w:r>
          </w:p>
        </w:tc>
        <w:tc>
          <w:tcPr>
            <w:tcW w:w="2976" w:type="dxa"/>
            <w:tcBorders>
              <w:top w:val="single" w:sz="4" w:space="0" w:color="auto"/>
              <w:left w:val="single" w:sz="4" w:space="0" w:color="auto"/>
              <w:bottom w:val="single" w:sz="4" w:space="0" w:color="auto"/>
              <w:right w:val="single" w:sz="4" w:space="0" w:color="auto"/>
            </w:tcBorders>
            <w:hideMark/>
          </w:tcPr>
          <w:p w14:paraId="01597E9C" w14:textId="77777777" w:rsidR="004B7249" w:rsidRPr="00DC3FB8" w:rsidRDefault="004B7249" w:rsidP="000678BC">
            <w:pPr>
              <w:spacing w:before="20" w:after="20" w:line="260" w:lineRule="exact"/>
              <w:jc w:val="left"/>
              <w:rPr>
                <w:sz w:val="20"/>
                <w:szCs w:val="26"/>
                <w:lang w:val="ar-SA" w:eastAsia="ja-JP" w:bidi="ar-EG"/>
              </w:rPr>
            </w:pPr>
            <w:r w:rsidRPr="00DC3FB8">
              <w:rPr>
                <w:sz w:val="20"/>
                <w:szCs w:val="26"/>
                <w:rtl/>
                <w:lang w:val="ar-SA" w:eastAsia="ja-JP"/>
              </w:rPr>
              <w:t>تشذير بتات إلى جانب تشذير أولي أو متعمق للرموز</w:t>
            </w:r>
          </w:p>
        </w:tc>
        <w:tc>
          <w:tcPr>
            <w:tcW w:w="2690" w:type="dxa"/>
            <w:tcBorders>
              <w:top w:val="single" w:sz="4" w:space="0" w:color="auto"/>
              <w:left w:val="single" w:sz="4" w:space="0" w:color="auto"/>
              <w:bottom w:val="single" w:sz="4" w:space="0" w:color="auto"/>
              <w:right w:val="single" w:sz="4" w:space="0" w:color="auto"/>
            </w:tcBorders>
            <w:hideMark/>
          </w:tcPr>
          <w:p w14:paraId="615ACB29" w14:textId="197BE0CA" w:rsidR="004B7249" w:rsidRPr="00DC3FB8" w:rsidRDefault="004B7249" w:rsidP="000678BC">
            <w:pPr>
              <w:spacing w:before="20" w:after="20" w:line="260" w:lineRule="exact"/>
              <w:jc w:val="left"/>
              <w:rPr>
                <w:sz w:val="20"/>
                <w:szCs w:val="26"/>
                <w:rtl/>
                <w:lang w:val="ar-SA" w:eastAsia="ja-JP" w:bidi="ar-EG"/>
              </w:rPr>
            </w:pPr>
            <w:r w:rsidRPr="00DC3FB8">
              <w:rPr>
                <w:sz w:val="20"/>
                <w:szCs w:val="26"/>
                <w:rtl/>
                <w:lang w:val="ar-SA" w:eastAsia="ja-JP"/>
              </w:rPr>
              <w:t xml:space="preserve">تشذير </w:t>
            </w:r>
            <w:r w:rsidR="00CC68E7">
              <w:rPr>
                <w:rFonts w:hint="cs"/>
                <w:sz w:val="20"/>
                <w:szCs w:val="26"/>
                <w:rtl/>
                <w:lang w:val="ar-SA" w:eastAsia="ja-JP"/>
              </w:rPr>
              <w:t>الخلايا</w:t>
            </w:r>
            <w:r w:rsidRPr="00DC3FB8">
              <w:rPr>
                <w:sz w:val="20"/>
                <w:szCs w:val="26"/>
                <w:rtl/>
                <w:lang w:val="ar-SA" w:eastAsia="ja-JP"/>
              </w:rPr>
              <w:t xml:space="preserve"> والزمن والتردد</w:t>
            </w:r>
          </w:p>
        </w:tc>
      </w:tr>
    </w:tbl>
    <w:p w14:paraId="3ACC5227" w14:textId="7BC5BA97" w:rsidR="00620354" w:rsidRDefault="00620354" w:rsidP="0084268B">
      <w:pPr>
        <w:pStyle w:val="TableNo"/>
        <w:pageBreakBefore/>
        <w:spacing w:before="0"/>
        <w:rPr>
          <w:rtl/>
          <w:lang w:bidi="ar-SY"/>
        </w:rPr>
      </w:pPr>
      <w:r>
        <w:rPr>
          <w:rtl/>
        </w:rPr>
        <w:lastRenderedPageBreak/>
        <w:t xml:space="preserve">الجـدول </w:t>
      </w:r>
      <w:r>
        <w:t>1</w:t>
      </w:r>
      <w:r w:rsidR="00A60331">
        <w:t>A</w:t>
      </w:r>
      <w:r>
        <w:rPr>
          <w:rtl/>
        </w:rPr>
        <w:t xml:space="preserve"> </w:t>
      </w:r>
      <w:r>
        <w:rPr>
          <w:i/>
          <w:iCs/>
          <w:rtl/>
        </w:rPr>
        <w:t>(ت</w:t>
      </w:r>
      <w:r w:rsidR="00A60331">
        <w:rPr>
          <w:rFonts w:hint="cs"/>
          <w:i/>
          <w:iCs/>
          <w:rtl/>
        </w:rPr>
        <w:t>تمة</w:t>
      </w:r>
      <w:r>
        <w:rPr>
          <w:i/>
          <w:iCs/>
          <w:rtl/>
        </w:rPr>
        <w:t>)</w:t>
      </w:r>
    </w:p>
    <w:tbl>
      <w:tblPr>
        <w:bidiVisual/>
        <w:tblW w:w="4973" w:type="pct"/>
        <w:tblLook w:val="04A0" w:firstRow="1" w:lastRow="0" w:firstColumn="1" w:lastColumn="0" w:noHBand="0" w:noVBand="1"/>
      </w:tblPr>
      <w:tblGrid>
        <w:gridCol w:w="416"/>
        <w:gridCol w:w="1054"/>
        <w:gridCol w:w="2365"/>
        <w:gridCol w:w="2891"/>
        <w:gridCol w:w="2497"/>
        <w:gridCol w:w="2760"/>
        <w:gridCol w:w="2494"/>
      </w:tblGrid>
      <w:tr w:rsidR="00533DAD" w:rsidRPr="00DC3FB8" w14:paraId="07E47B58" w14:textId="77777777" w:rsidTr="00EE51C4">
        <w:tc>
          <w:tcPr>
            <w:tcW w:w="139" w:type="pct"/>
            <w:tcBorders>
              <w:top w:val="single" w:sz="4" w:space="0" w:color="auto"/>
              <w:left w:val="single" w:sz="4" w:space="0" w:color="auto"/>
              <w:bottom w:val="single" w:sz="4" w:space="0" w:color="auto"/>
              <w:right w:val="single" w:sz="4" w:space="0" w:color="auto"/>
            </w:tcBorders>
          </w:tcPr>
          <w:p w14:paraId="4B7878EF" w14:textId="77777777" w:rsidR="00533DAD" w:rsidRPr="00DC3FB8" w:rsidRDefault="00533DAD" w:rsidP="000678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rtl/>
                <w:lang w:val="fr-FR" w:eastAsia="en-US"/>
              </w:rPr>
            </w:pPr>
          </w:p>
        </w:tc>
        <w:tc>
          <w:tcPr>
            <w:tcW w:w="365" w:type="pct"/>
            <w:tcBorders>
              <w:top w:val="single" w:sz="4" w:space="0" w:color="auto"/>
              <w:left w:val="single" w:sz="4" w:space="0" w:color="auto"/>
              <w:bottom w:val="single" w:sz="4" w:space="0" w:color="auto"/>
              <w:right w:val="single" w:sz="4" w:space="0" w:color="auto"/>
            </w:tcBorders>
            <w:hideMark/>
          </w:tcPr>
          <w:p w14:paraId="67C44FB3" w14:textId="77777777" w:rsidR="00533DAD" w:rsidRPr="00DC3FB8" w:rsidRDefault="00533DAD" w:rsidP="000678BC">
            <w:pPr>
              <w:keepNext/>
              <w:snapToGrid w:val="0"/>
              <w:spacing w:before="40" w:after="40" w:line="300" w:lineRule="exact"/>
              <w:jc w:val="center"/>
              <w:rPr>
                <w:b/>
                <w:bCs/>
                <w:sz w:val="20"/>
                <w:szCs w:val="26"/>
                <w:lang w:val="fr-FR" w:eastAsia="en-US"/>
              </w:rPr>
            </w:pPr>
            <w:r w:rsidRPr="00DC3FB8">
              <w:rPr>
                <w:b/>
                <w:bCs/>
                <w:sz w:val="20"/>
                <w:szCs w:val="26"/>
                <w:rtl/>
                <w:lang w:val="en-GB" w:eastAsia="en-US"/>
              </w:rPr>
              <w:t>المعلمات</w:t>
            </w:r>
          </w:p>
        </w:tc>
        <w:tc>
          <w:tcPr>
            <w:tcW w:w="818" w:type="pct"/>
            <w:tcBorders>
              <w:top w:val="single" w:sz="4" w:space="0" w:color="auto"/>
              <w:left w:val="single" w:sz="4" w:space="0" w:color="auto"/>
              <w:bottom w:val="single" w:sz="4" w:space="0" w:color="auto"/>
              <w:right w:val="single" w:sz="4" w:space="0" w:color="auto"/>
            </w:tcBorders>
            <w:hideMark/>
          </w:tcPr>
          <w:p w14:paraId="71326EED" w14:textId="77777777" w:rsidR="00533DAD" w:rsidRPr="00DC3FB8" w:rsidRDefault="00533DAD" w:rsidP="000678BC">
            <w:pPr>
              <w:keepNext/>
              <w:snapToGrid w:val="0"/>
              <w:spacing w:before="40" w:after="40" w:line="300" w:lineRule="exact"/>
              <w:jc w:val="center"/>
              <w:rPr>
                <w:b/>
                <w:bCs/>
                <w:sz w:val="20"/>
                <w:szCs w:val="26"/>
                <w:lang w:eastAsia="en-US" w:bidi="ar-SY"/>
              </w:rPr>
            </w:pPr>
            <w:r w:rsidRPr="00DC3FB8">
              <w:rPr>
                <w:b/>
                <w:bCs/>
                <w:sz w:val="20"/>
                <w:szCs w:val="26"/>
                <w:rtl/>
                <w:lang w:val="en-GB" w:eastAsia="en-US"/>
              </w:rPr>
              <w:t xml:space="preserve">النظام متعدد الوسائط </w:t>
            </w:r>
            <w:r w:rsidRPr="00DC3FB8">
              <w:rPr>
                <w:b/>
                <w:bCs/>
                <w:sz w:val="20"/>
                <w:szCs w:val="26"/>
                <w:lang w:eastAsia="en-US"/>
              </w:rPr>
              <w:t>A</w:t>
            </w:r>
          </w:p>
        </w:tc>
        <w:tc>
          <w:tcPr>
            <w:tcW w:w="999" w:type="pct"/>
            <w:tcBorders>
              <w:top w:val="single" w:sz="4" w:space="0" w:color="auto"/>
              <w:left w:val="single" w:sz="4" w:space="0" w:color="auto"/>
              <w:bottom w:val="single" w:sz="4" w:space="0" w:color="auto"/>
              <w:right w:val="single" w:sz="4" w:space="0" w:color="auto"/>
            </w:tcBorders>
            <w:hideMark/>
          </w:tcPr>
          <w:p w14:paraId="36D65F54" w14:textId="77777777" w:rsidR="00533DAD" w:rsidRPr="00DC3FB8" w:rsidRDefault="00533DAD" w:rsidP="000678BC">
            <w:pPr>
              <w:keepNext/>
              <w:snapToGrid w:val="0"/>
              <w:spacing w:before="40" w:after="40" w:line="300" w:lineRule="exact"/>
              <w:jc w:val="center"/>
              <w:rPr>
                <w:b/>
                <w:bCs/>
                <w:sz w:val="20"/>
                <w:szCs w:val="26"/>
                <w:rtl/>
                <w:lang w:val="en-GB" w:eastAsia="en-US"/>
              </w:rPr>
            </w:pPr>
            <w:r w:rsidRPr="00DC3FB8">
              <w:rPr>
                <w:b/>
                <w:bCs/>
                <w:sz w:val="20"/>
                <w:szCs w:val="26"/>
                <w:rtl/>
                <w:lang w:val="en-GB" w:eastAsia="en-US"/>
              </w:rPr>
              <w:t xml:space="preserve">النظام متعدد الوسائط </w:t>
            </w:r>
            <w:r w:rsidRPr="00DC3FB8">
              <w:rPr>
                <w:b/>
                <w:bCs/>
                <w:sz w:val="20"/>
                <w:szCs w:val="26"/>
                <w:lang w:val="en-GB" w:eastAsia="en-US"/>
              </w:rPr>
              <w:t>F</w:t>
            </w:r>
          </w:p>
        </w:tc>
        <w:tc>
          <w:tcPr>
            <w:tcW w:w="863" w:type="pct"/>
            <w:tcBorders>
              <w:top w:val="single" w:sz="4" w:space="0" w:color="auto"/>
              <w:left w:val="single" w:sz="4" w:space="0" w:color="auto"/>
              <w:bottom w:val="single" w:sz="4" w:space="0" w:color="auto"/>
              <w:right w:val="single" w:sz="4" w:space="0" w:color="auto"/>
            </w:tcBorders>
            <w:hideMark/>
          </w:tcPr>
          <w:p w14:paraId="5913DC47" w14:textId="77777777" w:rsidR="00533DAD" w:rsidRPr="00DC3FB8" w:rsidRDefault="00533DAD" w:rsidP="000678BC">
            <w:pPr>
              <w:keepNext/>
              <w:snapToGrid w:val="0"/>
              <w:spacing w:before="40" w:after="40" w:line="300" w:lineRule="exact"/>
              <w:jc w:val="center"/>
              <w:rPr>
                <w:b/>
                <w:bCs/>
                <w:sz w:val="20"/>
                <w:szCs w:val="26"/>
                <w:lang w:val="en-GB" w:eastAsia="en-US"/>
              </w:rPr>
            </w:pPr>
            <w:r w:rsidRPr="00DC3FB8">
              <w:rPr>
                <w:b/>
                <w:bCs/>
                <w:sz w:val="20"/>
                <w:szCs w:val="26"/>
                <w:rtl/>
                <w:lang w:val="en-GB" w:eastAsia="en-US"/>
              </w:rPr>
              <w:t xml:space="preserve">النظام متعدد الوسائط </w:t>
            </w:r>
            <w:r w:rsidRPr="00DC3FB8">
              <w:rPr>
                <w:b/>
                <w:bCs/>
                <w:sz w:val="20"/>
                <w:szCs w:val="26"/>
                <w:lang w:val="en-GB" w:eastAsia="en-US"/>
              </w:rPr>
              <w:t>I</w:t>
            </w:r>
          </w:p>
        </w:tc>
        <w:tc>
          <w:tcPr>
            <w:tcW w:w="954" w:type="pct"/>
            <w:tcBorders>
              <w:top w:val="single" w:sz="4" w:space="0" w:color="auto"/>
              <w:left w:val="single" w:sz="4" w:space="0" w:color="auto"/>
              <w:bottom w:val="single" w:sz="4" w:space="0" w:color="auto"/>
              <w:right w:val="single" w:sz="4" w:space="0" w:color="auto"/>
            </w:tcBorders>
            <w:hideMark/>
          </w:tcPr>
          <w:p w14:paraId="69F66390" w14:textId="77777777" w:rsidR="00533DAD" w:rsidRPr="00DC3FB8" w:rsidRDefault="00533DAD" w:rsidP="000678BC">
            <w:pPr>
              <w:keepNext/>
              <w:snapToGrid w:val="0"/>
              <w:spacing w:before="40" w:after="40" w:line="300" w:lineRule="exact"/>
              <w:jc w:val="center"/>
              <w:rPr>
                <w:b/>
                <w:bCs/>
                <w:sz w:val="20"/>
                <w:szCs w:val="26"/>
                <w:lang w:val="en-GB" w:eastAsia="en-US"/>
              </w:rPr>
            </w:pPr>
            <w:r w:rsidRPr="00DC3FB8">
              <w:rPr>
                <w:b/>
                <w:bCs/>
                <w:sz w:val="20"/>
                <w:szCs w:val="26"/>
                <w:rtl/>
                <w:lang w:val="en-GB" w:eastAsia="en-US"/>
              </w:rPr>
              <w:t xml:space="preserve">النظام متعدد الوسائط </w:t>
            </w:r>
            <w:r w:rsidRPr="00DC3FB8">
              <w:rPr>
                <w:b/>
                <w:bCs/>
                <w:sz w:val="20"/>
                <w:szCs w:val="26"/>
                <w:lang w:eastAsia="en-US"/>
              </w:rPr>
              <w:t>H</w:t>
            </w:r>
          </w:p>
        </w:tc>
        <w:tc>
          <w:tcPr>
            <w:tcW w:w="862" w:type="pct"/>
            <w:tcBorders>
              <w:top w:val="single" w:sz="4" w:space="0" w:color="auto"/>
              <w:left w:val="single" w:sz="4" w:space="0" w:color="auto"/>
              <w:bottom w:val="single" w:sz="4" w:space="0" w:color="auto"/>
              <w:right w:val="single" w:sz="4" w:space="0" w:color="auto"/>
            </w:tcBorders>
            <w:hideMark/>
          </w:tcPr>
          <w:p w14:paraId="2C566800" w14:textId="77777777" w:rsidR="00533DAD" w:rsidRPr="00DC3FB8" w:rsidRDefault="00533DAD" w:rsidP="000678BC">
            <w:pPr>
              <w:keepNext/>
              <w:snapToGrid w:val="0"/>
              <w:spacing w:before="40" w:after="40" w:line="300" w:lineRule="exact"/>
              <w:jc w:val="center"/>
              <w:rPr>
                <w:b/>
                <w:bCs/>
                <w:sz w:val="20"/>
                <w:szCs w:val="26"/>
                <w:lang w:eastAsia="en-US" w:bidi="ar-SY"/>
              </w:rPr>
            </w:pPr>
            <w:r w:rsidRPr="00DC3FB8">
              <w:rPr>
                <w:b/>
                <w:bCs/>
                <w:sz w:val="20"/>
                <w:szCs w:val="26"/>
                <w:rtl/>
                <w:lang w:val="en-GB" w:eastAsia="en-US"/>
              </w:rPr>
              <w:t xml:space="preserve">النظام متعدد الوسائط </w:t>
            </w:r>
            <w:r w:rsidRPr="00DC3FB8">
              <w:rPr>
                <w:b/>
                <w:bCs/>
                <w:sz w:val="20"/>
                <w:szCs w:val="26"/>
                <w:lang w:eastAsia="en-US"/>
              </w:rPr>
              <w:t>T2</w:t>
            </w:r>
          </w:p>
        </w:tc>
      </w:tr>
      <w:tr w:rsidR="00533DAD" w:rsidRPr="00DC3FB8" w14:paraId="12B87AFB" w14:textId="77777777" w:rsidTr="00EE51C4">
        <w:tc>
          <w:tcPr>
            <w:tcW w:w="139" w:type="pct"/>
            <w:tcBorders>
              <w:top w:val="single" w:sz="4" w:space="0" w:color="auto"/>
              <w:left w:val="single" w:sz="4" w:space="0" w:color="auto"/>
              <w:bottom w:val="single" w:sz="4" w:space="0" w:color="auto"/>
              <w:right w:val="single" w:sz="4" w:space="0" w:color="auto"/>
            </w:tcBorders>
            <w:hideMark/>
          </w:tcPr>
          <w:p w14:paraId="635C9511"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rtl/>
                <w:lang w:val="en-GB" w:eastAsia="en-US"/>
              </w:rPr>
            </w:pPr>
            <w:r w:rsidRPr="00DC3FB8">
              <w:rPr>
                <w:sz w:val="20"/>
                <w:szCs w:val="26"/>
                <w:lang w:val="en-GB" w:eastAsia="en-US"/>
              </w:rPr>
              <w:t>13</w:t>
            </w:r>
          </w:p>
        </w:tc>
        <w:tc>
          <w:tcPr>
            <w:tcW w:w="365" w:type="pct"/>
            <w:tcBorders>
              <w:top w:val="single" w:sz="4" w:space="0" w:color="auto"/>
              <w:left w:val="single" w:sz="4" w:space="0" w:color="auto"/>
              <w:bottom w:val="single" w:sz="4" w:space="0" w:color="auto"/>
              <w:right w:val="single" w:sz="4" w:space="0" w:color="auto"/>
            </w:tcBorders>
            <w:hideMark/>
          </w:tcPr>
          <w:p w14:paraId="71CF8C8F" w14:textId="77777777" w:rsidR="00533DAD" w:rsidRPr="00DC3FB8" w:rsidRDefault="00533DAD" w:rsidP="000678BC">
            <w:pPr>
              <w:spacing w:before="60" w:after="60" w:line="260" w:lineRule="exact"/>
              <w:jc w:val="left"/>
              <w:rPr>
                <w:sz w:val="20"/>
                <w:szCs w:val="26"/>
                <w:lang w:eastAsia="ja-JP"/>
              </w:rPr>
            </w:pPr>
            <w:r w:rsidRPr="00DC3FB8">
              <w:rPr>
                <w:sz w:val="20"/>
                <w:szCs w:val="26"/>
                <w:rtl/>
                <w:lang w:val="ar-SA" w:eastAsia="ja-JP"/>
              </w:rPr>
              <w:t>تشفير القنوات الخارجي</w:t>
            </w:r>
          </w:p>
        </w:tc>
        <w:tc>
          <w:tcPr>
            <w:tcW w:w="818" w:type="pct"/>
            <w:tcBorders>
              <w:top w:val="single" w:sz="4" w:space="0" w:color="auto"/>
              <w:left w:val="single" w:sz="4" w:space="0" w:color="auto"/>
              <w:bottom w:val="single" w:sz="4" w:space="0" w:color="auto"/>
              <w:right w:val="single" w:sz="4" w:space="0" w:color="auto"/>
            </w:tcBorders>
            <w:hideMark/>
          </w:tcPr>
          <w:p w14:paraId="42502C8E" w14:textId="426CC499" w:rsidR="00533DAD" w:rsidRPr="00DC3FB8" w:rsidRDefault="00533DAD" w:rsidP="000678BC">
            <w:pPr>
              <w:spacing w:before="60" w:after="60" w:line="260" w:lineRule="exact"/>
              <w:jc w:val="left"/>
              <w:rPr>
                <w:sz w:val="20"/>
                <w:szCs w:val="26"/>
                <w:lang w:eastAsia="ja-JP"/>
              </w:rPr>
            </w:pPr>
            <w:r w:rsidRPr="00DC3FB8">
              <w:rPr>
                <w:sz w:val="20"/>
                <w:szCs w:val="26"/>
                <w:rtl/>
                <w:lang w:val="ar-SA" w:eastAsia="ko-KR"/>
              </w:rPr>
              <w:t xml:space="preserve">الشفرة </w:t>
            </w:r>
            <w:r w:rsidRPr="00DC3FB8">
              <w:rPr>
                <w:sz w:val="20"/>
                <w:szCs w:val="26"/>
                <w:lang w:eastAsia="ko-KR"/>
              </w:rPr>
              <w:t>RS</w:t>
            </w:r>
            <w:r w:rsidRPr="00DC3FB8">
              <w:rPr>
                <w:sz w:val="20"/>
                <w:szCs w:val="26"/>
                <w:rtl/>
                <w:lang w:val="ar-SA" w:eastAsia="ko-KR"/>
              </w:rPr>
              <w:t xml:space="preserve"> (</w:t>
            </w:r>
            <w:r w:rsidRPr="00DC3FB8">
              <w:rPr>
                <w:sz w:val="20"/>
                <w:szCs w:val="26"/>
                <w:lang w:eastAsia="ko-KR"/>
              </w:rPr>
              <w:t>204</w:t>
            </w:r>
            <w:r w:rsidRPr="00DC3FB8">
              <w:rPr>
                <w:sz w:val="20"/>
                <w:szCs w:val="26"/>
                <w:rtl/>
                <w:lang w:val="ar-SA" w:eastAsia="ko-KR"/>
              </w:rPr>
              <w:t xml:space="preserve">، </w:t>
            </w:r>
            <w:r w:rsidRPr="00DC3FB8">
              <w:rPr>
                <w:sz w:val="20"/>
                <w:szCs w:val="26"/>
                <w:lang w:eastAsia="ko-KR"/>
              </w:rPr>
              <w:t>188</w:t>
            </w:r>
            <w:r w:rsidRPr="00DC3FB8">
              <w:rPr>
                <w:sz w:val="20"/>
                <w:szCs w:val="26"/>
                <w:rtl/>
                <w:lang w:val="ar-SA" w:eastAsia="ko-KR"/>
              </w:rPr>
              <w:t xml:space="preserve">، </w:t>
            </w:r>
            <w:r w:rsidRPr="00DC3FB8">
              <w:rPr>
                <w:sz w:val="20"/>
                <w:szCs w:val="26"/>
                <w:lang w:eastAsia="ko-KR"/>
              </w:rPr>
              <w:t>8 = T</w:t>
            </w:r>
            <w:r w:rsidRPr="00DC3FB8">
              <w:rPr>
                <w:sz w:val="20"/>
                <w:szCs w:val="26"/>
                <w:rtl/>
                <w:lang w:val="ar-SA" w:eastAsia="ko-KR"/>
              </w:rPr>
              <w:t>) لخدمة الفيديو وخدمة الفيديو</w:t>
            </w:r>
            <w:r w:rsidR="0084268B">
              <w:rPr>
                <w:rFonts w:hint="cs"/>
                <w:sz w:val="20"/>
                <w:szCs w:val="26"/>
                <w:rtl/>
                <w:lang w:val="ar-SA" w:eastAsia="ko-KR"/>
              </w:rPr>
              <w:t> </w:t>
            </w:r>
            <w:r w:rsidRPr="00DC3FB8">
              <w:rPr>
                <w:sz w:val="20"/>
                <w:szCs w:val="26"/>
                <w:rtl/>
                <w:lang w:val="ar-SA" w:eastAsia="ko-KR"/>
              </w:rPr>
              <w:t>المتدرجة</w:t>
            </w:r>
          </w:p>
        </w:tc>
        <w:tc>
          <w:tcPr>
            <w:tcW w:w="999" w:type="pct"/>
            <w:tcBorders>
              <w:top w:val="single" w:sz="4" w:space="0" w:color="auto"/>
              <w:left w:val="single" w:sz="4" w:space="0" w:color="auto"/>
              <w:bottom w:val="single" w:sz="4" w:space="0" w:color="auto"/>
              <w:right w:val="single" w:sz="4" w:space="0" w:color="auto"/>
            </w:tcBorders>
            <w:hideMark/>
          </w:tcPr>
          <w:p w14:paraId="18CA1EED" w14:textId="77777777" w:rsidR="00533DAD" w:rsidRPr="00DC3FB8" w:rsidRDefault="00533DAD" w:rsidP="000678BC">
            <w:pPr>
              <w:spacing w:before="60" w:after="60" w:line="260" w:lineRule="exact"/>
              <w:jc w:val="left"/>
              <w:rPr>
                <w:sz w:val="20"/>
                <w:szCs w:val="26"/>
              </w:rPr>
            </w:pPr>
            <w:r w:rsidRPr="00DC3FB8">
              <w:rPr>
                <w:sz w:val="20"/>
                <w:szCs w:val="26"/>
              </w:rPr>
              <w:t>RS</w:t>
            </w:r>
            <w:r w:rsidRPr="00DC3FB8">
              <w:rPr>
                <w:sz w:val="20"/>
                <w:szCs w:val="26"/>
                <w:rtl/>
              </w:rPr>
              <w:t xml:space="preserve"> </w:t>
            </w:r>
            <w:r w:rsidRPr="00DC3FB8">
              <w:rPr>
                <w:sz w:val="20"/>
                <w:szCs w:val="26"/>
              </w:rPr>
              <w:t>204)</w:t>
            </w:r>
            <w:r w:rsidRPr="00DC3FB8">
              <w:rPr>
                <w:sz w:val="20"/>
                <w:szCs w:val="26"/>
                <w:rtl/>
              </w:rPr>
              <w:t xml:space="preserve">، </w:t>
            </w:r>
            <w:r w:rsidRPr="00DC3FB8">
              <w:rPr>
                <w:sz w:val="20"/>
                <w:szCs w:val="26"/>
              </w:rPr>
              <w:t>188</w:t>
            </w:r>
            <w:r w:rsidRPr="00DC3FB8">
              <w:rPr>
                <w:sz w:val="20"/>
                <w:szCs w:val="26"/>
                <w:rtl/>
              </w:rPr>
              <w:t xml:space="preserve">، </w:t>
            </w:r>
            <w:r w:rsidRPr="00DC3FB8">
              <w:rPr>
                <w:sz w:val="20"/>
                <w:szCs w:val="26"/>
              </w:rPr>
              <w:t>(T=8</w:t>
            </w:r>
          </w:p>
        </w:tc>
        <w:tc>
          <w:tcPr>
            <w:tcW w:w="863" w:type="pct"/>
            <w:tcBorders>
              <w:top w:val="single" w:sz="4" w:space="0" w:color="auto"/>
              <w:left w:val="single" w:sz="4" w:space="0" w:color="auto"/>
              <w:bottom w:val="single" w:sz="4" w:space="0" w:color="auto"/>
              <w:right w:val="single" w:sz="4" w:space="0" w:color="auto"/>
            </w:tcBorders>
          </w:tcPr>
          <w:p w14:paraId="1D112DAF"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p>
        </w:tc>
        <w:tc>
          <w:tcPr>
            <w:tcW w:w="954" w:type="pct"/>
            <w:tcBorders>
              <w:top w:val="single" w:sz="4" w:space="0" w:color="auto"/>
              <w:left w:val="single" w:sz="4" w:space="0" w:color="auto"/>
              <w:bottom w:val="single" w:sz="4" w:space="0" w:color="auto"/>
              <w:right w:val="single" w:sz="4" w:space="0" w:color="auto"/>
            </w:tcBorders>
            <w:hideMark/>
          </w:tcPr>
          <w:p w14:paraId="37126645" w14:textId="25506777" w:rsidR="00533DAD" w:rsidRPr="0084268B" w:rsidRDefault="00533DAD" w:rsidP="000678BC">
            <w:pPr>
              <w:pStyle w:val="Tabletext"/>
              <w:rPr>
                <w:spacing w:val="-6"/>
                <w:lang w:val="fr-FR"/>
              </w:rPr>
            </w:pPr>
            <w:r w:rsidRPr="0084268B">
              <w:rPr>
                <w:spacing w:val="-6"/>
                <w:rtl/>
                <w:lang w:val="fr-CH"/>
              </w:rPr>
              <w:t>شفرة خارجية:</w:t>
            </w:r>
            <w:r w:rsidR="0084268B" w:rsidRPr="0084268B">
              <w:rPr>
                <w:rFonts w:hint="cs"/>
                <w:spacing w:val="-6"/>
                <w:rtl/>
                <w:lang w:val="fr-CH"/>
              </w:rPr>
              <w:t xml:space="preserve"> </w:t>
            </w:r>
            <w:r w:rsidRPr="0084268B">
              <w:rPr>
                <w:spacing w:val="-6"/>
                <w:lang w:val="fr-CH"/>
              </w:rPr>
              <w:t>RS</w:t>
            </w:r>
            <w:r w:rsidRPr="0084268B">
              <w:rPr>
                <w:spacing w:val="-6"/>
                <w:rtl/>
                <w:lang w:val="fr-CH" w:bidi="ar-EG"/>
              </w:rPr>
              <w:t xml:space="preserve"> (</w:t>
            </w:r>
            <w:r w:rsidRPr="0084268B">
              <w:rPr>
                <w:spacing w:val="-6"/>
                <w:lang w:val="fr-CH"/>
              </w:rPr>
              <w:t>204</w:t>
            </w:r>
            <w:r w:rsidRPr="0084268B">
              <w:rPr>
                <w:spacing w:val="-6"/>
                <w:rtl/>
                <w:lang w:val="fr-CH" w:bidi="ar-EG"/>
              </w:rPr>
              <w:t xml:space="preserve">، </w:t>
            </w:r>
            <w:r w:rsidRPr="0084268B">
              <w:rPr>
                <w:spacing w:val="-6"/>
                <w:lang w:val="fr-CH"/>
              </w:rPr>
              <w:t>188</w:t>
            </w:r>
            <w:r w:rsidRPr="0084268B">
              <w:rPr>
                <w:spacing w:val="-6"/>
                <w:rtl/>
                <w:lang w:val="fr-CH" w:bidi="ar-EG"/>
              </w:rPr>
              <w:t xml:space="preserve">، </w:t>
            </w:r>
            <w:r w:rsidRPr="0084268B">
              <w:rPr>
                <w:spacing w:val="-6"/>
                <w:lang w:val="fr-CH"/>
              </w:rPr>
              <w:t>T</w:t>
            </w:r>
            <w:r w:rsidRPr="0084268B">
              <w:rPr>
                <w:spacing w:val="-6"/>
                <w:rtl/>
                <w:lang w:bidi="ar-EG"/>
              </w:rPr>
              <w:t> </w:t>
            </w:r>
            <w:r w:rsidRPr="0084268B">
              <w:rPr>
                <w:spacing w:val="-6"/>
                <w:lang w:val="fr-CH"/>
              </w:rPr>
              <w:t>=</w:t>
            </w:r>
            <w:r w:rsidRPr="0084268B">
              <w:rPr>
                <w:spacing w:val="-6"/>
                <w:rtl/>
                <w:lang w:bidi="ar-EG"/>
              </w:rPr>
              <w:t> </w:t>
            </w:r>
            <w:r w:rsidRPr="0084268B">
              <w:rPr>
                <w:spacing w:val="-6"/>
                <w:lang w:val="fr-CH"/>
              </w:rPr>
              <w:t>8</w:t>
            </w:r>
            <w:r w:rsidRPr="0084268B">
              <w:rPr>
                <w:spacing w:val="-6"/>
                <w:rtl/>
                <w:lang w:bidi="ar-EG"/>
              </w:rPr>
              <w:t>)</w:t>
            </w:r>
          </w:p>
          <w:p w14:paraId="57EA3AC9" w14:textId="5B1FD9E1" w:rsidR="00533DAD" w:rsidRPr="00DC3FB8" w:rsidRDefault="00533DAD" w:rsidP="000678BC">
            <w:pPr>
              <w:pStyle w:val="Tabletext"/>
              <w:rPr>
                <w:lang w:val="fr-CH" w:bidi="ar-EG"/>
              </w:rPr>
            </w:pPr>
            <w:r w:rsidRPr="00DC3FB8">
              <w:rPr>
                <w:rtl/>
                <w:lang w:bidi="ar-EG"/>
              </w:rPr>
              <w:t xml:space="preserve">شفرة القناة الخارجية </w:t>
            </w:r>
            <w:r w:rsidRPr="00DC3FB8">
              <w:rPr>
                <w:lang w:val="fr-CH"/>
              </w:rPr>
              <w:t>IP</w:t>
            </w:r>
            <w:r w:rsidRPr="00DC3FB8">
              <w:rPr>
                <w:rtl/>
                <w:lang w:val="fr-CH" w:bidi="ar-EG"/>
              </w:rPr>
              <w:t>:</w:t>
            </w:r>
            <w:r w:rsidRPr="00DC3FB8">
              <w:rPr>
                <w:rtl/>
                <w:lang w:val="fr-CH" w:bidi="ar-EG"/>
              </w:rPr>
              <w:br/>
            </w:r>
            <w:r w:rsidRPr="00DC3FB8">
              <w:rPr>
                <w:lang w:val="fr-CH"/>
              </w:rPr>
              <w:t>MPE-FEC RS</w:t>
            </w:r>
            <w:r w:rsidRPr="00DC3FB8">
              <w:rPr>
                <w:rtl/>
                <w:lang w:val="fr-CH" w:bidi="ar-EG"/>
              </w:rPr>
              <w:t xml:space="preserve"> (</w:t>
            </w:r>
            <w:r w:rsidRPr="00DC3FB8">
              <w:rPr>
                <w:lang w:val="fr-CH"/>
              </w:rPr>
              <w:t>191</w:t>
            </w:r>
            <w:r w:rsidRPr="00DC3FB8">
              <w:rPr>
                <w:rtl/>
                <w:lang w:val="fr-CH"/>
              </w:rPr>
              <w:t xml:space="preserve">، </w:t>
            </w:r>
            <w:r w:rsidRPr="00DC3FB8">
              <w:rPr>
                <w:lang w:val="fr-CH"/>
              </w:rPr>
              <w:t>255</w:t>
            </w:r>
            <w:r w:rsidRPr="00DC3FB8">
              <w:rPr>
                <w:rtl/>
                <w:lang w:val="fr-CH" w:bidi="ar-EG"/>
              </w:rPr>
              <w:t>)</w:t>
            </w:r>
          </w:p>
        </w:tc>
        <w:tc>
          <w:tcPr>
            <w:tcW w:w="862" w:type="pct"/>
            <w:tcBorders>
              <w:top w:val="single" w:sz="4" w:space="0" w:color="auto"/>
              <w:left w:val="single" w:sz="4" w:space="0" w:color="auto"/>
              <w:bottom w:val="single" w:sz="4" w:space="0" w:color="auto"/>
              <w:right w:val="single" w:sz="4" w:space="0" w:color="auto"/>
            </w:tcBorders>
            <w:hideMark/>
          </w:tcPr>
          <w:p w14:paraId="4FDE0311" w14:textId="73CF00CD" w:rsidR="00533DAD" w:rsidRPr="00DC3FB8" w:rsidRDefault="00533DAD" w:rsidP="000678BC">
            <w:pPr>
              <w:pStyle w:val="Tabletext"/>
              <w:rPr>
                <w:lang w:val="fr-FR" w:bidi="ar-EG"/>
              </w:rPr>
            </w:pPr>
            <w:r w:rsidRPr="00DC3FB8">
              <w:rPr>
                <w:lang w:val="fr-FR"/>
              </w:rPr>
              <w:t>BCH</w:t>
            </w:r>
            <w:r w:rsidRPr="00DC3FB8">
              <w:rPr>
                <w:rtl/>
                <w:lang w:val="fr-FR" w:bidi="ar-EG"/>
              </w:rPr>
              <w:t xml:space="preserve"> (</w:t>
            </w:r>
            <w:r w:rsidRPr="00DC3FB8">
              <w:rPr>
                <w:lang w:val="fr-FR"/>
              </w:rPr>
              <w:t>16 200</w:t>
            </w:r>
            <w:r w:rsidRPr="00DC3FB8">
              <w:rPr>
                <w:rtl/>
                <w:lang w:val="fr-FR" w:bidi="ar-EG"/>
              </w:rPr>
              <w:t xml:space="preserve">، </w:t>
            </w:r>
            <w:r w:rsidRPr="0084268B">
              <w:rPr>
                <w:i/>
                <w:iCs/>
                <w:lang w:val="fr-FR"/>
              </w:rPr>
              <w:t>x</w:t>
            </w:r>
            <w:r w:rsidRPr="00DC3FB8">
              <w:rPr>
                <w:rtl/>
                <w:lang w:bidi="ar-EG"/>
              </w:rPr>
              <w:t xml:space="preserve">، </w:t>
            </w:r>
            <w:r w:rsidRPr="0084268B">
              <w:rPr>
                <w:i/>
                <w:iCs/>
                <w:lang w:val="fr-FR"/>
              </w:rPr>
              <w:t>t</w:t>
            </w:r>
            <w:r w:rsidRPr="00DC3FB8">
              <w:rPr>
                <w:rtl/>
                <w:lang w:bidi="ar-EG"/>
              </w:rPr>
              <w:t xml:space="preserve">)، حيث </w:t>
            </w:r>
            <w:r w:rsidRPr="0084268B">
              <w:rPr>
                <w:i/>
                <w:iCs/>
                <w:lang w:val="fr-FR"/>
              </w:rPr>
              <w:t>x</w:t>
            </w:r>
            <w:r w:rsidRPr="00DC3FB8">
              <w:rPr>
                <w:rtl/>
                <w:lang w:val="fr-FR" w:bidi="ar-EG"/>
              </w:rPr>
              <w:t xml:space="preserve"> </w:t>
            </w:r>
            <w:r w:rsidRPr="00DC3FB8">
              <w:rPr>
                <w:lang w:val="fr-FR"/>
              </w:rPr>
              <w:t>–</w:t>
            </w:r>
            <w:r w:rsidRPr="00DC3FB8">
              <w:rPr>
                <w:rtl/>
                <w:lang w:val="fr-FR" w:bidi="ar-EG"/>
              </w:rPr>
              <w:t xml:space="preserve"> </w:t>
            </w:r>
            <w:r w:rsidR="00CC68E7">
              <w:rPr>
                <w:rFonts w:hint="cs"/>
                <w:rtl/>
                <w:lang w:val="fr-FR"/>
              </w:rPr>
              <w:t>تتوقف</w:t>
            </w:r>
            <w:r w:rsidRPr="00DC3FB8">
              <w:rPr>
                <w:rtl/>
                <w:lang w:val="fr-FR"/>
              </w:rPr>
              <w:t xml:space="preserve"> على معدل الشفرة </w:t>
            </w:r>
            <w:r w:rsidRPr="00DC3FB8">
              <w:rPr>
                <w:lang w:val="fr-FR"/>
              </w:rPr>
              <w:t>LDPC</w:t>
            </w:r>
            <w:r w:rsidRPr="00DC3FB8">
              <w:rPr>
                <w:rtl/>
                <w:lang w:val="fr-FR" w:bidi="ar-EG"/>
              </w:rPr>
              <w:t xml:space="preserve">. إمكانية تصحيح الأخطاء </w:t>
            </w:r>
            <w:r w:rsidRPr="0084268B">
              <w:rPr>
                <w:i/>
                <w:iCs/>
                <w:lang w:val="fr-FR"/>
              </w:rPr>
              <w:t>t</w:t>
            </w:r>
            <w:r w:rsidR="0084268B">
              <w:rPr>
                <w:rFonts w:hint="cs"/>
                <w:rtl/>
                <w:lang w:val="fr-FR" w:bidi="ar-EG"/>
              </w:rPr>
              <w:t> </w:t>
            </w:r>
            <w:r w:rsidRPr="00DC3FB8">
              <w:rPr>
                <w:lang w:val="fr-FR"/>
              </w:rPr>
              <w:t>=</w:t>
            </w:r>
            <w:r w:rsidR="0084268B">
              <w:rPr>
                <w:rFonts w:hint="cs"/>
                <w:rtl/>
                <w:lang w:val="fr-FR" w:bidi="ar-EG"/>
              </w:rPr>
              <w:t> </w:t>
            </w:r>
            <w:r w:rsidRPr="00DC3FB8">
              <w:rPr>
                <w:lang w:val="fr-FR"/>
              </w:rPr>
              <w:t>12</w:t>
            </w:r>
            <w:r w:rsidR="0084268B">
              <w:rPr>
                <w:rFonts w:hint="cs"/>
                <w:rtl/>
                <w:lang w:val="fr-FR" w:bidi="ar-EG"/>
              </w:rPr>
              <w:t> </w:t>
            </w:r>
            <w:r w:rsidRPr="00DC3FB8">
              <w:rPr>
                <w:rtl/>
                <w:lang w:val="fr-FR" w:bidi="ar-EG"/>
              </w:rPr>
              <w:t>خطأ</w:t>
            </w:r>
          </w:p>
        </w:tc>
      </w:tr>
      <w:tr w:rsidR="00533DAD" w:rsidRPr="00DC3FB8" w14:paraId="1FA7F027" w14:textId="77777777" w:rsidTr="00EE51C4">
        <w:tc>
          <w:tcPr>
            <w:tcW w:w="139" w:type="pct"/>
            <w:tcBorders>
              <w:top w:val="single" w:sz="4" w:space="0" w:color="auto"/>
              <w:left w:val="single" w:sz="4" w:space="0" w:color="auto"/>
              <w:bottom w:val="single" w:sz="4" w:space="0" w:color="auto"/>
              <w:right w:val="single" w:sz="4" w:space="0" w:color="auto"/>
            </w:tcBorders>
            <w:hideMark/>
          </w:tcPr>
          <w:p w14:paraId="4A52BCCF"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lang w:val="en-GB" w:eastAsia="en-US"/>
              </w:rPr>
              <w:t>14</w:t>
            </w:r>
          </w:p>
        </w:tc>
        <w:tc>
          <w:tcPr>
            <w:tcW w:w="365" w:type="pct"/>
            <w:tcBorders>
              <w:top w:val="single" w:sz="4" w:space="0" w:color="auto"/>
              <w:left w:val="single" w:sz="4" w:space="0" w:color="auto"/>
              <w:bottom w:val="single" w:sz="4" w:space="0" w:color="auto"/>
              <w:right w:val="single" w:sz="4" w:space="0" w:color="auto"/>
            </w:tcBorders>
            <w:hideMark/>
          </w:tcPr>
          <w:p w14:paraId="632231EE" w14:textId="77777777" w:rsidR="00533DAD" w:rsidRPr="00DC3FB8" w:rsidRDefault="00533DAD" w:rsidP="000678BC">
            <w:pPr>
              <w:spacing w:before="60" w:after="60" w:line="260" w:lineRule="exact"/>
              <w:jc w:val="left"/>
              <w:rPr>
                <w:sz w:val="20"/>
                <w:szCs w:val="26"/>
                <w:lang w:eastAsia="ja-JP"/>
              </w:rPr>
            </w:pPr>
            <w:r w:rsidRPr="00DC3FB8">
              <w:rPr>
                <w:sz w:val="20"/>
                <w:szCs w:val="26"/>
                <w:rtl/>
                <w:lang w:val="ar-SA" w:eastAsia="ja-JP"/>
              </w:rPr>
              <w:t>التشذير الخارجي</w:t>
            </w:r>
          </w:p>
        </w:tc>
        <w:tc>
          <w:tcPr>
            <w:tcW w:w="818" w:type="pct"/>
            <w:tcBorders>
              <w:top w:val="single" w:sz="4" w:space="0" w:color="auto"/>
              <w:left w:val="single" w:sz="4" w:space="0" w:color="auto"/>
              <w:bottom w:val="single" w:sz="4" w:space="0" w:color="auto"/>
              <w:right w:val="single" w:sz="4" w:space="0" w:color="auto"/>
            </w:tcBorders>
            <w:hideMark/>
          </w:tcPr>
          <w:p w14:paraId="31E26468" w14:textId="77777777" w:rsidR="00533DAD" w:rsidRPr="00DC3FB8" w:rsidRDefault="00533DAD" w:rsidP="000678BC">
            <w:pPr>
              <w:spacing w:before="60" w:after="60" w:line="260" w:lineRule="exact"/>
              <w:jc w:val="left"/>
              <w:rPr>
                <w:sz w:val="20"/>
                <w:szCs w:val="26"/>
                <w:lang w:eastAsia="ja-JP"/>
              </w:rPr>
            </w:pPr>
            <w:r w:rsidRPr="00DC3FB8">
              <w:rPr>
                <w:sz w:val="20"/>
                <w:szCs w:val="26"/>
                <w:rtl/>
                <w:lang w:val="ar-SA" w:eastAsia="ko-KR"/>
              </w:rPr>
              <w:t>تشذير تلافيفي لخدمة الفيديو وخدمة الفيديو المتدرجة</w:t>
            </w:r>
          </w:p>
        </w:tc>
        <w:tc>
          <w:tcPr>
            <w:tcW w:w="999" w:type="pct"/>
            <w:tcBorders>
              <w:top w:val="single" w:sz="4" w:space="0" w:color="auto"/>
              <w:left w:val="single" w:sz="4" w:space="0" w:color="auto"/>
              <w:bottom w:val="single" w:sz="4" w:space="0" w:color="auto"/>
              <w:right w:val="single" w:sz="4" w:space="0" w:color="auto"/>
            </w:tcBorders>
            <w:hideMark/>
          </w:tcPr>
          <w:p w14:paraId="5532C7AA" w14:textId="77777777" w:rsidR="00533DAD" w:rsidRPr="00DC3FB8" w:rsidRDefault="00533DAD" w:rsidP="000678BC">
            <w:pPr>
              <w:spacing w:before="60" w:after="60" w:line="260" w:lineRule="exact"/>
              <w:jc w:val="left"/>
              <w:rPr>
                <w:b/>
                <w:sz w:val="20"/>
                <w:szCs w:val="26"/>
                <w:lang w:eastAsia="ja-JP"/>
              </w:rPr>
            </w:pPr>
            <w:r w:rsidRPr="00DC3FB8">
              <w:rPr>
                <w:sz w:val="20"/>
                <w:szCs w:val="26"/>
                <w:rtl/>
                <w:lang w:val="ar-SA" w:eastAsia="ja-JP"/>
              </w:rPr>
              <w:t xml:space="preserve">تشذير بايتات تلافيفي، </w:t>
            </w:r>
            <w:r w:rsidRPr="00DC3FB8">
              <w:rPr>
                <w:sz w:val="20"/>
                <w:szCs w:val="26"/>
                <w:lang w:eastAsia="ja-JP"/>
              </w:rPr>
              <w:t>12 = I</w:t>
            </w:r>
          </w:p>
        </w:tc>
        <w:tc>
          <w:tcPr>
            <w:tcW w:w="863" w:type="pct"/>
            <w:tcBorders>
              <w:top w:val="single" w:sz="4" w:space="0" w:color="auto"/>
              <w:left w:val="single" w:sz="4" w:space="0" w:color="auto"/>
              <w:bottom w:val="single" w:sz="4" w:space="0" w:color="auto"/>
              <w:right w:val="single" w:sz="4" w:space="0" w:color="auto"/>
            </w:tcBorders>
            <w:hideMark/>
          </w:tcPr>
          <w:p w14:paraId="1822B574"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rtl/>
                <w:lang w:val="ar-SA" w:eastAsia="ja-JP"/>
              </w:rPr>
              <w:t xml:space="preserve">تشذير بايتات تلافيفي، </w:t>
            </w:r>
            <w:r w:rsidRPr="00DC3FB8">
              <w:rPr>
                <w:sz w:val="20"/>
                <w:szCs w:val="26"/>
                <w:lang w:eastAsia="ja-JP"/>
              </w:rPr>
              <w:t>12 = I</w:t>
            </w:r>
          </w:p>
        </w:tc>
        <w:tc>
          <w:tcPr>
            <w:tcW w:w="954" w:type="pct"/>
            <w:tcBorders>
              <w:top w:val="single" w:sz="4" w:space="0" w:color="auto"/>
              <w:left w:val="single" w:sz="4" w:space="0" w:color="auto"/>
              <w:bottom w:val="single" w:sz="4" w:space="0" w:color="auto"/>
              <w:right w:val="single" w:sz="4" w:space="0" w:color="auto"/>
            </w:tcBorders>
          </w:tcPr>
          <w:p w14:paraId="0697DDD0" w14:textId="77777777" w:rsidR="00533DAD" w:rsidRPr="00DC3FB8" w:rsidRDefault="00533DAD" w:rsidP="000678BC">
            <w:pPr>
              <w:spacing w:before="20" w:after="20" w:line="260" w:lineRule="exact"/>
              <w:jc w:val="left"/>
              <w:rPr>
                <w:sz w:val="20"/>
                <w:szCs w:val="26"/>
                <w:lang w:val="ar-SA" w:eastAsia="ja-JP"/>
              </w:rPr>
            </w:pPr>
          </w:p>
        </w:tc>
        <w:tc>
          <w:tcPr>
            <w:tcW w:w="862" w:type="pct"/>
            <w:tcBorders>
              <w:top w:val="single" w:sz="4" w:space="0" w:color="auto"/>
              <w:left w:val="single" w:sz="4" w:space="0" w:color="auto"/>
              <w:bottom w:val="single" w:sz="4" w:space="0" w:color="auto"/>
              <w:right w:val="single" w:sz="4" w:space="0" w:color="auto"/>
            </w:tcBorders>
            <w:hideMark/>
          </w:tcPr>
          <w:p w14:paraId="0B2530A9" w14:textId="77777777" w:rsidR="00533DAD" w:rsidRPr="0084268B" w:rsidRDefault="00533DAD" w:rsidP="000678BC">
            <w:pPr>
              <w:spacing w:before="20" w:after="20" w:line="260" w:lineRule="exact"/>
              <w:jc w:val="left"/>
              <w:rPr>
                <w:spacing w:val="-6"/>
                <w:sz w:val="20"/>
                <w:szCs w:val="26"/>
                <w:rtl/>
                <w:lang w:val="ar-SA" w:eastAsia="ja-JP"/>
              </w:rPr>
            </w:pPr>
            <w:r w:rsidRPr="0084268B">
              <w:rPr>
                <w:spacing w:val="-6"/>
                <w:sz w:val="20"/>
                <w:szCs w:val="26"/>
                <w:rtl/>
                <w:lang w:val="ar-SA" w:eastAsia="ja-JP"/>
              </w:rPr>
              <w:t>تشذير بتات (تغيير التعادلية والأعمدة)</w:t>
            </w:r>
          </w:p>
        </w:tc>
      </w:tr>
      <w:tr w:rsidR="00533DAD" w:rsidRPr="00DC3FB8" w14:paraId="66C60AC5" w14:textId="77777777" w:rsidTr="00EE51C4">
        <w:tc>
          <w:tcPr>
            <w:tcW w:w="139" w:type="pct"/>
            <w:tcBorders>
              <w:top w:val="single" w:sz="4" w:space="0" w:color="auto"/>
              <w:left w:val="single" w:sz="4" w:space="0" w:color="auto"/>
              <w:bottom w:val="single" w:sz="4" w:space="0" w:color="auto"/>
              <w:right w:val="single" w:sz="4" w:space="0" w:color="auto"/>
            </w:tcBorders>
            <w:hideMark/>
          </w:tcPr>
          <w:p w14:paraId="08B4DB1E"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lang w:val="en-GB" w:eastAsia="en-US"/>
              </w:rPr>
              <w:t>15</w:t>
            </w:r>
          </w:p>
        </w:tc>
        <w:tc>
          <w:tcPr>
            <w:tcW w:w="365" w:type="pct"/>
            <w:tcBorders>
              <w:top w:val="single" w:sz="4" w:space="0" w:color="auto"/>
              <w:left w:val="single" w:sz="4" w:space="0" w:color="auto"/>
              <w:bottom w:val="single" w:sz="4" w:space="0" w:color="auto"/>
              <w:right w:val="single" w:sz="4" w:space="0" w:color="auto"/>
            </w:tcBorders>
            <w:hideMark/>
          </w:tcPr>
          <w:p w14:paraId="1D46C44C"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rtl/>
                <w:lang w:val="en-GB" w:eastAsia="en-US"/>
              </w:rPr>
              <w:t>معدلات البيانات الصافية</w:t>
            </w:r>
          </w:p>
        </w:tc>
        <w:tc>
          <w:tcPr>
            <w:tcW w:w="818" w:type="pct"/>
            <w:tcBorders>
              <w:top w:val="single" w:sz="4" w:space="0" w:color="auto"/>
              <w:left w:val="single" w:sz="4" w:space="0" w:color="auto"/>
              <w:bottom w:val="single" w:sz="4" w:space="0" w:color="auto"/>
              <w:right w:val="single" w:sz="4" w:space="0" w:color="auto"/>
            </w:tcBorders>
            <w:hideMark/>
          </w:tcPr>
          <w:p w14:paraId="3EE56C81"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lang w:eastAsia="en-US" w:bidi="ar-SY"/>
              </w:rPr>
            </w:pPr>
            <w:r w:rsidRPr="00DC3FB8">
              <w:rPr>
                <w:sz w:val="20"/>
                <w:szCs w:val="26"/>
                <w:lang w:val="en-GB" w:eastAsia="en-US"/>
              </w:rPr>
              <w:t>•</w:t>
            </w:r>
            <w:r w:rsidRPr="00DC3FB8">
              <w:rPr>
                <w:sz w:val="20"/>
                <w:szCs w:val="26"/>
                <w:lang w:val="en-GB" w:eastAsia="en-US"/>
              </w:rPr>
              <w:tab/>
            </w:r>
            <w:r w:rsidRPr="00DC3FB8">
              <w:rPr>
                <w:sz w:val="20"/>
                <w:szCs w:val="26"/>
                <w:lang w:eastAsia="en-US"/>
              </w:rPr>
              <w:t>T-DMB</w:t>
            </w:r>
            <w:r w:rsidRPr="00DC3FB8">
              <w:rPr>
                <w:sz w:val="20"/>
                <w:szCs w:val="26"/>
                <w:rtl/>
                <w:lang w:eastAsia="en-US" w:bidi="ar-SY"/>
              </w:rPr>
              <w:t xml:space="preserve">: </w:t>
            </w:r>
            <w:r w:rsidRPr="00DC3FB8">
              <w:rPr>
                <w:sz w:val="20"/>
                <w:szCs w:val="26"/>
                <w:lang w:eastAsia="en-US" w:bidi="ar-SY"/>
              </w:rPr>
              <w:t>0,576</w:t>
            </w:r>
            <w:r w:rsidRPr="00DC3FB8">
              <w:rPr>
                <w:sz w:val="20"/>
                <w:szCs w:val="26"/>
                <w:rtl/>
                <w:lang w:eastAsia="en-US" w:bidi="ar-SY"/>
              </w:rPr>
              <w:t xml:space="preserve"> إلى </w:t>
            </w:r>
            <w:r w:rsidRPr="00DC3FB8">
              <w:rPr>
                <w:sz w:val="20"/>
                <w:szCs w:val="26"/>
                <w:lang w:eastAsia="en-US" w:bidi="ar-SY"/>
              </w:rPr>
              <w:t>Mbit/s 1,728</w:t>
            </w:r>
          </w:p>
          <w:p w14:paraId="028062FD"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rtl/>
                <w:lang w:eastAsia="en-US" w:bidi="ar-SY"/>
              </w:rPr>
            </w:pPr>
            <w:r w:rsidRPr="00DC3FB8">
              <w:rPr>
                <w:sz w:val="20"/>
                <w:szCs w:val="26"/>
                <w:lang w:val="en-GB" w:eastAsia="en-US"/>
              </w:rPr>
              <w:t>•</w:t>
            </w:r>
            <w:r w:rsidRPr="00DC3FB8">
              <w:rPr>
                <w:sz w:val="20"/>
                <w:szCs w:val="26"/>
                <w:lang w:val="en-GB" w:eastAsia="en-US"/>
              </w:rPr>
              <w:tab/>
            </w:r>
            <w:r w:rsidRPr="00DC3FB8">
              <w:rPr>
                <w:sz w:val="20"/>
                <w:szCs w:val="26"/>
                <w:lang w:eastAsia="en-US"/>
              </w:rPr>
              <w:t>AT-DMB</w:t>
            </w:r>
            <w:r w:rsidRPr="00DC3FB8">
              <w:rPr>
                <w:sz w:val="20"/>
                <w:szCs w:val="26"/>
                <w:rtl/>
                <w:lang w:eastAsia="en-US" w:bidi="ar-SY"/>
              </w:rPr>
              <w:t xml:space="preserve">: </w:t>
            </w:r>
            <w:r w:rsidRPr="00DC3FB8">
              <w:rPr>
                <w:sz w:val="20"/>
                <w:szCs w:val="26"/>
                <w:lang w:eastAsia="en-US" w:bidi="ar-SY"/>
              </w:rPr>
              <w:t>0,864</w:t>
            </w:r>
            <w:r w:rsidRPr="00DC3FB8">
              <w:rPr>
                <w:sz w:val="20"/>
                <w:szCs w:val="26"/>
                <w:rtl/>
                <w:lang w:eastAsia="en-US" w:bidi="ar-SY"/>
              </w:rPr>
              <w:t xml:space="preserve"> إلى </w:t>
            </w:r>
            <w:r w:rsidRPr="00DC3FB8">
              <w:rPr>
                <w:sz w:val="20"/>
                <w:szCs w:val="26"/>
                <w:lang w:eastAsia="en-US" w:bidi="ar-SY"/>
              </w:rPr>
              <w:t>Mbit/s 2,304</w:t>
            </w:r>
            <w:r w:rsidRPr="00DC3FB8">
              <w:rPr>
                <w:sz w:val="20"/>
                <w:szCs w:val="26"/>
                <w:rtl/>
                <w:lang w:eastAsia="en-US" w:bidi="ar-SY"/>
              </w:rPr>
              <w:t xml:space="preserve"> في </w:t>
            </w:r>
            <w:r w:rsidRPr="00DC3FB8">
              <w:rPr>
                <w:sz w:val="20"/>
                <w:szCs w:val="26"/>
                <w:lang w:eastAsia="en-US" w:bidi="ar-SY"/>
              </w:rPr>
              <w:t>BPSK</w:t>
            </w:r>
            <w:r w:rsidRPr="00DC3FB8">
              <w:rPr>
                <w:sz w:val="20"/>
                <w:szCs w:val="26"/>
                <w:rtl/>
                <w:lang w:eastAsia="en-US" w:bidi="ar-SY"/>
              </w:rPr>
              <w:t xml:space="preserve"> على </w:t>
            </w:r>
            <w:r w:rsidRPr="00DC3FB8">
              <w:rPr>
                <w:sz w:val="20"/>
                <w:szCs w:val="26"/>
                <w:lang w:eastAsia="en-US" w:bidi="ar-SY"/>
              </w:rPr>
              <w:t>DQPSK</w:t>
            </w:r>
          </w:p>
          <w:p w14:paraId="12623A63"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rtl/>
                <w:lang w:eastAsia="en-US" w:bidi="ar-SY"/>
              </w:rPr>
            </w:pPr>
            <w:r w:rsidRPr="00DC3FB8">
              <w:rPr>
                <w:sz w:val="20"/>
                <w:szCs w:val="26"/>
                <w:lang w:val="en-GB" w:eastAsia="en-US"/>
              </w:rPr>
              <w:t>•</w:t>
            </w:r>
            <w:r w:rsidRPr="00DC3FB8">
              <w:rPr>
                <w:sz w:val="20"/>
                <w:szCs w:val="26"/>
                <w:lang w:val="en-GB" w:eastAsia="en-US"/>
              </w:rPr>
              <w:tab/>
            </w:r>
            <w:r w:rsidRPr="00DC3FB8">
              <w:rPr>
                <w:sz w:val="20"/>
                <w:szCs w:val="26"/>
                <w:lang w:eastAsia="en-US"/>
              </w:rPr>
              <w:t>AT-DMB</w:t>
            </w:r>
            <w:r w:rsidRPr="00DC3FB8">
              <w:rPr>
                <w:sz w:val="20"/>
                <w:szCs w:val="26"/>
                <w:rtl/>
                <w:lang w:eastAsia="en-US" w:bidi="ar-SY"/>
              </w:rPr>
              <w:t xml:space="preserve">: </w:t>
            </w:r>
            <w:r w:rsidRPr="00DC3FB8">
              <w:rPr>
                <w:sz w:val="20"/>
                <w:szCs w:val="26"/>
                <w:lang w:eastAsia="en-US" w:bidi="ar-SY"/>
              </w:rPr>
              <w:t>1,152</w:t>
            </w:r>
            <w:r w:rsidRPr="00DC3FB8">
              <w:rPr>
                <w:sz w:val="20"/>
                <w:szCs w:val="26"/>
                <w:rtl/>
                <w:lang w:eastAsia="en-US" w:bidi="ar-SY"/>
              </w:rPr>
              <w:t xml:space="preserve"> إلى </w:t>
            </w:r>
            <w:r w:rsidRPr="00DC3FB8">
              <w:rPr>
                <w:sz w:val="20"/>
                <w:szCs w:val="26"/>
                <w:lang w:eastAsia="en-US" w:bidi="ar-SY"/>
              </w:rPr>
              <w:t>Mbit/s 2,88</w:t>
            </w:r>
            <w:r w:rsidRPr="00DC3FB8">
              <w:rPr>
                <w:sz w:val="20"/>
                <w:szCs w:val="26"/>
                <w:rtl/>
                <w:lang w:eastAsia="en-US" w:bidi="ar-SY"/>
              </w:rPr>
              <w:t xml:space="preserve"> في </w:t>
            </w:r>
            <w:r w:rsidRPr="00DC3FB8">
              <w:rPr>
                <w:sz w:val="20"/>
                <w:szCs w:val="26"/>
                <w:lang w:eastAsia="en-US" w:bidi="ar-SY"/>
              </w:rPr>
              <w:t>QPSK</w:t>
            </w:r>
            <w:r w:rsidRPr="00DC3FB8">
              <w:rPr>
                <w:sz w:val="20"/>
                <w:szCs w:val="26"/>
                <w:rtl/>
                <w:lang w:eastAsia="en-US" w:bidi="ar-SY"/>
              </w:rPr>
              <w:t xml:space="preserve"> على </w:t>
            </w:r>
            <w:r w:rsidRPr="00DC3FB8">
              <w:rPr>
                <w:sz w:val="20"/>
                <w:szCs w:val="26"/>
                <w:lang w:eastAsia="en-US" w:bidi="ar-SY"/>
              </w:rPr>
              <w:t>DQPSK</w:t>
            </w:r>
          </w:p>
        </w:tc>
        <w:tc>
          <w:tcPr>
            <w:tcW w:w="999" w:type="pct"/>
            <w:tcBorders>
              <w:top w:val="single" w:sz="4" w:space="0" w:color="auto"/>
              <w:left w:val="single" w:sz="4" w:space="0" w:color="auto"/>
              <w:bottom w:val="single" w:sz="4" w:space="0" w:color="auto"/>
              <w:right w:val="single" w:sz="4" w:space="0" w:color="auto"/>
            </w:tcBorders>
            <w:hideMark/>
          </w:tcPr>
          <w:p w14:paraId="5D669D77"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DC3FB8">
              <w:rPr>
                <w:sz w:val="20"/>
                <w:szCs w:val="26"/>
                <w:lang w:val="en-GB" w:eastAsia="en-US"/>
              </w:rPr>
              <w:t>n</w:t>
            </w:r>
            <w:r w:rsidRPr="00DC3FB8">
              <w:rPr>
                <w:sz w:val="20"/>
                <w:szCs w:val="26"/>
                <w:rtl/>
                <w:lang w:val="en-GB" w:eastAsia="en-US"/>
              </w:rPr>
              <w:t xml:space="preserve"> </w:t>
            </w:r>
            <w:r w:rsidRPr="00DC3FB8">
              <w:rPr>
                <w:sz w:val="20"/>
                <w:szCs w:val="26"/>
                <w:lang w:val="en-GB" w:eastAsia="en-US"/>
              </w:rPr>
              <w:t>×</w:t>
            </w:r>
            <w:r w:rsidRPr="00DC3FB8">
              <w:rPr>
                <w:sz w:val="20"/>
                <w:szCs w:val="26"/>
                <w:rtl/>
                <w:lang w:val="en-GB" w:eastAsia="en-US"/>
              </w:rPr>
              <w:t xml:space="preserve"> </w:t>
            </w:r>
          </w:p>
          <w:p w14:paraId="44B3C33C" w14:textId="77777777" w:rsidR="00533DAD" w:rsidRPr="00DC3FB8" w:rsidRDefault="00533DAD" w:rsidP="000678BC">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DC3FB8">
              <w:rPr>
                <w:sz w:val="20"/>
                <w:szCs w:val="26"/>
                <w:rtl/>
                <w:lang w:val="en-GB" w:eastAsia="en-US"/>
              </w:rPr>
              <w:t xml:space="preserve"> أ )</w:t>
            </w:r>
            <w:r w:rsidRPr="00DC3FB8">
              <w:rPr>
                <w:sz w:val="20"/>
                <w:szCs w:val="26"/>
                <w:lang w:val="en-GB" w:eastAsia="en-US"/>
              </w:rPr>
              <w:tab/>
              <w:t>0,281</w:t>
            </w:r>
            <w:r w:rsidRPr="00DC3FB8">
              <w:rPr>
                <w:sz w:val="20"/>
                <w:szCs w:val="26"/>
                <w:rtl/>
                <w:lang w:val="en-GB" w:eastAsia="en-US"/>
              </w:rPr>
              <w:t xml:space="preserve"> إلى </w:t>
            </w:r>
            <w:r w:rsidRPr="00DC3FB8">
              <w:rPr>
                <w:sz w:val="20"/>
                <w:szCs w:val="26"/>
                <w:lang w:val="en-GB" w:eastAsia="en-US"/>
              </w:rPr>
              <w:t>1,787</w:t>
            </w:r>
            <w:r w:rsidRPr="00DC3FB8">
              <w:rPr>
                <w:sz w:val="20"/>
                <w:szCs w:val="26"/>
                <w:rtl/>
                <w:lang w:val="en-GB" w:eastAsia="en-US"/>
              </w:rPr>
              <w:t xml:space="preserve"> </w:t>
            </w:r>
            <w:r w:rsidRPr="00DC3FB8">
              <w:rPr>
                <w:sz w:val="20"/>
                <w:szCs w:val="26"/>
                <w:lang w:val="en-GB" w:eastAsia="en-US"/>
              </w:rPr>
              <w:t>Mbit/s</w:t>
            </w:r>
          </w:p>
          <w:p w14:paraId="3F55A8F1" w14:textId="77777777" w:rsidR="00533DAD" w:rsidRPr="00DC3FB8" w:rsidRDefault="00533DAD" w:rsidP="000678BC">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DC3FB8">
              <w:rPr>
                <w:sz w:val="20"/>
                <w:szCs w:val="26"/>
                <w:rtl/>
                <w:lang w:val="en-GB" w:eastAsia="en-US"/>
              </w:rPr>
              <w:t>ب)</w:t>
            </w:r>
            <w:r w:rsidRPr="00DC3FB8">
              <w:rPr>
                <w:sz w:val="20"/>
                <w:szCs w:val="26"/>
                <w:lang w:val="en-GB" w:eastAsia="en-US"/>
              </w:rPr>
              <w:tab/>
              <w:t>0,328</w:t>
            </w:r>
            <w:r w:rsidRPr="00DC3FB8">
              <w:rPr>
                <w:sz w:val="20"/>
                <w:szCs w:val="26"/>
                <w:rtl/>
                <w:lang w:val="en-GB" w:eastAsia="en-US"/>
              </w:rPr>
              <w:t xml:space="preserve"> إلى </w:t>
            </w:r>
            <w:r w:rsidRPr="00DC3FB8">
              <w:rPr>
                <w:sz w:val="20"/>
                <w:szCs w:val="26"/>
                <w:lang w:val="en-GB" w:eastAsia="en-US"/>
              </w:rPr>
              <w:t>2,085</w:t>
            </w:r>
            <w:r w:rsidRPr="00DC3FB8">
              <w:rPr>
                <w:sz w:val="20"/>
                <w:szCs w:val="26"/>
                <w:rtl/>
                <w:lang w:val="en-GB" w:eastAsia="en-US"/>
              </w:rPr>
              <w:t xml:space="preserve"> </w:t>
            </w:r>
            <w:r w:rsidRPr="00DC3FB8">
              <w:rPr>
                <w:sz w:val="20"/>
                <w:szCs w:val="26"/>
                <w:lang w:val="en-GB" w:eastAsia="en-US"/>
              </w:rPr>
              <w:t>Mbit/s</w:t>
            </w:r>
          </w:p>
          <w:p w14:paraId="543EFEB7" w14:textId="77777777" w:rsidR="00533DAD" w:rsidRPr="00DC3FB8" w:rsidRDefault="00533DAD" w:rsidP="000678BC">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DC3FB8">
              <w:rPr>
                <w:sz w:val="20"/>
                <w:szCs w:val="26"/>
                <w:rtl/>
                <w:lang w:val="en-GB" w:eastAsia="en-US"/>
              </w:rPr>
              <w:t>ج)</w:t>
            </w:r>
            <w:r w:rsidRPr="00DC3FB8">
              <w:rPr>
                <w:sz w:val="20"/>
                <w:szCs w:val="26"/>
                <w:lang w:val="en-GB" w:eastAsia="en-US"/>
              </w:rPr>
              <w:tab/>
              <w:t>0,374</w:t>
            </w:r>
            <w:r w:rsidRPr="00DC3FB8">
              <w:rPr>
                <w:sz w:val="20"/>
                <w:szCs w:val="26"/>
                <w:rtl/>
                <w:lang w:val="en-GB" w:eastAsia="en-US"/>
              </w:rPr>
              <w:t xml:space="preserve"> إلى </w:t>
            </w:r>
            <w:r w:rsidRPr="00DC3FB8">
              <w:rPr>
                <w:sz w:val="20"/>
                <w:szCs w:val="26"/>
                <w:lang w:val="en-GB" w:eastAsia="en-US"/>
              </w:rPr>
              <w:t>2,383</w:t>
            </w:r>
            <w:r w:rsidRPr="00DC3FB8">
              <w:rPr>
                <w:sz w:val="20"/>
                <w:szCs w:val="26"/>
                <w:rtl/>
                <w:lang w:val="en-GB" w:eastAsia="en-US"/>
              </w:rPr>
              <w:t xml:space="preserve"> </w:t>
            </w:r>
            <w:r w:rsidRPr="00DC3FB8">
              <w:rPr>
                <w:sz w:val="20"/>
                <w:szCs w:val="26"/>
                <w:lang w:val="en-GB" w:eastAsia="en-US"/>
              </w:rPr>
              <w:t>Mbit/s</w:t>
            </w:r>
          </w:p>
        </w:tc>
        <w:tc>
          <w:tcPr>
            <w:tcW w:w="863" w:type="pct"/>
            <w:tcBorders>
              <w:top w:val="single" w:sz="4" w:space="0" w:color="auto"/>
              <w:left w:val="single" w:sz="4" w:space="0" w:color="auto"/>
              <w:bottom w:val="single" w:sz="4" w:space="0" w:color="auto"/>
              <w:right w:val="single" w:sz="4" w:space="0" w:color="auto"/>
            </w:tcBorders>
            <w:hideMark/>
          </w:tcPr>
          <w:p w14:paraId="0FBE922B" w14:textId="77777777" w:rsidR="00533DAD" w:rsidRPr="00DC3FB8" w:rsidRDefault="00533DAD"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DC3FB8">
              <w:rPr>
                <w:sz w:val="20"/>
                <w:szCs w:val="26"/>
                <w:rtl/>
                <w:lang w:val="en-GB" w:eastAsia="en-US"/>
              </w:rPr>
              <w:t xml:space="preserve">في مستوى </w:t>
            </w:r>
            <w:r w:rsidRPr="00DC3FB8">
              <w:rPr>
                <w:sz w:val="20"/>
                <w:szCs w:val="26"/>
                <w:lang w:eastAsia="en-US"/>
              </w:rPr>
              <w:t>TS</w:t>
            </w:r>
            <w:r w:rsidRPr="00DC3FB8">
              <w:rPr>
                <w:sz w:val="20"/>
                <w:szCs w:val="26"/>
                <w:rtl/>
                <w:lang w:eastAsia="en-US" w:bidi="ar-EG"/>
              </w:rPr>
              <w:t>-</w:t>
            </w:r>
            <w:r w:rsidRPr="00DC3FB8">
              <w:rPr>
                <w:sz w:val="20"/>
                <w:szCs w:val="26"/>
                <w:lang w:eastAsia="en-US"/>
              </w:rPr>
              <w:t>MPEG</w:t>
            </w:r>
            <w:r w:rsidRPr="00DC3FB8">
              <w:rPr>
                <w:sz w:val="20"/>
                <w:szCs w:val="26"/>
                <w:rtl/>
                <w:lang w:val="en-GB" w:eastAsia="en-US"/>
              </w:rPr>
              <w:t xml:space="preserve"> وبدءاً من معدل الشفرة الأدنى حيث </w:t>
            </w:r>
            <w:r w:rsidRPr="00DC3FB8">
              <w:rPr>
                <w:sz w:val="20"/>
                <w:szCs w:val="26"/>
                <w:lang w:val="en-GB" w:eastAsia="en-US"/>
              </w:rPr>
              <w:t>GI</w:t>
            </w:r>
            <w:r w:rsidRPr="00DC3FB8">
              <w:rPr>
                <w:sz w:val="20"/>
                <w:szCs w:val="26"/>
                <w:rtl/>
                <w:lang w:val="en-GB" w:eastAsia="en-US"/>
              </w:rPr>
              <w:t xml:space="preserve"> </w:t>
            </w:r>
            <w:r w:rsidRPr="00DC3FB8">
              <w:rPr>
                <w:sz w:val="20"/>
                <w:szCs w:val="26"/>
                <w:lang w:eastAsia="en-US"/>
              </w:rPr>
              <w:t>1/4</w:t>
            </w:r>
            <w:r w:rsidRPr="00DC3FB8">
              <w:rPr>
                <w:sz w:val="20"/>
                <w:szCs w:val="26"/>
                <w:rtl/>
                <w:lang w:val="en-GB" w:eastAsia="en-US"/>
              </w:rPr>
              <w:t xml:space="preserve"> إلى المعدل الأعلى حيث </w:t>
            </w:r>
            <w:r w:rsidRPr="00DC3FB8">
              <w:rPr>
                <w:sz w:val="20"/>
                <w:szCs w:val="26"/>
                <w:lang w:val="en-GB" w:eastAsia="en-US"/>
              </w:rPr>
              <w:t>GI</w:t>
            </w:r>
            <w:r w:rsidRPr="00DC3FB8">
              <w:rPr>
                <w:sz w:val="20"/>
                <w:szCs w:val="26"/>
                <w:rtl/>
                <w:lang w:val="en-GB" w:eastAsia="en-US"/>
              </w:rPr>
              <w:t xml:space="preserve"> </w:t>
            </w:r>
            <w:r w:rsidRPr="00DC3FB8">
              <w:rPr>
                <w:sz w:val="20"/>
                <w:szCs w:val="26"/>
                <w:lang w:eastAsia="en-US"/>
              </w:rPr>
              <w:t>1/32</w:t>
            </w:r>
            <w:r w:rsidRPr="00DC3FB8">
              <w:rPr>
                <w:sz w:val="20"/>
                <w:szCs w:val="26"/>
                <w:rtl/>
                <w:lang w:val="en-GB" w:eastAsia="en-US"/>
              </w:rPr>
              <w:t>:</w:t>
            </w:r>
          </w:p>
          <w:p w14:paraId="1CFA2D60" w14:textId="77777777" w:rsidR="00533DAD" w:rsidRPr="00DC3FB8" w:rsidRDefault="00533DAD" w:rsidP="000678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val="en-GB" w:eastAsia="en-US"/>
              </w:rPr>
            </w:pPr>
            <w:r w:rsidRPr="00DC3FB8">
              <w:rPr>
                <w:sz w:val="20"/>
                <w:szCs w:val="26"/>
                <w:rtl/>
                <w:lang w:val="en-GB" w:eastAsia="en-US"/>
              </w:rPr>
              <w:t xml:space="preserve"> </w:t>
            </w:r>
            <w:r w:rsidRPr="00DC3FB8">
              <w:rPr>
                <w:rFonts w:hint="cs"/>
                <w:spacing w:val="-6"/>
                <w:sz w:val="20"/>
                <w:szCs w:val="26"/>
                <w:rtl/>
                <w:lang w:val="en-GB" w:eastAsia="en-US"/>
              </w:rPr>
              <w:t>أ )</w:t>
            </w:r>
            <w:r w:rsidRPr="00DC3FB8">
              <w:rPr>
                <w:spacing w:val="-6"/>
                <w:sz w:val="20"/>
                <w:szCs w:val="26"/>
                <w:lang w:val="en-GB" w:eastAsia="en-US"/>
              </w:rPr>
              <w:tab/>
              <w:t>0,42</w:t>
            </w:r>
            <w:r w:rsidRPr="00DC3FB8">
              <w:rPr>
                <w:spacing w:val="-6"/>
                <w:sz w:val="20"/>
                <w:szCs w:val="26"/>
                <w:rtl/>
                <w:lang w:val="en-GB" w:eastAsia="en-US"/>
              </w:rPr>
              <w:t xml:space="preserve"> إلى </w:t>
            </w:r>
            <w:r w:rsidRPr="00DC3FB8">
              <w:rPr>
                <w:spacing w:val="-6"/>
                <w:sz w:val="20"/>
                <w:szCs w:val="26"/>
                <w:lang w:val="en-GB" w:eastAsia="en-US"/>
              </w:rPr>
              <w:t>3,447</w:t>
            </w:r>
            <w:r w:rsidRPr="00DC3FB8">
              <w:rPr>
                <w:spacing w:val="-6"/>
                <w:sz w:val="20"/>
                <w:szCs w:val="26"/>
                <w:rtl/>
                <w:lang w:val="en-GB" w:eastAsia="en-US"/>
              </w:rPr>
              <w:t xml:space="preserve"> </w:t>
            </w:r>
            <w:r w:rsidRPr="00DC3FB8">
              <w:rPr>
                <w:spacing w:val="-6"/>
                <w:sz w:val="20"/>
                <w:szCs w:val="26"/>
                <w:lang w:val="en-GB" w:eastAsia="en-US"/>
              </w:rPr>
              <w:t>Mbit/s</w:t>
            </w:r>
          </w:p>
          <w:p w14:paraId="44AB86BA" w14:textId="77777777" w:rsidR="00533DAD" w:rsidRPr="00DC3FB8" w:rsidRDefault="00533DAD" w:rsidP="000678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val="en-GB" w:eastAsia="en-US"/>
              </w:rPr>
            </w:pPr>
            <w:r w:rsidRPr="00DC3FB8">
              <w:rPr>
                <w:spacing w:val="-6"/>
                <w:sz w:val="20"/>
                <w:szCs w:val="26"/>
                <w:rtl/>
                <w:lang w:val="en-GB" w:eastAsia="en-US"/>
              </w:rPr>
              <w:t>ب)</w:t>
            </w:r>
            <w:r w:rsidRPr="00DC3FB8">
              <w:rPr>
                <w:spacing w:val="-6"/>
                <w:sz w:val="20"/>
                <w:szCs w:val="26"/>
                <w:lang w:val="en-GB" w:eastAsia="en-US"/>
              </w:rPr>
              <w:tab/>
              <w:t>1,332</w:t>
            </w:r>
            <w:r w:rsidRPr="00DC3FB8">
              <w:rPr>
                <w:spacing w:val="-6"/>
                <w:sz w:val="20"/>
                <w:szCs w:val="26"/>
                <w:rtl/>
                <w:lang w:val="en-GB" w:eastAsia="en-US"/>
              </w:rPr>
              <w:t xml:space="preserve"> إلى </w:t>
            </w:r>
            <w:r w:rsidRPr="00DC3FB8">
              <w:rPr>
                <w:spacing w:val="-6"/>
                <w:sz w:val="20"/>
                <w:szCs w:val="26"/>
                <w:lang w:val="en-GB" w:eastAsia="en-US"/>
              </w:rPr>
              <w:t>10,772</w:t>
            </w:r>
            <w:r w:rsidRPr="00DC3FB8">
              <w:rPr>
                <w:spacing w:val="-6"/>
                <w:sz w:val="20"/>
                <w:szCs w:val="26"/>
                <w:rtl/>
                <w:lang w:val="en-GB" w:eastAsia="en-US"/>
              </w:rPr>
              <w:t xml:space="preserve"> </w:t>
            </w:r>
            <w:r w:rsidRPr="00DC3FB8">
              <w:rPr>
                <w:spacing w:val="-6"/>
                <w:sz w:val="20"/>
                <w:szCs w:val="26"/>
                <w:lang w:val="en-GB" w:eastAsia="en-US"/>
              </w:rPr>
              <w:t>Mbit/s</w:t>
            </w:r>
          </w:p>
          <w:p w14:paraId="035C7906" w14:textId="77777777" w:rsidR="00533DAD" w:rsidRPr="00DC3FB8" w:rsidRDefault="00533DAD" w:rsidP="000678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eastAsia="en-US" w:bidi="ar-SY"/>
              </w:rPr>
            </w:pPr>
            <w:r w:rsidRPr="00DC3FB8">
              <w:rPr>
                <w:spacing w:val="-6"/>
                <w:sz w:val="20"/>
                <w:szCs w:val="26"/>
                <w:rtl/>
                <w:lang w:val="en-GB" w:eastAsia="en-US"/>
              </w:rPr>
              <w:t>ج)</w:t>
            </w:r>
            <w:r w:rsidRPr="00DC3FB8">
              <w:rPr>
                <w:spacing w:val="-6"/>
                <w:sz w:val="20"/>
                <w:szCs w:val="26"/>
                <w:lang w:val="en-GB" w:eastAsia="en-US"/>
              </w:rPr>
              <w:tab/>
              <w:t>1,60</w:t>
            </w:r>
            <w:r w:rsidRPr="00DC3FB8">
              <w:rPr>
                <w:spacing w:val="-6"/>
                <w:sz w:val="20"/>
                <w:szCs w:val="26"/>
                <w:rtl/>
                <w:lang w:val="en-GB" w:eastAsia="en-US" w:bidi="ar-SY"/>
              </w:rPr>
              <w:t xml:space="preserve"> إلى </w:t>
            </w:r>
            <w:r w:rsidRPr="00DC3FB8">
              <w:rPr>
                <w:spacing w:val="-6"/>
                <w:sz w:val="20"/>
                <w:szCs w:val="26"/>
                <w:lang w:eastAsia="en-US" w:bidi="ar-SY"/>
              </w:rPr>
              <w:t>Mbit/s 12,95</w:t>
            </w:r>
          </w:p>
          <w:p w14:paraId="0D9B7A6E" w14:textId="77777777" w:rsidR="00533DAD" w:rsidRPr="00DC3FB8" w:rsidRDefault="00533DAD" w:rsidP="000678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val="en-GB" w:eastAsia="en-US"/>
              </w:rPr>
            </w:pPr>
            <w:r w:rsidRPr="00DC3FB8">
              <w:rPr>
                <w:spacing w:val="-6"/>
                <w:sz w:val="20"/>
                <w:szCs w:val="26"/>
                <w:rtl/>
                <w:lang w:val="en-GB" w:eastAsia="en-US"/>
              </w:rPr>
              <w:t>د )</w:t>
            </w:r>
            <w:r w:rsidRPr="00DC3FB8">
              <w:rPr>
                <w:spacing w:val="-6"/>
                <w:sz w:val="20"/>
                <w:szCs w:val="26"/>
                <w:lang w:val="en-GB" w:eastAsia="en-US"/>
              </w:rPr>
              <w:tab/>
              <w:t>1,868</w:t>
            </w:r>
            <w:r w:rsidRPr="00DC3FB8">
              <w:rPr>
                <w:spacing w:val="-6"/>
                <w:sz w:val="20"/>
                <w:szCs w:val="26"/>
                <w:rtl/>
                <w:lang w:val="en-GB" w:eastAsia="en-US"/>
              </w:rPr>
              <w:t xml:space="preserve"> إلى </w:t>
            </w:r>
            <w:r w:rsidRPr="00DC3FB8">
              <w:rPr>
                <w:spacing w:val="-6"/>
                <w:sz w:val="20"/>
                <w:szCs w:val="26"/>
                <w:lang w:val="en-GB" w:eastAsia="en-US"/>
              </w:rPr>
              <w:t>15,103</w:t>
            </w:r>
            <w:r w:rsidRPr="00DC3FB8">
              <w:rPr>
                <w:spacing w:val="-6"/>
                <w:sz w:val="20"/>
                <w:szCs w:val="26"/>
                <w:rtl/>
                <w:lang w:val="en-GB" w:eastAsia="en-US"/>
              </w:rPr>
              <w:t xml:space="preserve"> </w:t>
            </w:r>
            <w:r w:rsidRPr="00DC3FB8">
              <w:rPr>
                <w:spacing w:val="-6"/>
                <w:sz w:val="20"/>
                <w:szCs w:val="26"/>
                <w:lang w:val="en-GB" w:eastAsia="en-US"/>
              </w:rPr>
              <w:t>Mbit/s</w:t>
            </w:r>
          </w:p>
          <w:p w14:paraId="20B477A0" w14:textId="77777777" w:rsidR="00533DAD" w:rsidRPr="00DC3FB8" w:rsidRDefault="00533DAD" w:rsidP="000678B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4"/>
                <w:sz w:val="20"/>
                <w:szCs w:val="26"/>
                <w:lang w:val="en-GB" w:eastAsia="en-US"/>
              </w:rPr>
            </w:pPr>
            <w:r w:rsidRPr="00DC3FB8">
              <w:rPr>
                <w:spacing w:val="-6"/>
                <w:sz w:val="20"/>
                <w:szCs w:val="26"/>
                <w:rtl/>
                <w:lang w:val="en-GB" w:eastAsia="en-US"/>
              </w:rPr>
              <w:t>ﻫ )</w:t>
            </w:r>
            <w:r w:rsidRPr="00DC3FB8">
              <w:rPr>
                <w:spacing w:val="-6"/>
                <w:sz w:val="20"/>
                <w:szCs w:val="26"/>
                <w:lang w:val="en-GB" w:eastAsia="en-US"/>
              </w:rPr>
              <w:tab/>
              <w:t>2,135</w:t>
            </w:r>
            <w:r w:rsidRPr="00DC3FB8">
              <w:rPr>
                <w:spacing w:val="-6"/>
                <w:sz w:val="20"/>
                <w:szCs w:val="26"/>
                <w:rtl/>
                <w:lang w:val="en-GB" w:eastAsia="en-US"/>
              </w:rPr>
              <w:t xml:space="preserve"> إلى </w:t>
            </w:r>
            <w:r w:rsidRPr="00DC3FB8">
              <w:rPr>
                <w:spacing w:val="-6"/>
                <w:sz w:val="20"/>
                <w:szCs w:val="26"/>
                <w:lang w:val="en-GB" w:eastAsia="en-US"/>
              </w:rPr>
              <w:t>17,257</w:t>
            </w:r>
            <w:r w:rsidRPr="00DC3FB8">
              <w:rPr>
                <w:spacing w:val="-6"/>
                <w:sz w:val="20"/>
                <w:szCs w:val="26"/>
                <w:rtl/>
                <w:lang w:val="en-GB" w:eastAsia="en-US"/>
              </w:rPr>
              <w:t xml:space="preserve"> </w:t>
            </w:r>
            <w:r w:rsidRPr="00DC3FB8">
              <w:rPr>
                <w:spacing w:val="-6"/>
                <w:sz w:val="20"/>
                <w:szCs w:val="26"/>
                <w:lang w:val="en-GB" w:eastAsia="en-US"/>
              </w:rPr>
              <w:t>Mbit/s</w:t>
            </w:r>
          </w:p>
        </w:tc>
        <w:tc>
          <w:tcPr>
            <w:tcW w:w="954" w:type="pct"/>
            <w:tcBorders>
              <w:top w:val="single" w:sz="4" w:space="0" w:color="auto"/>
              <w:left w:val="single" w:sz="4" w:space="0" w:color="auto"/>
              <w:bottom w:val="single" w:sz="4" w:space="0" w:color="auto"/>
              <w:right w:val="single" w:sz="4" w:space="0" w:color="auto"/>
            </w:tcBorders>
            <w:hideMark/>
          </w:tcPr>
          <w:p w14:paraId="465DE84D" w14:textId="77777777" w:rsidR="00533DAD" w:rsidRPr="00DC3FB8" w:rsidRDefault="00533DAD" w:rsidP="000678BC">
            <w:pPr>
              <w:pStyle w:val="Tabletext"/>
              <w:tabs>
                <w:tab w:val="left" w:pos="411"/>
              </w:tabs>
              <w:rPr>
                <w:lang w:val="en-GB"/>
              </w:rPr>
            </w:pPr>
            <w:r w:rsidRPr="00DC3FB8">
              <w:rPr>
                <w:rtl/>
                <w:lang w:val="en-GB"/>
              </w:rPr>
              <w:t xml:space="preserve">حسب معدل </w:t>
            </w:r>
            <w:r w:rsidRPr="00DC3FB8">
              <w:rPr>
                <w:lang w:val="en-GB"/>
              </w:rPr>
              <w:t>MPE-FEC</w:t>
            </w:r>
            <w:r w:rsidRPr="00DC3FB8">
              <w:rPr>
                <w:rtl/>
                <w:lang w:val="en-GB"/>
              </w:rPr>
              <w:t>.</w:t>
            </w:r>
          </w:p>
          <w:p w14:paraId="1BA5AE23" w14:textId="77777777" w:rsidR="00533DAD" w:rsidRPr="00DC3FB8" w:rsidRDefault="00533DAD" w:rsidP="000678BC">
            <w:pPr>
              <w:pStyle w:val="Tabletext"/>
              <w:tabs>
                <w:tab w:val="left" w:pos="411"/>
              </w:tabs>
              <w:rPr>
                <w:lang w:val="en-GB"/>
              </w:rPr>
            </w:pPr>
            <w:r w:rsidRPr="00DC3FB8">
              <w:rPr>
                <w:rtl/>
                <w:lang w:val="en-GB"/>
              </w:rPr>
              <w:t xml:space="preserve">بالنسبة لمعدل يساوي </w:t>
            </w:r>
            <w:r w:rsidRPr="00DC3FB8">
              <w:rPr>
                <w:lang w:val="en-GB"/>
              </w:rPr>
              <w:t>3/4</w:t>
            </w:r>
          </w:p>
          <w:p w14:paraId="3E16383A" w14:textId="77777777" w:rsidR="00533DAD" w:rsidRPr="00DC3FB8" w:rsidRDefault="00533DAD" w:rsidP="000678BC">
            <w:pPr>
              <w:pStyle w:val="Tabletext"/>
              <w:tabs>
                <w:tab w:val="left" w:pos="411"/>
              </w:tabs>
              <w:rPr>
                <w:rtl/>
                <w:lang w:val="en-GB"/>
              </w:rPr>
            </w:pPr>
            <w:r w:rsidRPr="00DC3FB8">
              <w:rPr>
                <w:rtl/>
                <w:lang w:val="en-GB"/>
              </w:rPr>
              <w:t xml:space="preserve"> أ )</w:t>
            </w:r>
            <w:r w:rsidRPr="00DC3FB8">
              <w:rPr>
                <w:lang w:val="en-GB"/>
              </w:rPr>
              <w:tab/>
              <w:t>2,33</w:t>
            </w:r>
            <w:r w:rsidRPr="00DC3FB8">
              <w:rPr>
                <w:rtl/>
                <w:lang w:val="en-GB"/>
              </w:rPr>
              <w:t>-</w:t>
            </w:r>
            <w:r w:rsidRPr="00DC3FB8">
              <w:rPr>
                <w:lang w:val="en-GB"/>
              </w:rPr>
              <w:t>14,89</w:t>
            </w:r>
            <w:r w:rsidRPr="00DC3FB8">
              <w:rPr>
                <w:rtl/>
                <w:lang w:val="en-GB"/>
              </w:rPr>
              <w:t xml:space="preserve"> </w:t>
            </w:r>
            <w:r w:rsidRPr="00DC3FB8">
              <w:rPr>
                <w:lang w:val="en-GB"/>
              </w:rPr>
              <w:t>Mbit/s</w:t>
            </w:r>
          </w:p>
          <w:p w14:paraId="7577D5CB" w14:textId="77777777" w:rsidR="00533DAD" w:rsidRPr="00DC3FB8" w:rsidRDefault="00533DAD" w:rsidP="000678BC">
            <w:pPr>
              <w:pStyle w:val="Tabletext"/>
              <w:tabs>
                <w:tab w:val="left" w:pos="411"/>
              </w:tabs>
              <w:rPr>
                <w:rtl/>
                <w:lang w:val="en-GB"/>
              </w:rPr>
            </w:pPr>
            <w:r w:rsidRPr="00DC3FB8">
              <w:rPr>
                <w:rtl/>
                <w:lang w:val="en-GB"/>
              </w:rPr>
              <w:t>ب)</w:t>
            </w:r>
            <w:r w:rsidRPr="00DC3FB8">
              <w:rPr>
                <w:lang w:val="en-GB"/>
              </w:rPr>
              <w:tab/>
              <w:t>2,80</w:t>
            </w:r>
            <w:r w:rsidRPr="00DC3FB8">
              <w:rPr>
                <w:rtl/>
                <w:lang w:val="en-GB"/>
              </w:rPr>
              <w:t>-</w:t>
            </w:r>
            <w:r w:rsidRPr="00DC3FB8">
              <w:rPr>
                <w:lang w:val="en-GB"/>
              </w:rPr>
              <w:t>17,87</w:t>
            </w:r>
            <w:r w:rsidRPr="00DC3FB8">
              <w:rPr>
                <w:rtl/>
                <w:lang w:val="en-GB"/>
              </w:rPr>
              <w:t xml:space="preserve"> </w:t>
            </w:r>
            <w:r w:rsidRPr="00DC3FB8">
              <w:rPr>
                <w:lang w:val="en-GB"/>
              </w:rPr>
              <w:t>Mbit/s</w:t>
            </w:r>
          </w:p>
          <w:p w14:paraId="1151CCF4" w14:textId="77777777" w:rsidR="00533DAD" w:rsidRPr="00DC3FB8" w:rsidRDefault="00533DAD" w:rsidP="000678BC">
            <w:pPr>
              <w:pStyle w:val="Tabletext"/>
              <w:tabs>
                <w:tab w:val="left" w:pos="411"/>
              </w:tabs>
              <w:rPr>
                <w:lang w:val="en-GB"/>
              </w:rPr>
            </w:pPr>
            <w:r w:rsidRPr="00DC3FB8">
              <w:rPr>
                <w:rtl/>
                <w:lang w:val="en-GB"/>
              </w:rPr>
              <w:t>ج)</w:t>
            </w:r>
            <w:r w:rsidRPr="00DC3FB8">
              <w:rPr>
                <w:lang w:val="en-GB"/>
              </w:rPr>
              <w:tab/>
              <w:t>3,27</w:t>
            </w:r>
            <w:r w:rsidRPr="00DC3FB8">
              <w:rPr>
                <w:rtl/>
                <w:lang w:val="en-GB"/>
              </w:rPr>
              <w:t>-</w:t>
            </w:r>
            <w:r w:rsidRPr="00DC3FB8">
              <w:rPr>
                <w:lang w:val="en-GB"/>
              </w:rPr>
              <w:t>20,84</w:t>
            </w:r>
            <w:r w:rsidRPr="00DC3FB8">
              <w:rPr>
                <w:rtl/>
                <w:lang w:val="en-GB"/>
              </w:rPr>
              <w:t xml:space="preserve"> </w:t>
            </w:r>
            <w:r w:rsidRPr="00DC3FB8">
              <w:rPr>
                <w:lang w:val="en-GB"/>
              </w:rPr>
              <w:t>Mbit/s</w:t>
            </w:r>
          </w:p>
          <w:p w14:paraId="0A305807" w14:textId="77777777" w:rsidR="00533DAD" w:rsidRPr="00DC3FB8" w:rsidRDefault="00533DAD" w:rsidP="000678BC">
            <w:pPr>
              <w:tabs>
                <w:tab w:val="left" w:pos="411"/>
              </w:tabs>
              <w:spacing w:before="20" w:after="20" w:line="260" w:lineRule="exact"/>
              <w:jc w:val="left"/>
              <w:rPr>
                <w:sz w:val="20"/>
                <w:szCs w:val="26"/>
                <w:rtl/>
                <w:lang w:val="en-GB"/>
              </w:rPr>
            </w:pPr>
            <w:r w:rsidRPr="00DC3FB8">
              <w:rPr>
                <w:sz w:val="20"/>
                <w:szCs w:val="26"/>
                <w:rtl/>
                <w:lang w:val="en-GB"/>
              </w:rPr>
              <w:t>د )</w:t>
            </w:r>
            <w:r w:rsidRPr="00DC3FB8">
              <w:rPr>
                <w:sz w:val="20"/>
                <w:szCs w:val="26"/>
                <w:lang w:val="en-GB"/>
              </w:rPr>
              <w:tab/>
              <w:t>3,74</w:t>
            </w:r>
            <w:r w:rsidRPr="00DC3FB8">
              <w:rPr>
                <w:sz w:val="20"/>
                <w:szCs w:val="26"/>
                <w:rtl/>
                <w:lang w:val="en-GB"/>
              </w:rPr>
              <w:t>-</w:t>
            </w:r>
            <w:r w:rsidRPr="00DC3FB8">
              <w:rPr>
                <w:sz w:val="20"/>
                <w:szCs w:val="26"/>
                <w:lang w:val="en-GB"/>
              </w:rPr>
              <w:t>23,82</w:t>
            </w:r>
            <w:r w:rsidRPr="00DC3FB8">
              <w:rPr>
                <w:sz w:val="20"/>
                <w:szCs w:val="26"/>
                <w:rtl/>
                <w:lang w:val="en-GB"/>
              </w:rPr>
              <w:t xml:space="preserve"> </w:t>
            </w:r>
            <w:r w:rsidRPr="00DC3FB8">
              <w:rPr>
                <w:sz w:val="20"/>
                <w:szCs w:val="26"/>
                <w:lang w:val="en-GB"/>
              </w:rPr>
              <w:t>Mbit/s</w:t>
            </w:r>
          </w:p>
        </w:tc>
        <w:tc>
          <w:tcPr>
            <w:tcW w:w="862" w:type="pct"/>
            <w:tcBorders>
              <w:top w:val="single" w:sz="4" w:space="0" w:color="auto"/>
              <w:left w:val="single" w:sz="4" w:space="0" w:color="auto"/>
              <w:bottom w:val="single" w:sz="4" w:space="0" w:color="auto"/>
              <w:right w:val="single" w:sz="4" w:space="0" w:color="auto"/>
            </w:tcBorders>
            <w:hideMark/>
          </w:tcPr>
          <w:p w14:paraId="7BADBE89" w14:textId="3420B3DF" w:rsidR="00533DAD" w:rsidRPr="00DC3FB8" w:rsidRDefault="00533DAD" w:rsidP="000678BC">
            <w:pPr>
              <w:tabs>
                <w:tab w:val="left" w:pos="411"/>
              </w:tabs>
              <w:spacing w:before="20" w:after="20" w:line="260" w:lineRule="exact"/>
              <w:jc w:val="left"/>
              <w:rPr>
                <w:sz w:val="20"/>
                <w:szCs w:val="26"/>
                <w:rtl/>
                <w:lang w:val="en-GB" w:bidi="ar-EG"/>
              </w:rPr>
            </w:pPr>
            <w:r w:rsidRPr="00DC3FB8">
              <w:rPr>
                <w:sz w:val="20"/>
                <w:szCs w:val="26"/>
                <w:rtl/>
                <w:lang w:val="en-GB" w:bidi="ar-EG"/>
              </w:rPr>
              <w:t>أقصى معدل بتات دخل متاح في</w:t>
            </w:r>
            <w:r w:rsidR="0084268B">
              <w:rPr>
                <w:rFonts w:hint="cs"/>
                <w:sz w:val="20"/>
                <w:szCs w:val="26"/>
                <w:rtl/>
                <w:lang w:val="en-GB" w:bidi="ar-EG"/>
              </w:rPr>
              <w:t> </w:t>
            </w:r>
            <w:r w:rsidRPr="00DC3FB8">
              <w:rPr>
                <w:sz w:val="20"/>
                <w:szCs w:val="26"/>
                <w:rtl/>
                <w:lang w:val="en-GB" w:bidi="ar-EG"/>
              </w:rPr>
              <w:t>حالة قطار النقل يساوي</w:t>
            </w:r>
            <w:r w:rsidR="0084268B">
              <w:rPr>
                <w:rFonts w:hint="cs"/>
                <w:sz w:val="20"/>
                <w:szCs w:val="26"/>
                <w:rtl/>
                <w:lang w:val="en-GB" w:bidi="ar-EG"/>
              </w:rPr>
              <w:t> </w:t>
            </w:r>
            <w:r w:rsidRPr="00DC3FB8">
              <w:rPr>
                <w:sz w:val="20"/>
                <w:szCs w:val="26"/>
                <w:lang w:val="en-GB"/>
              </w:rPr>
              <w:t>Mbit/s 4</w:t>
            </w:r>
          </w:p>
        </w:tc>
      </w:tr>
      <w:tr w:rsidR="00920D85" w:rsidRPr="00DC3FB8" w14:paraId="22DF12DA" w14:textId="77777777" w:rsidTr="00920D85">
        <w:trPr>
          <w:trHeight w:val="365"/>
        </w:trPr>
        <w:tc>
          <w:tcPr>
            <w:tcW w:w="504" w:type="pct"/>
            <w:gridSpan w:val="2"/>
            <w:tcBorders>
              <w:top w:val="single" w:sz="4" w:space="0" w:color="auto"/>
              <w:left w:val="single" w:sz="4" w:space="0" w:color="auto"/>
              <w:bottom w:val="single" w:sz="4" w:space="0" w:color="auto"/>
              <w:right w:val="single" w:sz="4" w:space="0" w:color="auto"/>
            </w:tcBorders>
          </w:tcPr>
          <w:p w14:paraId="237A41ED" w14:textId="77777777" w:rsidR="00920D85" w:rsidRPr="00DC3FB8" w:rsidRDefault="00920D85"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40" w:line="260" w:lineRule="exact"/>
              <w:jc w:val="left"/>
              <w:rPr>
                <w:sz w:val="20"/>
                <w:szCs w:val="26"/>
                <w:lang w:val="en-GB" w:eastAsia="en-US"/>
              </w:rPr>
            </w:pPr>
            <w:r w:rsidRPr="00DC3FB8">
              <w:rPr>
                <w:sz w:val="20"/>
                <w:szCs w:val="26"/>
                <w:rtl/>
                <w:lang w:val="en-GB" w:eastAsia="en-US"/>
              </w:rPr>
              <w:t>المرجع</w:t>
            </w:r>
          </w:p>
        </w:tc>
        <w:tc>
          <w:tcPr>
            <w:tcW w:w="818" w:type="pct"/>
            <w:tcBorders>
              <w:top w:val="single" w:sz="4" w:space="0" w:color="auto"/>
              <w:left w:val="single" w:sz="4" w:space="0" w:color="auto"/>
              <w:bottom w:val="single" w:sz="4" w:space="0" w:color="auto"/>
              <w:right w:val="single" w:sz="4" w:space="0" w:color="auto"/>
            </w:tcBorders>
            <w:hideMark/>
          </w:tcPr>
          <w:p w14:paraId="243FE057" w14:textId="77777777" w:rsidR="00920D85" w:rsidRPr="00DC3FB8" w:rsidRDefault="00920D85"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eastAsia="en-US" w:bidi="ar-SY"/>
              </w:rPr>
            </w:pPr>
            <w:r w:rsidRPr="00DC3FB8">
              <w:rPr>
                <w:sz w:val="20"/>
                <w:szCs w:val="26"/>
                <w:rtl/>
                <w:lang w:val="en-GB" w:eastAsia="en-US"/>
              </w:rPr>
              <w:t xml:space="preserve">المرفق </w:t>
            </w:r>
            <w:r w:rsidRPr="00DC3FB8">
              <w:rPr>
                <w:sz w:val="20"/>
                <w:szCs w:val="26"/>
                <w:lang w:eastAsia="en-US"/>
              </w:rPr>
              <w:t>1</w:t>
            </w:r>
          </w:p>
        </w:tc>
        <w:tc>
          <w:tcPr>
            <w:tcW w:w="999" w:type="pct"/>
            <w:tcBorders>
              <w:top w:val="single" w:sz="4" w:space="0" w:color="auto"/>
              <w:left w:val="single" w:sz="4" w:space="0" w:color="auto"/>
              <w:bottom w:val="single" w:sz="4" w:space="0" w:color="auto"/>
              <w:right w:val="single" w:sz="4" w:space="0" w:color="auto"/>
            </w:tcBorders>
            <w:hideMark/>
          </w:tcPr>
          <w:p w14:paraId="418E28C5" w14:textId="77777777" w:rsidR="00920D85" w:rsidRPr="00DC3FB8" w:rsidRDefault="00920D85"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sidRPr="00DC3FB8">
              <w:rPr>
                <w:sz w:val="20"/>
                <w:szCs w:val="26"/>
                <w:rtl/>
                <w:lang w:val="en-GB" w:eastAsia="en-US"/>
              </w:rPr>
              <w:t xml:space="preserve">المرفق </w:t>
            </w:r>
            <w:r w:rsidRPr="00DC3FB8">
              <w:rPr>
                <w:sz w:val="20"/>
                <w:szCs w:val="26"/>
                <w:lang w:eastAsia="en-US"/>
              </w:rPr>
              <w:t>2</w:t>
            </w:r>
          </w:p>
        </w:tc>
        <w:tc>
          <w:tcPr>
            <w:tcW w:w="863" w:type="pct"/>
            <w:tcBorders>
              <w:top w:val="single" w:sz="4" w:space="0" w:color="auto"/>
              <w:left w:val="single" w:sz="4" w:space="0" w:color="auto"/>
              <w:bottom w:val="single" w:sz="4" w:space="0" w:color="auto"/>
              <w:right w:val="single" w:sz="4" w:space="0" w:color="auto"/>
            </w:tcBorders>
            <w:hideMark/>
          </w:tcPr>
          <w:p w14:paraId="05BEEC21" w14:textId="77777777" w:rsidR="00920D85" w:rsidRPr="00DC3FB8" w:rsidRDefault="00920D85"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sidRPr="00DC3FB8">
              <w:rPr>
                <w:sz w:val="20"/>
                <w:szCs w:val="26"/>
                <w:rtl/>
                <w:lang w:val="en-GB" w:eastAsia="en-US"/>
              </w:rPr>
              <w:t xml:space="preserve">المرفق </w:t>
            </w:r>
            <w:r w:rsidRPr="00DC3FB8">
              <w:rPr>
                <w:sz w:val="20"/>
                <w:szCs w:val="26"/>
                <w:lang w:eastAsia="en-US"/>
              </w:rPr>
              <w:t>3</w:t>
            </w:r>
          </w:p>
        </w:tc>
        <w:tc>
          <w:tcPr>
            <w:tcW w:w="954" w:type="pct"/>
            <w:tcBorders>
              <w:top w:val="single" w:sz="4" w:space="0" w:color="auto"/>
              <w:left w:val="single" w:sz="4" w:space="0" w:color="auto"/>
              <w:bottom w:val="single" w:sz="4" w:space="0" w:color="auto"/>
              <w:right w:val="single" w:sz="4" w:space="0" w:color="auto"/>
            </w:tcBorders>
            <w:hideMark/>
          </w:tcPr>
          <w:p w14:paraId="08756A4F" w14:textId="77777777" w:rsidR="00920D85" w:rsidRPr="00DC3FB8" w:rsidRDefault="00920D85" w:rsidP="000678BC">
            <w:pPr>
              <w:spacing w:before="20" w:after="20" w:line="260" w:lineRule="exact"/>
              <w:jc w:val="left"/>
              <w:rPr>
                <w:sz w:val="20"/>
                <w:szCs w:val="26"/>
                <w:rtl/>
                <w:lang w:val="ar-SA" w:eastAsia="ja-JP" w:bidi="ar-EG"/>
              </w:rPr>
            </w:pPr>
            <w:r w:rsidRPr="00DC3FB8">
              <w:rPr>
                <w:sz w:val="20"/>
                <w:szCs w:val="26"/>
                <w:rtl/>
                <w:lang w:val="en-GB" w:eastAsia="en-US"/>
              </w:rPr>
              <w:t xml:space="preserve">المرفق </w:t>
            </w:r>
            <w:r w:rsidRPr="00DC3FB8">
              <w:rPr>
                <w:sz w:val="20"/>
                <w:szCs w:val="26"/>
                <w:lang w:eastAsia="en-US"/>
              </w:rPr>
              <w:t>4</w:t>
            </w:r>
          </w:p>
        </w:tc>
        <w:tc>
          <w:tcPr>
            <w:tcW w:w="862" w:type="pct"/>
            <w:tcBorders>
              <w:top w:val="single" w:sz="4" w:space="0" w:color="auto"/>
              <w:left w:val="single" w:sz="4" w:space="0" w:color="auto"/>
              <w:bottom w:val="single" w:sz="4" w:space="0" w:color="auto"/>
              <w:right w:val="single" w:sz="4" w:space="0" w:color="auto"/>
            </w:tcBorders>
            <w:hideMark/>
          </w:tcPr>
          <w:p w14:paraId="1B7C14A5" w14:textId="77777777" w:rsidR="00920D85" w:rsidRPr="00DC3FB8" w:rsidRDefault="00920D85" w:rsidP="000678BC">
            <w:pPr>
              <w:spacing w:before="20" w:after="20" w:line="260" w:lineRule="exact"/>
              <w:jc w:val="left"/>
              <w:rPr>
                <w:sz w:val="20"/>
                <w:szCs w:val="26"/>
                <w:rtl/>
                <w:lang w:val="ar-SA" w:eastAsia="ja-JP"/>
              </w:rPr>
            </w:pPr>
            <w:r w:rsidRPr="00DC3FB8">
              <w:rPr>
                <w:sz w:val="20"/>
                <w:szCs w:val="26"/>
                <w:rtl/>
                <w:lang w:val="en-GB" w:eastAsia="en-US"/>
              </w:rPr>
              <w:t xml:space="preserve">المرفق </w:t>
            </w:r>
            <w:r w:rsidRPr="00DC3FB8">
              <w:rPr>
                <w:sz w:val="20"/>
                <w:szCs w:val="26"/>
                <w:lang w:eastAsia="en-US"/>
              </w:rPr>
              <w:t>5</w:t>
            </w:r>
          </w:p>
        </w:tc>
      </w:tr>
      <w:tr w:rsidR="00533DAD" w:rsidRPr="0084268B" w14:paraId="7335EFB3" w14:textId="77777777" w:rsidTr="00A447CC">
        <w:trPr>
          <w:trHeight w:val="365"/>
        </w:trPr>
        <w:tc>
          <w:tcPr>
            <w:tcW w:w="5000" w:type="pct"/>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DFBFCB0" w14:textId="7B062AF4" w:rsidR="00533DAD" w:rsidRPr="0084268B" w:rsidRDefault="00533DAD" w:rsidP="00A447CC">
            <w:pPr>
              <w:pStyle w:val="Tablelegend"/>
              <w:rPr>
                <w:sz w:val="18"/>
                <w:szCs w:val="24"/>
                <w:rtl/>
                <w:lang w:val="en-GB" w:eastAsia="en-US"/>
              </w:rPr>
            </w:pPr>
            <w:r w:rsidRPr="0084268B">
              <w:rPr>
                <w:sz w:val="18"/>
                <w:szCs w:val="24"/>
                <w:vertAlign w:val="superscript"/>
                <w:lang w:val="en-GB" w:eastAsia="en-US"/>
              </w:rPr>
              <w:t>(1)</w:t>
            </w:r>
            <w:r w:rsidRPr="0084268B">
              <w:rPr>
                <w:sz w:val="18"/>
                <w:szCs w:val="24"/>
                <w:lang w:val="en-GB" w:eastAsia="en-US"/>
              </w:rPr>
              <w:tab/>
            </w:r>
            <w:r w:rsidRPr="0084268B">
              <w:rPr>
                <w:sz w:val="18"/>
                <w:szCs w:val="24"/>
                <w:rtl/>
                <w:lang w:val="ar-SA" w:eastAsia="en-US"/>
              </w:rPr>
              <w:t xml:space="preserve">يتحدد عدد القطع </w:t>
            </w:r>
            <w:r w:rsidRPr="0084268B">
              <w:rPr>
                <w:sz w:val="18"/>
                <w:szCs w:val="24"/>
                <w:lang w:eastAsia="en-US"/>
              </w:rPr>
              <w:t>"</w:t>
            </w:r>
            <w:r w:rsidRPr="00A60331">
              <w:rPr>
                <w:i/>
                <w:iCs/>
                <w:sz w:val="18"/>
                <w:szCs w:val="24"/>
                <w:lang w:eastAsia="en-US"/>
              </w:rPr>
              <w:t>n</w:t>
            </w:r>
            <w:r w:rsidRPr="0084268B">
              <w:rPr>
                <w:sz w:val="18"/>
                <w:szCs w:val="24"/>
                <w:lang w:eastAsia="en-US"/>
              </w:rPr>
              <w:t>"</w:t>
            </w:r>
            <w:r w:rsidRPr="0084268B">
              <w:rPr>
                <w:sz w:val="18"/>
                <w:szCs w:val="24"/>
                <w:rtl/>
                <w:lang w:val="ar-SA" w:eastAsia="en-US"/>
              </w:rPr>
              <w:t xml:space="preserve"> حسب عرض النطاق المتاح.</w:t>
            </w:r>
          </w:p>
          <w:p w14:paraId="3272A523" w14:textId="5343D142" w:rsidR="00533DAD" w:rsidRPr="0084268B" w:rsidRDefault="00533DAD" w:rsidP="00A60331">
            <w:pPr>
              <w:pStyle w:val="Tablelegend"/>
              <w:spacing w:before="60"/>
              <w:ind w:left="284" w:hanging="284"/>
              <w:rPr>
                <w:sz w:val="18"/>
                <w:szCs w:val="24"/>
                <w:rtl/>
                <w:lang w:val="en-GB" w:eastAsia="en-US"/>
              </w:rPr>
            </w:pPr>
            <w:r w:rsidRPr="0084268B">
              <w:rPr>
                <w:sz w:val="18"/>
                <w:szCs w:val="24"/>
                <w:vertAlign w:val="superscript"/>
                <w:lang w:val="en-GB" w:eastAsia="en-US"/>
              </w:rPr>
              <w:t>(2)</w:t>
            </w:r>
            <w:r w:rsidR="00A60331">
              <w:rPr>
                <w:sz w:val="18"/>
                <w:szCs w:val="24"/>
                <w:rtl/>
                <w:lang w:val="ar-SA" w:eastAsia="en-US"/>
              </w:rPr>
              <w:tab/>
            </w:r>
            <w:r w:rsidRPr="0084268B">
              <w:rPr>
                <w:sz w:val="18"/>
                <w:szCs w:val="24"/>
                <w:rtl/>
                <w:lang w:val="ar-SA" w:eastAsia="en-US"/>
              </w:rPr>
              <w:t xml:space="preserve">يمكن اختيار </w:t>
            </w:r>
            <w:r w:rsidRPr="0084268B">
              <w:rPr>
                <w:sz w:val="18"/>
                <w:szCs w:val="24"/>
                <w:rtl/>
                <w:lang w:eastAsia="en-US"/>
              </w:rPr>
              <w:t>الأساليب</w:t>
            </w:r>
            <w:r w:rsidRPr="0084268B">
              <w:rPr>
                <w:sz w:val="18"/>
                <w:szCs w:val="24"/>
                <w:rtl/>
                <w:lang w:val="ar-SA" w:eastAsia="en-US"/>
              </w:rPr>
              <w:t xml:space="preserve"> </w:t>
            </w:r>
            <w:r w:rsidRPr="0084268B">
              <w:rPr>
                <w:sz w:val="18"/>
                <w:szCs w:val="24"/>
                <w:lang w:eastAsia="en-US"/>
              </w:rPr>
              <w:t>1</w:t>
            </w:r>
            <w:r w:rsidRPr="0084268B">
              <w:rPr>
                <w:sz w:val="18"/>
                <w:szCs w:val="24"/>
                <w:rtl/>
                <w:lang w:val="ar-SA" w:eastAsia="en-US"/>
              </w:rPr>
              <w:t xml:space="preserve"> و</w:t>
            </w:r>
            <w:r w:rsidRPr="0084268B">
              <w:rPr>
                <w:sz w:val="18"/>
                <w:szCs w:val="24"/>
                <w:lang w:eastAsia="en-US"/>
              </w:rPr>
              <w:t>2</w:t>
            </w:r>
            <w:r w:rsidRPr="0084268B">
              <w:rPr>
                <w:sz w:val="18"/>
                <w:szCs w:val="24"/>
                <w:rtl/>
                <w:lang w:val="ar-SA" w:eastAsia="en-US"/>
              </w:rPr>
              <w:t xml:space="preserve"> و</w:t>
            </w:r>
            <w:r w:rsidRPr="0084268B">
              <w:rPr>
                <w:sz w:val="18"/>
                <w:szCs w:val="24"/>
                <w:lang w:eastAsia="en-US"/>
              </w:rPr>
              <w:t>3</w:t>
            </w:r>
            <w:r w:rsidRPr="0084268B">
              <w:rPr>
                <w:sz w:val="18"/>
                <w:szCs w:val="24"/>
                <w:rtl/>
                <w:lang w:val="ar-SA" w:eastAsia="en-US"/>
              </w:rPr>
              <w:t xml:space="preserve"> حسب مقياس الشبكة وحيدة التردد </w:t>
            </w:r>
            <w:r w:rsidRPr="0084268B">
              <w:rPr>
                <w:sz w:val="18"/>
                <w:szCs w:val="24"/>
                <w:lang w:eastAsia="en-US"/>
              </w:rPr>
              <w:t>(SFN)</w:t>
            </w:r>
            <w:r w:rsidRPr="0084268B">
              <w:rPr>
                <w:sz w:val="18"/>
                <w:szCs w:val="24"/>
                <w:rtl/>
                <w:lang w:val="ar-SA" w:eastAsia="en-US"/>
              </w:rPr>
              <w:t xml:space="preserve"> وأنواع استقبال الخدمة، كأن تكون ثابتة أو متنقلة مثلاً. ويمكن استعمال الأسلوب </w:t>
            </w:r>
            <w:r w:rsidRPr="0084268B">
              <w:rPr>
                <w:sz w:val="18"/>
                <w:szCs w:val="24"/>
                <w:lang w:eastAsia="en-US"/>
              </w:rPr>
              <w:t>1</w:t>
            </w:r>
            <w:r w:rsidRPr="0084268B">
              <w:rPr>
                <w:sz w:val="18"/>
                <w:szCs w:val="24"/>
                <w:rtl/>
                <w:lang w:val="ar-SA" w:eastAsia="en-US"/>
              </w:rPr>
              <w:t xml:space="preserve"> لتشغيل وحيد الإرسال، أو لشبكة صغيرة وحيدة التردد. ويلائم هذا الأسلوب الاستقبال المتنقل. أما الأسلوب </w:t>
            </w:r>
            <w:r w:rsidRPr="0084268B">
              <w:rPr>
                <w:sz w:val="18"/>
                <w:szCs w:val="24"/>
                <w:lang w:eastAsia="en-US"/>
              </w:rPr>
              <w:t>3</w:t>
            </w:r>
            <w:r w:rsidRPr="0084268B">
              <w:rPr>
                <w:sz w:val="18"/>
                <w:szCs w:val="24"/>
                <w:rtl/>
                <w:lang w:val="ar-SA" w:eastAsia="en-US"/>
              </w:rPr>
              <w:t xml:space="preserve"> فيمكن استعماله لشبكة كبيرة وحيدة التردد. ويلائم هذا الأسلوب الاستقبال الثابت. ويتيح الأسلوب </w:t>
            </w:r>
            <w:r w:rsidRPr="0084268B">
              <w:rPr>
                <w:sz w:val="18"/>
                <w:szCs w:val="24"/>
                <w:lang w:eastAsia="en-US"/>
              </w:rPr>
              <w:t>2</w:t>
            </w:r>
            <w:r w:rsidRPr="0084268B">
              <w:rPr>
                <w:sz w:val="18"/>
                <w:szCs w:val="24"/>
                <w:rtl/>
                <w:lang w:val="ar-SA" w:eastAsia="en-US"/>
              </w:rPr>
              <w:t xml:space="preserve"> مقايضة إضافية بين حجم منطقة الإرسال وإمكانيات الاستقبال المتنقل. وينبغي اختيار الأسلوب بأخذ التردد الراديوي المطبق ومقياس الشبكة وحيدة التردد ونوع استقبال الخدمة في الاعتبار.</w:t>
            </w:r>
          </w:p>
        </w:tc>
      </w:tr>
    </w:tbl>
    <w:p w14:paraId="66CF9686" w14:textId="77777777" w:rsidR="00620354" w:rsidRPr="00533DAD" w:rsidRDefault="00620354" w:rsidP="00620354">
      <w:pPr>
        <w:rPr>
          <w:sz w:val="2"/>
          <w:szCs w:val="2"/>
          <w:lang w:eastAsia="ja-JP"/>
        </w:rPr>
      </w:pPr>
      <w:r>
        <w:rPr>
          <w:lang w:eastAsia="ja-JP"/>
        </w:rPr>
        <w:br w:type="page"/>
      </w:r>
    </w:p>
    <w:p w14:paraId="44CE92A8" w14:textId="3F7C8E67" w:rsidR="00620354" w:rsidRPr="00620354" w:rsidRDefault="00620354" w:rsidP="00620354">
      <w:pPr>
        <w:pStyle w:val="TableNo0"/>
        <w:bidi/>
        <w:spacing w:before="0" w:after="120"/>
        <w:rPr>
          <w:rtl/>
          <w:lang w:val="en-US" w:bidi="ar-EG"/>
        </w:rPr>
      </w:pPr>
      <w:r>
        <w:rPr>
          <w:rtl/>
        </w:rPr>
        <w:lastRenderedPageBreak/>
        <w:t xml:space="preserve">الجـدول </w:t>
      </w:r>
      <w:r>
        <w:rPr>
          <w:lang w:val="en-US"/>
        </w:rPr>
        <w:t>1B</w:t>
      </w:r>
    </w:p>
    <w:p w14:paraId="0E8E7928" w14:textId="383F9026" w:rsidR="00620354" w:rsidRDefault="00881A6D" w:rsidP="00620354">
      <w:pPr>
        <w:pStyle w:val="Tabletitle"/>
        <w:spacing w:after="120"/>
        <w:rPr>
          <w:rtl/>
          <w:lang w:val="ar-SA" w:eastAsia="ja-JP" w:bidi="ar-SA"/>
        </w:rPr>
      </w:pPr>
      <w:r w:rsidRPr="00B622D8">
        <w:rPr>
          <w:rFonts w:hint="cs"/>
          <w:rtl/>
          <w:lang w:val="ar-SA" w:eastAsia="ja-JP" w:bidi="ar-SA"/>
        </w:rPr>
        <w:t>معلمات أنظمة البث</w:t>
      </w:r>
    </w:p>
    <w:tbl>
      <w:tblPr>
        <w:bidiVisual/>
        <w:tblW w:w="4994" w:type="pct"/>
        <w:jc w:val="center"/>
        <w:tblLook w:val="0000" w:firstRow="0" w:lastRow="0" w:firstColumn="0" w:lastColumn="0" w:noHBand="0" w:noVBand="0"/>
      </w:tblPr>
      <w:tblGrid>
        <w:gridCol w:w="969"/>
        <w:gridCol w:w="1998"/>
        <w:gridCol w:w="2893"/>
        <w:gridCol w:w="2893"/>
        <w:gridCol w:w="2893"/>
        <w:gridCol w:w="2893"/>
      </w:tblGrid>
      <w:tr w:rsidR="00DC3FB8" w:rsidRPr="00DC3FB8" w14:paraId="6864AECF" w14:textId="77777777" w:rsidTr="00DC3FB8">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12C8F44B" w14:textId="77777777" w:rsidR="00DC3FB8" w:rsidRPr="00DC3FB8" w:rsidRDefault="00DC3FB8" w:rsidP="00DC3FB8">
            <w:pPr>
              <w:pStyle w:val="Tablehead"/>
              <w:snapToGrid w:val="0"/>
              <w:spacing w:before="60" w:after="60"/>
              <w:ind w:left="-648"/>
            </w:pPr>
          </w:p>
        </w:tc>
        <w:tc>
          <w:tcPr>
            <w:tcW w:w="687" w:type="pct"/>
            <w:tcBorders>
              <w:top w:val="single" w:sz="4" w:space="0" w:color="000000"/>
              <w:left w:val="single" w:sz="4" w:space="0" w:color="000000"/>
              <w:bottom w:val="single" w:sz="4" w:space="0" w:color="000000"/>
            </w:tcBorders>
            <w:shd w:val="clear" w:color="auto" w:fill="auto"/>
          </w:tcPr>
          <w:p w14:paraId="42508DAE" w14:textId="41457028" w:rsidR="00DC3FB8" w:rsidRPr="00DC3FB8" w:rsidRDefault="00DC3FB8" w:rsidP="00DC3FB8">
            <w:pPr>
              <w:pStyle w:val="Tablehead"/>
              <w:snapToGrid w:val="0"/>
              <w:spacing w:before="60" w:after="60"/>
            </w:pPr>
            <w:r>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27581B0A" w14:textId="50EAAE2A" w:rsidR="00DC3FB8" w:rsidRPr="00DC3FB8" w:rsidRDefault="00DC3FB8" w:rsidP="00DC3FB8">
            <w:pPr>
              <w:pStyle w:val="Tablehead"/>
              <w:snapToGrid w:val="0"/>
              <w:spacing w:before="60" w:after="60"/>
            </w:pPr>
            <w:r>
              <w:rPr>
                <w:rFonts w:hint="cs"/>
                <w:spacing w:val="-6"/>
                <w:rtl/>
              </w:rPr>
              <w:t xml:space="preserve">النظام </w:t>
            </w:r>
            <w:r>
              <w:rPr>
                <w:spacing w:val="-6"/>
              </w:rPr>
              <w:t>R</w:t>
            </w:r>
          </w:p>
        </w:tc>
        <w:tc>
          <w:tcPr>
            <w:tcW w:w="995" w:type="pct"/>
            <w:tcBorders>
              <w:top w:val="single" w:sz="4" w:space="0" w:color="000000"/>
              <w:left w:val="single" w:sz="4" w:space="0" w:color="000000"/>
              <w:bottom w:val="single" w:sz="4" w:space="0" w:color="000000"/>
            </w:tcBorders>
            <w:shd w:val="clear" w:color="auto" w:fill="auto"/>
          </w:tcPr>
          <w:p w14:paraId="7A120567" w14:textId="671E8A06" w:rsidR="00DC3FB8" w:rsidRPr="00DC3FB8" w:rsidRDefault="00DC3FB8" w:rsidP="00DC3FB8">
            <w:pPr>
              <w:pStyle w:val="Tablehead"/>
              <w:snapToGrid w:val="0"/>
              <w:spacing w:before="60" w:after="60"/>
              <w:rPr>
                <w:lang w:bidi="ar-EG"/>
              </w:rPr>
            </w:pPr>
            <w:r>
              <w:rPr>
                <w:rFonts w:hint="cs"/>
                <w:spacing w:val="-6"/>
                <w:rtl/>
              </w:rPr>
              <w:t xml:space="preserve">النظام </w:t>
            </w:r>
            <w:r>
              <w:rPr>
                <w:spacing w:val="-6"/>
              </w:rPr>
              <w:t>S</w:t>
            </w:r>
          </w:p>
        </w:tc>
        <w:tc>
          <w:tcPr>
            <w:tcW w:w="995" w:type="pct"/>
            <w:tcBorders>
              <w:top w:val="single" w:sz="4" w:space="0" w:color="000000"/>
              <w:left w:val="single" w:sz="4" w:space="0" w:color="000000"/>
              <w:bottom w:val="single" w:sz="4" w:space="0" w:color="000000"/>
            </w:tcBorders>
            <w:shd w:val="clear" w:color="auto" w:fill="auto"/>
          </w:tcPr>
          <w:p w14:paraId="20663828" w14:textId="77D22D26" w:rsidR="00DC3FB8" w:rsidRPr="00DC3FB8" w:rsidRDefault="00DC3FB8" w:rsidP="00DC3FB8">
            <w:pPr>
              <w:pStyle w:val="Tablehead"/>
              <w:snapToGrid w:val="0"/>
              <w:spacing w:before="60" w:after="60"/>
            </w:pPr>
            <w:r>
              <w:rPr>
                <w:rFonts w:hint="cs"/>
                <w:spacing w:val="-6"/>
                <w:rtl/>
              </w:rPr>
              <w:t xml:space="preserve">النظام </w:t>
            </w:r>
            <w:r>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C851433" w14:textId="0AB88F82" w:rsidR="00DC3FB8" w:rsidRPr="00DC3FB8" w:rsidRDefault="00DC3FB8" w:rsidP="00DC3FB8">
            <w:pPr>
              <w:pStyle w:val="Tablehead"/>
              <w:snapToGrid w:val="0"/>
              <w:spacing w:before="60" w:after="60"/>
            </w:pPr>
            <w:r>
              <w:rPr>
                <w:rFonts w:hint="cs"/>
                <w:spacing w:val="-6"/>
                <w:rtl/>
              </w:rPr>
              <w:t xml:space="preserve">النظام </w:t>
            </w:r>
            <w:r>
              <w:rPr>
                <w:spacing w:val="-6"/>
              </w:rPr>
              <w:t>N</w:t>
            </w:r>
          </w:p>
        </w:tc>
      </w:tr>
      <w:tr w:rsidR="00C97648" w:rsidRPr="00DC3FB8" w14:paraId="2C83608B"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79932392" w14:textId="77777777" w:rsidR="00C97648" w:rsidRPr="00DC3FB8" w:rsidRDefault="00C97648" w:rsidP="00C97648">
            <w:pPr>
              <w:pStyle w:val="Tabletext"/>
              <w:snapToGrid w:val="0"/>
              <w:jc w:val="center"/>
            </w:pPr>
            <w:r w:rsidRPr="00DC3FB8">
              <w:t>1</w:t>
            </w:r>
          </w:p>
        </w:tc>
        <w:tc>
          <w:tcPr>
            <w:tcW w:w="687" w:type="pct"/>
            <w:tcBorders>
              <w:top w:val="single" w:sz="4" w:space="0" w:color="000000"/>
              <w:left w:val="single" w:sz="4" w:space="0" w:color="000000"/>
              <w:bottom w:val="single" w:sz="4" w:space="0" w:color="000000"/>
            </w:tcBorders>
            <w:shd w:val="clear" w:color="auto" w:fill="auto"/>
          </w:tcPr>
          <w:p w14:paraId="1CC89938" w14:textId="1FE9EDC0" w:rsidR="00C97648" w:rsidRPr="00DC3FB8" w:rsidRDefault="00C97648" w:rsidP="00C97648">
            <w:pPr>
              <w:pStyle w:val="Tabletext"/>
              <w:snapToGrid w:val="0"/>
            </w:pPr>
            <w:r w:rsidRPr="00DC3FB8">
              <w:rPr>
                <w:rtl/>
                <w:lang w:val="ar-SA" w:eastAsia="ja-JP"/>
              </w:rPr>
              <w:t>عروض نطاق القنوات</w:t>
            </w:r>
          </w:p>
        </w:tc>
        <w:tc>
          <w:tcPr>
            <w:tcW w:w="995" w:type="pct"/>
            <w:tcBorders>
              <w:top w:val="single" w:sz="4" w:space="0" w:color="000000"/>
              <w:left w:val="single" w:sz="4" w:space="0" w:color="000000"/>
              <w:bottom w:val="single" w:sz="4" w:space="0" w:color="000000"/>
              <w:right w:val="single" w:sz="4" w:space="0" w:color="000000"/>
            </w:tcBorders>
          </w:tcPr>
          <w:p w14:paraId="56AAB283" w14:textId="556E990F" w:rsidR="00C97648" w:rsidRPr="00DC3FB8" w:rsidRDefault="00C97648" w:rsidP="00C97648">
            <w:pPr>
              <w:pStyle w:val="Tabletext"/>
              <w:snapToGrid w:val="0"/>
              <w:ind w:left="397" w:hanging="397"/>
              <w:rPr>
                <w:lang w:val="en-GB"/>
              </w:rPr>
            </w:pPr>
            <w:r w:rsidRPr="00DC3FB8">
              <w:rPr>
                <w:rFonts w:hint="eastAsia"/>
                <w:rtl/>
                <w:lang w:val="en-GB"/>
              </w:rPr>
              <w:t> </w:t>
            </w:r>
            <w:r w:rsidRPr="00DC3FB8">
              <w:rPr>
                <w:rFonts w:hint="cs"/>
                <w:rtl/>
                <w:lang w:val="en-GB"/>
              </w:rPr>
              <w:t>أ )</w:t>
            </w:r>
            <w:r w:rsidRPr="00DC3FB8">
              <w:rPr>
                <w:lang w:val="en-GB"/>
              </w:rPr>
              <w:tab/>
            </w:r>
            <w:r w:rsidR="0084268B" w:rsidRPr="00DC3FB8">
              <w:rPr>
                <w:lang w:val="en-GB"/>
              </w:rPr>
              <w:t xml:space="preserve">kHz </w:t>
            </w:r>
            <w:r w:rsidRPr="00DC3FB8">
              <w:rPr>
                <w:lang w:val="en-GB"/>
              </w:rPr>
              <w:t xml:space="preserve">100 </w:t>
            </w:r>
          </w:p>
          <w:p w14:paraId="6D8F3C21" w14:textId="2CC9CB6B" w:rsidR="00C97648" w:rsidRPr="00DC3FB8" w:rsidRDefault="00C97648" w:rsidP="00C97648">
            <w:pPr>
              <w:pStyle w:val="Tabletext"/>
              <w:ind w:left="397" w:hanging="397"/>
              <w:rPr>
                <w:lang w:val="en-GB"/>
              </w:rPr>
            </w:pPr>
            <w:r w:rsidRPr="00DC3FB8">
              <w:rPr>
                <w:rFonts w:hint="cs"/>
                <w:rtl/>
                <w:lang w:val="en-GB"/>
              </w:rPr>
              <w:t>ب)</w:t>
            </w:r>
            <w:r w:rsidRPr="00DC3FB8">
              <w:rPr>
                <w:lang w:val="en-GB"/>
              </w:rPr>
              <w:tab/>
            </w:r>
            <w:r w:rsidR="0084268B" w:rsidRPr="00DC3FB8">
              <w:rPr>
                <w:lang w:val="en-GB"/>
              </w:rPr>
              <w:t xml:space="preserve">kHz </w:t>
            </w:r>
            <w:r w:rsidRPr="00DC3FB8">
              <w:rPr>
                <w:lang w:val="en-GB"/>
              </w:rPr>
              <w:t xml:space="preserve">200 </w:t>
            </w:r>
          </w:p>
          <w:p w14:paraId="2B02B773" w14:textId="5F2ED53C" w:rsidR="00C97648" w:rsidRPr="00DC3FB8" w:rsidRDefault="00C97648" w:rsidP="00C97648">
            <w:pPr>
              <w:pStyle w:val="Tabletext"/>
              <w:snapToGrid w:val="0"/>
              <w:ind w:left="397" w:hanging="397"/>
            </w:pPr>
            <w:r w:rsidRPr="00DC3FB8">
              <w:rPr>
                <w:rFonts w:hint="cs"/>
                <w:rtl/>
                <w:lang w:val="en-GB"/>
              </w:rPr>
              <w:t>ج)</w:t>
            </w:r>
            <w:r w:rsidRPr="00DC3FB8">
              <w:rPr>
                <w:lang w:val="en-GB"/>
              </w:rPr>
              <w:tab/>
            </w:r>
            <w:r w:rsidR="0084268B" w:rsidRPr="00DC3FB8">
              <w:rPr>
                <w:lang w:val="en-GB"/>
              </w:rPr>
              <w:t xml:space="preserve">kHz </w:t>
            </w:r>
            <w:r w:rsidRPr="00DC3FB8">
              <w:rPr>
                <w:lang w:val="en-GB"/>
              </w:rPr>
              <w:t xml:space="preserve">250 </w:t>
            </w:r>
          </w:p>
        </w:tc>
        <w:tc>
          <w:tcPr>
            <w:tcW w:w="995" w:type="pct"/>
            <w:tcBorders>
              <w:top w:val="single" w:sz="4" w:space="0" w:color="000000"/>
              <w:left w:val="single" w:sz="4" w:space="0" w:color="000000"/>
              <w:bottom w:val="single" w:sz="4" w:space="0" w:color="000000"/>
            </w:tcBorders>
            <w:shd w:val="clear" w:color="auto" w:fill="auto"/>
          </w:tcPr>
          <w:p w14:paraId="22447B30" w14:textId="74FA2B5A" w:rsidR="00C97648" w:rsidRPr="00DC3FB8" w:rsidRDefault="00C97648" w:rsidP="00C97648">
            <w:pPr>
              <w:pStyle w:val="Tabletext"/>
              <w:snapToGrid w:val="0"/>
              <w:ind w:left="397" w:hanging="397"/>
              <w:rPr>
                <w:lang w:val="es-ES"/>
              </w:rPr>
            </w:pPr>
            <w:r w:rsidRPr="00DC3FB8">
              <w:rPr>
                <w:rFonts w:hint="eastAsia"/>
                <w:rtl/>
                <w:lang w:val="es-ES" w:bidi="ar-EG"/>
              </w:rPr>
              <w:t> </w:t>
            </w:r>
            <w:r w:rsidRPr="00DC3FB8">
              <w:rPr>
                <w:rFonts w:hint="cs"/>
                <w:rtl/>
                <w:lang w:val="es-ES" w:bidi="ar-EG"/>
              </w:rPr>
              <w:t>أ</w:t>
            </w:r>
            <w:r w:rsidRPr="00DC3FB8">
              <w:rPr>
                <w:rFonts w:hint="eastAsia"/>
                <w:rtl/>
                <w:lang w:val="es-ES" w:bidi="ar-EG"/>
              </w:rPr>
              <w:t> </w:t>
            </w:r>
            <w:r w:rsidRPr="00DC3FB8">
              <w:rPr>
                <w:rFonts w:hint="cs"/>
                <w:rtl/>
                <w:lang w:val="es-ES" w:bidi="ar-EG"/>
              </w:rPr>
              <w:t>)</w:t>
            </w:r>
            <w:r w:rsidRPr="00DC3FB8">
              <w:rPr>
                <w:lang w:val="es-ES"/>
              </w:rPr>
              <w:t xml:space="preserve"> </w:t>
            </w:r>
            <w:r w:rsidRPr="00DC3FB8">
              <w:rPr>
                <w:lang w:val="es-ES"/>
              </w:rPr>
              <w:tab/>
              <w:t>6</w:t>
            </w:r>
            <w:r w:rsidRPr="00DC3FB8">
              <w:rPr>
                <w:rtl/>
                <w:lang w:val="es-ES"/>
              </w:rPr>
              <w:t xml:space="preserve"> </w:t>
            </w:r>
            <w:r w:rsidRPr="00DC3FB8">
              <w:rPr>
                <w:lang w:val="es-ES"/>
              </w:rPr>
              <w:t>MHz</w:t>
            </w:r>
          </w:p>
          <w:p w14:paraId="3836B40F" w14:textId="3C5E251D" w:rsidR="00C97648" w:rsidRPr="00DC3FB8" w:rsidRDefault="00C97648" w:rsidP="00C97648">
            <w:pPr>
              <w:pStyle w:val="Tabletext"/>
              <w:snapToGrid w:val="0"/>
              <w:ind w:left="397" w:hanging="397"/>
              <w:rPr>
                <w:lang w:val="es-ES"/>
              </w:rPr>
            </w:pPr>
            <w:r w:rsidRPr="00DC3FB8">
              <w:rPr>
                <w:rFonts w:hint="cs"/>
                <w:rtl/>
                <w:lang w:val="es-ES"/>
              </w:rPr>
              <w:t>ب)</w:t>
            </w:r>
            <w:r w:rsidRPr="00DC3FB8">
              <w:rPr>
                <w:lang w:val="es-ES"/>
              </w:rPr>
              <w:tab/>
              <w:t>7</w:t>
            </w:r>
            <w:r w:rsidRPr="00DC3FB8">
              <w:rPr>
                <w:rtl/>
                <w:lang w:val="es-ES"/>
              </w:rPr>
              <w:t xml:space="preserve"> </w:t>
            </w:r>
            <w:r w:rsidRPr="00DC3FB8">
              <w:rPr>
                <w:lang w:val="es-ES"/>
              </w:rPr>
              <w:t>MHz</w:t>
            </w:r>
          </w:p>
          <w:p w14:paraId="25A67233" w14:textId="02C2A879" w:rsidR="00C97648" w:rsidRPr="00DC3FB8" w:rsidRDefault="00C97648" w:rsidP="00C97648">
            <w:pPr>
              <w:pStyle w:val="Tabletext"/>
              <w:snapToGrid w:val="0"/>
              <w:ind w:left="397" w:hanging="397"/>
              <w:rPr>
                <w:lang w:val="es-ES"/>
              </w:rPr>
            </w:pPr>
            <w:r w:rsidRPr="00DC3FB8">
              <w:rPr>
                <w:rFonts w:hint="cs"/>
                <w:rtl/>
                <w:lang w:val="es-ES"/>
              </w:rPr>
              <w:t>ج)</w:t>
            </w:r>
            <w:r w:rsidRPr="00DC3FB8">
              <w:rPr>
                <w:lang w:val="es-ES"/>
              </w:rPr>
              <w:tab/>
              <w:t>8</w:t>
            </w:r>
            <w:r w:rsidRPr="00DC3FB8">
              <w:rPr>
                <w:rtl/>
                <w:lang w:val="es-ES"/>
              </w:rPr>
              <w:t xml:space="preserve"> </w:t>
            </w:r>
            <w:r w:rsidRPr="00DC3FB8">
              <w:rPr>
                <w:lang w:val="es-ES"/>
              </w:rPr>
              <w:t>MHz</w:t>
            </w:r>
          </w:p>
        </w:tc>
        <w:tc>
          <w:tcPr>
            <w:tcW w:w="995" w:type="pct"/>
            <w:tcBorders>
              <w:top w:val="single" w:sz="4" w:space="0" w:color="000000"/>
              <w:left w:val="single" w:sz="4" w:space="0" w:color="000000"/>
              <w:bottom w:val="single" w:sz="4" w:space="0" w:color="000000"/>
            </w:tcBorders>
            <w:shd w:val="clear" w:color="auto" w:fill="auto"/>
          </w:tcPr>
          <w:p w14:paraId="7D77E4B1" w14:textId="7911488F" w:rsidR="00C97648" w:rsidRPr="00DC3FB8" w:rsidRDefault="00C97648" w:rsidP="00C97648">
            <w:pPr>
              <w:pStyle w:val="Tabletext"/>
              <w:snapToGrid w:val="0"/>
              <w:ind w:left="397" w:hanging="397"/>
              <w:rPr>
                <w:lang w:val="es-ES"/>
              </w:rPr>
            </w:pPr>
            <w:r w:rsidRPr="00DC3FB8">
              <w:rPr>
                <w:rtl/>
                <w:lang w:val="es-ES"/>
              </w:rPr>
              <w:t> أ )</w:t>
            </w:r>
            <w:r w:rsidRPr="00DC3FB8">
              <w:rPr>
                <w:lang w:val="es-ES"/>
              </w:rPr>
              <w:tab/>
              <w:t>1,4</w:t>
            </w:r>
            <w:r w:rsidRPr="00DC3FB8">
              <w:rPr>
                <w:rtl/>
                <w:lang w:val="es-ES"/>
              </w:rPr>
              <w:t xml:space="preserve"> </w:t>
            </w:r>
            <w:r w:rsidRPr="00DC3FB8">
              <w:rPr>
                <w:lang w:val="es-ES"/>
              </w:rPr>
              <w:t>MHz</w:t>
            </w:r>
          </w:p>
          <w:p w14:paraId="7B8D5627" w14:textId="4298D3D1" w:rsidR="00C97648" w:rsidRPr="00DC3FB8" w:rsidRDefault="00C97648" w:rsidP="00C97648">
            <w:pPr>
              <w:pStyle w:val="Tabletext"/>
              <w:snapToGrid w:val="0"/>
              <w:ind w:left="397" w:hanging="397"/>
              <w:rPr>
                <w:rtl/>
                <w:lang w:val="es-ES" w:bidi="ar-SY"/>
              </w:rPr>
            </w:pPr>
            <w:r w:rsidRPr="00DC3FB8">
              <w:rPr>
                <w:rtl/>
                <w:lang w:val="es-ES"/>
              </w:rPr>
              <w:t>ب)</w:t>
            </w:r>
            <w:r w:rsidRPr="00DC3FB8">
              <w:rPr>
                <w:lang w:val="es-ES"/>
              </w:rPr>
              <w:tab/>
              <w:t>3</w:t>
            </w:r>
            <w:r w:rsidRPr="00DC3FB8">
              <w:rPr>
                <w:rtl/>
                <w:lang w:val="es-ES"/>
              </w:rPr>
              <w:t xml:space="preserve"> </w:t>
            </w:r>
            <w:r w:rsidRPr="00DC3FB8">
              <w:rPr>
                <w:lang w:val="es-ES"/>
              </w:rPr>
              <w:t>MHz</w:t>
            </w:r>
          </w:p>
          <w:p w14:paraId="782F201C" w14:textId="7C02D142" w:rsidR="00C97648" w:rsidRPr="00DC3FB8" w:rsidRDefault="00C97648" w:rsidP="00C97648">
            <w:pPr>
              <w:pStyle w:val="Tabletext"/>
              <w:snapToGrid w:val="0"/>
              <w:ind w:left="397" w:hanging="397"/>
              <w:rPr>
                <w:lang w:val="es-ES"/>
              </w:rPr>
            </w:pPr>
            <w:r w:rsidRPr="00DC3FB8">
              <w:rPr>
                <w:rtl/>
                <w:lang w:val="es-ES"/>
              </w:rPr>
              <w:t>ج)</w:t>
            </w:r>
            <w:r w:rsidRPr="00DC3FB8">
              <w:rPr>
                <w:lang w:val="es-ES"/>
              </w:rPr>
              <w:tab/>
              <w:t>5</w:t>
            </w:r>
            <w:r w:rsidRPr="00DC3FB8">
              <w:rPr>
                <w:rtl/>
                <w:lang w:val="es-ES"/>
              </w:rPr>
              <w:t xml:space="preserve"> </w:t>
            </w:r>
            <w:r w:rsidRPr="00DC3FB8">
              <w:rPr>
                <w:lang w:val="es-ES"/>
              </w:rPr>
              <w:t>MHz</w:t>
            </w:r>
          </w:p>
          <w:p w14:paraId="42EFBB72" w14:textId="1322C3FF" w:rsidR="00C97648" w:rsidRPr="00DC3FB8" w:rsidRDefault="00C97648" w:rsidP="00C97648">
            <w:pPr>
              <w:pStyle w:val="Tabletext"/>
              <w:snapToGrid w:val="0"/>
              <w:ind w:left="397" w:hanging="397"/>
              <w:rPr>
                <w:lang w:val="es-ES"/>
              </w:rPr>
            </w:pPr>
            <w:r w:rsidRPr="00DC3FB8">
              <w:rPr>
                <w:rtl/>
                <w:lang w:val="es-ES"/>
              </w:rPr>
              <w:t>د )</w:t>
            </w:r>
            <w:r w:rsidRPr="00DC3FB8">
              <w:rPr>
                <w:lang w:val="es-ES"/>
              </w:rPr>
              <w:tab/>
              <w:t>10</w:t>
            </w:r>
            <w:r w:rsidRPr="00DC3FB8">
              <w:rPr>
                <w:rtl/>
                <w:lang w:val="es-ES"/>
              </w:rPr>
              <w:t xml:space="preserve"> </w:t>
            </w:r>
            <w:r w:rsidRPr="00DC3FB8">
              <w:rPr>
                <w:lang w:val="es-ES"/>
              </w:rPr>
              <w:t>MHz</w:t>
            </w:r>
          </w:p>
          <w:p w14:paraId="01F6E633" w14:textId="37C5BA38" w:rsidR="00C97648" w:rsidRPr="00DC3FB8" w:rsidRDefault="00C97648" w:rsidP="00C97648">
            <w:pPr>
              <w:pStyle w:val="Tabletext"/>
              <w:snapToGrid w:val="0"/>
              <w:ind w:left="397" w:hanging="397"/>
              <w:rPr>
                <w:lang w:val="es-ES"/>
              </w:rPr>
            </w:pPr>
            <w:r w:rsidRPr="00DC3FB8">
              <w:rPr>
                <w:rtl/>
                <w:lang w:val="es-ES"/>
              </w:rPr>
              <w:t>هـ )</w:t>
            </w:r>
            <w:r w:rsidRPr="00DC3FB8">
              <w:rPr>
                <w:lang w:val="es-ES"/>
              </w:rPr>
              <w:tab/>
              <w:t>15</w:t>
            </w:r>
            <w:r w:rsidRPr="00DC3FB8">
              <w:rPr>
                <w:rtl/>
                <w:lang w:val="es-ES"/>
              </w:rPr>
              <w:t xml:space="preserve"> </w:t>
            </w:r>
            <w:r w:rsidRPr="00DC3FB8">
              <w:rPr>
                <w:lang w:val="es-ES"/>
              </w:rPr>
              <w:t>MHz</w:t>
            </w:r>
          </w:p>
          <w:p w14:paraId="77E9E793" w14:textId="7764E007" w:rsidR="00C97648" w:rsidRPr="00DC3FB8" w:rsidRDefault="00C97648" w:rsidP="00C97648">
            <w:pPr>
              <w:pStyle w:val="Tabletext"/>
              <w:ind w:left="397" w:hanging="397"/>
              <w:rPr>
                <w:vertAlign w:val="superscript"/>
                <w:lang w:val="es-ES"/>
              </w:rPr>
            </w:pPr>
            <w:r w:rsidRPr="00DC3FB8">
              <w:rPr>
                <w:rFonts w:hint="cs"/>
                <w:rtl/>
                <w:lang w:val="es-ES"/>
              </w:rPr>
              <w:t>و</w:t>
            </w:r>
            <w:r w:rsidRPr="00DC3FB8">
              <w:rPr>
                <w:rtl/>
                <w:lang w:val="es-ES"/>
              </w:rPr>
              <w:t> )</w:t>
            </w:r>
            <w:r w:rsidRPr="00DC3FB8">
              <w:rPr>
                <w:lang w:val="es-ES"/>
              </w:rPr>
              <w:tab/>
              <w:t>20</w:t>
            </w:r>
            <w:r w:rsidRPr="00DC3FB8">
              <w:rPr>
                <w:rtl/>
                <w:lang w:val="es-ES"/>
              </w:rPr>
              <w:t xml:space="preserve"> </w:t>
            </w:r>
            <w:r w:rsidRPr="00DC3FB8">
              <w:rPr>
                <w:lang w:val="es-ES"/>
              </w:rPr>
              <w:t>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365E352" w14:textId="4362D683" w:rsidR="00C97648" w:rsidRPr="00DC3FB8" w:rsidRDefault="00C97648" w:rsidP="00C97648">
            <w:pPr>
              <w:pStyle w:val="Tabletext"/>
              <w:tabs>
                <w:tab w:val="left" w:pos="1871"/>
              </w:tabs>
              <w:snapToGrid w:val="0"/>
              <w:ind w:left="397" w:hanging="397"/>
              <w:rPr>
                <w:rFonts w:eastAsiaTheme="minorEastAsia"/>
                <w:lang w:val="es-ES" w:eastAsia="zh-CN"/>
              </w:rPr>
            </w:pPr>
            <w:r w:rsidRPr="00DC3FB8">
              <w:rPr>
                <w:rFonts w:eastAsiaTheme="minorEastAsia"/>
                <w:rtl/>
                <w:lang w:val="es-ES" w:eastAsia="zh-CN"/>
              </w:rPr>
              <w:t> أ )</w:t>
            </w:r>
            <w:r w:rsidRPr="00DC3FB8">
              <w:rPr>
                <w:rFonts w:eastAsiaTheme="minorEastAsia"/>
                <w:lang w:val="es-ES" w:eastAsia="zh-CN"/>
              </w:rPr>
              <w:tab/>
              <w:t>5</w:t>
            </w:r>
            <w:r w:rsidRPr="00DC3FB8">
              <w:rPr>
                <w:rFonts w:eastAsiaTheme="minorEastAsia"/>
                <w:rtl/>
                <w:lang w:val="es-ES" w:eastAsia="zh-CN"/>
              </w:rPr>
              <w:t xml:space="preserve"> </w:t>
            </w:r>
            <w:r w:rsidRPr="00DC3FB8">
              <w:rPr>
                <w:rFonts w:eastAsiaTheme="minorEastAsia"/>
                <w:lang w:val="es-ES" w:eastAsia="zh-CN"/>
              </w:rPr>
              <w:t>MHz</w:t>
            </w:r>
          </w:p>
          <w:p w14:paraId="56CEA75D" w14:textId="41CC3C6D" w:rsidR="00C97648" w:rsidRPr="00DC3FB8" w:rsidRDefault="00C97648" w:rsidP="00C97648">
            <w:pPr>
              <w:pStyle w:val="Tabletext"/>
              <w:tabs>
                <w:tab w:val="left" w:pos="1871"/>
              </w:tabs>
              <w:snapToGrid w:val="0"/>
              <w:ind w:left="397" w:hanging="397"/>
              <w:rPr>
                <w:rFonts w:eastAsiaTheme="minorEastAsia"/>
                <w:lang w:val="es-ES" w:eastAsia="zh-CN"/>
              </w:rPr>
            </w:pPr>
            <w:r w:rsidRPr="00DC3FB8">
              <w:rPr>
                <w:rFonts w:eastAsiaTheme="minorEastAsia"/>
                <w:rtl/>
                <w:lang w:val="es-ES" w:eastAsia="zh-CN"/>
              </w:rPr>
              <w:t>ب)</w:t>
            </w:r>
            <w:r w:rsidRPr="00DC3FB8">
              <w:rPr>
                <w:rFonts w:eastAsiaTheme="minorEastAsia"/>
                <w:lang w:val="es-ES" w:eastAsia="zh-CN"/>
              </w:rPr>
              <w:tab/>
              <w:t>10</w:t>
            </w:r>
            <w:r w:rsidRPr="00DC3FB8">
              <w:rPr>
                <w:rFonts w:eastAsiaTheme="minorEastAsia"/>
                <w:rtl/>
                <w:lang w:val="es-ES" w:eastAsia="zh-CN"/>
              </w:rPr>
              <w:t xml:space="preserve"> </w:t>
            </w:r>
            <w:r w:rsidRPr="00DC3FB8">
              <w:rPr>
                <w:rFonts w:eastAsiaTheme="minorEastAsia"/>
                <w:lang w:val="es-ES" w:eastAsia="zh-CN"/>
              </w:rPr>
              <w:t>MHz</w:t>
            </w:r>
          </w:p>
          <w:p w14:paraId="50F78E2D" w14:textId="5336FD75" w:rsidR="00C97648" w:rsidRPr="00DC3FB8" w:rsidRDefault="00C97648" w:rsidP="00C97648">
            <w:pPr>
              <w:pStyle w:val="Tabletext"/>
              <w:tabs>
                <w:tab w:val="left" w:pos="1871"/>
              </w:tabs>
              <w:snapToGrid w:val="0"/>
              <w:ind w:left="397" w:hanging="397"/>
              <w:rPr>
                <w:rFonts w:eastAsiaTheme="minorEastAsia"/>
                <w:lang w:val="es-ES" w:eastAsia="zh-CN"/>
              </w:rPr>
            </w:pPr>
            <w:r w:rsidRPr="00DC3FB8">
              <w:rPr>
                <w:rFonts w:eastAsiaTheme="minorEastAsia"/>
                <w:rtl/>
                <w:lang w:val="es-ES" w:eastAsia="zh-CN"/>
              </w:rPr>
              <w:t>ج)</w:t>
            </w:r>
            <w:r w:rsidRPr="00DC3FB8">
              <w:rPr>
                <w:rFonts w:eastAsiaTheme="minorEastAsia"/>
                <w:lang w:val="es-ES" w:eastAsia="zh-CN"/>
              </w:rPr>
              <w:tab/>
              <w:t>15</w:t>
            </w:r>
            <w:r w:rsidRPr="00DC3FB8">
              <w:rPr>
                <w:rFonts w:eastAsiaTheme="minorEastAsia"/>
                <w:rtl/>
                <w:lang w:val="es-ES" w:eastAsia="zh-CN"/>
              </w:rPr>
              <w:t xml:space="preserve"> </w:t>
            </w:r>
            <w:r w:rsidRPr="00DC3FB8">
              <w:rPr>
                <w:rFonts w:eastAsiaTheme="minorEastAsia"/>
                <w:lang w:val="es-ES" w:eastAsia="zh-CN"/>
              </w:rPr>
              <w:t>MHz</w:t>
            </w:r>
          </w:p>
          <w:p w14:paraId="441623B2" w14:textId="7FA665DD" w:rsidR="00C97648" w:rsidRPr="00DC3FB8" w:rsidRDefault="00C97648" w:rsidP="00C97648">
            <w:pPr>
              <w:pStyle w:val="Tabletext"/>
              <w:tabs>
                <w:tab w:val="left" w:pos="1871"/>
              </w:tabs>
              <w:snapToGrid w:val="0"/>
              <w:ind w:left="397" w:hanging="397"/>
              <w:rPr>
                <w:rFonts w:eastAsiaTheme="minorEastAsia"/>
                <w:lang w:val="es-ES" w:eastAsia="zh-CN"/>
              </w:rPr>
            </w:pPr>
            <w:r w:rsidRPr="00DC3FB8">
              <w:rPr>
                <w:rFonts w:eastAsiaTheme="minorEastAsia"/>
                <w:rtl/>
                <w:lang w:val="es-ES" w:eastAsia="zh-CN"/>
              </w:rPr>
              <w:t>د )</w:t>
            </w:r>
            <w:r w:rsidRPr="00DC3FB8">
              <w:rPr>
                <w:rFonts w:eastAsiaTheme="minorEastAsia"/>
                <w:lang w:val="es-ES" w:eastAsia="zh-CN"/>
              </w:rPr>
              <w:tab/>
              <w:t>20</w:t>
            </w:r>
            <w:r w:rsidRPr="00DC3FB8">
              <w:rPr>
                <w:rFonts w:eastAsiaTheme="minorEastAsia"/>
                <w:rtl/>
                <w:lang w:val="es-ES" w:eastAsia="zh-CN"/>
              </w:rPr>
              <w:t xml:space="preserve"> </w:t>
            </w:r>
            <w:r w:rsidRPr="00DC3FB8">
              <w:rPr>
                <w:rFonts w:eastAsiaTheme="minorEastAsia"/>
                <w:lang w:val="es-ES" w:eastAsia="zh-CN"/>
              </w:rPr>
              <w:t>MHz</w:t>
            </w:r>
          </w:p>
          <w:p w14:paraId="20644B38" w14:textId="2D9ED2DC" w:rsidR="00C97648" w:rsidRPr="00DC3FB8" w:rsidRDefault="00C97648" w:rsidP="00C97648">
            <w:pPr>
              <w:pStyle w:val="Tabletext"/>
              <w:tabs>
                <w:tab w:val="left" w:pos="1871"/>
              </w:tabs>
              <w:snapToGrid w:val="0"/>
              <w:ind w:left="397" w:hanging="397"/>
              <w:rPr>
                <w:rFonts w:eastAsiaTheme="minorEastAsia"/>
                <w:lang w:val="de-CH" w:eastAsia="zh-CN"/>
              </w:rPr>
            </w:pPr>
            <w:r w:rsidRPr="00DC3FB8">
              <w:rPr>
                <w:rFonts w:eastAsiaTheme="minorEastAsia"/>
                <w:rtl/>
                <w:lang w:val="de-CH" w:eastAsia="zh-CN"/>
              </w:rPr>
              <w:t>هـ )</w:t>
            </w:r>
            <w:r w:rsidRPr="00DC3FB8">
              <w:rPr>
                <w:rFonts w:eastAsiaTheme="minorEastAsia"/>
                <w:lang w:val="de-CH" w:eastAsia="zh-CN"/>
              </w:rPr>
              <w:tab/>
              <w:t>25</w:t>
            </w:r>
            <w:r w:rsidRPr="00DC3FB8">
              <w:rPr>
                <w:rFonts w:eastAsiaTheme="minorEastAsia"/>
                <w:rtl/>
                <w:lang w:val="de-CH" w:eastAsia="zh-CN"/>
              </w:rPr>
              <w:t xml:space="preserve"> </w:t>
            </w:r>
            <w:r w:rsidRPr="00DC3FB8">
              <w:rPr>
                <w:rFonts w:eastAsiaTheme="minorEastAsia"/>
                <w:lang w:val="de-CH" w:eastAsia="zh-CN"/>
              </w:rPr>
              <w:t>MHz</w:t>
            </w:r>
          </w:p>
          <w:p w14:paraId="42A657DE" w14:textId="5A496127" w:rsidR="00C97648" w:rsidRPr="00DC3FB8" w:rsidRDefault="00C97648" w:rsidP="00C97648">
            <w:pPr>
              <w:pStyle w:val="Tabletext"/>
              <w:tabs>
                <w:tab w:val="left" w:pos="1871"/>
              </w:tabs>
              <w:snapToGrid w:val="0"/>
              <w:ind w:left="397" w:hanging="397"/>
              <w:rPr>
                <w:rFonts w:eastAsiaTheme="minorEastAsia"/>
                <w:lang w:val="de-CH" w:eastAsia="zh-CN"/>
              </w:rPr>
            </w:pPr>
            <w:r w:rsidRPr="00DC3FB8">
              <w:rPr>
                <w:rFonts w:eastAsiaTheme="minorEastAsia" w:hint="cs"/>
                <w:rtl/>
                <w:lang w:val="de-CH" w:eastAsia="zh-CN"/>
              </w:rPr>
              <w:t>و</w:t>
            </w:r>
            <w:r w:rsidRPr="00DC3FB8">
              <w:rPr>
                <w:rFonts w:eastAsiaTheme="minorEastAsia"/>
                <w:rtl/>
                <w:lang w:val="de-CH" w:eastAsia="zh-CN"/>
              </w:rPr>
              <w:t> )</w:t>
            </w:r>
            <w:r w:rsidRPr="00DC3FB8">
              <w:rPr>
                <w:rFonts w:eastAsiaTheme="minorEastAsia"/>
                <w:lang w:val="de-CH" w:eastAsia="zh-CN"/>
              </w:rPr>
              <w:tab/>
              <w:t>30</w:t>
            </w:r>
            <w:r w:rsidRPr="00DC3FB8">
              <w:rPr>
                <w:rFonts w:eastAsiaTheme="minorEastAsia"/>
                <w:rtl/>
                <w:lang w:val="de-CH" w:eastAsia="zh-CN"/>
              </w:rPr>
              <w:t xml:space="preserve"> </w:t>
            </w:r>
            <w:r w:rsidRPr="00DC3FB8">
              <w:rPr>
                <w:rFonts w:eastAsiaTheme="minorEastAsia"/>
                <w:lang w:val="de-CH" w:eastAsia="zh-CN"/>
              </w:rPr>
              <w:t>MHz</w:t>
            </w:r>
          </w:p>
          <w:p w14:paraId="0285C628" w14:textId="40D20A2B" w:rsidR="00C97648" w:rsidRPr="00DC3FB8" w:rsidRDefault="00C97648" w:rsidP="00C97648">
            <w:pPr>
              <w:pStyle w:val="Tabletext"/>
              <w:tabs>
                <w:tab w:val="left" w:pos="1871"/>
              </w:tabs>
              <w:snapToGrid w:val="0"/>
              <w:ind w:left="397" w:hanging="397"/>
              <w:rPr>
                <w:lang w:val="de-CH"/>
              </w:rPr>
            </w:pPr>
            <w:r w:rsidRPr="00DC3FB8">
              <w:rPr>
                <w:rFonts w:eastAsiaTheme="minorEastAsia"/>
                <w:rtl/>
                <w:lang w:val="de-CH" w:eastAsia="zh-CN"/>
              </w:rPr>
              <w:t>ز )</w:t>
            </w:r>
            <w:r w:rsidRPr="00DC3FB8">
              <w:rPr>
                <w:rFonts w:eastAsiaTheme="minorEastAsia"/>
                <w:lang w:val="de-CH" w:eastAsia="zh-CN"/>
              </w:rPr>
              <w:tab/>
              <w:t>35</w:t>
            </w:r>
            <w:r w:rsidRPr="00DC3FB8">
              <w:rPr>
                <w:rFonts w:eastAsiaTheme="minorEastAsia"/>
                <w:rtl/>
                <w:lang w:val="de-CH" w:eastAsia="zh-CN"/>
              </w:rPr>
              <w:t xml:space="preserve"> </w:t>
            </w:r>
            <w:r w:rsidRPr="00DC3FB8">
              <w:rPr>
                <w:rFonts w:eastAsiaTheme="minorEastAsia"/>
                <w:lang w:val="de-CH" w:eastAsia="zh-CN"/>
              </w:rPr>
              <w:t>MHz</w:t>
            </w:r>
          </w:p>
          <w:p w14:paraId="610F8C39" w14:textId="54DCDA5A" w:rsidR="00C97648" w:rsidRPr="00DC3FB8" w:rsidRDefault="00C97648" w:rsidP="00C97648">
            <w:pPr>
              <w:pStyle w:val="Tabletext"/>
              <w:ind w:left="397" w:hanging="397"/>
            </w:pPr>
            <w:r w:rsidRPr="00DC3FB8">
              <w:rPr>
                <w:rFonts w:eastAsiaTheme="minorEastAsia"/>
                <w:rtl/>
                <w:lang w:eastAsia="zh-CN"/>
              </w:rPr>
              <w:t>ح)</w:t>
            </w:r>
            <w:r w:rsidRPr="00DC3FB8">
              <w:rPr>
                <w:rFonts w:eastAsiaTheme="minorEastAsia"/>
                <w:lang w:eastAsia="zh-CN"/>
              </w:rPr>
              <w:tab/>
              <w:t>40</w:t>
            </w:r>
            <w:r w:rsidRPr="00DC3FB8">
              <w:rPr>
                <w:rFonts w:eastAsiaTheme="minorEastAsia"/>
                <w:rtl/>
                <w:lang w:eastAsia="zh-CN"/>
              </w:rPr>
              <w:t xml:space="preserve"> </w:t>
            </w:r>
            <w:r w:rsidRPr="00DC3FB8">
              <w:rPr>
                <w:rFonts w:eastAsiaTheme="minorEastAsia"/>
                <w:lang w:eastAsia="zh-CN"/>
              </w:rPr>
              <w:t>MHz</w:t>
            </w:r>
          </w:p>
        </w:tc>
      </w:tr>
      <w:tr w:rsidR="00C97648" w:rsidRPr="00DC3FB8" w14:paraId="48AFC92E"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471B8C50" w14:textId="77777777" w:rsidR="00C97648" w:rsidRPr="00DC3FB8" w:rsidRDefault="00C97648" w:rsidP="00C97648">
            <w:pPr>
              <w:pStyle w:val="Tabletext"/>
              <w:snapToGrid w:val="0"/>
              <w:jc w:val="center"/>
            </w:pPr>
            <w:r w:rsidRPr="00DC3FB8">
              <w:t>2</w:t>
            </w:r>
          </w:p>
        </w:tc>
        <w:tc>
          <w:tcPr>
            <w:tcW w:w="687" w:type="pct"/>
            <w:tcBorders>
              <w:top w:val="single" w:sz="4" w:space="0" w:color="000000"/>
              <w:left w:val="single" w:sz="4" w:space="0" w:color="000000"/>
              <w:bottom w:val="single" w:sz="4" w:space="0" w:color="000000"/>
            </w:tcBorders>
            <w:shd w:val="clear" w:color="auto" w:fill="auto"/>
          </w:tcPr>
          <w:p w14:paraId="06E2AE69" w14:textId="36956EAF" w:rsidR="00C97648" w:rsidRPr="00DC3FB8" w:rsidRDefault="00C97648" w:rsidP="00C97648">
            <w:pPr>
              <w:pStyle w:val="Tabletext"/>
              <w:snapToGrid w:val="0"/>
            </w:pPr>
            <w:r w:rsidRPr="00DC3FB8">
              <w:rPr>
                <w:rtl/>
                <w:lang w:val="ar-SA" w:eastAsia="ja-JP"/>
              </w:rPr>
              <w:t>عرض النطاق المستعمل</w:t>
            </w:r>
          </w:p>
        </w:tc>
        <w:tc>
          <w:tcPr>
            <w:tcW w:w="995" w:type="pct"/>
            <w:tcBorders>
              <w:top w:val="single" w:sz="4" w:space="0" w:color="000000"/>
              <w:left w:val="single" w:sz="4" w:space="0" w:color="000000"/>
              <w:bottom w:val="single" w:sz="4" w:space="0" w:color="000000"/>
              <w:right w:val="single" w:sz="4" w:space="0" w:color="000000"/>
            </w:tcBorders>
          </w:tcPr>
          <w:p w14:paraId="4149A159" w14:textId="7434FE84" w:rsidR="00C97648" w:rsidRPr="00DC3FB8" w:rsidRDefault="00C97648" w:rsidP="00C97648">
            <w:pPr>
              <w:pStyle w:val="Tabletext"/>
              <w:snapToGrid w:val="0"/>
              <w:ind w:left="397" w:hanging="397"/>
              <w:rPr>
                <w:lang w:val="en-GB"/>
              </w:rPr>
            </w:pPr>
            <w:r w:rsidRPr="00DC3FB8">
              <w:rPr>
                <w:rtl/>
                <w:lang w:val="en-GB"/>
              </w:rPr>
              <w:t> أ )</w:t>
            </w:r>
            <w:r w:rsidRPr="00DC3FB8">
              <w:rPr>
                <w:lang w:val="en-GB"/>
              </w:rPr>
              <w:tab/>
            </w:r>
            <w:r w:rsidR="0084268B" w:rsidRPr="00DC3FB8">
              <w:rPr>
                <w:lang w:val="en-GB"/>
              </w:rPr>
              <w:t xml:space="preserve">kHz </w:t>
            </w:r>
            <w:r w:rsidRPr="00DC3FB8">
              <w:rPr>
                <w:lang w:val="en-GB"/>
              </w:rPr>
              <w:t xml:space="preserve">96,0 </w:t>
            </w:r>
          </w:p>
          <w:p w14:paraId="40BFBDCE" w14:textId="54320AE1" w:rsidR="00C97648" w:rsidRPr="00DC3FB8" w:rsidRDefault="00C97648" w:rsidP="00C97648">
            <w:pPr>
              <w:pStyle w:val="Tabletext"/>
              <w:ind w:left="397" w:hanging="397"/>
              <w:rPr>
                <w:lang w:val="en-GB"/>
              </w:rPr>
            </w:pPr>
            <w:r w:rsidRPr="00DC3FB8">
              <w:rPr>
                <w:rtl/>
                <w:lang w:val="en-GB"/>
              </w:rPr>
              <w:t>ب)</w:t>
            </w:r>
            <w:r w:rsidRPr="00DC3FB8">
              <w:rPr>
                <w:lang w:val="en-GB"/>
              </w:rPr>
              <w:tab/>
            </w:r>
            <w:r w:rsidR="0084268B" w:rsidRPr="00DC3FB8">
              <w:rPr>
                <w:lang w:val="en-GB"/>
              </w:rPr>
              <w:t xml:space="preserve">kHz </w:t>
            </w:r>
            <w:r w:rsidRPr="00DC3FB8">
              <w:rPr>
                <w:lang w:val="en-GB"/>
              </w:rPr>
              <w:t xml:space="preserve">185,6 </w:t>
            </w:r>
          </w:p>
          <w:p w14:paraId="16E165F3" w14:textId="76E00006" w:rsidR="00C97648" w:rsidRPr="00DC3FB8" w:rsidRDefault="00C97648" w:rsidP="00C97648">
            <w:pPr>
              <w:pStyle w:val="Tabletext"/>
              <w:snapToGrid w:val="0"/>
              <w:ind w:left="397" w:hanging="397"/>
            </w:pPr>
            <w:r w:rsidRPr="00DC3FB8">
              <w:rPr>
                <w:rtl/>
                <w:lang w:val="en-GB"/>
              </w:rPr>
              <w:t>ج)</w:t>
            </w:r>
            <w:r w:rsidRPr="00DC3FB8">
              <w:rPr>
                <w:lang w:val="en-GB"/>
              </w:rPr>
              <w:tab/>
            </w:r>
            <w:r w:rsidR="0084268B" w:rsidRPr="00DC3FB8">
              <w:rPr>
                <w:lang w:val="en-GB"/>
              </w:rPr>
              <w:t xml:space="preserve">kHz </w:t>
            </w:r>
            <w:r w:rsidRPr="00DC3FB8">
              <w:rPr>
                <w:lang w:val="en-GB"/>
              </w:rPr>
              <w:t xml:space="preserve">246,2 </w:t>
            </w:r>
          </w:p>
        </w:tc>
        <w:tc>
          <w:tcPr>
            <w:tcW w:w="995" w:type="pct"/>
            <w:tcBorders>
              <w:top w:val="single" w:sz="4" w:space="0" w:color="000000"/>
              <w:left w:val="single" w:sz="4" w:space="0" w:color="000000"/>
              <w:bottom w:val="single" w:sz="4" w:space="0" w:color="000000"/>
            </w:tcBorders>
            <w:shd w:val="clear" w:color="auto" w:fill="auto"/>
          </w:tcPr>
          <w:p w14:paraId="6010D425" w14:textId="6AEA87ED" w:rsidR="00C97648" w:rsidRPr="00DC3FB8" w:rsidRDefault="00C97648" w:rsidP="00C97648">
            <w:pPr>
              <w:pStyle w:val="Tabletext"/>
              <w:ind w:left="397" w:hanging="397"/>
            </w:pPr>
            <w:r w:rsidRPr="00DC3FB8">
              <w:rPr>
                <w:rtl/>
              </w:rPr>
              <w:t> أ )</w:t>
            </w:r>
            <w:r w:rsidRPr="00DC3FB8">
              <w:t xml:space="preserve"> </w:t>
            </w:r>
            <w:r w:rsidRPr="00DC3FB8">
              <w:tab/>
              <w:t>5,832</w:t>
            </w:r>
            <w:r w:rsidRPr="00DC3FB8">
              <w:rPr>
                <w:rtl/>
              </w:rPr>
              <w:t xml:space="preserve"> </w:t>
            </w:r>
            <w:r w:rsidRPr="00DC3FB8">
              <w:t>MHz</w:t>
            </w:r>
            <w:r w:rsidRPr="00DC3FB8">
              <w:br/>
              <w:t>5,751</w:t>
            </w:r>
            <w:r w:rsidRPr="00DC3FB8">
              <w:rPr>
                <w:rtl/>
              </w:rPr>
              <w:t xml:space="preserve"> </w:t>
            </w:r>
            <w:r w:rsidRPr="00DC3FB8">
              <w:t>MHz</w:t>
            </w:r>
            <w:r w:rsidRPr="00DC3FB8">
              <w:rPr>
                <w:rtl/>
              </w:rPr>
              <w:t>،</w:t>
            </w:r>
            <w:r w:rsidRPr="00DC3FB8">
              <w:t xml:space="preserve"> </w:t>
            </w:r>
            <w:r w:rsidRPr="00DC3FB8">
              <w:br/>
              <w:t>5,670</w:t>
            </w:r>
            <w:r w:rsidRPr="00DC3FB8">
              <w:rPr>
                <w:rtl/>
              </w:rPr>
              <w:t xml:space="preserve"> </w:t>
            </w:r>
            <w:r w:rsidRPr="00DC3FB8">
              <w:t>MHz</w:t>
            </w:r>
            <w:r w:rsidRPr="00DC3FB8">
              <w:rPr>
                <w:rtl/>
              </w:rPr>
              <w:t>،</w:t>
            </w:r>
            <w:r w:rsidRPr="00DC3FB8">
              <w:br/>
              <w:t>5,589</w:t>
            </w:r>
            <w:r w:rsidRPr="00DC3FB8">
              <w:rPr>
                <w:rtl/>
              </w:rPr>
              <w:t xml:space="preserve"> </w:t>
            </w:r>
            <w:r w:rsidRPr="00DC3FB8">
              <w:t>MHz</w:t>
            </w:r>
            <w:r w:rsidRPr="00DC3FB8">
              <w:rPr>
                <w:rtl/>
              </w:rPr>
              <w:t>،</w:t>
            </w:r>
            <w:r w:rsidRPr="00DC3FB8">
              <w:br/>
              <w:t>5,508</w:t>
            </w:r>
            <w:r w:rsidRPr="00DC3FB8">
              <w:rPr>
                <w:rtl/>
              </w:rPr>
              <w:t xml:space="preserve"> </w:t>
            </w:r>
            <w:r w:rsidRPr="00DC3FB8">
              <w:t>MHz</w:t>
            </w:r>
            <w:r w:rsidR="00313E92" w:rsidRPr="00313E92">
              <w:rPr>
                <w:rFonts w:hint="eastAsia"/>
                <w:sz w:val="2"/>
                <w:szCs w:val="2"/>
                <w:rtl/>
              </w:rPr>
              <w:t> </w:t>
            </w:r>
            <w:r w:rsidRPr="00DC3FB8">
              <w:rPr>
                <w:vertAlign w:val="superscript"/>
              </w:rPr>
              <w:t>(3)</w:t>
            </w:r>
          </w:p>
          <w:p w14:paraId="00A78A7A" w14:textId="7E13E37E" w:rsidR="00C97648" w:rsidRPr="00DC3FB8" w:rsidRDefault="00C97648" w:rsidP="00C97648">
            <w:pPr>
              <w:pStyle w:val="Tabletext"/>
              <w:ind w:left="397" w:hanging="397"/>
            </w:pPr>
            <w:r w:rsidRPr="00DC3FB8">
              <w:rPr>
                <w:rtl/>
              </w:rPr>
              <w:t>ب)</w:t>
            </w:r>
            <w:r w:rsidRPr="00DC3FB8">
              <w:t xml:space="preserve"> </w:t>
            </w:r>
            <w:r w:rsidRPr="00DC3FB8">
              <w:tab/>
              <w:t>6,804</w:t>
            </w:r>
            <w:r w:rsidRPr="00DC3FB8">
              <w:rPr>
                <w:rtl/>
              </w:rPr>
              <w:t xml:space="preserve"> </w:t>
            </w:r>
            <w:r w:rsidRPr="00DC3FB8">
              <w:t>MHz</w:t>
            </w:r>
            <w:r w:rsidRPr="00DC3FB8">
              <w:rPr>
                <w:rtl/>
              </w:rPr>
              <w:t>،</w:t>
            </w:r>
            <w:r w:rsidRPr="00DC3FB8">
              <w:t xml:space="preserve"> </w:t>
            </w:r>
            <w:r w:rsidRPr="00DC3FB8">
              <w:br/>
              <w:t>6,710</w:t>
            </w:r>
            <w:r w:rsidRPr="00DC3FB8">
              <w:rPr>
                <w:rtl/>
              </w:rPr>
              <w:t xml:space="preserve"> </w:t>
            </w:r>
            <w:r w:rsidRPr="00DC3FB8">
              <w:t>MHz</w:t>
            </w:r>
            <w:r w:rsidRPr="00DC3FB8">
              <w:rPr>
                <w:rtl/>
              </w:rPr>
              <w:t>،</w:t>
            </w:r>
            <w:r w:rsidRPr="00DC3FB8">
              <w:t xml:space="preserve"> </w:t>
            </w:r>
            <w:r w:rsidRPr="00DC3FB8">
              <w:br/>
              <w:t>6,615</w:t>
            </w:r>
            <w:r w:rsidRPr="00DC3FB8">
              <w:rPr>
                <w:rtl/>
              </w:rPr>
              <w:t xml:space="preserve"> </w:t>
            </w:r>
            <w:r w:rsidRPr="00DC3FB8">
              <w:t>MHz</w:t>
            </w:r>
            <w:r w:rsidRPr="00DC3FB8">
              <w:rPr>
                <w:rtl/>
              </w:rPr>
              <w:t>،</w:t>
            </w:r>
            <w:r w:rsidRPr="00DC3FB8">
              <w:t xml:space="preserve"> </w:t>
            </w:r>
            <w:r w:rsidRPr="00DC3FB8">
              <w:br/>
              <w:t>6,521</w:t>
            </w:r>
            <w:r w:rsidRPr="00DC3FB8">
              <w:rPr>
                <w:rtl/>
              </w:rPr>
              <w:t xml:space="preserve"> </w:t>
            </w:r>
            <w:r w:rsidRPr="00DC3FB8">
              <w:t>MHz</w:t>
            </w:r>
            <w:r w:rsidRPr="00DC3FB8">
              <w:rPr>
                <w:rtl/>
              </w:rPr>
              <w:t>،</w:t>
            </w:r>
            <w:r w:rsidRPr="00DC3FB8">
              <w:t xml:space="preserve"> </w:t>
            </w:r>
            <w:r w:rsidRPr="00DC3FB8">
              <w:br/>
              <w:t>6,426</w:t>
            </w:r>
            <w:r w:rsidRPr="00DC3FB8">
              <w:rPr>
                <w:rtl/>
              </w:rPr>
              <w:t xml:space="preserve"> </w:t>
            </w:r>
            <w:r w:rsidRPr="00DC3FB8">
              <w:t>MHz</w:t>
            </w:r>
          </w:p>
          <w:p w14:paraId="3678278A" w14:textId="2CD0BB9B" w:rsidR="00C97648" w:rsidRPr="00DC3FB8" w:rsidRDefault="00C97648" w:rsidP="00C97648">
            <w:pPr>
              <w:pStyle w:val="Tabletext"/>
              <w:ind w:left="397" w:hanging="397"/>
              <w:rPr>
                <w:lang w:val="de-CH"/>
              </w:rPr>
            </w:pPr>
            <w:r w:rsidRPr="00DC3FB8">
              <w:rPr>
                <w:rtl/>
                <w:lang w:val="de-CH"/>
              </w:rPr>
              <w:t>ج)</w:t>
            </w:r>
            <w:r w:rsidRPr="00DC3FB8">
              <w:rPr>
                <w:lang w:val="de-CH"/>
              </w:rPr>
              <w:t xml:space="preserve"> </w:t>
            </w:r>
            <w:r w:rsidRPr="00DC3FB8">
              <w:rPr>
                <w:lang w:val="de-CH"/>
              </w:rPr>
              <w:tab/>
              <w:t>7,777</w:t>
            </w:r>
            <w:r w:rsidRPr="00DC3FB8">
              <w:rPr>
                <w:rtl/>
                <w:lang w:val="de-CH"/>
              </w:rPr>
              <w:t xml:space="preserve"> </w:t>
            </w:r>
            <w:r w:rsidRPr="00DC3FB8">
              <w:rPr>
                <w:lang w:val="de-CH"/>
              </w:rPr>
              <w:t>MHz</w:t>
            </w:r>
            <w:r w:rsidRPr="00DC3FB8">
              <w:rPr>
                <w:rtl/>
                <w:lang w:val="de-CH"/>
              </w:rPr>
              <w:t>،</w:t>
            </w:r>
            <w:r w:rsidRPr="00DC3FB8">
              <w:rPr>
                <w:lang w:val="de-CH"/>
              </w:rPr>
              <w:t xml:space="preserve"> </w:t>
            </w:r>
            <w:r w:rsidRPr="00DC3FB8">
              <w:rPr>
                <w:lang w:val="de-CH"/>
              </w:rPr>
              <w:br/>
              <w:t>7,669</w:t>
            </w:r>
            <w:r w:rsidRPr="00DC3FB8">
              <w:rPr>
                <w:rtl/>
                <w:lang w:val="de-CH"/>
              </w:rPr>
              <w:t xml:space="preserve"> </w:t>
            </w:r>
            <w:r w:rsidRPr="00DC3FB8">
              <w:rPr>
                <w:lang w:val="de-CH"/>
              </w:rPr>
              <w:t>MHz</w:t>
            </w:r>
            <w:r w:rsidRPr="00DC3FB8">
              <w:rPr>
                <w:rtl/>
                <w:lang w:val="de-CH"/>
              </w:rPr>
              <w:t>،</w:t>
            </w:r>
            <w:r w:rsidRPr="00DC3FB8">
              <w:rPr>
                <w:lang w:val="de-CH"/>
              </w:rPr>
              <w:t xml:space="preserve"> </w:t>
            </w:r>
            <w:r w:rsidRPr="00DC3FB8">
              <w:rPr>
                <w:lang w:val="de-CH"/>
              </w:rPr>
              <w:br/>
              <w:t>7,561</w:t>
            </w:r>
            <w:r w:rsidRPr="00DC3FB8">
              <w:rPr>
                <w:rtl/>
                <w:lang w:val="de-CH"/>
              </w:rPr>
              <w:t xml:space="preserve"> </w:t>
            </w:r>
            <w:r w:rsidRPr="00DC3FB8">
              <w:rPr>
                <w:lang w:val="de-CH"/>
              </w:rPr>
              <w:t>MHz</w:t>
            </w:r>
            <w:r w:rsidRPr="00DC3FB8">
              <w:rPr>
                <w:rtl/>
                <w:lang w:val="de-CH"/>
              </w:rPr>
              <w:t>،</w:t>
            </w:r>
            <w:r w:rsidRPr="00DC3FB8">
              <w:rPr>
                <w:lang w:val="de-CH"/>
              </w:rPr>
              <w:t xml:space="preserve"> </w:t>
            </w:r>
            <w:r w:rsidRPr="00DC3FB8">
              <w:rPr>
                <w:lang w:val="de-CH"/>
              </w:rPr>
              <w:br/>
              <w:t>7,453</w:t>
            </w:r>
            <w:r w:rsidRPr="00DC3FB8">
              <w:rPr>
                <w:rtl/>
                <w:lang w:val="de-CH"/>
              </w:rPr>
              <w:t xml:space="preserve"> </w:t>
            </w:r>
            <w:r w:rsidRPr="00DC3FB8">
              <w:rPr>
                <w:lang w:val="de-CH"/>
              </w:rPr>
              <w:t>MHz</w:t>
            </w:r>
            <w:r w:rsidRPr="00DC3FB8">
              <w:rPr>
                <w:rtl/>
                <w:lang w:val="de-CH"/>
              </w:rPr>
              <w:t>،</w:t>
            </w:r>
            <w:r w:rsidRPr="00DC3FB8">
              <w:rPr>
                <w:lang w:val="de-CH"/>
              </w:rPr>
              <w:t xml:space="preserve"> </w:t>
            </w:r>
            <w:r w:rsidRPr="00DC3FB8">
              <w:rPr>
                <w:lang w:val="de-CH"/>
              </w:rPr>
              <w:br/>
              <w:t>7,345</w:t>
            </w:r>
            <w:r w:rsidRPr="00DC3FB8">
              <w:rPr>
                <w:rtl/>
                <w:lang w:val="de-CH"/>
              </w:rPr>
              <w:t xml:space="preserve"> </w:t>
            </w:r>
            <w:r w:rsidRPr="00DC3FB8">
              <w:rPr>
                <w:lang w:val="de-CH"/>
              </w:rPr>
              <w:t>MHz</w:t>
            </w:r>
          </w:p>
        </w:tc>
        <w:tc>
          <w:tcPr>
            <w:tcW w:w="995" w:type="pct"/>
            <w:tcBorders>
              <w:top w:val="single" w:sz="4" w:space="0" w:color="000000"/>
              <w:left w:val="single" w:sz="4" w:space="0" w:color="000000"/>
              <w:bottom w:val="single" w:sz="4" w:space="0" w:color="000000"/>
            </w:tcBorders>
            <w:shd w:val="clear" w:color="auto" w:fill="auto"/>
          </w:tcPr>
          <w:p w14:paraId="3A919BF8" w14:textId="08DC3216" w:rsidR="00C97648" w:rsidRPr="00CC68E7" w:rsidRDefault="00C97648" w:rsidP="00C97648">
            <w:pPr>
              <w:pStyle w:val="Tabletext"/>
              <w:ind w:left="397" w:hanging="397"/>
              <w:rPr>
                <w:lang w:val="en-GB"/>
              </w:rPr>
            </w:pPr>
            <w:r w:rsidRPr="00DC3FB8">
              <w:rPr>
                <w:rtl/>
                <w:lang w:val="de-CH"/>
              </w:rPr>
              <w:t> أ )</w:t>
            </w:r>
            <w:r w:rsidRPr="00DC3FB8">
              <w:rPr>
                <w:lang w:val="de-CH"/>
              </w:rPr>
              <w:tab/>
              <w:t>1,08</w:t>
            </w:r>
            <w:r w:rsidRPr="00DC3FB8">
              <w:rPr>
                <w:rtl/>
                <w:lang w:val="de-CH"/>
              </w:rPr>
              <w:t xml:space="preserve"> </w:t>
            </w:r>
            <w:r w:rsidRPr="00DC3FB8">
              <w:rPr>
                <w:lang w:val="de-CH"/>
              </w:rPr>
              <w:t>MHz</w:t>
            </w:r>
          </w:p>
          <w:p w14:paraId="7F195F4B" w14:textId="027A1FE2" w:rsidR="00C97648" w:rsidRPr="00DC3FB8" w:rsidRDefault="00C97648" w:rsidP="00C97648">
            <w:pPr>
              <w:pStyle w:val="Tabletext"/>
              <w:ind w:left="397" w:hanging="397"/>
              <w:rPr>
                <w:lang w:val="de-CH"/>
              </w:rPr>
            </w:pPr>
            <w:r w:rsidRPr="00DC3FB8">
              <w:rPr>
                <w:rtl/>
                <w:lang w:val="de-CH"/>
              </w:rPr>
              <w:t>ب)</w:t>
            </w:r>
            <w:r w:rsidRPr="00DC3FB8">
              <w:rPr>
                <w:lang w:val="de-CH"/>
              </w:rPr>
              <w:tab/>
              <w:t>2,7</w:t>
            </w:r>
            <w:r w:rsidRPr="00DC3FB8">
              <w:rPr>
                <w:rtl/>
                <w:lang w:val="de-CH"/>
              </w:rPr>
              <w:t xml:space="preserve"> </w:t>
            </w:r>
            <w:r w:rsidRPr="00DC3FB8">
              <w:rPr>
                <w:lang w:val="de-CH"/>
              </w:rPr>
              <w:t>MHz</w:t>
            </w:r>
          </w:p>
          <w:p w14:paraId="0B69B729" w14:textId="2225C2D2" w:rsidR="00C97648" w:rsidRPr="00DC3FB8" w:rsidRDefault="00C97648" w:rsidP="00C97648">
            <w:pPr>
              <w:pStyle w:val="Tabletext"/>
              <w:ind w:left="397" w:hanging="397"/>
              <w:rPr>
                <w:lang w:val="de-CH"/>
              </w:rPr>
            </w:pPr>
            <w:r w:rsidRPr="00DC3FB8">
              <w:rPr>
                <w:rtl/>
                <w:lang w:val="de-CH"/>
              </w:rPr>
              <w:t>ج)</w:t>
            </w:r>
            <w:r w:rsidRPr="00DC3FB8">
              <w:rPr>
                <w:lang w:val="de-CH"/>
              </w:rPr>
              <w:tab/>
              <w:t>4,5</w:t>
            </w:r>
            <w:r w:rsidRPr="00DC3FB8">
              <w:rPr>
                <w:rtl/>
                <w:lang w:val="de-CH"/>
              </w:rPr>
              <w:t xml:space="preserve"> </w:t>
            </w:r>
            <w:r w:rsidRPr="00DC3FB8">
              <w:rPr>
                <w:lang w:val="de-CH"/>
              </w:rPr>
              <w:t>MHz</w:t>
            </w:r>
          </w:p>
          <w:p w14:paraId="71A45D8F" w14:textId="1DAFC218" w:rsidR="00C97648" w:rsidRPr="00DC3FB8" w:rsidRDefault="00C97648" w:rsidP="00C97648">
            <w:pPr>
              <w:pStyle w:val="Tabletext"/>
              <w:ind w:left="397" w:hanging="397"/>
              <w:rPr>
                <w:lang w:val="de-CH"/>
              </w:rPr>
            </w:pPr>
            <w:r w:rsidRPr="00DC3FB8">
              <w:rPr>
                <w:rtl/>
                <w:lang w:val="de-CH"/>
              </w:rPr>
              <w:t>د )</w:t>
            </w:r>
            <w:r w:rsidRPr="00DC3FB8">
              <w:rPr>
                <w:lang w:val="de-CH"/>
              </w:rPr>
              <w:tab/>
              <w:t>9</w:t>
            </w:r>
            <w:r w:rsidRPr="00DC3FB8">
              <w:rPr>
                <w:rtl/>
                <w:lang w:val="de-CH"/>
              </w:rPr>
              <w:t xml:space="preserve"> </w:t>
            </w:r>
            <w:r w:rsidRPr="00DC3FB8">
              <w:rPr>
                <w:lang w:val="de-CH"/>
              </w:rPr>
              <w:t>MHz</w:t>
            </w:r>
          </w:p>
          <w:p w14:paraId="49A62398" w14:textId="7AB5C7FD" w:rsidR="00C97648" w:rsidRPr="00DC3FB8" w:rsidRDefault="00C97648" w:rsidP="00C97648">
            <w:pPr>
              <w:pStyle w:val="Tabletext"/>
              <w:ind w:left="397" w:hanging="397"/>
              <w:rPr>
                <w:lang w:val="es-ES"/>
              </w:rPr>
            </w:pPr>
            <w:r w:rsidRPr="00DC3FB8">
              <w:rPr>
                <w:rtl/>
                <w:lang w:val="es-ES"/>
              </w:rPr>
              <w:t>هـ )</w:t>
            </w:r>
            <w:r w:rsidRPr="00DC3FB8">
              <w:rPr>
                <w:lang w:val="es-ES"/>
              </w:rPr>
              <w:tab/>
              <w:t>13,5</w:t>
            </w:r>
            <w:r w:rsidRPr="00DC3FB8">
              <w:rPr>
                <w:rtl/>
                <w:lang w:val="es-ES"/>
              </w:rPr>
              <w:t xml:space="preserve"> </w:t>
            </w:r>
            <w:r w:rsidRPr="00DC3FB8">
              <w:rPr>
                <w:lang w:val="es-ES"/>
              </w:rPr>
              <w:t>MHz</w:t>
            </w:r>
          </w:p>
          <w:p w14:paraId="05B066BF" w14:textId="0A62BA58" w:rsidR="00C97648" w:rsidRPr="00DC3FB8" w:rsidRDefault="00C97648" w:rsidP="00C97648">
            <w:pPr>
              <w:pStyle w:val="Tabletext"/>
              <w:ind w:left="397" w:hanging="397"/>
              <w:rPr>
                <w:lang w:val="es-ES"/>
              </w:rPr>
            </w:pPr>
            <w:r w:rsidRPr="00DC3FB8">
              <w:rPr>
                <w:rFonts w:hint="cs"/>
                <w:rtl/>
                <w:lang w:val="es-ES"/>
              </w:rPr>
              <w:t>و</w:t>
            </w:r>
            <w:r w:rsidRPr="00DC3FB8">
              <w:rPr>
                <w:rtl/>
                <w:lang w:val="es-ES"/>
              </w:rPr>
              <w:t> )</w:t>
            </w:r>
            <w:r w:rsidRPr="00DC3FB8">
              <w:rPr>
                <w:lang w:val="es-ES"/>
              </w:rPr>
              <w:tab/>
              <w:t>18</w:t>
            </w:r>
            <w:r w:rsidRPr="00DC3FB8">
              <w:rPr>
                <w:rtl/>
                <w:lang w:val="es-ES"/>
              </w:rPr>
              <w:t xml:space="preserve"> </w:t>
            </w:r>
            <w:r w:rsidRPr="00DC3FB8">
              <w:rPr>
                <w:lang w:val="es-ES"/>
              </w:rPr>
              <w:t>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B626FC6" w14:textId="1C3C0EE2" w:rsidR="00C97648" w:rsidRPr="00DC3FB8" w:rsidRDefault="00C97648" w:rsidP="00C97648">
            <w:pPr>
              <w:pStyle w:val="Tabletext"/>
              <w:ind w:left="397" w:hanging="397"/>
              <w:rPr>
                <w:lang w:val="es-ES"/>
              </w:rPr>
            </w:pPr>
            <w:r w:rsidRPr="00DC3FB8">
              <w:rPr>
                <w:rFonts w:eastAsiaTheme="minorEastAsia"/>
                <w:rtl/>
                <w:lang w:val="es-ES" w:eastAsia="zh-CN"/>
              </w:rPr>
              <w:t> أ )</w:t>
            </w:r>
            <w:r w:rsidRPr="00DC3FB8">
              <w:rPr>
                <w:rFonts w:eastAsiaTheme="minorEastAsia"/>
                <w:lang w:val="es-ES" w:eastAsia="zh-CN"/>
              </w:rPr>
              <w:tab/>
            </w:r>
            <w:r w:rsidRPr="00DC3FB8">
              <w:rPr>
                <w:lang w:val="es-ES"/>
              </w:rPr>
              <w:t>4,5</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15)</w:t>
            </w:r>
          </w:p>
          <w:p w14:paraId="6A66D638" w14:textId="26AE7BD3" w:rsidR="00C97648" w:rsidRPr="00DC3FB8" w:rsidRDefault="00C97648" w:rsidP="00C97648">
            <w:pPr>
              <w:pStyle w:val="Tabletext"/>
              <w:ind w:left="397" w:hanging="397"/>
              <w:rPr>
                <w:lang w:val="es-ES"/>
              </w:rPr>
            </w:pPr>
            <w:r w:rsidRPr="00DC3FB8">
              <w:rPr>
                <w:rFonts w:eastAsiaTheme="minorEastAsia"/>
                <w:rtl/>
                <w:lang w:val="es-ES" w:eastAsia="zh-CN"/>
              </w:rPr>
              <w:t>ب)</w:t>
            </w:r>
            <w:r w:rsidRPr="00DC3FB8">
              <w:rPr>
                <w:rFonts w:eastAsiaTheme="minorEastAsia"/>
                <w:lang w:val="es-ES" w:eastAsia="zh-CN"/>
              </w:rPr>
              <w:tab/>
            </w:r>
            <w:r w:rsidRPr="00DC3FB8">
              <w:rPr>
                <w:lang w:val="es-ES"/>
              </w:rPr>
              <w:t>9,36</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15)</w:t>
            </w:r>
            <w:r w:rsidR="0084268B">
              <w:rPr>
                <w:rFonts w:hint="cs"/>
                <w:rtl/>
                <w:lang w:val="es-ES" w:bidi="ar-EG"/>
              </w:rPr>
              <w:t xml:space="preserve"> </w:t>
            </w:r>
            <w:r w:rsidRPr="00DC3FB8">
              <w:rPr>
                <w:lang w:val="es-ES"/>
              </w:rPr>
              <w:t>8,64</w:t>
            </w:r>
            <w:r w:rsidR="0084268B">
              <w:rPr>
                <w:rFonts w:hint="cs"/>
                <w:rtl/>
                <w:lang w:val="es-ES"/>
              </w:rPr>
              <w:t> </w:t>
            </w:r>
            <w:r w:rsidRPr="00DC3FB8">
              <w:rPr>
                <w:lang w:val="es-ES"/>
              </w:rPr>
              <w:t>MHz</w:t>
            </w:r>
            <w:r w:rsidRPr="00DC3FB8">
              <w:rPr>
                <w:rFonts w:hint="cs"/>
                <w:rtl/>
                <w:lang w:val="es-ES"/>
              </w:rPr>
              <w:t xml:space="preserve"> </w:t>
            </w:r>
            <w:r w:rsidRPr="00DC3FB8">
              <w:rPr>
                <w:lang w:val="es-ES"/>
              </w:rPr>
              <w:t>(kHz SCS 30)</w:t>
            </w:r>
          </w:p>
          <w:p w14:paraId="063513A4" w14:textId="5AF8DCAC" w:rsidR="00C97648" w:rsidRPr="00DC3FB8" w:rsidRDefault="00C97648" w:rsidP="00C97648">
            <w:pPr>
              <w:pStyle w:val="Tabletext"/>
              <w:ind w:left="397" w:hanging="397"/>
              <w:rPr>
                <w:lang w:val="es-ES"/>
              </w:rPr>
            </w:pPr>
            <w:r w:rsidRPr="00DC3FB8">
              <w:rPr>
                <w:rFonts w:eastAsiaTheme="minorEastAsia"/>
                <w:rtl/>
                <w:lang w:val="es-ES" w:eastAsia="zh-CN"/>
              </w:rPr>
              <w:t>ج)</w:t>
            </w:r>
            <w:r w:rsidRPr="00DC3FB8">
              <w:rPr>
                <w:rFonts w:eastAsiaTheme="minorEastAsia"/>
                <w:lang w:val="es-ES" w:eastAsia="zh-CN"/>
              </w:rPr>
              <w:tab/>
            </w:r>
            <w:r w:rsidRPr="00DC3FB8">
              <w:rPr>
                <w:lang w:val="es-ES"/>
              </w:rPr>
              <w:t>14,22</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15) 13,68</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30)</w:t>
            </w:r>
          </w:p>
          <w:p w14:paraId="3D3F2044" w14:textId="6D7AC569" w:rsidR="00C97648" w:rsidRPr="00DC3FB8" w:rsidRDefault="00C97648" w:rsidP="00C97648">
            <w:pPr>
              <w:pStyle w:val="Tabletext"/>
              <w:ind w:left="397" w:hanging="397"/>
              <w:rPr>
                <w:lang w:val="es-ES"/>
              </w:rPr>
            </w:pPr>
            <w:r w:rsidRPr="00DC3FB8">
              <w:rPr>
                <w:rFonts w:eastAsiaTheme="minorEastAsia"/>
                <w:rtl/>
                <w:lang w:val="es-ES" w:eastAsia="zh-CN"/>
              </w:rPr>
              <w:t>د )</w:t>
            </w:r>
            <w:r w:rsidRPr="00DC3FB8">
              <w:rPr>
                <w:rFonts w:eastAsiaTheme="minorEastAsia"/>
                <w:lang w:val="es-ES" w:eastAsia="zh-CN"/>
              </w:rPr>
              <w:tab/>
            </w:r>
            <w:r w:rsidRPr="00DC3FB8">
              <w:rPr>
                <w:lang w:val="es-ES"/>
              </w:rPr>
              <w:t>19,08</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15) 18,36</w:t>
            </w:r>
            <w:r w:rsidRPr="00DC3FB8">
              <w:rPr>
                <w:rtl/>
                <w:lang w:val="es-ES"/>
              </w:rPr>
              <w:t xml:space="preserve"> </w:t>
            </w:r>
            <w:r w:rsidRPr="00DC3FB8">
              <w:rPr>
                <w:lang w:val="es-ES"/>
              </w:rPr>
              <w:t>MHz</w:t>
            </w:r>
            <w:r w:rsidRPr="00DC3FB8">
              <w:rPr>
                <w:rFonts w:hint="cs"/>
                <w:rtl/>
                <w:lang w:val="es-ES"/>
              </w:rPr>
              <w:t xml:space="preserve"> </w:t>
            </w:r>
            <w:r w:rsidRPr="00DC3FB8">
              <w:rPr>
                <w:lang w:val="es-ES"/>
              </w:rPr>
              <w:t>(kHz SCS 30)</w:t>
            </w:r>
          </w:p>
          <w:p w14:paraId="39C5B88E" w14:textId="08EAB40A" w:rsidR="00C97648" w:rsidRPr="00DC3FB8" w:rsidRDefault="00C97648" w:rsidP="00C97648">
            <w:pPr>
              <w:pStyle w:val="Tabletext"/>
              <w:ind w:left="397" w:hanging="397"/>
              <w:rPr>
                <w:lang w:val="de-CH"/>
              </w:rPr>
            </w:pPr>
            <w:r w:rsidRPr="00DC3FB8">
              <w:rPr>
                <w:rFonts w:eastAsiaTheme="minorEastAsia"/>
                <w:rtl/>
                <w:lang w:val="de-CH" w:eastAsia="zh-CN"/>
              </w:rPr>
              <w:t>هـ )</w:t>
            </w:r>
            <w:r w:rsidRPr="00DC3FB8">
              <w:rPr>
                <w:rFonts w:eastAsiaTheme="minorEastAsia"/>
                <w:lang w:val="de-CH" w:eastAsia="zh-CN"/>
              </w:rPr>
              <w:tab/>
            </w:r>
            <w:r w:rsidRPr="00DC3FB8">
              <w:rPr>
                <w:lang w:val="de-CH"/>
              </w:rPr>
              <w:t>23,94</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w:t>
            </w:r>
            <w:r w:rsidRPr="00DC3FB8">
              <w:rPr>
                <w:lang w:val="es-ES"/>
              </w:rPr>
              <w:t xml:space="preserve"> 15</w:t>
            </w:r>
            <w:r w:rsidRPr="00DC3FB8">
              <w:rPr>
                <w:lang w:val="de-CH"/>
              </w:rPr>
              <w:t>) 23,4</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w:t>
            </w:r>
            <w:r w:rsidRPr="00DC3FB8">
              <w:rPr>
                <w:lang w:val="es-ES"/>
              </w:rPr>
              <w:t xml:space="preserve"> 30</w:t>
            </w:r>
            <w:r w:rsidRPr="00DC3FB8">
              <w:rPr>
                <w:lang w:val="de-CH"/>
              </w:rPr>
              <w:t>)</w:t>
            </w:r>
          </w:p>
          <w:p w14:paraId="7145EFFB" w14:textId="56A640C9" w:rsidR="00C97648" w:rsidRPr="00DC3FB8" w:rsidRDefault="00C97648" w:rsidP="00C97648">
            <w:pPr>
              <w:pStyle w:val="Tabletext"/>
              <w:ind w:left="397" w:hanging="397"/>
              <w:rPr>
                <w:lang w:val="de-CH"/>
              </w:rPr>
            </w:pPr>
            <w:r w:rsidRPr="00DC3FB8">
              <w:rPr>
                <w:rFonts w:eastAsiaTheme="minorEastAsia" w:hint="cs"/>
                <w:rtl/>
                <w:lang w:val="de-CH" w:eastAsia="zh-CN"/>
              </w:rPr>
              <w:t>و</w:t>
            </w:r>
            <w:r w:rsidRPr="00DC3FB8">
              <w:rPr>
                <w:rFonts w:eastAsiaTheme="minorEastAsia"/>
                <w:rtl/>
                <w:lang w:val="de-CH" w:eastAsia="zh-CN"/>
              </w:rPr>
              <w:t> )</w:t>
            </w:r>
            <w:r w:rsidRPr="00DC3FB8">
              <w:rPr>
                <w:rFonts w:eastAsiaTheme="minorEastAsia"/>
                <w:lang w:val="de-CH" w:eastAsia="zh-CN"/>
              </w:rPr>
              <w:tab/>
            </w:r>
            <w:r w:rsidRPr="00DC3FB8">
              <w:rPr>
                <w:lang w:val="de-CH"/>
              </w:rPr>
              <w:t>28,8</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 15) 28,08</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w:t>
            </w:r>
            <w:r w:rsidRPr="00DC3FB8">
              <w:rPr>
                <w:lang w:val="es-ES"/>
              </w:rPr>
              <w:t xml:space="preserve"> 30</w:t>
            </w:r>
            <w:r w:rsidRPr="00DC3FB8">
              <w:rPr>
                <w:lang w:val="de-CH"/>
              </w:rPr>
              <w:t>)</w:t>
            </w:r>
          </w:p>
          <w:p w14:paraId="23146C91" w14:textId="1A7219A9" w:rsidR="00C97648" w:rsidRPr="00DC3FB8" w:rsidRDefault="00C97648" w:rsidP="00C97648">
            <w:pPr>
              <w:pStyle w:val="Tabletext"/>
              <w:ind w:left="397" w:hanging="397"/>
              <w:rPr>
                <w:lang w:val="de-CH"/>
              </w:rPr>
            </w:pPr>
            <w:r w:rsidRPr="00DC3FB8">
              <w:rPr>
                <w:rFonts w:eastAsiaTheme="minorEastAsia"/>
                <w:rtl/>
                <w:lang w:val="de-CH" w:eastAsia="zh-CN"/>
              </w:rPr>
              <w:t>ز )</w:t>
            </w:r>
            <w:r w:rsidRPr="00DC3FB8">
              <w:rPr>
                <w:rFonts w:eastAsiaTheme="minorEastAsia"/>
                <w:lang w:val="de-CH" w:eastAsia="zh-CN"/>
              </w:rPr>
              <w:tab/>
            </w:r>
            <w:r w:rsidRPr="00DC3FB8">
              <w:rPr>
                <w:lang w:val="de-CH"/>
              </w:rPr>
              <w:t>33,84</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 15) 33,12</w:t>
            </w:r>
            <w:r w:rsidRPr="00DC3FB8">
              <w:rPr>
                <w:rtl/>
                <w:lang w:val="de-CH"/>
              </w:rPr>
              <w:t xml:space="preserve"> </w:t>
            </w:r>
            <w:r w:rsidRPr="00DC3FB8">
              <w:rPr>
                <w:lang w:val="de-CH"/>
              </w:rPr>
              <w:t>MHz</w:t>
            </w:r>
            <w:r w:rsidR="0084268B">
              <w:rPr>
                <w:rFonts w:hint="cs"/>
                <w:rtl/>
                <w:lang w:val="de-CH"/>
              </w:rPr>
              <w:t xml:space="preserve"> </w:t>
            </w:r>
            <w:r w:rsidRPr="00DC3FB8">
              <w:rPr>
                <w:lang w:val="de-CH"/>
              </w:rPr>
              <w:t>(kHz SCS</w:t>
            </w:r>
            <w:r w:rsidRPr="00DC3FB8">
              <w:rPr>
                <w:lang w:val="es-ES"/>
              </w:rPr>
              <w:t xml:space="preserve"> 30</w:t>
            </w:r>
            <w:r w:rsidRPr="00DC3FB8">
              <w:rPr>
                <w:lang w:val="de-CH"/>
              </w:rPr>
              <w:t>)</w:t>
            </w:r>
          </w:p>
          <w:p w14:paraId="6195BE3B" w14:textId="332B533E" w:rsidR="00C97648" w:rsidRPr="00DC3FB8" w:rsidRDefault="00C97648" w:rsidP="00C97648">
            <w:pPr>
              <w:pStyle w:val="Tabletext"/>
              <w:ind w:left="397" w:hanging="397"/>
              <w:rPr>
                <w:lang w:val="de-CH"/>
              </w:rPr>
            </w:pPr>
            <w:r w:rsidRPr="00DC3FB8">
              <w:rPr>
                <w:rFonts w:eastAsiaTheme="minorEastAsia"/>
                <w:rtl/>
                <w:lang w:val="de-CH" w:eastAsia="zh-CN"/>
              </w:rPr>
              <w:t>ح)</w:t>
            </w:r>
            <w:r w:rsidRPr="00DC3FB8">
              <w:rPr>
                <w:rFonts w:eastAsiaTheme="minorEastAsia"/>
                <w:lang w:val="de-CH" w:eastAsia="zh-CN"/>
              </w:rPr>
              <w:tab/>
            </w:r>
            <w:r w:rsidRPr="00DC3FB8">
              <w:rPr>
                <w:lang w:val="de-CH"/>
              </w:rPr>
              <w:t>38,88</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 15) 38,16</w:t>
            </w:r>
            <w:r w:rsidRPr="00DC3FB8">
              <w:rPr>
                <w:rtl/>
                <w:lang w:val="de-CH"/>
              </w:rPr>
              <w:t xml:space="preserve"> </w:t>
            </w:r>
            <w:r w:rsidRPr="00DC3FB8">
              <w:rPr>
                <w:lang w:val="de-CH"/>
              </w:rPr>
              <w:t>MHz</w:t>
            </w:r>
            <w:r w:rsidRPr="00DC3FB8">
              <w:rPr>
                <w:rFonts w:hint="cs"/>
                <w:rtl/>
                <w:lang w:val="de-CH"/>
              </w:rPr>
              <w:t xml:space="preserve"> </w:t>
            </w:r>
            <w:r w:rsidRPr="00DC3FB8">
              <w:rPr>
                <w:lang w:val="de-CH"/>
              </w:rPr>
              <w:t>(kHz SCS</w:t>
            </w:r>
            <w:r w:rsidRPr="00DC3FB8">
              <w:rPr>
                <w:lang w:val="es-ES"/>
              </w:rPr>
              <w:t xml:space="preserve"> 30</w:t>
            </w:r>
            <w:r w:rsidRPr="00DC3FB8">
              <w:rPr>
                <w:lang w:val="de-CH"/>
              </w:rPr>
              <w:t>)</w:t>
            </w:r>
          </w:p>
        </w:tc>
      </w:tr>
      <w:tr w:rsidR="00C97648" w:rsidRPr="00DC3FB8" w14:paraId="531AF46C"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1AC5CB32" w14:textId="77777777" w:rsidR="00C97648" w:rsidRPr="00DC3FB8" w:rsidRDefault="00C97648" w:rsidP="00C97648">
            <w:pPr>
              <w:pStyle w:val="Tabletext"/>
              <w:snapToGrid w:val="0"/>
              <w:jc w:val="center"/>
            </w:pPr>
            <w:r w:rsidRPr="00DC3FB8">
              <w:t>3</w:t>
            </w:r>
          </w:p>
        </w:tc>
        <w:tc>
          <w:tcPr>
            <w:tcW w:w="687" w:type="pct"/>
            <w:tcBorders>
              <w:top w:val="single" w:sz="4" w:space="0" w:color="000000"/>
              <w:left w:val="single" w:sz="4" w:space="0" w:color="000000"/>
              <w:bottom w:val="single" w:sz="4" w:space="0" w:color="000000"/>
            </w:tcBorders>
            <w:shd w:val="clear" w:color="auto" w:fill="auto"/>
          </w:tcPr>
          <w:p w14:paraId="3110FCB4" w14:textId="025F9391" w:rsidR="00C97648" w:rsidRPr="00DC3FB8" w:rsidRDefault="00C97648" w:rsidP="00C97648">
            <w:pPr>
              <w:pStyle w:val="Tabletext"/>
              <w:snapToGrid w:val="0"/>
            </w:pPr>
            <w:r w:rsidRPr="00DC3FB8">
              <w:rPr>
                <w:rtl/>
                <w:lang w:val="ar-SA" w:eastAsia="ja-JP"/>
              </w:rPr>
              <w:t>عدد القطع</w:t>
            </w:r>
          </w:p>
        </w:tc>
        <w:tc>
          <w:tcPr>
            <w:tcW w:w="995" w:type="pct"/>
            <w:tcBorders>
              <w:top w:val="single" w:sz="4" w:space="0" w:color="000000"/>
              <w:left w:val="single" w:sz="4" w:space="0" w:color="000000"/>
              <w:bottom w:val="single" w:sz="4" w:space="0" w:color="000000"/>
              <w:right w:val="single" w:sz="4" w:space="0" w:color="000000"/>
            </w:tcBorders>
          </w:tcPr>
          <w:p w14:paraId="73BB606D" w14:textId="77777777" w:rsidR="00C97648" w:rsidRPr="00DC3FB8" w:rsidRDefault="00C97648" w:rsidP="00C97648">
            <w:pPr>
              <w:pStyle w:val="Tabletext"/>
              <w:snapToGrid w:val="0"/>
            </w:pPr>
            <w:r w:rsidRPr="00DC3FB8">
              <w:t>1</w:t>
            </w:r>
          </w:p>
        </w:tc>
        <w:tc>
          <w:tcPr>
            <w:tcW w:w="995" w:type="pct"/>
            <w:tcBorders>
              <w:top w:val="single" w:sz="4" w:space="0" w:color="000000"/>
              <w:left w:val="single" w:sz="4" w:space="0" w:color="000000"/>
              <w:bottom w:val="single" w:sz="4" w:space="0" w:color="000000"/>
            </w:tcBorders>
            <w:shd w:val="clear" w:color="auto" w:fill="auto"/>
          </w:tcPr>
          <w:p w14:paraId="766F2A09" w14:textId="1BC24CDE" w:rsidR="00C97648" w:rsidRPr="00881A6D" w:rsidRDefault="00881A6D" w:rsidP="00C97648">
            <w:pPr>
              <w:pStyle w:val="Tabletext"/>
              <w:snapToGrid w:val="0"/>
              <w:rPr>
                <w:rtl/>
                <w:lang w:val="en-GB" w:bidi="ar-SY"/>
              </w:rPr>
            </w:pPr>
            <w:r>
              <w:rPr>
                <w:rFonts w:hint="cs"/>
                <w:rtl/>
              </w:rPr>
              <w:t>قابل للتشكيل</w:t>
            </w:r>
          </w:p>
        </w:tc>
        <w:tc>
          <w:tcPr>
            <w:tcW w:w="995" w:type="pct"/>
            <w:tcBorders>
              <w:top w:val="single" w:sz="4" w:space="0" w:color="000000"/>
              <w:left w:val="single" w:sz="4" w:space="0" w:color="000000"/>
              <w:bottom w:val="single" w:sz="4" w:space="0" w:color="000000"/>
            </w:tcBorders>
            <w:shd w:val="clear" w:color="auto" w:fill="auto"/>
          </w:tcPr>
          <w:p w14:paraId="21AC7F9A" w14:textId="77777777" w:rsidR="00C97648" w:rsidRPr="00DC3FB8" w:rsidRDefault="00C97648" w:rsidP="00C97648">
            <w:pPr>
              <w:pStyle w:val="Tabletext"/>
              <w:snapToGrid w:val="0"/>
              <w:ind w:left="284" w:hanging="284"/>
              <w:rPr>
                <w:vertAlign w:val="superscript"/>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1A7F2CF" w14:textId="77777777" w:rsidR="00C97648" w:rsidRPr="00DC3FB8" w:rsidRDefault="00C97648" w:rsidP="00C97648">
            <w:pPr>
              <w:pStyle w:val="Tabletext"/>
              <w:snapToGrid w:val="0"/>
              <w:ind w:left="284" w:hanging="284"/>
            </w:pPr>
          </w:p>
        </w:tc>
      </w:tr>
    </w:tbl>
    <w:p w14:paraId="084D1367" w14:textId="77777777" w:rsidR="00620354" w:rsidRPr="00C97648" w:rsidRDefault="00620354" w:rsidP="00620354">
      <w:pPr>
        <w:rPr>
          <w:rtl/>
          <w:lang w:eastAsia="ja-JP"/>
        </w:rPr>
      </w:pPr>
    </w:p>
    <w:p w14:paraId="18395D0A" w14:textId="6F8F8246" w:rsidR="00B84BCE" w:rsidRDefault="00B84BCE" w:rsidP="00B84BCE">
      <w:pPr>
        <w:pStyle w:val="TableNo0"/>
        <w:bidi/>
        <w:spacing w:before="0" w:after="120"/>
        <w:rPr>
          <w:rtl/>
          <w:lang w:val="en-US" w:bidi="ar-SY"/>
        </w:rPr>
      </w:pPr>
      <w:r>
        <w:rPr>
          <w:rtl/>
        </w:rPr>
        <w:lastRenderedPageBreak/>
        <w:t xml:space="preserve">الجـدول </w:t>
      </w:r>
      <w:r>
        <w:rPr>
          <w:lang w:val="en-US"/>
        </w:rPr>
        <w:t>1B</w:t>
      </w:r>
      <w:r>
        <w:rPr>
          <w:rFonts w:hint="cs"/>
          <w:rtl/>
          <w:lang w:val="en-US" w:bidi="ar-EG"/>
        </w:rPr>
        <w:t xml:space="preserve"> (</w:t>
      </w:r>
      <w:r w:rsidRPr="00B84BCE">
        <w:rPr>
          <w:rFonts w:hint="cs"/>
          <w:i/>
          <w:iCs/>
          <w:rtl/>
          <w:lang w:val="en-US" w:bidi="ar-EG"/>
        </w:rPr>
        <w:t>تابع</w:t>
      </w:r>
      <w:r>
        <w:rPr>
          <w:rFonts w:hint="cs"/>
          <w:rtl/>
          <w:lang w:val="en-US" w:bidi="ar-EG"/>
        </w:rPr>
        <w:t>)</w:t>
      </w:r>
    </w:p>
    <w:tbl>
      <w:tblPr>
        <w:bidiVisual/>
        <w:tblW w:w="4996" w:type="pct"/>
        <w:jc w:val="center"/>
        <w:tblLook w:val="0000" w:firstRow="0" w:lastRow="0" w:firstColumn="0" w:lastColumn="0" w:noHBand="0" w:noVBand="0"/>
      </w:tblPr>
      <w:tblGrid>
        <w:gridCol w:w="970"/>
        <w:gridCol w:w="1998"/>
        <w:gridCol w:w="2894"/>
        <w:gridCol w:w="2894"/>
        <w:gridCol w:w="2894"/>
        <w:gridCol w:w="2894"/>
      </w:tblGrid>
      <w:tr w:rsidR="00DC3FB8" w:rsidRPr="00DC3FB8" w14:paraId="53D856A7" w14:textId="77777777" w:rsidTr="00DC3FB8">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353280CA" w14:textId="77777777" w:rsidR="00DC3FB8" w:rsidRPr="00DC3FB8" w:rsidRDefault="00DC3FB8" w:rsidP="00DC3FB8">
            <w:pPr>
              <w:pStyle w:val="Tablehead"/>
              <w:snapToGrid w:val="0"/>
              <w:ind w:left="-648"/>
            </w:pPr>
          </w:p>
        </w:tc>
        <w:tc>
          <w:tcPr>
            <w:tcW w:w="687" w:type="pct"/>
            <w:tcBorders>
              <w:top w:val="single" w:sz="4" w:space="0" w:color="000000"/>
              <w:left w:val="single" w:sz="4" w:space="0" w:color="000000"/>
              <w:bottom w:val="single" w:sz="4" w:space="0" w:color="000000"/>
            </w:tcBorders>
            <w:shd w:val="clear" w:color="auto" w:fill="auto"/>
          </w:tcPr>
          <w:p w14:paraId="6D8388E4" w14:textId="5C3D20D5" w:rsidR="00DC3FB8" w:rsidRPr="00DC3FB8" w:rsidRDefault="00DC3FB8" w:rsidP="00DC3FB8">
            <w:pPr>
              <w:pStyle w:val="Tablehead"/>
              <w:snapToGrid w:val="0"/>
            </w:pPr>
            <w:r>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6A2785EA" w14:textId="0C93C2C0" w:rsidR="00DC3FB8" w:rsidRPr="00DC3FB8" w:rsidRDefault="00DC3FB8" w:rsidP="00DC3FB8">
            <w:pPr>
              <w:pStyle w:val="Tablehead"/>
              <w:snapToGrid w:val="0"/>
              <w:rPr>
                <w:rtl/>
                <w:lang w:bidi="ar-EG"/>
              </w:rPr>
            </w:pPr>
            <w:r>
              <w:rPr>
                <w:rFonts w:hint="cs"/>
                <w:spacing w:val="-6"/>
                <w:rtl/>
              </w:rPr>
              <w:t xml:space="preserve">النظام </w:t>
            </w:r>
            <w:r>
              <w:rPr>
                <w:spacing w:val="-6"/>
              </w:rPr>
              <w:t>R</w:t>
            </w:r>
          </w:p>
        </w:tc>
        <w:tc>
          <w:tcPr>
            <w:tcW w:w="995" w:type="pct"/>
            <w:tcBorders>
              <w:top w:val="single" w:sz="4" w:space="0" w:color="000000"/>
              <w:left w:val="single" w:sz="4" w:space="0" w:color="000000"/>
              <w:bottom w:val="single" w:sz="4" w:space="0" w:color="000000"/>
            </w:tcBorders>
            <w:shd w:val="clear" w:color="auto" w:fill="auto"/>
          </w:tcPr>
          <w:p w14:paraId="09496237" w14:textId="57E64C62" w:rsidR="00DC3FB8" w:rsidRPr="00DC3FB8" w:rsidRDefault="00DC3FB8" w:rsidP="00DC3FB8">
            <w:pPr>
              <w:pStyle w:val="Tablehead"/>
              <w:snapToGrid w:val="0"/>
            </w:pPr>
            <w:r>
              <w:rPr>
                <w:rFonts w:hint="cs"/>
                <w:spacing w:val="-6"/>
                <w:rtl/>
              </w:rPr>
              <w:t xml:space="preserve">النظام </w:t>
            </w:r>
            <w:r>
              <w:rPr>
                <w:spacing w:val="-6"/>
              </w:rPr>
              <w:t>S</w:t>
            </w:r>
          </w:p>
        </w:tc>
        <w:tc>
          <w:tcPr>
            <w:tcW w:w="995" w:type="pct"/>
            <w:tcBorders>
              <w:top w:val="single" w:sz="4" w:space="0" w:color="000000"/>
              <w:left w:val="single" w:sz="4" w:space="0" w:color="000000"/>
              <w:bottom w:val="single" w:sz="4" w:space="0" w:color="000000"/>
            </w:tcBorders>
            <w:shd w:val="clear" w:color="auto" w:fill="auto"/>
          </w:tcPr>
          <w:p w14:paraId="5F49834A" w14:textId="4BDA69C3" w:rsidR="00DC3FB8" w:rsidRPr="00DC3FB8" w:rsidRDefault="00DC3FB8" w:rsidP="00DC3FB8">
            <w:pPr>
              <w:pStyle w:val="Tablehead"/>
              <w:snapToGrid w:val="0"/>
            </w:pPr>
            <w:r>
              <w:rPr>
                <w:rFonts w:hint="cs"/>
                <w:spacing w:val="-6"/>
                <w:rtl/>
              </w:rPr>
              <w:t xml:space="preserve">النظام </w:t>
            </w:r>
            <w:r>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23E8746" w14:textId="5BEF0D76" w:rsidR="00DC3FB8" w:rsidRPr="00DC3FB8" w:rsidRDefault="00DC3FB8" w:rsidP="00DC3FB8">
            <w:pPr>
              <w:pStyle w:val="Tablehead"/>
              <w:snapToGrid w:val="0"/>
            </w:pPr>
            <w:r>
              <w:rPr>
                <w:rFonts w:hint="cs"/>
                <w:spacing w:val="-6"/>
                <w:rtl/>
              </w:rPr>
              <w:t xml:space="preserve">النظام </w:t>
            </w:r>
            <w:r>
              <w:rPr>
                <w:spacing w:val="-6"/>
              </w:rPr>
              <w:t>N</w:t>
            </w:r>
          </w:p>
        </w:tc>
      </w:tr>
      <w:tr w:rsidR="00B84BCE" w:rsidRPr="0063067C" w14:paraId="235C91A5"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2D8136C9" w14:textId="77777777" w:rsidR="00B84BCE" w:rsidRPr="00DC3FB8" w:rsidRDefault="00B84BCE" w:rsidP="000678BC">
            <w:pPr>
              <w:pStyle w:val="Tabletext"/>
              <w:snapToGrid w:val="0"/>
              <w:jc w:val="center"/>
            </w:pPr>
            <w:r w:rsidRPr="00DC3FB8">
              <w:t>4</w:t>
            </w:r>
          </w:p>
        </w:tc>
        <w:tc>
          <w:tcPr>
            <w:tcW w:w="687" w:type="pct"/>
            <w:tcBorders>
              <w:top w:val="single" w:sz="4" w:space="0" w:color="000000"/>
              <w:left w:val="single" w:sz="4" w:space="0" w:color="000000"/>
              <w:bottom w:val="single" w:sz="4" w:space="0" w:color="000000"/>
            </w:tcBorders>
            <w:shd w:val="clear" w:color="auto" w:fill="auto"/>
          </w:tcPr>
          <w:p w14:paraId="511F88FF" w14:textId="17EB3E47" w:rsidR="00B84BCE" w:rsidRPr="00DC3FB8" w:rsidRDefault="00C97648" w:rsidP="00C976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lang w:eastAsia="en-US"/>
              </w:rPr>
            </w:pPr>
            <w:r w:rsidRPr="00DC3FB8">
              <w:rPr>
                <w:sz w:val="20"/>
                <w:szCs w:val="26"/>
                <w:rtl/>
                <w:lang w:val="ar-SA" w:eastAsia="ja-JP"/>
              </w:rPr>
              <w:t>عدد الموجات الحاملة الفرعية في</w:t>
            </w:r>
            <w:r w:rsidRPr="00DC3FB8">
              <w:rPr>
                <w:rFonts w:hint="cs"/>
                <w:sz w:val="20"/>
                <w:szCs w:val="26"/>
                <w:rtl/>
                <w:lang w:val="ar-SA" w:eastAsia="ja-JP"/>
              </w:rPr>
              <w:t> </w:t>
            </w:r>
            <w:r w:rsidRPr="00DC3FB8">
              <w:rPr>
                <w:sz w:val="20"/>
                <w:szCs w:val="26"/>
                <w:rtl/>
                <w:lang w:val="ar-SA" w:eastAsia="ja-JP"/>
              </w:rPr>
              <w:t>كل قطعة</w:t>
            </w:r>
          </w:p>
        </w:tc>
        <w:tc>
          <w:tcPr>
            <w:tcW w:w="995" w:type="pct"/>
            <w:tcBorders>
              <w:top w:val="single" w:sz="4" w:space="0" w:color="000000"/>
              <w:left w:val="single" w:sz="4" w:space="0" w:color="000000"/>
              <w:bottom w:val="single" w:sz="4" w:space="0" w:color="000000"/>
              <w:right w:val="single" w:sz="4" w:space="0" w:color="000000"/>
            </w:tcBorders>
          </w:tcPr>
          <w:p w14:paraId="41D77F85" w14:textId="56ABE49A" w:rsidR="00B84BCE" w:rsidRPr="00DC3FB8" w:rsidRDefault="00B84BCE" w:rsidP="000678BC">
            <w:pPr>
              <w:pStyle w:val="Tabletext"/>
              <w:keepNext/>
              <w:keepLines/>
              <w:snapToGrid w:val="0"/>
              <w:ind w:left="284" w:hanging="284"/>
            </w:pPr>
            <w:r w:rsidRPr="00DC3FB8">
              <w:t>215</w:t>
            </w:r>
            <w:r w:rsidR="00DC3FB8">
              <w:rPr>
                <w:rFonts w:hint="cs"/>
                <w:rtl/>
              </w:rPr>
              <w:t xml:space="preserve"> </w:t>
            </w:r>
            <w:r w:rsidRPr="00DC3FB8">
              <w:t>(</w:t>
            </w:r>
            <w:r w:rsidR="00DC3FB8" w:rsidRPr="00DC3FB8">
              <w:t xml:space="preserve">kHz </w:t>
            </w:r>
            <w:r w:rsidRPr="00DC3FB8">
              <w:t>100)</w:t>
            </w:r>
          </w:p>
          <w:p w14:paraId="0343E5D7" w14:textId="4196A274" w:rsidR="00B84BCE" w:rsidRPr="00DC3FB8" w:rsidRDefault="00B84BCE" w:rsidP="000678BC">
            <w:pPr>
              <w:pStyle w:val="Tabletext"/>
              <w:keepNext/>
              <w:keepLines/>
              <w:ind w:left="284" w:hanging="284"/>
            </w:pPr>
            <w:r w:rsidRPr="00DC3FB8">
              <w:t>439</w:t>
            </w:r>
            <w:r w:rsidR="00DC3FB8">
              <w:rPr>
                <w:rFonts w:hint="cs"/>
                <w:rtl/>
              </w:rPr>
              <w:t xml:space="preserve"> </w:t>
            </w:r>
            <w:r w:rsidRPr="00DC3FB8">
              <w:t>(</w:t>
            </w:r>
            <w:r w:rsidR="00DC3FB8" w:rsidRPr="00DC3FB8">
              <w:t xml:space="preserve">kHz </w:t>
            </w:r>
            <w:r w:rsidRPr="00DC3FB8">
              <w:t>200)</w:t>
            </w:r>
          </w:p>
          <w:p w14:paraId="5ED51862" w14:textId="0F6CB1C9" w:rsidR="00B84BCE" w:rsidRPr="00DC3FB8" w:rsidRDefault="00B84BCE" w:rsidP="000678BC">
            <w:pPr>
              <w:pStyle w:val="Tabletext"/>
            </w:pPr>
            <w:r w:rsidRPr="00DC3FB8">
              <w:t>553</w:t>
            </w:r>
            <w:r w:rsidR="00DC3FB8">
              <w:rPr>
                <w:rFonts w:hint="cs"/>
                <w:rtl/>
              </w:rPr>
              <w:t xml:space="preserve"> </w:t>
            </w:r>
            <w:r w:rsidRPr="00DC3FB8">
              <w:t>(</w:t>
            </w:r>
            <w:r w:rsidR="00DC3FB8" w:rsidRPr="00DC3FB8">
              <w:t xml:space="preserve">kHz </w:t>
            </w:r>
            <w:r w:rsidRPr="00DC3FB8">
              <w:t>250)</w:t>
            </w:r>
          </w:p>
        </w:tc>
        <w:tc>
          <w:tcPr>
            <w:tcW w:w="995" w:type="pct"/>
            <w:tcBorders>
              <w:top w:val="single" w:sz="4" w:space="0" w:color="000000"/>
              <w:left w:val="single" w:sz="4" w:space="0" w:color="000000"/>
              <w:bottom w:val="single" w:sz="4" w:space="0" w:color="000000"/>
            </w:tcBorders>
            <w:shd w:val="clear" w:color="auto" w:fill="auto"/>
          </w:tcPr>
          <w:p w14:paraId="3015590C" w14:textId="202E653E" w:rsidR="00B84BCE" w:rsidRPr="00DC3FB8" w:rsidRDefault="00B84BCE" w:rsidP="000678BC">
            <w:pPr>
              <w:pStyle w:val="Tabletext"/>
              <w:keepNext/>
              <w:keepLines/>
              <w:snapToGrid w:val="0"/>
              <w:ind w:left="284" w:hanging="284"/>
              <w:rPr>
                <w:vertAlign w:val="superscript"/>
                <w:lang w:val="fr-CH"/>
              </w:rPr>
            </w:pPr>
            <w:r w:rsidRPr="00DC3FB8">
              <w:rPr>
                <w:rFonts w:hint="cs"/>
                <w:rtl/>
                <w:lang w:val="fr-CH"/>
              </w:rPr>
              <w:t>(</w:t>
            </w:r>
            <w:r w:rsidR="00DC3FB8">
              <w:rPr>
                <w:rFonts w:hint="cs"/>
                <w:rtl/>
                <w:lang w:val="fr-CH"/>
              </w:rPr>
              <w:t xml:space="preserve">الأسلوب </w:t>
            </w:r>
            <w:r w:rsidRPr="00DC3FB8">
              <w:rPr>
                <w:lang w:val="fr-CH"/>
              </w:rPr>
              <w:t>8k</w:t>
            </w:r>
            <w:r w:rsidRPr="00DC3FB8">
              <w:rPr>
                <w:rFonts w:hint="cs"/>
                <w:rtl/>
                <w:lang w:val="fr-CH"/>
              </w:rPr>
              <w:t>)</w:t>
            </w:r>
            <w:r w:rsidRPr="00313E92">
              <w:rPr>
                <w:rFonts w:hint="cs"/>
                <w:sz w:val="2"/>
                <w:szCs w:val="2"/>
                <w:rtl/>
                <w:lang w:val="fr-CH"/>
              </w:rPr>
              <w:t xml:space="preserve"> </w:t>
            </w:r>
            <w:r w:rsidRPr="00DC3FB8">
              <w:rPr>
                <w:vertAlign w:val="superscript"/>
                <w:lang w:val="fr-CH"/>
              </w:rPr>
              <w:t>(3)</w:t>
            </w:r>
          </w:p>
          <w:p w14:paraId="3E05EBFD" w14:textId="77777777" w:rsidR="00B84BCE" w:rsidRPr="00DC3FB8" w:rsidRDefault="00B84BCE" w:rsidP="000678BC">
            <w:pPr>
              <w:pStyle w:val="Tabletext"/>
              <w:keepNext/>
              <w:keepLines/>
              <w:snapToGrid w:val="0"/>
              <w:ind w:left="568" w:hanging="284"/>
              <w:rPr>
                <w:lang w:val="fr-CH"/>
              </w:rPr>
            </w:pPr>
            <w:r w:rsidRPr="00DC3FB8">
              <w:rPr>
                <w:lang w:val="fr-CH"/>
              </w:rPr>
              <w:t xml:space="preserve">6 913 </w:t>
            </w:r>
          </w:p>
          <w:p w14:paraId="043B1F75" w14:textId="77777777" w:rsidR="00B84BCE" w:rsidRPr="00DC3FB8" w:rsidRDefault="00B84BCE" w:rsidP="000678BC">
            <w:pPr>
              <w:pStyle w:val="Tabletext"/>
              <w:keepNext/>
              <w:keepLines/>
              <w:snapToGrid w:val="0"/>
              <w:ind w:left="568" w:hanging="284"/>
              <w:rPr>
                <w:lang w:val="fr-CH"/>
              </w:rPr>
            </w:pPr>
            <w:r w:rsidRPr="00DC3FB8">
              <w:rPr>
                <w:lang w:val="fr-CH"/>
              </w:rPr>
              <w:t xml:space="preserve">6 817 </w:t>
            </w:r>
          </w:p>
          <w:p w14:paraId="6B32771C" w14:textId="77777777" w:rsidR="00B84BCE" w:rsidRPr="00DC3FB8" w:rsidRDefault="00B84BCE" w:rsidP="000678BC">
            <w:pPr>
              <w:pStyle w:val="Tabletext"/>
              <w:keepNext/>
              <w:keepLines/>
              <w:snapToGrid w:val="0"/>
              <w:ind w:left="568" w:hanging="284"/>
              <w:rPr>
                <w:lang w:val="fr-CH"/>
              </w:rPr>
            </w:pPr>
            <w:r w:rsidRPr="00DC3FB8">
              <w:rPr>
                <w:lang w:val="fr-CH"/>
              </w:rPr>
              <w:t xml:space="preserve">6 721 </w:t>
            </w:r>
          </w:p>
          <w:p w14:paraId="0A106270" w14:textId="77777777" w:rsidR="00B84BCE" w:rsidRPr="00DC3FB8" w:rsidRDefault="00B84BCE" w:rsidP="000678BC">
            <w:pPr>
              <w:pStyle w:val="Tabletext"/>
              <w:keepNext/>
              <w:keepLines/>
              <w:snapToGrid w:val="0"/>
              <w:ind w:left="568" w:hanging="284"/>
              <w:rPr>
                <w:lang w:val="fr-CH"/>
              </w:rPr>
            </w:pPr>
            <w:r w:rsidRPr="00DC3FB8">
              <w:rPr>
                <w:lang w:val="fr-CH"/>
              </w:rPr>
              <w:t xml:space="preserve">6 625 </w:t>
            </w:r>
          </w:p>
          <w:p w14:paraId="319D2081" w14:textId="77777777" w:rsidR="00B84BCE" w:rsidRPr="00DC3FB8" w:rsidRDefault="00B84BCE" w:rsidP="000678BC">
            <w:pPr>
              <w:pStyle w:val="Tabletext"/>
              <w:keepNext/>
              <w:keepLines/>
              <w:snapToGrid w:val="0"/>
              <w:ind w:left="568" w:hanging="284"/>
              <w:rPr>
                <w:lang w:val="fr-CH"/>
              </w:rPr>
            </w:pPr>
            <w:r w:rsidRPr="00DC3FB8">
              <w:rPr>
                <w:lang w:val="fr-CH"/>
              </w:rPr>
              <w:t xml:space="preserve">6 529 </w:t>
            </w:r>
          </w:p>
          <w:p w14:paraId="73F4C914" w14:textId="608A9C78" w:rsidR="00B84BCE" w:rsidRPr="00DC3FB8" w:rsidRDefault="00B84BCE" w:rsidP="000678BC">
            <w:pPr>
              <w:pStyle w:val="Tabletext"/>
              <w:keepNext/>
              <w:keepLines/>
              <w:snapToGrid w:val="0"/>
              <w:ind w:left="284" w:hanging="284"/>
              <w:rPr>
                <w:lang w:val="fr-CH"/>
              </w:rPr>
            </w:pPr>
            <w:r w:rsidRPr="00DC3FB8">
              <w:rPr>
                <w:rFonts w:hint="cs"/>
                <w:rtl/>
                <w:lang w:val="fr-CH"/>
              </w:rPr>
              <w:t>(</w:t>
            </w:r>
            <w:r w:rsidR="00DC3FB8">
              <w:rPr>
                <w:rFonts w:hint="cs"/>
                <w:rtl/>
                <w:lang w:val="fr-CH"/>
              </w:rPr>
              <w:t xml:space="preserve">الأسلوب </w:t>
            </w:r>
            <w:r w:rsidRPr="00DC3FB8">
              <w:rPr>
                <w:lang w:val="fr-CH"/>
              </w:rPr>
              <w:t>16k</w:t>
            </w:r>
            <w:r w:rsidRPr="00DC3FB8">
              <w:rPr>
                <w:rFonts w:hint="cs"/>
                <w:rtl/>
                <w:lang w:val="fr-CH"/>
              </w:rPr>
              <w:t>)</w:t>
            </w:r>
          </w:p>
          <w:p w14:paraId="10D30AC4" w14:textId="77777777" w:rsidR="00B84BCE" w:rsidRPr="00DC3FB8" w:rsidRDefault="00B84BCE" w:rsidP="000678BC">
            <w:pPr>
              <w:pStyle w:val="Tabletext"/>
              <w:keepNext/>
              <w:keepLines/>
              <w:snapToGrid w:val="0"/>
              <w:ind w:left="568" w:hanging="284"/>
              <w:rPr>
                <w:lang w:val="fr-CH"/>
              </w:rPr>
            </w:pPr>
            <w:r w:rsidRPr="00DC3FB8">
              <w:rPr>
                <w:lang w:val="fr-CH"/>
              </w:rPr>
              <w:t xml:space="preserve">13 825 </w:t>
            </w:r>
          </w:p>
          <w:p w14:paraId="0B50B67B" w14:textId="77777777" w:rsidR="00B84BCE" w:rsidRPr="00B622D8" w:rsidRDefault="00B84BCE" w:rsidP="000678BC">
            <w:pPr>
              <w:pStyle w:val="Tabletext"/>
              <w:keepNext/>
              <w:keepLines/>
              <w:snapToGrid w:val="0"/>
              <w:ind w:left="568" w:hanging="284"/>
              <w:rPr>
                <w:lang w:val="en-GB"/>
              </w:rPr>
            </w:pPr>
            <w:r w:rsidRPr="00DC3FB8">
              <w:rPr>
                <w:lang w:val="fr-CH"/>
              </w:rPr>
              <w:t xml:space="preserve">13 633 </w:t>
            </w:r>
          </w:p>
          <w:p w14:paraId="327545C8" w14:textId="77777777" w:rsidR="00B84BCE" w:rsidRPr="00DC3FB8" w:rsidRDefault="00B84BCE" w:rsidP="000678BC">
            <w:pPr>
              <w:pStyle w:val="Tabletext"/>
              <w:keepNext/>
              <w:keepLines/>
              <w:snapToGrid w:val="0"/>
              <w:ind w:left="568" w:hanging="284"/>
              <w:rPr>
                <w:lang w:val="fr-CH"/>
              </w:rPr>
            </w:pPr>
            <w:r w:rsidRPr="00DC3FB8">
              <w:rPr>
                <w:lang w:val="fr-CH"/>
              </w:rPr>
              <w:t xml:space="preserve">13 441 </w:t>
            </w:r>
          </w:p>
          <w:p w14:paraId="5802CCDE" w14:textId="77777777" w:rsidR="00B84BCE" w:rsidRPr="00DC3FB8" w:rsidRDefault="00B84BCE" w:rsidP="000678BC">
            <w:pPr>
              <w:pStyle w:val="Tabletext"/>
              <w:keepNext/>
              <w:keepLines/>
              <w:snapToGrid w:val="0"/>
              <w:ind w:left="568" w:hanging="284"/>
              <w:rPr>
                <w:lang w:val="fr-CH"/>
              </w:rPr>
            </w:pPr>
            <w:r w:rsidRPr="00DC3FB8">
              <w:rPr>
                <w:lang w:val="fr-CH"/>
              </w:rPr>
              <w:t xml:space="preserve">13 249 </w:t>
            </w:r>
          </w:p>
          <w:p w14:paraId="7E7A37DD" w14:textId="77777777" w:rsidR="00B84BCE" w:rsidRPr="00DC3FB8" w:rsidRDefault="00B84BCE" w:rsidP="000678BC">
            <w:pPr>
              <w:pStyle w:val="Tabletext"/>
              <w:keepNext/>
              <w:keepLines/>
              <w:snapToGrid w:val="0"/>
              <w:ind w:left="568" w:hanging="284"/>
              <w:rPr>
                <w:lang w:val="fr-CH"/>
              </w:rPr>
            </w:pPr>
            <w:r w:rsidRPr="00DC3FB8">
              <w:rPr>
                <w:lang w:val="fr-CH"/>
              </w:rPr>
              <w:t xml:space="preserve">13 057 </w:t>
            </w:r>
          </w:p>
          <w:p w14:paraId="31BE039C" w14:textId="0670A9EB" w:rsidR="00B84BCE" w:rsidRPr="00DC3FB8" w:rsidRDefault="00B84BCE" w:rsidP="000678BC">
            <w:pPr>
              <w:pStyle w:val="Tabletext"/>
              <w:keepNext/>
              <w:keepLines/>
              <w:snapToGrid w:val="0"/>
              <w:ind w:left="284" w:hanging="284"/>
              <w:rPr>
                <w:vertAlign w:val="superscript"/>
                <w:lang w:val="fr-CH"/>
              </w:rPr>
            </w:pPr>
            <w:r w:rsidRPr="00DC3FB8">
              <w:rPr>
                <w:rFonts w:hint="cs"/>
                <w:rtl/>
                <w:lang w:val="fr-CH"/>
              </w:rPr>
              <w:t>(</w:t>
            </w:r>
            <w:r w:rsidR="00DC3FB8">
              <w:rPr>
                <w:rFonts w:hint="cs"/>
                <w:rtl/>
                <w:lang w:val="fr-CH"/>
              </w:rPr>
              <w:t xml:space="preserve">الأسلوب </w:t>
            </w:r>
            <w:r w:rsidRPr="00DC3FB8">
              <w:rPr>
                <w:lang w:val="fr-CH"/>
              </w:rPr>
              <w:t>32k</w:t>
            </w:r>
            <w:r w:rsidRPr="00DC3FB8">
              <w:rPr>
                <w:rFonts w:hint="cs"/>
                <w:rtl/>
                <w:lang w:val="fr-CH"/>
              </w:rPr>
              <w:t>)</w:t>
            </w:r>
            <w:r w:rsidRPr="00313E92">
              <w:rPr>
                <w:rFonts w:hint="cs"/>
                <w:sz w:val="2"/>
                <w:szCs w:val="2"/>
                <w:rtl/>
                <w:lang w:val="fr-CH"/>
              </w:rPr>
              <w:t xml:space="preserve"> </w:t>
            </w:r>
            <w:r w:rsidRPr="00DC3FB8">
              <w:rPr>
                <w:vertAlign w:val="superscript"/>
                <w:lang w:val="fr-CH"/>
              </w:rPr>
              <w:t>(4)</w:t>
            </w:r>
          </w:p>
          <w:p w14:paraId="619D47EB" w14:textId="77777777" w:rsidR="00B84BCE" w:rsidRPr="00DC3FB8" w:rsidRDefault="00B84BCE" w:rsidP="000678BC">
            <w:pPr>
              <w:pStyle w:val="Tabletext"/>
              <w:keepNext/>
              <w:keepLines/>
              <w:snapToGrid w:val="0"/>
              <w:ind w:left="568" w:hanging="284"/>
            </w:pPr>
            <w:r w:rsidRPr="00DC3FB8">
              <w:t xml:space="preserve">27 649 </w:t>
            </w:r>
          </w:p>
          <w:p w14:paraId="69DCF0D0" w14:textId="77777777" w:rsidR="00B84BCE" w:rsidRPr="00DC3FB8" w:rsidRDefault="00B84BCE" w:rsidP="000678BC">
            <w:pPr>
              <w:pStyle w:val="Tabletext"/>
              <w:keepNext/>
              <w:keepLines/>
              <w:snapToGrid w:val="0"/>
              <w:ind w:left="568" w:hanging="284"/>
            </w:pPr>
            <w:r w:rsidRPr="00DC3FB8">
              <w:t xml:space="preserve">27 265 </w:t>
            </w:r>
          </w:p>
          <w:p w14:paraId="5C0F51B9" w14:textId="77777777" w:rsidR="00B84BCE" w:rsidRPr="00DC3FB8" w:rsidRDefault="00B84BCE" w:rsidP="000678BC">
            <w:pPr>
              <w:pStyle w:val="Tabletext"/>
              <w:keepNext/>
              <w:keepLines/>
              <w:snapToGrid w:val="0"/>
              <w:ind w:left="568" w:hanging="284"/>
            </w:pPr>
            <w:r w:rsidRPr="00DC3FB8">
              <w:t xml:space="preserve">26 881 </w:t>
            </w:r>
          </w:p>
          <w:p w14:paraId="52BF1134" w14:textId="77777777" w:rsidR="00B84BCE" w:rsidRPr="00DC3FB8" w:rsidRDefault="00B84BCE" w:rsidP="000678BC">
            <w:pPr>
              <w:pStyle w:val="Tabletext"/>
              <w:keepNext/>
              <w:keepLines/>
              <w:snapToGrid w:val="0"/>
              <w:ind w:left="568" w:hanging="284"/>
            </w:pPr>
            <w:r w:rsidRPr="00DC3FB8">
              <w:t xml:space="preserve">26 497 </w:t>
            </w:r>
          </w:p>
          <w:p w14:paraId="0703E06B" w14:textId="77777777" w:rsidR="00B84BCE" w:rsidRPr="00DC3FB8" w:rsidRDefault="00B84BCE" w:rsidP="000678BC">
            <w:pPr>
              <w:pStyle w:val="Tabletext"/>
              <w:keepNext/>
              <w:keepLines/>
              <w:snapToGrid w:val="0"/>
              <w:ind w:left="568" w:hanging="284"/>
            </w:pPr>
            <w:r w:rsidRPr="00DC3FB8">
              <w:t>26 113</w:t>
            </w:r>
          </w:p>
        </w:tc>
        <w:tc>
          <w:tcPr>
            <w:tcW w:w="995" w:type="pct"/>
            <w:tcBorders>
              <w:top w:val="single" w:sz="4" w:space="0" w:color="000000"/>
              <w:left w:val="single" w:sz="4" w:space="0" w:color="000000"/>
              <w:bottom w:val="single" w:sz="4" w:space="0" w:color="000000"/>
            </w:tcBorders>
            <w:shd w:val="clear" w:color="auto" w:fill="auto"/>
          </w:tcPr>
          <w:p w14:paraId="3AC52B42" w14:textId="4B750B8B" w:rsidR="00B84BCE" w:rsidRPr="00DC3FB8" w:rsidRDefault="00B84BCE" w:rsidP="000678BC">
            <w:pPr>
              <w:pStyle w:val="Tabletext"/>
              <w:keepNext/>
              <w:keepLines/>
              <w:tabs>
                <w:tab w:val="left" w:pos="377"/>
              </w:tabs>
              <w:ind w:left="284" w:hanging="284"/>
              <w:rPr>
                <w:lang w:val="de-CH"/>
              </w:rPr>
            </w:pPr>
            <w:r w:rsidRPr="00DC3FB8">
              <w:rPr>
                <w:rtl/>
                <w:lang w:val="de-CH"/>
              </w:rPr>
              <w:t> أ)</w:t>
            </w:r>
            <w:r w:rsidRPr="00DC3FB8">
              <w:rPr>
                <w:lang w:val="de-CH"/>
              </w:rPr>
              <w:tab/>
              <w:t>2 916</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84268B">
              <w:rPr>
                <w:lang w:val="de-CH"/>
              </w:rPr>
              <w:t>)</w:t>
            </w:r>
            <w:r w:rsidRPr="00DC3FB8">
              <w:rPr>
                <w:lang w:val="de-CH"/>
              </w:rPr>
              <w:br/>
              <w:t>864</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84268B">
              <w:rPr>
                <w:lang w:val="de-CH"/>
              </w:rPr>
              <w:t>)</w:t>
            </w:r>
            <w:r w:rsidR="00C97648" w:rsidRPr="00DC3FB8">
              <w:rPr>
                <w:rtl/>
                <w:lang w:val="de-CH"/>
              </w:rPr>
              <w:t xml:space="preserve"> </w:t>
            </w:r>
            <w:r w:rsidRPr="00DC3FB8">
              <w:rPr>
                <w:lang w:val="de-CH"/>
              </w:rPr>
              <w:br/>
              <w:t>432</w:t>
            </w:r>
            <w:r w:rsidR="00C97648" w:rsidRPr="00DC3FB8">
              <w:rPr>
                <w:rtl/>
                <w:lang w:val="de-CH"/>
              </w:rPr>
              <w:t xml:space="preserve"> </w:t>
            </w:r>
            <w:r w:rsidR="0084268B">
              <w:rPr>
                <w:lang w:val="de-CH"/>
              </w:rPr>
              <w:t xml:space="preserve">(kHz </w:t>
            </w:r>
            <w:r w:rsidRPr="00DC3FB8">
              <w:rPr>
                <w:lang w:val="de-CH"/>
              </w:rPr>
              <w:t>2</w:t>
            </w:r>
            <w:r w:rsidR="00C97648" w:rsidRPr="00DC3FB8">
              <w:rPr>
                <w:lang w:val="de-CH"/>
              </w:rPr>
              <w:t>,</w:t>
            </w:r>
            <w:r w:rsidRPr="00DC3FB8">
              <w:rPr>
                <w:lang w:val="de-CH"/>
              </w:rPr>
              <w:t>5</w:t>
            </w:r>
            <w:r w:rsidR="0084268B">
              <w:rPr>
                <w:lang w:val="de-CH"/>
              </w:rPr>
              <w:t>)</w:t>
            </w:r>
            <w:r w:rsidRPr="00DC3FB8">
              <w:rPr>
                <w:lang w:val="de-CH"/>
              </w:rPr>
              <w:br/>
              <w:t>144</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84268B">
              <w:rPr>
                <w:lang w:val="de-CH"/>
              </w:rPr>
              <w:t>)</w:t>
            </w:r>
            <w:r w:rsidRPr="00DC3FB8">
              <w:rPr>
                <w:lang w:val="de-CH"/>
              </w:rPr>
              <w:br/>
              <w:t>72</w:t>
            </w:r>
            <w:r w:rsidR="00C97648" w:rsidRPr="00DC3FB8">
              <w:rPr>
                <w:rtl/>
                <w:lang w:val="de-CH"/>
              </w:rPr>
              <w:t xml:space="preserve"> </w:t>
            </w:r>
            <w:r w:rsidR="0084268B">
              <w:rPr>
                <w:lang w:val="de-CH"/>
              </w:rPr>
              <w:t xml:space="preserve">(kHz </w:t>
            </w:r>
            <w:r w:rsidRPr="00DC3FB8">
              <w:rPr>
                <w:lang w:val="de-CH"/>
              </w:rPr>
              <w:t>15</w:t>
            </w:r>
            <w:r w:rsidR="0084268B">
              <w:rPr>
                <w:lang w:val="de-CH"/>
              </w:rPr>
              <w:t>)</w:t>
            </w:r>
          </w:p>
          <w:p w14:paraId="39195A45" w14:textId="7F9ACE77" w:rsidR="00B84BCE" w:rsidRPr="00DC3FB8" w:rsidRDefault="00B84BCE" w:rsidP="000678BC">
            <w:pPr>
              <w:pStyle w:val="Tabletext"/>
              <w:keepNext/>
              <w:keepLines/>
              <w:tabs>
                <w:tab w:val="left" w:pos="377"/>
              </w:tabs>
              <w:ind w:left="284" w:hanging="284"/>
              <w:rPr>
                <w:lang w:val="de-CH"/>
              </w:rPr>
            </w:pPr>
            <w:r w:rsidRPr="00DC3FB8">
              <w:rPr>
                <w:rtl/>
                <w:lang w:val="de-CH"/>
              </w:rPr>
              <w:t>ب)</w:t>
            </w:r>
            <w:r w:rsidRPr="00DC3FB8">
              <w:rPr>
                <w:lang w:val="de-CH"/>
              </w:rPr>
              <w:tab/>
              <w:t>7 290</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84268B">
              <w:rPr>
                <w:lang w:val="de-CH"/>
              </w:rPr>
              <w:t>)</w:t>
            </w:r>
            <w:r w:rsidRPr="00DC3FB8">
              <w:rPr>
                <w:lang w:val="de-CH"/>
              </w:rPr>
              <w:br/>
              <w:t>2 160</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84268B">
              <w:rPr>
                <w:lang w:val="de-CH"/>
              </w:rPr>
              <w:t>)</w:t>
            </w:r>
            <w:r w:rsidRPr="00DC3FB8">
              <w:rPr>
                <w:lang w:val="de-CH"/>
              </w:rPr>
              <w:br/>
              <w:t>1 080</w:t>
            </w:r>
            <w:r w:rsidR="00C97648" w:rsidRPr="00DC3FB8">
              <w:rPr>
                <w:rtl/>
                <w:lang w:val="de-CH"/>
              </w:rPr>
              <w:t xml:space="preserve"> </w:t>
            </w:r>
            <w:r w:rsidR="0084268B" w:rsidRPr="0084268B">
              <w:rPr>
                <w:lang w:val="de-CH"/>
              </w:rPr>
              <w:t xml:space="preserve">kHz </w:t>
            </w:r>
            <w:r w:rsidRPr="00DC3FB8">
              <w:rPr>
                <w:lang w:val="de-CH"/>
              </w:rPr>
              <w:t>2</w:t>
            </w:r>
            <w:r w:rsidR="00C97648" w:rsidRPr="00DC3FB8">
              <w:rPr>
                <w:lang w:val="de-CH"/>
              </w:rPr>
              <w:t>,</w:t>
            </w:r>
            <w:r w:rsidRPr="00DC3FB8">
              <w:rPr>
                <w:lang w:val="de-CH"/>
              </w:rPr>
              <w:t>5</w:t>
            </w:r>
            <w:r w:rsidR="0084268B">
              <w:rPr>
                <w:lang w:val="de-CH"/>
              </w:rPr>
              <w:t>)</w:t>
            </w:r>
            <w:r w:rsidR="00C97648" w:rsidRPr="00DC3FB8">
              <w:rPr>
                <w:rtl/>
                <w:lang w:val="de-CH"/>
              </w:rPr>
              <w:t xml:space="preserve"> </w:t>
            </w:r>
            <w:r w:rsidRPr="00DC3FB8">
              <w:rPr>
                <w:lang w:val="de-CH"/>
              </w:rPr>
              <w:br/>
              <w:t>360</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84268B">
              <w:rPr>
                <w:lang w:val="de-CH"/>
              </w:rPr>
              <w:t>)</w:t>
            </w:r>
            <w:r w:rsidRPr="00DC3FB8">
              <w:rPr>
                <w:lang w:val="de-CH"/>
              </w:rPr>
              <w:br/>
              <w:t>180</w:t>
            </w:r>
            <w:r w:rsidR="00C97648" w:rsidRPr="00DC3FB8">
              <w:rPr>
                <w:rtl/>
                <w:lang w:val="de-CH"/>
              </w:rPr>
              <w:t xml:space="preserve"> </w:t>
            </w:r>
            <w:r w:rsidR="0084268B">
              <w:rPr>
                <w:lang w:val="de-CH"/>
              </w:rPr>
              <w:t xml:space="preserve">(kHz </w:t>
            </w:r>
            <w:r w:rsidRPr="00DC3FB8">
              <w:rPr>
                <w:lang w:val="de-CH"/>
              </w:rPr>
              <w:t>15</w:t>
            </w:r>
            <w:r w:rsidR="0063067C">
              <w:rPr>
                <w:lang w:val="de-CH"/>
              </w:rPr>
              <w:t>)</w:t>
            </w:r>
          </w:p>
          <w:p w14:paraId="1CA8D3FF" w14:textId="4AB1C053" w:rsidR="00B84BCE" w:rsidRPr="00DC3FB8" w:rsidRDefault="00B84BCE" w:rsidP="000678BC">
            <w:pPr>
              <w:pStyle w:val="Tabletext"/>
              <w:keepNext/>
              <w:keepLines/>
              <w:tabs>
                <w:tab w:val="left" w:pos="377"/>
              </w:tabs>
              <w:ind w:left="284" w:hanging="284"/>
              <w:rPr>
                <w:lang w:val="de-CH"/>
              </w:rPr>
            </w:pPr>
            <w:r w:rsidRPr="00DC3FB8">
              <w:rPr>
                <w:rtl/>
                <w:lang w:val="de-CH"/>
              </w:rPr>
              <w:t>ج)</w:t>
            </w:r>
            <w:r w:rsidRPr="00DC3FB8">
              <w:rPr>
                <w:lang w:val="de-CH"/>
              </w:rPr>
              <w:tab/>
              <w:t>12 150</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63067C">
              <w:rPr>
                <w:lang w:val="de-CH"/>
              </w:rPr>
              <w:t>)</w:t>
            </w:r>
            <w:r w:rsidRPr="00DC3FB8">
              <w:rPr>
                <w:lang w:val="de-CH"/>
              </w:rPr>
              <w:br/>
              <w:t>3 600</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63067C">
              <w:rPr>
                <w:lang w:val="de-CH"/>
              </w:rPr>
              <w:t>)</w:t>
            </w:r>
            <w:r w:rsidRPr="00DC3FB8">
              <w:rPr>
                <w:lang w:val="de-CH"/>
              </w:rPr>
              <w:br/>
              <w:t>1 800</w:t>
            </w:r>
            <w:r w:rsidR="00C97648" w:rsidRPr="00DC3FB8">
              <w:rPr>
                <w:rtl/>
                <w:lang w:val="de-CH"/>
              </w:rPr>
              <w:t xml:space="preserve"> </w:t>
            </w:r>
            <w:r w:rsidR="0084268B">
              <w:rPr>
                <w:lang w:val="de-CH"/>
              </w:rPr>
              <w:t xml:space="preserve">(kHz </w:t>
            </w:r>
            <w:r w:rsidRPr="00DC3FB8">
              <w:rPr>
                <w:lang w:val="de-CH"/>
              </w:rPr>
              <w:t>2</w:t>
            </w:r>
            <w:r w:rsidR="00C97648" w:rsidRPr="00DC3FB8">
              <w:rPr>
                <w:lang w:val="de-CH"/>
              </w:rPr>
              <w:t>,</w:t>
            </w:r>
            <w:r w:rsidRPr="00DC3FB8">
              <w:rPr>
                <w:lang w:val="de-CH"/>
              </w:rPr>
              <w:t>5</w:t>
            </w:r>
            <w:r w:rsidR="0063067C">
              <w:rPr>
                <w:lang w:val="de-CH"/>
              </w:rPr>
              <w:t>)</w:t>
            </w:r>
            <w:r w:rsidRPr="00DC3FB8">
              <w:rPr>
                <w:lang w:val="de-CH"/>
              </w:rPr>
              <w:br/>
              <w:t>600</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63067C">
              <w:rPr>
                <w:lang w:val="de-CH"/>
              </w:rPr>
              <w:t>)</w:t>
            </w:r>
            <w:r w:rsidRPr="00DC3FB8">
              <w:rPr>
                <w:lang w:val="de-CH"/>
              </w:rPr>
              <w:br/>
              <w:t>300</w:t>
            </w:r>
            <w:r w:rsidR="00C97648" w:rsidRPr="00DC3FB8">
              <w:rPr>
                <w:rtl/>
                <w:lang w:val="de-CH"/>
              </w:rPr>
              <w:t xml:space="preserve"> </w:t>
            </w:r>
            <w:r w:rsidR="0084268B">
              <w:rPr>
                <w:lang w:val="de-CH"/>
              </w:rPr>
              <w:t xml:space="preserve">(kHz </w:t>
            </w:r>
            <w:r w:rsidRPr="00DC3FB8">
              <w:rPr>
                <w:lang w:val="de-CH"/>
              </w:rPr>
              <w:t>15</w:t>
            </w:r>
            <w:r w:rsidR="0063067C">
              <w:rPr>
                <w:lang w:val="de-CH"/>
              </w:rPr>
              <w:t>)</w:t>
            </w:r>
          </w:p>
          <w:p w14:paraId="13D9A9B1" w14:textId="594933E9" w:rsidR="00B84BCE" w:rsidRPr="00DC3FB8" w:rsidRDefault="00B84BCE" w:rsidP="000678BC">
            <w:pPr>
              <w:pStyle w:val="Tabletext"/>
              <w:keepNext/>
              <w:keepLines/>
              <w:tabs>
                <w:tab w:val="left" w:pos="377"/>
              </w:tabs>
              <w:ind w:left="284" w:hanging="284"/>
              <w:rPr>
                <w:lang w:val="de-CH"/>
              </w:rPr>
            </w:pPr>
            <w:r w:rsidRPr="00DC3FB8">
              <w:rPr>
                <w:rFonts w:hint="cs"/>
                <w:rtl/>
                <w:lang w:val="de-CH"/>
              </w:rPr>
              <w:t>د</w:t>
            </w:r>
            <w:r w:rsidRPr="00DC3FB8">
              <w:rPr>
                <w:rFonts w:hint="eastAsia"/>
                <w:rtl/>
                <w:lang w:val="de-CH"/>
              </w:rPr>
              <w:t> </w:t>
            </w:r>
            <w:r w:rsidRPr="00DC3FB8">
              <w:rPr>
                <w:rFonts w:hint="cs"/>
                <w:rtl/>
                <w:lang w:val="de-CH"/>
              </w:rPr>
              <w:t>)</w:t>
            </w:r>
            <w:r w:rsidRPr="00DC3FB8">
              <w:rPr>
                <w:lang w:val="de-CH"/>
              </w:rPr>
              <w:tab/>
              <w:t>24 300</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63067C">
              <w:rPr>
                <w:lang w:val="de-CH"/>
              </w:rPr>
              <w:t>)</w:t>
            </w:r>
            <w:r w:rsidRPr="00DC3FB8">
              <w:rPr>
                <w:lang w:val="de-CH"/>
              </w:rPr>
              <w:br/>
              <w:t>7 200</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63067C">
              <w:rPr>
                <w:lang w:val="de-CH"/>
              </w:rPr>
              <w:t>)</w:t>
            </w:r>
            <w:r w:rsidRPr="00DC3FB8">
              <w:rPr>
                <w:lang w:val="de-CH"/>
              </w:rPr>
              <w:br/>
              <w:t>3 600</w:t>
            </w:r>
            <w:r w:rsidR="00C97648" w:rsidRPr="00DC3FB8">
              <w:rPr>
                <w:rtl/>
                <w:lang w:val="de-CH"/>
              </w:rPr>
              <w:t xml:space="preserve"> </w:t>
            </w:r>
            <w:r w:rsidR="0084268B">
              <w:rPr>
                <w:lang w:val="de-CH"/>
              </w:rPr>
              <w:t xml:space="preserve">(kHz </w:t>
            </w:r>
            <w:r w:rsidRPr="00DC3FB8">
              <w:rPr>
                <w:lang w:val="de-CH"/>
              </w:rPr>
              <w:t>2</w:t>
            </w:r>
            <w:r w:rsidR="00C97648" w:rsidRPr="00DC3FB8">
              <w:rPr>
                <w:lang w:val="de-CH"/>
              </w:rPr>
              <w:t>,</w:t>
            </w:r>
            <w:r w:rsidRPr="00DC3FB8">
              <w:rPr>
                <w:lang w:val="de-CH"/>
              </w:rPr>
              <w:t>5</w:t>
            </w:r>
            <w:r w:rsidR="0063067C">
              <w:rPr>
                <w:lang w:val="de-CH"/>
              </w:rPr>
              <w:t>)</w:t>
            </w:r>
            <w:r w:rsidRPr="00DC3FB8">
              <w:rPr>
                <w:lang w:val="de-CH"/>
              </w:rPr>
              <w:br/>
              <w:t>1 200</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63067C">
              <w:rPr>
                <w:lang w:val="de-CH"/>
              </w:rPr>
              <w:t>)</w:t>
            </w:r>
            <w:r w:rsidRPr="00DC3FB8">
              <w:rPr>
                <w:lang w:val="de-CH"/>
              </w:rPr>
              <w:br/>
              <w:t>600</w:t>
            </w:r>
            <w:r w:rsidR="00C97648" w:rsidRPr="00DC3FB8">
              <w:rPr>
                <w:rtl/>
                <w:lang w:val="de-CH"/>
              </w:rPr>
              <w:t xml:space="preserve"> </w:t>
            </w:r>
            <w:r w:rsidR="0084268B">
              <w:rPr>
                <w:lang w:val="de-CH"/>
              </w:rPr>
              <w:t xml:space="preserve">(kHz </w:t>
            </w:r>
            <w:r w:rsidRPr="00DC3FB8">
              <w:rPr>
                <w:lang w:val="de-CH"/>
              </w:rPr>
              <w:t>15</w:t>
            </w:r>
            <w:r w:rsidR="0063067C">
              <w:rPr>
                <w:lang w:val="de-CH"/>
              </w:rPr>
              <w:t>)</w:t>
            </w:r>
          </w:p>
          <w:p w14:paraId="204FACCA" w14:textId="7CED0A5E" w:rsidR="00B84BCE" w:rsidRPr="00DC3FB8" w:rsidRDefault="00B84BCE" w:rsidP="000678BC">
            <w:pPr>
              <w:pStyle w:val="Tabletext"/>
              <w:keepNext/>
              <w:keepLines/>
              <w:tabs>
                <w:tab w:val="left" w:pos="377"/>
              </w:tabs>
              <w:ind w:left="284" w:hanging="284"/>
              <w:rPr>
                <w:lang w:val="de-CH"/>
              </w:rPr>
            </w:pPr>
            <w:r w:rsidRPr="00DC3FB8">
              <w:rPr>
                <w:rFonts w:hint="cs"/>
                <w:rtl/>
                <w:lang w:val="de-CH"/>
              </w:rPr>
              <w:t>هـ</w:t>
            </w:r>
            <w:r w:rsidRPr="00DC3FB8">
              <w:rPr>
                <w:rFonts w:hint="eastAsia"/>
                <w:rtl/>
                <w:lang w:val="de-CH"/>
              </w:rPr>
              <w:t> </w:t>
            </w:r>
            <w:r w:rsidRPr="00DC3FB8">
              <w:rPr>
                <w:rFonts w:hint="cs"/>
                <w:rtl/>
                <w:lang w:val="de-CH"/>
              </w:rPr>
              <w:t>)</w:t>
            </w:r>
            <w:r w:rsidRPr="00DC3FB8">
              <w:rPr>
                <w:lang w:val="de-CH"/>
              </w:rPr>
              <w:tab/>
              <w:t>36 450</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63067C">
              <w:rPr>
                <w:lang w:val="de-CH"/>
              </w:rPr>
              <w:t>)</w:t>
            </w:r>
            <w:r w:rsidRPr="00DC3FB8">
              <w:rPr>
                <w:lang w:val="de-CH"/>
              </w:rPr>
              <w:br/>
              <w:t>10 800</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63067C">
              <w:rPr>
                <w:lang w:val="de-CH"/>
              </w:rPr>
              <w:t>)</w:t>
            </w:r>
            <w:r w:rsidRPr="00DC3FB8">
              <w:rPr>
                <w:lang w:val="de-CH"/>
              </w:rPr>
              <w:br/>
              <w:t>5 400</w:t>
            </w:r>
            <w:r w:rsidR="00C97648" w:rsidRPr="00DC3FB8">
              <w:rPr>
                <w:rtl/>
                <w:lang w:val="de-CH"/>
              </w:rPr>
              <w:t xml:space="preserve"> </w:t>
            </w:r>
            <w:r w:rsidR="0084268B">
              <w:rPr>
                <w:lang w:val="de-CH"/>
              </w:rPr>
              <w:t xml:space="preserve">(kHz </w:t>
            </w:r>
            <w:r w:rsidRPr="00DC3FB8">
              <w:rPr>
                <w:lang w:val="de-CH"/>
              </w:rPr>
              <w:t>2</w:t>
            </w:r>
            <w:r w:rsidR="00C97648" w:rsidRPr="00DC3FB8">
              <w:rPr>
                <w:lang w:val="de-CH"/>
              </w:rPr>
              <w:t>,</w:t>
            </w:r>
            <w:r w:rsidRPr="00DC3FB8">
              <w:rPr>
                <w:lang w:val="de-CH"/>
              </w:rPr>
              <w:t>5</w:t>
            </w:r>
            <w:r w:rsidR="0063067C">
              <w:rPr>
                <w:lang w:val="de-CH"/>
              </w:rPr>
              <w:t>)</w:t>
            </w:r>
            <w:r w:rsidRPr="00DC3FB8">
              <w:rPr>
                <w:lang w:val="de-CH"/>
              </w:rPr>
              <w:br/>
              <w:t>1 800</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63067C">
              <w:rPr>
                <w:lang w:val="de-CH"/>
              </w:rPr>
              <w:t>)</w:t>
            </w:r>
            <w:r w:rsidRPr="00DC3FB8">
              <w:rPr>
                <w:lang w:val="de-CH"/>
              </w:rPr>
              <w:br/>
              <w:t>900</w:t>
            </w:r>
            <w:r w:rsidR="00C97648" w:rsidRPr="00DC3FB8">
              <w:rPr>
                <w:rtl/>
                <w:lang w:val="de-CH"/>
              </w:rPr>
              <w:t xml:space="preserve"> </w:t>
            </w:r>
            <w:r w:rsidR="0084268B">
              <w:rPr>
                <w:lang w:val="de-CH"/>
              </w:rPr>
              <w:t xml:space="preserve">(kHz </w:t>
            </w:r>
            <w:r w:rsidRPr="00DC3FB8">
              <w:rPr>
                <w:lang w:val="de-CH"/>
              </w:rPr>
              <w:t>15</w:t>
            </w:r>
            <w:r w:rsidR="0063067C">
              <w:rPr>
                <w:lang w:val="de-CH"/>
              </w:rPr>
              <w:t>)</w:t>
            </w:r>
          </w:p>
          <w:p w14:paraId="2BA491C8" w14:textId="1896BBB5" w:rsidR="00B84BCE" w:rsidRPr="00DC3FB8" w:rsidRDefault="00B84BCE" w:rsidP="000678BC">
            <w:pPr>
              <w:pStyle w:val="Tabletext"/>
              <w:keepNext/>
              <w:keepLines/>
              <w:tabs>
                <w:tab w:val="left" w:pos="377"/>
              </w:tabs>
              <w:ind w:left="284" w:hanging="284"/>
              <w:rPr>
                <w:lang w:val="de-CH"/>
              </w:rPr>
            </w:pPr>
            <w:r w:rsidRPr="00DC3FB8">
              <w:rPr>
                <w:rFonts w:hint="eastAsia"/>
                <w:rtl/>
                <w:lang w:val="de-CH"/>
              </w:rPr>
              <w:t> </w:t>
            </w:r>
            <w:r w:rsidR="00C97648" w:rsidRPr="00DC3FB8">
              <w:rPr>
                <w:rFonts w:hint="cs"/>
                <w:rtl/>
                <w:lang w:val="de-CH" w:bidi="ar-EG"/>
              </w:rPr>
              <w:t xml:space="preserve">و </w:t>
            </w:r>
            <w:r w:rsidRPr="00DC3FB8">
              <w:rPr>
                <w:rFonts w:hint="cs"/>
                <w:rtl/>
                <w:lang w:val="de-CH"/>
              </w:rPr>
              <w:t>)</w:t>
            </w:r>
            <w:r w:rsidRPr="00DC3FB8">
              <w:rPr>
                <w:lang w:val="de-CH"/>
              </w:rPr>
              <w:tab/>
              <w:t>48 600</w:t>
            </w:r>
            <w:r w:rsidR="00C97648" w:rsidRPr="00DC3FB8">
              <w:rPr>
                <w:rtl/>
                <w:lang w:val="de-CH"/>
              </w:rPr>
              <w:t xml:space="preserve"> </w:t>
            </w:r>
            <w:r w:rsidR="0084268B">
              <w:rPr>
                <w:lang w:val="de-CH"/>
              </w:rPr>
              <w:t xml:space="preserve">(kHz </w:t>
            </w:r>
            <w:r w:rsidRPr="00DC3FB8">
              <w:rPr>
                <w:lang w:val="de-CH"/>
              </w:rPr>
              <w:t>0</w:t>
            </w:r>
            <w:r w:rsidR="00C97648" w:rsidRPr="00DC3FB8">
              <w:rPr>
                <w:lang w:val="de-CH"/>
              </w:rPr>
              <w:t>,</w:t>
            </w:r>
            <w:r w:rsidRPr="00DC3FB8">
              <w:rPr>
                <w:lang w:val="de-CH"/>
              </w:rPr>
              <w:t>37</w:t>
            </w:r>
            <w:r w:rsidR="0063067C">
              <w:rPr>
                <w:lang w:val="de-CH"/>
              </w:rPr>
              <w:t>)</w:t>
            </w:r>
            <w:r w:rsidRPr="00DC3FB8">
              <w:rPr>
                <w:lang w:val="de-CH"/>
              </w:rPr>
              <w:br/>
              <w:t>14 400</w:t>
            </w:r>
            <w:r w:rsidR="00C97648" w:rsidRPr="00DC3FB8">
              <w:rPr>
                <w:rtl/>
                <w:lang w:val="de-CH"/>
              </w:rPr>
              <w:t xml:space="preserve"> </w:t>
            </w:r>
            <w:r w:rsidR="0084268B">
              <w:rPr>
                <w:lang w:val="de-CH"/>
              </w:rPr>
              <w:t xml:space="preserve">(kHz </w:t>
            </w:r>
            <w:r w:rsidRPr="00DC3FB8">
              <w:rPr>
                <w:lang w:val="de-CH"/>
              </w:rPr>
              <w:t>1</w:t>
            </w:r>
            <w:r w:rsidR="00C97648" w:rsidRPr="00DC3FB8">
              <w:rPr>
                <w:lang w:val="de-CH"/>
              </w:rPr>
              <w:t>,</w:t>
            </w:r>
            <w:r w:rsidRPr="00DC3FB8">
              <w:rPr>
                <w:lang w:val="de-CH"/>
              </w:rPr>
              <w:t>25</w:t>
            </w:r>
            <w:r w:rsidR="0063067C">
              <w:rPr>
                <w:lang w:val="de-CH"/>
              </w:rPr>
              <w:t>)</w:t>
            </w:r>
            <w:r w:rsidRPr="00DC3FB8">
              <w:rPr>
                <w:lang w:val="de-CH"/>
              </w:rPr>
              <w:br/>
              <w:t>7 200</w:t>
            </w:r>
            <w:r w:rsidR="00C97648" w:rsidRPr="00DC3FB8">
              <w:rPr>
                <w:rtl/>
                <w:lang w:val="de-CH"/>
              </w:rPr>
              <w:t xml:space="preserve"> </w:t>
            </w:r>
            <w:r w:rsidR="0084268B">
              <w:rPr>
                <w:lang w:val="de-CH"/>
              </w:rPr>
              <w:t xml:space="preserve">(kHz </w:t>
            </w:r>
            <w:r w:rsidRPr="00DC3FB8">
              <w:rPr>
                <w:lang w:val="de-CH"/>
              </w:rPr>
              <w:t>2</w:t>
            </w:r>
            <w:r w:rsidR="00C97648" w:rsidRPr="00DC3FB8">
              <w:rPr>
                <w:lang w:val="de-CH"/>
              </w:rPr>
              <w:t>,</w:t>
            </w:r>
            <w:r w:rsidRPr="00DC3FB8">
              <w:rPr>
                <w:lang w:val="de-CH"/>
              </w:rPr>
              <w:t>5</w:t>
            </w:r>
            <w:r w:rsidR="0063067C">
              <w:rPr>
                <w:lang w:val="de-CH"/>
              </w:rPr>
              <w:t>)</w:t>
            </w:r>
            <w:r w:rsidRPr="00DC3FB8">
              <w:rPr>
                <w:lang w:val="de-CH"/>
              </w:rPr>
              <w:br/>
              <w:t>2 400</w:t>
            </w:r>
            <w:r w:rsidR="00C97648" w:rsidRPr="00DC3FB8">
              <w:rPr>
                <w:rtl/>
                <w:lang w:val="de-CH"/>
              </w:rPr>
              <w:t xml:space="preserve"> </w:t>
            </w:r>
            <w:r w:rsidR="0084268B">
              <w:rPr>
                <w:lang w:val="de-CH"/>
              </w:rPr>
              <w:t xml:space="preserve">(kHz </w:t>
            </w:r>
            <w:r w:rsidRPr="00DC3FB8">
              <w:rPr>
                <w:lang w:val="de-CH"/>
              </w:rPr>
              <w:t>7</w:t>
            </w:r>
            <w:r w:rsidR="00C97648" w:rsidRPr="00DC3FB8">
              <w:rPr>
                <w:lang w:val="de-CH"/>
              </w:rPr>
              <w:t>,</w:t>
            </w:r>
            <w:r w:rsidRPr="00DC3FB8">
              <w:rPr>
                <w:lang w:val="de-CH"/>
              </w:rPr>
              <w:t>5</w:t>
            </w:r>
            <w:r w:rsidR="0063067C">
              <w:rPr>
                <w:lang w:val="de-CH"/>
              </w:rPr>
              <w:t>)</w:t>
            </w:r>
            <w:r w:rsidRPr="00DC3FB8">
              <w:rPr>
                <w:lang w:val="de-CH"/>
              </w:rPr>
              <w:br/>
              <w:t>1 200</w:t>
            </w:r>
            <w:r w:rsidR="00C97648" w:rsidRPr="00DC3FB8">
              <w:rPr>
                <w:rtl/>
                <w:lang w:val="de-CH"/>
              </w:rPr>
              <w:t xml:space="preserve"> </w:t>
            </w:r>
            <w:r w:rsidR="0084268B">
              <w:rPr>
                <w:lang w:val="de-CH"/>
              </w:rPr>
              <w:t xml:space="preserve">(kHz </w:t>
            </w:r>
            <w:r w:rsidRPr="00DC3FB8">
              <w:rPr>
                <w:lang w:val="de-CH"/>
              </w:rPr>
              <w:t>15</w:t>
            </w:r>
            <w:r w:rsidR="0063067C">
              <w:rPr>
                <w:lang w:val="de-CH"/>
              </w:rPr>
              <w:t>)</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3797BAC" w14:textId="73CE1EB7" w:rsidR="00B84BCE" w:rsidRPr="007D302D" w:rsidRDefault="00B84BCE" w:rsidP="000678BC">
            <w:pPr>
              <w:pStyle w:val="Tabletext"/>
              <w:tabs>
                <w:tab w:val="left" w:pos="1871"/>
              </w:tabs>
              <w:snapToGrid w:val="0"/>
              <w:ind w:left="284" w:hanging="284"/>
              <w:rPr>
                <w:lang w:val="de-CH"/>
              </w:rPr>
            </w:pPr>
            <w:r w:rsidRPr="00DC3FB8">
              <w:rPr>
                <w:rtl/>
                <w:lang w:val="de-CH"/>
              </w:rPr>
              <w:t> أ</w:t>
            </w:r>
            <w:r w:rsidR="0063067C">
              <w:rPr>
                <w:rFonts w:hint="cs"/>
                <w:rtl/>
                <w:lang w:val="de-CH" w:bidi="ar-EG"/>
              </w:rPr>
              <w:t xml:space="preserve"> )</w:t>
            </w:r>
            <w:r w:rsidRPr="00DC3FB8">
              <w:rPr>
                <w:lang w:val="de-CH"/>
              </w:rPr>
              <w:tab/>
            </w:r>
            <w:r w:rsidRPr="00DC3FB8">
              <w:rPr>
                <w:rFonts w:eastAsiaTheme="minorEastAsia"/>
                <w:lang w:val="de-CH" w:eastAsia="zh-CN"/>
              </w:rPr>
              <w:t>300</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p w14:paraId="468A6367" w14:textId="7E724700" w:rsidR="00B84BCE" w:rsidRPr="00DC3FB8" w:rsidRDefault="00B84BCE" w:rsidP="000678BC">
            <w:pPr>
              <w:pStyle w:val="Tabletext"/>
              <w:tabs>
                <w:tab w:val="left" w:pos="1871"/>
              </w:tabs>
              <w:snapToGrid w:val="0"/>
              <w:ind w:left="284" w:hanging="284"/>
              <w:rPr>
                <w:lang w:val="de-CH"/>
              </w:rPr>
            </w:pPr>
            <w:r w:rsidRPr="00DC3FB8">
              <w:rPr>
                <w:rtl/>
                <w:lang w:val="de-CH"/>
              </w:rPr>
              <w:t>ب</w:t>
            </w:r>
            <w:r w:rsidR="0063067C">
              <w:rPr>
                <w:rFonts w:hint="cs"/>
                <w:rtl/>
                <w:lang w:val="de-CH"/>
              </w:rPr>
              <w:t>)</w:t>
            </w:r>
            <w:r w:rsidRPr="00DC3FB8">
              <w:rPr>
                <w:lang w:val="de-CH"/>
              </w:rPr>
              <w:tab/>
            </w:r>
            <w:r w:rsidRPr="00DC3FB8">
              <w:rPr>
                <w:rFonts w:eastAsiaTheme="minorEastAsia"/>
                <w:lang w:val="de-CH" w:eastAsia="zh-CN"/>
              </w:rPr>
              <w:t>624</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rFonts w:eastAsiaTheme="minorEastAsia"/>
                <w:lang w:val="de-CH" w:eastAsia="zh-CN"/>
              </w:rPr>
              <w:t xml:space="preserve"> </w:t>
            </w:r>
            <w:r w:rsidRPr="00DC3FB8">
              <w:rPr>
                <w:lang w:val="de-CH"/>
              </w:rPr>
              <w:br/>
            </w:r>
            <w:r w:rsidRPr="00DC3FB8">
              <w:rPr>
                <w:rFonts w:eastAsiaTheme="minorEastAsia"/>
                <w:lang w:val="de-CH" w:eastAsia="zh-CN"/>
              </w:rPr>
              <w:t>288</w:t>
            </w:r>
            <w:r w:rsidR="00C97648" w:rsidRPr="00DC3FB8">
              <w:rPr>
                <w:rFonts w:eastAsiaTheme="minorEastAsia"/>
                <w:rtl/>
                <w:lang w:val="de-CH" w:eastAsia="zh-CN"/>
              </w:rPr>
              <w:t xml:space="preserve"> </w:t>
            </w:r>
            <w:r w:rsidRPr="00DC3FB8">
              <w:rPr>
                <w:rFonts w:eastAsiaTheme="minorEastAsia"/>
                <w:lang w:val="de-CH" w:eastAsia="zh-CN"/>
              </w:rPr>
              <w:t>30</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p w14:paraId="4614522A" w14:textId="49CD1EEF" w:rsidR="00B84BCE" w:rsidRPr="00DC3FB8" w:rsidRDefault="00B84BCE" w:rsidP="000678BC">
            <w:pPr>
              <w:pStyle w:val="Tabletext"/>
              <w:tabs>
                <w:tab w:val="left" w:pos="1871"/>
              </w:tabs>
              <w:snapToGrid w:val="0"/>
              <w:ind w:left="284" w:hanging="284"/>
              <w:rPr>
                <w:lang w:val="de-CH"/>
              </w:rPr>
            </w:pPr>
            <w:r w:rsidRPr="00DC3FB8">
              <w:rPr>
                <w:rtl/>
                <w:lang w:val="de-CH"/>
              </w:rPr>
              <w:t>ج</w:t>
            </w:r>
            <w:r w:rsidR="0063067C">
              <w:rPr>
                <w:rFonts w:hint="cs"/>
                <w:rtl/>
                <w:lang w:val="de-CH"/>
              </w:rPr>
              <w:t>)</w:t>
            </w:r>
            <w:r w:rsidRPr="00DC3FB8">
              <w:rPr>
                <w:lang w:val="de-CH"/>
              </w:rPr>
              <w:tab/>
            </w:r>
            <w:r w:rsidRPr="00DC3FB8">
              <w:rPr>
                <w:rFonts w:eastAsiaTheme="minorEastAsia"/>
                <w:lang w:val="de-CH" w:eastAsia="zh-CN"/>
              </w:rPr>
              <w:t>948</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rFonts w:eastAsiaTheme="minorEastAsia"/>
                <w:lang w:val="de-CH" w:eastAsia="zh-CN"/>
              </w:rPr>
              <w:t xml:space="preserve"> </w:t>
            </w:r>
            <w:r w:rsidRPr="00DC3FB8">
              <w:rPr>
                <w:lang w:val="de-CH"/>
              </w:rPr>
              <w:br/>
            </w:r>
            <w:r w:rsidRPr="00DC3FB8">
              <w:rPr>
                <w:rFonts w:eastAsiaTheme="minorEastAsia"/>
                <w:lang w:val="de-CH" w:eastAsia="zh-CN"/>
              </w:rPr>
              <w:t>456</w:t>
            </w:r>
            <w:r w:rsidR="00C97648" w:rsidRPr="00DC3FB8">
              <w:rPr>
                <w:rFonts w:eastAsiaTheme="minorEastAsia"/>
                <w:rtl/>
                <w:lang w:val="de-CH" w:eastAsia="zh-CN"/>
              </w:rPr>
              <w:t xml:space="preserve"> </w:t>
            </w:r>
            <w:r w:rsidRPr="00DC3FB8">
              <w:rPr>
                <w:rFonts w:eastAsiaTheme="minorEastAsia"/>
                <w:lang w:val="de-CH" w:eastAsia="zh-CN"/>
              </w:rPr>
              <w:t>30</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p w14:paraId="14A0F6BE" w14:textId="54E1240C" w:rsidR="00B84BCE" w:rsidRPr="00DC3FB8" w:rsidRDefault="00B84BCE" w:rsidP="000678BC">
            <w:pPr>
              <w:pStyle w:val="Tabletext"/>
              <w:tabs>
                <w:tab w:val="left" w:pos="1871"/>
              </w:tabs>
              <w:snapToGrid w:val="0"/>
              <w:ind w:left="284" w:hanging="284"/>
              <w:rPr>
                <w:lang w:val="de-CH"/>
              </w:rPr>
            </w:pPr>
            <w:r w:rsidRPr="00DC3FB8">
              <w:rPr>
                <w:rFonts w:hint="cs"/>
                <w:rtl/>
                <w:lang w:val="de-CH"/>
              </w:rPr>
              <w:t>د</w:t>
            </w:r>
            <w:r w:rsidRPr="00DC3FB8">
              <w:rPr>
                <w:rFonts w:hint="eastAsia"/>
                <w:rtl/>
                <w:lang w:val="de-CH"/>
              </w:rPr>
              <w:t> </w:t>
            </w:r>
            <w:r w:rsidR="0063067C">
              <w:rPr>
                <w:rFonts w:hint="cs"/>
                <w:rtl/>
                <w:lang w:val="de-CH"/>
              </w:rPr>
              <w:t>)</w:t>
            </w:r>
            <w:r w:rsidRPr="00DC3FB8">
              <w:rPr>
                <w:rtl/>
                <w:lang w:val="de-CH"/>
              </w:rPr>
              <w:tab/>
            </w:r>
            <w:r w:rsidRPr="00DC3FB8">
              <w:rPr>
                <w:rFonts w:eastAsiaTheme="minorEastAsia"/>
                <w:lang w:val="de-CH" w:eastAsia="zh-CN"/>
              </w:rPr>
              <w:t>1 272</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rFonts w:eastAsiaTheme="minorEastAsia"/>
                <w:lang w:val="de-CH" w:eastAsia="zh-CN"/>
              </w:rPr>
              <w:t xml:space="preserve"> </w:t>
            </w:r>
            <w:r w:rsidRPr="00DC3FB8">
              <w:rPr>
                <w:lang w:val="de-CH"/>
              </w:rPr>
              <w:br/>
            </w:r>
            <w:r w:rsidRPr="00DC3FB8">
              <w:rPr>
                <w:rFonts w:eastAsiaTheme="minorEastAsia"/>
                <w:lang w:val="de-CH" w:eastAsia="zh-CN"/>
              </w:rPr>
              <w:t>612</w:t>
            </w:r>
            <w:r w:rsidR="00C97648" w:rsidRPr="00DC3FB8">
              <w:rPr>
                <w:rFonts w:eastAsiaTheme="minorEastAsia"/>
                <w:rtl/>
                <w:lang w:val="de-CH" w:eastAsia="zh-CN"/>
              </w:rPr>
              <w:t xml:space="preserve"> </w:t>
            </w:r>
            <w:r w:rsidRPr="00DC3FB8">
              <w:rPr>
                <w:rFonts w:eastAsiaTheme="minorEastAsia"/>
                <w:lang w:val="de-CH" w:eastAsia="zh-CN"/>
              </w:rPr>
              <w:t>30</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p w14:paraId="7E26968F" w14:textId="265FB451" w:rsidR="00B84BCE" w:rsidRPr="00DC3FB8" w:rsidRDefault="00B84BCE" w:rsidP="000678BC">
            <w:pPr>
              <w:pStyle w:val="Tabletext"/>
              <w:tabs>
                <w:tab w:val="left" w:pos="1871"/>
              </w:tabs>
              <w:snapToGrid w:val="0"/>
              <w:ind w:left="284" w:hanging="284"/>
              <w:rPr>
                <w:lang w:val="de-CH"/>
              </w:rPr>
            </w:pPr>
            <w:r w:rsidRPr="00DC3FB8">
              <w:rPr>
                <w:rFonts w:hint="cs"/>
                <w:rtl/>
                <w:lang w:val="de-CH"/>
              </w:rPr>
              <w:t>هـ</w:t>
            </w:r>
            <w:r w:rsidRPr="00DC3FB8">
              <w:rPr>
                <w:rFonts w:hint="eastAsia"/>
                <w:rtl/>
                <w:lang w:val="de-CH"/>
              </w:rPr>
              <w:t> </w:t>
            </w:r>
            <w:r w:rsidR="0063067C">
              <w:rPr>
                <w:rFonts w:hint="cs"/>
                <w:rtl/>
                <w:lang w:val="de-CH"/>
              </w:rPr>
              <w:t>)</w:t>
            </w:r>
            <w:r w:rsidRPr="00DC3FB8">
              <w:rPr>
                <w:lang w:val="de-CH"/>
              </w:rPr>
              <w:tab/>
            </w:r>
            <w:r w:rsidRPr="00DC3FB8">
              <w:rPr>
                <w:rFonts w:eastAsiaTheme="minorEastAsia"/>
                <w:lang w:val="de-CH" w:eastAsia="zh-CN"/>
              </w:rPr>
              <w:t>1 596</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lang w:val="de-CH"/>
              </w:rPr>
              <w:br/>
            </w:r>
            <w:r w:rsidRPr="00DC3FB8">
              <w:rPr>
                <w:rFonts w:eastAsiaTheme="minorEastAsia"/>
                <w:lang w:val="de-CH" w:eastAsia="zh-CN"/>
              </w:rPr>
              <w:t>780</w:t>
            </w:r>
            <w:r w:rsidR="00C97648" w:rsidRPr="00DC3FB8">
              <w:rPr>
                <w:rFonts w:eastAsiaTheme="minorEastAsia"/>
                <w:rtl/>
                <w:lang w:val="de-CH" w:eastAsia="zh-CN"/>
              </w:rPr>
              <w:t xml:space="preserve"> </w:t>
            </w:r>
            <w:r w:rsidR="0063067C">
              <w:rPr>
                <w:rFonts w:eastAsiaTheme="minorEastAsia"/>
                <w:lang w:val="de-CH" w:eastAsia="zh-CN"/>
              </w:rPr>
              <w:t>(k</w:t>
            </w:r>
            <w:r w:rsidRPr="00DC3FB8">
              <w:rPr>
                <w:rFonts w:eastAsiaTheme="minorEastAsia"/>
                <w:lang w:val="de-CH" w:eastAsia="zh-CN"/>
              </w:rPr>
              <w:t>Hz SCS</w:t>
            </w:r>
            <w:r w:rsidR="00DC3FB8" w:rsidRPr="00E0058C">
              <w:rPr>
                <w:rFonts w:eastAsiaTheme="minorEastAsia"/>
                <w:lang w:val="de-CH" w:eastAsia="zh-CN"/>
              </w:rPr>
              <w:t xml:space="preserve"> </w:t>
            </w:r>
            <w:r w:rsidR="00DC3FB8" w:rsidRPr="00DC3FB8">
              <w:rPr>
                <w:rFonts w:eastAsiaTheme="minorEastAsia"/>
                <w:lang w:val="de-CH" w:eastAsia="zh-CN"/>
              </w:rPr>
              <w:t>30</w:t>
            </w:r>
            <w:r w:rsidR="0063067C">
              <w:rPr>
                <w:rFonts w:eastAsiaTheme="minorEastAsia"/>
                <w:lang w:val="de-CH" w:eastAsia="zh-CN"/>
              </w:rPr>
              <w:t>)</w:t>
            </w:r>
          </w:p>
          <w:p w14:paraId="296AED5A" w14:textId="2884A32E" w:rsidR="00B84BCE" w:rsidRPr="00DC3FB8" w:rsidRDefault="00C97648" w:rsidP="000678BC">
            <w:pPr>
              <w:pStyle w:val="Tabletext"/>
              <w:tabs>
                <w:tab w:val="left" w:pos="1871"/>
              </w:tabs>
              <w:snapToGrid w:val="0"/>
              <w:ind w:left="284" w:hanging="284"/>
              <w:rPr>
                <w:lang w:val="de-CH"/>
              </w:rPr>
            </w:pPr>
            <w:r w:rsidRPr="00DC3FB8">
              <w:rPr>
                <w:rFonts w:hint="cs"/>
                <w:rtl/>
                <w:lang w:val="de-CH"/>
              </w:rPr>
              <w:t>و</w:t>
            </w:r>
            <w:r w:rsidR="00B84BCE" w:rsidRPr="00DC3FB8">
              <w:rPr>
                <w:rFonts w:hint="eastAsia"/>
                <w:rtl/>
                <w:lang w:val="de-CH"/>
              </w:rPr>
              <w:t> </w:t>
            </w:r>
            <w:r w:rsidR="0063067C">
              <w:rPr>
                <w:rFonts w:hint="cs"/>
                <w:rtl/>
                <w:lang w:val="de-CH"/>
              </w:rPr>
              <w:t>)</w:t>
            </w:r>
            <w:r w:rsidR="00B84BCE" w:rsidRPr="00DC3FB8">
              <w:rPr>
                <w:lang w:val="de-CH"/>
              </w:rPr>
              <w:tab/>
            </w:r>
            <w:r w:rsidR="00B84BCE" w:rsidRPr="00DC3FB8">
              <w:rPr>
                <w:rFonts w:eastAsiaTheme="minorEastAsia"/>
                <w:lang w:val="de-CH" w:eastAsia="zh-CN"/>
              </w:rPr>
              <w:t>1 920</w:t>
            </w:r>
            <w:r w:rsidRPr="00DC3FB8">
              <w:rPr>
                <w:rFonts w:eastAsiaTheme="minorEastAsia"/>
                <w:rtl/>
                <w:lang w:val="de-CH" w:eastAsia="zh-CN"/>
              </w:rPr>
              <w:t xml:space="preserve"> </w:t>
            </w:r>
            <w:r w:rsidR="00B84BCE" w:rsidRPr="00DC3FB8">
              <w:rPr>
                <w:rFonts w:eastAsiaTheme="minorEastAsia"/>
                <w:lang w:val="de-CH" w:eastAsia="zh-CN"/>
              </w:rPr>
              <w:t>15</w:t>
            </w:r>
            <w:r w:rsidR="0063067C">
              <w:rPr>
                <w:rFonts w:eastAsiaTheme="minorEastAsia"/>
                <w:lang w:val="de-CH" w:eastAsia="zh-CN"/>
              </w:rPr>
              <w:t>)</w:t>
            </w:r>
            <w:r w:rsidRPr="00DC3FB8">
              <w:rPr>
                <w:rFonts w:eastAsiaTheme="minorEastAsia"/>
                <w:rtl/>
                <w:lang w:val="de-CH" w:eastAsia="zh-CN"/>
              </w:rPr>
              <w:t xml:space="preserve"> </w:t>
            </w:r>
            <w:r w:rsidR="0063067C">
              <w:rPr>
                <w:rFonts w:eastAsiaTheme="minorEastAsia"/>
                <w:lang w:val="de-CH" w:eastAsia="zh-CN"/>
              </w:rPr>
              <w:t>(</w:t>
            </w:r>
            <w:r w:rsidRPr="00DC3FB8">
              <w:rPr>
                <w:rFonts w:eastAsiaTheme="minorEastAsia"/>
                <w:lang w:val="de-CH" w:eastAsia="zh-CN"/>
              </w:rPr>
              <w:t>kHz SCS</w:t>
            </w:r>
            <w:r w:rsidR="00B84BCE" w:rsidRPr="00DC3FB8">
              <w:rPr>
                <w:rFonts w:eastAsiaTheme="minorEastAsia"/>
                <w:lang w:val="de-CH" w:eastAsia="zh-CN"/>
              </w:rPr>
              <w:t xml:space="preserve"> </w:t>
            </w:r>
            <w:r w:rsidR="00B84BCE" w:rsidRPr="00DC3FB8">
              <w:rPr>
                <w:lang w:val="de-CH"/>
              </w:rPr>
              <w:br/>
            </w:r>
            <w:r w:rsidR="00B84BCE" w:rsidRPr="00DC3FB8">
              <w:rPr>
                <w:rFonts w:eastAsiaTheme="minorEastAsia"/>
                <w:lang w:val="de-CH" w:eastAsia="zh-CN"/>
              </w:rPr>
              <w:t>936</w:t>
            </w:r>
            <w:r w:rsidRPr="00DC3FB8">
              <w:rPr>
                <w:rFonts w:eastAsiaTheme="minorEastAsia"/>
                <w:rtl/>
                <w:lang w:val="de-CH" w:eastAsia="zh-CN"/>
              </w:rPr>
              <w:t xml:space="preserve"> </w:t>
            </w:r>
            <w:r w:rsidR="00B84BCE" w:rsidRPr="00DC3FB8">
              <w:rPr>
                <w:rFonts w:eastAsiaTheme="minorEastAsia"/>
                <w:lang w:val="de-CH" w:eastAsia="zh-CN"/>
              </w:rPr>
              <w:t>30</w:t>
            </w:r>
            <w:r w:rsidR="0063067C">
              <w:rPr>
                <w:rFonts w:eastAsiaTheme="minorEastAsia"/>
                <w:lang w:val="de-CH" w:eastAsia="zh-CN"/>
              </w:rPr>
              <w:t>)</w:t>
            </w:r>
            <w:r w:rsidRPr="00DC3FB8">
              <w:rPr>
                <w:rFonts w:eastAsiaTheme="minorEastAsia"/>
                <w:rtl/>
                <w:lang w:val="de-CH" w:eastAsia="zh-CN"/>
              </w:rPr>
              <w:t xml:space="preserve"> </w:t>
            </w:r>
            <w:r w:rsidR="0063067C">
              <w:rPr>
                <w:rFonts w:eastAsiaTheme="minorEastAsia"/>
                <w:lang w:val="de-CH" w:eastAsia="zh-CN"/>
              </w:rPr>
              <w:t>(</w:t>
            </w:r>
            <w:r w:rsidRPr="00DC3FB8">
              <w:rPr>
                <w:rFonts w:eastAsiaTheme="minorEastAsia"/>
                <w:lang w:val="de-CH" w:eastAsia="zh-CN"/>
              </w:rPr>
              <w:t>kHz SCS</w:t>
            </w:r>
          </w:p>
          <w:p w14:paraId="062063D9" w14:textId="42522BA9" w:rsidR="00B84BCE" w:rsidRPr="00DC3FB8" w:rsidRDefault="00B84BCE" w:rsidP="000678BC">
            <w:pPr>
              <w:pStyle w:val="Tabletext"/>
              <w:tabs>
                <w:tab w:val="left" w:pos="1871"/>
              </w:tabs>
              <w:snapToGrid w:val="0"/>
              <w:ind w:left="284" w:hanging="284"/>
              <w:rPr>
                <w:lang w:val="de-CH"/>
              </w:rPr>
            </w:pPr>
            <w:r w:rsidRPr="00DC3FB8">
              <w:rPr>
                <w:rFonts w:hint="cs"/>
                <w:rtl/>
                <w:lang w:val="de-CH"/>
              </w:rPr>
              <w:t>ز</w:t>
            </w:r>
            <w:r w:rsidRPr="00DC3FB8">
              <w:rPr>
                <w:rFonts w:hint="eastAsia"/>
                <w:rtl/>
                <w:lang w:val="de-CH"/>
              </w:rPr>
              <w:t> </w:t>
            </w:r>
            <w:r w:rsidR="0063067C">
              <w:rPr>
                <w:rFonts w:hint="cs"/>
                <w:rtl/>
                <w:lang w:val="de-CH"/>
              </w:rPr>
              <w:t>)</w:t>
            </w:r>
            <w:r w:rsidRPr="00DC3FB8">
              <w:rPr>
                <w:lang w:val="de-CH"/>
              </w:rPr>
              <w:tab/>
            </w:r>
            <w:r w:rsidRPr="00DC3FB8">
              <w:rPr>
                <w:rFonts w:eastAsiaTheme="minorEastAsia"/>
                <w:lang w:val="de-CH" w:eastAsia="zh-CN"/>
              </w:rPr>
              <w:t>2 256</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rFonts w:eastAsiaTheme="minorEastAsia"/>
                <w:lang w:val="de-CH" w:eastAsia="zh-CN"/>
              </w:rPr>
              <w:t xml:space="preserve"> </w:t>
            </w:r>
            <w:r w:rsidRPr="00DC3FB8">
              <w:rPr>
                <w:lang w:val="de-CH"/>
              </w:rPr>
              <w:br/>
            </w:r>
            <w:r w:rsidRPr="00DC3FB8">
              <w:rPr>
                <w:rFonts w:eastAsiaTheme="minorEastAsia"/>
                <w:lang w:val="de-CH" w:eastAsia="zh-CN"/>
              </w:rPr>
              <w:t>1 104</w:t>
            </w:r>
            <w:r w:rsidR="00C97648" w:rsidRPr="00DC3FB8">
              <w:rPr>
                <w:rFonts w:eastAsiaTheme="minorEastAsia"/>
                <w:rtl/>
                <w:lang w:val="de-CH" w:eastAsia="zh-CN"/>
              </w:rPr>
              <w:t xml:space="preserve"> </w:t>
            </w:r>
            <w:r w:rsidRPr="00DC3FB8">
              <w:rPr>
                <w:rFonts w:eastAsiaTheme="minorEastAsia"/>
                <w:lang w:val="de-CH" w:eastAsia="zh-CN"/>
              </w:rPr>
              <w:t>30</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p w14:paraId="48F2BD7F" w14:textId="1261972E" w:rsidR="00B84BCE" w:rsidRPr="00DC3FB8" w:rsidRDefault="00B84BCE" w:rsidP="00B84BCE">
            <w:pPr>
              <w:pStyle w:val="Tabletext"/>
              <w:tabs>
                <w:tab w:val="left" w:pos="1871"/>
              </w:tabs>
              <w:snapToGrid w:val="0"/>
              <w:ind w:left="284" w:hanging="284"/>
              <w:rPr>
                <w:lang w:val="de-CH"/>
              </w:rPr>
            </w:pPr>
            <w:r w:rsidRPr="00DC3FB8">
              <w:rPr>
                <w:rFonts w:hint="cs"/>
                <w:rtl/>
                <w:lang w:val="de-CH"/>
              </w:rPr>
              <w:t>ح</w:t>
            </w:r>
            <w:r w:rsidR="0063067C">
              <w:rPr>
                <w:rFonts w:hint="cs"/>
                <w:rtl/>
                <w:lang w:val="de-CH"/>
              </w:rPr>
              <w:t>)</w:t>
            </w:r>
            <w:r w:rsidRPr="00DC3FB8">
              <w:rPr>
                <w:lang w:val="de-CH"/>
              </w:rPr>
              <w:tab/>
            </w:r>
            <w:r w:rsidRPr="00DC3FB8">
              <w:rPr>
                <w:rFonts w:eastAsiaTheme="minorEastAsia"/>
                <w:lang w:val="de-CH" w:eastAsia="zh-CN"/>
              </w:rPr>
              <w:t>2 592</w:t>
            </w:r>
            <w:r w:rsidR="00C97648" w:rsidRPr="00DC3FB8">
              <w:rPr>
                <w:rFonts w:eastAsiaTheme="minorEastAsia"/>
                <w:rtl/>
                <w:lang w:val="de-CH" w:eastAsia="zh-CN"/>
              </w:rPr>
              <w:t xml:space="preserve"> </w:t>
            </w:r>
            <w:r w:rsidRPr="00DC3FB8">
              <w:rPr>
                <w:rFonts w:eastAsiaTheme="minorEastAsia"/>
                <w:lang w:val="de-CH" w:eastAsia="zh-CN"/>
              </w:rPr>
              <w:t>15</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r w:rsidRPr="00DC3FB8">
              <w:rPr>
                <w:lang w:val="de-CH"/>
              </w:rPr>
              <w:br/>
            </w:r>
            <w:r w:rsidRPr="00DC3FB8">
              <w:rPr>
                <w:rFonts w:eastAsiaTheme="minorEastAsia"/>
                <w:lang w:val="de-CH" w:eastAsia="zh-CN"/>
              </w:rPr>
              <w:t>1 272</w:t>
            </w:r>
            <w:r w:rsidR="00C97648" w:rsidRPr="00DC3FB8">
              <w:rPr>
                <w:rFonts w:eastAsiaTheme="minorEastAsia"/>
                <w:rtl/>
                <w:lang w:val="de-CH" w:eastAsia="zh-CN"/>
              </w:rPr>
              <w:t xml:space="preserve"> </w:t>
            </w:r>
            <w:r w:rsidRPr="00DC3FB8">
              <w:rPr>
                <w:rFonts w:eastAsiaTheme="minorEastAsia"/>
                <w:lang w:val="de-CH" w:eastAsia="zh-CN"/>
              </w:rPr>
              <w:t>30</w:t>
            </w:r>
            <w:r w:rsidR="0063067C">
              <w:rPr>
                <w:rFonts w:eastAsiaTheme="minorEastAsia"/>
                <w:lang w:val="de-CH" w:eastAsia="zh-CN"/>
              </w:rPr>
              <w:t>)</w:t>
            </w:r>
            <w:r w:rsidR="00C97648" w:rsidRPr="00DC3FB8">
              <w:rPr>
                <w:rFonts w:eastAsiaTheme="minorEastAsia"/>
                <w:rtl/>
                <w:lang w:val="de-CH" w:eastAsia="zh-CN"/>
              </w:rPr>
              <w:t xml:space="preserve"> </w:t>
            </w:r>
            <w:r w:rsidR="0063067C">
              <w:rPr>
                <w:rFonts w:eastAsiaTheme="minorEastAsia"/>
                <w:lang w:val="de-CH" w:eastAsia="zh-CN"/>
              </w:rPr>
              <w:t>(</w:t>
            </w:r>
            <w:r w:rsidR="00C97648" w:rsidRPr="00DC3FB8">
              <w:rPr>
                <w:rFonts w:eastAsiaTheme="minorEastAsia"/>
                <w:lang w:val="de-CH" w:eastAsia="zh-CN"/>
              </w:rPr>
              <w:t>kHz SCS</w:t>
            </w:r>
          </w:p>
        </w:tc>
      </w:tr>
    </w:tbl>
    <w:p w14:paraId="5CED6A99" w14:textId="77777777" w:rsidR="00C97648" w:rsidRDefault="00C97648" w:rsidP="00DC3FB8">
      <w:pPr>
        <w:pStyle w:val="TableNo0"/>
        <w:bidi/>
        <w:spacing w:before="0" w:after="120"/>
        <w:rPr>
          <w:rtl/>
          <w:lang w:val="en-US" w:bidi="ar-EG"/>
        </w:rPr>
      </w:pPr>
      <w:r>
        <w:rPr>
          <w:rtl/>
        </w:rPr>
        <w:lastRenderedPageBreak/>
        <w:t xml:space="preserve">الجـدول </w:t>
      </w:r>
      <w:r>
        <w:rPr>
          <w:lang w:val="en-US"/>
        </w:rPr>
        <w:t>1B</w:t>
      </w:r>
      <w:r>
        <w:rPr>
          <w:rFonts w:hint="cs"/>
          <w:rtl/>
          <w:lang w:val="en-US" w:bidi="ar-EG"/>
        </w:rPr>
        <w:t xml:space="preserve"> (</w:t>
      </w:r>
      <w:r w:rsidRPr="00B84BCE">
        <w:rPr>
          <w:rFonts w:hint="cs"/>
          <w:i/>
          <w:iCs/>
          <w:rtl/>
          <w:lang w:val="en-US" w:bidi="ar-EG"/>
        </w:rPr>
        <w:t>تابع</w:t>
      </w:r>
      <w:r>
        <w:rPr>
          <w:rFonts w:hint="cs"/>
          <w:rtl/>
          <w:lang w:val="en-US" w:bidi="ar-EG"/>
        </w:rPr>
        <w:t>)</w:t>
      </w:r>
    </w:p>
    <w:tbl>
      <w:tblPr>
        <w:bidiVisual/>
        <w:tblW w:w="4992" w:type="pct"/>
        <w:jc w:val="center"/>
        <w:tblLook w:val="0000" w:firstRow="0" w:lastRow="0" w:firstColumn="0" w:lastColumn="0" w:noHBand="0" w:noVBand="0"/>
      </w:tblPr>
      <w:tblGrid>
        <w:gridCol w:w="968"/>
        <w:gridCol w:w="1997"/>
        <w:gridCol w:w="2892"/>
        <w:gridCol w:w="2892"/>
        <w:gridCol w:w="2892"/>
        <w:gridCol w:w="2892"/>
      </w:tblGrid>
      <w:tr w:rsidR="00DC3FB8" w:rsidRPr="00DC3FB8" w14:paraId="3EBCDD6B" w14:textId="77777777" w:rsidTr="00DC3FB8">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C86A8D5" w14:textId="77777777" w:rsidR="00DC3FB8" w:rsidRPr="00DC3FB8" w:rsidRDefault="00DC3FB8" w:rsidP="00DC3FB8">
            <w:pPr>
              <w:pStyle w:val="Tablehead"/>
              <w:snapToGrid w:val="0"/>
              <w:ind w:left="-648"/>
            </w:pPr>
          </w:p>
        </w:tc>
        <w:tc>
          <w:tcPr>
            <w:tcW w:w="687" w:type="pct"/>
            <w:tcBorders>
              <w:top w:val="single" w:sz="4" w:space="0" w:color="000000"/>
              <w:left w:val="single" w:sz="4" w:space="0" w:color="000000"/>
              <w:bottom w:val="single" w:sz="4" w:space="0" w:color="000000"/>
            </w:tcBorders>
            <w:shd w:val="clear" w:color="auto" w:fill="auto"/>
          </w:tcPr>
          <w:p w14:paraId="3507CF2B" w14:textId="1E31425A" w:rsidR="00DC3FB8" w:rsidRPr="00DC3FB8" w:rsidRDefault="00DC3FB8" w:rsidP="00DC3FB8">
            <w:pPr>
              <w:pStyle w:val="Tablehead"/>
              <w:snapToGrid w:val="0"/>
            </w:pPr>
            <w:r>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07A36BA8" w14:textId="2B98980F" w:rsidR="00DC3FB8" w:rsidRPr="00DC3FB8" w:rsidRDefault="00DC3FB8" w:rsidP="00DC3FB8">
            <w:pPr>
              <w:pStyle w:val="Tablehead"/>
              <w:snapToGrid w:val="0"/>
            </w:pPr>
            <w:r>
              <w:rPr>
                <w:rFonts w:hint="cs"/>
                <w:spacing w:val="-6"/>
                <w:rtl/>
              </w:rPr>
              <w:t xml:space="preserve">النظام </w:t>
            </w:r>
            <w:r>
              <w:rPr>
                <w:spacing w:val="-6"/>
              </w:rPr>
              <w:t>R</w:t>
            </w:r>
          </w:p>
        </w:tc>
        <w:tc>
          <w:tcPr>
            <w:tcW w:w="995" w:type="pct"/>
            <w:tcBorders>
              <w:top w:val="single" w:sz="4" w:space="0" w:color="000000"/>
              <w:left w:val="single" w:sz="4" w:space="0" w:color="000000"/>
              <w:bottom w:val="single" w:sz="4" w:space="0" w:color="000000"/>
            </w:tcBorders>
            <w:shd w:val="clear" w:color="auto" w:fill="auto"/>
          </w:tcPr>
          <w:p w14:paraId="2365C700" w14:textId="734C6F5C" w:rsidR="00DC3FB8" w:rsidRPr="00DC3FB8" w:rsidRDefault="00DC3FB8" w:rsidP="00DC3FB8">
            <w:pPr>
              <w:pStyle w:val="Tablehead"/>
              <w:snapToGrid w:val="0"/>
            </w:pPr>
            <w:r>
              <w:rPr>
                <w:rFonts w:hint="cs"/>
                <w:spacing w:val="-6"/>
                <w:rtl/>
              </w:rPr>
              <w:t xml:space="preserve">النظام </w:t>
            </w:r>
            <w:r>
              <w:rPr>
                <w:spacing w:val="-6"/>
              </w:rPr>
              <w:t>S</w:t>
            </w:r>
          </w:p>
        </w:tc>
        <w:tc>
          <w:tcPr>
            <w:tcW w:w="995" w:type="pct"/>
            <w:tcBorders>
              <w:top w:val="single" w:sz="4" w:space="0" w:color="000000"/>
              <w:left w:val="single" w:sz="4" w:space="0" w:color="000000"/>
              <w:bottom w:val="single" w:sz="4" w:space="0" w:color="000000"/>
            </w:tcBorders>
            <w:shd w:val="clear" w:color="auto" w:fill="auto"/>
          </w:tcPr>
          <w:p w14:paraId="129022F8" w14:textId="33B4978F" w:rsidR="00DC3FB8" w:rsidRPr="00DC3FB8" w:rsidRDefault="00DC3FB8" w:rsidP="00DC3FB8">
            <w:pPr>
              <w:pStyle w:val="Tablehead"/>
              <w:snapToGrid w:val="0"/>
            </w:pPr>
            <w:r>
              <w:rPr>
                <w:rFonts w:hint="cs"/>
                <w:spacing w:val="-6"/>
                <w:rtl/>
              </w:rPr>
              <w:t xml:space="preserve">النظام </w:t>
            </w:r>
            <w:r>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E9A4103" w14:textId="22998F1E" w:rsidR="00DC3FB8" w:rsidRPr="00DC3FB8" w:rsidRDefault="00DC3FB8" w:rsidP="00DC3FB8">
            <w:pPr>
              <w:pStyle w:val="Tablehead"/>
              <w:snapToGrid w:val="0"/>
            </w:pPr>
            <w:r>
              <w:rPr>
                <w:rFonts w:hint="cs"/>
                <w:spacing w:val="-6"/>
                <w:rtl/>
              </w:rPr>
              <w:t xml:space="preserve">النظام </w:t>
            </w:r>
            <w:r>
              <w:rPr>
                <w:spacing w:val="-6"/>
              </w:rPr>
              <w:t>N</w:t>
            </w:r>
          </w:p>
        </w:tc>
      </w:tr>
      <w:tr w:rsidR="00C97648" w:rsidRPr="00DC3FB8" w14:paraId="1D4787CD"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6E8716BA" w14:textId="77777777" w:rsidR="00C97648" w:rsidRPr="00DC3FB8" w:rsidRDefault="00C97648" w:rsidP="00C97648">
            <w:pPr>
              <w:pStyle w:val="Tabletext"/>
              <w:snapToGrid w:val="0"/>
              <w:jc w:val="center"/>
            </w:pPr>
            <w:r w:rsidRPr="00DC3FB8">
              <w:t>5</w:t>
            </w:r>
          </w:p>
        </w:tc>
        <w:tc>
          <w:tcPr>
            <w:tcW w:w="687" w:type="pct"/>
            <w:tcBorders>
              <w:top w:val="single" w:sz="4" w:space="0" w:color="000000"/>
              <w:left w:val="single" w:sz="4" w:space="0" w:color="000000"/>
              <w:bottom w:val="single" w:sz="4" w:space="0" w:color="000000"/>
            </w:tcBorders>
            <w:shd w:val="clear" w:color="auto" w:fill="auto"/>
          </w:tcPr>
          <w:p w14:paraId="4F7FDB00" w14:textId="4EE9BE80" w:rsidR="00C97648" w:rsidRPr="00DC3FB8" w:rsidRDefault="00C97648" w:rsidP="00C97648">
            <w:pPr>
              <w:pStyle w:val="Tabletext"/>
              <w:snapToGrid w:val="0"/>
              <w:rPr>
                <w:highlight w:val="yellow"/>
              </w:rPr>
            </w:pPr>
            <w:r w:rsidRPr="00DC3FB8">
              <w:rPr>
                <w:rtl/>
                <w:lang w:val="ar-SA" w:eastAsia="ja-JP"/>
              </w:rPr>
              <w:t xml:space="preserve">المباعدة بين </w:t>
            </w:r>
            <w:r w:rsidR="009A71CE">
              <w:rPr>
                <w:rFonts w:hint="cs"/>
                <w:rtl/>
                <w:lang w:val="ar-SA" w:eastAsia="ja-JP"/>
              </w:rPr>
              <w:t>الموجات</w:t>
            </w:r>
            <w:r w:rsidRPr="00DC3FB8">
              <w:rPr>
                <w:rtl/>
                <w:lang w:val="ar-SA" w:eastAsia="ja-JP"/>
              </w:rPr>
              <w:t xml:space="preserve"> الحاملة الفرعية</w:t>
            </w:r>
          </w:p>
        </w:tc>
        <w:tc>
          <w:tcPr>
            <w:tcW w:w="995" w:type="pct"/>
            <w:tcBorders>
              <w:top w:val="single" w:sz="4" w:space="0" w:color="000000"/>
              <w:left w:val="single" w:sz="4" w:space="0" w:color="000000"/>
              <w:bottom w:val="single" w:sz="4" w:space="0" w:color="000000"/>
              <w:right w:val="single" w:sz="4" w:space="0" w:color="000000"/>
            </w:tcBorders>
          </w:tcPr>
          <w:p w14:paraId="77016B89" w14:textId="0306A1D5" w:rsidR="00C97648" w:rsidRPr="00DC3FB8" w:rsidRDefault="00C97648" w:rsidP="00C97648">
            <w:pPr>
              <w:pStyle w:val="Tabletext"/>
              <w:keepNext/>
              <w:keepLines/>
              <w:snapToGrid w:val="0"/>
              <w:ind w:left="284" w:hanging="284"/>
              <w:rPr>
                <w:rtl/>
                <w:lang w:bidi="ar-EG"/>
              </w:rPr>
            </w:pPr>
            <w:r w:rsidRPr="00DC3FB8">
              <w:t>Hz 9/4 000</w:t>
            </w:r>
          </w:p>
        </w:tc>
        <w:tc>
          <w:tcPr>
            <w:tcW w:w="995" w:type="pct"/>
            <w:tcBorders>
              <w:top w:val="single" w:sz="4" w:space="0" w:color="000000"/>
              <w:left w:val="single" w:sz="4" w:space="0" w:color="000000"/>
              <w:bottom w:val="single" w:sz="4" w:space="0" w:color="000000"/>
            </w:tcBorders>
            <w:shd w:val="clear" w:color="auto" w:fill="auto"/>
          </w:tcPr>
          <w:p w14:paraId="0C874D20" w14:textId="2CC57500" w:rsidR="00C97648" w:rsidRPr="00DC3FB8" w:rsidRDefault="00C97648" w:rsidP="00C97648">
            <w:pPr>
              <w:pStyle w:val="Tabletext"/>
              <w:snapToGrid w:val="0"/>
              <w:ind w:left="284" w:hanging="284"/>
            </w:pPr>
            <w:r w:rsidRPr="00DC3FB8">
              <w:rPr>
                <w:rFonts w:hint="cs"/>
                <w:rtl/>
              </w:rPr>
              <w:t>أ</w:t>
            </w:r>
            <w:r w:rsidRPr="00DC3FB8">
              <w:rPr>
                <w:rFonts w:hint="eastAsia"/>
                <w:rtl/>
              </w:rPr>
              <w:t> </w:t>
            </w:r>
            <w:r w:rsidRPr="00DC3FB8">
              <w:rPr>
                <w:rFonts w:hint="cs"/>
                <w:rtl/>
              </w:rPr>
              <w:t>)</w:t>
            </w:r>
            <w:r w:rsidRPr="00DC3FB8">
              <w:tab/>
              <w:t>843,75</w:t>
            </w:r>
            <w:r w:rsidRPr="00DC3FB8">
              <w:rPr>
                <w:rtl/>
              </w:rPr>
              <w:t xml:space="preserve"> </w:t>
            </w:r>
            <w:r w:rsidRPr="00DC3FB8">
              <w:t>Hz</w:t>
            </w:r>
            <w:r w:rsidRPr="00DC3FB8">
              <w:rPr>
                <w:rFonts w:hint="cs"/>
                <w:rtl/>
              </w:rPr>
              <w:t xml:space="preserve"> </w:t>
            </w:r>
            <w:r w:rsidRPr="00DC3FB8">
              <w:t>(8k)</w:t>
            </w:r>
            <w:r w:rsidRPr="00DC3FB8">
              <w:br/>
              <w:t>421,875</w:t>
            </w:r>
            <w:r w:rsidRPr="00DC3FB8">
              <w:rPr>
                <w:rtl/>
              </w:rPr>
              <w:t xml:space="preserve"> </w:t>
            </w:r>
            <w:r w:rsidRPr="00DC3FB8">
              <w:t>Hz</w:t>
            </w:r>
            <w:r w:rsidRPr="00DC3FB8">
              <w:rPr>
                <w:rFonts w:hint="cs"/>
                <w:rtl/>
              </w:rPr>
              <w:t xml:space="preserve"> </w:t>
            </w:r>
            <w:r w:rsidRPr="00DC3FB8">
              <w:t>(16k)</w:t>
            </w:r>
            <w:r w:rsidRPr="00DC3FB8">
              <w:br/>
              <w:t>210,9375</w:t>
            </w:r>
            <w:r w:rsidRPr="00DC3FB8">
              <w:rPr>
                <w:rtl/>
              </w:rPr>
              <w:t xml:space="preserve"> </w:t>
            </w:r>
            <w:r w:rsidRPr="00DC3FB8">
              <w:t>Hz</w:t>
            </w:r>
            <w:r w:rsidRPr="00DC3FB8">
              <w:rPr>
                <w:rFonts w:hint="cs"/>
                <w:rtl/>
              </w:rPr>
              <w:t xml:space="preserve"> </w:t>
            </w:r>
            <w:r w:rsidRPr="00DC3FB8">
              <w:t>(32k)</w:t>
            </w:r>
          </w:p>
          <w:p w14:paraId="3DA67CE6" w14:textId="7BF7621E" w:rsidR="00C97648" w:rsidRPr="00DC3FB8" w:rsidRDefault="00C97648" w:rsidP="00C97648">
            <w:pPr>
              <w:pStyle w:val="Tabletext"/>
              <w:snapToGrid w:val="0"/>
              <w:ind w:left="284" w:hanging="284"/>
            </w:pPr>
            <w:r w:rsidRPr="00DC3FB8">
              <w:rPr>
                <w:rFonts w:hint="cs"/>
                <w:rtl/>
              </w:rPr>
              <w:t>ب)</w:t>
            </w:r>
            <w:r w:rsidRPr="00DC3FB8">
              <w:tab/>
              <w:t>984,375</w:t>
            </w:r>
            <w:r w:rsidRPr="00DC3FB8">
              <w:rPr>
                <w:rtl/>
              </w:rPr>
              <w:t xml:space="preserve"> </w:t>
            </w:r>
            <w:r w:rsidRPr="00DC3FB8">
              <w:t>Hz</w:t>
            </w:r>
            <w:r w:rsidRPr="00DC3FB8">
              <w:rPr>
                <w:rFonts w:hint="cs"/>
                <w:rtl/>
              </w:rPr>
              <w:t xml:space="preserve"> </w:t>
            </w:r>
            <w:r w:rsidRPr="00DC3FB8">
              <w:t>(8k)</w:t>
            </w:r>
            <w:r w:rsidRPr="00DC3FB8">
              <w:br/>
              <w:t>492,1875</w:t>
            </w:r>
            <w:r w:rsidRPr="00DC3FB8">
              <w:rPr>
                <w:rtl/>
              </w:rPr>
              <w:t xml:space="preserve"> </w:t>
            </w:r>
            <w:r w:rsidRPr="00DC3FB8">
              <w:t>Hz</w:t>
            </w:r>
            <w:r w:rsidRPr="00DC3FB8">
              <w:rPr>
                <w:rFonts w:hint="cs"/>
                <w:rtl/>
              </w:rPr>
              <w:t xml:space="preserve"> </w:t>
            </w:r>
            <w:r w:rsidRPr="00DC3FB8">
              <w:t>(16k)</w:t>
            </w:r>
            <w:r w:rsidRPr="00DC3FB8">
              <w:br/>
              <w:t>246,09375</w:t>
            </w:r>
            <w:r w:rsidRPr="00DC3FB8">
              <w:rPr>
                <w:rtl/>
              </w:rPr>
              <w:t xml:space="preserve"> </w:t>
            </w:r>
            <w:r w:rsidRPr="00DC3FB8">
              <w:t>Hz</w:t>
            </w:r>
            <w:r w:rsidRPr="00DC3FB8">
              <w:rPr>
                <w:rFonts w:hint="cs"/>
                <w:rtl/>
              </w:rPr>
              <w:t xml:space="preserve"> </w:t>
            </w:r>
            <w:r w:rsidRPr="00DC3FB8">
              <w:t>(32k)</w:t>
            </w:r>
          </w:p>
          <w:p w14:paraId="371246D7" w14:textId="6C504E86" w:rsidR="00C97648" w:rsidRPr="00DC3FB8" w:rsidRDefault="00C97648" w:rsidP="00C97648">
            <w:pPr>
              <w:pStyle w:val="Tabletext"/>
              <w:snapToGrid w:val="0"/>
              <w:ind w:left="284" w:hanging="284"/>
              <w:rPr>
                <w:lang w:val="de-CH"/>
              </w:rPr>
            </w:pPr>
            <w:r w:rsidRPr="00DC3FB8">
              <w:rPr>
                <w:rFonts w:hint="cs"/>
                <w:rtl/>
                <w:lang w:val="de-CH"/>
              </w:rPr>
              <w:t>ج)</w:t>
            </w:r>
            <w:r w:rsidRPr="00DC3FB8">
              <w:rPr>
                <w:lang w:val="de-CH"/>
              </w:rPr>
              <w:tab/>
              <w:t>1 125</w:t>
            </w:r>
            <w:r w:rsidRPr="00DC3FB8">
              <w:rPr>
                <w:rtl/>
                <w:lang w:val="de-CH"/>
              </w:rPr>
              <w:t xml:space="preserve"> </w:t>
            </w:r>
            <w:r w:rsidRPr="00DC3FB8">
              <w:rPr>
                <w:lang w:val="de-CH"/>
              </w:rPr>
              <w:t>Hz</w:t>
            </w:r>
            <w:r w:rsidRPr="00DC3FB8">
              <w:rPr>
                <w:rFonts w:hint="cs"/>
                <w:rtl/>
                <w:lang w:val="de-CH"/>
              </w:rPr>
              <w:t xml:space="preserve"> </w:t>
            </w:r>
            <w:r w:rsidRPr="00DC3FB8">
              <w:rPr>
                <w:lang w:val="de-CH"/>
              </w:rPr>
              <w:t>(8k)</w:t>
            </w:r>
            <w:r w:rsidRPr="00DC3FB8">
              <w:rPr>
                <w:lang w:val="de-CH"/>
              </w:rPr>
              <w:br/>
              <w:t>562,5</w:t>
            </w:r>
            <w:r w:rsidRPr="00DC3FB8">
              <w:rPr>
                <w:rtl/>
                <w:lang w:val="de-CH"/>
              </w:rPr>
              <w:t xml:space="preserve"> </w:t>
            </w:r>
            <w:r w:rsidRPr="00DC3FB8">
              <w:rPr>
                <w:lang w:val="de-CH"/>
              </w:rPr>
              <w:t>Hz</w:t>
            </w:r>
            <w:r w:rsidRPr="00DC3FB8">
              <w:rPr>
                <w:rFonts w:hint="cs"/>
                <w:rtl/>
                <w:lang w:val="de-CH"/>
              </w:rPr>
              <w:t xml:space="preserve"> </w:t>
            </w:r>
            <w:r w:rsidRPr="00DC3FB8">
              <w:rPr>
                <w:lang w:val="de-CH"/>
              </w:rPr>
              <w:t>(16k)</w:t>
            </w:r>
            <w:r w:rsidRPr="00DC3FB8">
              <w:rPr>
                <w:lang w:val="de-CH"/>
              </w:rPr>
              <w:br/>
              <w:t>281,25</w:t>
            </w:r>
            <w:r w:rsidRPr="00DC3FB8">
              <w:rPr>
                <w:rtl/>
                <w:lang w:val="de-CH"/>
              </w:rPr>
              <w:t xml:space="preserve"> </w:t>
            </w:r>
            <w:r w:rsidRPr="00DC3FB8">
              <w:rPr>
                <w:lang w:val="de-CH"/>
              </w:rPr>
              <w:t>Hz</w:t>
            </w:r>
            <w:r w:rsidRPr="00DC3FB8">
              <w:rPr>
                <w:rFonts w:hint="cs"/>
                <w:rtl/>
                <w:lang w:val="de-CH"/>
              </w:rPr>
              <w:t xml:space="preserve"> </w:t>
            </w:r>
            <w:r w:rsidRPr="00DC3FB8">
              <w:rPr>
                <w:lang w:val="de-CH"/>
              </w:rPr>
              <w:t>(32k)</w:t>
            </w:r>
          </w:p>
        </w:tc>
        <w:tc>
          <w:tcPr>
            <w:tcW w:w="995" w:type="pct"/>
            <w:tcBorders>
              <w:top w:val="single" w:sz="4" w:space="0" w:color="000000"/>
              <w:left w:val="single" w:sz="4" w:space="0" w:color="000000"/>
              <w:bottom w:val="single" w:sz="4" w:space="0" w:color="000000"/>
            </w:tcBorders>
            <w:shd w:val="clear" w:color="auto" w:fill="auto"/>
          </w:tcPr>
          <w:p w14:paraId="5334844A" w14:textId="1404A420" w:rsidR="00C97648" w:rsidRPr="00DC3FB8" w:rsidRDefault="00C97648" w:rsidP="00C97648">
            <w:pPr>
              <w:pStyle w:val="Tabletext"/>
              <w:snapToGrid w:val="0"/>
              <w:ind w:left="284" w:hanging="284"/>
              <w:rPr>
                <w:lang w:val="de-CH"/>
              </w:rPr>
            </w:pPr>
            <w:r w:rsidRPr="00DC3FB8">
              <w:rPr>
                <w:lang w:val="de-CH"/>
              </w:rPr>
              <w:t>(1</w:t>
            </w:r>
            <w:r w:rsidRPr="00DC3FB8">
              <w:rPr>
                <w:lang w:val="de-CH"/>
              </w:rPr>
              <w:tab/>
              <w:t>1/2,7</w:t>
            </w:r>
            <w:r w:rsidR="00DC3FB8" w:rsidRPr="00DC3FB8">
              <w:rPr>
                <w:rFonts w:hint="cs"/>
                <w:rtl/>
                <w:lang w:val="de-CH"/>
              </w:rPr>
              <w:t xml:space="preserve"> </w:t>
            </w:r>
            <w:r w:rsidRPr="00DC3FB8">
              <w:rPr>
                <w:lang w:val="de-CH"/>
              </w:rPr>
              <w:t>≈</w:t>
            </w:r>
            <w:r w:rsidR="00DC3FB8" w:rsidRPr="00DC3FB8">
              <w:rPr>
                <w:rFonts w:hint="cs"/>
                <w:rtl/>
                <w:lang w:val="de-CH"/>
              </w:rPr>
              <w:t xml:space="preserve"> </w:t>
            </w:r>
            <w:r w:rsidRPr="00DC3FB8">
              <w:rPr>
                <w:lang w:val="de-CH"/>
              </w:rPr>
              <w:t>0,37</w:t>
            </w:r>
            <w:r w:rsidR="00DC3FB8" w:rsidRPr="00DC3FB8">
              <w:rPr>
                <w:rFonts w:hint="cs"/>
                <w:rtl/>
                <w:lang w:val="de-CH"/>
              </w:rPr>
              <w:t xml:space="preserve"> </w:t>
            </w:r>
            <w:r w:rsidRPr="00DC3FB8">
              <w:rPr>
                <w:lang w:val="de-CH"/>
              </w:rPr>
              <w:t>kHz</w:t>
            </w:r>
          </w:p>
          <w:p w14:paraId="20C3F116" w14:textId="16D8B47E" w:rsidR="00C97648" w:rsidRPr="00DC3FB8" w:rsidRDefault="00C97648" w:rsidP="00C97648">
            <w:pPr>
              <w:pStyle w:val="Tabletext"/>
              <w:snapToGrid w:val="0"/>
              <w:ind w:left="284" w:hanging="284"/>
              <w:rPr>
                <w:lang w:val="de-CH"/>
              </w:rPr>
            </w:pPr>
            <w:r w:rsidRPr="00DC3FB8">
              <w:rPr>
                <w:lang w:val="de-CH"/>
              </w:rPr>
              <w:t xml:space="preserve"> (2</w:t>
            </w:r>
            <w:r w:rsidRPr="00DC3FB8">
              <w:rPr>
                <w:lang w:val="de-CH"/>
              </w:rPr>
              <w:tab/>
              <w:t>1,25</w:t>
            </w:r>
            <w:r w:rsidR="00DC3FB8" w:rsidRPr="00DC3FB8">
              <w:rPr>
                <w:rFonts w:hint="cs"/>
                <w:rtl/>
                <w:lang w:val="de-CH"/>
              </w:rPr>
              <w:t xml:space="preserve"> </w:t>
            </w:r>
            <w:r w:rsidRPr="00DC3FB8">
              <w:rPr>
                <w:lang w:val="de-CH"/>
              </w:rPr>
              <w:t>kHz</w:t>
            </w:r>
          </w:p>
          <w:p w14:paraId="1804A98B" w14:textId="046E7FCE" w:rsidR="00C97648" w:rsidRPr="00DC3FB8" w:rsidRDefault="00C97648" w:rsidP="00C97648">
            <w:pPr>
              <w:pStyle w:val="Tabletext"/>
              <w:snapToGrid w:val="0"/>
              <w:ind w:left="284" w:hanging="284"/>
              <w:rPr>
                <w:lang w:val="de-CH"/>
              </w:rPr>
            </w:pPr>
            <w:r w:rsidRPr="00DC3FB8">
              <w:rPr>
                <w:lang w:val="de-CH"/>
              </w:rPr>
              <w:t>(3</w:t>
            </w:r>
            <w:r w:rsidRPr="00DC3FB8">
              <w:rPr>
                <w:lang w:val="de-CH"/>
              </w:rPr>
              <w:tab/>
              <w:t>2,5</w:t>
            </w:r>
            <w:r w:rsidR="00DC3FB8" w:rsidRPr="00DC3FB8">
              <w:rPr>
                <w:rFonts w:hint="cs"/>
                <w:rtl/>
                <w:lang w:val="de-CH"/>
              </w:rPr>
              <w:t xml:space="preserve"> </w:t>
            </w:r>
            <w:r w:rsidRPr="00DC3FB8">
              <w:rPr>
                <w:lang w:val="de-CH"/>
              </w:rPr>
              <w:t>kHz</w:t>
            </w:r>
          </w:p>
          <w:p w14:paraId="05E8F717" w14:textId="754F2750" w:rsidR="00C97648" w:rsidRPr="00DC3FB8" w:rsidRDefault="00C97648" w:rsidP="00C97648">
            <w:pPr>
              <w:pStyle w:val="Tabletext"/>
              <w:snapToGrid w:val="0"/>
              <w:ind w:left="284" w:hanging="284"/>
              <w:rPr>
                <w:lang w:val="de-CH"/>
              </w:rPr>
            </w:pPr>
            <w:r w:rsidRPr="00DC3FB8">
              <w:rPr>
                <w:lang w:val="de-CH"/>
              </w:rPr>
              <w:t>(4</w:t>
            </w:r>
            <w:r w:rsidRPr="00DC3FB8">
              <w:rPr>
                <w:lang w:val="de-CH"/>
              </w:rPr>
              <w:tab/>
              <w:t>7,5</w:t>
            </w:r>
            <w:r w:rsidR="00DC3FB8" w:rsidRPr="00DC3FB8">
              <w:rPr>
                <w:rFonts w:hint="cs"/>
                <w:rtl/>
                <w:lang w:val="de-CH"/>
              </w:rPr>
              <w:t xml:space="preserve"> </w:t>
            </w:r>
            <w:r w:rsidRPr="00DC3FB8">
              <w:rPr>
                <w:lang w:val="de-CH"/>
              </w:rPr>
              <w:t>kHz</w:t>
            </w:r>
          </w:p>
          <w:p w14:paraId="555BECAB" w14:textId="1BF4209A" w:rsidR="00C97648" w:rsidRPr="00DC3FB8" w:rsidRDefault="00C97648" w:rsidP="00C97648">
            <w:pPr>
              <w:pStyle w:val="Tabletext"/>
              <w:snapToGrid w:val="0"/>
              <w:ind w:left="284" w:hanging="284"/>
              <w:rPr>
                <w:lang w:val="de-CH"/>
              </w:rPr>
            </w:pPr>
            <w:r w:rsidRPr="00DC3FB8">
              <w:rPr>
                <w:lang w:val="de-CH"/>
              </w:rPr>
              <w:t>(5</w:t>
            </w:r>
            <w:r w:rsidRPr="00DC3FB8">
              <w:rPr>
                <w:lang w:val="de-CH"/>
              </w:rPr>
              <w:tab/>
              <w:t>15</w:t>
            </w:r>
            <w:r w:rsidR="00DC3FB8" w:rsidRPr="00DC3FB8">
              <w:rPr>
                <w:rFonts w:hint="cs"/>
                <w:rtl/>
                <w:lang w:val="de-CH"/>
              </w:rPr>
              <w:t xml:space="preserve"> </w:t>
            </w:r>
            <w:r w:rsidRPr="00DC3FB8">
              <w:rPr>
                <w:lang w:val="de-CH"/>
              </w:rPr>
              <w:t>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293489E" w14:textId="4222FE71" w:rsidR="00C97648" w:rsidRPr="00DC3FB8" w:rsidRDefault="0063067C" w:rsidP="00C97648">
            <w:pPr>
              <w:pStyle w:val="Tabletext"/>
              <w:snapToGrid w:val="0"/>
              <w:ind w:left="284" w:hanging="284"/>
            </w:pPr>
            <w:r>
              <w:t>(1</w:t>
            </w:r>
            <w:r w:rsidR="00C97648" w:rsidRPr="00DC3FB8">
              <w:tab/>
              <w:t>15</w:t>
            </w:r>
            <w:r w:rsidR="00DC3FB8" w:rsidRPr="00DC3FB8">
              <w:rPr>
                <w:rFonts w:hint="cs"/>
                <w:rtl/>
              </w:rPr>
              <w:t xml:space="preserve"> </w:t>
            </w:r>
            <w:r w:rsidR="00C97648" w:rsidRPr="00DC3FB8">
              <w:t>kHz</w:t>
            </w:r>
          </w:p>
          <w:p w14:paraId="2755AFD7" w14:textId="0F8D49D8" w:rsidR="00C97648" w:rsidRPr="00DC3FB8" w:rsidRDefault="0063067C" w:rsidP="00C97648">
            <w:pPr>
              <w:pStyle w:val="Tabletext"/>
              <w:snapToGrid w:val="0"/>
              <w:ind w:left="284" w:hanging="284"/>
            </w:pPr>
            <w:r>
              <w:t>(2</w:t>
            </w:r>
            <w:r w:rsidR="00C97648" w:rsidRPr="00DC3FB8">
              <w:tab/>
              <w:t>30</w:t>
            </w:r>
            <w:r w:rsidR="00DC3FB8" w:rsidRPr="00DC3FB8">
              <w:rPr>
                <w:rFonts w:hint="cs"/>
                <w:rtl/>
              </w:rPr>
              <w:t xml:space="preserve"> </w:t>
            </w:r>
            <w:r w:rsidR="00C97648" w:rsidRPr="00DC3FB8">
              <w:t>kHz</w:t>
            </w:r>
          </w:p>
        </w:tc>
      </w:tr>
      <w:tr w:rsidR="00C97648" w:rsidRPr="00DC3FB8" w14:paraId="6654E735"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5C317BE4" w14:textId="77777777" w:rsidR="00C97648" w:rsidRPr="00DC3FB8" w:rsidRDefault="00C97648" w:rsidP="00C97648">
            <w:pPr>
              <w:pStyle w:val="Tabletext"/>
              <w:snapToGrid w:val="0"/>
              <w:jc w:val="center"/>
            </w:pPr>
            <w:r w:rsidRPr="00DC3FB8">
              <w:t>6</w:t>
            </w:r>
          </w:p>
        </w:tc>
        <w:tc>
          <w:tcPr>
            <w:tcW w:w="687" w:type="pct"/>
            <w:tcBorders>
              <w:top w:val="single" w:sz="4" w:space="0" w:color="000000"/>
              <w:left w:val="single" w:sz="4" w:space="0" w:color="000000"/>
              <w:bottom w:val="single" w:sz="4" w:space="0" w:color="000000"/>
            </w:tcBorders>
            <w:shd w:val="clear" w:color="auto" w:fill="auto"/>
          </w:tcPr>
          <w:p w14:paraId="716AD169" w14:textId="16BF92DC" w:rsidR="00C97648" w:rsidRPr="00DC3FB8" w:rsidRDefault="00C97648" w:rsidP="00C97648">
            <w:pPr>
              <w:pStyle w:val="Tabletext"/>
              <w:snapToGrid w:val="0"/>
              <w:rPr>
                <w:highlight w:val="yellow"/>
              </w:rPr>
            </w:pPr>
            <w:r w:rsidRPr="00DC3FB8">
              <w:rPr>
                <w:rtl/>
                <w:lang w:val="ar-SA" w:eastAsia="en-US"/>
              </w:rPr>
              <w:t>مدة نشاط الرمز</w:t>
            </w:r>
          </w:p>
        </w:tc>
        <w:tc>
          <w:tcPr>
            <w:tcW w:w="995" w:type="pct"/>
            <w:tcBorders>
              <w:top w:val="single" w:sz="4" w:space="0" w:color="000000"/>
              <w:left w:val="single" w:sz="4" w:space="0" w:color="000000"/>
              <w:bottom w:val="single" w:sz="4" w:space="0" w:color="000000"/>
              <w:right w:val="single" w:sz="4" w:space="0" w:color="000000"/>
            </w:tcBorders>
          </w:tcPr>
          <w:p w14:paraId="29F0A574" w14:textId="26FA29E6" w:rsidR="00C97648" w:rsidRPr="00DC3FB8" w:rsidRDefault="00C97648" w:rsidP="00C97648">
            <w:pPr>
              <w:pStyle w:val="Tabletext"/>
              <w:keepNext/>
              <w:keepLines/>
              <w:snapToGrid w:val="0"/>
              <w:ind w:left="284" w:hanging="284"/>
              <w:rPr>
                <w:rtl/>
                <w:lang w:bidi="ar-EG"/>
              </w:rPr>
            </w:pPr>
            <w:r w:rsidRPr="00DC3FB8">
              <w:t>ms 2,25</w:t>
            </w:r>
          </w:p>
        </w:tc>
        <w:tc>
          <w:tcPr>
            <w:tcW w:w="995" w:type="pct"/>
            <w:tcBorders>
              <w:top w:val="single" w:sz="4" w:space="0" w:color="000000"/>
              <w:left w:val="single" w:sz="4" w:space="0" w:color="000000"/>
              <w:bottom w:val="single" w:sz="4" w:space="0" w:color="000000"/>
            </w:tcBorders>
            <w:shd w:val="clear" w:color="auto" w:fill="auto"/>
          </w:tcPr>
          <w:p w14:paraId="100813CF" w14:textId="6F2F637D" w:rsidR="00C97648" w:rsidRPr="00DC3FB8" w:rsidRDefault="00C97648" w:rsidP="00C97648">
            <w:pPr>
              <w:pStyle w:val="Tabletext"/>
              <w:snapToGrid w:val="0"/>
              <w:ind w:left="284" w:hanging="284"/>
              <w:rPr>
                <w:lang w:val="en-GB"/>
              </w:rPr>
            </w:pPr>
            <w:r w:rsidRPr="00DC3FB8">
              <w:rPr>
                <w:rFonts w:hint="cs"/>
                <w:rtl/>
                <w:lang w:val="en-GB"/>
              </w:rPr>
              <w:t> أ</w:t>
            </w:r>
            <w:r w:rsidRPr="00DC3FB8">
              <w:rPr>
                <w:rFonts w:hint="eastAsia"/>
                <w:rtl/>
                <w:lang w:val="en-GB"/>
              </w:rPr>
              <w:t> </w:t>
            </w:r>
            <w:r w:rsidRPr="00DC3FB8">
              <w:rPr>
                <w:rFonts w:hint="cs"/>
                <w:rtl/>
                <w:lang w:val="en-GB"/>
              </w:rPr>
              <w:t>)</w:t>
            </w:r>
            <w:r w:rsidRPr="00DC3FB8">
              <w:rPr>
                <w:lang w:val="en-GB"/>
              </w:rPr>
              <w:tab/>
              <w:t>1 185,185</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(8k)</w:t>
            </w:r>
            <w:r w:rsidRPr="00DC3FB8">
              <w:rPr>
                <w:lang w:val="en-GB"/>
              </w:rPr>
              <w:br/>
              <w:t>2 370,370</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(16k)</w:t>
            </w:r>
            <w:r w:rsidRPr="00DC3FB8">
              <w:rPr>
                <w:lang w:val="en-GB"/>
              </w:rPr>
              <w:br/>
              <w:t>4 740,740</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(32k)</w:t>
            </w:r>
          </w:p>
          <w:p w14:paraId="20EC9650" w14:textId="664F1D5B" w:rsidR="00C97648" w:rsidRPr="00DC3FB8" w:rsidRDefault="00C97648" w:rsidP="00C97648">
            <w:pPr>
              <w:pStyle w:val="Tabletext"/>
              <w:snapToGrid w:val="0"/>
              <w:ind w:left="284" w:hanging="284"/>
              <w:rPr>
                <w:lang w:val="en-GB"/>
              </w:rPr>
            </w:pPr>
            <w:r w:rsidRPr="00DC3FB8">
              <w:rPr>
                <w:rFonts w:hint="cs"/>
                <w:rtl/>
                <w:lang w:val="en-GB"/>
              </w:rPr>
              <w:t>ب)</w:t>
            </w:r>
            <w:r w:rsidRPr="00DC3FB8">
              <w:rPr>
                <w:lang w:val="en-GB"/>
              </w:rPr>
              <w:tab/>
              <w:t>1 015,873</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(8k)</w:t>
            </w:r>
            <w:r w:rsidRPr="00DC3FB8">
              <w:rPr>
                <w:lang w:val="en-GB"/>
              </w:rPr>
              <w:br/>
              <w:t>2 031,746</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(16k)</w:t>
            </w:r>
            <w:r w:rsidRPr="00DC3FB8">
              <w:rPr>
                <w:lang w:val="en-GB"/>
              </w:rPr>
              <w:br/>
              <w:t>4 063,492</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(32k)</w:t>
            </w:r>
          </w:p>
          <w:p w14:paraId="2F4F31B0" w14:textId="459E0BAA" w:rsidR="00C97648" w:rsidRPr="00DC3FB8" w:rsidRDefault="00C97648" w:rsidP="00C97648">
            <w:pPr>
              <w:pStyle w:val="Tabletext"/>
              <w:snapToGrid w:val="0"/>
              <w:ind w:left="284" w:hanging="284"/>
              <w:rPr>
                <w:lang w:val="en-GB"/>
              </w:rPr>
            </w:pPr>
            <w:r w:rsidRPr="00DC3FB8">
              <w:rPr>
                <w:rFonts w:hint="cs"/>
                <w:rtl/>
                <w:lang w:val="en-GB"/>
              </w:rPr>
              <w:t>ج)</w:t>
            </w:r>
            <w:r w:rsidRPr="00DC3FB8">
              <w:rPr>
                <w:lang w:val="en-GB"/>
              </w:rPr>
              <w:tab/>
              <w:t>888,889</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(8k)</w:t>
            </w:r>
            <w:r w:rsidRPr="00DC3FB8">
              <w:rPr>
                <w:lang w:val="en-GB"/>
              </w:rPr>
              <w:br/>
              <w:t>1 777,778</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(16k)</w:t>
            </w:r>
            <w:r w:rsidRPr="00DC3FB8">
              <w:rPr>
                <w:lang w:val="en-GB"/>
              </w:rPr>
              <w:br/>
              <w:t>3 555,556</w:t>
            </w:r>
            <w:r w:rsidRPr="00DC3FB8">
              <w:rPr>
                <w:rFonts w:hint="cs"/>
                <w:rtl/>
                <w:lang w:val="en-GB"/>
              </w:rPr>
              <w:t xml:space="preserve"> </w:t>
            </w:r>
            <w:r w:rsidRPr="00DC3FB8">
              <w:t>μ</w:t>
            </w:r>
            <w:r w:rsidRPr="00DC3FB8">
              <w:rPr>
                <w:lang w:val="en-GB"/>
              </w:rPr>
              <w:t>s</w:t>
            </w:r>
            <w:r w:rsidRPr="00DC3FB8">
              <w:rPr>
                <w:rFonts w:hint="cs"/>
                <w:rtl/>
                <w:lang w:val="en-GB"/>
              </w:rPr>
              <w:t xml:space="preserve"> </w:t>
            </w:r>
            <w:r w:rsidRPr="00DC3FB8">
              <w:rPr>
                <w:lang w:val="en-GB"/>
              </w:rPr>
              <w:t>(32k)</w:t>
            </w:r>
          </w:p>
        </w:tc>
        <w:tc>
          <w:tcPr>
            <w:tcW w:w="995" w:type="pct"/>
            <w:tcBorders>
              <w:top w:val="single" w:sz="4" w:space="0" w:color="000000"/>
              <w:left w:val="single" w:sz="4" w:space="0" w:color="000000"/>
              <w:bottom w:val="single" w:sz="4" w:space="0" w:color="000000"/>
            </w:tcBorders>
            <w:shd w:val="clear" w:color="auto" w:fill="auto"/>
          </w:tcPr>
          <w:p w14:paraId="0C31F060" w14:textId="1A7D8C0A" w:rsidR="00C97648" w:rsidRPr="00DC3FB8" w:rsidRDefault="00C97648" w:rsidP="00C97648">
            <w:pPr>
              <w:pStyle w:val="Tabletext"/>
              <w:snapToGrid w:val="0"/>
              <w:ind w:left="284" w:hanging="284"/>
              <w:rPr>
                <w:lang w:val="en-GB"/>
              </w:rPr>
            </w:pPr>
            <w:r w:rsidRPr="00DC3FB8">
              <w:rPr>
                <w:lang w:val="en-GB"/>
              </w:rPr>
              <w:t>(1</w:t>
            </w:r>
            <w:r w:rsidRPr="00DC3FB8">
              <w:rPr>
                <w:lang w:val="en-GB"/>
              </w:rPr>
              <w:tab/>
              <w:t>66,</w:t>
            </w:r>
            <w:r w:rsidR="0063067C">
              <w:t>6</w:t>
            </w:r>
            <w:r w:rsidR="00DC3FB8" w:rsidRPr="00DC3FB8">
              <w:rPr>
                <w:rFonts w:hint="cs"/>
                <w:rtl/>
                <w:lang w:val="en-GB"/>
              </w:rPr>
              <w:t xml:space="preserve"> </w:t>
            </w:r>
            <w:r w:rsidRPr="00DC3FB8">
              <w:t>μ</w:t>
            </w:r>
            <w:r w:rsidRPr="00DC3FB8">
              <w:rPr>
                <w:lang w:val="en-GB"/>
              </w:rPr>
              <w:t>s</w:t>
            </w:r>
          </w:p>
          <w:p w14:paraId="72DF58A1" w14:textId="254E45D0" w:rsidR="00C97648" w:rsidRPr="00DC3FB8" w:rsidRDefault="00C97648" w:rsidP="00C97648">
            <w:pPr>
              <w:pStyle w:val="Tabletext"/>
              <w:snapToGrid w:val="0"/>
              <w:ind w:left="284" w:hanging="284"/>
              <w:rPr>
                <w:lang w:val="en-GB"/>
              </w:rPr>
            </w:pPr>
            <w:r w:rsidRPr="00DC3FB8">
              <w:rPr>
                <w:lang w:val="en-GB"/>
              </w:rPr>
              <w:t>(2</w:t>
            </w:r>
            <w:r w:rsidRPr="00DC3FB8">
              <w:rPr>
                <w:lang w:val="en-GB"/>
              </w:rPr>
              <w:tab/>
              <w:t>133,3</w:t>
            </w:r>
            <w:r w:rsidRPr="00DC3FB8">
              <w:rPr>
                <w:rFonts w:hint="cs"/>
                <w:rtl/>
                <w:lang w:val="en-GB"/>
              </w:rPr>
              <w:t xml:space="preserve"> </w:t>
            </w:r>
            <w:r w:rsidRPr="00DC3FB8">
              <w:t>μ</w:t>
            </w:r>
            <w:r w:rsidRPr="00DC3FB8">
              <w:rPr>
                <w:lang w:val="en-GB"/>
              </w:rPr>
              <w:t>s</w:t>
            </w:r>
          </w:p>
          <w:p w14:paraId="7D581CCF" w14:textId="2541C0ED" w:rsidR="00C97648" w:rsidRPr="00DC3FB8" w:rsidRDefault="00C97648" w:rsidP="00C97648">
            <w:pPr>
              <w:pStyle w:val="Tabletext"/>
              <w:snapToGrid w:val="0"/>
              <w:ind w:left="284" w:hanging="284"/>
              <w:rPr>
                <w:lang w:val="en-GB"/>
              </w:rPr>
            </w:pPr>
            <w:r w:rsidRPr="00DC3FB8">
              <w:rPr>
                <w:lang w:val="en-GB"/>
              </w:rPr>
              <w:t>(3</w:t>
            </w:r>
            <w:r w:rsidRPr="00DC3FB8">
              <w:rPr>
                <w:lang w:val="en-GB"/>
              </w:rPr>
              <w:tab/>
              <w:t>400</w:t>
            </w:r>
            <w:r w:rsidRPr="00DC3FB8">
              <w:rPr>
                <w:rFonts w:hint="cs"/>
                <w:rtl/>
                <w:lang w:val="en-GB"/>
              </w:rPr>
              <w:t xml:space="preserve"> </w:t>
            </w:r>
            <w:r w:rsidRPr="00DC3FB8">
              <w:t>μ</w:t>
            </w:r>
            <w:r w:rsidRPr="00DC3FB8">
              <w:rPr>
                <w:lang w:val="en-GB"/>
              </w:rPr>
              <w:t>s</w:t>
            </w:r>
          </w:p>
          <w:p w14:paraId="38562903" w14:textId="4FE50034" w:rsidR="00C97648" w:rsidRPr="00DC3FB8" w:rsidRDefault="00C97648" w:rsidP="00C97648">
            <w:pPr>
              <w:pStyle w:val="Tabletext"/>
              <w:snapToGrid w:val="0"/>
              <w:ind w:left="284" w:hanging="284"/>
              <w:rPr>
                <w:lang w:val="en-GB"/>
              </w:rPr>
            </w:pPr>
            <w:r w:rsidRPr="00DC3FB8">
              <w:rPr>
                <w:lang w:val="en-GB"/>
              </w:rPr>
              <w:t>(4</w:t>
            </w:r>
            <w:r w:rsidRPr="00DC3FB8">
              <w:rPr>
                <w:lang w:val="en-GB"/>
              </w:rPr>
              <w:tab/>
              <w:t>800</w:t>
            </w:r>
            <w:r w:rsidRPr="00DC3FB8">
              <w:rPr>
                <w:rFonts w:hint="cs"/>
                <w:rtl/>
                <w:lang w:val="en-GB"/>
              </w:rPr>
              <w:t xml:space="preserve"> </w:t>
            </w:r>
            <w:r w:rsidRPr="00DC3FB8">
              <w:t>μ</w:t>
            </w:r>
            <w:r w:rsidRPr="00DC3FB8">
              <w:rPr>
                <w:lang w:val="en-GB"/>
              </w:rPr>
              <w:t>s</w:t>
            </w:r>
          </w:p>
          <w:p w14:paraId="5C701CA6" w14:textId="526BF8F2" w:rsidR="00C97648" w:rsidRPr="00DC3FB8" w:rsidRDefault="00C97648" w:rsidP="00C97648">
            <w:pPr>
              <w:pStyle w:val="Tabletext"/>
              <w:keepNext/>
              <w:keepLines/>
              <w:tabs>
                <w:tab w:val="left" w:pos="377"/>
              </w:tabs>
              <w:ind w:left="284" w:hanging="284"/>
              <w:rPr>
                <w:lang w:val="en-GB"/>
              </w:rPr>
            </w:pPr>
            <w:r w:rsidRPr="00DC3FB8">
              <w:rPr>
                <w:lang w:val="en-GB"/>
              </w:rPr>
              <w:t>(5</w:t>
            </w:r>
            <w:r w:rsidRPr="00DC3FB8">
              <w:rPr>
                <w:lang w:val="en-GB"/>
              </w:rPr>
              <w:tab/>
              <w:t>2 700</w:t>
            </w:r>
            <w:r w:rsidRPr="00DC3FB8">
              <w:rPr>
                <w:rFonts w:hint="cs"/>
                <w:rtl/>
                <w:lang w:val="en-GB"/>
              </w:rPr>
              <w:t xml:space="preserve"> </w:t>
            </w:r>
            <w:r w:rsidRPr="00DC3FB8">
              <w:t>μ</w:t>
            </w:r>
            <w:r w:rsidRPr="00DC3FB8">
              <w:rPr>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407EDDC" w14:textId="48F97FB2" w:rsidR="00C97648" w:rsidRPr="00DC3FB8" w:rsidRDefault="00DC3FB8" w:rsidP="00DC3FB8">
            <w:pPr>
              <w:pStyle w:val="Tabletext"/>
              <w:keepNext/>
              <w:keepLines/>
              <w:tabs>
                <w:tab w:val="left" w:pos="1871"/>
              </w:tabs>
              <w:snapToGrid w:val="0"/>
              <w:ind w:left="374" w:hanging="374"/>
              <w:rPr>
                <w:lang w:val="en-GB"/>
              </w:rPr>
            </w:pPr>
            <w:r w:rsidRPr="00DC3FB8">
              <w:t>(</w:t>
            </w:r>
            <w:r w:rsidR="00C97648" w:rsidRPr="00DC3FB8">
              <w:rPr>
                <w:lang w:val="en-GB"/>
              </w:rPr>
              <w:t>1</w:t>
            </w:r>
            <w:r w:rsidR="00C97648" w:rsidRPr="00DC3FB8">
              <w:rPr>
                <w:lang w:val="en-GB"/>
              </w:rPr>
              <w:tab/>
              <w:t>66,6</w:t>
            </w:r>
            <w:r w:rsidRPr="00DC3FB8">
              <w:rPr>
                <w:rFonts w:hint="cs"/>
                <w:rtl/>
                <w:lang w:val="en-GB" w:bidi="ar-EG"/>
              </w:rPr>
              <w:t xml:space="preserve"> </w:t>
            </w:r>
            <w:r w:rsidR="00C97648" w:rsidRPr="00DC3FB8">
              <w:t>μ</w:t>
            </w:r>
            <w:r w:rsidR="00C97648" w:rsidRPr="00DC3FB8">
              <w:rPr>
                <w:lang w:val="en-GB"/>
              </w:rPr>
              <w:t>s</w:t>
            </w:r>
            <w:r w:rsidRPr="00DC3FB8">
              <w:rPr>
                <w:rFonts w:hint="cs"/>
                <w:rtl/>
                <w:lang w:val="en-GB"/>
              </w:rPr>
              <w:t xml:space="preserve"> </w:t>
            </w:r>
            <w:r w:rsidR="00C97648" w:rsidRPr="00DC3FB8">
              <w:rPr>
                <w:lang w:val="en-GB"/>
              </w:rPr>
              <w:t>(</w:t>
            </w:r>
            <w:r w:rsidR="00C97648" w:rsidRPr="00DC3FB8">
              <w:rPr>
                <w:rFonts w:eastAsia="SimSun"/>
                <w:lang w:val="en-GB" w:eastAsia="zh-CN"/>
              </w:rPr>
              <w:t>k</w:t>
            </w:r>
            <w:r w:rsidR="00C97648" w:rsidRPr="00DC3FB8">
              <w:rPr>
                <w:lang w:val="en-GB"/>
              </w:rPr>
              <w:t>Hz SCS</w:t>
            </w:r>
            <w:r w:rsidRPr="00DC3FB8">
              <w:t xml:space="preserve"> </w:t>
            </w:r>
            <w:r w:rsidRPr="00DC3FB8">
              <w:rPr>
                <w:lang w:val="en-GB"/>
              </w:rPr>
              <w:t>15</w:t>
            </w:r>
            <w:r w:rsidR="00C97648" w:rsidRPr="00DC3FB8">
              <w:rPr>
                <w:lang w:val="en-GB"/>
              </w:rPr>
              <w:t>)</w:t>
            </w:r>
          </w:p>
          <w:p w14:paraId="71E12BA9" w14:textId="778BF40F" w:rsidR="00C97648" w:rsidRPr="00DC3FB8" w:rsidRDefault="00DC3FB8" w:rsidP="00DC3FB8">
            <w:pPr>
              <w:pStyle w:val="Tabletext"/>
              <w:keepNext/>
              <w:keepLines/>
              <w:tabs>
                <w:tab w:val="left" w:pos="1871"/>
              </w:tabs>
              <w:snapToGrid w:val="0"/>
              <w:ind w:left="374" w:hanging="374"/>
              <w:rPr>
                <w:rFonts w:eastAsiaTheme="minorEastAsia"/>
                <w:lang w:val="en-GB" w:eastAsia="zh-CN"/>
              </w:rPr>
            </w:pPr>
            <w:r w:rsidRPr="00DC3FB8">
              <w:rPr>
                <w:lang w:val="en-GB"/>
              </w:rPr>
              <w:t>(</w:t>
            </w:r>
            <w:r w:rsidR="00C97648" w:rsidRPr="00DC3FB8">
              <w:rPr>
                <w:lang w:val="en-GB"/>
              </w:rPr>
              <w:t>2</w:t>
            </w:r>
            <w:r w:rsidR="00C97648" w:rsidRPr="00DC3FB8">
              <w:rPr>
                <w:lang w:val="en-GB"/>
              </w:rPr>
              <w:tab/>
              <w:t>33,3</w:t>
            </w:r>
            <w:r w:rsidRPr="00DC3FB8">
              <w:rPr>
                <w:rFonts w:hint="cs"/>
                <w:rtl/>
                <w:lang w:val="en-GB"/>
              </w:rPr>
              <w:t xml:space="preserve"> </w:t>
            </w:r>
            <w:r w:rsidR="00C97648" w:rsidRPr="00DC3FB8">
              <w:t>μ</w:t>
            </w:r>
            <w:r w:rsidR="00C97648" w:rsidRPr="00DC3FB8">
              <w:rPr>
                <w:lang w:val="en-GB"/>
              </w:rPr>
              <w:t>s</w:t>
            </w:r>
            <w:r w:rsidRPr="00DC3FB8">
              <w:rPr>
                <w:rFonts w:hint="cs"/>
                <w:rtl/>
                <w:lang w:val="en-GB"/>
              </w:rPr>
              <w:t xml:space="preserve"> </w:t>
            </w:r>
            <w:r w:rsidR="00C97648" w:rsidRPr="00DC3FB8">
              <w:rPr>
                <w:lang w:val="en-GB"/>
              </w:rPr>
              <w:t>(</w:t>
            </w:r>
            <w:r w:rsidR="00C97648" w:rsidRPr="00DC3FB8">
              <w:rPr>
                <w:rFonts w:eastAsia="SimSun"/>
                <w:lang w:val="en-GB" w:eastAsia="zh-CN"/>
              </w:rPr>
              <w:t>k</w:t>
            </w:r>
            <w:r w:rsidR="00C97648" w:rsidRPr="00DC3FB8">
              <w:rPr>
                <w:lang w:val="en-GB"/>
              </w:rPr>
              <w:t>Hz SCS</w:t>
            </w:r>
            <w:r w:rsidRPr="00DC3FB8">
              <w:t xml:space="preserve"> </w:t>
            </w:r>
            <w:r w:rsidRPr="00DC3FB8">
              <w:rPr>
                <w:lang w:val="en-GB"/>
              </w:rPr>
              <w:t>30</w:t>
            </w:r>
            <w:r w:rsidR="00C97648" w:rsidRPr="00DC3FB8">
              <w:rPr>
                <w:lang w:val="en-GB"/>
              </w:rPr>
              <w:t>)</w:t>
            </w:r>
          </w:p>
        </w:tc>
      </w:tr>
      <w:tr w:rsidR="00C97648" w:rsidRPr="00DC3FB8" w14:paraId="61D5A602" w14:textId="77777777" w:rsidTr="00DC3FB8">
        <w:trPr>
          <w:cantSplit/>
          <w:jc w:val="center"/>
        </w:trPr>
        <w:tc>
          <w:tcPr>
            <w:tcW w:w="333" w:type="pct"/>
            <w:tcBorders>
              <w:top w:val="single" w:sz="4" w:space="0" w:color="000000"/>
              <w:left w:val="single" w:sz="4" w:space="0" w:color="000000"/>
              <w:bottom w:val="single" w:sz="4" w:space="0" w:color="000000"/>
            </w:tcBorders>
            <w:shd w:val="clear" w:color="auto" w:fill="auto"/>
          </w:tcPr>
          <w:p w14:paraId="6236BCFC" w14:textId="77777777" w:rsidR="00C97648" w:rsidRPr="00DC3FB8" w:rsidRDefault="00C97648" w:rsidP="00C97648">
            <w:pPr>
              <w:pStyle w:val="Tabletext"/>
              <w:snapToGrid w:val="0"/>
              <w:jc w:val="center"/>
            </w:pPr>
            <w:r w:rsidRPr="00DC3FB8">
              <w:t>7</w:t>
            </w:r>
          </w:p>
        </w:tc>
        <w:tc>
          <w:tcPr>
            <w:tcW w:w="687" w:type="pct"/>
            <w:tcBorders>
              <w:top w:val="single" w:sz="4" w:space="0" w:color="000000"/>
              <w:left w:val="single" w:sz="4" w:space="0" w:color="000000"/>
              <w:bottom w:val="single" w:sz="4" w:space="0" w:color="000000"/>
            </w:tcBorders>
            <w:shd w:val="clear" w:color="auto" w:fill="auto"/>
          </w:tcPr>
          <w:p w14:paraId="68FCFC7E" w14:textId="7D73A2C3" w:rsidR="00C97648" w:rsidRPr="00DC3FB8" w:rsidRDefault="00C97648" w:rsidP="00C97648">
            <w:pPr>
              <w:pStyle w:val="Tabletext"/>
              <w:snapToGrid w:val="0"/>
            </w:pPr>
            <w:r w:rsidRPr="00DC3FB8">
              <w:rPr>
                <w:rtl/>
                <w:lang w:val="ar-SA" w:eastAsia="en-US"/>
              </w:rPr>
              <w:t>مدة فاصل الحراسة أو نسبة فاصل الحراسة</w:t>
            </w:r>
          </w:p>
        </w:tc>
        <w:tc>
          <w:tcPr>
            <w:tcW w:w="995" w:type="pct"/>
            <w:tcBorders>
              <w:top w:val="single" w:sz="4" w:space="0" w:color="000000"/>
              <w:left w:val="single" w:sz="4" w:space="0" w:color="000000"/>
              <w:bottom w:val="single" w:sz="4" w:space="0" w:color="000000"/>
              <w:right w:val="single" w:sz="4" w:space="0" w:color="000000"/>
            </w:tcBorders>
          </w:tcPr>
          <w:p w14:paraId="4C6F4BA8" w14:textId="74439695" w:rsidR="00C97648" w:rsidRPr="00DC3FB8" w:rsidRDefault="00C97648" w:rsidP="00C97648">
            <w:pPr>
              <w:pStyle w:val="Tabletext"/>
              <w:keepNext/>
              <w:keepLines/>
              <w:snapToGrid w:val="0"/>
              <w:ind w:left="284" w:hanging="284"/>
              <w:rPr>
                <w:lang w:val="en-GB"/>
              </w:rPr>
            </w:pPr>
            <w:r w:rsidRPr="00DC3FB8">
              <w:rPr>
                <w:spacing w:val="-4"/>
              </w:rPr>
              <w:t>1/8</w:t>
            </w:r>
            <w:r w:rsidRPr="00DC3FB8">
              <w:rPr>
                <w:rFonts w:hint="cs"/>
                <w:spacing w:val="-4"/>
                <w:rtl/>
                <w:lang w:bidi="ar-EG"/>
              </w:rPr>
              <w:t xml:space="preserve"> </w:t>
            </w:r>
            <w:r w:rsidRPr="00DC3FB8">
              <w:rPr>
                <w:spacing w:val="-4"/>
                <w:rtl/>
                <w:lang w:val="ar-SA"/>
              </w:rPr>
              <w:t xml:space="preserve">من مدة </w:t>
            </w:r>
            <w:r w:rsidR="007F0A1B">
              <w:rPr>
                <w:rFonts w:hint="cs"/>
                <w:spacing w:val="-4"/>
                <w:rtl/>
                <w:lang w:val="ar-SA"/>
              </w:rPr>
              <w:t>نشاط</w:t>
            </w:r>
            <w:r w:rsidRPr="00DC3FB8">
              <w:rPr>
                <w:spacing w:val="-4"/>
                <w:rtl/>
                <w:lang w:val="ar-SA"/>
              </w:rPr>
              <w:t xml:space="preserve"> </w:t>
            </w:r>
            <w:r w:rsidR="009A71CE">
              <w:rPr>
                <w:rFonts w:hint="cs"/>
                <w:spacing w:val="-4"/>
                <w:rtl/>
                <w:lang w:val="ar-SA"/>
              </w:rPr>
              <w:t>ا</w:t>
            </w:r>
            <w:r w:rsidRPr="00DC3FB8">
              <w:rPr>
                <w:spacing w:val="-4"/>
                <w:rtl/>
                <w:lang w:val="ar-SA"/>
              </w:rPr>
              <w:t>لرمز</w:t>
            </w:r>
          </w:p>
        </w:tc>
        <w:tc>
          <w:tcPr>
            <w:tcW w:w="995" w:type="pct"/>
            <w:tcBorders>
              <w:top w:val="single" w:sz="4" w:space="0" w:color="000000"/>
              <w:left w:val="single" w:sz="4" w:space="0" w:color="000000"/>
              <w:bottom w:val="single" w:sz="4" w:space="0" w:color="000000"/>
            </w:tcBorders>
            <w:shd w:val="clear" w:color="auto" w:fill="auto"/>
          </w:tcPr>
          <w:p w14:paraId="64B65CB9" w14:textId="5E855887" w:rsidR="00C97648" w:rsidRPr="00DC3FB8" w:rsidRDefault="00C97648" w:rsidP="00C97648">
            <w:pPr>
              <w:pStyle w:val="Tabletext"/>
              <w:snapToGrid w:val="0"/>
              <w:rPr>
                <w:lang w:val="en-GB"/>
              </w:rPr>
            </w:pPr>
            <w:r w:rsidRPr="00DC3FB8">
              <w:t>192</w:t>
            </w:r>
            <w:r w:rsidRPr="00DC3FB8">
              <w:rPr>
                <w:rtl/>
              </w:rPr>
              <w:t xml:space="preserve">، </w:t>
            </w:r>
            <w:r w:rsidRPr="00DC3FB8">
              <w:t>384</w:t>
            </w:r>
            <w:r w:rsidRPr="00DC3FB8">
              <w:rPr>
                <w:rtl/>
              </w:rPr>
              <w:t xml:space="preserve">، </w:t>
            </w:r>
            <w:r w:rsidRPr="00DC3FB8">
              <w:t>512</w:t>
            </w:r>
            <w:r w:rsidRPr="00DC3FB8">
              <w:rPr>
                <w:rtl/>
              </w:rPr>
              <w:t xml:space="preserve">، </w:t>
            </w:r>
            <w:r w:rsidRPr="00DC3FB8">
              <w:t>768</w:t>
            </w:r>
            <w:r w:rsidRPr="00DC3FB8">
              <w:rPr>
                <w:rtl/>
              </w:rPr>
              <w:t xml:space="preserve">، </w:t>
            </w:r>
            <w:r w:rsidRPr="00DC3FB8">
              <w:t>1 024</w:t>
            </w:r>
            <w:r w:rsidRPr="00DC3FB8">
              <w:rPr>
                <w:rtl/>
              </w:rPr>
              <w:t xml:space="preserve">، </w:t>
            </w:r>
            <w:r w:rsidRPr="00DC3FB8">
              <w:t>1 536</w:t>
            </w:r>
            <w:r w:rsidRPr="00DC3FB8">
              <w:rPr>
                <w:rtl/>
              </w:rPr>
              <w:t xml:space="preserve">، </w:t>
            </w:r>
            <w:r w:rsidRPr="00DC3FB8">
              <w:t>2 048</w:t>
            </w:r>
            <w:r w:rsidRPr="00DC3FB8">
              <w:rPr>
                <w:rtl/>
              </w:rPr>
              <w:t xml:space="preserve">، </w:t>
            </w:r>
            <w:r w:rsidRPr="00DC3FB8">
              <w:t>2 432</w:t>
            </w:r>
            <w:r w:rsidRPr="00DC3FB8">
              <w:rPr>
                <w:rtl/>
              </w:rPr>
              <w:t xml:space="preserve">، </w:t>
            </w:r>
            <w:r w:rsidRPr="00DC3FB8">
              <w:t>3 072</w:t>
            </w:r>
            <w:r w:rsidRPr="00DC3FB8">
              <w:rPr>
                <w:rtl/>
              </w:rPr>
              <w:t xml:space="preserve">، </w:t>
            </w:r>
            <w:r w:rsidRPr="00DC3FB8">
              <w:t>3 648</w:t>
            </w:r>
            <w:r w:rsidRPr="00DC3FB8">
              <w:rPr>
                <w:rtl/>
              </w:rPr>
              <w:t xml:space="preserve">، </w:t>
            </w:r>
            <w:r w:rsidRPr="00DC3FB8">
              <w:t>4 096</w:t>
            </w:r>
            <w:r w:rsidRPr="00DC3FB8">
              <w:rPr>
                <w:rtl/>
              </w:rPr>
              <w:t xml:space="preserve">، </w:t>
            </w:r>
            <w:r w:rsidRPr="00DC3FB8">
              <w:t>4 864</w:t>
            </w:r>
            <w:r w:rsidRPr="00DC3FB8">
              <w:rPr>
                <w:rFonts w:hint="cs"/>
                <w:rtl/>
              </w:rPr>
              <w:t xml:space="preserve"> </w:t>
            </w:r>
            <w:r w:rsidR="00647868">
              <w:rPr>
                <w:rFonts w:hint="cs"/>
                <w:rtl/>
              </w:rPr>
              <w:t>مدة عيّنة</w:t>
            </w:r>
            <w:r w:rsidRPr="00DC3FB8">
              <w:rPr>
                <w:vertAlign w:val="superscript"/>
              </w:rPr>
              <w:t>(5)</w:t>
            </w:r>
          </w:p>
        </w:tc>
        <w:tc>
          <w:tcPr>
            <w:tcW w:w="995" w:type="pct"/>
            <w:tcBorders>
              <w:top w:val="single" w:sz="4" w:space="0" w:color="000000"/>
              <w:left w:val="single" w:sz="4" w:space="0" w:color="000000"/>
              <w:bottom w:val="single" w:sz="4" w:space="0" w:color="000000"/>
            </w:tcBorders>
            <w:shd w:val="clear" w:color="auto" w:fill="auto"/>
          </w:tcPr>
          <w:p w14:paraId="4310063D" w14:textId="1E594B17" w:rsidR="00C97648" w:rsidRPr="00DC3FB8" w:rsidRDefault="00C97648" w:rsidP="00C97648">
            <w:pPr>
              <w:pStyle w:val="Tabletext"/>
              <w:snapToGrid w:val="0"/>
              <w:ind w:left="284" w:hanging="284"/>
              <w:rPr>
                <w:lang w:val="en-GB"/>
              </w:rPr>
            </w:pPr>
            <w:r w:rsidRPr="00DC3FB8">
              <w:rPr>
                <w:lang w:val="en-GB"/>
              </w:rPr>
              <w:t>(1</w:t>
            </w:r>
            <w:r w:rsidRPr="00DC3FB8">
              <w:rPr>
                <w:lang w:val="en-GB"/>
              </w:rPr>
              <w:tab/>
              <w:t>16,6</w:t>
            </w:r>
            <w:r w:rsidRPr="00DC3FB8">
              <w:rPr>
                <w:rFonts w:hint="cs"/>
                <w:rtl/>
                <w:lang w:val="en-GB"/>
              </w:rPr>
              <w:t xml:space="preserve"> </w:t>
            </w:r>
            <w:r w:rsidRPr="00DC3FB8">
              <w:t>μ</w:t>
            </w:r>
            <w:r w:rsidRPr="00DC3FB8">
              <w:rPr>
                <w:lang w:val="en-GB"/>
              </w:rPr>
              <w:t>s</w:t>
            </w:r>
          </w:p>
          <w:p w14:paraId="58CC349D" w14:textId="50B119E2" w:rsidR="00C97648" w:rsidRPr="00DC3FB8" w:rsidRDefault="00C97648" w:rsidP="00C97648">
            <w:pPr>
              <w:pStyle w:val="Tabletext"/>
              <w:snapToGrid w:val="0"/>
              <w:ind w:left="284" w:hanging="284"/>
              <w:rPr>
                <w:lang w:val="en-GB"/>
              </w:rPr>
            </w:pPr>
            <w:r w:rsidRPr="00DC3FB8">
              <w:rPr>
                <w:lang w:val="en-GB"/>
              </w:rPr>
              <w:t>(2</w:t>
            </w:r>
            <w:r w:rsidRPr="00DC3FB8">
              <w:rPr>
                <w:lang w:val="en-GB"/>
              </w:rPr>
              <w:tab/>
              <w:t>33,3</w:t>
            </w:r>
            <w:r w:rsidRPr="00DC3FB8">
              <w:rPr>
                <w:rFonts w:hint="cs"/>
                <w:rtl/>
                <w:lang w:val="en-GB"/>
              </w:rPr>
              <w:t xml:space="preserve"> </w:t>
            </w:r>
            <w:r w:rsidRPr="00DC3FB8">
              <w:t>μ</w:t>
            </w:r>
            <w:r w:rsidRPr="00DC3FB8">
              <w:rPr>
                <w:lang w:val="en-GB"/>
              </w:rPr>
              <w:t>s</w:t>
            </w:r>
          </w:p>
          <w:p w14:paraId="2D0B5ECD" w14:textId="1D8AFA46" w:rsidR="00C97648" w:rsidRPr="00DC3FB8" w:rsidRDefault="00C97648" w:rsidP="00C97648">
            <w:pPr>
              <w:pStyle w:val="Tabletext"/>
              <w:snapToGrid w:val="0"/>
              <w:ind w:left="284" w:hanging="284"/>
              <w:rPr>
                <w:lang w:val="en-GB"/>
              </w:rPr>
            </w:pPr>
            <w:r w:rsidRPr="00DC3FB8">
              <w:rPr>
                <w:lang w:val="en-GB"/>
              </w:rPr>
              <w:t>(3</w:t>
            </w:r>
            <w:r w:rsidRPr="00DC3FB8">
              <w:rPr>
                <w:lang w:val="en-GB"/>
              </w:rPr>
              <w:tab/>
              <w:t>100</w:t>
            </w:r>
            <w:r w:rsidRPr="00DC3FB8">
              <w:rPr>
                <w:rFonts w:hint="cs"/>
                <w:rtl/>
                <w:lang w:val="en-GB"/>
              </w:rPr>
              <w:t xml:space="preserve"> </w:t>
            </w:r>
            <w:r w:rsidRPr="00DC3FB8">
              <w:t>μ</w:t>
            </w:r>
            <w:r w:rsidRPr="00DC3FB8">
              <w:rPr>
                <w:lang w:val="en-GB"/>
              </w:rPr>
              <w:t>s</w:t>
            </w:r>
          </w:p>
          <w:p w14:paraId="2840AA4D" w14:textId="4B0FB74D" w:rsidR="00C97648" w:rsidRPr="00DC3FB8" w:rsidRDefault="00C97648" w:rsidP="00C97648">
            <w:pPr>
              <w:pStyle w:val="Tabletext"/>
              <w:snapToGrid w:val="0"/>
              <w:ind w:left="284" w:hanging="284"/>
              <w:rPr>
                <w:lang w:val="en-GB"/>
              </w:rPr>
            </w:pPr>
            <w:r w:rsidRPr="00DC3FB8">
              <w:rPr>
                <w:lang w:val="en-GB"/>
              </w:rPr>
              <w:t>(4</w:t>
            </w:r>
            <w:r w:rsidRPr="00DC3FB8">
              <w:rPr>
                <w:lang w:val="en-GB"/>
              </w:rPr>
              <w:tab/>
              <w:t>200</w:t>
            </w:r>
            <w:r w:rsidRPr="00DC3FB8">
              <w:rPr>
                <w:rFonts w:hint="cs"/>
                <w:rtl/>
                <w:lang w:val="en-GB"/>
              </w:rPr>
              <w:t xml:space="preserve"> </w:t>
            </w:r>
            <w:r w:rsidRPr="00DC3FB8">
              <w:t>μ</w:t>
            </w:r>
            <w:r w:rsidRPr="00DC3FB8">
              <w:rPr>
                <w:lang w:val="en-GB"/>
              </w:rPr>
              <w:t>s</w:t>
            </w:r>
          </w:p>
          <w:p w14:paraId="53D21EEB" w14:textId="6ADD7BDA" w:rsidR="00C97648" w:rsidRPr="00DC3FB8" w:rsidRDefault="00C97648" w:rsidP="00C97648">
            <w:pPr>
              <w:pStyle w:val="Tabletext"/>
              <w:snapToGrid w:val="0"/>
              <w:ind w:left="284" w:hanging="284"/>
              <w:rPr>
                <w:lang w:val="en-GB"/>
              </w:rPr>
            </w:pPr>
            <w:r w:rsidRPr="00DC3FB8">
              <w:rPr>
                <w:lang w:val="en-GB"/>
              </w:rPr>
              <w:t>(5</w:t>
            </w:r>
            <w:r w:rsidRPr="00DC3FB8">
              <w:rPr>
                <w:lang w:val="en-GB"/>
              </w:rPr>
              <w:tab/>
              <w:t>300</w:t>
            </w:r>
            <w:r w:rsidRPr="00DC3FB8">
              <w:rPr>
                <w:rFonts w:hint="cs"/>
                <w:rtl/>
                <w:lang w:val="en-GB"/>
              </w:rPr>
              <w:t xml:space="preserve"> </w:t>
            </w:r>
            <w:r w:rsidRPr="00DC3FB8">
              <w:t>μ</w:t>
            </w:r>
            <w:r w:rsidRPr="00DC3FB8">
              <w:rPr>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EF8FA22" w14:textId="110B8D8F" w:rsidR="00C97648" w:rsidRPr="00DC3FB8" w:rsidRDefault="0063067C" w:rsidP="00DC3FB8">
            <w:pPr>
              <w:pStyle w:val="Tabletext"/>
              <w:keepNext/>
              <w:keepLines/>
              <w:snapToGrid w:val="0"/>
              <w:ind w:left="374" w:hanging="374"/>
              <w:rPr>
                <w:rFonts w:eastAsiaTheme="minorEastAsia"/>
                <w:lang w:val="en-GB" w:eastAsia="zh-CN"/>
              </w:rPr>
            </w:pPr>
            <w:r>
              <w:rPr>
                <w:rFonts w:eastAsiaTheme="minorEastAsia"/>
                <w:lang w:eastAsia="zh-CN"/>
              </w:rPr>
              <w:t>(1</w:t>
            </w:r>
            <w:r w:rsidR="00C97648" w:rsidRPr="00DC3FB8">
              <w:rPr>
                <w:rFonts w:eastAsiaTheme="minorEastAsia"/>
                <w:lang w:val="en-GB" w:eastAsia="zh-CN"/>
              </w:rPr>
              <w:tab/>
              <w:t>4,7</w:t>
            </w:r>
            <w:r w:rsidR="00DC3FB8" w:rsidRPr="00DC3FB8">
              <w:rPr>
                <w:rFonts w:eastAsiaTheme="minorEastAsia" w:hint="cs"/>
                <w:rtl/>
                <w:lang w:val="en-GB" w:eastAsia="zh-CN"/>
              </w:rPr>
              <w:t xml:space="preserve"> </w:t>
            </w:r>
            <w:r w:rsidR="00C97648" w:rsidRPr="00DC3FB8">
              <w:rPr>
                <w:rFonts w:eastAsiaTheme="minorEastAsia"/>
                <w:lang w:eastAsia="zh-CN"/>
              </w:rPr>
              <w:t>μ</w:t>
            </w:r>
            <w:r w:rsidR="00C97648" w:rsidRPr="00DC3FB8">
              <w:rPr>
                <w:rFonts w:eastAsiaTheme="minorEastAsia"/>
                <w:lang w:val="en-GB" w:eastAsia="zh-CN"/>
              </w:rPr>
              <w:t>s</w:t>
            </w:r>
            <w:r w:rsidR="00DC3FB8" w:rsidRPr="00DC3FB8">
              <w:rPr>
                <w:rFonts w:eastAsiaTheme="minorEastAsia" w:hint="cs"/>
                <w:rtl/>
                <w:lang w:val="en-GB" w:eastAsia="zh-CN"/>
              </w:rPr>
              <w:t xml:space="preserve"> </w:t>
            </w:r>
            <w:r w:rsidR="00C97648" w:rsidRPr="00DC3FB8">
              <w:rPr>
                <w:rFonts w:eastAsiaTheme="minorEastAsia"/>
                <w:lang w:val="en-GB" w:eastAsia="zh-CN"/>
              </w:rPr>
              <w:t>(kHz SCS</w:t>
            </w:r>
            <w:r w:rsidR="00DC3FB8" w:rsidRPr="00DC3FB8">
              <w:rPr>
                <w:rFonts w:eastAsiaTheme="minorEastAsia"/>
                <w:lang w:eastAsia="zh-CN"/>
              </w:rPr>
              <w:t xml:space="preserve"> </w:t>
            </w:r>
            <w:r w:rsidR="00DC3FB8" w:rsidRPr="00DC3FB8">
              <w:rPr>
                <w:rFonts w:eastAsiaTheme="minorEastAsia"/>
                <w:lang w:val="en-GB" w:eastAsia="zh-CN"/>
              </w:rPr>
              <w:t>15</w:t>
            </w:r>
            <w:r w:rsidR="00C97648" w:rsidRPr="00DC3FB8">
              <w:rPr>
                <w:rFonts w:eastAsiaTheme="minorEastAsia"/>
                <w:lang w:val="en-GB" w:eastAsia="zh-CN"/>
              </w:rPr>
              <w:t>)</w:t>
            </w:r>
          </w:p>
          <w:p w14:paraId="70A0BF3E" w14:textId="1AF6AC67" w:rsidR="00C97648" w:rsidRPr="00DC3FB8" w:rsidRDefault="0063067C" w:rsidP="00DC3FB8">
            <w:pPr>
              <w:pStyle w:val="Tabletext"/>
              <w:tabs>
                <w:tab w:val="left" w:pos="1871"/>
              </w:tabs>
              <w:snapToGrid w:val="0"/>
              <w:ind w:left="374" w:hanging="374"/>
              <w:rPr>
                <w:rFonts w:eastAsiaTheme="minorEastAsia"/>
                <w:lang w:val="en-GB" w:eastAsia="zh-CN"/>
              </w:rPr>
            </w:pPr>
            <w:r>
              <w:rPr>
                <w:rFonts w:eastAsiaTheme="minorEastAsia"/>
                <w:lang w:val="en-GB" w:eastAsia="zh-CN"/>
              </w:rPr>
              <w:t>(2</w:t>
            </w:r>
            <w:r w:rsidR="00C97648" w:rsidRPr="00DC3FB8">
              <w:rPr>
                <w:rFonts w:eastAsiaTheme="minorEastAsia"/>
                <w:lang w:val="en-GB" w:eastAsia="zh-CN"/>
              </w:rPr>
              <w:tab/>
              <w:t>2,35</w:t>
            </w:r>
            <w:r w:rsidR="00DC3FB8" w:rsidRPr="00DC3FB8">
              <w:rPr>
                <w:rFonts w:eastAsiaTheme="minorEastAsia" w:hint="cs"/>
                <w:rtl/>
                <w:lang w:val="en-GB" w:eastAsia="zh-CN"/>
              </w:rPr>
              <w:t xml:space="preserve"> </w:t>
            </w:r>
            <w:r w:rsidR="00C97648" w:rsidRPr="00DC3FB8">
              <w:rPr>
                <w:rFonts w:eastAsiaTheme="minorEastAsia"/>
                <w:lang w:eastAsia="zh-CN"/>
              </w:rPr>
              <w:t>μ</w:t>
            </w:r>
            <w:r w:rsidR="00C97648" w:rsidRPr="00DC3FB8">
              <w:rPr>
                <w:rFonts w:eastAsiaTheme="minorEastAsia"/>
                <w:lang w:val="en-GB" w:eastAsia="zh-CN"/>
              </w:rPr>
              <w:t>s</w:t>
            </w:r>
            <w:r w:rsidR="00DC3FB8" w:rsidRPr="00DC3FB8">
              <w:rPr>
                <w:rFonts w:eastAsiaTheme="minorEastAsia" w:hint="cs"/>
                <w:rtl/>
                <w:lang w:val="en-GB" w:eastAsia="zh-CN"/>
              </w:rPr>
              <w:t xml:space="preserve"> </w:t>
            </w:r>
            <w:r w:rsidR="00C97648" w:rsidRPr="00DC3FB8">
              <w:rPr>
                <w:rFonts w:eastAsiaTheme="minorEastAsia"/>
                <w:lang w:val="en-GB" w:eastAsia="zh-CN"/>
              </w:rPr>
              <w:t>(kHz SCS</w:t>
            </w:r>
            <w:r w:rsidR="00DC3FB8" w:rsidRPr="00DC3FB8">
              <w:rPr>
                <w:rFonts w:eastAsiaTheme="minorEastAsia"/>
                <w:lang w:val="en-GB" w:eastAsia="zh-CN"/>
              </w:rPr>
              <w:t xml:space="preserve"> 30</w:t>
            </w:r>
            <w:r w:rsidR="00C97648" w:rsidRPr="00DC3FB8">
              <w:rPr>
                <w:rFonts w:eastAsiaTheme="minorEastAsia"/>
                <w:lang w:val="en-GB" w:eastAsia="zh-CN"/>
              </w:rPr>
              <w:t>)</w:t>
            </w:r>
          </w:p>
        </w:tc>
      </w:tr>
    </w:tbl>
    <w:p w14:paraId="1EC7E6D6" w14:textId="77777777" w:rsidR="00DC3FB8" w:rsidRDefault="00DC3FB8" w:rsidP="00DC3FB8">
      <w:pPr>
        <w:pStyle w:val="TableNo0"/>
        <w:bidi/>
        <w:spacing w:before="0" w:after="120"/>
        <w:rPr>
          <w:rtl/>
          <w:lang w:val="en-US" w:bidi="ar-EG"/>
        </w:rPr>
      </w:pPr>
      <w:r>
        <w:rPr>
          <w:rtl/>
        </w:rPr>
        <w:lastRenderedPageBreak/>
        <w:t xml:space="preserve">الجـدول </w:t>
      </w:r>
      <w:r>
        <w:rPr>
          <w:lang w:val="en-US"/>
        </w:rPr>
        <w:t>1B</w:t>
      </w:r>
      <w:r>
        <w:rPr>
          <w:rFonts w:hint="cs"/>
          <w:rtl/>
          <w:lang w:val="en-US" w:bidi="ar-EG"/>
        </w:rPr>
        <w:t xml:space="preserve"> (</w:t>
      </w:r>
      <w:r w:rsidRPr="00B84BCE">
        <w:rPr>
          <w:rFonts w:hint="cs"/>
          <w:i/>
          <w:iCs/>
          <w:rtl/>
          <w:lang w:val="en-US" w:bidi="ar-EG"/>
        </w:rPr>
        <w:t>تابع</w:t>
      </w:r>
      <w:r>
        <w:rPr>
          <w:rFonts w:hint="cs"/>
          <w:rtl/>
          <w:lang w:val="en-US" w:bidi="ar-EG"/>
        </w:rPr>
        <w:t>)</w:t>
      </w:r>
    </w:p>
    <w:tbl>
      <w:tblPr>
        <w:bidiVisual/>
        <w:tblW w:w="4992" w:type="pct"/>
        <w:jc w:val="center"/>
        <w:tblLook w:val="0000" w:firstRow="0" w:lastRow="0" w:firstColumn="0" w:lastColumn="0" w:noHBand="0" w:noVBand="0"/>
      </w:tblPr>
      <w:tblGrid>
        <w:gridCol w:w="968"/>
        <w:gridCol w:w="1997"/>
        <w:gridCol w:w="2892"/>
        <w:gridCol w:w="2892"/>
        <w:gridCol w:w="2892"/>
        <w:gridCol w:w="2892"/>
      </w:tblGrid>
      <w:tr w:rsidR="00DC3FB8" w:rsidRPr="00F353FA" w14:paraId="5E502DC9" w14:textId="77777777" w:rsidTr="00767E21">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75EF6187" w14:textId="77777777" w:rsidR="00DC3FB8" w:rsidRPr="00F353FA" w:rsidRDefault="00DC3FB8" w:rsidP="000678BC">
            <w:pPr>
              <w:pStyle w:val="Tablehead"/>
              <w:snapToGrid w:val="0"/>
              <w:ind w:left="-648"/>
            </w:pPr>
          </w:p>
        </w:tc>
        <w:tc>
          <w:tcPr>
            <w:tcW w:w="687" w:type="pct"/>
            <w:tcBorders>
              <w:top w:val="single" w:sz="4" w:space="0" w:color="000000"/>
              <w:left w:val="single" w:sz="4" w:space="0" w:color="000000"/>
              <w:bottom w:val="single" w:sz="4" w:space="0" w:color="000000"/>
            </w:tcBorders>
            <w:shd w:val="clear" w:color="auto" w:fill="auto"/>
          </w:tcPr>
          <w:p w14:paraId="7B7D6450" w14:textId="6CA08188" w:rsidR="00DC3FB8" w:rsidRPr="00F353FA" w:rsidRDefault="00DC3FB8" w:rsidP="000678BC">
            <w:pPr>
              <w:pStyle w:val="Tablehead"/>
              <w:snapToGrid w:val="0"/>
            </w:pPr>
            <w:r>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147E3D0A" w14:textId="66ECA336" w:rsidR="00DC3FB8" w:rsidRPr="00F353FA" w:rsidRDefault="00DC3FB8" w:rsidP="000678BC">
            <w:pPr>
              <w:pStyle w:val="Tablehead"/>
              <w:snapToGrid w:val="0"/>
              <w:rPr>
                <w:rtl/>
                <w:lang w:bidi="ar-EG"/>
              </w:rPr>
            </w:pPr>
            <w:r>
              <w:rPr>
                <w:rFonts w:hint="cs"/>
                <w:spacing w:val="-6"/>
                <w:rtl/>
              </w:rPr>
              <w:t xml:space="preserve">النظام </w:t>
            </w:r>
            <w:r>
              <w:rPr>
                <w:spacing w:val="-6"/>
              </w:rPr>
              <w:t>R</w:t>
            </w:r>
          </w:p>
        </w:tc>
        <w:tc>
          <w:tcPr>
            <w:tcW w:w="995" w:type="pct"/>
            <w:tcBorders>
              <w:top w:val="single" w:sz="4" w:space="0" w:color="000000"/>
              <w:left w:val="single" w:sz="4" w:space="0" w:color="000000"/>
              <w:bottom w:val="single" w:sz="4" w:space="0" w:color="000000"/>
            </w:tcBorders>
            <w:shd w:val="clear" w:color="auto" w:fill="auto"/>
          </w:tcPr>
          <w:p w14:paraId="49F8525E" w14:textId="129BF421" w:rsidR="00DC3FB8" w:rsidRPr="00F353FA" w:rsidRDefault="00DC3FB8" w:rsidP="000678BC">
            <w:pPr>
              <w:pStyle w:val="Tablehead"/>
              <w:snapToGrid w:val="0"/>
            </w:pPr>
            <w:r>
              <w:rPr>
                <w:rFonts w:hint="cs"/>
                <w:spacing w:val="-6"/>
                <w:rtl/>
              </w:rPr>
              <w:t xml:space="preserve">النظام </w:t>
            </w:r>
            <w:r>
              <w:rPr>
                <w:spacing w:val="-6"/>
              </w:rPr>
              <w:t>S</w:t>
            </w:r>
          </w:p>
        </w:tc>
        <w:tc>
          <w:tcPr>
            <w:tcW w:w="995" w:type="pct"/>
            <w:tcBorders>
              <w:top w:val="single" w:sz="4" w:space="0" w:color="000000"/>
              <w:left w:val="single" w:sz="4" w:space="0" w:color="000000"/>
              <w:bottom w:val="single" w:sz="4" w:space="0" w:color="000000"/>
            </w:tcBorders>
            <w:shd w:val="clear" w:color="auto" w:fill="auto"/>
          </w:tcPr>
          <w:p w14:paraId="567CC0A8" w14:textId="04F8146E" w:rsidR="00DC3FB8" w:rsidRPr="00F353FA" w:rsidRDefault="00DC3FB8" w:rsidP="000678BC">
            <w:pPr>
              <w:pStyle w:val="Tablehead"/>
              <w:snapToGrid w:val="0"/>
            </w:pPr>
            <w:r>
              <w:rPr>
                <w:rFonts w:hint="cs"/>
                <w:spacing w:val="-6"/>
                <w:rtl/>
              </w:rPr>
              <w:t xml:space="preserve">النظام </w:t>
            </w:r>
            <w:r>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AF7C513" w14:textId="5F2E3C15" w:rsidR="00DC3FB8" w:rsidRPr="00F353FA" w:rsidRDefault="00DC3FB8" w:rsidP="000678BC">
            <w:pPr>
              <w:pStyle w:val="Tablehead"/>
              <w:snapToGrid w:val="0"/>
            </w:pPr>
            <w:r>
              <w:rPr>
                <w:rFonts w:hint="cs"/>
                <w:spacing w:val="-6"/>
                <w:rtl/>
              </w:rPr>
              <w:t xml:space="preserve">النظام </w:t>
            </w:r>
            <w:r>
              <w:rPr>
                <w:spacing w:val="-6"/>
              </w:rPr>
              <w:t>N</w:t>
            </w:r>
          </w:p>
        </w:tc>
      </w:tr>
      <w:tr w:rsidR="00DC3FB8" w:rsidRPr="00F353FA" w14:paraId="333F7968"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44F96796" w14:textId="77777777" w:rsidR="00DC3FB8" w:rsidRPr="00F353FA" w:rsidRDefault="00DC3FB8" w:rsidP="000678BC">
            <w:pPr>
              <w:pStyle w:val="Tabletext"/>
              <w:snapToGrid w:val="0"/>
              <w:jc w:val="center"/>
            </w:pPr>
            <w:r w:rsidRPr="00F353FA">
              <w:t>8</w:t>
            </w:r>
          </w:p>
        </w:tc>
        <w:tc>
          <w:tcPr>
            <w:tcW w:w="687" w:type="pct"/>
            <w:tcBorders>
              <w:top w:val="single" w:sz="4" w:space="0" w:color="000000"/>
              <w:left w:val="single" w:sz="4" w:space="0" w:color="000000"/>
              <w:bottom w:val="single" w:sz="4" w:space="0" w:color="000000"/>
            </w:tcBorders>
            <w:shd w:val="clear" w:color="auto" w:fill="auto"/>
          </w:tcPr>
          <w:p w14:paraId="2F07D117" w14:textId="77777777" w:rsidR="00DC3FB8" w:rsidRPr="00C83842" w:rsidRDefault="00DC3FB8" w:rsidP="000678BC">
            <w:pPr>
              <w:pStyle w:val="Tabletext"/>
              <w:snapToGrid w:val="0"/>
              <w:rPr>
                <w:highlight w:val="yellow"/>
              </w:rPr>
            </w:pPr>
            <w:r w:rsidRPr="007411B7">
              <w:rPr>
                <w:rtl/>
                <w:lang w:val="ar-SA" w:eastAsia="en-US"/>
              </w:rPr>
              <w:t>مدة وحدة الإرسال (رتل)</w:t>
            </w:r>
          </w:p>
        </w:tc>
        <w:tc>
          <w:tcPr>
            <w:tcW w:w="995" w:type="pct"/>
            <w:tcBorders>
              <w:top w:val="single" w:sz="4" w:space="0" w:color="000000"/>
              <w:left w:val="single" w:sz="4" w:space="0" w:color="000000"/>
              <w:bottom w:val="single" w:sz="4" w:space="0" w:color="000000"/>
              <w:right w:val="single" w:sz="4" w:space="0" w:color="000000"/>
            </w:tcBorders>
          </w:tcPr>
          <w:p w14:paraId="59ED32E6" w14:textId="76036B66" w:rsidR="00DC3FB8" w:rsidRPr="00F353FA" w:rsidRDefault="001F06E7" w:rsidP="000678BC">
            <w:pPr>
              <w:pStyle w:val="Tabletext"/>
              <w:snapToGrid w:val="0"/>
            </w:pPr>
            <w:r>
              <w:rPr>
                <w:rFonts w:hint="cs"/>
                <w:rtl/>
              </w:rPr>
              <w:t xml:space="preserve">رموز </w:t>
            </w:r>
            <w:r>
              <w:t>41</w:t>
            </w:r>
            <w:r>
              <w:rPr>
                <w:rFonts w:hint="cs"/>
                <w:rtl/>
              </w:rPr>
              <w:t xml:space="preserve"> </w:t>
            </w:r>
            <w:r>
              <w:rPr>
                <w:lang w:val="en-GB"/>
              </w:rPr>
              <w:t>OFDM</w:t>
            </w:r>
            <w:r w:rsidR="00DC3FB8" w:rsidRPr="00F353FA">
              <w:br/>
              <w:t>(</w:t>
            </w:r>
            <w:r w:rsidR="00670B75" w:rsidRPr="00F353FA">
              <w:t xml:space="preserve">ms </w:t>
            </w:r>
            <w:r w:rsidR="00DC3FB8" w:rsidRPr="00F353FA">
              <w:t>103</w:t>
            </w:r>
            <w:r w:rsidR="00670B75">
              <w:t>,</w:t>
            </w:r>
            <w:r w:rsidR="00DC3FB8" w:rsidRPr="00F353FA">
              <w:t>78125)</w:t>
            </w:r>
          </w:p>
        </w:tc>
        <w:tc>
          <w:tcPr>
            <w:tcW w:w="995" w:type="pct"/>
            <w:tcBorders>
              <w:top w:val="single" w:sz="4" w:space="0" w:color="000000"/>
              <w:left w:val="single" w:sz="4" w:space="0" w:color="000000"/>
              <w:bottom w:val="single" w:sz="4" w:space="0" w:color="000000"/>
            </w:tcBorders>
            <w:shd w:val="clear" w:color="auto" w:fill="auto"/>
          </w:tcPr>
          <w:p w14:paraId="78E480A0" w14:textId="7124D7EC" w:rsidR="00670B75" w:rsidRPr="00670B75" w:rsidRDefault="00670B75" w:rsidP="000678BC">
            <w:pPr>
              <w:pStyle w:val="Tabletext"/>
              <w:snapToGrid w:val="0"/>
              <w:rPr>
                <w:rtl/>
                <w:lang w:val="en-GB"/>
              </w:rPr>
            </w:pPr>
            <w:r w:rsidRPr="00670B75">
              <w:rPr>
                <w:rtl/>
                <w:lang w:val="en-GB"/>
              </w:rPr>
              <w:t>يبدأ ال</w:t>
            </w:r>
            <w:r w:rsidRPr="00670B75">
              <w:rPr>
                <w:rFonts w:hint="cs"/>
                <w:rtl/>
                <w:lang w:val="en-GB"/>
              </w:rPr>
              <w:t>رتل</w:t>
            </w:r>
            <w:r w:rsidRPr="00670B75">
              <w:rPr>
                <w:rtl/>
                <w:lang w:val="en-GB"/>
              </w:rPr>
              <w:t xml:space="preserve"> </w:t>
            </w:r>
            <w:r w:rsidRPr="00670B75">
              <w:rPr>
                <w:rFonts w:hint="cs"/>
                <w:rtl/>
                <w:lang w:val="en-GB"/>
              </w:rPr>
              <w:t>بتمهيد</w:t>
            </w:r>
            <w:r w:rsidRPr="00670B75">
              <w:rPr>
                <w:rtl/>
                <w:lang w:val="en-GB"/>
              </w:rPr>
              <w:t xml:space="preserve"> وله عدد </w:t>
            </w:r>
            <w:r w:rsidR="009A71CE">
              <w:rPr>
                <w:rFonts w:hint="cs"/>
                <w:rtl/>
                <w:lang w:val="en-GB"/>
              </w:rPr>
              <w:t>قابل للتشكيل</w:t>
            </w:r>
            <w:r w:rsidRPr="00670B75">
              <w:rPr>
                <w:rtl/>
                <w:lang w:val="en-GB"/>
              </w:rPr>
              <w:t xml:space="preserve"> من رموز التمهيد والأ</w:t>
            </w:r>
            <w:r w:rsidRPr="00670B75">
              <w:rPr>
                <w:rFonts w:hint="cs"/>
                <w:rtl/>
                <w:lang w:val="en-GB"/>
              </w:rPr>
              <w:t xml:space="preserve">رتال </w:t>
            </w:r>
            <w:r w:rsidRPr="00670B75">
              <w:rPr>
                <w:rtl/>
                <w:lang w:val="en-GB"/>
              </w:rPr>
              <w:t>الفرعية.</w:t>
            </w:r>
          </w:p>
          <w:p w14:paraId="0B83A052" w14:textId="763E10E8" w:rsidR="00DC3FB8" w:rsidRPr="00670B75" w:rsidRDefault="00670B75" w:rsidP="000678BC">
            <w:pPr>
              <w:pStyle w:val="Tabletext"/>
              <w:snapToGrid w:val="0"/>
              <w:rPr>
                <w:rFonts w:ascii="Calibri" w:hAnsi="Calibri" w:cs="Calibri"/>
                <w:b/>
                <w:lang w:val="en-GB"/>
              </w:rPr>
            </w:pPr>
            <w:r w:rsidRPr="00670B75">
              <w:rPr>
                <w:rtl/>
                <w:lang w:val="en-GB"/>
              </w:rPr>
              <w:t>يبلغ الحد الأدنى لطول ال</w:t>
            </w:r>
            <w:r w:rsidRPr="00670B75">
              <w:rPr>
                <w:rFonts w:hint="cs"/>
                <w:rtl/>
                <w:lang w:val="en-GB"/>
              </w:rPr>
              <w:t>رتل </w:t>
            </w:r>
            <w:r w:rsidRPr="00670B75">
              <w:rPr>
                <w:lang w:val="en-GB"/>
              </w:rPr>
              <w:t>ms 50</w:t>
            </w:r>
            <w:r w:rsidRPr="00670B75">
              <w:rPr>
                <w:rtl/>
                <w:lang w:val="en-GB"/>
              </w:rPr>
              <w:t xml:space="preserve"> ويبلغ الحد الأقصى لطول ال</w:t>
            </w:r>
            <w:r w:rsidRPr="00670B75">
              <w:rPr>
                <w:rFonts w:hint="cs"/>
                <w:rtl/>
                <w:lang w:val="en-GB"/>
              </w:rPr>
              <w:t>رتل</w:t>
            </w:r>
            <w:r w:rsidRPr="00670B75">
              <w:rPr>
                <w:rtl/>
                <w:lang w:val="en-GB"/>
              </w:rPr>
              <w:t xml:space="preserve"> </w:t>
            </w:r>
            <w:r w:rsidRPr="00670B75">
              <w:rPr>
                <w:lang w:val="en-GB"/>
              </w:rPr>
              <w:t>s 5</w:t>
            </w:r>
          </w:p>
        </w:tc>
        <w:tc>
          <w:tcPr>
            <w:tcW w:w="995" w:type="pct"/>
            <w:tcBorders>
              <w:top w:val="single" w:sz="4" w:space="0" w:color="000000"/>
              <w:left w:val="single" w:sz="4" w:space="0" w:color="000000"/>
              <w:bottom w:val="single" w:sz="4" w:space="0" w:color="000000"/>
            </w:tcBorders>
            <w:shd w:val="clear" w:color="auto" w:fill="auto"/>
          </w:tcPr>
          <w:p w14:paraId="53AA189E" w14:textId="2397F0AC" w:rsidR="00DC3FB8" w:rsidRPr="00670B75" w:rsidRDefault="00670B75" w:rsidP="000678BC">
            <w:pPr>
              <w:pStyle w:val="Tabletext"/>
              <w:snapToGrid w:val="0"/>
              <w:ind w:left="284" w:hanging="284"/>
              <w:rPr>
                <w:lang w:val="en-GB"/>
              </w:rPr>
            </w:pPr>
            <w:r>
              <w:rPr>
                <w:lang w:val="en-GB"/>
              </w:rPr>
              <w:t>(</w:t>
            </w:r>
            <w:r w:rsidR="00DC3FB8" w:rsidRPr="00670B75">
              <w:rPr>
                <w:lang w:val="en-GB"/>
              </w:rPr>
              <w:t>1</w:t>
            </w:r>
            <w:r w:rsidR="00DC3FB8" w:rsidRPr="00670B75">
              <w:rPr>
                <w:lang w:val="en-GB"/>
              </w:rPr>
              <w:tab/>
              <w:t>3 ms</w:t>
            </w:r>
          </w:p>
          <w:p w14:paraId="3F7F5365" w14:textId="4431C570" w:rsidR="00DC3FB8" w:rsidRPr="00670B75" w:rsidRDefault="00670B75" w:rsidP="000678BC">
            <w:pPr>
              <w:pStyle w:val="Tabletext"/>
              <w:snapToGrid w:val="0"/>
              <w:ind w:left="284" w:hanging="284"/>
              <w:rPr>
                <w:lang w:val="en-GB"/>
              </w:rPr>
            </w:pPr>
            <w:r>
              <w:rPr>
                <w:lang w:val="en-GB"/>
              </w:rPr>
              <w:t>(</w:t>
            </w:r>
            <w:r w:rsidR="00DC3FB8" w:rsidRPr="00670B75">
              <w:rPr>
                <w:lang w:val="en-GB"/>
              </w:rPr>
              <w:t>2</w:t>
            </w:r>
            <w:r w:rsidR="00DC3FB8" w:rsidRPr="00670B75">
              <w:rPr>
                <w:lang w:val="en-GB"/>
              </w:rPr>
              <w:tab/>
              <w:t>1 ms</w:t>
            </w:r>
          </w:p>
          <w:p w14:paraId="12AF160C" w14:textId="0969B5DC" w:rsidR="00DC3FB8" w:rsidRPr="00670B75" w:rsidRDefault="00670B75" w:rsidP="000678BC">
            <w:pPr>
              <w:pStyle w:val="Tabletext"/>
              <w:snapToGrid w:val="0"/>
              <w:ind w:left="284" w:hanging="284"/>
              <w:rPr>
                <w:lang w:val="en-GB"/>
              </w:rPr>
            </w:pPr>
            <w:r>
              <w:rPr>
                <w:lang w:val="en-GB"/>
              </w:rPr>
              <w:t>(</w:t>
            </w:r>
            <w:r w:rsidR="00DC3FB8" w:rsidRPr="00670B75">
              <w:rPr>
                <w:lang w:val="en-GB"/>
              </w:rPr>
              <w:t>3</w:t>
            </w:r>
            <w:r w:rsidR="00DC3FB8" w:rsidRPr="00670B75">
              <w:rPr>
                <w:lang w:val="en-GB"/>
              </w:rPr>
              <w:tab/>
              <w:t>1 ms</w:t>
            </w:r>
          </w:p>
          <w:p w14:paraId="61ED815B" w14:textId="775DCAD4" w:rsidR="00DC3FB8" w:rsidRPr="00670B75" w:rsidRDefault="00670B75" w:rsidP="000678BC">
            <w:pPr>
              <w:pStyle w:val="Tabletext"/>
              <w:snapToGrid w:val="0"/>
              <w:ind w:left="284" w:hanging="284"/>
              <w:rPr>
                <w:lang w:val="en-GB"/>
              </w:rPr>
            </w:pPr>
            <w:r>
              <w:t>(4</w:t>
            </w:r>
            <w:r w:rsidR="00DC3FB8" w:rsidRPr="00670B75">
              <w:rPr>
                <w:lang w:val="en-GB"/>
              </w:rPr>
              <w:tab/>
              <w:t>1 ms</w:t>
            </w:r>
          </w:p>
          <w:p w14:paraId="6F886655" w14:textId="6282443D" w:rsidR="00DC3FB8" w:rsidRPr="00670B75" w:rsidRDefault="00670B75" w:rsidP="000678BC">
            <w:pPr>
              <w:pStyle w:val="Tabletext"/>
              <w:keepNext/>
              <w:keepLines/>
              <w:tabs>
                <w:tab w:val="left" w:pos="377"/>
              </w:tabs>
              <w:ind w:left="284" w:hanging="284"/>
              <w:rPr>
                <w:lang w:val="en-GB"/>
              </w:rPr>
            </w:pPr>
            <w:r>
              <w:rPr>
                <w:lang w:val="en-GB"/>
              </w:rPr>
              <w:t>(5</w:t>
            </w:r>
            <w:r w:rsidR="00DC3FB8" w:rsidRPr="00670B75">
              <w:rPr>
                <w:lang w:val="en-GB"/>
              </w:rPr>
              <w:tab/>
              <w:t>1 ms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ECAC8C2" w14:textId="357B441B" w:rsidR="00DC3FB8" w:rsidRPr="00F353FA" w:rsidRDefault="009A71CE" w:rsidP="000678BC">
            <w:pPr>
              <w:pStyle w:val="Tabletext"/>
              <w:keepNext/>
              <w:keepLines/>
              <w:snapToGrid w:val="0"/>
              <w:rPr>
                <w:rFonts w:eastAsiaTheme="minorEastAsia"/>
                <w:lang w:val="en-GB" w:eastAsia="zh-CN"/>
              </w:rPr>
            </w:pPr>
            <w:r>
              <w:rPr>
                <w:rFonts w:eastAsiaTheme="minorEastAsia" w:hint="cs"/>
                <w:rtl/>
                <w:lang w:val="en-GB" w:eastAsia="zh-CN"/>
              </w:rPr>
              <w:t>وحدة إرسال على أساس الشق:</w:t>
            </w:r>
          </w:p>
          <w:p w14:paraId="24849A50" w14:textId="6B2C8A4A" w:rsidR="00DC3FB8" w:rsidRPr="00F353FA" w:rsidRDefault="00670B75" w:rsidP="00670B75">
            <w:pPr>
              <w:pStyle w:val="Tabletext"/>
              <w:keepNext/>
              <w:keepLines/>
              <w:snapToGrid w:val="0"/>
              <w:ind w:left="313" w:hanging="313"/>
              <w:rPr>
                <w:rFonts w:eastAsiaTheme="minorEastAsia"/>
                <w:lang w:val="en-GB" w:eastAsia="zh-CN"/>
              </w:rPr>
            </w:pPr>
            <w:r>
              <w:t>(</w:t>
            </w:r>
            <w:r w:rsidR="00DC3FB8" w:rsidRPr="00F353FA">
              <w:rPr>
                <w:lang w:val="en-GB"/>
              </w:rPr>
              <w:t>1</w:t>
            </w:r>
            <w:r w:rsidR="00DC3FB8" w:rsidRPr="00F353FA">
              <w:rPr>
                <w:lang w:val="en-GB"/>
              </w:rPr>
              <w:tab/>
            </w:r>
            <w:r w:rsidR="00DC3FB8" w:rsidRPr="00F353FA">
              <w:rPr>
                <w:rFonts w:eastAsiaTheme="minorEastAsia"/>
                <w:lang w:val="en-GB" w:eastAsia="zh-CN"/>
              </w:rPr>
              <w:t>1</w:t>
            </w:r>
            <w:r>
              <w:rPr>
                <w:rFonts w:eastAsiaTheme="minorEastAsia" w:hint="cs"/>
                <w:rtl/>
                <w:lang w:val="en-GB" w:eastAsia="zh-CN"/>
              </w:rPr>
              <w:t xml:space="preserve"> </w:t>
            </w:r>
            <w:r w:rsidR="00DC3FB8" w:rsidRPr="00F353FA">
              <w:rPr>
                <w:rFonts w:eastAsiaTheme="minorEastAsia"/>
                <w:lang w:val="en-GB" w:eastAsia="zh-CN"/>
              </w:rPr>
              <w:t>ms</w:t>
            </w:r>
            <w:r>
              <w:rPr>
                <w:rFonts w:eastAsiaTheme="minorEastAsia" w:hint="cs"/>
                <w:rtl/>
                <w:lang w:val="en-GB" w:eastAsia="zh-CN"/>
              </w:rPr>
              <w:t xml:space="preserve"> </w:t>
            </w:r>
            <w:r w:rsidR="00DC3FB8" w:rsidRPr="00F353FA">
              <w:rPr>
                <w:rFonts w:eastAsiaTheme="minorEastAsia"/>
                <w:lang w:val="en-GB" w:eastAsia="zh-CN"/>
              </w:rPr>
              <w:t>(kHz SCS</w:t>
            </w:r>
            <w:r>
              <w:rPr>
                <w:rFonts w:eastAsiaTheme="minorEastAsia"/>
                <w:lang w:eastAsia="zh-CN"/>
              </w:rPr>
              <w:t xml:space="preserve"> </w:t>
            </w:r>
            <w:r w:rsidRPr="00F353FA">
              <w:rPr>
                <w:rFonts w:eastAsiaTheme="minorEastAsia"/>
                <w:lang w:val="en-GB" w:eastAsia="zh-CN"/>
              </w:rPr>
              <w:t>15</w:t>
            </w:r>
            <w:r w:rsidR="00DC3FB8" w:rsidRPr="00F353FA">
              <w:rPr>
                <w:rFonts w:eastAsiaTheme="minorEastAsia"/>
                <w:lang w:val="en-GB" w:eastAsia="zh-CN"/>
              </w:rPr>
              <w:t>)</w:t>
            </w:r>
          </w:p>
          <w:p w14:paraId="16DCE4BA" w14:textId="5639391C" w:rsidR="00DC3FB8" w:rsidRPr="00670B75" w:rsidRDefault="00670B75" w:rsidP="00670B75">
            <w:pPr>
              <w:pStyle w:val="Tabletext"/>
              <w:keepNext/>
              <w:keepLines/>
              <w:snapToGrid w:val="0"/>
              <w:ind w:left="313" w:hanging="313"/>
              <w:rPr>
                <w:rFonts w:eastAsiaTheme="minorEastAsia"/>
                <w:lang w:val="en-GB" w:eastAsia="zh-CN"/>
              </w:rPr>
            </w:pPr>
            <w:r>
              <w:rPr>
                <w:rFonts w:eastAsiaTheme="minorEastAsia"/>
                <w:lang w:val="en-GB" w:eastAsia="zh-CN"/>
              </w:rPr>
              <w:t>(</w:t>
            </w:r>
            <w:r w:rsidR="00DC3FB8" w:rsidRPr="00F353FA">
              <w:rPr>
                <w:rFonts w:eastAsiaTheme="minorEastAsia"/>
                <w:lang w:val="en-GB" w:eastAsia="zh-CN"/>
              </w:rPr>
              <w:t>2</w:t>
            </w:r>
            <w:r w:rsidR="00DC3FB8" w:rsidRPr="00F353FA">
              <w:rPr>
                <w:rFonts w:eastAsiaTheme="minorEastAsia"/>
                <w:lang w:val="en-GB" w:eastAsia="zh-CN"/>
              </w:rPr>
              <w:tab/>
              <w:t>0</w:t>
            </w:r>
            <w:r>
              <w:rPr>
                <w:rFonts w:eastAsiaTheme="minorEastAsia"/>
                <w:lang w:val="en-GB" w:eastAsia="zh-CN"/>
              </w:rPr>
              <w:t>,</w:t>
            </w:r>
            <w:r w:rsidR="00DC3FB8" w:rsidRPr="00F353FA">
              <w:rPr>
                <w:rFonts w:eastAsiaTheme="minorEastAsia"/>
                <w:lang w:val="en-GB" w:eastAsia="zh-CN"/>
              </w:rPr>
              <w:t>5</w:t>
            </w:r>
            <w:r>
              <w:rPr>
                <w:rFonts w:eastAsiaTheme="minorEastAsia" w:hint="cs"/>
                <w:rtl/>
                <w:lang w:val="en-GB" w:eastAsia="zh-CN"/>
              </w:rPr>
              <w:t xml:space="preserve"> </w:t>
            </w:r>
            <w:r w:rsidR="00DC3FB8" w:rsidRPr="00F353FA">
              <w:rPr>
                <w:rFonts w:eastAsiaTheme="minorEastAsia"/>
                <w:lang w:val="en-GB" w:eastAsia="zh-CN"/>
              </w:rPr>
              <w:t>ms</w:t>
            </w:r>
            <w:r>
              <w:rPr>
                <w:rFonts w:eastAsiaTheme="minorEastAsia" w:hint="cs"/>
                <w:rtl/>
                <w:lang w:val="en-GB" w:eastAsia="zh-CN"/>
              </w:rPr>
              <w:t xml:space="preserve"> </w:t>
            </w:r>
            <w:r w:rsidR="00DC3FB8" w:rsidRPr="00F353FA">
              <w:rPr>
                <w:rFonts w:eastAsiaTheme="minorEastAsia"/>
                <w:lang w:val="en-GB" w:eastAsia="zh-CN"/>
              </w:rPr>
              <w:t>(kHz SCS</w:t>
            </w:r>
            <w:r>
              <w:rPr>
                <w:rFonts w:eastAsiaTheme="minorEastAsia"/>
                <w:lang w:val="en-GB" w:eastAsia="zh-CN"/>
              </w:rPr>
              <w:t xml:space="preserve"> 30</w:t>
            </w:r>
            <w:r w:rsidR="00DC3FB8" w:rsidRPr="00F353FA">
              <w:rPr>
                <w:rFonts w:eastAsiaTheme="minorEastAsia"/>
                <w:lang w:val="en-GB" w:eastAsia="zh-CN"/>
              </w:rPr>
              <w:t>)</w:t>
            </w:r>
          </w:p>
        </w:tc>
      </w:tr>
      <w:tr w:rsidR="00647868" w:rsidRPr="000678BC" w14:paraId="66F0D38C"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25214959" w14:textId="77777777" w:rsidR="00647868" w:rsidRPr="00F353FA" w:rsidRDefault="00647868" w:rsidP="00647868">
            <w:pPr>
              <w:pStyle w:val="Tabletext"/>
              <w:snapToGrid w:val="0"/>
              <w:jc w:val="center"/>
            </w:pPr>
            <w:r w:rsidRPr="00F353FA">
              <w:t>9</w:t>
            </w:r>
          </w:p>
        </w:tc>
        <w:tc>
          <w:tcPr>
            <w:tcW w:w="687" w:type="pct"/>
            <w:tcBorders>
              <w:top w:val="single" w:sz="4" w:space="0" w:color="000000"/>
              <w:left w:val="single" w:sz="4" w:space="0" w:color="000000"/>
              <w:bottom w:val="single" w:sz="4" w:space="0" w:color="000000"/>
            </w:tcBorders>
            <w:shd w:val="clear" w:color="auto" w:fill="auto"/>
          </w:tcPr>
          <w:p w14:paraId="0907A883" w14:textId="77777777" w:rsidR="00647868" w:rsidRPr="00F353FA" w:rsidRDefault="00647868" w:rsidP="00647868">
            <w:pPr>
              <w:pStyle w:val="Tabletext"/>
              <w:snapToGrid w:val="0"/>
            </w:pPr>
            <w:r w:rsidRPr="007411B7">
              <w:rPr>
                <w:rtl/>
                <w:lang w:val="ar-SA" w:eastAsia="ja-JP"/>
              </w:rPr>
              <w:t>تزامن الزمن/التردد</w:t>
            </w:r>
          </w:p>
        </w:tc>
        <w:tc>
          <w:tcPr>
            <w:tcW w:w="995" w:type="pct"/>
            <w:tcBorders>
              <w:top w:val="single" w:sz="4" w:space="0" w:color="000000"/>
              <w:left w:val="single" w:sz="4" w:space="0" w:color="000000"/>
              <w:bottom w:val="single" w:sz="4" w:space="0" w:color="000000"/>
              <w:right w:val="single" w:sz="4" w:space="0" w:color="000000"/>
            </w:tcBorders>
          </w:tcPr>
          <w:p w14:paraId="05D86084" w14:textId="4BCA6153" w:rsidR="00647868" w:rsidRPr="00F353FA" w:rsidRDefault="001F06E7" w:rsidP="00647868">
            <w:pPr>
              <w:pStyle w:val="Tabletext"/>
              <w:keepNext/>
              <w:keepLines/>
              <w:snapToGrid w:val="0"/>
              <w:ind w:left="284" w:hanging="284"/>
              <w:rPr>
                <w:lang w:val="en-GB"/>
              </w:rPr>
            </w:pPr>
            <w:r>
              <w:rPr>
                <w:rFonts w:hint="cs"/>
                <w:rtl/>
              </w:rPr>
              <w:t>فترة</w:t>
            </w:r>
            <w:r w:rsidR="00647868">
              <w:rPr>
                <w:rFonts w:hint="cs"/>
                <w:rtl/>
              </w:rPr>
              <w:t xml:space="preserve"> حراسة/</w:t>
            </w:r>
            <w:r>
              <w:rPr>
                <w:rFonts w:hint="cs"/>
                <w:rtl/>
              </w:rPr>
              <w:t>موجات</w:t>
            </w:r>
            <w:r w:rsidR="00647868">
              <w:rPr>
                <w:rFonts w:hint="cs"/>
                <w:rtl/>
              </w:rPr>
              <w:t xml:space="preserve"> حاملة </w:t>
            </w:r>
            <w:r>
              <w:rPr>
                <w:rFonts w:hint="cs"/>
                <w:rtl/>
              </w:rPr>
              <w:t>دليل</w:t>
            </w:r>
            <w:r w:rsidR="009A71CE">
              <w:rPr>
                <w:rFonts w:hint="cs"/>
                <w:rtl/>
              </w:rPr>
              <w:t>ي</w:t>
            </w:r>
            <w:r>
              <w:rPr>
                <w:rFonts w:hint="cs"/>
                <w:rtl/>
              </w:rPr>
              <w:t>ة</w:t>
            </w:r>
          </w:p>
        </w:tc>
        <w:tc>
          <w:tcPr>
            <w:tcW w:w="995" w:type="pct"/>
            <w:tcBorders>
              <w:top w:val="single" w:sz="4" w:space="0" w:color="000000"/>
              <w:left w:val="single" w:sz="4" w:space="0" w:color="000000"/>
              <w:bottom w:val="single" w:sz="4" w:space="0" w:color="000000"/>
            </w:tcBorders>
            <w:shd w:val="clear" w:color="auto" w:fill="auto"/>
          </w:tcPr>
          <w:p w14:paraId="58FB60E6" w14:textId="481BC57E" w:rsidR="00647868" w:rsidRPr="00F353FA" w:rsidRDefault="00647868" w:rsidP="00647868">
            <w:pPr>
              <w:pStyle w:val="Tabletext"/>
              <w:snapToGrid w:val="0"/>
              <w:rPr>
                <w:lang w:val="en-GB"/>
              </w:rPr>
            </w:pPr>
            <w:r w:rsidRPr="001F06E7">
              <w:rPr>
                <w:rFonts w:hint="cs"/>
                <w:rtl/>
              </w:rPr>
              <w:t>فترة</w:t>
            </w:r>
            <w:r>
              <w:rPr>
                <w:rFonts w:hint="cs"/>
                <w:rtl/>
              </w:rPr>
              <w:t xml:space="preserve"> حراسة/</w:t>
            </w:r>
            <w:r w:rsidR="001F06E7">
              <w:rPr>
                <w:rFonts w:hint="cs"/>
                <w:rtl/>
              </w:rPr>
              <w:t>موجات</w:t>
            </w:r>
            <w:r>
              <w:rPr>
                <w:rFonts w:hint="cs"/>
                <w:rtl/>
              </w:rPr>
              <w:t xml:space="preserve"> حاملة </w:t>
            </w:r>
            <w:r w:rsidR="001F06E7">
              <w:rPr>
                <w:rFonts w:hint="cs"/>
                <w:rtl/>
              </w:rPr>
              <w:t>دليل</w:t>
            </w:r>
            <w:r w:rsidR="009A71CE">
              <w:rPr>
                <w:rFonts w:hint="cs"/>
                <w:rtl/>
              </w:rPr>
              <w:t>ي</w:t>
            </w:r>
            <w:r w:rsidR="001F06E7">
              <w:rPr>
                <w:rFonts w:hint="cs"/>
                <w:rtl/>
              </w:rPr>
              <w:t>ة</w:t>
            </w:r>
          </w:p>
        </w:tc>
        <w:tc>
          <w:tcPr>
            <w:tcW w:w="995" w:type="pct"/>
            <w:tcBorders>
              <w:top w:val="single" w:sz="4" w:space="0" w:color="000000"/>
              <w:left w:val="single" w:sz="4" w:space="0" w:color="000000"/>
              <w:bottom w:val="single" w:sz="4" w:space="0" w:color="000000"/>
            </w:tcBorders>
            <w:shd w:val="clear" w:color="auto" w:fill="auto"/>
          </w:tcPr>
          <w:p w14:paraId="3EC13331" w14:textId="12D21114" w:rsidR="00647868" w:rsidRPr="00F353FA" w:rsidRDefault="001F06E7" w:rsidP="001F06E7">
            <w:pPr>
              <w:pStyle w:val="Tabletext"/>
              <w:snapToGrid w:val="0"/>
              <w:rPr>
                <w:lang w:val="en-GB" w:bidi="ar-SY"/>
              </w:rPr>
            </w:pPr>
            <w:r>
              <w:rPr>
                <w:rFonts w:hint="cs"/>
                <w:rtl/>
              </w:rPr>
              <w:t>الرتل</w:t>
            </w:r>
            <w:r w:rsidR="00647868">
              <w:rPr>
                <w:rtl/>
              </w:rPr>
              <w:t xml:space="preserve"> </w:t>
            </w:r>
            <w:r>
              <w:rPr>
                <w:rFonts w:hint="cs"/>
                <w:rtl/>
              </w:rPr>
              <w:t>ال</w:t>
            </w:r>
            <w:r w:rsidR="00647868">
              <w:rPr>
                <w:rtl/>
              </w:rPr>
              <w:t xml:space="preserve">فرعي لاكتساب الخلية </w:t>
            </w:r>
            <w:r w:rsidR="0063067C">
              <w:t>(</w:t>
            </w:r>
            <w:r w:rsidR="00647868">
              <w:t>CAS</w:t>
            </w:r>
            <w:r w:rsidR="0063067C">
              <w:t>)</w:t>
            </w:r>
            <w:r w:rsidR="00647868">
              <w:rPr>
                <w:rtl/>
              </w:rPr>
              <w:t xml:space="preserve">/إشارة </w:t>
            </w:r>
            <w:r>
              <w:rPr>
                <w:rFonts w:hint="cs"/>
                <w:rtl/>
              </w:rPr>
              <w:t>ال</w:t>
            </w:r>
            <w:r w:rsidR="00647868">
              <w:rPr>
                <w:rtl/>
              </w:rPr>
              <w:t xml:space="preserve">تزامن </w:t>
            </w:r>
            <w:r>
              <w:rPr>
                <w:rFonts w:hint="cs"/>
                <w:rtl/>
              </w:rPr>
              <w:t>ال</w:t>
            </w:r>
            <w:r w:rsidR="00647868">
              <w:rPr>
                <w:rtl/>
              </w:rPr>
              <w:t xml:space="preserve">أولي </w:t>
            </w:r>
            <w:r w:rsidR="0063067C">
              <w:t>(</w:t>
            </w:r>
            <w:r w:rsidR="00647868">
              <w:t>PSS</w:t>
            </w:r>
            <w:r w:rsidR="0063067C">
              <w:t>)</w:t>
            </w:r>
            <w:r w:rsidR="00647868">
              <w:rPr>
                <w:rtl/>
              </w:rPr>
              <w:t xml:space="preserve"> وإشارة </w:t>
            </w:r>
            <w:r>
              <w:rPr>
                <w:rFonts w:hint="cs"/>
                <w:rtl/>
              </w:rPr>
              <w:t>ال</w:t>
            </w:r>
            <w:r w:rsidR="00647868">
              <w:rPr>
                <w:rtl/>
              </w:rPr>
              <w:t xml:space="preserve">تزامن </w:t>
            </w:r>
            <w:r>
              <w:rPr>
                <w:rFonts w:hint="cs"/>
                <w:rtl/>
              </w:rPr>
              <w:t>ال</w:t>
            </w:r>
            <w:r w:rsidR="00647868">
              <w:rPr>
                <w:rtl/>
              </w:rPr>
              <w:t>ثانوي</w:t>
            </w:r>
            <w:r w:rsidR="0063067C">
              <w:rPr>
                <w:rFonts w:hint="cs"/>
                <w:rtl/>
              </w:rPr>
              <w:t> </w:t>
            </w:r>
            <w:r w:rsidR="0063067C">
              <w:t>(</w:t>
            </w:r>
            <w:r w:rsidR="00647868">
              <w:t>SSS</w:t>
            </w:r>
            <w:r w:rsidR="0063067C">
              <w:t>)</w:t>
            </w:r>
            <w:r w:rsidR="00647868">
              <w:rPr>
                <w:rtl/>
              </w:rPr>
              <w:t>/موجات حاملة (إشارة</w:t>
            </w:r>
            <w:r w:rsidR="0063067C">
              <w:rPr>
                <w:rFonts w:hint="cs"/>
                <w:rtl/>
              </w:rPr>
              <w:t> </w:t>
            </w:r>
            <w:r w:rsidR="00647868">
              <w:rPr>
                <w:rtl/>
              </w:rPr>
              <w:t>مرجعية)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4D5BE43" w14:textId="32CCD64E" w:rsidR="00647868" w:rsidRPr="00F353FA" w:rsidRDefault="001F06E7" w:rsidP="00647868">
            <w:pPr>
              <w:pStyle w:val="Tabletext"/>
              <w:snapToGrid w:val="0"/>
              <w:rPr>
                <w:lang w:val="en-GB" w:bidi="ar-SY"/>
              </w:rPr>
            </w:pPr>
            <w:r>
              <w:rPr>
                <w:rFonts w:hint="cs"/>
                <w:rtl/>
              </w:rPr>
              <w:t>فدرة</w:t>
            </w:r>
            <w:r w:rsidR="00647868" w:rsidRPr="00647868">
              <w:rPr>
                <w:rtl/>
              </w:rPr>
              <w:t xml:space="preserve"> إشارة التزامن </w:t>
            </w:r>
            <w:r w:rsidR="0063067C">
              <w:t>(</w:t>
            </w:r>
            <w:r w:rsidR="00647868" w:rsidRPr="00647868">
              <w:t>SSB</w:t>
            </w:r>
            <w:r w:rsidR="0063067C">
              <w:t>)</w:t>
            </w:r>
            <w:r w:rsidR="00647868" w:rsidRPr="00647868">
              <w:rPr>
                <w:rtl/>
              </w:rPr>
              <w:t xml:space="preserve"> بما في ذلك إشارة التزامن الأولي </w:t>
            </w:r>
            <w:r w:rsidR="0063067C">
              <w:t>(</w:t>
            </w:r>
            <w:r w:rsidR="00647868" w:rsidRPr="00647868">
              <w:t>PSS</w:t>
            </w:r>
            <w:r w:rsidR="0063067C">
              <w:t>)</w:t>
            </w:r>
            <w:r w:rsidR="00647868" w:rsidRPr="00647868">
              <w:rPr>
                <w:rtl/>
              </w:rPr>
              <w:t xml:space="preserve"> وإشارة التزامن الثانوي</w:t>
            </w:r>
            <w:r w:rsidR="0063067C">
              <w:rPr>
                <w:rFonts w:hint="eastAsia"/>
                <w:rtl/>
              </w:rPr>
              <w:t> </w:t>
            </w:r>
            <w:r w:rsidR="0063067C">
              <w:t>(</w:t>
            </w:r>
            <w:r w:rsidR="00647868" w:rsidRPr="00647868">
              <w:t>SSS</w:t>
            </w:r>
            <w:r w:rsidR="0063067C">
              <w:t>)</w:t>
            </w:r>
          </w:p>
        </w:tc>
      </w:tr>
      <w:tr w:rsidR="00647868" w:rsidRPr="00F353FA" w14:paraId="0C799668"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3FF09F71" w14:textId="77777777" w:rsidR="00647868" w:rsidRPr="00F353FA" w:rsidRDefault="00647868" w:rsidP="00647868">
            <w:pPr>
              <w:pStyle w:val="Tabletext"/>
              <w:snapToGrid w:val="0"/>
              <w:jc w:val="center"/>
            </w:pPr>
            <w:r w:rsidRPr="00F353FA">
              <w:t>10</w:t>
            </w:r>
          </w:p>
        </w:tc>
        <w:tc>
          <w:tcPr>
            <w:tcW w:w="687" w:type="pct"/>
            <w:tcBorders>
              <w:top w:val="single" w:sz="4" w:space="0" w:color="000000"/>
              <w:left w:val="single" w:sz="4" w:space="0" w:color="000000"/>
              <w:bottom w:val="single" w:sz="4" w:space="0" w:color="000000"/>
            </w:tcBorders>
            <w:shd w:val="clear" w:color="auto" w:fill="auto"/>
          </w:tcPr>
          <w:p w14:paraId="0D217604" w14:textId="77777777" w:rsidR="00647868" w:rsidRPr="00F353FA" w:rsidRDefault="00647868" w:rsidP="00647868">
            <w:pPr>
              <w:pStyle w:val="Tabletext"/>
              <w:snapToGrid w:val="0"/>
            </w:pPr>
            <w:r w:rsidRPr="007411B7">
              <w:rPr>
                <w:rtl/>
                <w:lang w:val="ar-SA"/>
              </w:rPr>
              <w:t>طرائق التشكيل</w:t>
            </w:r>
          </w:p>
        </w:tc>
        <w:tc>
          <w:tcPr>
            <w:tcW w:w="995" w:type="pct"/>
            <w:tcBorders>
              <w:top w:val="single" w:sz="4" w:space="0" w:color="000000"/>
              <w:left w:val="single" w:sz="4" w:space="0" w:color="000000"/>
              <w:bottom w:val="single" w:sz="4" w:space="0" w:color="000000"/>
              <w:right w:val="single" w:sz="4" w:space="0" w:color="000000"/>
            </w:tcBorders>
          </w:tcPr>
          <w:p w14:paraId="57B92143" w14:textId="41DA056E" w:rsidR="00647868" w:rsidRPr="00F353FA" w:rsidRDefault="00647868" w:rsidP="00647868">
            <w:pPr>
              <w:pStyle w:val="Tabletext"/>
              <w:snapToGrid w:val="0"/>
            </w:pPr>
            <w:r w:rsidRPr="00F353FA">
              <w:t>QPSK</w:t>
            </w:r>
            <w:r>
              <w:rPr>
                <w:rtl/>
              </w:rPr>
              <w:t xml:space="preserve">، </w:t>
            </w:r>
            <w:r w:rsidRPr="00F353FA">
              <w:t>16-QAM</w:t>
            </w:r>
            <w:r>
              <w:rPr>
                <w:rtl/>
              </w:rPr>
              <w:t xml:space="preserve">، </w:t>
            </w:r>
            <w:r w:rsidRPr="00F353FA">
              <w:t>64</w:t>
            </w:r>
            <w:r w:rsidRPr="00F353FA">
              <w:noBreakHyphen/>
              <w:t>QAM</w:t>
            </w:r>
            <w:r>
              <w:rPr>
                <w:rFonts w:hint="cs"/>
                <w:rtl/>
              </w:rPr>
              <w:t xml:space="preserve"> (</w:t>
            </w:r>
            <w:r w:rsidRPr="00045EAD">
              <w:rPr>
                <w:rFonts w:hint="cs"/>
                <w:rtl/>
              </w:rPr>
              <w:t>قناة</w:t>
            </w:r>
            <w:r w:rsidR="0063067C">
              <w:rPr>
                <w:rFonts w:hint="eastAsia"/>
                <w:rtl/>
              </w:rPr>
              <w:t> </w:t>
            </w:r>
            <w:r>
              <w:rPr>
                <w:rFonts w:hint="cs"/>
                <w:rtl/>
              </w:rPr>
              <w:t>الخدمة الرئيسية)</w:t>
            </w:r>
          </w:p>
        </w:tc>
        <w:tc>
          <w:tcPr>
            <w:tcW w:w="995" w:type="pct"/>
            <w:tcBorders>
              <w:top w:val="single" w:sz="4" w:space="0" w:color="000000"/>
              <w:left w:val="single" w:sz="4" w:space="0" w:color="000000"/>
              <w:bottom w:val="single" w:sz="4" w:space="0" w:color="000000"/>
            </w:tcBorders>
            <w:shd w:val="clear" w:color="auto" w:fill="auto"/>
          </w:tcPr>
          <w:p w14:paraId="743DEED0" w14:textId="193D959A" w:rsidR="00647868" w:rsidRPr="00F353FA" w:rsidRDefault="00647868" w:rsidP="00647868">
            <w:pPr>
              <w:pStyle w:val="Tabletext"/>
              <w:snapToGrid w:val="0"/>
              <w:rPr>
                <w:lang w:val="en-GB"/>
              </w:rPr>
            </w:pPr>
            <w:r w:rsidRPr="00F353FA">
              <w:rPr>
                <w:lang w:val="en-GB"/>
              </w:rPr>
              <w:t>QPSK</w:t>
            </w:r>
            <w:r>
              <w:rPr>
                <w:rtl/>
                <w:lang w:val="en-GB"/>
              </w:rPr>
              <w:t xml:space="preserve">، </w:t>
            </w:r>
            <w:r w:rsidRPr="00F353FA">
              <w:rPr>
                <w:lang w:val="en-GB"/>
              </w:rPr>
              <w:t>16-NUC</w:t>
            </w:r>
            <w:r>
              <w:rPr>
                <w:rtl/>
                <w:lang w:val="en-GB"/>
              </w:rPr>
              <w:t xml:space="preserve">، </w:t>
            </w:r>
            <w:r w:rsidRPr="00F353FA">
              <w:rPr>
                <w:lang w:val="en-GB"/>
              </w:rPr>
              <w:t>64</w:t>
            </w:r>
            <w:r w:rsidRPr="00F353FA">
              <w:rPr>
                <w:lang w:val="en-GB"/>
              </w:rPr>
              <w:noBreakHyphen/>
              <w:t>NUC</w:t>
            </w:r>
            <w:r>
              <w:rPr>
                <w:rtl/>
                <w:lang w:val="en-GB"/>
              </w:rPr>
              <w:t xml:space="preserve">، </w:t>
            </w:r>
            <w:r w:rsidRPr="00F353FA">
              <w:rPr>
                <w:lang w:val="en-GB"/>
              </w:rPr>
              <w:t>256</w:t>
            </w:r>
            <w:r w:rsidRPr="00F353FA">
              <w:rPr>
                <w:lang w:val="en-GB"/>
              </w:rPr>
              <w:noBreakHyphen/>
              <w:t>NUC</w:t>
            </w:r>
            <w:r>
              <w:rPr>
                <w:rtl/>
                <w:lang w:val="en-GB"/>
              </w:rPr>
              <w:t xml:space="preserve">، </w:t>
            </w:r>
            <w:r w:rsidRPr="00F353FA">
              <w:rPr>
                <w:lang w:val="en-GB"/>
              </w:rPr>
              <w:t>1024-NUC</w:t>
            </w:r>
            <w:r>
              <w:rPr>
                <w:rtl/>
                <w:lang w:val="en-GB"/>
              </w:rPr>
              <w:t xml:space="preserve">، </w:t>
            </w:r>
            <w:r w:rsidRPr="00F353FA">
              <w:rPr>
                <w:lang w:val="en-GB"/>
              </w:rPr>
              <w:t>4096</w:t>
            </w:r>
            <w:r w:rsidRPr="00F353FA">
              <w:rPr>
                <w:lang w:val="en-GB"/>
              </w:rPr>
              <w:noBreakHyphen/>
              <w:t>NUC</w:t>
            </w:r>
            <w:r>
              <w:rPr>
                <w:rFonts w:hint="cs"/>
                <w:rtl/>
                <w:lang w:val="en-GB"/>
              </w:rPr>
              <w:t xml:space="preserve">؛ </w:t>
            </w:r>
            <w:r w:rsidR="00B8677A" w:rsidRPr="00045EAD">
              <w:rPr>
                <w:rFonts w:hint="cs"/>
                <w:rtl/>
                <w:lang w:val="en-GB"/>
              </w:rPr>
              <w:t>محدد</w:t>
            </w:r>
            <w:r w:rsidR="00B8677A">
              <w:rPr>
                <w:rFonts w:hint="cs"/>
                <w:rtl/>
                <w:lang w:val="en-GB"/>
              </w:rPr>
              <w:t xml:space="preserve"> لكل </w:t>
            </w:r>
            <w:r w:rsidR="00533DAD">
              <w:rPr>
                <w:rFonts w:hint="cs"/>
                <w:rtl/>
                <w:lang w:val="en-GB"/>
              </w:rPr>
              <w:t>خط</w:t>
            </w:r>
            <w:r w:rsidR="00B8677A">
              <w:rPr>
                <w:rFonts w:hint="cs"/>
                <w:rtl/>
                <w:lang w:val="en-GB"/>
              </w:rPr>
              <w:t xml:space="preserve"> طبقة مادية</w:t>
            </w:r>
          </w:p>
        </w:tc>
        <w:tc>
          <w:tcPr>
            <w:tcW w:w="995" w:type="pct"/>
            <w:tcBorders>
              <w:top w:val="single" w:sz="4" w:space="0" w:color="000000"/>
              <w:left w:val="single" w:sz="4" w:space="0" w:color="000000"/>
              <w:bottom w:val="single" w:sz="4" w:space="0" w:color="000000"/>
            </w:tcBorders>
            <w:shd w:val="clear" w:color="auto" w:fill="auto"/>
          </w:tcPr>
          <w:p w14:paraId="06FF9BD9" w14:textId="0852A8D1" w:rsidR="00647868" w:rsidRPr="00F353FA" w:rsidRDefault="00647868" w:rsidP="00647868">
            <w:pPr>
              <w:pStyle w:val="Tabletext"/>
              <w:snapToGrid w:val="0"/>
              <w:rPr>
                <w:lang w:val="en-GB"/>
              </w:rPr>
            </w:pPr>
            <w:r w:rsidRPr="00F353FA">
              <w:t>QPSK</w:t>
            </w:r>
            <w:r>
              <w:rPr>
                <w:rtl/>
              </w:rPr>
              <w:t xml:space="preserve">، </w:t>
            </w:r>
            <w:r w:rsidRPr="00F353FA">
              <w:t>16</w:t>
            </w:r>
            <w:r w:rsidRPr="00F353FA">
              <w:noBreakHyphen/>
              <w:t>QAM</w:t>
            </w:r>
            <w:r>
              <w:rPr>
                <w:rtl/>
              </w:rPr>
              <w:t xml:space="preserve">، </w:t>
            </w:r>
            <w:r w:rsidRPr="00F353FA">
              <w:t>64</w:t>
            </w:r>
            <w:r w:rsidRPr="00F353FA">
              <w:noBreakHyphen/>
              <w:t>QAM</w:t>
            </w:r>
            <w:r>
              <w:rPr>
                <w:rtl/>
              </w:rPr>
              <w:t xml:space="preserve">، </w:t>
            </w:r>
            <w:r w:rsidRPr="00F353FA">
              <w:t>256</w:t>
            </w:r>
            <w:r w:rsidRPr="00F353FA">
              <w:noBreakHyphen/>
              <w:t>QAM</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70A9818" w14:textId="6364800D" w:rsidR="00647868" w:rsidRPr="00F353FA" w:rsidRDefault="00647868" w:rsidP="00647868">
            <w:pPr>
              <w:pStyle w:val="Tabletext"/>
              <w:keepNext/>
              <w:keepLines/>
              <w:snapToGrid w:val="0"/>
              <w:rPr>
                <w:rFonts w:eastAsiaTheme="minorEastAsia"/>
                <w:lang w:val="en-GB" w:eastAsia="zh-CN"/>
              </w:rPr>
            </w:pPr>
            <w:r w:rsidRPr="00F353FA">
              <w:rPr>
                <w:rFonts w:eastAsiaTheme="minorEastAsia"/>
                <w:lang w:eastAsia="zh-CN"/>
              </w:rPr>
              <w:t>QPSK</w:t>
            </w:r>
            <w:r>
              <w:rPr>
                <w:rFonts w:eastAsiaTheme="minorEastAsia"/>
                <w:rtl/>
                <w:lang w:eastAsia="zh-CN"/>
              </w:rPr>
              <w:t xml:space="preserve">، </w:t>
            </w:r>
            <w:r w:rsidRPr="00F353FA">
              <w:rPr>
                <w:rFonts w:eastAsiaTheme="minorEastAsia"/>
                <w:lang w:eastAsia="zh-CN"/>
              </w:rPr>
              <w:t>16-QAM</w:t>
            </w:r>
            <w:r>
              <w:rPr>
                <w:rFonts w:eastAsiaTheme="minorEastAsia"/>
                <w:rtl/>
                <w:lang w:eastAsia="zh-CN"/>
              </w:rPr>
              <w:t xml:space="preserve">، </w:t>
            </w:r>
            <w:r w:rsidRPr="00F353FA">
              <w:rPr>
                <w:rFonts w:eastAsiaTheme="minorEastAsia"/>
                <w:lang w:eastAsia="zh-CN"/>
              </w:rPr>
              <w:t>64-QAM</w:t>
            </w:r>
            <w:r>
              <w:rPr>
                <w:rFonts w:eastAsiaTheme="minorEastAsia"/>
                <w:rtl/>
                <w:lang w:eastAsia="zh-CN"/>
              </w:rPr>
              <w:t xml:space="preserve">، </w:t>
            </w:r>
            <w:r w:rsidRPr="00F353FA">
              <w:rPr>
                <w:rFonts w:eastAsiaTheme="minorEastAsia"/>
                <w:lang w:eastAsia="zh-CN"/>
              </w:rPr>
              <w:t>256</w:t>
            </w:r>
            <w:r w:rsidR="0063067C">
              <w:rPr>
                <w:rFonts w:eastAsiaTheme="minorEastAsia"/>
                <w:lang w:eastAsia="zh-CN"/>
              </w:rPr>
              <w:noBreakHyphen/>
            </w:r>
            <w:r w:rsidRPr="00F353FA">
              <w:rPr>
                <w:rFonts w:eastAsiaTheme="minorEastAsia"/>
                <w:lang w:eastAsia="zh-CN"/>
              </w:rPr>
              <w:t>QAM</w:t>
            </w:r>
          </w:p>
        </w:tc>
      </w:tr>
      <w:tr w:rsidR="00647868" w:rsidRPr="000678BC" w14:paraId="782F98F6"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2F8BC469" w14:textId="77777777" w:rsidR="00647868" w:rsidRPr="00F353FA" w:rsidRDefault="00647868" w:rsidP="00647868">
            <w:pPr>
              <w:pStyle w:val="Tabletext"/>
              <w:snapToGrid w:val="0"/>
              <w:jc w:val="center"/>
            </w:pPr>
            <w:r w:rsidRPr="00F353FA">
              <w:t>11</w:t>
            </w:r>
          </w:p>
        </w:tc>
        <w:tc>
          <w:tcPr>
            <w:tcW w:w="687" w:type="pct"/>
            <w:tcBorders>
              <w:top w:val="single" w:sz="4" w:space="0" w:color="000000"/>
              <w:left w:val="single" w:sz="4" w:space="0" w:color="000000"/>
              <w:bottom w:val="single" w:sz="4" w:space="0" w:color="000000"/>
            </w:tcBorders>
            <w:shd w:val="clear" w:color="auto" w:fill="auto"/>
          </w:tcPr>
          <w:p w14:paraId="1FFAC591" w14:textId="77777777" w:rsidR="00647868" w:rsidRPr="00F353FA" w:rsidRDefault="00647868" w:rsidP="00647868">
            <w:pPr>
              <w:pStyle w:val="Tabletext"/>
              <w:snapToGrid w:val="0"/>
            </w:pPr>
            <w:r w:rsidRPr="007411B7">
              <w:rPr>
                <w:rtl/>
                <w:lang w:val="ar-SA" w:eastAsia="ja-JP"/>
              </w:rPr>
              <w:t>تشفير القنوات الداخلي</w:t>
            </w:r>
          </w:p>
        </w:tc>
        <w:tc>
          <w:tcPr>
            <w:tcW w:w="995" w:type="pct"/>
            <w:tcBorders>
              <w:top w:val="single" w:sz="4" w:space="0" w:color="000000"/>
              <w:left w:val="single" w:sz="4" w:space="0" w:color="000000"/>
              <w:bottom w:val="single" w:sz="4" w:space="0" w:color="000000"/>
              <w:right w:val="single" w:sz="4" w:space="0" w:color="000000"/>
            </w:tcBorders>
          </w:tcPr>
          <w:p w14:paraId="727A01D9" w14:textId="323CDC83" w:rsidR="00647868" w:rsidRPr="00F353FA" w:rsidRDefault="00045EAD" w:rsidP="00647868">
            <w:pPr>
              <w:pStyle w:val="Tabletext"/>
              <w:snapToGrid w:val="0"/>
            </w:pPr>
            <w:r>
              <w:rPr>
                <w:rFonts w:hint="cs"/>
                <w:rtl/>
              </w:rPr>
              <w:t>شفرة</w:t>
            </w:r>
            <w:r w:rsidR="00B8677A" w:rsidRPr="00B8677A">
              <w:rPr>
                <w:rtl/>
              </w:rPr>
              <w:t xml:space="preserve"> </w:t>
            </w:r>
            <w:r w:rsidR="00B8677A" w:rsidRPr="00B8677A">
              <w:t>LDPC</w:t>
            </w:r>
            <w:r w:rsidR="00B8677A" w:rsidRPr="00B8677A">
              <w:rPr>
                <w:rtl/>
              </w:rPr>
              <w:t xml:space="preserve"> مع معدلات رمز تقريبية</w:t>
            </w:r>
            <w:r w:rsidR="00647868" w:rsidRPr="00670B75">
              <w:rPr>
                <w:rFonts w:hint="cs"/>
                <w:rtl/>
              </w:rPr>
              <w:t xml:space="preserve"> </w:t>
            </w:r>
            <w:r w:rsidR="00647868" w:rsidRPr="00670B75">
              <w:t>1/2</w:t>
            </w:r>
            <w:r w:rsidR="00647868" w:rsidRPr="00670B75">
              <w:rPr>
                <w:rFonts w:hint="cs"/>
                <w:rtl/>
              </w:rPr>
              <w:t xml:space="preserve">، </w:t>
            </w:r>
            <w:r w:rsidR="00647868" w:rsidRPr="00670B75">
              <w:t>2/3</w:t>
            </w:r>
            <w:r w:rsidR="00647868" w:rsidRPr="00670B75">
              <w:rPr>
                <w:rFonts w:hint="cs"/>
                <w:rtl/>
              </w:rPr>
              <w:t xml:space="preserve">، </w:t>
            </w:r>
            <w:r w:rsidR="00647868" w:rsidRPr="00670B75">
              <w:t>3/4</w:t>
            </w:r>
            <w:r w:rsidR="00647868" w:rsidRPr="00670B75">
              <w:rPr>
                <w:rFonts w:hint="cs"/>
                <w:rtl/>
              </w:rPr>
              <w:t xml:space="preserve"> </w:t>
            </w:r>
            <w:r w:rsidR="00B8677A">
              <w:rPr>
                <w:rFonts w:hint="cs"/>
                <w:rtl/>
              </w:rPr>
              <w:t>(</w:t>
            </w:r>
            <w:r w:rsidR="00B8677A" w:rsidRPr="00045EAD">
              <w:rPr>
                <w:rFonts w:hint="cs"/>
                <w:rtl/>
              </w:rPr>
              <w:t>قناة</w:t>
            </w:r>
            <w:r w:rsidR="00B8677A">
              <w:rPr>
                <w:rFonts w:hint="cs"/>
                <w:rtl/>
              </w:rPr>
              <w:t xml:space="preserve"> الخدمة الرئيسية)</w:t>
            </w:r>
          </w:p>
        </w:tc>
        <w:tc>
          <w:tcPr>
            <w:tcW w:w="995" w:type="pct"/>
            <w:tcBorders>
              <w:top w:val="single" w:sz="4" w:space="0" w:color="000000"/>
              <w:left w:val="single" w:sz="4" w:space="0" w:color="000000"/>
              <w:bottom w:val="single" w:sz="4" w:space="0" w:color="000000"/>
            </w:tcBorders>
            <w:shd w:val="clear" w:color="auto" w:fill="auto"/>
          </w:tcPr>
          <w:p w14:paraId="4DA5C82F" w14:textId="1E42DA2B" w:rsidR="00647868" w:rsidRPr="00F353FA" w:rsidRDefault="00CC68E7" w:rsidP="00647868">
            <w:pPr>
              <w:pStyle w:val="Tabletext"/>
              <w:snapToGrid w:val="0"/>
              <w:rPr>
                <w:lang w:val="en-GB"/>
              </w:rPr>
            </w:pPr>
            <w:r>
              <w:rPr>
                <w:rFonts w:hint="cs"/>
                <w:rtl/>
                <w:lang w:val="en-GB"/>
              </w:rPr>
              <w:t>شفرة</w:t>
            </w:r>
            <w:r w:rsidR="00B8677A" w:rsidRPr="00B8677A">
              <w:rPr>
                <w:rtl/>
                <w:lang w:val="en-GB"/>
              </w:rPr>
              <w:t xml:space="preserve"> </w:t>
            </w:r>
            <w:r w:rsidR="00B8677A" w:rsidRPr="00B8677A">
              <w:rPr>
                <w:lang w:val="en-GB"/>
              </w:rPr>
              <w:t>LDPC</w:t>
            </w:r>
            <w:r w:rsidR="00B8677A" w:rsidRPr="00B8677A">
              <w:rPr>
                <w:rtl/>
                <w:lang w:val="en-GB"/>
              </w:rPr>
              <w:t xml:space="preserve"> بحجم كتلة </w:t>
            </w:r>
            <w:r>
              <w:rPr>
                <w:rFonts w:hint="cs"/>
                <w:rtl/>
                <w:lang w:val="en-GB"/>
              </w:rPr>
              <w:t>ت</w:t>
            </w:r>
            <w:r w:rsidR="00B8677A" w:rsidRPr="00B8677A">
              <w:rPr>
                <w:rtl/>
                <w:lang w:val="en-GB"/>
              </w:rPr>
              <w:t xml:space="preserve">بلغ </w:t>
            </w:r>
            <w:r w:rsidR="00647868" w:rsidRPr="00F353FA">
              <w:rPr>
                <w:lang w:val="en-GB"/>
              </w:rPr>
              <w:t>64</w:t>
            </w:r>
            <w:r w:rsidR="0063067C">
              <w:rPr>
                <w:lang w:val="en-GB"/>
              </w:rPr>
              <w:t> </w:t>
            </w:r>
            <w:r w:rsidR="00647868" w:rsidRPr="00F353FA">
              <w:rPr>
                <w:lang w:val="en-GB"/>
              </w:rPr>
              <w:t>800</w:t>
            </w:r>
            <w:r w:rsidR="0063067C">
              <w:rPr>
                <w:rFonts w:hint="eastAsia"/>
                <w:rtl/>
                <w:lang w:val="en-GB"/>
              </w:rPr>
              <w:t> </w:t>
            </w:r>
            <w:r w:rsidR="00647868" w:rsidRPr="00F353FA">
              <w:rPr>
                <w:lang w:val="en-GB"/>
              </w:rPr>
              <w:t>(</w:t>
            </w:r>
            <w:r w:rsidR="00647868">
              <w:t>K </w:t>
            </w:r>
            <w:r w:rsidR="00647868" w:rsidRPr="00F353FA">
              <w:rPr>
                <w:lang w:val="en-GB"/>
              </w:rPr>
              <w:t>64)</w:t>
            </w:r>
            <w:r w:rsidR="00647868">
              <w:rPr>
                <w:rFonts w:hint="cs"/>
                <w:rtl/>
                <w:lang w:val="en-GB"/>
              </w:rPr>
              <w:t xml:space="preserve"> أو </w:t>
            </w:r>
            <w:r w:rsidR="00647868" w:rsidRPr="00F353FA">
              <w:rPr>
                <w:lang w:val="en-GB"/>
              </w:rPr>
              <w:t>16 200 (</w:t>
            </w:r>
            <w:r w:rsidR="00647868">
              <w:rPr>
                <w:lang w:val="en-GB"/>
              </w:rPr>
              <w:t>K </w:t>
            </w:r>
            <w:r w:rsidR="00647868" w:rsidRPr="00F353FA">
              <w:rPr>
                <w:lang w:val="en-GB"/>
              </w:rPr>
              <w:t>16)</w:t>
            </w:r>
            <w:r w:rsidR="00647868">
              <w:rPr>
                <w:rFonts w:hint="cs"/>
                <w:rtl/>
                <w:lang w:val="en-GB"/>
              </w:rPr>
              <w:t xml:space="preserve"> </w:t>
            </w:r>
            <w:r w:rsidR="00B8677A" w:rsidRPr="00045EAD">
              <w:rPr>
                <w:rFonts w:hint="cs"/>
                <w:rtl/>
                <w:lang w:val="en-GB"/>
              </w:rPr>
              <w:t>بتة</w:t>
            </w:r>
            <w:r w:rsidR="00B8677A">
              <w:rPr>
                <w:rFonts w:hint="cs"/>
                <w:rtl/>
                <w:lang w:val="en-GB"/>
              </w:rPr>
              <w:t xml:space="preserve"> ومعدلات شفرة</w:t>
            </w:r>
            <w:r w:rsidR="00647868">
              <w:rPr>
                <w:rFonts w:hint="cs"/>
                <w:rtl/>
                <w:lang w:val="en-GB"/>
              </w:rPr>
              <w:t xml:space="preserve"> </w:t>
            </w:r>
            <w:r w:rsidR="00647868" w:rsidRPr="00F353FA">
              <w:rPr>
                <w:lang w:val="en-GB"/>
              </w:rPr>
              <w:t>2/15</w:t>
            </w:r>
            <w:r w:rsidR="00647868">
              <w:rPr>
                <w:rtl/>
                <w:lang w:val="en-GB"/>
              </w:rPr>
              <w:t xml:space="preserve">، </w:t>
            </w:r>
            <w:r w:rsidR="00647868" w:rsidRPr="00F353FA">
              <w:rPr>
                <w:lang w:val="en-GB"/>
              </w:rPr>
              <w:t>3/15</w:t>
            </w:r>
            <w:r w:rsidR="00647868">
              <w:rPr>
                <w:rtl/>
                <w:lang w:val="en-GB"/>
              </w:rPr>
              <w:t xml:space="preserve">، </w:t>
            </w:r>
            <w:r w:rsidR="00647868" w:rsidRPr="00F353FA">
              <w:rPr>
                <w:lang w:val="en-GB"/>
              </w:rPr>
              <w:t>4/15</w:t>
            </w:r>
            <w:r w:rsidR="00647868">
              <w:rPr>
                <w:rtl/>
                <w:lang w:val="en-GB"/>
              </w:rPr>
              <w:t xml:space="preserve">، </w:t>
            </w:r>
            <w:r w:rsidR="00647868" w:rsidRPr="00F353FA">
              <w:rPr>
                <w:lang w:val="en-GB"/>
              </w:rPr>
              <w:t>5/15</w:t>
            </w:r>
            <w:r w:rsidR="00647868">
              <w:rPr>
                <w:rtl/>
                <w:lang w:val="en-GB"/>
              </w:rPr>
              <w:t xml:space="preserve">، </w:t>
            </w:r>
            <w:r w:rsidR="00647868" w:rsidRPr="00F353FA">
              <w:rPr>
                <w:lang w:val="en-GB"/>
              </w:rPr>
              <w:t>6/15</w:t>
            </w:r>
            <w:r w:rsidR="00647868">
              <w:rPr>
                <w:rtl/>
                <w:lang w:val="en-GB"/>
              </w:rPr>
              <w:t xml:space="preserve">، </w:t>
            </w:r>
            <w:r w:rsidR="00647868" w:rsidRPr="00F353FA">
              <w:rPr>
                <w:lang w:val="en-GB"/>
              </w:rPr>
              <w:t>7/15</w:t>
            </w:r>
            <w:r w:rsidR="00647868">
              <w:rPr>
                <w:rtl/>
                <w:lang w:val="en-GB"/>
              </w:rPr>
              <w:t xml:space="preserve">، </w:t>
            </w:r>
            <w:r w:rsidR="00647868" w:rsidRPr="00F353FA">
              <w:rPr>
                <w:lang w:val="en-GB"/>
              </w:rPr>
              <w:t>8/15</w:t>
            </w:r>
            <w:r w:rsidR="00647868">
              <w:rPr>
                <w:rtl/>
                <w:lang w:val="en-GB"/>
              </w:rPr>
              <w:t xml:space="preserve">، </w:t>
            </w:r>
            <w:r w:rsidR="00647868" w:rsidRPr="00F353FA">
              <w:rPr>
                <w:lang w:val="en-GB"/>
              </w:rPr>
              <w:t>9/15</w:t>
            </w:r>
            <w:r w:rsidR="00647868">
              <w:rPr>
                <w:rtl/>
                <w:lang w:val="en-GB"/>
              </w:rPr>
              <w:t xml:space="preserve">، </w:t>
            </w:r>
            <w:r w:rsidR="00647868" w:rsidRPr="00F353FA">
              <w:rPr>
                <w:lang w:val="en-GB"/>
              </w:rPr>
              <w:t>11/15</w:t>
            </w:r>
            <w:r w:rsidR="00647868">
              <w:rPr>
                <w:rtl/>
                <w:lang w:val="en-GB"/>
              </w:rPr>
              <w:t xml:space="preserve">، </w:t>
            </w:r>
            <w:r w:rsidR="00647868" w:rsidRPr="00F353FA">
              <w:rPr>
                <w:lang w:val="en-GB"/>
              </w:rPr>
              <w:t>12/15</w:t>
            </w:r>
            <w:r w:rsidR="00647868">
              <w:rPr>
                <w:rtl/>
                <w:lang w:val="en-GB"/>
              </w:rPr>
              <w:t xml:space="preserve">، </w:t>
            </w:r>
            <w:r w:rsidR="00647868" w:rsidRPr="00F353FA">
              <w:rPr>
                <w:lang w:val="en-GB"/>
              </w:rPr>
              <w:t>13/15</w:t>
            </w:r>
          </w:p>
        </w:tc>
        <w:tc>
          <w:tcPr>
            <w:tcW w:w="995" w:type="pct"/>
            <w:tcBorders>
              <w:top w:val="single" w:sz="4" w:space="0" w:color="000000"/>
              <w:left w:val="single" w:sz="4" w:space="0" w:color="000000"/>
              <w:bottom w:val="single" w:sz="4" w:space="0" w:color="000000"/>
            </w:tcBorders>
            <w:shd w:val="clear" w:color="auto" w:fill="auto"/>
          </w:tcPr>
          <w:p w14:paraId="6BFD91B5" w14:textId="650D0176" w:rsidR="00647868" w:rsidRPr="00F353FA" w:rsidRDefault="00045EAD" w:rsidP="00647868">
            <w:pPr>
              <w:pStyle w:val="Tabletext"/>
              <w:snapToGrid w:val="0"/>
              <w:rPr>
                <w:lang w:val="en-GB"/>
              </w:rPr>
            </w:pPr>
            <w:r>
              <w:rPr>
                <w:rFonts w:hint="cs"/>
                <w:rtl/>
                <w:lang w:val="en-GB"/>
              </w:rPr>
              <w:t>شفرة</w:t>
            </w:r>
            <w:r w:rsidR="00B8677A" w:rsidRPr="00B8677A">
              <w:rPr>
                <w:rtl/>
                <w:lang w:val="en-GB"/>
              </w:rPr>
              <w:t xml:space="preserve"> </w:t>
            </w:r>
            <w:r w:rsidR="00B8677A" w:rsidRPr="00B8677A">
              <w:rPr>
                <w:lang w:val="en-GB"/>
              </w:rPr>
              <w:t>Turbo</w:t>
            </w:r>
            <w:r w:rsidR="00B8677A" w:rsidRPr="00B8677A">
              <w:rPr>
                <w:rtl/>
                <w:lang w:val="en-GB"/>
              </w:rPr>
              <w:t xml:space="preserve">، معدل الأم </w:t>
            </w:r>
            <w:r>
              <w:rPr>
                <w:lang w:val="en-GB"/>
              </w:rPr>
              <w:t>1/3</w:t>
            </w:r>
            <w:r w:rsidR="00B8677A" w:rsidRPr="00B8677A">
              <w:rPr>
                <w:rtl/>
                <w:lang w:val="en-GB"/>
              </w:rPr>
              <w:t xml:space="preserve"> مع </w:t>
            </w:r>
            <w:r>
              <w:rPr>
                <w:rFonts w:hint="cs"/>
                <w:rtl/>
                <w:lang w:val="en-GB"/>
              </w:rPr>
              <w:t>المعدل</w:t>
            </w:r>
            <w:r w:rsidR="00B8677A" w:rsidRPr="00B8677A">
              <w:rPr>
                <w:rtl/>
                <w:lang w:val="en-GB"/>
              </w:rPr>
              <w:t xml:space="preserve"> المطابق للسعة المتاحة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B127DFA" w14:textId="394AB8D7" w:rsidR="00B8677A" w:rsidRPr="00B8677A" w:rsidRDefault="00045EAD" w:rsidP="00B8677A">
            <w:pPr>
              <w:pStyle w:val="Tabletext"/>
              <w:keepNext/>
              <w:keepLines/>
              <w:snapToGrid w:val="0"/>
              <w:rPr>
                <w:rtl/>
                <w:lang w:val="en-GB" w:bidi="ar-SY"/>
              </w:rPr>
            </w:pPr>
            <w:r w:rsidRPr="009A71CE">
              <w:rPr>
                <w:rFonts w:hint="cs"/>
                <w:rtl/>
                <w:lang w:val="en-GB"/>
              </w:rPr>
              <w:t>قطبي</w:t>
            </w:r>
            <w:r>
              <w:rPr>
                <w:rFonts w:hint="cs"/>
                <w:rtl/>
                <w:lang w:val="en-GB"/>
              </w:rPr>
              <w:t xml:space="preserve"> لقناة التحكم</w:t>
            </w:r>
            <w:r w:rsidR="00B8677A" w:rsidRPr="00B8677A">
              <w:rPr>
                <w:rtl/>
                <w:lang w:val="en-GB"/>
              </w:rPr>
              <w:t xml:space="preserve"> و</w:t>
            </w:r>
            <w:r w:rsidR="00B8677A" w:rsidRPr="00B8677A">
              <w:rPr>
                <w:lang w:val="en-GB"/>
              </w:rPr>
              <w:t>LDPC</w:t>
            </w:r>
            <w:r>
              <w:rPr>
                <w:rFonts w:hint="cs"/>
                <w:rtl/>
                <w:lang w:val="en-GB" w:bidi="ar-SY"/>
              </w:rPr>
              <w:t xml:space="preserve"> لقناة البيانات</w:t>
            </w:r>
            <w:r w:rsidR="0063067C">
              <w:rPr>
                <w:rFonts w:hint="cs"/>
                <w:rtl/>
                <w:lang w:val="en-GB" w:bidi="ar-SY"/>
              </w:rPr>
              <w:t>:</w:t>
            </w:r>
          </w:p>
          <w:p w14:paraId="17216BC1" w14:textId="5063654F" w:rsidR="00647868" w:rsidRPr="00F353FA" w:rsidRDefault="00B8677A" w:rsidP="0063067C">
            <w:pPr>
              <w:pStyle w:val="Tabletext"/>
              <w:keepNext/>
              <w:keepLines/>
              <w:snapToGrid w:val="0"/>
              <w:rPr>
                <w:rFonts w:eastAsiaTheme="minorEastAsia"/>
                <w:rtl/>
                <w:lang w:val="en-GB" w:eastAsia="zh-CN"/>
              </w:rPr>
            </w:pPr>
            <w:r w:rsidRPr="00B8677A">
              <w:rPr>
                <w:rtl/>
                <w:lang w:val="en-GB"/>
              </w:rPr>
              <w:t xml:space="preserve">الرسم البياني الأساسي </w:t>
            </w:r>
            <w:r w:rsidR="00045EAD">
              <w:rPr>
                <w:lang w:val="en-GB"/>
              </w:rPr>
              <w:t>1</w:t>
            </w:r>
            <w:r w:rsidRPr="00B8677A">
              <w:rPr>
                <w:rtl/>
                <w:lang w:val="en-GB"/>
              </w:rPr>
              <w:t xml:space="preserve"> مع </w:t>
            </w:r>
            <w:r w:rsidR="00045EAD">
              <w:rPr>
                <w:rFonts w:hint="cs"/>
                <w:rtl/>
                <w:lang w:val="en-GB"/>
              </w:rPr>
              <w:t>الشفرة</w:t>
            </w:r>
            <w:r w:rsidRPr="00B8677A">
              <w:rPr>
                <w:rtl/>
                <w:lang w:val="en-GB"/>
              </w:rPr>
              <w:t xml:space="preserve"> </w:t>
            </w:r>
            <w:r w:rsidRPr="009A71CE">
              <w:rPr>
                <w:rtl/>
                <w:lang w:val="en-GB"/>
              </w:rPr>
              <w:t>الأم</w:t>
            </w:r>
            <w:r w:rsidR="0063067C">
              <w:rPr>
                <w:rFonts w:hint="cs"/>
                <w:rtl/>
                <w:lang w:val="en-GB"/>
              </w:rPr>
              <w:t> </w:t>
            </w:r>
            <w:r w:rsidR="00045EAD">
              <w:rPr>
                <w:lang w:val="en-GB"/>
              </w:rPr>
              <w:t>1/3</w:t>
            </w:r>
            <w:r w:rsidRPr="00B8677A">
              <w:rPr>
                <w:rtl/>
                <w:lang w:val="en-GB"/>
              </w:rPr>
              <w:t xml:space="preserve"> أو الرسم البياني الأساسي </w:t>
            </w:r>
            <w:r w:rsidR="00045EAD">
              <w:rPr>
                <w:lang w:val="en-GB"/>
              </w:rPr>
              <w:t>2</w:t>
            </w:r>
            <w:r w:rsidRPr="00B8677A">
              <w:rPr>
                <w:rtl/>
                <w:lang w:val="en-GB"/>
              </w:rPr>
              <w:t xml:space="preserve"> مع </w:t>
            </w:r>
            <w:r w:rsidR="00045EAD">
              <w:rPr>
                <w:rFonts w:hint="cs"/>
                <w:rtl/>
                <w:lang w:val="en-GB"/>
              </w:rPr>
              <w:t>الشفرة</w:t>
            </w:r>
            <w:r w:rsidRPr="00B8677A">
              <w:rPr>
                <w:rtl/>
                <w:lang w:val="en-GB"/>
              </w:rPr>
              <w:t xml:space="preserve"> الأم </w:t>
            </w:r>
            <w:r w:rsidR="00045EAD">
              <w:rPr>
                <w:lang w:val="en-GB"/>
              </w:rPr>
              <w:t>1/5</w:t>
            </w:r>
            <w:r w:rsidRPr="00B8677A">
              <w:rPr>
                <w:rtl/>
                <w:lang w:val="en-GB"/>
              </w:rPr>
              <w:t>، معدل مطابق للسعة</w:t>
            </w:r>
            <w:r w:rsidR="0063067C">
              <w:rPr>
                <w:rFonts w:hint="cs"/>
                <w:rtl/>
                <w:lang w:val="en-GB"/>
              </w:rPr>
              <w:t> </w:t>
            </w:r>
            <w:r w:rsidRPr="00B8677A">
              <w:rPr>
                <w:rtl/>
                <w:lang w:val="en-GB"/>
              </w:rPr>
              <w:t>المتاحة</w:t>
            </w:r>
          </w:p>
        </w:tc>
      </w:tr>
      <w:tr w:rsidR="00647868" w:rsidRPr="00F353FA" w14:paraId="58202267"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550C0B01" w14:textId="77777777" w:rsidR="00647868" w:rsidRPr="00F353FA" w:rsidRDefault="00647868" w:rsidP="00647868">
            <w:pPr>
              <w:pStyle w:val="Tabletext"/>
              <w:snapToGrid w:val="0"/>
              <w:jc w:val="center"/>
              <w:rPr>
                <w:lang w:val="en-GB"/>
              </w:rPr>
            </w:pPr>
            <w:r w:rsidRPr="00F353FA">
              <w:t>12</w:t>
            </w:r>
          </w:p>
        </w:tc>
        <w:tc>
          <w:tcPr>
            <w:tcW w:w="687" w:type="pct"/>
            <w:tcBorders>
              <w:top w:val="single" w:sz="4" w:space="0" w:color="000000"/>
              <w:left w:val="single" w:sz="4" w:space="0" w:color="000000"/>
              <w:bottom w:val="single" w:sz="4" w:space="0" w:color="000000"/>
            </w:tcBorders>
            <w:shd w:val="clear" w:color="auto" w:fill="auto"/>
          </w:tcPr>
          <w:p w14:paraId="4A0F0618" w14:textId="77777777" w:rsidR="00647868" w:rsidRPr="00F353FA" w:rsidRDefault="00647868" w:rsidP="00647868">
            <w:pPr>
              <w:pStyle w:val="Tabletext"/>
              <w:snapToGrid w:val="0"/>
              <w:rPr>
                <w:lang w:val="en-GB"/>
              </w:rPr>
            </w:pPr>
            <w:r w:rsidRPr="007411B7">
              <w:rPr>
                <w:rtl/>
                <w:lang w:val="ar-SA" w:eastAsia="ja-JP"/>
              </w:rPr>
              <w:t>التشذير الداخلي</w:t>
            </w:r>
          </w:p>
        </w:tc>
        <w:tc>
          <w:tcPr>
            <w:tcW w:w="995" w:type="pct"/>
            <w:tcBorders>
              <w:top w:val="single" w:sz="4" w:space="0" w:color="000000"/>
              <w:left w:val="single" w:sz="4" w:space="0" w:color="000000"/>
              <w:bottom w:val="single" w:sz="4" w:space="0" w:color="000000"/>
              <w:right w:val="single" w:sz="4" w:space="0" w:color="000000"/>
            </w:tcBorders>
          </w:tcPr>
          <w:p w14:paraId="3D69B3AA" w14:textId="6F32C2C7" w:rsidR="00647868" w:rsidRPr="003A5AC5" w:rsidRDefault="00045A1C" w:rsidP="00647868">
            <w:pPr>
              <w:pStyle w:val="Tabletext"/>
              <w:snapToGrid w:val="0"/>
              <w:rPr>
                <w:highlight w:val="lightGray"/>
                <w:lang w:val="en-GB" w:bidi="ar-SY"/>
              </w:rPr>
            </w:pPr>
            <w:r w:rsidRPr="00045EAD">
              <w:rPr>
                <w:rtl/>
              </w:rPr>
              <w:t>تشذير</w:t>
            </w:r>
            <w:r w:rsidRPr="00045A1C">
              <w:rPr>
                <w:rtl/>
              </w:rPr>
              <w:t xml:space="preserve"> البت</w:t>
            </w:r>
            <w:r w:rsidR="00045EAD">
              <w:rPr>
                <w:rFonts w:hint="cs"/>
                <w:rtl/>
              </w:rPr>
              <w:t>ات</w:t>
            </w:r>
            <w:r w:rsidRPr="00045A1C">
              <w:rPr>
                <w:rtl/>
              </w:rPr>
              <w:t xml:space="preserve"> والخل</w:t>
            </w:r>
            <w:r w:rsidR="00045EAD">
              <w:rPr>
                <w:rFonts w:hint="cs"/>
                <w:rtl/>
              </w:rPr>
              <w:t>ايا</w:t>
            </w:r>
            <w:r w:rsidRPr="00045A1C">
              <w:rPr>
                <w:rtl/>
              </w:rPr>
              <w:t xml:space="preserve"> </w:t>
            </w:r>
            <w:r w:rsidR="00045EAD">
              <w:rPr>
                <w:rFonts w:hint="cs"/>
                <w:rtl/>
              </w:rPr>
              <w:t>والزمن</w:t>
            </w:r>
            <w:r w:rsidRPr="00045A1C">
              <w:rPr>
                <w:rtl/>
              </w:rPr>
              <w:t xml:space="preserve"> والتردد</w:t>
            </w:r>
          </w:p>
        </w:tc>
        <w:tc>
          <w:tcPr>
            <w:tcW w:w="995" w:type="pct"/>
            <w:tcBorders>
              <w:top w:val="single" w:sz="4" w:space="0" w:color="000000"/>
              <w:left w:val="single" w:sz="4" w:space="0" w:color="000000"/>
              <w:bottom w:val="single" w:sz="4" w:space="0" w:color="000000"/>
            </w:tcBorders>
            <w:shd w:val="clear" w:color="auto" w:fill="auto"/>
          </w:tcPr>
          <w:p w14:paraId="189F1E6B" w14:textId="39FA54B6" w:rsidR="00045A1C" w:rsidRPr="00045A1C" w:rsidRDefault="00045A1C" w:rsidP="00045A1C">
            <w:pPr>
              <w:pStyle w:val="Tabletext"/>
              <w:snapToGrid w:val="0"/>
              <w:rPr>
                <w:rtl/>
                <w:lang w:val="en-GB"/>
              </w:rPr>
            </w:pPr>
            <w:r w:rsidRPr="00045EAD">
              <w:rPr>
                <w:rtl/>
                <w:lang w:val="en-GB"/>
              </w:rPr>
              <w:t>تشذير</w:t>
            </w:r>
            <w:r w:rsidRPr="00045A1C">
              <w:rPr>
                <w:rtl/>
                <w:lang w:val="en-GB"/>
              </w:rPr>
              <w:t xml:space="preserve"> </w:t>
            </w:r>
            <w:r w:rsidR="00045EAD">
              <w:rPr>
                <w:rFonts w:hint="cs"/>
                <w:rtl/>
                <w:lang w:val="en-GB"/>
              </w:rPr>
              <w:t>الزمن</w:t>
            </w:r>
            <w:r w:rsidRPr="00045A1C">
              <w:rPr>
                <w:rtl/>
                <w:lang w:val="en-GB"/>
              </w:rPr>
              <w:t xml:space="preserve">: منفصل لكل </w:t>
            </w:r>
            <w:r w:rsidR="00533DAD">
              <w:rPr>
                <w:rFonts w:hint="cs"/>
                <w:rtl/>
                <w:lang w:val="en-GB"/>
              </w:rPr>
              <w:t>خط</w:t>
            </w:r>
            <w:r w:rsidRPr="00045A1C">
              <w:rPr>
                <w:rtl/>
                <w:lang w:val="en-GB"/>
              </w:rPr>
              <w:t xml:space="preserve"> طبقة مادية</w:t>
            </w:r>
          </w:p>
          <w:p w14:paraId="7721AA44" w14:textId="2B5EB861" w:rsidR="00647868" w:rsidRPr="00F353FA" w:rsidRDefault="00045A1C" w:rsidP="00045A1C">
            <w:pPr>
              <w:pStyle w:val="Tabletext"/>
              <w:snapToGrid w:val="0"/>
              <w:rPr>
                <w:lang w:val="en-GB"/>
              </w:rPr>
            </w:pPr>
            <w:r w:rsidRPr="00045A1C">
              <w:rPr>
                <w:rtl/>
                <w:lang w:val="en-GB"/>
              </w:rPr>
              <w:t xml:space="preserve">مشذر التردد: قاعدة رموز </w:t>
            </w:r>
            <w:r w:rsidRPr="00045A1C">
              <w:rPr>
                <w:lang w:val="en-GB"/>
              </w:rPr>
              <w:t>OFDM</w:t>
            </w:r>
          </w:p>
        </w:tc>
        <w:tc>
          <w:tcPr>
            <w:tcW w:w="995" w:type="pct"/>
            <w:tcBorders>
              <w:top w:val="single" w:sz="4" w:space="0" w:color="000000"/>
              <w:left w:val="single" w:sz="4" w:space="0" w:color="000000"/>
              <w:bottom w:val="single" w:sz="4" w:space="0" w:color="000000"/>
            </w:tcBorders>
            <w:shd w:val="clear" w:color="auto" w:fill="auto"/>
          </w:tcPr>
          <w:p w14:paraId="618DFA19" w14:textId="1920C285" w:rsidR="00647868" w:rsidRPr="00F353FA" w:rsidRDefault="00045A1C" w:rsidP="00647868">
            <w:pPr>
              <w:pStyle w:val="Tabletext"/>
              <w:snapToGrid w:val="0"/>
              <w:rPr>
                <w:lang w:val="en-GB"/>
              </w:rPr>
            </w:pPr>
            <w:r>
              <w:rPr>
                <w:rFonts w:hint="cs"/>
                <w:rtl/>
                <w:lang w:val="en-GB"/>
              </w:rPr>
              <w:t>لا شيء</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EC0739D" w14:textId="34ECE60B" w:rsidR="00647868" w:rsidRPr="00F353FA" w:rsidRDefault="00045A1C" w:rsidP="00647868">
            <w:pPr>
              <w:pStyle w:val="Tabletext"/>
              <w:keepNext/>
              <w:keepLines/>
              <w:snapToGrid w:val="0"/>
              <w:rPr>
                <w:rFonts w:eastAsiaTheme="minorEastAsia"/>
                <w:lang w:val="en-GB" w:eastAsia="zh-CN"/>
              </w:rPr>
            </w:pPr>
            <w:r>
              <w:rPr>
                <w:rFonts w:hint="cs"/>
                <w:rtl/>
                <w:lang w:val="en-GB"/>
              </w:rPr>
              <w:t>لا شيء</w:t>
            </w:r>
          </w:p>
        </w:tc>
      </w:tr>
    </w:tbl>
    <w:p w14:paraId="63D4B77C" w14:textId="342F3826" w:rsidR="00670B75" w:rsidRDefault="00670B75" w:rsidP="00670B75">
      <w:pPr>
        <w:tabs>
          <w:tab w:val="left" w:pos="508"/>
          <w:tab w:val="left" w:pos="1789"/>
          <w:tab w:val="left" w:pos="3772"/>
          <w:tab w:val="left" w:pos="6183"/>
          <w:tab w:val="left" w:pos="8451"/>
          <w:tab w:val="left" w:pos="10576"/>
          <w:tab w:val="left" w:pos="12704"/>
        </w:tabs>
        <w:spacing w:before="60" w:after="60" w:line="260" w:lineRule="exact"/>
        <w:jc w:val="left"/>
        <w:rPr>
          <w:sz w:val="18"/>
          <w:szCs w:val="24"/>
          <w:rtl/>
          <w:lang w:val="en-GB" w:eastAsia="en-US"/>
        </w:rPr>
      </w:pPr>
    </w:p>
    <w:p w14:paraId="1289D243" w14:textId="77777777" w:rsidR="00670B75" w:rsidRDefault="00670B75">
      <w:pPr>
        <w:overflowPunct/>
        <w:autoSpaceDE/>
        <w:autoSpaceDN/>
        <w:bidi w:val="0"/>
        <w:adjustRightInd/>
        <w:spacing w:before="0" w:line="240" w:lineRule="auto"/>
        <w:jc w:val="left"/>
        <w:textAlignment w:val="auto"/>
        <w:rPr>
          <w:sz w:val="18"/>
          <w:szCs w:val="24"/>
          <w:rtl/>
          <w:lang w:val="en-GB" w:eastAsia="en-US"/>
        </w:rPr>
      </w:pPr>
      <w:r>
        <w:rPr>
          <w:sz w:val="18"/>
          <w:szCs w:val="24"/>
          <w:rtl/>
          <w:lang w:val="en-GB" w:eastAsia="en-US"/>
        </w:rPr>
        <w:br w:type="page"/>
      </w:r>
    </w:p>
    <w:p w14:paraId="2D8D8DEE" w14:textId="385DE0F3" w:rsidR="00670B75" w:rsidRDefault="00670B75" w:rsidP="00670B75">
      <w:pPr>
        <w:pStyle w:val="TableNo0"/>
        <w:bidi/>
        <w:spacing w:before="0" w:after="120"/>
        <w:rPr>
          <w:rtl/>
          <w:lang w:val="en-US" w:bidi="ar-EG"/>
        </w:rPr>
      </w:pPr>
      <w:r>
        <w:rPr>
          <w:rtl/>
        </w:rPr>
        <w:lastRenderedPageBreak/>
        <w:t xml:space="preserve">الجـدول </w:t>
      </w:r>
      <w:r>
        <w:rPr>
          <w:lang w:val="en-US"/>
        </w:rPr>
        <w:t>1B</w:t>
      </w:r>
      <w:r>
        <w:rPr>
          <w:rFonts w:hint="cs"/>
          <w:rtl/>
          <w:lang w:val="en-US" w:bidi="ar-EG"/>
        </w:rPr>
        <w:t xml:space="preserve"> (</w:t>
      </w:r>
      <w:r w:rsidR="00866296">
        <w:rPr>
          <w:rFonts w:hint="cs"/>
          <w:i/>
          <w:iCs/>
          <w:rtl/>
          <w:lang w:val="en-US" w:bidi="ar-EG"/>
        </w:rPr>
        <w:t>تتمة</w:t>
      </w:r>
      <w:r>
        <w:rPr>
          <w:rFonts w:hint="cs"/>
          <w:rtl/>
          <w:lang w:val="en-US" w:bidi="ar-EG"/>
        </w:rPr>
        <w:t>)</w:t>
      </w:r>
    </w:p>
    <w:tbl>
      <w:tblPr>
        <w:bidiVisual/>
        <w:tblW w:w="4994" w:type="pct"/>
        <w:jc w:val="center"/>
        <w:tblLook w:val="0000" w:firstRow="0" w:lastRow="0" w:firstColumn="0" w:lastColumn="0" w:noHBand="0" w:noVBand="0"/>
      </w:tblPr>
      <w:tblGrid>
        <w:gridCol w:w="969"/>
        <w:gridCol w:w="1998"/>
        <w:gridCol w:w="2893"/>
        <w:gridCol w:w="2893"/>
        <w:gridCol w:w="2791"/>
        <w:gridCol w:w="2995"/>
      </w:tblGrid>
      <w:tr w:rsidR="00670B75" w:rsidRPr="00C974E0" w14:paraId="5270930B" w14:textId="77777777" w:rsidTr="00767E21">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1807D3FA" w14:textId="77777777" w:rsidR="00670B75" w:rsidRPr="00C974E0" w:rsidRDefault="00670B75" w:rsidP="00670B75">
            <w:pPr>
              <w:pStyle w:val="Tablehead"/>
              <w:snapToGrid w:val="0"/>
              <w:ind w:left="-648"/>
              <w:rPr>
                <w:rFonts w:ascii="Times New Roman" w:hAnsi="Times New Roman"/>
              </w:rPr>
            </w:pPr>
          </w:p>
        </w:tc>
        <w:tc>
          <w:tcPr>
            <w:tcW w:w="687" w:type="pct"/>
            <w:tcBorders>
              <w:top w:val="single" w:sz="4" w:space="0" w:color="000000"/>
              <w:left w:val="single" w:sz="4" w:space="0" w:color="000000"/>
              <w:bottom w:val="single" w:sz="4" w:space="0" w:color="000000"/>
            </w:tcBorders>
            <w:shd w:val="clear" w:color="auto" w:fill="auto"/>
          </w:tcPr>
          <w:p w14:paraId="7F5BCAB3" w14:textId="499B8BE0" w:rsidR="00670B75" w:rsidRPr="00C974E0" w:rsidRDefault="00670B75" w:rsidP="00670B75">
            <w:pPr>
              <w:pStyle w:val="Tablehead"/>
              <w:snapToGrid w:val="0"/>
              <w:rPr>
                <w:rFonts w:ascii="Times New Roman" w:hAnsi="Times New Roman"/>
              </w:rPr>
            </w:pPr>
            <w:r w:rsidRPr="00C974E0">
              <w:rPr>
                <w:rFonts w:ascii="Times New Roman" w:hAnsi="Times New Roman"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7F7C2DA9" w14:textId="33D55A30" w:rsidR="00670B75" w:rsidRPr="00C974E0" w:rsidRDefault="00670B75" w:rsidP="00670B75">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R</w:t>
            </w:r>
          </w:p>
        </w:tc>
        <w:tc>
          <w:tcPr>
            <w:tcW w:w="995" w:type="pct"/>
            <w:tcBorders>
              <w:top w:val="single" w:sz="4" w:space="0" w:color="000000"/>
              <w:left w:val="single" w:sz="4" w:space="0" w:color="000000"/>
              <w:bottom w:val="single" w:sz="4" w:space="0" w:color="000000"/>
            </w:tcBorders>
            <w:shd w:val="clear" w:color="auto" w:fill="auto"/>
          </w:tcPr>
          <w:p w14:paraId="59F09751" w14:textId="476A194B" w:rsidR="00670B75" w:rsidRPr="00C974E0" w:rsidRDefault="00670B75" w:rsidP="00670B75">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S</w:t>
            </w:r>
          </w:p>
        </w:tc>
        <w:tc>
          <w:tcPr>
            <w:tcW w:w="960" w:type="pct"/>
            <w:tcBorders>
              <w:top w:val="single" w:sz="4" w:space="0" w:color="000000"/>
              <w:left w:val="single" w:sz="4" w:space="0" w:color="000000"/>
              <w:bottom w:val="single" w:sz="4" w:space="0" w:color="000000"/>
            </w:tcBorders>
            <w:shd w:val="clear" w:color="auto" w:fill="auto"/>
          </w:tcPr>
          <w:p w14:paraId="7DE9E00E" w14:textId="1236EE1A" w:rsidR="00670B75" w:rsidRPr="00C974E0" w:rsidRDefault="00670B75" w:rsidP="00670B75">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L</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10456CEE" w14:textId="5364C7FE" w:rsidR="00670B75" w:rsidRPr="00C974E0" w:rsidRDefault="00670B75" w:rsidP="00670B75">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N</w:t>
            </w:r>
          </w:p>
        </w:tc>
      </w:tr>
      <w:tr w:rsidR="00670B75" w:rsidRPr="00C974E0" w14:paraId="4B0BB93E"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43C5E9C2" w14:textId="77777777" w:rsidR="00670B75" w:rsidRPr="00C974E0" w:rsidRDefault="00670B75" w:rsidP="00670B75">
            <w:pPr>
              <w:pStyle w:val="Tabletext"/>
              <w:snapToGrid w:val="0"/>
              <w:jc w:val="center"/>
              <w:rPr>
                <w:lang w:val="en-GB"/>
              </w:rPr>
            </w:pPr>
            <w:r w:rsidRPr="00C974E0">
              <w:t>13</w:t>
            </w:r>
          </w:p>
        </w:tc>
        <w:tc>
          <w:tcPr>
            <w:tcW w:w="687" w:type="pct"/>
            <w:tcBorders>
              <w:top w:val="single" w:sz="4" w:space="0" w:color="000000"/>
              <w:left w:val="single" w:sz="4" w:space="0" w:color="000000"/>
              <w:bottom w:val="single" w:sz="4" w:space="0" w:color="000000"/>
            </w:tcBorders>
            <w:shd w:val="clear" w:color="auto" w:fill="auto"/>
          </w:tcPr>
          <w:p w14:paraId="1AA58C5F" w14:textId="5D69ED2C" w:rsidR="00670B75" w:rsidRPr="00C974E0" w:rsidRDefault="00670B75" w:rsidP="00670B75">
            <w:pPr>
              <w:pStyle w:val="Tabletext"/>
              <w:snapToGrid w:val="0"/>
              <w:rPr>
                <w:highlight w:val="lightGray"/>
                <w:lang w:val="en-GB"/>
              </w:rPr>
            </w:pPr>
            <w:r w:rsidRPr="00C974E0">
              <w:rPr>
                <w:rtl/>
                <w:lang w:val="ar-SA" w:eastAsia="ja-JP"/>
              </w:rPr>
              <w:t>تشفير القنوات الخارجي</w:t>
            </w:r>
          </w:p>
        </w:tc>
        <w:tc>
          <w:tcPr>
            <w:tcW w:w="995" w:type="pct"/>
            <w:tcBorders>
              <w:top w:val="single" w:sz="4" w:space="0" w:color="000000"/>
              <w:left w:val="single" w:sz="4" w:space="0" w:color="000000"/>
              <w:bottom w:val="single" w:sz="4" w:space="0" w:color="000000"/>
              <w:right w:val="single" w:sz="4" w:space="0" w:color="000000"/>
            </w:tcBorders>
          </w:tcPr>
          <w:p w14:paraId="5C06EAA2" w14:textId="6B7815B3" w:rsidR="00670B75" w:rsidRPr="00C974E0" w:rsidRDefault="00670B75" w:rsidP="00670B75">
            <w:pPr>
              <w:pStyle w:val="Tabletext"/>
              <w:snapToGrid w:val="0"/>
              <w:rPr>
                <w:highlight w:val="lightGray"/>
                <w:lang w:val="en-GB"/>
              </w:rPr>
            </w:pPr>
            <w:r w:rsidRPr="00C974E0">
              <w:rPr>
                <w:lang w:val="en-GB"/>
              </w:rPr>
              <w:t>BCH</w:t>
            </w:r>
            <w:r w:rsidRPr="00C974E0">
              <w:rPr>
                <w:rFonts w:hint="cs"/>
                <w:rtl/>
                <w:lang w:val="en-GB"/>
              </w:rPr>
              <w:t xml:space="preserve"> </w:t>
            </w:r>
            <w:r w:rsidRPr="00C974E0">
              <w:rPr>
                <w:lang w:val="en-GB"/>
              </w:rPr>
              <w:t>(</w:t>
            </w:r>
            <w:r w:rsidRPr="00045EAD">
              <w:rPr>
                <w:i/>
                <w:iCs/>
                <w:lang w:val="en-GB"/>
              </w:rPr>
              <w:t>n, k, t</w:t>
            </w:r>
            <w:r w:rsidRPr="00C974E0">
              <w:rPr>
                <w:lang w:val="en-GB"/>
              </w:rPr>
              <w:t>)</w:t>
            </w:r>
            <w:r w:rsidRPr="00C974E0">
              <w:rPr>
                <w:rFonts w:hint="cs"/>
                <w:rtl/>
                <w:lang w:val="en-GB"/>
              </w:rPr>
              <w:t>؛</w:t>
            </w:r>
            <w:r w:rsidR="00045A1C" w:rsidRPr="00045A1C">
              <w:rPr>
                <w:rtl/>
                <w:lang w:val="en-GB"/>
              </w:rPr>
              <w:t xml:space="preserve"> </w:t>
            </w:r>
            <w:r w:rsidR="00045EAD" w:rsidRPr="00045EAD">
              <w:rPr>
                <w:i/>
                <w:iCs/>
                <w:lang w:val="en-GB"/>
              </w:rPr>
              <w:t>n, k</w:t>
            </w:r>
            <w:r w:rsidR="00045A1C" w:rsidRPr="00045A1C">
              <w:rPr>
                <w:rtl/>
                <w:lang w:val="en-GB"/>
              </w:rPr>
              <w:t xml:space="preserve"> </w:t>
            </w:r>
            <w:r w:rsidR="009A71CE">
              <w:rPr>
                <w:rFonts w:hint="cs"/>
                <w:rtl/>
                <w:lang w:val="en-GB"/>
              </w:rPr>
              <w:t>تتوقف</w:t>
            </w:r>
            <w:r w:rsidR="00045A1C" w:rsidRPr="00045A1C">
              <w:rPr>
                <w:rtl/>
                <w:lang w:val="en-GB"/>
              </w:rPr>
              <w:t xml:space="preserve"> على عرض نطاق التردد للقناة، ومعدل شفرة </w:t>
            </w:r>
            <w:r w:rsidR="00045A1C" w:rsidRPr="00045A1C">
              <w:rPr>
                <w:lang w:val="en-GB"/>
              </w:rPr>
              <w:t>LDPC</w:t>
            </w:r>
            <w:r w:rsidR="00045A1C" w:rsidRPr="00045A1C">
              <w:rPr>
                <w:rtl/>
                <w:lang w:val="en-GB"/>
              </w:rPr>
              <w:t xml:space="preserve">؛ القدرة على تصحيح الخطأ </w:t>
            </w:r>
            <w:r w:rsidR="00045A1C" w:rsidRPr="00323063">
              <w:rPr>
                <w:i/>
                <w:iCs/>
                <w:lang w:val="en-GB"/>
              </w:rPr>
              <w:t>t</w:t>
            </w:r>
            <w:r w:rsidR="0063067C">
              <w:rPr>
                <w:rFonts w:hint="cs"/>
                <w:rtl/>
                <w:lang w:val="en-GB"/>
              </w:rPr>
              <w:t> </w:t>
            </w:r>
            <w:r w:rsidR="00045A1C" w:rsidRPr="00045A1C">
              <w:rPr>
                <w:lang w:val="en-GB"/>
              </w:rPr>
              <w:t>=</w:t>
            </w:r>
            <w:r w:rsidR="0063067C">
              <w:rPr>
                <w:rFonts w:hint="cs"/>
                <w:rtl/>
                <w:lang w:val="en-GB"/>
              </w:rPr>
              <w:t> </w:t>
            </w:r>
            <w:r w:rsidR="00045A1C" w:rsidRPr="00045A1C">
              <w:rPr>
                <w:lang w:val="en-GB"/>
              </w:rPr>
              <w:t>10</w:t>
            </w:r>
            <w:r w:rsidR="00045A1C" w:rsidRPr="00045A1C">
              <w:rPr>
                <w:rtl/>
                <w:lang w:val="en-GB"/>
              </w:rPr>
              <w:t xml:space="preserve"> أخطاء (قناة الخدمة الرئيسية)</w:t>
            </w:r>
          </w:p>
        </w:tc>
        <w:tc>
          <w:tcPr>
            <w:tcW w:w="995" w:type="pct"/>
            <w:tcBorders>
              <w:top w:val="single" w:sz="4" w:space="0" w:color="000000"/>
              <w:left w:val="single" w:sz="4" w:space="0" w:color="000000"/>
              <w:bottom w:val="single" w:sz="4" w:space="0" w:color="000000"/>
            </w:tcBorders>
            <w:shd w:val="clear" w:color="auto" w:fill="auto"/>
          </w:tcPr>
          <w:p w14:paraId="106425B1" w14:textId="2906AC7B" w:rsidR="00670B75" w:rsidRPr="00C974E0" w:rsidRDefault="00670B75" w:rsidP="00670B75">
            <w:pPr>
              <w:pStyle w:val="Tabletext"/>
              <w:snapToGrid w:val="0"/>
              <w:rPr>
                <w:lang w:val="en-GB"/>
              </w:rPr>
            </w:pPr>
            <w:r w:rsidRPr="00C974E0">
              <w:t>BCH</w:t>
            </w:r>
            <w:r w:rsidRPr="00C974E0">
              <w:rPr>
                <w:rtl/>
              </w:rPr>
              <w:t xml:space="preserve">، </w:t>
            </w:r>
            <w:r w:rsidRPr="00C974E0">
              <w:t>CRC</w:t>
            </w:r>
            <w:r w:rsidRPr="00C974E0">
              <w:rPr>
                <w:rtl/>
              </w:rPr>
              <w:t xml:space="preserve">، </w:t>
            </w:r>
            <w:r w:rsidR="00045A1C">
              <w:rPr>
                <w:rFonts w:hint="cs"/>
                <w:rtl/>
              </w:rPr>
              <w:t>لا شيء</w:t>
            </w:r>
          </w:p>
        </w:tc>
        <w:tc>
          <w:tcPr>
            <w:tcW w:w="960" w:type="pct"/>
            <w:tcBorders>
              <w:top w:val="single" w:sz="4" w:space="0" w:color="000000"/>
              <w:left w:val="single" w:sz="4" w:space="0" w:color="000000"/>
              <w:bottom w:val="single" w:sz="4" w:space="0" w:color="000000"/>
            </w:tcBorders>
            <w:shd w:val="clear" w:color="auto" w:fill="auto"/>
          </w:tcPr>
          <w:p w14:paraId="6D06ACCC" w14:textId="77777777" w:rsidR="00670B75" w:rsidRPr="00C974E0" w:rsidRDefault="00670B75" w:rsidP="00670B75">
            <w:pPr>
              <w:pStyle w:val="Tabletext"/>
              <w:snapToGrid w:val="0"/>
              <w:rPr>
                <w:lang w:val="en-GB"/>
              </w:rPr>
            </w:pPr>
            <w:r w:rsidRPr="00C974E0">
              <w:t>CRC</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34200279" w14:textId="77777777" w:rsidR="00670B75" w:rsidRPr="00C974E0" w:rsidRDefault="00670B75" w:rsidP="00670B75">
            <w:pPr>
              <w:pStyle w:val="Tabletext"/>
              <w:keepNext/>
              <w:keepLines/>
              <w:snapToGrid w:val="0"/>
              <w:rPr>
                <w:rFonts w:eastAsiaTheme="minorEastAsia"/>
                <w:lang w:val="en-GB" w:eastAsia="zh-CN"/>
              </w:rPr>
            </w:pPr>
            <w:r w:rsidRPr="00C974E0">
              <w:rPr>
                <w:rFonts w:eastAsia="SimSun"/>
                <w:lang w:eastAsia="zh-CN"/>
              </w:rPr>
              <w:t>CRC</w:t>
            </w:r>
          </w:p>
        </w:tc>
      </w:tr>
      <w:tr w:rsidR="00670B75" w:rsidRPr="00C974E0" w14:paraId="1C17877F"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1BCE5ED6" w14:textId="77777777" w:rsidR="00670B75" w:rsidRPr="00C974E0" w:rsidRDefault="00670B75" w:rsidP="00670B75">
            <w:pPr>
              <w:pStyle w:val="Tabletext"/>
              <w:snapToGrid w:val="0"/>
              <w:jc w:val="center"/>
              <w:rPr>
                <w:lang w:val="en-GB"/>
              </w:rPr>
            </w:pPr>
            <w:r w:rsidRPr="00C974E0">
              <w:t>14</w:t>
            </w:r>
          </w:p>
        </w:tc>
        <w:tc>
          <w:tcPr>
            <w:tcW w:w="687" w:type="pct"/>
            <w:tcBorders>
              <w:top w:val="single" w:sz="4" w:space="0" w:color="000000"/>
              <w:left w:val="single" w:sz="4" w:space="0" w:color="000000"/>
              <w:bottom w:val="single" w:sz="4" w:space="0" w:color="000000"/>
            </w:tcBorders>
            <w:shd w:val="clear" w:color="auto" w:fill="auto"/>
          </w:tcPr>
          <w:p w14:paraId="5718ED04" w14:textId="36346F26" w:rsidR="00670B75" w:rsidRPr="00C974E0" w:rsidRDefault="00670B75" w:rsidP="00670B75">
            <w:pPr>
              <w:pStyle w:val="Tabletext"/>
              <w:snapToGrid w:val="0"/>
              <w:rPr>
                <w:lang w:val="en-GB"/>
              </w:rPr>
            </w:pPr>
            <w:r w:rsidRPr="00C974E0">
              <w:rPr>
                <w:rtl/>
                <w:lang w:val="ar-SA" w:eastAsia="ja-JP"/>
              </w:rPr>
              <w:t>التشذير الخارجي</w:t>
            </w:r>
          </w:p>
        </w:tc>
        <w:tc>
          <w:tcPr>
            <w:tcW w:w="995" w:type="pct"/>
            <w:tcBorders>
              <w:top w:val="single" w:sz="4" w:space="0" w:color="000000"/>
              <w:left w:val="single" w:sz="4" w:space="0" w:color="000000"/>
              <w:bottom w:val="single" w:sz="4" w:space="0" w:color="000000"/>
              <w:right w:val="single" w:sz="4" w:space="0" w:color="000000"/>
            </w:tcBorders>
          </w:tcPr>
          <w:p w14:paraId="724991E9" w14:textId="77777777" w:rsidR="00670B75" w:rsidRPr="00C974E0" w:rsidRDefault="00670B75" w:rsidP="00670B75">
            <w:pPr>
              <w:pStyle w:val="Tabletext"/>
              <w:keepNext/>
              <w:keepLines/>
              <w:snapToGrid w:val="0"/>
              <w:ind w:left="284" w:hanging="284"/>
              <w:rPr>
                <w:lang w:val="en-GB"/>
              </w:rPr>
            </w:pPr>
          </w:p>
        </w:tc>
        <w:tc>
          <w:tcPr>
            <w:tcW w:w="995" w:type="pct"/>
            <w:tcBorders>
              <w:top w:val="single" w:sz="4" w:space="0" w:color="000000"/>
              <w:left w:val="single" w:sz="4" w:space="0" w:color="000000"/>
              <w:bottom w:val="single" w:sz="4" w:space="0" w:color="000000"/>
            </w:tcBorders>
            <w:shd w:val="clear" w:color="auto" w:fill="auto"/>
          </w:tcPr>
          <w:p w14:paraId="0B6F8139" w14:textId="578597A2" w:rsidR="00670B75" w:rsidRPr="00C974E0" w:rsidRDefault="00323063" w:rsidP="00670B75">
            <w:pPr>
              <w:pStyle w:val="Tabletext"/>
              <w:snapToGrid w:val="0"/>
              <w:rPr>
                <w:lang w:val="en-GB"/>
              </w:rPr>
            </w:pPr>
            <w:r>
              <w:rPr>
                <w:rFonts w:hint="cs"/>
                <w:rtl/>
                <w:lang w:val="en-GB"/>
              </w:rPr>
              <w:t>مشذر البتات</w:t>
            </w:r>
            <w:r w:rsidR="00045A1C" w:rsidRPr="00045A1C">
              <w:rPr>
                <w:rtl/>
                <w:lang w:val="en-GB"/>
              </w:rPr>
              <w:t xml:space="preserve"> (التكافؤ، </w:t>
            </w:r>
            <w:r>
              <w:rPr>
                <w:rFonts w:hint="cs"/>
                <w:rtl/>
                <w:lang w:val="en-GB"/>
              </w:rPr>
              <w:t xml:space="preserve">بحسب </w:t>
            </w:r>
            <w:r w:rsidR="00045A1C" w:rsidRPr="00045A1C">
              <w:rPr>
                <w:rtl/>
                <w:lang w:val="en-GB"/>
              </w:rPr>
              <w:t xml:space="preserve">المجموعة، </w:t>
            </w:r>
            <w:r>
              <w:rPr>
                <w:rFonts w:hint="cs"/>
                <w:rtl/>
                <w:lang w:val="en-GB"/>
              </w:rPr>
              <w:t>الفدرة</w:t>
            </w:r>
            <w:r w:rsidR="00045A1C" w:rsidRPr="00045A1C">
              <w:rPr>
                <w:rtl/>
                <w:lang w:val="en-GB"/>
              </w:rPr>
              <w:t xml:space="preserve">): بشكل منفصل لكل </w:t>
            </w:r>
            <w:r w:rsidR="00533DAD">
              <w:rPr>
                <w:rFonts w:hint="cs"/>
                <w:rtl/>
                <w:lang w:val="en-GB"/>
              </w:rPr>
              <w:t>خط</w:t>
            </w:r>
            <w:r w:rsidR="00045A1C" w:rsidRPr="00045A1C">
              <w:rPr>
                <w:rtl/>
                <w:lang w:val="en-GB"/>
              </w:rPr>
              <w:t xml:space="preserve"> طبقة</w:t>
            </w:r>
            <w:r w:rsidR="0063067C">
              <w:rPr>
                <w:rFonts w:hint="cs"/>
                <w:rtl/>
                <w:lang w:val="en-GB"/>
              </w:rPr>
              <w:t> </w:t>
            </w:r>
            <w:r w:rsidR="00045A1C" w:rsidRPr="00045A1C">
              <w:rPr>
                <w:rtl/>
                <w:lang w:val="en-GB"/>
              </w:rPr>
              <w:t>مادية</w:t>
            </w:r>
          </w:p>
        </w:tc>
        <w:tc>
          <w:tcPr>
            <w:tcW w:w="960" w:type="pct"/>
            <w:tcBorders>
              <w:top w:val="single" w:sz="4" w:space="0" w:color="000000"/>
              <w:left w:val="single" w:sz="4" w:space="0" w:color="000000"/>
              <w:bottom w:val="single" w:sz="4" w:space="0" w:color="000000"/>
            </w:tcBorders>
            <w:shd w:val="clear" w:color="auto" w:fill="auto"/>
          </w:tcPr>
          <w:p w14:paraId="4FBD18A2" w14:textId="1AD85545" w:rsidR="00670B75" w:rsidRPr="00C974E0" w:rsidRDefault="00045A1C" w:rsidP="00670B75">
            <w:pPr>
              <w:pStyle w:val="Tabletext"/>
              <w:snapToGrid w:val="0"/>
              <w:rPr>
                <w:lang w:val="en-GB"/>
              </w:rPr>
            </w:pPr>
            <w:r w:rsidRPr="00045A1C">
              <w:rPr>
                <w:rtl/>
                <w:lang w:val="en-GB"/>
              </w:rPr>
              <w:t xml:space="preserve">تشذير بتات </w:t>
            </w:r>
            <w:r w:rsidR="00323063">
              <w:rPr>
                <w:rFonts w:hint="cs"/>
                <w:rtl/>
                <w:lang w:val="en-GB"/>
              </w:rPr>
              <w:t>فدرة الشفرات</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2466F025" w14:textId="25445DE6" w:rsidR="00670B75" w:rsidRPr="00C974E0" w:rsidRDefault="00045A1C" w:rsidP="00670B75">
            <w:pPr>
              <w:pStyle w:val="Tabletext"/>
              <w:keepNext/>
              <w:keepLines/>
              <w:snapToGrid w:val="0"/>
              <w:rPr>
                <w:rFonts w:eastAsiaTheme="minorEastAsia"/>
                <w:rtl/>
                <w:lang w:val="en-GB" w:eastAsia="zh-CN"/>
              </w:rPr>
            </w:pPr>
            <w:r w:rsidRPr="00323063">
              <w:rPr>
                <w:rtl/>
                <w:lang w:val="en-GB"/>
              </w:rPr>
              <w:t>تشذير</w:t>
            </w:r>
            <w:r w:rsidRPr="00045A1C">
              <w:rPr>
                <w:rtl/>
                <w:lang w:val="en-GB"/>
              </w:rPr>
              <w:t xml:space="preserve"> البت</w:t>
            </w:r>
            <w:r w:rsidR="00323063">
              <w:rPr>
                <w:rFonts w:hint="cs"/>
                <w:rtl/>
                <w:lang w:val="en-GB"/>
              </w:rPr>
              <w:t>ات</w:t>
            </w:r>
            <w:r w:rsidRPr="00045A1C">
              <w:rPr>
                <w:rtl/>
                <w:lang w:val="en-GB"/>
              </w:rPr>
              <w:t xml:space="preserve"> داخل </w:t>
            </w:r>
            <w:r w:rsidR="00323063">
              <w:rPr>
                <w:rFonts w:hint="cs"/>
                <w:rtl/>
                <w:lang w:val="en-GB"/>
              </w:rPr>
              <w:t>فدرة</w:t>
            </w:r>
            <w:r w:rsidRPr="00045A1C">
              <w:rPr>
                <w:rtl/>
                <w:lang w:val="en-GB"/>
              </w:rPr>
              <w:t xml:space="preserve"> رم</w:t>
            </w:r>
            <w:r w:rsidR="00323063">
              <w:rPr>
                <w:rFonts w:hint="cs"/>
                <w:rtl/>
                <w:lang w:val="en-GB"/>
              </w:rPr>
              <w:t>و</w:t>
            </w:r>
            <w:r w:rsidRPr="00045A1C">
              <w:rPr>
                <w:rtl/>
                <w:lang w:val="en-GB"/>
              </w:rPr>
              <w:t xml:space="preserve">ز. لا تشذير بين </w:t>
            </w:r>
            <w:r w:rsidR="00323063">
              <w:rPr>
                <w:rFonts w:hint="cs"/>
                <w:rtl/>
                <w:lang w:val="en-GB"/>
              </w:rPr>
              <w:t>فدرات الشفرات</w:t>
            </w:r>
          </w:p>
        </w:tc>
      </w:tr>
      <w:tr w:rsidR="00670B75" w:rsidRPr="00C974E0" w14:paraId="51DE0E60"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4DB5D4A0" w14:textId="77777777" w:rsidR="00670B75" w:rsidRPr="00C974E0" w:rsidRDefault="00670B75" w:rsidP="00670B75">
            <w:pPr>
              <w:pStyle w:val="Tabletext"/>
              <w:snapToGrid w:val="0"/>
              <w:jc w:val="center"/>
              <w:rPr>
                <w:lang w:val="en-GB"/>
              </w:rPr>
            </w:pPr>
            <w:r w:rsidRPr="00C974E0">
              <w:t>15</w:t>
            </w:r>
          </w:p>
        </w:tc>
        <w:tc>
          <w:tcPr>
            <w:tcW w:w="687" w:type="pct"/>
            <w:tcBorders>
              <w:top w:val="single" w:sz="4" w:space="0" w:color="000000"/>
              <w:left w:val="single" w:sz="4" w:space="0" w:color="000000"/>
              <w:bottom w:val="single" w:sz="4" w:space="0" w:color="000000"/>
            </w:tcBorders>
            <w:shd w:val="clear" w:color="auto" w:fill="auto"/>
          </w:tcPr>
          <w:p w14:paraId="53AACE86" w14:textId="464F00E0" w:rsidR="00670B75" w:rsidRPr="00C974E0" w:rsidRDefault="00670B75" w:rsidP="00670B75">
            <w:pPr>
              <w:pStyle w:val="Tabletext"/>
              <w:snapToGrid w:val="0"/>
              <w:rPr>
                <w:lang w:val="en-GB"/>
              </w:rPr>
            </w:pPr>
            <w:r w:rsidRPr="00C974E0">
              <w:rPr>
                <w:rtl/>
                <w:lang w:val="en-GB" w:eastAsia="en-US"/>
              </w:rPr>
              <w:t>معدلات البيانات الصافية</w:t>
            </w:r>
          </w:p>
        </w:tc>
        <w:tc>
          <w:tcPr>
            <w:tcW w:w="995" w:type="pct"/>
            <w:tcBorders>
              <w:top w:val="single" w:sz="4" w:space="0" w:color="000000"/>
              <w:left w:val="single" w:sz="4" w:space="0" w:color="000000"/>
              <w:bottom w:val="single" w:sz="4" w:space="0" w:color="000000"/>
              <w:right w:val="single" w:sz="4" w:space="0" w:color="000000"/>
            </w:tcBorders>
          </w:tcPr>
          <w:p w14:paraId="0D5C8EDD" w14:textId="242BC6CD" w:rsidR="00670B75" w:rsidRPr="00C974E0" w:rsidRDefault="00742FA9" w:rsidP="00670B75">
            <w:pPr>
              <w:pStyle w:val="Tabletext"/>
              <w:snapToGrid w:val="0"/>
              <w:rPr>
                <w:lang w:val="en-GB" w:bidi="ar-SY"/>
              </w:rPr>
            </w:pPr>
            <w:r>
              <w:rPr>
                <w:rFonts w:hint="cs"/>
                <w:rtl/>
                <w:lang w:val="en-GB"/>
              </w:rPr>
              <w:t>تبعاً لأسلوب</w:t>
            </w:r>
            <w:r w:rsidR="00045A1C" w:rsidRPr="00045A1C">
              <w:rPr>
                <w:rtl/>
                <w:lang w:val="en-GB"/>
              </w:rPr>
              <w:t xml:space="preserve"> التشكيل و</w:t>
            </w:r>
            <w:r w:rsidRPr="00045A1C">
              <w:rPr>
                <w:rtl/>
                <w:lang w:val="en-GB"/>
              </w:rPr>
              <w:t xml:space="preserve">معدل </w:t>
            </w:r>
            <w:r w:rsidR="00045A1C" w:rsidRPr="00045A1C">
              <w:rPr>
                <w:rtl/>
                <w:lang w:val="en-GB"/>
              </w:rPr>
              <w:t>التشفير لعر</w:t>
            </w:r>
            <w:r>
              <w:rPr>
                <w:rFonts w:hint="cs"/>
                <w:rtl/>
                <w:lang w:val="en-GB"/>
              </w:rPr>
              <w:t>و</w:t>
            </w:r>
            <w:r w:rsidR="00045A1C" w:rsidRPr="00045A1C">
              <w:rPr>
                <w:rtl/>
                <w:lang w:val="en-GB"/>
              </w:rPr>
              <w:t xml:space="preserve">ض نطاق </w:t>
            </w:r>
            <w:r>
              <w:rPr>
                <w:rFonts w:hint="cs"/>
                <w:rtl/>
                <w:lang w:val="en-GB"/>
              </w:rPr>
              <w:t>قنوات</w:t>
            </w:r>
            <w:r w:rsidR="00045A1C" w:rsidRPr="00045A1C">
              <w:rPr>
                <w:rtl/>
                <w:lang w:val="en-GB"/>
              </w:rPr>
              <w:t xml:space="preserve"> مختلف</w:t>
            </w:r>
            <w:r>
              <w:rPr>
                <w:rFonts w:hint="cs"/>
                <w:rtl/>
                <w:lang w:val="en-GB"/>
              </w:rPr>
              <w:t>ة</w:t>
            </w:r>
            <w:r w:rsidR="00045A1C" w:rsidRPr="00045A1C">
              <w:rPr>
                <w:rtl/>
                <w:lang w:val="en-GB"/>
              </w:rPr>
              <w:t>:</w:t>
            </w:r>
          </w:p>
          <w:p w14:paraId="3C89EA09" w14:textId="4DDF0710" w:rsidR="00670B75" w:rsidRPr="00C974E0" w:rsidRDefault="00670B75" w:rsidP="00866296">
            <w:pPr>
              <w:pStyle w:val="Tabletext"/>
              <w:keepNext/>
              <w:keepLines/>
              <w:snapToGrid w:val="0"/>
              <w:ind w:left="465" w:hanging="465"/>
              <w:rPr>
                <w:lang w:bidi="ar-EG"/>
              </w:rPr>
            </w:pPr>
            <w:r w:rsidRPr="00C974E0">
              <w:rPr>
                <w:rFonts w:hint="cs"/>
                <w:rtl/>
                <w:lang w:val="en-GB"/>
              </w:rPr>
              <w:t> أ</w:t>
            </w:r>
            <w:r w:rsidRPr="00C974E0">
              <w:rPr>
                <w:rFonts w:hint="eastAsia"/>
                <w:rtl/>
                <w:lang w:val="en-GB"/>
              </w:rPr>
              <w:t> </w:t>
            </w:r>
            <w:r w:rsidRPr="00C974E0">
              <w:rPr>
                <w:rFonts w:hint="cs"/>
                <w:rtl/>
                <w:lang w:val="en-GB"/>
              </w:rPr>
              <w:t>)</w:t>
            </w:r>
            <w:r w:rsidRPr="00C974E0">
              <w:rPr>
                <w:rtl/>
                <w:lang w:val="en-GB"/>
              </w:rPr>
              <w:tab/>
            </w:r>
            <w:r w:rsidRPr="00C974E0">
              <w:t>kbit/s 341</w:t>
            </w:r>
            <w:r w:rsidRPr="00C974E0">
              <w:noBreakHyphen/>
              <w:t>75</w:t>
            </w:r>
            <w:r w:rsidRPr="00C974E0">
              <w:rPr>
                <w:rFonts w:hint="cs"/>
                <w:rtl/>
                <w:lang w:bidi="ar-EG"/>
              </w:rPr>
              <w:t xml:space="preserve"> </w:t>
            </w:r>
            <w:r w:rsidRPr="00C974E0">
              <w:rPr>
                <w:lang w:bidi="ar-EG"/>
              </w:rPr>
              <w:t>(kHz 100)</w:t>
            </w:r>
          </w:p>
          <w:p w14:paraId="355FD1CE" w14:textId="41698913" w:rsidR="00670B75" w:rsidRPr="00C974E0" w:rsidRDefault="00670B75" w:rsidP="00866296">
            <w:pPr>
              <w:pStyle w:val="Tabletext"/>
              <w:keepNext/>
              <w:keepLines/>
              <w:snapToGrid w:val="0"/>
              <w:ind w:left="465" w:hanging="465"/>
              <w:rPr>
                <w:lang w:bidi="ar-EG"/>
              </w:rPr>
            </w:pPr>
            <w:r w:rsidRPr="00C974E0">
              <w:rPr>
                <w:rFonts w:hint="cs"/>
                <w:rtl/>
                <w:lang w:val="en-GB"/>
              </w:rPr>
              <w:t>ب)</w:t>
            </w:r>
            <w:r w:rsidRPr="00C974E0">
              <w:rPr>
                <w:rtl/>
                <w:lang w:val="en-GB"/>
              </w:rPr>
              <w:tab/>
            </w:r>
            <w:r w:rsidR="00866296" w:rsidRPr="00C974E0">
              <w:rPr>
                <w:lang w:val="en-GB"/>
              </w:rPr>
              <w:t>kbit/s</w:t>
            </w:r>
            <w:r w:rsidR="00866296" w:rsidRPr="00C974E0">
              <w:t> </w:t>
            </w:r>
            <w:r w:rsidR="00866296" w:rsidRPr="00C974E0">
              <w:rPr>
                <w:lang w:val="en-GB"/>
              </w:rPr>
              <w:t>703</w:t>
            </w:r>
            <w:r w:rsidR="00866296" w:rsidRPr="00C974E0">
              <w:rPr>
                <w:lang w:val="en-GB"/>
              </w:rPr>
              <w:noBreakHyphen/>
              <w:t>155</w:t>
            </w:r>
            <w:r w:rsidR="00866296" w:rsidRPr="00C974E0">
              <w:rPr>
                <w:rFonts w:hint="cs"/>
                <w:rtl/>
                <w:lang w:val="en-GB" w:bidi="ar-EG"/>
              </w:rPr>
              <w:t xml:space="preserve"> </w:t>
            </w:r>
            <w:r w:rsidR="00866296" w:rsidRPr="00C974E0">
              <w:rPr>
                <w:lang w:bidi="ar-EG"/>
              </w:rPr>
              <w:t>(kHz 200)</w:t>
            </w:r>
          </w:p>
          <w:p w14:paraId="0AE8FFDC" w14:textId="32AEAC9D" w:rsidR="00670B75" w:rsidRPr="00C974E0" w:rsidRDefault="00670B75" w:rsidP="00866296">
            <w:pPr>
              <w:pStyle w:val="Tabletext"/>
              <w:keepNext/>
              <w:keepLines/>
              <w:snapToGrid w:val="0"/>
              <w:ind w:left="465" w:hanging="465"/>
              <w:rPr>
                <w:lang w:bidi="ar-EG"/>
              </w:rPr>
            </w:pPr>
            <w:r w:rsidRPr="00C974E0">
              <w:rPr>
                <w:rFonts w:hint="cs"/>
                <w:rtl/>
                <w:lang w:val="en-GB"/>
              </w:rPr>
              <w:t>ج)</w:t>
            </w:r>
            <w:r w:rsidRPr="00C974E0">
              <w:rPr>
                <w:rtl/>
                <w:lang w:val="en-GB"/>
              </w:rPr>
              <w:tab/>
            </w:r>
            <w:r w:rsidR="00866296" w:rsidRPr="00C974E0">
              <w:t>kbit/s 888</w:t>
            </w:r>
            <w:r w:rsidR="00866296" w:rsidRPr="00C974E0">
              <w:noBreakHyphen/>
              <w:t>196</w:t>
            </w:r>
            <w:r w:rsidR="00866296" w:rsidRPr="00C974E0">
              <w:rPr>
                <w:rFonts w:hint="cs"/>
                <w:rtl/>
                <w:lang w:bidi="ar-EG"/>
              </w:rPr>
              <w:t xml:space="preserve"> </w:t>
            </w:r>
            <w:r w:rsidR="00866296" w:rsidRPr="00C974E0">
              <w:rPr>
                <w:lang w:bidi="ar-EG"/>
              </w:rPr>
              <w:t>(kHz 250)</w:t>
            </w:r>
          </w:p>
        </w:tc>
        <w:tc>
          <w:tcPr>
            <w:tcW w:w="995" w:type="pct"/>
            <w:tcBorders>
              <w:top w:val="single" w:sz="4" w:space="0" w:color="000000"/>
              <w:left w:val="single" w:sz="4" w:space="0" w:color="000000"/>
              <w:bottom w:val="single" w:sz="4" w:space="0" w:color="000000"/>
            </w:tcBorders>
            <w:shd w:val="clear" w:color="auto" w:fill="auto"/>
          </w:tcPr>
          <w:p w14:paraId="27AC5A76" w14:textId="1ED4DE54" w:rsidR="00670B75" w:rsidRPr="00C974E0" w:rsidRDefault="00742FA9" w:rsidP="00670B75">
            <w:pPr>
              <w:pStyle w:val="Tabletext"/>
              <w:snapToGrid w:val="0"/>
              <w:rPr>
                <w:lang w:val="en-GB"/>
              </w:rPr>
            </w:pPr>
            <w:r>
              <w:rPr>
                <w:rFonts w:hint="cs"/>
                <w:rtl/>
                <w:lang w:val="en-GB"/>
              </w:rPr>
              <w:t>تبعاً ل</w:t>
            </w:r>
            <w:r w:rsidR="00045A1C" w:rsidRPr="00045A1C">
              <w:rPr>
                <w:rtl/>
                <w:lang w:val="en-GB"/>
              </w:rPr>
              <w:t xml:space="preserve">حجم </w:t>
            </w:r>
            <w:r w:rsidR="00045A1C" w:rsidRPr="00045A1C">
              <w:rPr>
                <w:lang w:val="en-GB"/>
              </w:rPr>
              <w:t>FFT</w:t>
            </w:r>
            <w:r w:rsidR="00045A1C" w:rsidRPr="00045A1C">
              <w:rPr>
                <w:rtl/>
                <w:lang w:val="en-GB"/>
              </w:rPr>
              <w:t>، والتشكيل، ومعدل الشفرة، وفاصل الحراسة، ونمط الدليل، و</w:t>
            </w:r>
            <w:r w:rsidR="00045A1C" w:rsidRPr="00045A1C">
              <w:rPr>
                <w:lang w:val="en-GB"/>
              </w:rPr>
              <w:t>MISO</w:t>
            </w:r>
            <w:r w:rsidR="00045A1C" w:rsidRPr="00045A1C">
              <w:rPr>
                <w:rtl/>
                <w:lang w:val="en-GB"/>
              </w:rPr>
              <w:t>، و</w:t>
            </w:r>
            <w:r w:rsidR="00045A1C" w:rsidRPr="00045A1C">
              <w:rPr>
                <w:lang w:val="en-GB"/>
              </w:rPr>
              <w:t>FEF</w:t>
            </w:r>
            <w:r w:rsidR="00045A1C" w:rsidRPr="00045A1C">
              <w:rPr>
                <w:rtl/>
                <w:lang w:val="en-GB"/>
              </w:rPr>
              <w:t>، و</w:t>
            </w:r>
            <w:r w:rsidR="00045A1C" w:rsidRPr="00045A1C">
              <w:rPr>
                <w:lang w:val="en-GB"/>
              </w:rPr>
              <w:t>PAPR</w:t>
            </w:r>
            <w:r w:rsidR="00045A1C" w:rsidRPr="00045A1C">
              <w:rPr>
                <w:rtl/>
                <w:lang w:val="en-GB"/>
              </w:rPr>
              <w:t>:</w:t>
            </w:r>
          </w:p>
          <w:p w14:paraId="1B223567" w14:textId="1FC6A1A6" w:rsidR="00670B75" w:rsidRPr="00C974E0" w:rsidRDefault="00670B75" w:rsidP="00866296">
            <w:pPr>
              <w:pStyle w:val="Tabletext"/>
              <w:snapToGrid w:val="0"/>
              <w:ind w:left="465" w:hanging="465"/>
              <w:rPr>
                <w:rtl/>
                <w:lang w:bidi="ar-EG"/>
              </w:rPr>
            </w:pPr>
            <w:r w:rsidRPr="00C974E0">
              <w:rPr>
                <w:rFonts w:hint="cs"/>
                <w:rtl/>
                <w:lang w:val="en-GB"/>
              </w:rPr>
              <w:t> أ</w:t>
            </w:r>
            <w:r w:rsidRPr="00C974E0">
              <w:rPr>
                <w:rFonts w:hint="eastAsia"/>
                <w:rtl/>
                <w:lang w:val="en-GB"/>
              </w:rPr>
              <w:t> </w:t>
            </w:r>
            <w:r w:rsidRPr="00C974E0">
              <w:rPr>
                <w:rFonts w:hint="cs"/>
                <w:rtl/>
                <w:lang w:val="en-GB"/>
              </w:rPr>
              <w:t>)</w:t>
            </w:r>
            <w:r w:rsidRPr="00C974E0">
              <w:rPr>
                <w:lang w:val="en-GB"/>
              </w:rPr>
              <w:tab/>
            </w:r>
            <w:r w:rsidRPr="00C974E0">
              <w:t>Mbit/s 57,9</w:t>
            </w:r>
            <w:r w:rsidRPr="00C974E0">
              <w:noBreakHyphen/>
              <w:t>0,93</w:t>
            </w:r>
          </w:p>
          <w:p w14:paraId="1E863FD7" w14:textId="4FC99611" w:rsidR="00670B75" w:rsidRPr="00C974E0" w:rsidRDefault="00670B75" w:rsidP="00866296">
            <w:pPr>
              <w:pStyle w:val="Tabletext"/>
              <w:snapToGrid w:val="0"/>
              <w:ind w:left="465" w:hanging="465"/>
            </w:pPr>
            <w:r w:rsidRPr="00C974E0">
              <w:rPr>
                <w:rFonts w:hint="cs"/>
                <w:rtl/>
                <w:lang w:val="en-GB"/>
              </w:rPr>
              <w:t>ب)</w:t>
            </w:r>
            <w:r w:rsidRPr="00C974E0">
              <w:rPr>
                <w:lang w:val="en-GB"/>
              </w:rPr>
              <w:tab/>
            </w:r>
            <w:r w:rsidRPr="00C974E0">
              <w:t>Mbit/s 67,5-1,08</w:t>
            </w:r>
          </w:p>
          <w:p w14:paraId="32DAE43D" w14:textId="2F383442" w:rsidR="00670B75" w:rsidRPr="00C974E0" w:rsidRDefault="00670B75" w:rsidP="00866296">
            <w:pPr>
              <w:pStyle w:val="Tabletext"/>
              <w:snapToGrid w:val="0"/>
              <w:ind w:left="465" w:hanging="465"/>
              <w:rPr>
                <w:rtl/>
                <w:lang w:bidi="ar-EG"/>
              </w:rPr>
            </w:pPr>
            <w:r w:rsidRPr="00C974E0">
              <w:rPr>
                <w:rFonts w:hint="cs"/>
                <w:rtl/>
              </w:rPr>
              <w:t>ج)</w:t>
            </w:r>
            <w:r w:rsidRPr="00C974E0">
              <w:tab/>
              <w:t>Mbit/s 77,2</w:t>
            </w:r>
            <w:r w:rsidRPr="00C974E0">
              <w:noBreakHyphen/>
              <w:t>1,24</w:t>
            </w:r>
          </w:p>
        </w:tc>
        <w:tc>
          <w:tcPr>
            <w:tcW w:w="960" w:type="pct"/>
            <w:tcBorders>
              <w:top w:val="single" w:sz="4" w:space="0" w:color="000000"/>
              <w:left w:val="single" w:sz="4" w:space="0" w:color="000000"/>
              <w:bottom w:val="single" w:sz="4" w:space="0" w:color="000000"/>
            </w:tcBorders>
            <w:shd w:val="clear" w:color="auto" w:fill="auto"/>
          </w:tcPr>
          <w:p w14:paraId="51C7B8B9" w14:textId="71E366B6" w:rsidR="00045A1C" w:rsidRPr="00045A1C" w:rsidRDefault="00045A1C" w:rsidP="00045A1C">
            <w:pPr>
              <w:pStyle w:val="Tabletext"/>
              <w:snapToGrid w:val="0"/>
              <w:rPr>
                <w:rtl/>
                <w:lang w:val="en-GB"/>
              </w:rPr>
            </w:pPr>
            <w:r w:rsidRPr="00742FA9">
              <w:rPr>
                <w:rtl/>
                <w:lang w:val="en-GB"/>
              </w:rPr>
              <w:t>معدل</w:t>
            </w:r>
            <w:r w:rsidRPr="00045A1C">
              <w:rPr>
                <w:rtl/>
                <w:lang w:val="en-GB"/>
              </w:rPr>
              <w:t xml:space="preserve"> البت</w:t>
            </w:r>
            <w:r w:rsidR="00742FA9">
              <w:rPr>
                <w:rFonts w:hint="cs"/>
                <w:rtl/>
                <w:lang w:val="en-GB"/>
              </w:rPr>
              <w:t>ات</w:t>
            </w:r>
            <w:r w:rsidRPr="00045A1C">
              <w:rPr>
                <w:rtl/>
                <w:lang w:val="en-GB"/>
              </w:rPr>
              <w:t xml:space="preserve"> النموذجي من </w:t>
            </w:r>
            <w:r w:rsidR="00742FA9">
              <w:rPr>
                <w:lang w:val="en-GB"/>
              </w:rPr>
              <w:t>4</w:t>
            </w:r>
            <w:r w:rsidR="0063067C">
              <w:rPr>
                <w:lang w:val="en-GB"/>
              </w:rPr>
              <w:t>,</w:t>
            </w:r>
            <w:r w:rsidR="00742FA9">
              <w:rPr>
                <w:lang w:val="en-GB"/>
              </w:rPr>
              <w:t>3</w:t>
            </w:r>
            <w:r w:rsidRPr="00045A1C">
              <w:rPr>
                <w:rtl/>
                <w:lang w:val="en-GB"/>
              </w:rPr>
              <w:t xml:space="preserve"> </w:t>
            </w:r>
            <w:r w:rsidR="00742FA9" w:rsidRPr="00C552C8">
              <w:rPr>
                <w:lang w:val="en-GB"/>
              </w:rPr>
              <w:t>Mbit/s</w:t>
            </w:r>
            <w:r w:rsidRPr="00045A1C">
              <w:rPr>
                <w:rtl/>
                <w:lang w:val="en-GB"/>
              </w:rPr>
              <w:t xml:space="preserve"> (</w:t>
            </w:r>
            <w:r w:rsidRPr="00045A1C">
              <w:rPr>
                <w:lang w:val="en-GB"/>
              </w:rPr>
              <w:t>QPSK</w:t>
            </w:r>
            <w:r w:rsidRPr="00045A1C">
              <w:rPr>
                <w:rtl/>
                <w:lang w:val="en-GB"/>
              </w:rPr>
              <w:t xml:space="preserve">، معدل الشفرة </w:t>
            </w:r>
            <w:r w:rsidR="00742FA9">
              <w:rPr>
                <w:lang w:val="en-GB"/>
              </w:rPr>
              <w:t>0</w:t>
            </w:r>
            <w:r w:rsidR="0063067C">
              <w:rPr>
                <w:lang w:val="en-GB"/>
              </w:rPr>
              <w:t>,</w:t>
            </w:r>
            <w:r w:rsidR="00742FA9">
              <w:rPr>
                <w:lang w:val="en-GB"/>
              </w:rPr>
              <w:t>37</w:t>
            </w:r>
            <w:r w:rsidRPr="00045A1C">
              <w:rPr>
                <w:rtl/>
                <w:lang w:val="en-GB"/>
              </w:rPr>
              <w:t xml:space="preserve">) إلى </w:t>
            </w:r>
            <w:r w:rsidR="00742FA9">
              <w:rPr>
                <w:lang w:val="en-GB"/>
              </w:rPr>
              <w:t>24</w:t>
            </w:r>
            <w:r w:rsidR="0063067C">
              <w:rPr>
                <w:lang w:val="en-GB"/>
              </w:rPr>
              <w:t>,</w:t>
            </w:r>
            <w:r w:rsidR="00742FA9">
              <w:rPr>
                <w:lang w:val="en-GB"/>
              </w:rPr>
              <w:t>8</w:t>
            </w:r>
            <w:r w:rsidRPr="00045A1C">
              <w:rPr>
                <w:rtl/>
                <w:lang w:val="en-GB"/>
              </w:rPr>
              <w:t xml:space="preserve"> </w:t>
            </w:r>
            <w:r w:rsidR="00742FA9" w:rsidRPr="00C552C8">
              <w:rPr>
                <w:lang w:val="en-GB"/>
              </w:rPr>
              <w:t>Mbit/s</w:t>
            </w:r>
            <w:r w:rsidRPr="00045A1C">
              <w:rPr>
                <w:rtl/>
                <w:lang w:val="en-GB"/>
              </w:rPr>
              <w:t xml:space="preserve"> (</w:t>
            </w:r>
            <w:r w:rsidR="00742FA9" w:rsidRPr="00C552C8">
              <w:rPr>
                <w:lang w:val="en-GB"/>
              </w:rPr>
              <w:t>64-QAM</w:t>
            </w:r>
            <w:r w:rsidRPr="00045A1C">
              <w:rPr>
                <w:rtl/>
                <w:lang w:val="en-GB"/>
              </w:rPr>
              <w:t>، معدل الشفرة</w:t>
            </w:r>
            <w:r w:rsidR="0063067C">
              <w:rPr>
                <w:rFonts w:hint="cs"/>
                <w:rtl/>
                <w:lang w:val="en-GB"/>
              </w:rPr>
              <w:t> </w:t>
            </w:r>
            <w:r w:rsidR="00742FA9">
              <w:rPr>
                <w:lang w:val="en-GB"/>
              </w:rPr>
              <w:t>0</w:t>
            </w:r>
            <w:r w:rsidR="0063067C">
              <w:rPr>
                <w:lang w:val="en-GB"/>
              </w:rPr>
              <w:t>,</w:t>
            </w:r>
            <w:r w:rsidR="00742FA9">
              <w:rPr>
                <w:lang w:val="en-GB"/>
              </w:rPr>
              <w:t>71</w:t>
            </w:r>
            <w:r w:rsidRPr="00045A1C">
              <w:rPr>
                <w:rtl/>
                <w:lang w:val="en-GB"/>
              </w:rPr>
              <w:t xml:space="preserve">) مع بادئة دورية </w:t>
            </w:r>
            <w:r w:rsidR="00742FA9">
              <w:rPr>
                <w:lang w:val="en-GB"/>
              </w:rPr>
              <w:t>200</w:t>
            </w:r>
            <w:r w:rsidRPr="00045A1C">
              <w:rPr>
                <w:rtl/>
                <w:lang w:val="en-GB"/>
              </w:rPr>
              <w:t xml:space="preserve"> </w:t>
            </w:r>
            <w:r w:rsidR="00742FA9" w:rsidRPr="00C552C8">
              <w:rPr>
                <w:lang w:val="en-GB"/>
              </w:rPr>
              <w:t>µs</w:t>
            </w:r>
            <w:r w:rsidRPr="00045A1C">
              <w:rPr>
                <w:rtl/>
                <w:lang w:val="en-GB"/>
              </w:rPr>
              <w:t xml:space="preserve"> في</w:t>
            </w:r>
            <w:r w:rsidR="0063067C">
              <w:rPr>
                <w:rFonts w:hint="cs"/>
                <w:rtl/>
                <w:lang w:val="en-GB"/>
              </w:rPr>
              <w:t> </w:t>
            </w:r>
            <w:r w:rsidRPr="00045A1C">
              <w:rPr>
                <w:rtl/>
                <w:lang w:val="en-GB"/>
              </w:rPr>
              <w:t xml:space="preserve">عرض نطاق قناة </w:t>
            </w:r>
            <w:r w:rsidR="00742FA9">
              <w:rPr>
                <w:lang w:val="en-GB"/>
              </w:rPr>
              <w:t>10</w:t>
            </w:r>
            <w:r w:rsidRPr="00045A1C">
              <w:rPr>
                <w:rtl/>
                <w:lang w:val="en-GB"/>
              </w:rPr>
              <w:t xml:space="preserve"> </w:t>
            </w:r>
            <w:r w:rsidR="00742FA9" w:rsidRPr="00C552C8">
              <w:rPr>
                <w:lang w:val="en-GB"/>
              </w:rPr>
              <w:t>MHz</w:t>
            </w:r>
            <w:r w:rsidRPr="00045A1C">
              <w:rPr>
                <w:rtl/>
                <w:lang w:val="en-GB"/>
              </w:rPr>
              <w:t>.</w:t>
            </w:r>
          </w:p>
          <w:p w14:paraId="5917855F" w14:textId="03C6605B" w:rsidR="00670B75" w:rsidRPr="00C974E0" w:rsidRDefault="00045A1C" w:rsidP="0063067C">
            <w:pPr>
              <w:pStyle w:val="Tabletext"/>
              <w:snapToGrid w:val="0"/>
              <w:rPr>
                <w:lang w:val="en-GB"/>
              </w:rPr>
            </w:pPr>
            <w:r w:rsidRPr="00045A1C">
              <w:rPr>
                <w:rtl/>
                <w:lang w:val="en-GB"/>
              </w:rPr>
              <w:t xml:space="preserve">القيم المقدمة هي معدلات التاريخ الصافية المتعلقة بسعة </w:t>
            </w:r>
            <w:r w:rsidRPr="00045A1C">
              <w:rPr>
                <w:lang w:val="en-GB"/>
              </w:rPr>
              <w:t>PMCH</w:t>
            </w:r>
            <w:r w:rsidRPr="00045A1C">
              <w:rPr>
                <w:rtl/>
                <w:lang w:val="en-GB"/>
              </w:rPr>
              <w:t xml:space="preserve"> وتأخذ في الاعتبار النفقات العامة </w:t>
            </w:r>
            <w:r w:rsidR="00742FA9">
              <w:rPr>
                <w:rFonts w:hint="cs"/>
                <w:rtl/>
                <w:lang w:val="en-GB"/>
              </w:rPr>
              <w:t>لغرض</w:t>
            </w:r>
            <w:r w:rsidRPr="00045A1C">
              <w:rPr>
                <w:rtl/>
                <w:lang w:val="en-GB"/>
              </w:rPr>
              <w:t xml:space="preserve"> التشوير/المزامنة </w:t>
            </w:r>
            <w:r w:rsidR="00742FA9">
              <w:rPr>
                <w:rFonts w:hint="cs"/>
                <w:rtl/>
                <w:lang w:val="en-GB"/>
              </w:rPr>
              <w:t>وفاصل ا</w:t>
            </w:r>
            <w:r w:rsidRPr="00045A1C">
              <w:rPr>
                <w:rtl/>
                <w:lang w:val="en-GB"/>
              </w:rPr>
              <w:t>لحراسة (بادئة دورية).</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30BB41F0" w14:textId="5995A87C" w:rsidR="00670B75" w:rsidRPr="00C974E0" w:rsidRDefault="00742FA9" w:rsidP="00670B75">
            <w:pPr>
              <w:pStyle w:val="Tabletext"/>
              <w:snapToGrid w:val="0"/>
              <w:rPr>
                <w:rtl/>
                <w:lang w:val="en-GB"/>
              </w:rPr>
            </w:pPr>
            <w:r>
              <w:rPr>
                <w:rFonts w:hint="cs"/>
                <w:rtl/>
                <w:lang w:val="en-GB"/>
              </w:rPr>
              <w:t>تبعاً لأسلوب</w:t>
            </w:r>
            <w:r w:rsidRPr="00045A1C">
              <w:rPr>
                <w:rtl/>
                <w:lang w:val="en-GB"/>
              </w:rPr>
              <w:t xml:space="preserve"> التشكيل ومعدل التشفير لعر</w:t>
            </w:r>
            <w:r>
              <w:rPr>
                <w:rFonts w:hint="cs"/>
                <w:rtl/>
                <w:lang w:val="en-GB"/>
              </w:rPr>
              <w:t>و</w:t>
            </w:r>
            <w:r w:rsidRPr="00045A1C">
              <w:rPr>
                <w:rtl/>
                <w:lang w:val="en-GB"/>
              </w:rPr>
              <w:t xml:space="preserve">ض نطاق </w:t>
            </w:r>
            <w:r>
              <w:rPr>
                <w:rFonts w:hint="cs"/>
                <w:rtl/>
                <w:lang w:val="en-GB"/>
              </w:rPr>
              <w:t>قنوات</w:t>
            </w:r>
            <w:r w:rsidRPr="00045A1C">
              <w:rPr>
                <w:rtl/>
                <w:lang w:val="en-GB"/>
              </w:rPr>
              <w:t xml:space="preserve"> مختلف</w:t>
            </w:r>
            <w:r>
              <w:rPr>
                <w:rFonts w:hint="cs"/>
                <w:rtl/>
                <w:lang w:val="en-GB"/>
              </w:rPr>
              <w:t>ة</w:t>
            </w:r>
            <w:r w:rsidR="00045A1C" w:rsidRPr="00045A1C">
              <w:rPr>
                <w:rtl/>
                <w:lang w:val="en-GB"/>
              </w:rPr>
              <w:t xml:space="preserve">، معدلات البيانات لكل ترتيب </w:t>
            </w:r>
            <w:r>
              <w:rPr>
                <w:rFonts w:hint="cs"/>
                <w:rtl/>
                <w:lang w:val="en-GB"/>
              </w:rPr>
              <w:t>تشكيل</w:t>
            </w:r>
            <w:r w:rsidR="00045A1C" w:rsidRPr="00045A1C">
              <w:rPr>
                <w:rtl/>
                <w:lang w:val="en-GB"/>
              </w:rPr>
              <w:t>:</w:t>
            </w:r>
          </w:p>
          <w:p w14:paraId="051FD666" w14:textId="0FFCC5D5" w:rsidR="00670B75" w:rsidRPr="00C974E0" w:rsidRDefault="00670B75" w:rsidP="00866296">
            <w:pPr>
              <w:pStyle w:val="Tabletext"/>
              <w:keepNext/>
              <w:keepLines/>
              <w:snapToGrid w:val="0"/>
              <w:ind w:left="465" w:hanging="465"/>
              <w:rPr>
                <w:rFonts w:eastAsiaTheme="minorEastAsia"/>
                <w:lang w:val="en-GB" w:eastAsia="zh-CN"/>
              </w:rPr>
            </w:pPr>
            <w:r w:rsidRPr="00C974E0">
              <w:rPr>
                <w:rFonts w:eastAsiaTheme="minorEastAsia" w:hint="cs"/>
                <w:rtl/>
                <w:lang w:val="en-GB" w:eastAsia="zh-CN"/>
              </w:rPr>
              <w:t> أ</w:t>
            </w:r>
            <w:r w:rsidRPr="00C974E0">
              <w:rPr>
                <w:rFonts w:eastAsiaTheme="minorEastAsia" w:hint="cs"/>
                <w:rtl/>
              </w:rPr>
              <w:t>)</w:t>
            </w:r>
            <w:r w:rsidRPr="00C974E0">
              <w:rPr>
                <w:rFonts w:eastAsiaTheme="minorEastAsia"/>
                <w:lang w:val="en-GB" w:eastAsia="zh-CN"/>
              </w:rPr>
              <w:tab/>
              <w:t>1,8</w:t>
            </w:r>
            <w:r w:rsidRPr="00C974E0">
              <w:rPr>
                <w:rFonts w:eastAsiaTheme="minorEastAsia" w:hint="cs"/>
                <w:rtl/>
                <w:lang w:val="en-GB" w:eastAsia="zh-CN"/>
              </w:rPr>
              <w:t xml:space="preserve"> إلى </w:t>
            </w:r>
            <w:r w:rsidRPr="00C974E0">
              <w:rPr>
                <w:rFonts w:eastAsiaTheme="minorEastAsia"/>
                <w:lang w:val="en-GB" w:eastAsia="zh-CN"/>
              </w:rPr>
              <w:t>13,9</w:t>
            </w:r>
            <w:r w:rsidRPr="00C974E0">
              <w:rPr>
                <w:rFonts w:eastAsiaTheme="minorEastAsia" w:hint="cs"/>
                <w:rtl/>
                <w:lang w:val="en-GB" w:eastAsia="zh-CN"/>
              </w:rPr>
              <w:t xml:space="preserve"> </w:t>
            </w:r>
            <w:r w:rsidRPr="00C974E0">
              <w:rPr>
                <w:rFonts w:eastAsiaTheme="minorEastAsia"/>
                <w:lang w:val="en-GB" w:eastAsia="zh-CN"/>
              </w:rPr>
              <w:t>Mbit/s</w:t>
            </w:r>
            <w:r w:rsidRPr="00C974E0">
              <w:rPr>
                <w:rFonts w:eastAsiaTheme="minorEastAsia" w:hint="cs"/>
                <w:rtl/>
                <w:lang w:val="en-GB" w:eastAsia="zh-CN"/>
              </w:rPr>
              <w:t xml:space="preserve"> (</w:t>
            </w:r>
            <w:r w:rsidR="00045A1C" w:rsidRPr="00045A1C">
              <w:rPr>
                <w:rFonts w:eastAsiaTheme="minorEastAsia"/>
                <w:lang w:val="en-GB" w:eastAsia="zh-CN"/>
              </w:rPr>
              <w:t>QPSK</w:t>
            </w:r>
            <w:r w:rsidR="00045A1C" w:rsidRPr="00045A1C">
              <w:rPr>
                <w:rFonts w:eastAsiaTheme="minorEastAsia"/>
                <w:rtl/>
                <w:lang w:val="en-GB" w:eastAsia="zh-CN"/>
              </w:rPr>
              <w:t xml:space="preserve"> في</w:t>
            </w:r>
            <w:r w:rsidR="0063067C">
              <w:rPr>
                <w:rFonts w:eastAsiaTheme="minorEastAsia" w:hint="cs"/>
                <w:rtl/>
                <w:lang w:val="en-GB" w:eastAsia="zh-CN"/>
              </w:rPr>
              <w:t> </w:t>
            </w:r>
            <w:r w:rsidR="00045A1C" w:rsidRPr="00045A1C">
              <w:rPr>
                <w:rFonts w:eastAsiaTheme="minorEastAsia"/>
                <w:rtl/>
                <w:lang w:val="en-GB" w:eastAsia="zh-CN"/>
              </w:rPr>
              <w:t xml:space="preserve">عرض نطاق قناة </w:t>
            </w:r>
            <w:r w:rsidR="000F50F3">
              <w:rPr>
                <w:rFonts w:eastAsiaTheme="minorEastAsia"/>
                <w:lang w:val="en-GB" w:eastAsia="zh-CN"/>
              </w:rPr>
              <w:t>10</w:t>
            </w:r>
            <w:r w:rsidR="00045A1C" w:rsidRPr="00045A1C">
              <w:rPr>
                <w:rFonts w:eastAsiaTheme="minorEastAsia"/>
                <w:rtl/>
                <w:lang w:val="en-GB" w:eastAsia="zh-CN"/>
              </w:rPr>
              <w:t xml:space="preserve"> </w:t>
            </w:r>
            <w:r w:rsidR="000F50F3" w:rsidRPr="00C552C8">
              <w:rPr>
                <w:lang w:val="en-GB"/>
              </w:rPr>
              <w:t>MHz</w:t>
            </w:r>
            <w:r w:rsidRPr="00C974E0">
              <w:rPr>
                <w:rFonts w:eastAsiaTheme="minorEastAsia" w:hint="cs"/>
                <w:rtl/>
                <w:lang w:val="en-GB" w:eastAsia="zh-CN"/>
              </w:rPr>
              <w:t>)</w:t>
            </w:r>
          </w:p>
          <w:p w14:paraId="3170A819" w14:textId="3E3B022F" w:rsidR="00670B75" w:rsidRPr="00C974E0" w:rsidRDefault="00670B75" w:rsidP="00866296">
            <w:pPr>
              <w:pStyle w:val="Tabletext"/>
              <w:keepNext/>
              <w:keepLines/>
              <w:snapToGrid w:val="0"/>
              <w:ind w:left="465" w:hanging="465"/>
              <w:rPr>
                <w:rFonts w:eastAsiaTheme="minorEastAsia"/>
                <w:lang w:val="en-GB" w:eastAsia="zh-CN"/>
              </w:rPr>
            </w:pPr>
            <w:r w:rsidRPr="00C974E0">
              <w:rPr>
                <w:rFonts w:eastAsiaTheme="minorEastAsia" w:hint="cs"/>
                <w:rtl/>
                <w:lang w:val="en-GB" w:eastAsia="zh-CN"/>
              </w:rPr>
              <w:t>ب)</w:t>
            </w:r>
            <w:r w:rsidRPr="00C974E0">
              <w:rPr>
                <w:rFonts w:eastAsiaTheme="minorEastAsia"/>
                <w:lang w:val="en-GB" w:eastAsia="zh-CN"/>
              </w:rPr>
              <w:tab/>
              <w:t xml:space="preserve">3,5 </w:t>
            </w:r>
            <w:r w:rsidRPr="00C974E0">
              <w:rPr>
                <w:rFonts w:eastAsiaTheme="minorEastAsia" w:hint="cs"/>
                <w:rtl/>
                <w:lang w:val="en-GB" w:eastAsia="zh-CN"/>
              </w:rPr>
              <w:t xml:space="preserve"> إلى </w:t>
            </w:r>
            <w:r w:rsidRPr="00C974E0">
              <w:rPr>
                <w:rFonts w:eastAsiaTheme="minorEastAsia"/>
                <w:lang w:val="en-GB" w:eastAsia="zh-CN"/>
              </w:rPr>
              <w:t>27,8</w:t>
            </w:r>
            <w:r w:rsidRPr="00C974E0">
              <w:rPr>
                <w:rFonts w:eastAsiaTheme="minorEastAsia" w:hint="cs"/>
                <w:rtl/>
                <w:lang w:val="en-GB" w:eastAsia="zh-CN"/>
              </w:rPr>
              <w:t xml:space="preserve"> </w:t>
            </w:r>
            <w:r w:rsidRPr="00C974E0">
              <w:rPr>
                <w:rFonts w:eastAsiaTheme="minorEastAsia"/>
                <w:lang w:val="en-GB" w:eastAsia="zh-CN"/>
              </w:rPr>
              <w:t>Mbit/s</w:t>
            </w:r>
            <w:r w:rsidRPr="00C974E0">
              <w:rPr>
                <w:rFonts w:eastAsiaTheme="minorEastAsia" w:hint="cs"/>
                <w:rtl/>
                <w:lang w:val="en-GB" w:eastAsia="zh-CN"/>
              </w:rPr>
              <w:t xml:space="preserve"> (</w:t>
            </w:r>
            <w:r w:rsidR="000F50F3">
              <w:rPr>
                <w:rFonts w:eastAsiaTheme="minorEastAsia"/>
                <w:lang w:val="en-GB" w:eastAsia="zh-CN"/>
              </w:rPr>
              <w:t>16-</w:t>
            </w:r>
            <w:r w:rsidR="00B86233" w:rsidRPr="00B86233">
              <w:rPr>
                <w:rFonts w:eastAsiaTheme="minorEastAsia"/>
                <w:lang w:val="en-GB" w:eastAsia="zh-CN"/>
              </w:rPr>
              <w:t>QAM</w:t>
            </w:r>
            <w:r w:rsidR="00B86233" w:rsidRPr="00B86233">
              <w:rPr>
                <w:rFonts w:eastAsiaTheme="minorEastAsia"/>
                <w:rtl/>
                <w:lang w:val="en-GB" w:eastAsia="zh-CN"/>
              </w:rPr>
              <w:t xml:space="preserve"> في عرض نطاق قناة </w:t>
            </w:r>
            <w:r w:rsidR="000F50F3">
              <w:rPr>
                <w:rFonts w:eastAsiaTheme="minorEastAsia"/>
                <w:lang w:val="en-GB" w:eastAsia="zh-CN"/>
              </w:rPr>
              <w:t>10</w:t>
            </w:r>
            <w:r w:rsidR="00B86233" w:rsidRPr="00B86233">
              <w:rPr>
                <w:rFonts w:eastAsiaTheme="minorEastAsia"/>
                <w:rtl/>
                <w:lang w:val="en-GB" w:eastAsia="zh-CN"/>
              </w:rPr>
              <w:t xml:space="preserve"> </w:t>
            </w:r>
            <w:r w:rsidR="000F50F3" w:rsidRPr="00C552C8">
              <w:rPr>
                <w:lang w:val="en-GB"/>
              </w:rPr>
              <w:t>MHz</w:t>
            </w:r>
            <w:r w:rsidRPr="00C974E0">
              <w:rPr>
                <w:rFonts w:eastAsiaTheme="minorEastAsia" w:hint="cs"/>
                <w:rtl/>
                <w:lang w:val="en-GB" w:eastAsia="zh-CN"/>
              </w:rPr>
              <w:t>)</w:t>
            </w:r>
          </w:p>
          <w:p w14:paraId="49EDA4E4" w14:textId="57FF0079" w:rsidR="00670B75" w:rsidRPr="00C974E0" w:rsidRDefault="00670B75" w:rsidP="00866296">
            <w:pPr>
              <w:pStyle w:val="Tabletext"/>
              <w:keepNext/>
              <w:keepLines/>
              <w:snapToGrid w:val="0"/>
              <w:ind w:left="465" w:hanging="465"/>
              <w:rPr>
                <w:rFonts w:eastAsiaTheme="minorEastAsia"/>
                <w:lang w:val="en-GB" w:eastAsia="zh-CN"/>
              </w:rPr>
            </w:pPr>
            <w:r w:rsidRPr="00C974E0">
              <w:rPr>
                <w:rFonts w:eastAsiaTheme="minorEastAsia" w:hint="cs"/>
                <w:rtl/>
                <w:lang w:val="en-GB" w:eastAsia="zh-CN"/>
              </w:rPr>
              <w:t>ج)</w:t>
            </w:r>
            <w:r w:rsidRPr="00C974E0">
              <w:rPr>
                <w:rFonts w:eastAsiaTheme="minorEastAsia"/>
                <w:lang w:val="en-GB" w:eastAsia="zh-CN"/>
              </w:rPr>
              <w:tab/>
              <w:t xml:space="preserve">5,3 </w:t>
            </w:r>
            <w:r w:rsidRPr="00C974E0">
              <w:rPr>
                <w:rFonts w:eastAsiaTheme="minorEastAsia" w:hint="cs"/>
                <w:rtl/>
                <w:lang w:val="en-GB" w:eastAsia="zh-CN"/>
              </w:rPr>
              <w:t xml:space="preserve"> إلى </w:t>
            </w:r>
            <w:r w:rsidRPr="00C974E0">
              <w:rPr>
                <w:rFonts w:eastAsiaTheme="minorEastAsia"/>
                <w:lang w:val="en-GB" w:eastAsia="zh-CN"/>
              </w:rPr>
              <w:t xml:space="preserve"> 41,7</w:t>
            </w:r>
            <w:r w:rsidRPr="00C974E0">
              <w:rPr>
                <w:rFonts w:eastAsiaTheme="minorEastAsia" w:hint="cs"/>
                <w:rtl/>
                <w:lang w:val="en-GB" w:eastAsia="zh-CN"/>
              </w:rPr>
              <w:t xml:space="preserve"> </w:t>
            </w:r>
            <w:r w:rsidRPr="00C974E0">
              <w:rPr>
                <w:rFonts w:eastAsiaTheme="minorEastAsia"/>
                <w:lang w:val="en-GB" w:eastAsia="zh-CN"/>
              </w:rPr>
              <w:t>Mbit/s</w:t>
            </w:r>
            <w:r w:rsidRPr="00C974E0">
              <w:rPr>
                <w:rFonts w:eastAsiaTheme="minorEastAsia" w:hint="cs"/>
                <w:rtl/>
                <w:lang w:val="en-GB" w:eastAsia="zh-CN"/>
              </w:rPr>
              <w:t xml:space="preserve">  (</w:t>
            </w:r>
            <w:r w:rsidR="000F50F3">
              <w:rPr>
                <w:rFonts w:eastAsiaTheme="minorEastAsia"/>
                <w:lang w:val="en-GB" w:eastAsia="zh-CN"/>
              </w:rPr>
              <w:t>64-</w:t>
            </w:r>
            <w:r w:rsidR="00B86233" w:rsidRPr="00B86233">
              <w:rPr>
                <w:rFonts w:eastAsiaTheme="minorEastAsia"/>
                <w:lang w:val="en-GB" w:eastAsia="zh-CN"/>
              </w:rPr>
              <w:t>QAM</w:t>
            </w:r>
            <w:r w:rsidR="00B86233" w:rsidRPr="00B86233">
              <w:rPr>
                <w:rFonts w:eastAsiaTheme="minorEastAsia"/>
                <w:rtl/>
                <w:lang w:val="en-GB" w:eastAsia="zh-CN"/>
              </w:rPr>
              <w:t xml:space="preserve"> في عرض نطاق قناة </w:t>
            </w:r>
            <w:r w:rsidR="000F50F3">
              <w:rPr>
                <w:rFonts w:eastAsiaTheme="minorEastAsia"/>
                <w:lang w:val="en-GB" w:eastAsia="zh-CN"/>
              </w:rPr>
              <w:t>10</w:t>
            </w:r>
            <w:r w:rsidR="00B86233" w:rsidRPr="00B86233">
              <w:rPr>
                <w:rFonts w:eastAsiaTheme="minorEastAsia"/>
                <w:rtl/>
                <w:lang w:val="en-GB" w:eastAsia="zh-CN"/>
              </w:rPr>
              <w:t xml:space="preserve"> </w:t>
            </w:r>
            <w:r w:rsidR="000F50F3" w:rsidRPr="00C552C8">
              <w:rPr>
                <w:lang w:val="en-GB"/>
              </w:rPr>
              <w:t>MHz</w:t>
            </w:r>
            <w:r w:rsidRPr="00C974E0">
              <w:rPr>
                <w:rFonts w:eastAsiaTheme="minorEastAsia" w:hint="cs"/>
                <w:rtl/>
                <w:lang w:val="en-GB" w:eastAsia="zh-CN"/>
              </w:rPr>
              <w:t>)</w:t>
            </w:r>
          </w:p>
          <w:p w14:paraId="3CDBA88D" w14:textId="31D0DF6A" w:rsidR="00670B75" w:rsidRPr="00C974E0" w:rsidRDefault="00670B75" w:rsidP="00866296">
            <w:pPr>
              <w:pStyle w:val="Tabletext"/>
              <w:keepNext/>
              <w:keepLines/>
              <w:snapToGrid w:val="0"/>
              <w:ind w:left="465" w:hanging="465"/>
              <w:rPr>
                <w:rFonts w:eastAsiaTheme="minorEastAsia"/>
                <w:lang w:val="en-GB" w:eastAsia="zh-CN"/>
              </w:rPr>
            </w:pPr>
            <w:r w:rsidRPr="00C974E0">
              <w:rPr>
                <w:rFonts w:eastAsiaTheme="minorEastAsia" w:hint="cs"/>
                <w:rtl/>
                <w:lang w:val="en-GB" w:eastAsia="zh-CN"/>
              </w:rPr>
              <w:t>د</w:t>
            </w:r>
            <w:r w:rsidRPr="00C974E0">
              <w:rPr>
                <w:rFonts w:eastAsiaTheme="minorEastAsia" w:hint="eastAsia"/>
                <w:rtl/>
                <w:lang w:val="en-GB" w:eastAsia="zh-CN"/>
              </w:rPr>
              <w:t> </w:t>
            </w:r>
            <w:r w:rsidRPr="00C974E0">
              <w:rPr>
                <w:rFonts w:eastAsiaTheme="minorEastAsia" w:hint="cs"/>
                <w:rtl/>
                <w:lang w:val="en-GB" w:eastAsia="zh-CN"/>
              </w:rPr>
              <w:t>)</w:t>
            </w:r>
            <w:r w:rsidRPr="00C974E0">
              <w:rPr>
                <w:rFonts w:eastAsiaTheme="minorEastAsia"/>
                <w:lang w:val="en-GB" w:eastAsia="zh-CN"/>
              </w:rPr>
              <w:tab/>
              <w:t>7</w:t>
            </w:r>
            <w:r w:rsidRPr="00C974E0">
              <w:rPr>
                <w:rFonts w:eastAsiaTheme="minorEastAsia" w:hint="cs"/>
                <w:rtl/>
                <w:lang w:val="en-GB" w:eastAsia="zh-CN"/>
              </w:rPr>
              <w:t xml:space="preserve"> إلى </w:t>
            </w:r>
            <w:r w:rsidRPr="00C974E0">
              <w:rPr>
                <w:rFonts w:eastAsiaTheme="minorEastAsia"/>
                <w:lang w:val="en-GB" w:eastAsia="zh-CN"/>
              </w:rPr>
              <w:t>55,7</w:t>
            </w:r>
            <w:r w:rsidRPr="00C974E0">
              <w:rPr>
                <w:rFonts w:eastAsiaTheme="minorEastAsia" w:hint="cs"/>
                <w:rtl/>
                <w:lang w:val="en-GB" w:eastAsia="zh-CN"/>
              </w:rPr>
              <w:t xml:space="preserve"> </w:t>
            </w:r>
            <w:r w:rsidRPr="00C974E0">
              <w:rPr>
                <w:rFonts w:eastAsiaTheme="minorEastAsia"/>
                <w:lang w:val="en-GB" w:eastAsia="zh-CN"/>
              </w:rPr>
              <w:t>Mbit/s</w:t>
            </w:r>
            <w:r w:rsidRPr="00C974E0">
              <w:rPr>
                <w:rFonts w:eastAsiaTheme="minorEastAsia" w:hint="cs"/>
                <w:rtl/>
                <w:lang w:val="en-GB" w:eastAsia="zh-CN"/>
              </w:rPr>
              <w:t xml:space="preserve">  (</w:t>
            </w:r>
            <w:r w:rsidR="000F50F3">
              <w:rPr>
                <w:rFonts w:eastAsiaTheme="minorEastAsia"/>
                <w:lang w:val="en-GB" w:eastAsia="zh-CN"/>
              </w:rPr>
              <w:t>256-</w:t>
            </w:r>
            <w:r w:rsidR="00B86233" w:rsidRPr="00B86233">
              <w:rPr>
                <w:rFonts w:eastAsiaTheme="minorEastAsia"/>
                <w:lang w:val="en-GB" w:eastAsia="zh-CN"/>
              </w:rPr>
              <w:t>QAM</w:t>
            </w:r>
            <w:r w:rsidR="00B86233" w:rsidRPr="00B86233">
              <w:rPr>
                <w:rFonts w:eastAsiaTheme="minorEastAsia"/>
                <w:rtl/>
                <w:lang w:val="en-GB" w:eastAsia="zh-CN"/>
              </w:rPr>
              <w:t xml:space="preserve"> في عرض نطاق قناة </w:t>
            </w:r>
            <w:r w:rsidR="000F50F3">
              <w:rPr>
                <w:rFonts w:eastAsiaTheme="minorEastAsia"/>
                <w:lang w:val="en-GB" w:eastAsia="zh-CN"/>
              </w:rPr>
              <w:t>10</w:t>
            </w:r>
            <w:r w:rsidR="00B86233" w:rsidRPr="00B86233">
              <w:rPr>
                <w:rFonts w:eastAsiaTheme="minorEastAsia"/>
                <w:rtl/>
                <w:lang w:val="en-GB" w:eastAsia="zh-CN"/>
              </w:rPr>
              <w:t xml:space="preserve"> </w:t>
            </w:r>
            <w:r w:rsidR="000F50F3" w:rsidRPr="00C552C8">
              <w:rPr>
                <w:lang w:val="en-GB"/>
              </w:rPr>
              <w:t>MHz</w:t>
            </w:r>
            <w:r w:rsidRPr="00C974E0">
              <w:rPr>
                <w:rFonts w:eastAsiaTheme="minorEastAsia" w:hint="cs"/>
                <w:rtl/>
                <w:lang w:val="en-GB" w:eastAsia="zh-CN"/>
              </w:rPr>
              <w:t>)</w:t>
            </w:r>
          </w:p>
        </w:tc>
      </w:tr>
      <w:tr w:rsidR="00670B75" w:rsidRPr="00C974E0" w14:paraId="7D8BAC21" w14:textId="77777777" w:rsidTr="00767E21">
        <w:trPr>
          <w:cantSplit/>
          <w:jc w:val="center"/>
        </w:trPr>
        <w:tc>
          <w:tcPr>
            <w:tcW w:w="1020" w:type="pct"/>
            <w:gridSpan w:val="2"/>
            <w:tcBorders>
              <w:top w:val="single" w:sz="4" w:space="0" w:color="000000"/>
              <w:left w:val="single" w:sz="4" w:space="0" w:color="000000"/>
              <w:bottom w:val="single" w:sz="4" w:space="0" w:color="000000"/>
            </w:tcBorders>
            <w:shd w:val="clear" w:color="auto" w:fill="auto"/>
          </w:tcPr>
          <w:p w14:paraId="4EDA5AF5" w14:textId="4D7B40A4" w:rsidR="00670B75" w:rsidRPr="00C974E0" w:rsidRDefault="00670B75" w:rsidP="000678BC">
            <w:pPr>
              <w:pStyle w:val="Tabletext"/>
              <w:snapToGrid w:val="0"/>
            </w:pPr>
            <w:r w:rsidRPr="00C974E0">
              <w:rPr>
                <w:rFonts w:hint="cs"/>
                <w:rtl/>
              </w:rPr>
              <w:t>المرجع</w:t>
            </w:r>
          </w:p>
        </w:tc>
        <w:tc>
          <w:tcPr>
            <w:tcW w:w="995" w:type="pct"/>
            <w:tcBorders>
              <w:top w:val="single" w:sz="4" w:space="0" w:color="000000"/>
              <w:left w:val="single" w:sz="4" w:space="0" w:color="000000"/>
              <w:bottom w:val="single" w:sz="4" w:space="0" w:color="000000"/>
              <w:right w:val="single" w:sz="4" w:space="0" w:color="000000"/>
            </w:tcBorders>
          </w:tcPr>
          <w:p w14:paraId="29E039EE" w14:textId="3DAE534A" w:rsidR="00670B75" w:rsidRPr="00C974E0" w:rsidRDefault="00670B75" w:rsidP="000678BC">
            <w:pPr>
              <w:pStyle w:val="Tabletext"/>
              <w:snapToGrid w:val="0"/>
            </w:pPr>
            <w:r w:rsidRPr="00C974E0">
              <w:rPr>
                <w:rFonts w:hint="cs"/>
                <w:rtl/>
                <w:lang w:val="en-GB"/>
              </w:rPr>
              <w:t xml:space="preserve">المرفق </w:t>
            </w:r>
            <w:r w:rsidRPr="00C974E0">
              <w:t>6</w:t>
            </w:r>
          </w:p>
        </w:tc>
        <w:tc>
          <w:tcPr>
            <w:tcW w:w="995" w:type="pct"/>
            <w:tcBorders>
              <w:top w:val="single" w:sz="4" w:space="0" w:color="000000"/>
              <w:left w:val="single" w:sz="4" w:space="0" w:color="000000"/>
              <w:bottom w:val="single" w:sz="4" w:space="0" w:color="000000"/>
            </w:tcBorders>
            <w:shd w:val="clear" w:color="auto" w:fill="auto"/>
          </w:tcPr>
          <w:p w14:paraId="1A1B1988" w14:textId="75E0666E" w:rsidR="00670B75" w:rsidRPr="00C974E0" w:rsidRDefault="00670B75" w:rsidP="000678BC">
            <w:pPr>
              <w:pStyle w:val="Tabletext"/>
              <w:snapToGrid w:val="0"/>
              <w:rPr>
                <w:lang w:val="en-GB"/>
              </w:rPr>
            </w:pPr>
            <w:r w:rsidRPr="00C974E0">
              <w:rPr>
                <w:rFonts w:hint="cs"/>
                <w:rtl/>
                <w:lang w:val="en-GB"/>
              </w:rPr>
              <w:t xml:space="preserve">المرفق </w:t>
            </w:r>
            <w:r w:rsidRPr="00C974E0">
              <w:rPr>
                <w:lang w:val="en-GB"/>
              </w:rPr>
              <w:t>7</w:t>
            </w:r>
          </w:p>
        </w:tc>
        <w:tc>
          <w:tcPr>
            <w:tcW w:w="960" w:type="pct"/>
            <w:tcBorders>
              <w:top w:val="single" w:sz="4" w:space="0" w:color="000000"/>
              <w:left w:val="single" w:sz="4" w:space="0" w:color="000000"/>
              <w:bottom w:val="single" w:sz="4" w:space="0" w:color="000000"/>
            </w:tcBorders>
            <w:shd w:val="clear" w:color="auto" w:fill="auto"/>
          </w:tcPr>
          <w:p w14:paraId="1CAF477B" w14:textId="36CDD867" w:rsidR="00670B75" w:rsidRPr="00C974E0" w:rsidRDefault="00670B75" w:rsidP="000678BC">
            <w:pPr>
              <w:pStyle w:val="Tabletext"/>
              <w:snapToGrid w:val="0"/>
              <w:rPr>
                <w:lang w:val="en-GB"/>
              </w:rPr>
            </w:pPr>
            <w:r w:rsidRPr="00C974E0">
              <w:rPr>
                <w:rFonts w:hint="cs"/>
                <w:rtl/>
                <w:lang w:val="en-GB"/>
              </w:rPr>
              <w:t xml:space="preserve">المرفق </w:t>
            </w:r>
            <w:r w:rsidRPr="00C974E0">
              <w:rPr>
                <w:lang w:val="en-GB"/>
              </w:rPr>
              <w:t>8</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0B5601B1" w14:textId="09BA7032" w:rsidR="00670B75" w:rsidRPr="00C974E0" w:rsidRDefault="00670B75" w:rsidP="000678BC">
            <w:pPr>
              <w:pStyle w:val="Tabletext"/>
              <w:keepNext/>
              <w:keepLines/>
              <w:snapToGrid w:val="0"/>
              <w:rPr>
                <w:rFonts w:eastAsiaTheme="minorEastAsia"/>
                <w:rtl/>
                <w:lang w:val="en-GB" w:eastAsia="zh-CN" w:bidi="ar-EG"/>
              </w:rPr>
            </w:pPr>
            <w:r w:rsidRPr="00C974E0">
              <w:rPr>
                <w:rFonts w:hint="cs"/>
                <w:rtl/>
                <w:lang w:val="en-GB"/>
              </w:rPr>
              <w:t xml:space="preserve">المرفق </w:t>
            </w:r>
            <w:r w:rsidRPr="00C974E0">
              <w:rPr>
                <w:lang w:val="en-GB"/>
              </w:rPr>
              <w:t>9</w:t>
            </w:r>
          </w:p>
        </w:tc>
      </w:tr>
      <w:tr w:rsidR="00670B75" w:rsidRPr="00C974E0" w14:paraId="7CAD8616" w14:textId="77777777" w:rsidTr="00767E21">
        <w:trPr>
          <w:cantSplit/>
          <w:jc w:val="center"/>
        </w:trPr>
        <w:tc>
          <w:tcPr>
            <w:tcW w:w="5000" w:type="pct"/>
            <w:gridSpan w:val="6"/>
            <w:tcBorders>
              <w:top w:val="single" w:sz="4" w:space="0" w:color="000000"/>
            </w:tcBorders>
            <w:shd w:val="clear" w:color="auto" w:fill="auto"/>
          </w:tcPr>
          <w:p w14:paraId="241ED1F5" w14:textId="425C1A9F" w:rsidR="00B86233" w:rsidRPr="00B86233" w:rsidRDefault="00670B75" w:rsidP="009526D6">
            <w:pPr>
              <w:pStyle w:val="Tablelegend"/>
              <w:spacing w:before="60"/>
              <w:rPr>
                <w:sz w:val="20"/>
                <w:szCs w:val="26"/>
                <w:rtl/>
                <w:lang w:val="en-GB"/>
              </w:rPr>
            </w:pPr>
            <w:r w:rsidRPr="0063067C">
              <w:rPr>
                <w:sz w:val="20"/>
                <w:szCs w:val="26"/>
                <w:vertAlign w:val="superscript"/>
                <w:lang w:val="en-GB"/>
              </w:rPr>
              <w:t>(3)</w:t>
            </w:r>
            <w:r w:rsidRPr="00C974E0">
              <w:rPr>
                <w:sz w:val="20"/>
                <w:szCs w:val="26"/>
                <w:lang w:val="en-GB"/>
              </w:rPr>
              <w:tab/>
            </w:r>
            <w:r w:rsidR="000F50F3">
              <w:rPr>
                <w:rFonts w:hint="cs"/>
                <w:sz w:val="20"/>
                <w:szCs w:val="26"/>
                <w:rtl/>
                <w:lang w:val="en-GB"/>
              </w:rPr>
              <w:t>عروض</w:t>
            </w:r>
            <w:r w:rsidR="00B86233" w:rsidRPr="00B86233">
              <w:rPr>
                <w:sz w:val="20"/>
                <w:szCs w:val="26"/>
                <w:rtl/>
                <w:lang w:val="en-GB"/>
              </w:rPr>
              <w:t xml:space="preserve"> النطاق</w:t>
            </w:r>
            <w:r w:rsidR="000F50F3">
              <w:rPr>
                <w:rFonts w:hint="cs"/>
                <w:sz w:val="20"/>
                <w:szCs w:val="26"/>
                <w:rtl/>
                <w:lang w:val="en-GB"/>
              </w:rPr>
              <w:t>ات</w:t>
            </w:r>
            <w:r w:rsidR="00B86233" w:rsidRPr="00B86233">
              <w:rPr>
                <w:sz w:val="20"/>
                <w:szCs w:val="26"/>
                <w:rtl/>
                <w:lang w:val="en-GB"/>
              </w:rPr>
              <w:t xml:space="preserve"> </w:t>
            </w:r>
            <w:r w:rsidR="000F50F3">
              <w:rPr>
                <w:rFonts w:hint="cs"/>
                <w:sz w:val="20"/>
                <w:szCs w:val="26"/>
                <w:rtl/>
                <w:lang w:val="en-GB"/>
              </w:rPr>
              <w:t xml:space="preserve">مدرجة من أجل </w:t>
            </w:r>
            <w:r w:rsidR="00B86233" w:rsidRPr="00B86233">
              <w:rPr>
                <w:sz w:val="20"/>
                <w:szCs w:val="26"/>
                <w:lang w:val="en-GB"/>
              </w:rPr>
              <w:t xml:space="preserve">Cred_coeff </w:t>
            </w:r>
            <w:r w:rsidR="00B86233" w:rsidRPr="00B86233">
              <w:rPr>
                <w:sz w:val="20"/>
                <w:szCs w:val="26"/>
                <w:rtl/>
                <w:lang w:val="en-GB"/>
              </w:rPr>
              <w:t xml:space="preserve"> </w:t>
            </w:r>
            <w:r w:rsidR="000F50F3" w:rsidRPr="00B86233">
              <w:rPr>
                <w:sz w:val="20"/>
                <w:szCs w:val="26"/>
                <w:lang w:val="en-GB"/>
              </w:rPr>
              <w:t>=</w:t>
            </w:r>
            <w:r w:rsidR="000F50F3">
              <w:rPr>
                <w:rFonts w:hint="cs"/>
                <w:sz w:val="20"/>
                <w:szCs w:val="26"/>
                <w:rtl/>
                <w:lang w:val="en-GB"/>
              </w:rPr>
              <w:t xml:space="preserve"> </w:t>
            </w:r>
            <w:r w:rsidR="000F50F3">
              <w:rPr>
                <w:sz w:val="20"/>
                <w:szCs w:val="26"/>
                <w:lang w:val="en-GB"/>
              </w:rPr>
              <w:t>0</w:t>
            </w:r>
            <w:r w:rsidR="00B86233" w:rsidRPr="00B86233">
              <w:rPr>
                <w:sz w:val="20"/>
                <w:szCs w:val="26"/>
                <w:rtl/>
                <w:lang w:val="en-GB"/>
              </w:rPr>
              <w:t xml:space="preserve"> </w:t>
            </w:r>
            <w:r w:rsidR="000F50F3">
              <w:rPr>
                <w:rFonts w:hint="cs"/>
                <w:sz w:val="20"/>
                <w:szCs w:val="26"/>
                <w:rtl/>
                <w:lang w:val="en-GB"/>
              </w:rPr>
              <w:t>و</w:t>
            </w:r>
            <w:r w:rsidR="000F50F3">
              <w:rPr>
                <w:sz w:val="20"/>
                <w:szCs w:val="26"/>
                <w:lang w:val="en-GB"/>
              </w:rPr>
              <w:t>1</w:t>
            </w:r>
            <w:r w:rsidR="00B86233" w:rsidRPr="00B86233">
              <w:rPr>
                <w:sz w:val="20"/>
                <w:szCs w:val="26"/>
                <w:rtl/>
                <w:lang w:val="en-GB"/>
              </w:rPr>
              <w:t xml:space="preserve"> و</w:t>
            </w:r>
            <w:r w:rsidR="000F50F3">
              <w:rPr>
                <w:sz w:val="20"/>
                <w:szCs w:val="26"/>
                <w:lang w:val="en-GB"/>
              </w:rPr>
              <w:t>2</w:t>
            </w:r>
            <w:r w:rsidR="00B86233" w:rsidRPr="00B86233">
              <w:rPr>
                <w:sz w:val="20"/>
                <w:szCs w:val="26"/>
                <w:rtl/>
                <w:lang w:val="en-GB"/>
              </w:rPr>
              <w:t xml:space="preserve"> و</w:t>
            </w:r>
            <w:r w:rsidR="000F50F3">
              <w:rPr>
                <w:sz w:val="20"/>
                <w:szCs w:val="26"/>
                <w:lang w:val="en-GB"/>
              </w:rPr>
              <w:t>3</w:t>
            </w:r>
            <w:r w:rsidR="00B86233" w:rsidRPr="00B86233">
              <w:rPr>
                <w:sz w:val="20"/>
                <w:szCs w:val="26"/>
                <w:rtl/>
                <w:lang w:val="en-GB"/>
              </w:rPr>
              <w:t xml:space="preserve"> و</w:t>
            </w:r>
            <w:r w:rsidR="000F50F3">
              <w:rPr>
                <w:sz w:val="20"/>
                <w:szCs w:val="26"/>
                <w:lang w:val="en-GB"/>
              </w:rPr>
              <w:t>4</w:t>
            </w:r>
            <w:r w:rsidR="00B86233" w:rsidRPr="00B86233">
              <w:rPr>
                <w:sz w:val="20"/>
                <w:szCs w:val="26"/>
                <w:rtl/>
                <w:lang w:val="en-GB"/>
              </w:rPr>
              <w:t xml:space="preserve"> على التوالي.</w:t>
            </w:r>
          </w:p>
          <w:p w14:paraId="4D69614B" w14:textId="3738F8EE" w:rsidR="00B86233" w:rsidRPr="00B86233" w:rsidRDefault="005B3EEB" w:rsidP="009526D6">
            <w:pPr>
              <w:pStyle w:val="Tablelegend"/>
              <w:spacing w:before="60"/>
              <w:ind w:left="284" w:hanging="284"/>
              <w:rPr>
                <w:sz w:val="20"/>
                <w:szCs w:val="26"/>
                <w:rtl/>
                <w:lang w:val="en-GB"/>
              </w:rPr>
            </w:pPr>
            <w:r w:rsidRPr="0063067C">
              <w:rPr>
                <w:sz w:val="20"/>
                <w:szCs w:val="26"/>
                <w:vertAlign w:val="superscript"/>
                <w:lang w:val="en-GB"/>
              </w:rPr>
              <w:t>(4)</w:t>
            </w:r>
            <w:r w:rsidR="0063067C">
              <w:rPr>
                <w:sz w:val="20"/>
                <w:szCs w:val="26"/>
                <w:rtl/>
                <w:lang w:val="en-GB"/>
              </w:rPr>
              <w:tab/>
            </w:r>
            <w:r w:rsidR="00B86233" w:rsidRPr="00B86233">
              <w:rPr>
                <w:sz w:val="20"/>
                <w:szCs w:val="26"/>
                <w:rtl/>
                <w:lang w:val="en-GB"/>
              </w:rPr>
              <w:t xml:space="preserve">من المتوقع أن يستخدم الإرسال المتنقل في الغالب الأحجام </w:t>
            </w:r>
            <w:r>
              <w:rPr>
                <w:sz w:val="20"/>
                <w:szCs w:val="26"/>
                <w:lang w:val="en-GB"/>
              </w:rPr>
              <w:t>8K</w:t>
            </w:r>
            <w:r w:rsidR="009A71CE">
              <w:rPr>
                <w:sz w:val="20"/>
                <w:szCs w:val="26"/>
                <w:lang w:val="en-GB"/>
              </w:rPr>
              <w:t xml:space="preserve"> </w:t>
            </w:r>
            <w:r w:rsidR="009A71CE" w:rsidRPr="00B86233">
              <w:rPr>
                <w:sz w:val="20"/>
                <w:szCs w:val="26"/>
                <w:lang w:val="en-GB"/>
              </w:rPr>
              <w:t>FFT</w:t>
            </w:r>
            <w:r w:rsidR="00B86233" w:rsidRPr="00B86233">
              <w:rPr>
                <w:sz w:val="20"/>
                <w:szCs w:val="26"/>
                <w:rtl/>
                <w:lang w:val="en-GB"/>
              </w:rPr>
              <w:t xml:space="preserve"> أو </w:t>
            </w:r>
            <w:r>
              <w:rPr>
                <w:sz w:val="20"/>
                <w:szCs w:val="26"/>
                <w:lang w:val="en-GB"/>
              </w:rPr>
              <w:t>16</w:t>
            </w:r>
            <w:r w:rsidR="00B86233" w:rsidRPr="00B86233">
              <w:rPr>
                <w:sz w:val="20"/>
                <w:szCs w:val="26"/>
                <w:lang w:val="en-GB"/>
              </w:rPr>
              <w:t>K FFT</w:t>
            </w:r>
            <w:r w:rsidR="00B86233" w:rsidRPr="00B86233">
              <w:rPr>
                <w:sz w:val="20"/>
                <w:szCs w:val="26"/>
                <w:rtl/>
                <w:lang w:val="en-GB"/>
              </w:rPr>
              <w:t xml:space="preserve">، لأن حد السرعة المتنقلة يؤثر على قرار تباعد الموجة الحاملة (حجم </w:t>
            </w:r>
            <w:r w:rsidR="00B86233" w:rsidRPr="00B86233">
              <w:rPr>
                <w:sz w:val="20"/>
                <w:szCs w:val="26"/>
                <w:lang w:val="en-GB"/>
              </w:rPr>
              <w:t>FFT</w:t>
            </w:r>
            <w:r w:rsidR="00B86233" w:rsidRPr="00B86233">
              <w:rPr>
                <w:sz w:val="20"/>
                <w:szCs w:val="26"/>
                <w:rtl/>
                <w:lang w:val="en-GB"/>
              </w:rPr>
              <w:t xml:space="preserve">) ونظام </w:t>
            </w:r>
            <w:r w:rsidR="00B86233" w:rsidRPr="00B86233">
              <w:rPr>
                <w:sz w:val="20"/>
                <w:szCs w:val="26"/>
                <w:lang w:val="en-GB"/>
              </w:rPr>
              <w:t>SNR</w:t>
            </w:r>
            <w:r w:rsidR="00B86233" w:rsidRPr="00B86233">
              <w:rPr>
                <w:sz w:val="20"/>
                <w:szCs w:val="26"/>
                <w:rtl/>
                <w:lang w:val="en-GB"/>
              </w:rPr>
              <w:t xml:space="preserve"> وتنوع الهوائي. </w:t>
            </w:r>
            <w:r>
              <w:rPr>
                <w:rFonts w:hint="cs"/>
                <w:sz w:val="20"/>
                <w:szCs w:val="26"/>
                <w:rtl/>
                <w:lang w:val="en-GB"/>
              </w:rPr>
              <w:t>و</w:t>
            </w:r>
            <w:r w:rsidR="00B86233" w:rsidRPr="00B86233">
              <w:rPr>
                <w:sz w:val="20"/>
                <w:szCs w:val="26"/>
                <w:rtl/>
                <w:lang w:val="en-GB"/>
              </w:rPr>
              <w:t xml:space="preserve">باستخدام الطبقة الأساسية، يمكن أن تكون سرعة </w:t>
            </w:r>
            <w:r>
              <w:rPr>
                <w:rFonts w:hint="cs"/>
                <w:sz w:val="20"/>
                <w:szCs w:val="26"/>
                <w:rtl/>
                <w:lang w:val="en-GB"/>
              </w:rPr>
              <w:t>المركبة</w:t>
            </w:r>
            <w:r w:rsidR="00B86233" w:rsidRPr="00B86233">
              <w:rPr>
                <w:sz w:val="20"/>
                <w:szCs w:val="26"/>
                <w:rtl/>
                <w:lang w:val="en-GB"/>
              </w:rPr>
              <w:t xml:space="preserve"> في قناة متنقلة</w:t>
            </w:r>
            <w:r>
              <w:rPr>
                <w:rFonts w:hint="cs"/>
                <w:sz w:val="20"/>
                <w:szCs w:val="26"/>
                <w:rtl/>
                <w:lang w:val="en-GB"/>
              </w:rPr>
              <w:t xml:space="preserve"> </w:t>
            </w:r>
            <w:r w:rsidRPr="00B86233">
              <w:rPr>
                <w:sz w:val="20"/>
                <w:szCs w:val="26"/>
                <w:lang w:val="en-GB"/>
              </w:rPr>
              <w:t>TU-6</w:t>
            </w:r>
            <w:r>
              <w:rPr>
                <w:rFonts w:hint="cs"/>
                <w:sz w:val="20"/>
                <w:szCs w:val="26"/>
                <w:rtl/>
                <w:lang w:val="en-GB"/>
              </w:rPr>
              <w:t xml:space="preserve"> مقدار</w:t>
            </w:r>
            <w:r w:rsidR="00B86233" w:rsidRPr="00B86233">
              <w:rPr>
                <w:sz w:val="20"/>
                <w:szCs w:val="26"/>
                <w:rtl/>
                <w:lang w:val="en-GB"/>
              </w:rPr>
              <w:t xml:space="preserve"> </w:t>
            </w:r>
            <w:r w:rsidR="0063067C">
              <w:rPr>
                <w:sz w:val="20"/>
                <w:szCs w:val="26"/>
                <w:lang w:val="en-GB"/>
              </w:rPr>
              <w:t>4</w:t>
            </w:r>
            <w:r w:rsidR="00B86233" w:rsidRPr="00B86233">
              <w:rPr>
                <w:sz w:val="20"/>
                <w:szCs w:val="26"/>
                <w:lang w:val="en-GB"/>
              </w:rPr>
              <w:t>00/200/</w:t>
            </w:r>
            <w:r w:rsidR="0063067C">
              <w:rPr>
                <w:sz w:val="20"/>
                <w:szCs w:val="26"/>
                <w:lang w:val="en-GB"/>
              </w:rPr>
              <w:t>1</w:t>
            </w:r>
            <w:r w:rsidR="00B86233" w:rsidRPr="00B86233">
              <w:rPr>
                <w:sz w:val="20"/>
                <w:szCs w:val="26"/>
                <w:lang w:val="en-GB"/>
              </w:rPr>
              <w:t>00</w:t>
            </w:r>
            <w:r>
              <w:rPr>
                <w:sz w:val="20"/>
                <w:szCs w:val="26"/>
                <w:lang w:val="en-GB"/>
              </w:rPr>
              <w:t xml:space="preserve"> km/h</w:t>
            </w:r>
            <w:r w:rsidR="00B86233" w:rsidRPr="00B86233">
              <w:rPr>
                <w:sz w:val="20"/>
                <w:szCs w:val="26"/>
                <w:rtl/>
                <w:lang w:val="en-GB"/>
              </w:rPr>
              <w:t xml:space="preserve"> لنظام </w:t>
            </w:r>
            <w:r w:rsidR="0063067C">
              <w:rPr>
                <w:sz w:val="20"/>
                <w:lang w:val="en-GB"/>
              </w:rPr>
              <w:t>8</w:t>
            </w:r>
            <w:r w:rsidRPr="00C552C8">
              <w:rPr>
                <w:sz w:val="20"/>
                <w:lang w:val="en-GB"/>
              </w:rPr>
              <w:t>k/16k/</w:t>
            </w:r>
            <w:r w:rsidR="0063067C">
              <w:rPr>
                <w:sz w:val="20"/>
                <w:lang w:val="en-GB"/>
              </w:rPr>
              <w:t>32</w:t>
            </w:r>
            <w:r w:rsidRPr="00C552C8">
              <w:rPr>
                <w:sz w:val="20"/>
                <w:lang w:val="en-GB"/>
              </w:rPr>
              <w:t>k FFT</w:t>
            </w:r>
            <w:r>
              <w:rPr>
                <w:rFonts w:hint="cs"/>
                <w:sz w:val="20"/>
                <w:szCs w:val="26"/>
                <w:rtl/>
                <w:lang w:val="en-GB"/>
              </w:rPr>
              <w:t xml:space="preserve"> </w:t>
            </w:r>
            <w:r w:rsidR="0063067C">
              <w:rPr>
                <w:sz w:val="20"/>
                <w:szCs w:val="26"/>
              </w:rPr>
              <w:t>(</w:t>
            </w:r>
            <w:r w:rsidRPr="00C552C8">
              <w:rPr>
                <w:sz w:val="20"/>
                <w:lang w:val="en-GB"/>
              </w:rPr>
              <w:t>6 MHz BW</w:t>
            </w:r>
            <w:r w:rsidR="0063067C">
              <w:rPr>
                <w:sz w:val="20"/>
                <w:lang w:val="en-GB"/>
              </w:rPr>
              <w:t>)</w:t>
            </w:r>
            <w:r w:rsidR="00B86233" w:rsidRPr="00B86233">
              <w:rPr>
                <w:sz w:val="20"/>
                <w:szCs w:val="26"/>
                <w:rtl/>
                <w:lang w:val="en-GB"/>
              </w:rPr>
              <w:t xml:space="preserve">. راجع معلومات الاختيار الإضافية في المرفق </w:t>
            </w:r>
            <w:r>
              <w:rPr>
                <w:sz w:val="20"/>
                <w:szCs w:val="26"/>
                <w:lang w:val="en-GB"/>
              </w:rPr>
              <w:t>7</w:t>
            </w:r>
            <w:r w:rsidR="00B86233" w:rsidRPr="00B86233">
              <w:rPr>
                <w:sz w:val="20"/>
                <w:szCs w:val="26"/>
                <w:rtl/>
                <w:lang w:val="en-GB"/>
              </w:rPr>
              <w:t xml:space="preserve"> بالملحق </w:t>
            </w:r>
            <w:r>
              <w:rPr>
                <w:sz w:val="20"/>
                <w:szCs w:val="26"/>
                <w:lang w:val="en-GB"/>
              </w:rPr>
              <w:t>1</w:t>
            </w:r>
            <w:r w:rsidR="00B86233" w:rsidRPr="00B86233">
              <w:rPr>
                <w:sz w:val="20"/>
                <w:szCs w:val="26"/>
                <w:rtl/>
                <w:lang w:val="en-GB"/>
              </w:rPr>
              <w:t>.</w:t>
            </w:r>
          </w:p>
          <w:p w14:paraId="1DAFCF39" w14:textId="420A82FE" w:rsidR="00670B75" w:rsidRPr="00C974E0" w:rsidRDefault="005B3EEB" w:rsidP="009526D6">
            <w:pPr>
              <w:pStyle w:val="Tablelegend"/>
              <w:spacing w:before="60"/>
              <w:ind w:left="284" w:hanging="284"/>
              <w:rPr>
                <w:sz w:val="20"/>
                <w:szCs w:val="26"/>
                <w:lang w:val="en-GB" w:bidi="ar-SY"/>
              </w:rPr>
            </w:pPr>
            <w:r w:rsidRPr="0063067C">
              <w:rPr>
                <w:sz w:val="20"/>
                <w:szCs w:val="26"/>
                <w:vertAlign w:val="superscript"/>
                <w:lang w:val="en-GB"/>
              </w:rPr>
              <w:t>(5)</w:t>
            </w:r>
            <w:r w:rsidR="0063067C">
              <w:rPr>
                <w:sz w:val="20"/>
                <w:szCs w:val="26"/>
                <w:rtl/>
                <w:lang w:val="en-GB"/>
              </w:rPr>
              <w:tab/>
            </w:r>
            <w:r w:rsidR="00B86233" w:rsidRPr="00B86233">
              <w:rPr>
                <w:sz w:val="20"/>
                <w:szCs w:val="26"/>
                <w:rtl/>
                <w:lang w:val="en-GB"/>
              </w:rPr>
              <w:t xml:space="preserve">لتحديد مدة فترة الحراسة، </w:t>
            </w:r>
            <w:r>
              <w:rPr>
                <w:rFonts w:hint="cs"/>
                <w:sz w:val="20"/>
                <w:szCs w:val="26"/>
                <w:rtl/>
                <w:lang w:val="en-GB"/>
              </w:rPr>
              <w:t>ي</w:t>
            </w:r>
            <w:r w:rsidR="00B86233" w:rsidRPr="00B86233">
              <w:rPr>
                <w:sz w:val="20"/>
                <w:szCs w:val="26"/>
                <w:rtl/>
                <w:lang w:val="en-GB"/>
              </w:rPr>
              <w:t xml:space="preserve">ضرب عدد العينات بالقيم الزمنية </w:t>
            </w:r>
            <w:r w:rsidR="00B86233" w:rsidRPr="00B86233">
              <w:rPr>
                <w:sz w:val="20"/>
                <w:szCs w:val="26"/>
                <w:lang w:val="en-GB"/>
              </w:rPr>
              <w:t>N</w:t>
            </w:r>
            <w:r w:rsidR="00B86233" w:rsidRPr="00B86233">
              <w:rPr>
                <w:sz w:val="20"/>
                <w:szCs w:val="26"/>
                <w:rtl/>
                <w:lang w:val="en-GB"/>
              </w:rPr>
              <w:t xml:space="preserve">، حيثما يتم تحديد فترات العينة بواسطة معدل عينة النطاق الأساسي لإشارة الحمولة النافعة </w:t>
            </w:r>
            <w:r w:rsidR="00B86233" w:rsidRPr="00B86233">
              <w:rPr>
                <w:sz w:val="20"/>
                <w:szCs w:val="26"/>
                <w:lang w:val="en-GB"/>
              </w:rPr>
              <w:t>ATSC 3.0</w:t>
            </w:r>
            <w:r w:rsidR="00B86233" w:rsidRPr="00B86233">
              <w:rPr>
                <w:sz w:val="20"/>
                <w:szCs w:val="26"/>
                <w:rtl/>
                <w:lang w:val="en-GB"/>
              </w:rPr>
              <w:t xml:space="preserve"> ل</w:t>
            </w:r>
            <w:r>
              <w:rPr>
                <w:rFonts w:hint="cs"/>
                <w:sz w:val="20"/>
                <w:szCs w:val="26"/>
                <w:rtl/>
                <w:lang w:val="en-GB"/>
              </w:rPr>
              <w:t>دى  ا</w:t>
            </w:r>
            <w:r w:rsidR="00B86233" w:rsidRPr="00B86233">
              <w:rPr>
                <w:sz w:val="20"/>
                <w:szCs w:val="26"/>
                <w:rtl/>
                <w:lang w:val="en-GB"/>
              </w:rPr>
              <w:t xml:space="preserve">لمضيف، على النحو المحدد في حقل معامل </w:t>
            </w:r>
            <w:r w:rsidR="00B86233" w:rsidRPr="00B86233">
              <w:rPr>
                <w:sz w:val="20"/>
                <w:szCs w:val="26"/>
                <w:lang w:val="en-GB"/>
              </w:rPr>
              <w:t>bsr</w:t>
            </w:r>
            <w:r w:rsidR="00B86233" w:rsidRPr="00B86233">
              <w:rPr>
                <w:sz w:val="20"/>
                <w:szCs w:val="26"/>
                <w:rtl/>
                <w:lang w:val="en-GB"/>
              </w:rPr>
              <w:t xml:space="preserve"> لرمز التمهيد. راجع المعلومات الإضافية الواردة في الجدول </w:t>
            </w:r>
            <w:r w:rsidR="00E105A6">
              <w:rPr>
                <w:sz w:val="20"/>
                <w:szCs w:val="26"/>
                <w:lang w:val="en-GB"/>
              </w:rPr>
              <w:t>2</w:t>
            </w:r>
            <w:r w:rsidR="00B86233" w:rsidRPr="00B86233">
              <w:rPr>
                <w:sz w:val="20"/>
                <w:szCs w:val="26"/>
                <w:rtl/>
                <w:lang w:val="en-GB"/>
              </w:rPr>
              <w:t xml:space="preserve">، الصف </w:t>
            </w:r>
            <w:r w:rsidR="00E105A6">
              <w:rPr>
                <w:sz w:val="20"/>
                <w:szCs w:val="26"/>
                <w:lang w:val="en-GB"/>
              </w:rPr>
              <w:t>3</w:t>
            </w:r>
            <w:r w:rsidR="00B86233" w:rsidRPr="00B86233">
              <w:rPr>
                <w:sz w:val="20"/>
                <w:szCs w:val="26"/>
                <w:rtl/>
                <w:lang w:val="en-GB"/>
              </w:rPr>
              <w:t xml:space="preserve">، </w:t>
            </w:r>
            <w:r w:rsidR="00E105A6">
              <w:rPr>
                <w:rFonts w:hint="cs"/>
                <w:sz w:val="20"/>
                <w:szCs w:val="26"/>
                <w:rtl/>
                <w:lang w:val="en-GB" w:bidi="ar-SY"/>
              </w:rPr>
              <w:t>ال</w:t>
            </w:r>
            <w:r w:rsidR="00B86233" w:rsidRPr="00B86233">
              <w:rPr>
                <w:sz w:val="20"/>
                <w:szCs w:val="26"/>
                <w:rtl/>
                <w:lang w:val="en-GB"/>
              </w:rPr>
              <w:t xml:space="preserve">شبكات </w:t>
            </w:r>
            <w:r w:rsidR="00E105A6">
              <w:rPr>
                <w:rFonts w:hint="cs"/>
                <w:sz w:val="20"/>
                <w:szCs w:val="26"/>
                <w:rtl/>
                <w:lang w:val="en-GB"/>
              </w:rPr>
              <w:t>وحيدة</w:t>
            </w:r>
            <w:r w:rsidR="00B86233" w:rsidRPr="00B86233">
              <w:rPr>
                <w:sz w:val="20"/>
                <w:szCs w:val="26"/>
                <w:rtl/>
                <w:lang w:val="en-GB"/>
              </w:rPr>
              <w:t xml:space="preserve"> التردد.</w:t>
            </w:r>
          </w:p>
        </w:tc>
      </w:tr>
    </w:tbl>
    <w:p w14:paraId="10295961" w14:textId="47EBA2A9" w:rsidR="00620354" w:rsidRPr="00620354" w:rsidRDefault="00620354" w:rsidP="00620354">
      <w:pPr>
        <w:pStyle w:val="TableNo0"/>
        <w:bidi/>
        <w:spacing w:before="0" w:after="120"/>
        <w:rPr>
          <w:rtl/>
          <w:lang w:val="en-US" w:bidi="ar-EG"/>
        </w:rPr>
      </w:pPr>
      <w:r>
        <w:rPr>
          <w:rtl/>
        </w:rPr>
        <w:lastRenderedPageBreak/>
        <w:t xml:space="preserve">الجـدول </w:t>
      </w:r>
      <w:r w:rsidR="00866296">
        <w:rPr>
          <w:lang w:val="en-US"/>
        </w:rPr>
        <w:t>2A</w:t>
      </w:r>
    </w:p>
    <w:p w14:paraId="43DD1A29" w14:textId="14FED06C" w:rsidR="00620354" w:rsidRDefault="00620354" w:rsidP="00620354">
      <w:pPr>
        <w:pStyle w:val="Tabletitle"/>
        <w:spacing w:after="120"/>
        <w:rPr>
          <w:rtl/>
          <w:lang w:val="ar-SA" w:eastAsia="ja-JP" w:bidi="ar-SA"/>
        </w:rPr>
      </w:pPr>
      <w:r>
        <w:rPr>
          <w:rtl/>
          <w:lang w:val="ar-SA" w:eastAsia="ja-JP" w:bidi="ar-SA"/>
        </w:rPr>
        <w:t>السمات التقنية للأنظمة</w:t>
      </w:r>
    </w:p>
    <w:tbl>
      <w:tblPr>
        <w:bidiVisual/>
        <w:tblW w:w="5000" w:type="pct"/>
        <w:tblLook w:val="04A0" w:firstRow="1" w:lastRow="0" w:firstColumn="1" w:lastColumn="0" w:noHBand="0" w:noVBand="1"/>
      </w:tblPr>
      <w:tblGrid>
        <w:gridCol w:w="528"/>
        <w:gridCol w:w="1541"/>
        <w:gridCol w:w="2006"/>
        <w:gridCol w:w="2571"/>
        <w:gridCol w:w="2568"/>
        <w:gridCol w:w="2608"/>
        <w:gridCol w:w="2734"/>
      </w:tblGrid>
      <w:tr w:rsidR="00866296" w:rsidRPr="00C974E0" w14:paraId="79601226" w14:textId="77777777" w:rsidTr="00866296">
        <w:tc>
          <w:tcPr>
            <w:tcW w:w="181" w:type="pct"/>
            <w:tcBorders>
              <w:top w:val="single" w:sz="4" w:space="0" w:color="auto"/>
              <w:left w:val="single" w:sz="4" w:space="0" w:color="auto"/>
              <w:bottom w:val="single" w:sz="4" w:space="0" w:color="auto"/>
              <w:right w:val="single" w:sz="4" w:space="0" w:color="auto"/>
            </w:tcBorders>
          </w:tcPr>
          <w:p w14:paraId="14417CA6" w14:textId="77777777" w:rsidR="00866296" w:rsidRPr="00C974E0" w:rsidRDefault="00866296" w:rsidP="000678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ind w:left="-648"/>
              <w:jc w:val="center"/>
              <w:rPr>
                <w:b/>
                <w:sz w:val="20"/>
                <w:szCs w:val="26"/>
                <w:rtl/>
                <w:lang w:val="fr-FR" w:eastAsia="en-US"/>
              </w:rPr>
            </w:pPr>
          </w:p>
        </w:tc>
        <w:tc>
          <w:tcPr>
            <w:tcW w:w="529" w:type="pct"/>
            <w:tcBorders>
              <w:top w:val="single" w:sz="4" w:space="0" w:color="auto"/>
              <w:left w:val="single" w:sz="4" w:space="0" w:color="auto"/>
              <w:bottom w:val="single" w:sz="4" w:space="0" w:color="auto"/>
              <w:right w:val="single" w:sz="4" w:space="0" w:color="auto"/>
            </w:tcBorders>
            <w:hideMark/>
          </w:tcPr>
          <w:p w14:paraId="2F57B968" w14:textId="77777777" w:rsidR="00866296" w:rsidRPr="00C974E0" w:rsidRDefault="00866296" w:rsidP="000678BC">
            <w:pPr>
              <w:keepNext/>
              <w:snapToGrid w:val="0"/>
              <w:spacing w:before="60" w:after="60" w:line="300" w:lineRule="exact"/>
              <w:jc w:val="center"/>
              <w:rPr>
                <w:b/>
                <w:bCs/>
                <w:sz w:val="20"/>
                <w:szCs w:val="26"/>
                <w:lang w:val="fr-FR" w:eastAsia="en-US"/>
              </w:rPr>
            </w:pPr>
            <w:r w:rsidRPr="00C974E0">
              <w:rPr>
                <w:b/>
                <w:bCs/>
                <w:sz w:val="20"/>
                <w:szCs w:val="26"/>
                <w:rtl/>
                <w:lang w:val="en-GB" w:eastAsia="en-US"/>
              </w:rPr>
              <w:t>المعلمات</w:t>
            </w:r>
          </w:p>
        </w:tc>
        <w:tc>
          <w:tcPr>
            <w:tcW w:w="689" w:type="pct"/>
            <w:tcBorders>
              <w:top w:val="single" w:sz="4" w:space="0" w:color="auto"/>
              <w:left w:val="single" w:sz="4" w:space="0" w:color="auto"/>
              <w:bottom w:val="single" w:sz="4" w:space="0" w:color="auto"/>
              <w:right w:val="single" w:sz="4" w:space="0" w:color="auto"/>
            </w:tcBorders>
            <w:hideMark/>
          </w:tcPr>
          <w:p w14:paraId="5370A119" w14:textId="77777777" w:rsidR="00866296" w:rsidRPr="00C974E0" w:rsidRDefault="00866296" w:rsidP="000678BC">
            <w:pPr>
              <w:keepNext/>
              <w:snapToGrid w:val="0"/>
              <w:spacing w:before="60" w:after="60" w:line="300" w:lineRule="exact"/>
              <w:jc w:val="center"/>
              <w:rPr>
                <w:b/>
                <w:bCs/>
                <w:spacing w:val="-10"/>
                <w:sz w:val="20"/>
                <w:szCs w:val="26"/>
                <w:lang w:eastAsia="en-US" w:bidi="ar-SY"/>
              </w:rPr>
            </w:pPr>
            <w:r w:rsidRPr="00C974E0">
              <w:rPr>
                <w:b/>
                <w:bCs/>
                <w:spacing w:val="-10"/>
                <w:sz w:val="20"/>
                <w:szCs w:val="26"/>
                <w:rtl/>
                <w:lang w:val="en-GB" w:eastAsia="en-US"/>
              </w:rPr>
              <w:t xml:space="preserve">النظام متعدد الوسائط </w:t>
            </w:r>
            <w:r w:rsidRPr="00C974E0">
              <w:rPr>
                <w:b/>
                <w:bCs/>
                <w:spacing w:val="-10"/>
                <w:sz w:val="20"/>
                <w:szCs w:val="26"/>
                <w:lang w:eastAsia="en-US"/>
              </w:rPr>
              <w:t>A</w:t>
            </w:r>
          </w:p>
        </w:tc>
        <w:tc>
          <w:tcPr>
            <w:tcW w:w="883" w:type="pct"/>
            <w:tcBorders>
              <w:top w:val="single" w:sz="4" w:space="0" w:color="auto"/>
              <w:left w:val="single" w:sz="4" w:space="0" w:color="auto"/>
              <w:bottom w:val="single" w:sz="4" w:space="0" w:color="auto"/>
              <w:right w:val="single" w:sz="4" w:space="0" w:color="auto"/>
            </w:tcBorders>
            <w:hideMark/>
          </w:tcPr>
          <w:p w14:paraId="22E11F84" w14:textId="77777777" w:rsidR="00866296" w:rsidRPr="00C974E0" w:rsidRDefault="00866296" w:rsidP="000678BC">
            <w:pPr>
              <w:keepNext/>
              <w:snapToGrid w:val="0"/>
              <w:spacing w:before="60" w:after="60" w:line="300" w:lineRule="exact"/>
              <w:jc w:val="center"/>
              <w:rPr>
                <w:b/>
                <w:bCs/>
                <w:sz w:val="20"/>
                <w:szCs w:val="26"/>
                <w:rtl/>
                <w:lang w:val="en-GB" w:eastAsia="en-US"/>
              </w:rPr>
            </w:pPr>
            <w:r w:rsidRPr="00C974E0">
              <w:rPr>
                <w:b/>
                <w:bCs/>
                <w:sz w:val="20"/>
                <w:szCs w:val="26"/>
                <w:rtl/>
                <w:lang w:val="en-GB" w:eastAsia="en-US"/>
              </w:rPr>
              <w:t xml:space="preserve">النظام متعدد الوسائط </w:t>
            </w:r>
            <w:r w:rsidRPr="00C974E0">
              <w:rPr>
                <w:b/>
                <w:bCs/>
                <w:sz w:val="20"/>
                <w:szCs w:val="26"/>
                <w:lang w:val="en-GB" w:eastAsia="en-US"/>
              </w:rPr>
              <w:t>F</w:t>
            </w:r>
          </w:p>
        </w:tc>
        <w:tc>
          <w:tcPr>
            <w:tcW w:w="882" w:type="pct"/>
            <w:tcBorders>
              <w:top w:val="single" w:sz="4" w:space="0" w:color="auto"/>
              <w:left w:val="single" w:sz="4" w:space="0" w:color="auto"/>
              <w:bottom w:val="single" w:sz="4" w:space="0" w:color="auto"/>
              <w:right w:val="single" w:sz="4" w:space="0" w:color="auto"/>
            </w:tcBorders>
            <w:hideMark/>
          </w:tcPr>
          <w:p w14:paraId="3182BFDB" w14:textId="77777777" w:rsidR="00866296" w:rsidRPr="00C974E0" w:rsidRDefault="00866296" w:rsidP="000678BC">
            <w:pPr>
              <w:keepNext/>
              <w:snapToGrid w:val="0"/>
              <w:spacing w:before="60" w:after="60" w:line="300" w:lineRule="exact"/>
              <w:jc w:val="center"/>
              <w:rPr>
                <w:b/>
                <w:bCs/>
                <w:sz w:val="20"/>
                <w:szCs w:val="26"/>
                <w:lang w:val="en-GB" w:eastAsia="en-US"/>
              </w:rPr>
            </w:pPr>
            <w:r w:rsidRPr="00C974E0">
              <w:rPr>
                <w:b/>
                <w:bCs/>
                <w:sz w:val="20"/>
                <w:szCs w:val="26"/>
                <w:rtl/>
                <w:lang w:val="en-GB" w:eastAsia="en-US"/>
              </w:rPr>
              <w:t xml:space="preserve">النظام متعدد الوسائط </w:t>
            </w:r>
            <w:r w:rsidRPr="00C974E0">
              <w:rPr>
                <w:b/>
                <w:bCs/>
                <w:sz w:val="20"/>
                <w:szCs w:val="26"/>
                <w:lang w:val="en-GB" w:eastAsia="en-US"/>
              </w:rPr>
              <w:t>I</w:t>
            </w:r>
          </w:p>
        </w:tc>
        <w:tc>
          <w:tcPr>
            <w:tcW w:w="896" w:type="pct"/>
            <w:tcBorders>
              <w:top w:val="single" w:sz="4" w:space="0" w:color="auto"/>
              <w:left w:val="single" w:sz="4" w:space="0" w:color="auto"/>
              <w:bottom w:val="single" w:sz="4" w:space="0" w:color="auto"/>
              <w:right w:val="single" w:sz="4" w:space="0" w:color="auto"/>
            </w:tcBorders>
            <w:hideMark/>
          </w:tcPr>
          <w:p w14:paraId="0006F12E" w14:textId="77777777" w:rsidR="00866296" w:rsidRPr="00C974E0" w:rsidRDefault="00866296" w:rsidP="000678BC">
            <w:pPr>
              <w:keepNext/>
              <w:snapToGrid w:val="0"/>
              <w:spacing w:before="60" w:after="60" w:line="300" w:lineRule="exact"/>
              <w:jc w:val="center"/>
              <w:rPr>
                <w:b/>
                <w:bCs/>
                <w:sz w:val="20"/>
                <w:szCs w:val="26"/>
                <w:lang w:val="en-GB" w:eastAsia="en-US"/>
              </w:rPr>
            </w:pPr>
            <w:r w:rsidRPr="00C974E0">
              <w:rPr>
                <w:b/>
                <w:bCs/>
                <w:sz w:val="20"/>
                <w:szCs w:val="26"/>
                <w:rtl/>
                <w:lang w:val="en-GB" w:eastAsia="en-US"/>
              </w:rPr>
              <w:t xml:space="preserve">النظام متعدد الوسائط </w:t>
            </w:r>
            <w:r w:rsidRPr="00C974E0">
              <w:rPr>
                <w:b/>
                <w:bCs/>
                <w:sz w:val="20"/>
                <w:szCs w:val="26"/>
                <w:lang w:eastAsia="en-US"/>
              </w:rPr>
              <w:t>H</w:t>
            </w:r>
          </w:p>
        </w:tc>
        <w:tc>
          <w:tcPr>
            <w:tcW w:w="939" w:type="pct"/>
            <w:tcBorders>
              <w:top w:val="single" w:sz="4" w:space="0" w:color="auto"/>
              <w:left w:val="single" w:sz="4" w:space="0" w:color="auto"/>
              <w:bottom w:val="single" w:sz="4" w:space="0" w:color="auto"/>
              <w:right w:val="single" w:sz="4" w:space="0" w:color="auto"/>
            </w:tcBorders>
            <w:hideMark/>
          </w:tcPr>
          <w:p w14:paraId="255F232A" w14:textId="77777777" w:rsidR="00866296" w:rsidRPr="00C974E0" w:rsidRDefault="00866296" w:rsidP="000678BC">
            <w:pPr>
              <w:keepNext/>
              <w:snapToGrid w:val="0"/>
              <w:spacing w:before="60" w:after="60" w:line="300" w:lineRule="exact"/>
              <w:jc w:val="center"/>
              <w:rPr>
                <w:b/>
                <w:bCs/>
                <w:sz w:val="20"/>
                <w:szCs w:val="26"/>
                <w:lang w:eastAsia="en-US" w:bidi="ar-SY"/>
              </w:rPr>
            </w:pPr>
            <w:r w:rsidRPr="00C974E0">
              <w:rPr>
                <w:b/>
                <w:bCs/>
                <w:sz w:val="20"/>
                <w:szCs w:val="26"/>
                <w:rtl/>
                <w:lang w:val="en-GB" w:eastAsia="en-US"/>
              </w:rPr>
              <w:t xml:space="preserve">النظام متعدد الوسائط </w:t>
            </w:r>
            <w:r w:rsidRPr="00C974E0">
              <w:rPr>
                <w:b/>
                <w:bCs/>
                <w:sz w:val="20"/>
                <w:szCs w:val="26"/>
                <w:lang w:eastAsia="en-US"/>
              </w:rPr>
              <w:t>T2</w:t>
            </w:r>
          </w:p>
        </w:tc>
      </w:tr>
      <w:tr w:rsidR="00866296" w:rsidRPr="00C974E0" w14:paraId="6C9E2950" w14:textId="77777777" w:rsidTr="00866296">
        <w:tc>
          <w:tcPr>
            <w:tcW w:w="181" w:type="pct"/>
            <w:tcBorders>
              <w:top w:val="single" w:sz="4" w:space="0" w:color="auto"/>
              <w:left w:val="single" w:sz="4" w:space="0" w:color="auto"/>
              <w:bottom w:val="single" w:sz="4" w:space="0" w:color="auto"/>
              <w:right w:val="single" w:sz="4" w:space="0" w:color="auto"/>
            </w:tcBorders>
            <w:hideMark/>
          </w:tcPr>
          <w:p w14:paraId="75A52886" w14:textId="77777777" w:rsidR="00866296" w:rsidRPr="00C974E0" w:rsidRDefault="00866296" w:rsidP="000678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jc w:val="left"/>
              <w:rPr>
                <w:sz w:val="20"/>
                <w:szCs w:val="26"/>
                <w:rtl/>
                <w:lang w:eastAsia="en-US"/>
              </w:rPr>
            </w:pPr>
            <w:r w:rsidRPr="00C974E0">
              <w:rPr>
                <w:sz w:val="20"/>
                <w:szCs w:val="26"/>
                <w:lang w:val="en-GB" w:eastAsia="en-US"/>
              </w:rPr>
              <w:t>1</w:t>
            </w:r>
          </w:p>
        </w:tc>
        <w:tc>
          <w:tcPr>
            <w:tcW w:w="529" w:type="pct"/>
            <w:tcBorders>
              <w:top w:val="single" w:sz="4" w:space="0" w:color="auto"/>
              <w:left w:val="single" w:sz="4" w:space="0" w:color="auto"/>
              <w:bottom w:val="single" w:sz="4" w:space="0" w:color="auto"/>
              <w:right w:val="single" w:sz="4" w:space="0" w:color="auto"/>
            </w:tcBorders>
            <w:hideMark/>
          </w:tcPr>
          <w:p w14:paraId="5C108C19" w14:textId="77777777" w:rsidR="00866296" w:rsidRPr="00C974E0" w:rsidRDefault="00866296" w:rsidP="000678BC">
            <w:pPr>
              <w:spacing w:before="60" w:after="60" w:line="300" w:lineRule="exact"/>
              <w:jc w:val="left"/>
              <w:rPr>
                <w:sz w:val="20"/>
                <w:szCs w:val="26"/>
              </w:rPr>
            </w:pPr>
            <w:r w:rsidRPr="00C974E0">
              <w:rPr>
                <w:sz w:val="20"/>
                <w:szCs w:val="26"/>
                <w:rtl/>
                <w:lang w:val="ar-SA"/>
              </w:rPr>
              <w:t>تداخل تعدد المسيرات</w:t>
            </w:r>
          </w:p>
        </w:tc>
        <w:tc>
          <w:tcPr>
            <w:tcW w:w="689" w:type="pct"/>
            <w:tcBorders>
              <w:top w:val="single" w:sz="4" w:space="0" w:color="auto"/>
              <w:left w:val="single" w:sz="4" w:space="0" w:color="auto"/>
              <w:bottom w:val="single" w:sz="4" w:space="0" w:color="auto"/>
              <w:right w:val="single" w:sz="4" w:space="0" w:color="auto"/>
            </w:tcBorders>
            <w:hideMark/>
          </w:tcPr>
          <w:p w14:paraId="01DB78D2" w14:textId="77777777" w:rsidR="00866296" w:rsidRPr="00C974E0" w:rsidRDefault="00866296" w:rsidP="000678BC">
            <w:pPr>
              <w:spacing w:before="60" w:after="60" w:line="300" w:lineRule="exact"/>
              <w:jc w:val="left"/>
              <w:rPr>
                <w:sz w:val="20"/>
                <w:szCs w:val="26"/>
                <w:lang w:bidi="ar-EG"/>
              </w:rPr>
            </w:pPr>
            <w:r w:rsidRPr="00C974E0">
              <w:rPr>
                <w:sz w:val="20"/>
                <w:szCs w:val="26"/>
                <w:rtl/>
                <w:lang w:val="ar-SA"/>
              </w:rPr>
              <w:t xml:space="preserve">الاختيار من بين </w:t>
            </w:r>
            <w:r w:rsidRPr="00C974E0">
              <w:rPr>
                <w:sz w:val="20"/>
                <w:szCs w:val="26"/>
                <w:rtl/>
              </w:rPr>
              <w:t>أربعة</w:t>
            </w:r>
            <w:r w:rsidRPr="00C974E0">
              <w:rPr>
                <w:sz w:val="20"/>
                <w:szCs w:val="26"/>
                <w:rtl/>
                <w:lang w:val="ar-SA"/>
              </w:rPr>
              <w:t xml:space="preserve"> أساليب للإرسال، باستعمال تشكيل </w:t>
            </w:r>
            <w:r w:rsidRPr="00C974E0">
              <w:rPr>
                <w:sz w:val="20"/>
                <w:szCs w:val="26"/>
              </w:rPr>
              <w:t>OFDM</w:t>
            </w:r>
            <w:r w:rsidRPr="00C974E0">
              <w:rPr>
                <w:sz w:val="20"/>
                <w:szCs w:val="26"/>
                <w:rtl/>
                <w:lang w:val="ar-SA"/>
              </w:rPr>
              <w:t>، يتيح حماية مرنة وملائمة من تداخل تعدد المسيرات في</w:t>
            </w:r>
            <w:r w:rsidRPr="00C974E0">
              <w:rPr>
                <w:rFonts w:hint="cs"/>
                <w:sz w:val="20"/>
                <w:szCs w:val="26"/>
                <w:rtl/>
                <w:lang w:val="ar-SA"/>
              </w:rPr>
              <w:t> </w:t>
            </w:r>
            <w:r w:rsidRPr="00C974E0">
              <w:rPr>
                <w:sz w:val="20"/>
                <w:szCs w:val="26"/>
                <w:rtl/>
                <w:lang w:val="ar-SA"/>
              </w:rPr>
              <w:t>أوضاع</w:t>
            </w:r>
            <w:r w:rsidRPr="00C974E0">
              <w:rPr>
                <w:rFonts w:hint="cs"/>
                <w:sz w:val="20"/>
                <w:szCs w:val="26"/>
                <w:rtl/>
                <w:lang w:val="ar-SA"/>
              </w:rPr>
              <w:t> </w:t>
            </w:r>
            <w:r w:rsidRPr="00C974E0">
              <w:rPr>
                <w:sz w:val="20"/>
                <w:szCs w:val="26"/>
                <w:rtl/>
                <w:lang w:val="ar-SA"/>
              </w:rPr>
              <w:t>كثيرة</w:t>
            </w:r>
          </w:p>
        </w:tc>
        <w:tc>
          <w:tcPr>
            <w:tcW w:w="883" w:type="pct"/>
            <w:tcBorders>
              <w:top w:val="single" w:sz="4" w:space="0" w:color="auto"/>
              <w:left w:val="single" w:sz="4" w:space="0" w:color="auto"/>
              <w:bottom w:val="single" w:sz="4" w:space="0" w:color="auto"/>
              <w:right w:val="single" w:sz="4" w:space="0" w:color="auto"/>
            </w:tcBorders>
            <w:hideMark/>
          </w:tcPr>
          <w:p w14:paraId="5BB6CCAE" w14:textId="77777777" w:rsidR="00866296" w:rsidRPr="00C974E0" w:rsidRDefault="00866296" w:rsidP="000678BC">
            <w:pPr>
              <w:spacing w:before="60" w:after="60" w:line="300" w:lineRule="exact"/>
              <w:jc w:val="left"/>
              <w:rPr>
                <w:sz w:val="20"/>
                <w:szCs w:val="26"/>
                <w:rtl/>
              </w:rPr>
            </w:pPr>
            <w:r w:rsidRPr="00C974E0">
              <w:rPr>
                <w:sz w:val="20"/>
                <w:szCs w:val="26"/>
                <w:rtl/>
                <w:lang w:val="ar-SA"/>
              </w:rPr>
              <w:t xml:space="preserve">الاختيار من بين </w:t>
            </w:r>
            <w:r w:rsidRPr="00C974E0">
              <w:rPr>
                <w:sz w:val="20"/>
                <w:szCs w:val="26"/>
                <w:rtl/>
              </w:rPr>
              <w:t>أربعة</w:t>
            </w:r>
            <w:r w:rsidRPr="00C974E0">
              <w:rPr>
                <w:sz w:val="20"/>
                <w:szCs w:val="26"/>
                <w:rtl/>
                <w:lang w:val="ar-SA"/>
              </w:rPr>
              <w:t xml:space="preserve"> فواصل حراسة والاختيار من بين </w:t>
            </w:r>
            <w:r w:rsidRPr="00C974E0">
              <w:rPr>
                <w:sz w:val="20"/>
                <w:szCs w:val="26"/>
                <w:rtl/>
              </w:rPr>
              <w:t>ثلاثة</w:t>
            </w:r>
            <w:r w:rsidRPr="00C974E0">
              <w:rPr>
                <w:sz w:val="20"/>
                <w:szCs w:val="26"/>
                <w:rtl/>
                <w:lang w:val="ar-SA"/>
              </w:rPr>
              <w:t xml:space="preserve"> أساليب والأدلة المتقطعة للرمز المرجعي، باستعمال تشكيل </w:t>
            </w:r>
            <w:r w:rsidRPr="00C974E0">
              <w:rPr>
                <w:sz w:val="20"/>
                <w:szCs w:val="26"/>
              </w:rPr>
              <w:t>OFDM</w:t>
            </w:r>
            <w:r w:rsidRPr="00C974E0">
              <w:rPr>
                <w:sz w:val="20"/>
                <w:szCs w:val="26"/>
                <w:rtl/>
                <w:lang w:val="ar-SA"/>
              </w:rPr>
              <w:t>، تتيح حماية مرنة وملائمة من تداخل تعدد المسيرات في أوضاع كثيرة</w:t>
            </w:r>
          </w:p>
        </w:tc>
        <w:tc>
          <w:tcPr>
            <w:tcW w:w="882" w:type="pct"/>
            <w:tcBorders>
              <w:top w:val="single" w:sz="4" w:space="0" w:color="auto"/>
              <w:left w:val="single" w:sz="4" w:space="0" w:color="auto"/>
              <w:bottom w:val="single" w:sz="4" w:space="0" w:color="auto"/>
              <w:right w:val="single" w:sz="4" w:space="0" w:color="auto"/>
            </w:tcBorders>
            <w:hideMark/>
          </w:tcPr>
          <w:p w14:paraId="0ED7187E" w14:textId="21B2CC08" w:rsidR="00866296" w:rsidRPr="00C974E0" w:rsidRDefault="00866296" w:rsidP="000678BC">
            <w:pPr>
              <w:spacing w:before="60" w:after="60" w:line="300" w:lineRule="exact"/>
              <w:jc w:val="left"/>
              <w:rPr>
                <w:sz w:val="20"/>
                <w:szCs w:val="26"/>
                <w:lang w:bidi="ar-EG"/>
              </w:rPr>
            </w:pPr>
            <w:r w:rsidRPr="00C974E0">
              <w:rPr>
                <w:sz w:val="20"/>
                <w:szCs w:val="26"/>
                <w:rtl/>
                <w:lang w:val="ar-SA"/>
              </w:rPr>
              <w:t>يخفف تداخل تعدد المسيرات باختيار مدة فاصل الحراسة الملائمة (من بين</w:t>
            </w:r>
            <w:r w:rsidR="0063067C">
              <w:rPr>
                <w:rFonts w:hint="cs"/>
                <w:sz w:val="20"/>
                <w:szCs w:val="26"/>
                <w:rtl/>
                <w:lang w:val="ar-SA"/>
              </w:rPr>
              <w:t> </w:t>
            </w:r>
            <w:r w:rsidRPr="00C974E0">
              <w:rPr>
                <w:sz w:val="20"/>
                <w:szCs w:val="26"/>
              </w:rPr>
              <w:t>4</w:t>
            </w:r>
            <w:r w:rsidRPr="00C974E0">
              <w:rPr>
                <w:sz w:val="20"/>
                <w:szCs w:val="26"/>
                <w:rtl/>
                <w:lang w:val="ar-SA"/>
              </w:rPr>
              <w:t>) والأسلوب الملائم (</w:t>
            </w:r>
            <w:r w:rsidRPr="00C974E0">
              <w:rPr>
                <w:rFonts w:hint="cs"/>
                <w:sz w:val="20"/>
                <w:szCs w:val="26"/>
                <w:lang w:val="ar-SA"/>
              </w:rPr>
              <w:t>1</w:t>
            </w:r>
            <w:r w:rsidRPr="00C974E0">
              <w:rPr>
                <w:sz w:val="20"/>
                <w:szCs w:val="26"/>
              </w:rPr>
              <w:t>k</w:t>
            </w:r>
            <w:r w:rsidRPr="00C974E0">
              <w:rPr>
                <w:sz w:val="20"/>
                <w:szCs w:val="26"/>
                <w:rtl/>
                <w:lang w:val="ar-SA"/>
              </w:rPr>
              <w:t xml:space="preserve"> أو </w:t>
            </w:r>
            <w:r w:rsidRPr="00C974E0">
              <w:rPr>
                <w:rFonts w:hint="cs"/>
                <w:sz w:val="20"/>
                <w:szCs w:val="26"/>
                <w:lang w:val="ar-SA"/>
              </w:rPr>
              <w:t>2</w:t>
            </w:r>
            <w:r w:rsidRPr="00C974E0">
              <w:rPr>
                <w:sz w:val="20"/>
                <w:szCs w:val="26"/>
              </w:rPr>
              <w:t>k</w:t>
            </w:r>
            <w:r w:rsidRPr="00C974E0">
              <w:rPr>
                <w:sz w:val="20"/>
                <w:szCs w:val="26"/>
                <w:rtl/>
                <w:lang w:val="ar-SA"/>
              </w:rPr>
              <w:t xml:space="preserve"> أو </w:t>
            </w:r>
            <w:r w:rsidRPr="00C974E0">
              <w:rPr>
                <w:rFonts w:hint="cs"/>
                <w:sz w:val="20"/>
                <w:szCs w:val="26"/>
                <w:lang w:val="ar-SA"/>
              </w:rPr>
              <w:t>4</w:t>
            </w:r>
            <w:r w:rsidRPr="00C974E0">
              <w:rPr>
                <w:sz w:val="20"/>
                <w:szCs w:val="26"/>
              </w:rPr>
              <w:t>k</w:t>
            </w:r>
            <w:r w:rsidRPr="00C974E0">
              <w:rPr>
                <w:sz w:val="20"/>
                <w:szCs w:val="26"/>
                <w:rtl/>
                <w:lang w:val="ar-SA"/>
              </w:rPr>
              <w:t xml:space="preserve"> أو </w:t>
            </w:r>
            <w:r w:rsidRPr="00C974E0">
              <w:rPr>
                <w:rFonts w:hint="cs"/>
                <w:sz w:val="20"/>
                <w:szCs w:val="26"/>
                <w:lang w:val="ar-SA"/>
              </w:rPr>
              <w:t>8</w:t>
            </w:r>
            <w:r w:rsidRPr="00C974E0">
              <w:rPr>
                <w:sz w:val="20"/>
                <w:szCs w:val="26"/>
              </w:rPr>
              <w:t>k</w:t>
            </w:r>
            <w:r w:rsidRPr="00C974E0">
              <w:rPr>
                <w:sz w:val="20"/>
                <w:szCs w:val="26"/>
                <w:rtl/>
                <w:lang w:val="ar-SA"/>
              </w:rPr>
              <w:t>)</w:t>
            </w:r>
          </w:p>
        </w:tc>
        <w:tc>
          <w:tcPr>
            <w:tcW w:w="896" w:type="pct"/>
            <w:tcBorders>
              <w:top w:val="single" w:sz="4" w:space="0" w:color="auto"/>
              <w:left w:val="single" w:sz="4" w:space="0" w:color="auto"/>
              <w:bottom w:val="single" w:sz="4" w:space="0" w:color="auto"/>
              <w:right w:val="single" w:sz="4" w:space="0" w:color="auto"/>
            </w:tcBorders>
            <w:hideMark/>
          </w:tcPr>
          <w:p w14:paraId="6CD345C1" w14:textId="7C92A6CB" w:rsidR="00866296" w:rsidRPr="00C974E0" w:rsidRDefault="00866296" w:rsidP="000678BC">
            <w:pPr>
              <w:spacing w:before="60" w:after="60" w:line="300" w:lineRule="exact"/>
              <w:jc w:val="left"/>
              <w:rPr>
                <w:sz w:val="20"/>
                <w:szCs w:val="26"/>
                <w:rtl/>
                <w:lang w:bidi="ar-EG"/>
              </w:rPr>
            </w:pPr>
            <w:r w:rsidRPr="00C974E0">
              <w:rPr>
                <w:sz w:val="20"/>
                <w:szCs w:val="26"/>
                <w:rtl/>
                <w:lang w:val="ar-SA"/>
              </w:rPr>
              <w:t>يخفف تداخل تعدد المسيرات باختيار مدة الفاصل الحارس المناسبة (من بين </w:t>
            </w:r>
            <w:r w:rsidRPr="00C974E0">
              <w:rPr>
                <w:sz w:val="20"/>
                <w:szCs w:val="26"/>
              </w:rPr>
              <w:t>4</w:t>
            </w:r>
            <w:r w:rsidRPr="00C974E0">
              <w:rPr>
                <w:sz w:val="20"/>
                <w:szCs w:val="26"/>
                <w:rtl/>
                <w:lang w:bidi="ar-EG"/>
              </w:rPr>
              <w:t>) والأسلوب المناسب (</w:t>
            </w:r>
            <w:r w:rsidRPr="00C974E0">
              <w:rPr>
                <w:sz w:val="20"/>
                <w:szCs w:val="26"/>
                <w:lang w:bidi="ar-EG"/>
              </w:rPr>
              <w:t>2k</w:t>
            </w:r>
            <w:r w:rsidR="0063067C">
              <w:rPr>
                <w:rFonts w:hint="cs"/>
                <w:sz w:val="20"/>
                <w:szCs w:val="26"/>
                <w:rtl/>
                <w:lang w:bidi="ar-EG"/>
              </w:rPr>
              <w:t> </w:t>
            </w:r>
            <w:r w:rsidRPr="00C974E0">
              <w:rPr>
                <w:sz w:val="20"/>
                <w:szCs w:val="26"/>
                <w:rtl/>
                <w:lang w:bidi="ar-EG"/>
              </w:rPr>
              <w:t>أو </w:t>
            </w:r>
            <w:r w:rsidRPr="00C974E0">
              <w:rPr>
                <w:sz w:val="20"/>
                <w:szCs w:val="26"/>
                <w:lang w:bidi="ar-EG"/>
              </w:rPr>
              <w:t>4k</w:t>
            </w:r>
            <w:r w:rsidRPr="00C974E0">
              <w:rPr>
                <w:sz w:val="20"/>
                <w:szCs w:val="26"/>
                <w:rtl/>
                <w:lang w:bidi="ar-EG"/>
              </w:rPr>
              <w:t>) وأسلوب المشذر الداخلي المناسب (تشذير أولي أو متعمق)</w:t>
            </w:r>
          </w:p>
        </w:tc>
        <w:tc>
          <w:tcPr>
            <w:tcW w:w="939" w:type="pct"/>
            <w:tcBorders>
              <w:top w:val="single" w:sz="4" w:space="0" w:color="auto"/>
              <w:left w:val="single" w:sz="4" w:space="0" w:color="auto"/>
              <w:bottom w:val="single" w:sz="4" w:space="0" w:color="auto"/>
              <w:right w:val="single" w:sz="4" w:space="0" w:color="auto"/>
            </w:tcBorders>
            <w:hideMark/>
          </w:tcPr>
          <w:p w14:paraId="0027EEDC" w14:textId="77777777" w:rsidR="00866296" w:rsidRPr="00C974E0" w:rsidRDefault="00866296" w:rsidP="000678BC">
            <w:pPr>
              <w:spacing w:before="60" w:after="60" w:line="300" w:lineRule="exact"/>
              <w:jc w:val="left"/>
              <w:rPr>
                <w:spacing w:val="-2"/>
                <w:sz w:val="20"/>
                <w:szCs w:val="26"/>
                <w:lang w:val="en-GB" w:bidi="ar-EG"/>
              </w:rPr>
            </w:pPr>
            <w:r w:rsidRPr="00C974E0">
              <w:rPr>
                <w:spacing w:val="-2"/>
                <w:sz w:val="20"/>
                <w:szCs w:val="26"/>
                <w:rtl/>
                <w:lang w:val="ar-SA"/>
              </w:rPr>
              <w:t xml:space="preserve">من شأن إمكانية الاختيار من بين </w:t>
            </w:r>
            <w:r w:rsidRPr="00C974E0">
              <w:rPr>
                <w:spacing w:val="-2"/>
                <w:sz w:val="20"/>
                <w:szCs w:val="26"/>
              </w:rPr>
              <w:t>6</w:t>
            </w:r>
            <w:r w:rsidRPr="00C974E0">
              <w:rPr>
                <w:spacing w:val="-2"/>
                <w:sz w:val="20"/>
                <w:szCs w:val="26"/>
                <w:rtl/>
                <w:lang w:bidi="ar-EG"/>
              </w:rPr>
              <w:t xml:space="preserve"> فواصل حارسة (</w:t>
            </w:r>
            <w:r w:rsidRPr="00C974E0">
              <w:rPr>
                <w:spacing w:val="-2"/>
                <w:sz w:val="20"/>
                <w:szCs w:val="26"/>
                <w:lang w:val="en-GB"/>
              </w:rPr>
              <w:t>1/128</w:t>
            </w:r>
            <w:r w:rsidRPr="00C974E0">
              <w:rPr>
                <w:spacing w:val="-2"/>
                <w:sz w:val="20"/>
                <w:szCs w:val="26"/>
                <w:rtl/>
                <w:lang w:val="en-GB" w:bidi="ar-EG"/>
              </w:rPr>
              <w:t xml:space="preserve">، </w:t>
            </w:r>
            <w:r w:rsidRPr="00C974E0">
              <w:rPr>
                <w:spacing w:val="-2"/>
                <w:sz w:val="20"/>
                <w:szCs w:val="26"/>
                <w:lang w:val="en-GB"/>
              </w:rPr>
              <w:t>1/32</w:t>
            </w:r>
            <w:r w:rsidRPr="00C974E0">
              <w:rPr>
                <w:spacing w:val="-2"/>
                <w:sz w:val="20"/>
                <w:szCs w:val="26"/>
                <w:rtl/>
                <w:lang w:val="en-GB" w:bidi="ar-EG"/>
              </w:rPr>
              <w:t xml:space="preserve">، </w:t>
            </w:r>
            <w:r w:rsidRPr="00C974E0">
              <w:rPr>
                <w:spacing w:val="-2"/>
                <w:sz w:val="20"/>
                <w:szCs w:val="26"/>
                <w:lang w:val="en-GB"/>
              </w:rPr>
              <w:t>1/16</w:t>
            </w:r>
            <w:r w:rsidRPr="00C974E0">
              <w:rPr>
                <w:spacing w:val="-2"/>
                <w:sz w:val="20"/>
                <w:szCs w:val="26"/>
                <w:rtl/>
                <w:lang w:val="en-GB" w:bidi="ar-EG"/>
              </w:rPr>
              <w:t xml:space="preserve">، </w:t>
            </w:r>
            <w:r w:rsidRPr="00C974E0">
              <w:rPr>
                <w:spacing w:val="-2"/>
                <w:sz w:val="20"/>
                <w:szCs w:val="26"/>
                <w:lang w:val="en-GB"/>
              </w:rPr>
              <w:t>19/256</w:t>
            </w:r>
            <w:r w:rsidRPr="00C974E0">
              <w:rPr>
                <w:spacing w:val="-2"/>
                <w:sz w:val="20"/>
                <w:szCs w:val="26"/>
                <w:rtl/>
                <w:lang w:val="en-GB" w:bidi="ar-EG"/>
              </w:rPr>
              <w:t xml:space="preserve">، </w:t>
            </w:r>
            <w:r w:rsidRPr="00C974E0">
              <w:rPr>
                <w:spacing w:val="-2"/>
                <w:sz w:val="20"/>
                <w:szCs w:val="26"/>
                <w:lang w:val="en-GB"/>
              </w:rPr>
              <w:t>1/8</w:t>
            </w:r>
            <w:r w:rsidRPr="00C974E0">
              <w:rPr>
                <w:spacing w:val="-2"/>
                <w:sz w:val="20"/>
                <w:szCs w:val="26"/>
                <w:rtl/>
                <w:lang w:val="en-GB" w:bidi="ar-EG"/>
              </w:rPr>
              <w:t xml:space="preserve">، </w:t>
            </w:r>
            <w:r w:rsidRPr="00C974E0">
              <w:rPr>
                <w:spacing w:val="-2"/>
                <w:sz w:val="20"/>
                <w:szCs w:val="26"/>
                <w:lang w:val="en-GB"/>
              </w:rPr>
              <w:t>19/128</w:t>
            </w:r>
            <w:r w:rsidRPr="00C974E0">
              <w:rPr>
                <w:spacing w:val="-2"/>
                <w:sz w:val="20"/>
                <w:szCs w:val="26"/>
                <w:rtl/>
                <w:lang w:val="en-GB" w:bidi="ar-EG"/>
              </w:rPr>
              <w:t xml:space="preserve">، </w:t>
            </w:r>
            <w:r w:rsidRPr="00C974E0">
              <w:rPr>
                <w:spacing w:val="-2"/>
                <w:sz w:val="20"/>
                <w:szCs w:val="26"/>
                <w:lang w:val="en-GB"/>
              </w:rPr>
              <w:t>1/4</w:t>
            </w:r>
            <w:r w:rsidRPr="00C974E0">
              <w:rPr>
                <w:spacing w:val="-2"/>
                <w:sz w:val="20"/>
                <w:szCs w:val="26"/>
                <w:rtl/>
                <w:lang w:val="en-GB" w:bidi="ar-EG"/>
              </w:rPr>
              <w:t xml:space="preserve">)، ومن بين </w:t>
            </w:r>
            <w:r w:rsidRPr="00C974E0">
              <w:rPr>
                <w:spacing w:val="-2"/>
                <w:sz w:val="20"/>
                <w:szCs w:val="26"/>
                <w:lang w:val="en-GB"/>
              </w:rPr>
              <w:t>4</w:t>
            </w:r>
            <w:r w:rsidRPr="00C974E0">
              <w:rPr>
                <w:spacing w:val="-2"/>
                <w:sz w:val="20"/>
                <w:szCs w:val="26"/>
                <w:rtl/>
                <w:lang w:bidi="ar-EG"/>
              </w:rPr>
              <w:t xml:space="preserve"> أساليب </w:t>
            </w:r>
            <w:r w:rsidRPr="00C974E0">
              <w:rPr>
                <w:spacing w:val="-2"/>
                <w:sz w:val="20"/>
                <w:szCs w:val="26"/>
                <w:lang w:val="en-GB"/>
              </w:rPr>
              <w:t>OFDM</w:t>
            </w:r>
            <w:r w:rsidRPr="00C974E0">
              <w:rPr>
                <w:spacing w:val="-2"/>
                <w:sz w:val="20"/>
                <w:szCs w:val="26"/>
                <w:rtl/>
                <w:lang w:val="en-GB" w:bidi="ar-EG"/>
              </w:rPr>
              <w:t xml:space="preserve"> ومن بين </w:t>
            </w:r>
            <w:r w:rsidRPr="00C974E0">
              <w:rPr>
                <w:spacing w:val="-2"/>
                <w:sz w:val="20"/>
                <w:szCs w:val="26"/>
                <w:lang w:val="en-GB"/>
              </w:rPr>
              <w:t>7</w:t>
            </w:r>
            <w:r w:rsidRPr="00C974E0">
              <w:rPr>
                <w:spacing w:val="-2"/>
                <w:sz w:val="20"/>
                <w:szCs w:val="26"/>
                <w:rtl/>
                <w:lang w:bidi="ar-EG"/>
              </w:rPr>
              <w:t xml:space="preserve"> نماذج دليلية </w:t>
            </w:r>
            <w:r w:rsidRPr="00C974E0">
              <w:rPr>
                <w:spacing w:val="-2"/>
                <w:sz w:val="20"/>
                <w:szCs w:val="26"/>
                <w:lang w:val="en-GB"/>
              </w:rPr>
              <w:t>(PP1-PP7)</w:t>
            </w:r>
            <w:r w:rsidRPr="00C974E0">
              <w:rPr>
                <w:spacing w:val="-2"/>
                <w:sz w:val="20"/>
                <w:szCs w:val="26"/>
                <w:rtl/>
                <w:lang w:val="en-GB" w:bidi="ar-EG"/>
              </w:rPr>
              <w:t xml:space="preserve"> وتيسر الرمز </w:t>
            </w:r>
            <w:r w:rsidRPr="00C974E0">
              <w:rPr>
                <w:spacing w:val="-2"/>
                <w:sz w:val="20"/>
                <w:szCs w:val="26"/>
                <w:lang w:val="en-GB"/>
              </w:rPr>
              <w:t>P1</w:t>
            </w:r>
            <w:r w:rsidRPr="00C974E0">
              <w:rPr>
                <w:spacing w:val="-2"/>
                <w:sz w:val="20"/>
                <w:szCs w:val="26"/>
                <w:rtl/>
                <w:lang w:val="en-GB" w:bidi="ar-EG"/>
              </w:rPr>
              <w:t xml:space="preserve"> والأسلوبين </w:t>
            </w:r>
            <w:r w:rsidRPr="00C974E0">
              <w:rPr>
                <w:spacing w:val="-2"/>
                <w:sz w:val="20"/>
                <w:szCs w:val="26"/>
                <w:lang w:val="en-GB"/>
              </w:rPr>
              <w:t>SISO/MISO</w:t>
            </w:r>
            <w:r w:rsidRPr="00C974E0">
              <w:rPr>
                <w:spacing w:val="-2"/>
                <w:sz w:val="20"/>
                <w:szCs w:val="26"/>
                <w:rtl/>
                <w:lang w:val="en-GB" w:bidi="ar-EG"/>
              </w:rPr>
              <w:t xml:space="preserve"> أن يوفر متانة عالية في البيئة ذات المسيرات المتعددة</w:t>
            </w:r>
          </w:p>
        </w:tc>
      </w:tr>
      <w:tr w:rsidR="00866296" w:rsidRPr="00C974E0" w14:paraId="234191CE" w14:textId="77777777" w:rsidTr="00866296">
        <w:tc>
          <w:tcPr>
            <w:tcW w:w="181" w:type="pct"/>
            <w:tcBorders>
              <w:top w:val="single" w:sz="4" w:space="0" w:color="auto"/>
              <w:left w:val="single" w:sz="4" w:space="0" w:color="auto"/>
              <w:bottom w:val="single" w:sz="4" w:space="0" w:color="auto"/>
              <w:right w:val="single" w:sz="4" w:space="0" w:color="auto"/>
            </w:tcBorders>
            <w:hideMark/>
          </w:tcPr>
          <w:p w14:paraId="0AA3E133" w14:textId="77777777" w:rsidR="00866296" w:rsidRPr="00C974E0" w:rsidRDefault="00866296"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jc w:val="left"/>
              <w:rPr>
                <w:sz w:val="20"/>
                <w:szCs w:val="26"/>
                <w:rtl/>
                <w:lang w:val="en-GB" w:eastAsia="en-US"/>
              </w:rPr>
            </w:pPr>
            <w:r w:rsidRPr="00C974E0">
              <w:rPr>
                <w:sz w:val="20"/>
                <w:szCs w:val="26"/>
                <w:lang w:val="en-GB" w:eastAsia="en-US"/>
              </w:rPr>
              <w:t>2</w:t>
            </w:r>
          </w:p>
        </w:tc>
        <w:tc>
          <w:tcPr>
            <w:tcW w:w="529" w:type="pct"/>
            <w:tcBorders>
              <w:top w:val="single" w:sz="4" w:space="0" w:color="auto"/>
              <w:left w:val="single" w:sz="4" w:space="0" w:color="auto"/>
              <w:bottom w:val="single" w:sz="4" w:space="0" w:color="auto"/>
              <w:right w:val="single" w:sz="4" w:space="0" w:color="auto"/>
            </w:tcBorders>
            <w:hideMark/>
          </w:tcPr>
          <w:p w14:paraId="4C03263C" w14:textId="77777777" w:rsidR="00866296" w:rsidRPr="00C974E0" w:rsidRDefault="00866296" w:rsidP="000678BC">
            <w:pPr>
              <w:spacing w:before="60" w:after="60" w:line="300" w:lineRule="exact"/>
              <w:jc w:val="left"/>
              <w:rPr>
                <w:sz w:val="20"/>
                <w:szCs w:val="26"/>
              </w:rPr>
            </w:pPr>
            <w:r w:rsidRPr="00C974E0">
              <w:rPr>
                <w:sz w:val="20"/>
                <w:szCs w:val="26"/>
                <w:rtl/>
                <w:lang w:val="ar-SA"/>
              </w:rPr>
              <w:t>بيئات الخبو</w:t>
            </w:r>
          </w:p>
        </w:tc>
        <w:tc>
          <w:tcPr>
            <w:tcW w:w="689" w:type="pct"/>
            <w:tcBorders>
              <w:top w:val="single" w:sz="4" w:space="0" w:color="auto"/>
              <w:left w:val="single" w:sz="4" w:space="0" w:color="auto"/>
              <w:bottom w:val="single" w:sz="4" w:space="0" w:color="auto"/>
              <w:right w:val="single" w:sz="4" w:space="0" w:color="auto"/>
            </w:tcBorders>
            <w:hideMark/>
          </w:tcPr>
          <w:p w14:paraId="2FDEBB4B" w14:textId="77777777" w:rsidR="00866296" w:rsidRPr="00C974E0" w:rsidRDefault="00866296" w:rsidP="000678BC">
            <w:pPr>
              <w:spacing w:before="60" w:after="60" w:line="300" w:lineRule="exact"/>
              <w:jc w:val="left"/>
              <w:rPr>
                <w:sz w:val="20"/>
                <w:szCs w:val="26"/>
              </w:rPr>
            </w:pPr>
            <w:r w:rsidRPr="00C974E0">
              <w:rPr>
                <w:sz w:val="20"/>
                <w:szCs w:val="26"/>
                <w:rtl/>
                <w:lang w:val="ar-SA"/>
              </w:rPr>
              <w:t xml:space="preserve">الاختيار من بين </w:t>
            </w:r>
            <w:r w:rsidRPr="00C974E0">
              <w:rPr>
                <w:sz w:val="20"/>
                <w:szCs w:val="26"/>
                <w:rtl/>
              </w:rPr>
              <w:t>أربعة</w:t>
            </w:r>
            <w:r w:rsidRPr="00C974E0">
              <w:rPr>
                <w:sz w:val="20"/>
                <w:szCs w:val="26"/>
                <w:rtl/>
                <w:lang w:val="ar-SA"/>
              </w:rPr>
              <w:t xml:space="preserve"> أساليب للإرسال، باستعمال تشكيل </w:t>
            </w:r>
            <w:r w:rsidRPr="00C974E0">
              <w:rPr>
                <w:sz w:val="20"/>
                <w:szCs w:val="26"/>
              </w:rPr>
              <w:t>OFDM</w:t>
            </w:r>
            <w:r w:rsidRPr="00C974E0">
              <w:rPr>
                <w:sz w:val="20"/>
                <w:szCs w:val="26"/>
                <w:rtl/>
                <w:lang w:val="ar-SA"/>
              </w:rPr>
              <w:t>، يتيح حماية مرنة وملائمة في بيئات الخبو في أوضاع كثيرة</w:t>
            </w:r>
          </w:p>
        </w:tc>
        <w:tc>
          <w:tcPr>
            <w:tcW w:w="883" w:type="pct"/>
            <w:tcBorders>
              <w:top w:val="single" w:sz="4" w:space="0" w:color="auto"/>
              <w:left w:val="single" w:sz="4" w:space="0" w:color="auto"/>
              <w:bottom w:val="single" w:sz="4" w:space="0" w:color="auto"/>
              <w:right w:val="single" w:sz="4" w:space="0" w:color="auto"/>
            </w:tcBorders>
            <w:hideMark/>
          </w:tcPr>
          <w:p w14:paraId="0EC3EA84" w14:textId="77777777" w:rsidR="00866296" w:rsidRPr="00C974E0" w:rsidRDefault="00866296" w:rsidP="000678BC">
            <w:pPr>
              <w:spacing w:before="60" w:after="60" w:line="300" w:lineRule="exact"/>
              <w:jc w:val="left"/>
              <w:rPr>
                <w:sz w:val="20"/>
                <w:szCs w:val="26"/>
              </w:rPr>
            </w:pPr>
            <w:r w:rsidRPr="00C974E0">
              <w:rPr>
                <w:sz w:val="20"/>
                <w:szCs w:val="26"/>
                <w:rtl/>
                <w:lang w:val="ar-SA"/>
              </w:rPr>
              <w:t xml:space="preserve">الاختيار من بين </w:t>
            </w:r>
            <w:r w:rsidRPr="00C974E0">
              <w:rPr>
                <w:sz w:val="20"/>
                <w:szCs w:val="26"/>
                <w:rtl/>
              </w:rPr>
              <w:t>ثلاثة</w:t>
            </w:r>
            <w:r w:rsidRPr="00C974E0">
              <w:rPr>
                <w:sz w:val="20"/>
                <w:szCs w:val="26"/>
                <w:rtl/>
                <w:lang w:val="ar-SA"/>
              </w:rPr>
              <w:t xml:space="preserve"> أساليب واختيار تشذير الوقت يصل إلى حوالي </w:t>
            </w:r>
            <w:r w:rsidRPr="00C974E0">
              <w:rPr>
                <w:sz w:val="20"/>
                <w:szCs w:val="26"/>
              </w:rPr>
              <w:t>0,8</w:t>
            </w:r>
            <w:r w:rsidRPr="00C974E0">
              <w:rPr>
                <w:sz w:val="20"/>
                <w:szCs w:val="26"/>
                <w:rtl/>
                <w:lang w:val="ar-SA"/>
              </w:rPr>
              <w:t xml:space="preserve"> </w:t>
            </w:r>
            <w:r w:rsidRPr="00C974E0">
              <w:rPr>
                <w:sz w:val="20"/>
                <w:szCs w:val="26"/>
                <w:lang w:bidi="ar-EG"/>
              </w:rPr>
              <w:t>s</w:t>
            </w:r>
            <w:r w:rsidRPr="00C974E0">
              <w:rPr>
                <w:sz w:val="20"/>
                <w:szCs w:val="26"/>
                <w:rtl/>
                <w:lang w:bidi="ar-EG"/>
              </w:rPr>
              <w:t xml:space="preserve"> </w:t>
            </w:r>
            <w:r w:rsidRPr="00C974E0">
              <w:rPr>
                <w:sz w:val="20"/>
                <w:szCs w:val="26"/>
                <w:rtl/>
                <w:lang w:val="ar-SA"/>
              </w:rPr>
              <w:t xml:space="preserve">والأدلة المتقطعة للرمز المرجعي، باستعمال تشكيل </w:t>
            </w:r>
            <w:r w:rsidRPr="00C974E0">
              <w:rPr>
                <w:sz w:val="20"/>
                <w:szCs w:val="26"/>
              </w:rPr>
              <w:t>OFDM</w:t>
            </w:r>
            <w:r w:rsidRPr="00C974E0">
              <w:rPr>
                <w:sz w:val="20"/>
                <w:szCs w:val="26"/>
                <w:rtl/>
                <w:lang w:val="ar-SA"/>
              </w:rPr>
              <w:t>، تتيح حماية مرنة وملائمة في بيئات الخبو في أوضاع كثيرة</w:t>
            </w:r>
          </w:p>
        </w:tc>
        <w:tc>
          <w:tcPr>
            <w:tcW w:w="882" w:type="pct"/>
            <w:tcBorders>
              <w:top w:val="single" w:sz="4" w:space="0" w:color="auto"/>
              <w:left w:val="single" w:sz="4" w:space="0" w:color="auto"/>
              <w:bottom w:val="single" w:sz="4" w:space="0" w:color="auto"/>
              <w:right w:val="single" w:sz="4" w:space="0" w:color="auto"/>
            </w:tcBorders>
            <w:hideMark/>
          </w:tcPr>
          <w:p w14:paraId="0D087B42" w14:textId="4789640C" w:rsidR="00866296" w:rsidRPr="00C974E0" w:rsidRDefault="00866296" w:rsidP="000678BC">
            <w:pPr>
              <w:spacing w:before="60" w:after="60" w:line="300" w:lineRule="exact"/>
              <w:jc w:val="left"/>
              <w:rPr>
                <w:spacing w:val="-2"/>
                <w:sz w:val="20"/>
                <w:szCs w:val="26"/>
              </w:rPr>
            </w:pPr>
            <w:r w:rsidRPr="00C974E0">
              <w:rPr>
                <w:spacing w:val="-2"/>
                <w:sz w:val="20"/>
                <w:szCs w:val="26"/>
                <w:rtl/>
                <w:lang w:val="ar-SA"/>
              </w:rPr>
              <w:t xml:space="preserve">الجمع بين شفرة </w:t>
            </w:r>
            <w:r w:rsidR="00CC68E7">
              <w:rPr>
                <w:rFonts w:hint="cs"/>
                <w:spacing w:val="-2"/>
                <w:sz w:val="20"/>
                <w:szCs w:val="26"/>
                <w:lang w:val="ar-SA"/>
              </w:rPr>
              <w:t>turbo</w:t>
            </w:r>
            <w:r w:rsidRPr="00C974E0">
              <w:rPr>
                <w:spacing w:val="-2"/>
                <w:sz w:val="20"/>
                <w:szCs w:val="26"/>
                <w:rtl/>
                <w:lang w:val="ar-SA"/>
              </w:rPr>
              <w:t xml:space="preserve"> والمشذر المرن (حتى </w:t>
            </w:r>
            <w:r w:rsidRPr="00C974E0">
              <w:rPr>
                <w:spacing w:val="-2"/>
                <w:sz w:val="20"/>
                <w:szCs w:val="26"/>
              </w:rPr>
              <w:t>10</w:t>
            </w:r>
            <w:r w:rsidRPr="00C974E0">
              <w:rPr>
                <w:spacing w:val="-2"/>
                <w:sz w:val="20"/>
                <w:szCs w:val="26"/>
                <w:rtl/>
                <w:lang w:val="ar-SA"/>
              </w:rPr>
              <w:t> </w:t>
            </w:r>
            <w:r w:rsidRPr="00C974E0">
              <w:rPr>
                <w:spacing w:val="-2"/>
                <w:sz w:val="20"/>
                <w:szCs w:val="26"/>
                <w:lang w:bidi="ar-EG"/>
              </w:rPr>
              <w:t>s</w:t>
            </w:r>
            <w:r w:rsidRPr="00C974E0">
              <w:rPr>
                <w:spacing w:val="-2"/>
                <w:sz w:val="20"/>
                <w:szCs w:val="26"/>
                <w:rtl/>
                <w:lang w:val="ar-SA"/>
              </w:rPr>
              <w:t>) يتيح حماية حتى في ظروف شديدة للغاية بما</w:t>
            </w:r>
            <w:r w:rsidRPr="00C974E0">
              <w:rPr>
                <w:rFonts w:hint="cs"/>
                <w:spacing w:val="-2"/>
                <w:sz w:val="20"/>
                <w:szCs w:val="26"/>
                <w:rtl/>
                <w:lang w:val="ar-SA"/>
              </w:rPr>
              <w:t> </w:t>
            </w:r>
            <w:r w:rsidRPr="00C974E0">
              <w:rPr>
                <w:spacing w:val="-2"/>
                <w:sz w:val="20"/>
                <w:szCs w:val="26"/>
                <w:rtl/>
                <w:lang w:val="ar-SA"/>
              </w:rPr>
              <w:t>في ذلك الإعاقة لمدد قريبة من</w:t>
            </w:r>
            <w:r w:rsidRPr="00C974E0">
              <w:rPr>
                <w:rFonts w:hint="cs"/>
                <w:spacing w:val="-2"/>
                <w:sz w:val="20"/>
                <w:szCs w:val="26"/>
                <w:rtl/>
                <w:lang w:val="ar-SA"/>
              </w:rPr>
              <w:t> </w:t>
            </w:r>
            <w:r w:rsidRPr="00C974E0">
              <w:rPr>
                <w:spacing w:val="-2"/>
                <w:sz w:val="20"/>
                <w:szCs w:val="26"/>
                <w:rtl/>
                <w:lang w:val="ar-SA"/>
              </w:rPr>
              <w:t>طول المشذر</w:t>
            </w:r>
          </w:p>
        </w:tc>
        <w:tc>
          <w:tcPr>
            <w:tcW w:w="896" w:type="pct"/>
            <w:tcBorders>
              <w:top w:val="single" w:sz="4" w:space="0" w:color="auto"/>
              <w:left w:val="single" w:sz="4" w:space="0" w:color="auto"/>
              <w:bottom w:val="single" w:sz="4" w:space="0" w:color="auto"/>
              <w:right w:val="single" w:sz="4" w:space="0" w:color="auto"/>
            </w:tcBorders>
          </w:tcPr>
          <w:p w14:paraId="196D5A63" w14:textId="77777777" w:rsidR="00866296" w:rsidRPr="00C974E0" w:rsidRDefault="00866296" w:rsidP="000678BC">
            <w:pPr>
              <w:spacing w:before="60" w:after="60" w:line="300" w:lineRule="exact"/>
              <w:jc w:val="left"/>
              <w:rPr>
                <w:sz w:val="20"/>
                <w:szCs w:val="26"/>
                <w:lang w:val="ar-SA" w:bidi="ar-EG"/>
              </w:rPr>
            </w:pPr>
          </w:p>
        </w:tc>
        <w:tc>
          <w:tcPr>
            <w:tcW w:w="939" w:type="pct"/>
            <w:tcBorders>
              <w:top w:val="single" w:sz="4" w:space="0" w:color="auto"/>
              <w:left w:val="single" w:sz="4" w:space="0" w:color="auto"/>
              <w:bottom w:val="single" w:sz="4" w:space="0" w:color="auto"/>
              <w:right w:val="single" w:sz="4" w:space="0" w:color="auto"/>
            </w:tcBorders>
            <w:hideMark/>
          </w:tcPr>
          <w:p w14:paraId="13313F6A" w14:textId="77777777" w:rsidR="00866296" w:rsidRPr="00C974E0" w:rsidRDefault="00866296" w:rsidP="000678BC">
            <w:pPr>
              <w:spacing w:before="60" w:after="60" w:line="300" w:lineRule="exact"/>
              <w:jc w:val="left"/>
              <w:rPr>
                <w:sz w:val="20"/>
                <w:szCs w:val="26"/>
                <w:rtl/>
                <w:lang w:bidi="ar-EG"/>
              </w:rPr>
            </w:pPr>
            <w:r w:rsidRPr="00C974E0">
              <w:rPr>
                <w:sz w:val="20"/>
                <w:szCs w:val="26"/>
                <w:rtl/>
                <w:lang w:val="ar-SA"/>
              </w:rPr>
              <w:t xml:space="preserve">من شأن إمكانية الاختيار من بين أساليب </w:t>
            </w:r>
            <w:r w:rsidRPr="00C974E0">
              <w:rPr>
                <w:sz w:val="20"/>
                <w:szCs w:val="26"/>
                <w:lang w:val="en-GB"/>
              </w:rPr>
              <w:t>OFDM</w:t>
            </w:r>
            <w:r w:rsidRPr="00C974E0">
              <w:rPr>
                <w:sz w:val="20"/>
                <w:szCs w:val="26"/>
                <w:rtl/>
                <w:lang w:val="en-GB" w:bidi="ar-EG"/>
              </w:rPr>
              <w:t xml:space="preserve"> المختلفة والأعماق والآليات المختلفة للتشذير (نحو </w:t>
            </w:r>
            <w:r w:rsidRPr="00C974E0">
              <w:rPr>
                <w:sz w:val="20"/>
                <w:szCs w:val="26"/>
                <w:lang w:bidi="ar-EG"/>
              </w:rPr>
              <w:t>5</w:t>
            </w:r>
            <w:r w:rsidRPr="00C974E0">
              <w:rPr>
                <w:sz w:val="20"/>
                <w:szCs w:val="26"/>
                <w:rtl/>
                <w:lang w:bidi="ar-EG"/>
              </w:rPr>
              <w:t xml:space="preserve"> مراحل للتشذير مع بعض التشذير الافتراضي) أن يسمح للتشغيل بشكل جيد في</w:t>
            </w:r>
            <w:r w:rsidRPr="00C974E0">
              <w:rPr>
                <w:rFonts w:hint="cs"/>
                <w:sz w:val="20"/>
                <w:szCs w:val="26"/>
                <w:rtl/>
                <w:lang w:bidi="ar-EG"/>
              </w:rPr>
              <w:t> </w:t>
            </w:r>
            <w:r w:rsidRPr="00C974E0">
              <w:rPr>
                <w:sz w:val="20"/>
                <w:szCs w:val="26"/>
                <w:rtl/>
                <w:lang w:bidi="ar-EG"/>
              </w:rPr>
              <w:t>ظروف الخبو</w:t>
            </w:r>
          </w:p>
        </w:tc>
      </w:tr>
    </w:tbl>
    <w:p w14:paraId="2583478E" w14:textId="77777777" w:rsidR="00620354" w:rsidRDefault="00620354" w:rsidP="00620354">
      <w:pPr>
        <w:tabs>
          <w:tab w:val="left" w:pos="550"/>
          <w:tab w:val="left" w:pos="1826"/>
          <w:tab w:val="left" w:pos="3488"/>
          <w:tab w:val="left" w:pos="5618"/>
          <w:tab w:val="left" w:pos="7745"/>
          <w:tab w:val="left" w:pos="9906"/>
          <w:tab w:val="left" w:pos="12172"/>
        </w:tabs>
        <w:spacing w:before="60" w:after="60" w:line="260" w:lineRule="exact"/>
        <w:ind w:left="113"/>
        <w:jc w:val="left"/>
        <w:rPr>
          <w:sz w:val="18"/>
          <w:szCs w:val="24"/>
          <w:rtl/>
          <w:lang w:val="en-GB" w:eastAsia="en-US"/>
        </w:rPr>
      </w:pPr>
    </w:p>
    <w:p w14:paraId="385CE382" w14:textId="77777777" w:rsidR="00620354" w:rsidRDefault="00620354" w:rsidP="00620354">
      <w:pPr>
        <w:overflowPunct/>
        <w:autoSpaceDE/>
        <w:bidi w:val="0"/>
        <w:adjustRightInd/>
        <w:spacing w:before="0" w:line="240" w:lineRule="auto"/>
        <w:jc w:val="left"/>
        <w:rPr>
          <w:sz w:val="18"/>
          <w:szCs w:val="24"/>
          <w:lang w:val="en-GB" w:eastAsia="en-US"/>
        </w:rPr>
      </w:pPr>
      <w:r>
        <w:rPr>
          <w:sz w:val="18"/>
          <w:szCs w:val="24"/>
          <w:lang w:val="en-GB" w:eastAsia="en-US"/>
        </w:rPr>
        <w:br w:type="page"/>
      </w:r>
    </w:p>
    <w:p w14:paraId="5E90D2A8" w14:textId="5F3B6322" w:rsidR="00620354" w:rsidRDefault="00620354" w:rsidP="00620354">
      <w:pPr>
        <w:pStyle w:val="TableNo"/>
        <w:spacing w:before="0" w:after="120"/>
        <w:rPr>
          <w:lang w:bidi="ar-SY"/>
        </w:rPr>
      </w:pPr>
      <w:r>
        <w:rPr>
          <w:rtl/>
        </w:rPr>
        <w:lastRenderedPageBreak/>
        <w:t xml:space="preserve">الجـدول </w:t>
      </w:r>
      <w:r>
        <w:t>2</w:t>
      </w:r>
      <w:r w:rsidR="00866296">
        <w:t>A</w:t>
      </w:r>
      <w:r>
        <w:rPr>
          <w:rtl/>
        </w:rPr>
        <w:t xml:space="preserve"> </w:t>
      </w:r>
      <w:r w:rsidRPr="0063067C">
        <w:rPr>
          <w:rtl/>
        </w:rPr>
        <w:t>(</w:t>
      </w:r>
      <w:r>
        <w:rPr>
          <w:i/>
          <w:iCs/>
          <w:rtl/>
        </w:rPr>
        <w:t>تابع</w:t>
      </w:r>
      <w:r w:rsidRPr="0063067C">
        <w:rPr>
          <w:rtl/>
        </w:rPr>
        <w:t>)</w:t>
      </w:r>
    </w:p>
    <w:tbl>
      <w:tblPr>
        <w:bidiVisual/>
        <w:tblW w:w="5000" w:type="pct"/>
        <w:tblLook w:val="04A0" w:firstRow="1" w:lastRow="0" w:firstColumn="1" w:lastColumn="0" w:noHBand="0" w:noVBand="1"/>
      </w:tblPr>
      <w:tblGrid>
        <w:gridCol w:w="525"/>
        <w:gridCol w:w="1534"/>
        <w:gridCol w:w="2384"/>
        <w:gridCol w:w="2151"/>
        <w:gridCol w:w="2489"/>
        <w:gridCol w:w="2655"/>
        <w:gridCol w:w="2818"/>
      </w:tblGrid>
      <w:tr w:rsidR="00866296" w:rsidRPr="00C974E0" w14:paraId="2B5B2365" w14:textId="77777777" w:rsidTr="00866296">
        <w:tc>
          <w:tcPr>
            <w:tcW w:w="180" w:type="pct"/>
            <w:tcBorders>
              <w:top w:val="single" w:sz="4" w:space="0" w:color="auto"/>
              <w:left w:val="single" w:sz="4" w:space="0" w:color="auto"/>
              <w:bottom w:val="single" w:sz="4" w:space="0" w:color="auto"/>
              <w:right w:val="single" w:sz="4" w:space="0" w:color="auto"/>
            </w:tcBorders>
          </w:tcPr>
          <w:p w14:paraId="74EE6E77" w14:textId="77777777" w:rsidR="00866296" w:rsidRPr="00C974E0" w:rsidRDefault="00866296" w:rsidP="000678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20"/>
                <w:szCs w:val="26"/>
                <w:rtl/>
                <w:lang w:val="en-GB" w:eastAsia="en-US"/>
              </w:rPr>
            </w:pPr>
          </w:p>
        </w:tc>
        <w:tc>
          <w:tcPr>
            <w:tcW w:w="527" w:type="pct"/>
            <w:tcBorders>
              <w:top w:val="single" w:sz="4" w:space="0" w:color="auto"/>
              <w:left w:val="single" w:sz="4" w:space="0" w:color="auto"/>
              <w:bottom w:val="single" w:sz="4" w:space="0" w:color="auto"/>
              <w:right w:val="single" w:sz="4" w:space="0" w:color="auto"/>
            </w:tcBorders>
            <w:hideMark/>
          </w:tcPr>
          <w:p w14:paraId="7A10B999" w14:textId="77777777" w:rsidR="00866296" w:rsidRPr="00C974E0" w:rsidRDefault="00866296" w:rsidP="00DE7794">
            <w:pPr>
              <w:spacing w:before="40" w:after="40" w:line="280" w:lineRule="exact"/>
              <w:jc w:val="center"/>
              <w:rPr>
                <w:sz w:val="20"/>
                <w:szCs w:val="26"/>
                <w:lang w:val="ar-SA"/>
              </w:rPr>
            </w:pPr>
            <w:r w:rsidRPr="00C974E0">
              <w:rPr>
                <w:b/>
                <w:bCs/>
                <w:sz w:val="20"/>
                <w:szCs w:val="26"/>
                <w:rtl/>
                <w:lang w:val="en-GB" w:eastAsia="en-US"/>
              </w:rPr>
              <w:t>المعلمات</w:t>
            </w:r>
          </w:p>
        </w:tc>
        <w:tc>
          <w:tcPr>
            <w:tcW w:w="819" w:type="pct"/>
            <w:tcBorders>
              <w:top w:val="single" w:sz="4" w:space="0" w:color="auto"/>
              <w:left w:val="single" w:sz="4" w:space="0" w:color="auto"/>
              <w:bottom w:val="single" w:sz="4" w:space="0" w:color="auto"/>
              <w:right w:val="single" w:sz="4" w:space="0" w:color="auto"/>
            </w:tcBorders>
            <w:hideMark/>
          </w:tcPr>
          <w:p w14:paraId="6EAD11D9" w14:textId="77777777" w:rsidR="00866296" w:rsidRPr="00C974E0" w:rsidRDefault="00866296" w:rsidP="000678BC">
            <w:pPr>
              <w:spacing w:before="40" w:after="40" w:line="280" w:lineRule="exact"/>
              <w:jc w:val="left"/>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A</w:t>
            </w:r>
          </w:p>
        </w:tc>
        <w:tc>
          <w:tcPr>
            <w:tcW w:w="739" w:type="pct"/>
            <w:tcBorders>
              <w:top w:val="single" w:sz="4" w:space="0" w:color="auto"/>
              <w:left w:val="single" w:sz="4" w:space="0" w:color="auto"/>
              <w:bottom w:val="single" w:sz="4" w:space="0" w:color="auto"/>
              <w:right w:val="single" w:sz="4" w:space="0" w:color="auto"/>
            </w:tcBorders>
            <w:hideMark/>
          </w:tcPr>
          <w:p w14:paraId="0092A800" w14:textId="77777777" w:rsidR="00866296" w:rsidRPr="00C974E0" w:rsidRDefault="00866296" w:rsidP="000678BC">
            <w:pPr>
              <w:spacing w:before="40" w:after="40" w:line="280" w:lineRule="exact"/>
              <w:jc w:val="left"/>
              <w:rPr>
                <w:spacing w:val="6"/>
                <w:sz w:val="20"/>
                <w:szCs w:val="26"/>
                <w:rtl/>
                <w:lang w:val="ar-SA"/>
              </w:rPr>
            </w:pPr>
            <w:r w:rsidRPr="00C974E0">
              <w:rPr>
                <w:b/>
                <w:bCs/>
                <w:sz w:val="20"/>
                <w:szCs w:val="26"/>
                <w:rtl/>
                <w:lang w:val="en-GB" w:eastAsia="en-US"/>
              </w:rPr>
              <w:t xml:space="preserve">النظام متعدد الوسائط </w:t>
            </w:r>
            <w:r w:rsidRPr="00C974E0">
              <w:rPr>
                <w:b/>
                <w:bCs/>
                <w:sz w:val="20"/>
                <w:szCs w:val="26"/>
                <w:lang w:val="en-GB" w:eastAsia="en-US"/>
              </w:rPr>
              <w:t>F</w:t>
            </w:r>
          </w:p>
        </w:tc>
        <w:tc>
          <w:tcPr>
            <w:tcW w:w="855" w:type="pct"/>
            <w:tcBorders>
              <w:top w:val="single" w:sz="4" w:space="0" w:color="auto"/>
              <w:left w:val="single" w:sz="4" w:space="0" w:color="auto"/>
              <w:bottom w:val="single" w:sz="4" w:space="0" w:color="auto"/>
              <w:right w:val="single" w:sz="4" w:space="0" w:color="auto"/>
            </w:tcBorders>
            <w:hideMark/>
          </w:tcPr>
          <w:p w14:paraId="1543A659" w14:textId="77777777" w:rsidR="00866296" w:rsidRPr="00C974E0" w:rsidRDefault="00866296" w:rsidP="000678BC">
            <w:pPr>
              <w:spacing w:before="40" w:after="40" w:line="280" w:lineRule="exact"/>
              <w:jc w:val="left"/>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val="en-GB" w:eastAsia="en-US"/>
              </w:rPr>
              <w:t>I</w:t>
            </w:r>
          </w:p>
        </w:tc>
        <w:tc>
          <w:tcPr>
            <w:tcW w:w="912" w:type="pct"/>
            <w:tcBorders>
              <w:top w:val="single" w:sz="4" w:space="0" w:color="auto"/>
              <w:left w:val="single" w:sz="4" w:space="0" w:color="auto"/>
              <w:bottom w:val="single" w:sz="4" w:space="0" w:color="auto"/>
              <w:right w:val="single" w:sz="4" w:space="0" w:color="auto"/>
            </w:tcBorders>
            <w:hideMark/>
          </w:tcPr>
          <w:p w14:paraId="5F516D76" w14:textId="77777777" w:rsidR="00866296" w:rsidRPr="00C974E0" w:rsidRDefault="00866296" w:rsidP="000678BC">
            <w:pPr>
              <w:spacing w:before="40" w:after="40" w:line="280" w:lineRule="exact"/>
              <w:jc w:val="left"/>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H</w:t>
            </w:r>
          </w:p>
        </w:tc>
        <w:tc>
          <w:tcPr>
            <w:tcW w:w="968" w:type="pct"/>
            <w:tcBorders>
              <w:top w:val="single" w:sz="4" w:space="0" w:color="auto"/>
              <w:left w:val="single" w:sz="4" w:space="0" w:color="auto"/>
              <w:bottom w:val="single" w:sz="4" w:space="0" w:color="auto"/>
              <w:right w:val="single" w:sz="4" w:space="0" w:color="auto"/>
            </w:tcBorders>
            <w:hideMark/>
          </w:tcPr>
          <w:p w14:paraId="51E137FF" w14:textId="77777777" w:rsidR="00866296" w:rsidRPr="00C974E0" w:rsidRDefault="00866296" w:rsidP="000678BC">
            <w:pPr>
              <w:spacing w:before="40" w:after="40" w:line="280" w:lineRule="exact"/>
              <w:jc w:val="left"/>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T2</w:t>
            </w:r>
          </w:p>
        </w:tc>
      </w:tr>
      <w:tr w:rsidR="00866296" w:rsidRPr="00C974E0" w14:paraId="1826E44B" w14:textId="77777777" w:rsidTr="00866296">
        <w:tc>
          <w:tcPr>
            <w:tcW w:w="180" w:type="pct"/>
            <w:tcBorders>
              <w:top w:val="single" w:sz="4" w:space="0" w:color="auto"/>
              <w:left w:val="single" w:sz="4" w:space="0" w:color="auto"/>
              <w:bottom w:val="single" w:sz="4" w:space="0" w:color="auto"/>
              <w:right w:val="single" w:sz="4" w:space="0" w:color="auto"/>
            </w:tcBorders>
            <w:hideMark/>
          </w:tcPr>
          <w:p w14:paraId="6269B567" w14:textId="77777777" w:rsidR="00866296" w:rsidRPr="00C974E0" w:rsidRDefault="00866296" w:rsidP="000678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20"/>
                <w:szCs w:val="26"/>
                <w:rtl/>
                <w:lang w:eastAsia="en-US" w:bidi="ar-EG"/>
              </w:rPr>
            </w:pPr>
            <w:r w:rsidRPr="00C974E0">
              <w:rPr>
                <w:sz w:val="20"/>
                <w:szCs w:val="26"/>
                <w:lang w:val="en-GB" w:eastAsia="en-US"/>
              </w:rPr>
              <w:t>3</w:t>
            </w:r>
          </w:p>
        </w:tc>
        <w:tc>
          <w:tcPr>
            <w:tcW w:w="527" w:type="pct"/>
            <w:tcBorders>
              <w:top w:val="single" w:sz="4" w:space="0" w:color="auto"/>
              <w:left w:val="single" w:sz="4" w:space="0" w:color="auto"/>
              <w:bottom w:val="single" w:sz="4" w:space="0" w:color="auto"/>
              <w:right w:val="single" w:sz="4" w:space="0" w:color="auto"/>
            </w:tcBorders>
            <w:hideMark/>
          </w:tcPr>
          <w:p w14:paraId="0C6116D9" w14:textId="7BB55D75" w:rsidR="00866296" w:rsidRPr="00C974E0" w:rsidRDefault="00866296" w:rsidP="000678BC">
            <w:pPr>
              <w:spacing w:before="40" w:after="40" w:line="280" w:lineRule="exact"/>
              <w:jc w:val="left"/>
              <w:rPr>
                <w:sz w:val="20"/>
                <w:szCs w:val="26"/>
                <w:rtl/>
              </w:rPr>
            </w:pPr>
            <w:r w:rsidRPr="00C974E0">
              <w:rPr>
                <w:sz w:val="20"/>
                <w:szCs w:val="26"/>
                <w:rtl/>
                <w:lang w:val="ar-SA"/>
              </w:rPr>
              <w:t>الشبكات وحيدة</w:t>
            </w:r>
            <w:r w:rsidR="0063067C">
              <w:rPr>
                <w:rFonts w:hint="cs"/>
                <w:sz w:val="20"/>
                <w:szCs w:val="26"/>
                <w:rtl/>
                <w:lang w:val="ar-SA"/>
              </w:rPr>
              <w:t> </w:t>
            </w:r>
            <w:r w:rsidRPr="00C974E0">
              <w:rPr>
                <w:sz w:val="20"/>
                <w:szCs w:val="26"/>
                <w:rtl/>
                <w:lang w:val="ar-SA"/>
              </w:rPr>
              <w:t>التردد</w:t>
            </w:r>
          </w:p>
        </w:tc>
        <w:tc>
          <w:tcPr>
            <w:tcW w:w="819" w:type="pct"/>
            <w:tcBorders>
              <w:top w:val="single" w:sz="4" w:space="0" w:color="auto"/>
              <w:left w:val="single" w:sz="4" w:space="0" w:color="auto"/>
              <w:bottom w:val="single" w:sz="4" w:space="0" w:color="auto"/>
              <w:right w:val="single" w:sz="4" w:space="0" w:color="auto"/>
            </w:tcBorders>
            <w:hideMark/>
          </w:tcPr>
          <w:p w14:paraId="03B641ED" w14:textId="77777777" w:rsidR="00866296" w:rsidRPr="00C974E0" w:rsidRDefault="00866296" w:rsidP="000678BC">
            <w:pPr>
              <w:spacing w:before="40" w:after="40" w:line="280" w:lineRule="exact"/>
              <w:jc w:val="left"/>
              <w:rPr>
                <w:spacing w:val="-4"/>
                <w:sz w:val="20"/>
                <w:szCs w:val="26"/>
              </w:rPr>
            </w:pPr>
            <w:r w:rsidRPr="00C974E0">
              <w:rPr>
                <w:spacing w:val="-4"/>
                <w:sz w:val="20"/>
                <w:szCs w:val="26"/>
                <w:rtl/>
                <w:lang w:val="ar-SA"/>
              </w:rPr>
              <w:t xml:space="preserve">يبلغ حجم الخلية التقليدية للشبكات وحيدة التردد </w:t>
            </w:r>
            <w:r w:rsidRPr="00C974E0">
              <w:rPr>
                <w:spacing w:val="-4"/>
                <w:sz w:val="20"/>
                <w:szCs w:val="26"/>
              </w:rPr>
              <w:t>km 70</w:t>
            </w:r>
            <w:r w:rsidRPr="00C974E0">
              <w:rPr>
                <w:spacing w:val="-4"/>
                <w:sz w:val="20"/>
                <w:szCs w:val="26"/>
                <w:rtl/>
                <w:lang w:val="ar-SA"/>
              </w:rPr>
              <w:t xml:space="preserve"> تقريباً (</w:t>
            </w:r>
            <w:r w:rsidRPr="00C974E0">
              <w:rPr>
                <w:spacing w:val="-4"/>
                <w:sz w:val="20"/>
                <w:szCs w:val="26"/>
              </w:rPr>
              <w:t>DQPSK</w:t>
            </w:r>
            <w:r w:rsidRPr="00C974E0">
              <w:rPr>
                <w:spacing w:val="-4"/>
                <w:sz w:val="20"/>
                <w:szCs w:val="26"/>
                <w:rtl/>
                <w:lang w:val="ar-SA"/>
              </w:rPr>
              <w:t xml:space="preserve">، </w:t>
            </w:r>
            <w:r w:rsidRPr="00C974E0">
              <w:rPr>
                <w:spacing w:val="-4"/>
                <w:sz w:val="20"/>
                <w:szCs w:val="26"/>
              </w:rPr>
              <w:t>1/2</w:t>
            </w:r>
            <w:r w:rsidRPr="00C974E0">
              <w:rPr>
                <w:spacing w:val="-4"/>
                <w:sz w:val="20"/>
                <w:szCs w:val="26"/>
                <w:rtl/>
                <w:lang w:val="ar-SA"/>
              </w:rPr>
              <w:t xml:space="preserve">، فاصل حراسة </w:t>
            </w:r>
            <w:r w:rsidRPr="00C974E0">
              <w:rPr>
                <w:spacing w:val="-4"/>
                <w:sz w:val="20"/>
                <w:szCs w:val="26"/>
              </w:rPr>
              <w:t>256</w:t>
            </w:r>
            <w:r w:rsidRPr="00C974E0">
              <w:rPr>
                <w:spacing w:val="-4"/>
                <w:sz w:val="20"/>
                <w:szCs w:val="26"/>
                <w:rtl/>
                <w:lang w:val="ar-SA"/>
              </w:rPr>
              <w:t> </w:t>
            </w:r>
            <w:r w:rsidRPr="00C974E0">
              <w:rPr>
                <w:spacing w:val="-4"/>
                <w:sz w:val="20"/>
                <w:szCs w:val="26"/>
                <w:lang w:val="en-GB"/>
              </w:rPr>
              <w:sym w:font="Symbol" w:char="F06D"/>
            </w:r>
            <w:r w:rsidRPr="00C974E0">
              <w:rPr>
                <w:spacing w:val="-4"/>
                <w:sz w:val="20"/>
                <w:szCs w:val="26"/>
                <w:lang w:val="en-GB"/>
              </w:rPr>
              <w:t>s</w:t>
            </w:r>
            <w:r w:rsidRPr="00C974E0">
              <w:rPr>
                <w:spacing w:val="-4"/>
                <w:sz w:val="20"/>
                <w:szCs w:val="26"/>
                <w:rtl/>
                <w:lang w:val="ar-SA"/>
              </w:rPr>
              <w:t>) اعتماداً على التردد وقدرة الإرسال</w:t>
            </w:r>
          </w:p>
        </w:tc>
        <w:tc>
          <w:tcPr>
            <w:tcW w:w="739" w:type="pct"/>
            <w:tcBorders>
              <w:top w:val="single" w:sz="4" w:space="0" w:color="auto"/>
              <w:left w:val="single" w:sz="4" w:space="0" w:color="auto"/>
              <w:bottom w:val="single" w:sz="4" w:space="0" w:color="auto"/>
              <w:right w:val="single" w:sz="4" w:space="0" w:color="auto"/>
            </w:tcBorders>
            <w:hideMark/>
          </w:tcPr>
          <w:p w14:paraId="020BD254" w14:textId="77777777" w:rsidR="00866296" w:rsidRPr="00C974E0" w:rsidRDefault="00866296" w:rsidP="000678BC">
            <w:pPr>
              <w:spacing w:before="40" w:after="40" w:line="280" w:lineRule="exact"/>
              <w:jc w:val="left"/>
              <w:rPr>
                <w:spacing w:val="6"/>
                <w:sz w:val="20"/>
                <w:szCs w:val="26"/>
              </w:rPr>
            </w:pPr>
            <w:r w:rsidRPr="00C974E0">
              <w:rPr>
                <w:spacing w:val="6"/>
                <w:sz w:val="20"/>
                <w:szCs w:val="26"/>
                <w:rtl/>
                <w:lang w:val="ar-SA"/>
              </w:rPr>
              <w:t>تكون الشبكات وحيدة التردد مدعومة عادةً في </w:t>
            </w:r>
            <w:r w:rsidRPr="00C974E0">
              <w:rPr>
                <w:spacing w:val="6"/>
                <w:sz w:val="20"/>
                <w:szCs w:val="26"/>
              </w:rPr>
              <w:t>8k</w:t>
            </w:r>
            <w:r w:rsidRPr="00C974E0">
              <w:rPr>
                <w:spacing w:val="6"/>
                <w:sz w:val="20"/>
                <w:szCs w:val="26"/>
              </w:rPr>
              <w:noBreakHyphen/>
              <w:t>FFT</w:t>
            </w:r>
            <w:r w:rsidRPr="00C974E0">
              <w:rPr>
                <w:spacing w:val="6"/>
                <w:sz w:val="20"/>
                <w:szCs w:val="26"/>
                <w:rtl/>
                <w:lang w:val="ar-SA"/>
              </w:rPr>
              <w:t xml:space="preserve"> مع إمكانية اختيار معدل تشفير التصحيح الأمامي للأخطاء </w:t>
            </w:r>
            <w:r w:rsidRPr="00C974E0">
              <w:rPr>
                <w:spacing w:val="6"/>
                <w:sz w:val="20"/>
                <w:szCs w:val="26"/>
              </w:rPr>
              <w:t>(FEC)</w:t>
            </w:r>
            <w:r w:rsidRPr="00C974E0">
              <w:rPr>
                <w:spacing w:val="6"/>
                <w:sz w:val="20"/>
                <w:szCs w:val="26"/>
                <w:rtl/>
                <w:lang w:val="ar-SA"/>
              </w:rPr>
              <w:t xml:space="preserve"> ونظام تشكيل الموجة الحاملة.</w:t>
            </w:r>
          </w:p>
          <w:p w14:paraId="1A90A0F5" w14:textId="77777777" w:rsidR="00866296" w:rsidRPr="00C974E0" w:rsidRDefault="00866296" w:rsidP="000678BC">
            <w:pPr>
              <w:spacing w:before="40" w:after="40" w:line="280" w:lineRule="exact"/>
              <w:jc w:val="left"/>
              <w:rPr>
                <w:sz w:val="20"/>
                <w:szCs w:val="26"/>
              </w:rPr>
            </w:pPr>
            <w:r w:rsidRPr="00C974E0">
              <w:rPr>
                <w:sz w:val="20"/>
                <w:szCs w:val="26"/>
                <w:rtl/>
                <w:lang w:val="ar-SA"/>
              </w:rPr>
              <w:t xml:space="preserve">تكون إشارة تعدد المسيرات طويلة التأخر التي تسببها الشبكات وحيدة التردد مقبولة بفاصل حراسة طويلة يصل إلى </w:t>
            </w:r>
            <w:r w:rsidRPr="00C974E0">
              <w:rPr>
                <w:sz w:val="20"/>
                <w:szCs w:val="26"/>
              </w:rPr>
              <w:t>250</w:t>
            </w:r>
            <w:r w:rsidRPr="00C974E0">
              <w:rPr>
                <w:sz w:val="20"/>
                <w:szCs w:val="26"/>
                <w:rtl/>
                <w:lang w:val="ar-SA"/>
              </w:rPr>
              <w:t> </w:t>
            </w:r>
            <w:r w:rsidRPr="00C974E0">
              <w:rPr>
                <w:sz w:val="20"/>
                <w:szCs w:val="26"/>
                <w:lang w:val="en-GB"/>
              </w:rPr>
              <w:sym w:font="Symbol" w:char="F06D"/>
            </w:r>
            <w:r w:rsidRPr="00C974E0">
              <w:rPr>
                <w:sz w:val="20"/>
                <w:szCs w:val="26"/>
                <w:lang w:val="en-GB"/>
              </w:rPr>
              <w:t>s</w:t>
            </w:r>
            <w:r w:rsidRPr="00C974E0">
              <w:rPr>
                <w:sz w:val="20"/>
                <w:szCs w:val="26"/>
                <w:rtl/>
                <w:lang w:bidi="ar-EG"/>
              </w:rPr>
              <w:t xml:space="preserve"> </w:t>
            </w:r>
            <w:r w:rsidRPr="00C974E0">
              <w:rPr>
                <w:sz w:val="20"/>
                <w:szCs w:val="26"/>
                <w:rtl/>
                <w:lang w:val="ar-SA"/>
              </w:rPr>
              <w:t>تقريباً</w:t>
            </w:r>
          </w:p>
        </w:tc>
        <w:tc>
          <w:tcPr>
            <w:tcW w:w="855" w:type="pct"/>
            <w:tcBorders>
              <w:top w:val="single" w:sz="4" w:space="0" w:color="auto"/>
              <w:left w:val="single" w:sz="4" w:space="0" w:color="auto"/>
              <w:bottom w:val="single" w:sz="4" w:space="0" w:color="auto"/>
              <w:right w:val="single" w:sz="4" w:space="0" w:color="auto"/>
            </w:tcBorders>
            <w:hideMark/>
          </w:tcPr>
          <w:p w14:paraId="397B9293" w14:textId="1D65A482" w:rsidR="00866296" w:rsidRPr="00C974E0" w:rsidRDefault="00CC68E7" w:rsidP="000678BC">
            <w:pPr>
              <w:spacing w:before="40" w:after="40" w:line="280" w:lineRule="exact"/>
              <w:jc w:val="left"/>
              <w:rPr>
                <w:sz w:val="20"/>
                <w:szCs w:val="26"/>
              </w:rPr>
            </w:pPr>
            <w:r>
              <w:rPr>
                <w:rFonts w:hint="cs"/>
                <w:sz w:val="20"/>
                <w:szCs w:val="26"/>
                <w:rtl/>
                <w:lang w:val="ar-SA"/>
              </w:rPr>
              <w:t>يتوقف</w:t>
            </w:r>
            <w:r w:rsidR="00866296" w:rsidRPr="00C974E0">
              <w:rPr>
                <w:sz w:val="20"/>
                <w:szCs w:val="26"/>
                <w:rtl/>
                <w:lang w:val="ar-SA"/>
              </w:rPr>
              <w:t xml:space="preserve"> نصف قطر الشبكة وحيدة التردد </w:t>
            </w:r>
            <w:r>
              <w:rPr>
                <w:rFonts w:hint="cs"/>
                <w:sz w:val="20"/>
                <w:szCs w:val="26"/>
                <w:rtl/>
                <w:lang w:val="ar-SA"/>
              </w:rPr>
              <w:t>إلى حد كبير</w:t>
            </w:r>
            <w:r w:rsidR="00866296" w:rsidRPr="00C974E0">
              <w:rPr>
                <w:sz w:val="20"/>
                <w:szCs w:val="26"/>
                <w:rtl/>
                <w:lang w:val="ar-SA"/>
              </w:rPr>
              <w:t xml:space="preserve"> على التشكيل (</w:t>
            </w:r>
            <w:r w:rsidR="00866296" w:rsidRPr="00C974E0">
              <w:rPr>
                <w:sz w:val="20"/>
                <w:szCs w:val="26"/>
              </w:rPr>
              <w:t>SH</w:t>
            </w:r>
            <w:r w:rsidR="00866296" w:rsidRPr="00C974E0">
              <w:rPr>
                <w:sz w:val="20"/>
                <w:szCs w:val="26"/>
              </w:rPr>
              <w:noBreakHyphen/>
              <w:t>A</w:t>
            </w:r>
            <w:r w:rsidR="00866296" w:rsidRPr="00C974E0">
              <w:rPr>
                <w:sz w:val="20"/>
                <w:szCs w:val="26"/>
                <w:rtl/>
                <w:lang w:val="ar-SA"/>
              </w:rPr>
              <w:t xml:space="preserve"> أو </w:t>
            </w:r>
            <w:r w:rsidR="00866296" w:rsidRPr="00C974E0">
              <w:rPr>
                <w:sz w:val="20"/>
                <w:szCs w:val="26"/>
              </w:rPr>
              <w:t>SH</w:t>
            </w:r>
            <w:r w:rsidR="00866296" w:rsidRPr="00C974E0">
              <w:rPr>
                <w:sz w:val="20"/>
                <w:szCs w:val="26"/>
              </w:rPr>
              <w:noBreakHyphen/>
              <w:t>B</w:t>
            </w:r>
            <w:r w:rsidR="00866296" w:rsidRPr="00C974E0">
              <w:rPr>
                <w:sz w:val="20"/>
                <w:szCs w:val="26"/>
                <w:rtl/>
                <w:lang w:val="ar-SA"/>
              </w:rPr>
              <w:t xml:space="preserve">) واختيار مدة فاصل الحراسة. والمسافة التقليدية للشبكات وحيدة التردد هي </w:t>
            </w:r>
            <w:r w:rsidR="00866296" w:rsidRPr="00C974E0">
              <w:rPr>
                <w:sz w:val="20"/>
                <w:szCs w:val="26"/>
              </w:rPr>
              <w:t>35</w:t>
            </w:r>
            <w:r w:rsidR="00866296" w:rsidRPr="00C974E0">
              <w:rPr>
                <w:sz w:val="20"/>
                <w:szCs w:val="26"/>
              </w:rPr>
              <w:noBreakHyphen/>
              <w:t>30</w:t>
            </w:r>
            <w:r w:rsidR="00866296" w:rsidRPr="00C974E0">
              <w:rPr>
                <w:sz w:val="20"/>
                <w:szCs w:val="26"/>
                <w:rtl/>
                <w:lang w:val="ar-SA"/>
              </w:rPr>
              <w:t> </w:t>
            </w:r>
            <w:r w:rsidR="00866296" w:rsidRPr="00C974E0">
              <w:rPr>
                <w:sz w:val="20"/>
                <w:szCs w:val="26"/>
              </w:rPr>
              <w:t>km</w:t>
            </w:r>
            <w:r w:rsidR="00866296" w:rsidRPr="00C974E0">
              <w:rPr>
                <w:sz w:val="20"/>
                <w:szCs w:val="26"/>
                <w:rtl/>
                <w:lang w:val="ar-SA"/>
              </w:rPr>
              <w:t>، يمكن مدها إلى</w:t>
            </w:r>
            <w:r w:rsidR="0063067C">
              <w:rPr>
                <w:rFonts w:hint="cs"/>
                <w:sz w:val="20"/>
                <w:szCs w:val="26"/>
                <w:rtl/>
                <w:lang w:val="ar-SA"/>
              </w:rPr>
              <w:t> </w:t>
            </w:r>
            <w:r w:rsidR="00866296" w:rsidRPr="00C974E0">
              <w:rPr>
                <w:sz w:val="20"/>
                <w:szCs w:val="26"/>
              </w:rPr>
              <w:t>100</w:t>
            </w:r>
            <w:r w:rsidR="00866296" w:rsidRPr="00C974E0">
              <w:rPr>
                <w:sz w:val="20"/>
                <w:szCs w:val="26"/>
                <w:rtl/>
                <w:lang w:bidi="ar-SY"/>
              </w:rPr>
              <w:t> </w:t>
            </w:r>
            <w:r w:rsidR="00866296" w:rsidRPr="00C974E0">
              <w:rPr>
                <w:sz w:val="20"/>
                <w:szCs w:val="26"/>
              </w:rPr>
              <w:t>km</w:t>
            </w:r>
          </w:p>
        </w:tc>
        <w:tc>
          <w:tcPr>
            <w:tcW w:w="912" w:type="pct"/>
            <w:tcBorders>
              <w:top w:val="single" w:sz="4" w:space="0" w:color="auto"/>
              <w:left w:val="single" w:sz="4" w:space="0" w:color="auto"/>
              <w:bottom w:val="single" w:sz="4" w:space="0" w:color="auto"/>
              <w:right w:val="single" w:sz="4" w:space="0" w:color="auto"/>
            </w:tcBorders>
          </w:tcPr>
          <w:p w14:paraId="54B2EB64" w14:textId="77777777" w:rsidR="00866296" w:rsidRPr="00C974E0" w:rsidRDefault="00866296" w:rsidP="000678BC">
            <w:pPr>
              <w:spacing w:before="40" w:after="40" w:line="280" w:lineRule="exact"/>
              <w:jc w:val="left"/>
              <w:rPr>
                <w:sz w:val="20"/>
                <w:szCs w:val="26"/>
                <w:lang w:val="ar-SA"/>
              </w:rPr>
            </w:pPr>
          </w:p>
        </w:tc>
        <w:tc>
          <w:tcPr>
            <w:tcW w:w="968" w:type="pct"/>
            <w:tcBorders>
              <w:top w:val="single" w:sz="4" w:space="0" w:color="auto"/>
              <w:left w:val="single" w:sz="4" w:space="0" w:color="auto"/>
              <w:bottom w:val="single" w:sz="4" w:space="0" w:color="auto"/>
              <w:right w:val="single" w:sz="4" w:space="0" w:color="auto"/>
            </w:tcBorders>
          </w:tcPr>
          <w:p w14:paraId="6EFD3AEF" w14:textId="77777777" w:rsidR="00866296" w:rsidRPr="00C974E0" w:rsidRDefault="00866296" w:rsidP="000678BC">
            <w:pPr>
              <w:spacing w:before="40" w:after="40" w:line="280" w:lineRule="exact"/>
              <w:jc w:val="left"/>
              <w:rPr>
                <w:sz w:val="20"/>
                <w:szCs w:val="26"/>
                <w:rtl/>
                <w:lang w:val="ar-SA"/>
              </w:rPr>
            </w:pPr>
          </w:p>
        </w:tc>
      </w:tr>
      <w:tr w:rsidR="00866296" w:rsidRPr="00C974E0" w14:paraId="051375D5" w14:textId="77777777" w:rsidTr="00866296">
        <w:tc>
          <w:tcPr>
            <w:tcW w:w="180" w:type="pct"/>
            <w:tcBorders>
              <w:top w:val="single" w:sz="4" w:space="0" w:color="auto"/>
              <w:left w:val="single" w:sz="4" w:space="0" w:color="auto"/>
              <w:bottom w:val="single" w:sz="4" w:space="0" w:color="auto"/>
              <w:right w:val="single" w:sz="4" w:space="0" w:color="auto"/>
            </w:tcBorders>
            <w:hideMark/>
          </w:tcPr>
          <w:p w14:paraId="2710DCED" w14:textId="77777777" w:rsidR="00866296" w:rsidRPr="00C974E0" w:rsidRDefault="00866296"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20"/>
                <w:szCs w:val="26"/>
                <w:rtl/>
                <w:lang w:eastAsia="en-US"/>
              </w:rPr>
            </w:pPr>
            <w:r w:rsidRPr="00C974E0">
              <w:rPr>
                <w:sz w:val="20"/>
                <w:szCs w:val="26"/>
                <w:lang w:val="en-GB" w:eastAsia="en-US"/>
              </w:rPr>
              <w:t>4</w:t>
            </w:r>
          </w:p>
        </w:tc>
        <w:tc>
          <w:tcPr>
            <w:tcW w:w="527" w:type="pct"/>
            <w:tcBorders>
              <w:top w:val="single" w:sz="4" w:space="0" w:color="auto"/>
              <w:left w:val="single" w:sz="4" w:space="0" w:color="auto"/>
              <w:bottom w:val="single" w:sz="4" w:space="0" w:color="auto"/>
              <w:right w:val="single" w:sz="4" w:space="0" w:color="auto"/>
            </w:tcBorders>
            <w:hideMark/>
          </w:tcPr>
          <w:p w14:paraId="4CF8351B" w14:textId="12418F13" w:rsidR="00866296" w:rsidRPr="00C974E0" w:rsidRDefault="00866296" w:rsidP="000678BC">
            <w:pPr>
              <w:spacing w:before="40" w:after="40" w:line="280" w:lineRule="exact"/>
              <w:jc w:val="left"/>
              <w:rPr>
                <w:sz w:val="20"/>
                <w:szCs w:val="26"/>
              </w:rPr>
            </w:pPr>
            <w:r w:rsidRPr="00C974E0">
              <w:rPr>
                <w:sz w:val="20"/>
                <w:szCs w:val="26"/>
                <w:rtl/>
                <w:lang w:val="ar-SA"/>
              </w:rPr>
              <w:t xml:space="preserve">الإرسال المتزامن </w:t>
            </w:r>
            <w:r w:rsidR="00CC68E7">
              <w:rPr>
                <w:rFonts w:hint="cs"/>
                <w:sz w:val="20"/>
                <w:szCs w:val="26"/>
                <w:rtl/>
                <w:lang w:val="ar-SA"/>
              </w:rPr>
              <w:t>بسويات</w:t>
            </w:r>
            <w:r w:rsidRPr="00C974E0">
              <w:rPr>
                <w:sz w:val="20"/>
                <w:szCs w:val="26"/>
                <w:rtl/>
                <w:lang w:val="ar-SA"/>
              </w:rPr>
              <w:br/>
              <w:t>جودة مختلفة</w:t>
            </w:r>
            <w:r w:rsidRPr="00C974E0">
              <w:rPr>
                <w:sz w:val="20"/>
                <w:szCs w:val="26"/>
                <w:rtl/>
                <w:lang w:val="ar-SA"/>
              </w:rPr>
              <w:br/>
              <w:t>(إرسال تراتب‍ي)</w:t>
            </w:r>
          </w:p>
        </w:tc>
        <w:tc>
          <w:tcPr>
            <w:tcW w:w="819" w:type="pct"/>
            <w:tcBorders>
              <w:top w:val="single" w:sz="4" w:space="0" w:color="auto"/>
              <w:left w:val="single" w:sz="4" w:space="0" w:color="auto"/>
              <w:bottom w:val="single" w:sz="4" w:space="0" w:color="auto"/>
              <w:right w:val="single" w:sz="4" w:space="0" w:color="auto"/>
            </w:tcBorders>
            <w:hideMark/>
          </w:tcPr>
          <w:p w14:paraId="691A31CF" w14:textId="77777777" w:rsidR="00866296" w:rsidRPr="00C974E0" w:rsidRDefault="00866296" w:rsidP="000678BC">
            <w:pPr>
              <w:spacing w:before="40" w:after="40" w:line="280" w:lineRule="exact"/>
              <w:jc w:val="left"/>
              <w:rPr>
                <w:sz w:val="20"/>
                <w:szCs w:val="26"/>
              </w:rPr>
            </w:pPr>
            <w:r w:rsidRPr="00C974E0">
              <w:rPr>
                <w:sz w:val="20"/>
                <w:szCs w:val="26"/>
                <w:rtl/>
                <w:lang w:val="ar-SA"/>
              </w:rPr>
              <w:t xml:space="preserve">الإذاعة متعددة الوسائط الرقمية للأرض </w:t>
            </w:r>
            <w:r w:rsidRPr="00C974E0">
              <w:rPr>
                <w:sz w:val="20"/>
                <w:szCs w:val="26"/>
              </w:rPr>
              <w:t>(T</w:t>
            </w:r>
            <w:r w:rsidRPr="00C974E0">
              <w:rPr>
                <w:sz w:val="20"/>
                <w:szCs w:val="26"/>
              </w:rPr>
              <w:noBreakHyphen/>
              <w:t>DMB)</w:t>
            </w:r>
            <w:r w:rsidRPr="00C974E0">
              <w:rPr>
                <w:sz w:val="20"/>
                <w:szCs w:val="26"/>
                <w:rtl/>
                <w:lang w:val="ar-SA"/>
              </w:rPr>
              <w:t>:</w:t>
            </w:r>
          </w:p>
          <w:p w14:paraId="2CF5CCB5" w14:textId="77777777" w:rsidR="00866296" w:rsidRPr="00C974E0" w:rsidRDefault="00866296" w:rsidP="000678BC">
            <w:pPr>
              <w:spacing w:before="40" w:after="40" w:line="280" w:lineRule="exact"/>
              <w:jc w:val="left"/>
              <w:rPr>
                <w:sz w:val="20"/>
                <w:szCs w:val="26"/>
              </w:rPr>
            </w:pPr>
            <w:r w:rsidRPr="00C974E0">
              <w:rPr>
                <w:sz w:val="20"/>
                <w:szCs w:val="26"/>
                <w:rtl/>
                <w:lang w:val="ar-SA"/>
              </w:rPr>
              <w:t>غير مطبقة</w:t>
            </w:r>
          </w:p>
          <w:p w14:paraId="6CBB14EB" w14:textId="77777777" w:rsidR="00866296" w:rsidRPr="00C974E0" w:rsidRDefault="00866296" w:rsidP="000678BC">
            <w:pPr>
              <w:spacing w:before="40" w:after="40" w:line="280" w:lineRule="exact"/>
              <w:jc w:val="left"/>
              <w:rPr>
                <w:sz w:val="20"/>
                <w:szCs w:val="26"/>
              </w:rPr>
            </w:pPr>
            <w:r w:rsidRPr="00C974E0">
              <w:rPr>
                <w:sz w:val="20"/>
                <w:szCs w:val="26"/>
                <w:rtl/>
                <w:lang w:val="ar-SA"/>
              </w:rPr>
              <w:t xml:space="preserve">الإذاعة متعددة الوسائط الرقمية المتقدمة للأرض </w:t>
            </w:r>
            <w:r w:rsidRPr="00C974E0">
              <w:rPr>
                <w:sz w:val="20"/>
                <w:szCs w:val="26"/>
              </w:rPr>
              <w:t>(AT</w:t>
            </w:r>
            <w:r w:rsidRPr="00C974E0">
              <w:rPr>
                <w:sz w:val="20"/>
                <w:szCs w:val="26"/>
              </w:rPr>
              <w:noBreakHyphen/>
              <w:t>DMB)</w:t>
            </w:r>
            <w:r w:rsidRPr="00C974E0">
              <w:rPr>
                <w:sz w:val="20"/>
                <w:szCs w:val="26"/>
                <w:rtl/>
                <w:lang w:val="ar-SA"/>
              </w:rPr>
              <w:t>:</w:t>
            </w:r>
          </w:p>
          <w:p w14:paraId="601E5B0E" w14:textId="6FC994E7" w:rsidR="00866296" w:rsidRPr="00C974E0" w:rsidRDefault="00866296" w:rsidP="000678BC">
            <w:pPr>
              <w:spacing w:before="40" w:after="40" w:line="280" w:lineRule="exact"/>
              <w:jc w:val="left"/>
              <w:rPr>
                <w:sz w:val="20"/>
                <w:szCs w:val="26"/>
              </w:rPr>
            </w:pPr>
            <w:r w:rsidRPr="00C974E0">
              <w:rPr>
                <w:sz w:val="20"/>
                <w:szCs w:val="26"/>
                <w:rtl/>
                <w:lang w:val="ar-SA"/>
              </w:rPr>
              <w:t xml:space="preserve">يمكن ضبط </w:t>
            </w:r>
            <w:r w:rsidR="00CC68E7">
              <w:rPr>
                <w:rFonts w:hint="cs"/>
                <w:sz w:val="20"/>
                <w:szCs w:val="26"/>
                <w:rtl/>
                <w:lang w:val="ar-SA"/>
              </w:rPr>
              <w:t>سويات</w:t>
            </w:r>
            <w:r w:rsidRPr="00C974E0">
              <w:rPr>
                <w:sz w:val="20"/>
                <w:szCs w:val="26"/>
                <w:rtl/>
                <w:lang w:val="ar-SA"/>
              </w:rPr>
              <w:t xml:space="preserve"> جودة مختلفة لكل طبقة بشكل مستقل</w:t>
            </w:r>
          </w:p>
          <w:p w14:paraId="07980048" w14:textId="4F77A31F" w:rsidR="00866296" w:rsidRPr="00C974E0" w:rsidRDefault="00866296" w:rsidP="000678BC">
            <w:pPr>
              <w:spacing w:before="40" w:after="40" w:line="280" w:lineRule="exact"/>
              <w:jc w:val="left"/>
              <w:rPr>
                <w:sz w:val="20"/>
                <w:szCs w:val="26"/>
              </w:rPr>
            </w:pPr>
            <w:r w:rsidRPr="00C974E0">
              <w:rPr>
                <w:sz w:val="20"/>
                <w:szCs w:val="26"/>
                <w:rtl/>
                <w:lang w:val="ar-SA"/>
              </w:rPr>
              <w:t xml:space="preserve">وعلاوة على ذلك، يمكن الوصول </w:t>
            </w:r>
            <w:r w:rsidR="00CC68E7">
              <w:rPr>
                <w:rFonts w:hint="cs"/>
                <w:sz w:val="20"/>
                <w:szCs w:val="26"/>
                <w:rtl/>
                <w:lang w:val="ar-SA"/>
              </w:rPr>
              <w:t>بسويات</w:t>
            </w:r>
            <w:r w:rsidRPr="00C974E0">
              <w:rPr>
                <w:sz w:val="20"/>
                <w:szCs w:val="26"/>
                <w:rtl/>
                <w:lang w:val="ar-SA"/>
              </w:rPr>
              <w:t xml:space="preserve"> الإرسال بجودة مختلفة إلى أربعة مع ضبط نسبة الكوكبة</w:t>
            </w:r>
          </w:p>
        </w:tc>
        <w:tc>
          <w:tcPr>
            <w:tcW w:w="739" w:type="pct"/>
            <w:tcBorders>
              <w:top w:val="single" w:sz="4" w:space="0" w:color="auto"/>
              <w:left w:val="single" w:sz="4" w:space="0" w:color="auto"/>
              <w:bottom w:val="single" w:sz="4" w:space="0" w:color="auto"/>
              <w:right w:val="single" w:sz="4" w:space="0" w:color="auto"/>
            </w:tcBorders>
            <w:hideMark/>
          </w:tcPr>
          <w:p w14:paraId="6D4F759D" w14:textId="2B122B0E" w:rsidR="00866296" w:rsidRPr="00C974E0" w:rsidRDefault="00866296" w:rsidP="000678BC">
            <w:pPr>
              <w:spacing w:before="40" w:after="40" w:line="280" w:lineRule="exact"/>
              <w:jc w:val="left"/>
              <w:rPr>
                <w:sz w:val="20"/>
                <w:szCs w:val="26"/>
              </w:rPr>
            </w:pPr>
            <w:r w:rsidRPr="00C974E0">
              <w:rPr>
                <w:sz w:val="20"/>
                <w:szCs w:val="26"/>
                <w:rtl/>
                <w:lang w:val="ar-SA"/>
              </w:rPr>
              <w:t xml:space="preserve">يمكن ضبط </w:t>
            </w:r>
            <w:r w:rsidR="00CC68E7">
              <w:rPr>
                <w:rFonts w:hint="cs"/>
                <w:sz w:val="20"/>
                <w:szCs w:val="26"/>
                <w:rtl/>
                <w:lang w:val="ar-SA"/>
              </w:rPr>
              <w:t>سويات</w:t>
            </w:r>
            <w:r w:rsidRPr="00C974E0">
              <w:rPr>
                <w:sz w:val="20"/>
                <w:szCs w:val="26"/>
                <w:rtl/>
                <w:lang w:val="ar-SA"/>
              </w:rPr>
              <w:t xml:space="preserve"> جودة مختلفة لكل تكوين أساسي من القطع بشكل مستقل.</w:t>
            </w:r>
          </w:p>
          <w:p w14:paraId="1C5FEF5D" w14:textId="20902345" w:rsidR="00866296" w:rsidRPr="0063067C" w:rsidRDefault="00866296" w:rsidP="000678BC">
            <w:pPr>
              <w:spacing w:before="40" w:after="40" w:line="280" w:lineRule="exact"/>
              <w:jc w:val="left"/>
              <w:rPr>
                <w:spacing w:val="-4"/>
                <w:sz w:val="20"/>
                <w:szCs w:val="26"/>
              </w:rPr>
            </w:pPr>
            <w:r w:rsidRPr="0063067C">
              <w:rPr>
                <w:spacing w:val="-4"/>
                <w:sz w:val="20"/>
                <w:szCs w:val="26"/>
                <w:rtl/>
                <w:lang w:val="ar-SA"/>
              </w:rPr>
              <w:t xml:space="preserve">وعلاوة على ذلك، يمكن الوصول </w:t>
            </w:r>
            <w:r w:rsidR="00CC68E7" w:rsidRPr="0063067C">
              <w:rPr>
                <w:rFonts w:hint="cs"/>
                <w:spacing w:val="-4"/>
                <w:sz w:val="20"/>
                <w:szCs w:val="26"/>
                <w:rtl/>
                <w:lang w:val="ar-SA"/>
              </w:rPr>
              <w:t>بسويات</w:t>
            </w:r>
            <w:r w:rsidRPr="0063067C">
              <w:rPr>
                <w:spacing w:val="-4"/>
                <w:sz w:val="20"/>
                <w:szCs w:val="26"/>
                <w:rtl/>
                <w:lang w:val="ar-SA"/>
              </w:rPr>
              <w:t xml:space="preserve"> الإرسال بجودة مختلفة إلى ثلاثة مع تكوين </w:t>
            </w:r>
            <w:r w:rsidRPr="0063067C">
              <w:rPr>
                <w:spacing w:val="-4"/>
                <w:sz w:val="20"/>
                <w:szCs w:val="26"/>
              </w:rPr>
              <w:t>13</w:t>
            </w:r>
            <w:r w:rsidRPr="0063067C">
              <w:rPr>
                <w:spacing w:val="-4"/>
                <w:sz w:val="20"/>
                <w:szCs w:val="26"/>
                <w:rtl/>
                <w:lang w:val="ar-SA"/>
              </w:rPr>
              <w:t xml:space="preserve"> قطعة وإلى اثنين مع تكوين </w:t>
            </w:r>
            <w:r w:rsidRPr="0063067C">
              <w:rPr>
                <w:spacing w:val="-4"/>
                <w:sz w:val="20"/>
                <w:szCs w:val="26"/>
              </w:rPr>
              <w:t>3</w:t>
            </w:r>
            <w:r w:rsidRPr="0063067C">
              <w:rPr>
                <w:spacing w:val="-4"/>
                <w:sz w:val="20"/>
                <w:szCs w:val="26"/>
                <w:rtl/>
                <w:lang w:val="ar-SA"/>
              </w:rPr>
              <w:t xml:space="preserve"> قطع</w:t>
            </w:r>
          </w:p>
        </w:tc>
        <w:tc>
          <w:tcPr>
            <w:tcW w:w="855" w:type="pct"/>
            <w:tcBorders>
              <w:top w:val="single" w:sz="4" w:space="0" w:color="auto"/>
              <w:left w:val="single" w:sz="4" w:space="0" w:color="auto"/>
              <w:bottom w:val="single" w:sz="4" w:space="0" w:color="auto"/>
              <w:right w:val="single" w:sz="4" w:space="0" w:color="auto"/>
            </w:tcBorders>
            <w:hideMark/>
          </w:tcPr>
          <w:p w14:paraId="276E88D8" w14:textId="77777777" w:rsidR="00866296" w:rsidRPr="00C974E0" w:rsidRDefault="00866296" w:rsidP="000678BC">
            <w:pPr>
              <w:spacing w:before="40" w:after="40" w:line="280" w:lineRule="exact"/>
              <w:jc w:val="left"/>
              <w:rPr>
                <w:spacing w:val="-4"/>
                <w:sz w:val="20"/>
                <w:szCs w:val="26"/>
              </w:rPr>
            </w:pPr>
            <w:r w:rsidRPr="00C974E0">
              <w:rPr>
                <w:spacing w:val="-4"/>
                <w:sz w:val="20"/>
                <w:szCs w:val="26"/>
                <w:rtl/>
                <w:lang w:val="ar-SA"/>
              </w:rPr>
              <w:t>التشكيل التراتب‍ي مدعوم بالكامل.</w:t>
            </w:r>
          </w:p>
          <w:p w14:paraId="568499F0" w14:textId="77777777" w:rsidR="00866296" w:rsidRPr="00C974E0" w:rsidRDefault="00866296" w:rsidP="000678BC">
            <w:pPr>
              <w:spacing w:before="40" w:after="40" w:line="280" w:lineRule="exact"/>
              <w:jc w:val="left"/>
              <w:rPr>
                <w:sz w:val="20"/>
                <w:szCs w:val="26"/>
              </w:rPr>
            </w:pPr>
            <w:r w:rsidRPr="00C974E0">
              <w:rPr>
                <w:spacing w:val="-4"/>
                <w:sz w:val="20"/>
                <w:szCs w:val="26"/>
                <w:rtl/>
                <w:lang w:val="ar-SA"/>
              </w:rPr>
              <w:t>وعلاوةً على ذلك، يمكن دمج خدمة منخفضة الكمون في خدمة معتادة باستخدام إحدى سمات المشذر</w:t>
            </w:r>
          </w:p>
        </w:tc>
        <w:tc>
          <w:tcPr>
            <w:tcW w:w="912" w:type="pct"/>
            <w:tcBorders>
              <w:top w:val="single" w:sz="4" w:space="0" w:color="auto"/>
              <w:left w:val="single" w:sz="4" w:space="0" w:color="auto"/>
              <w:bottom w:val="single" w:sz="4" w:space="0" w:color="auto"/>
              <w:right w:val="single" w:sz="4" w:space="0" w:color="auto"/>
            </w:tcBorders>
          </w:tcPr>
          <w:p w14:paraId="3812735D" w14:textId="77777777" w:rsidR="00866296" w:rsidRPr="00C974E0" w:rsidRDefault="00866296" w:rsidP="000678BC">
            <w:pPr>
              <w:spacing w:before="40" w:after="40" w:line="280" w:lineRule="exact"/>
              <w:jc w:val="left"/>
              <w:rPr>
                <w:sz w:val="20"/>
                <w:szCs w:val="26"/>
                <w:lang w:val="ar-SA"/>
              </w:rPr>
            </w:pPr>
          </w:p>
        </w:tc>
        <w:tc>
          <w:tcPr>
            <w:tcW w:w="968" w:type="pct"/>
            <w:tcBorders>
              <w:top w:val="single" w:sz="4" w:space="0" w:color="auto"/>
              <w:left w:val="single" w:sz="4" w:space="0" w:color="auto"/>
              <w:bottom w:val="single" w:sz="4" w:space="0" w:color="auto"/>
              <w:right w:val="single" w:sz="4" w:space="0" w:color="auto"/>
            </w:tcBorders>
            <w:hideMark/>
          </w:tcPr>
          <w:p w14:paraId="36E09532" w14:textId="2B0DE208" w:rsidR="00866296" w:rsidRPr="00C974E0" w:rsidRDefault="00866296" w:rsidP="000678BC">
            <w:pPr>
              <w:spacing w:before="40" w:after="40" w:line="280" w:lineRule="exact"/>
              <w:jc w:val="left"/>
              <w:rPr>
                <w:sz w:val="20"/>
                <w:szCs w:val="26"/>
                <w:rtl/>
                <w:lang w:val="ar-SA"/>
              </w:rPr>
            </w:pPr>
            <w:r w:rsidRPr="00C974E0">
              <w:rPr>
                <w:sz w:val="20"/>
                <w:szCs w:val="26"/>
                <w:rtl/>
                <w:lang w:val="ar-SA"/>
              </w:rPr>
              <w:t>يمكن</w:t>
            </w:r>
            <w:r w:rsidR="00CC68E7">
              <w:rPr>
                <w:rFonts w:hint="cs"/>
                <w:sz w:val="20"/>
                <w:szCs w:val="26"/>
                <w:rtl/>
                <w:lang w:val="ar-SA"/>
              </w:rPr>
              <w:t>،</w:t>
            </w:r>
            <w:r w:rsidRPr="00C974E0">
              <w:rPr>
                <w:sz w:val="20"/>
                <w:szCs w:val="26"/>
                <w:rtl/>
                <w:lang w:val="ar-SA"/>
              </w:rPr>
              <w:t xml:space="preserve"> حسب تشكيلة النظام المختار</w:t>
            </w:r>
            <w:r w:rsidR="00CC68E7">
              <w:rPr>
                <w:rFonts w:hint="cs"/>
                <w:sz w:val="20"/>
                <w:szCs w:val="26"/>
                <w:rtl/>
                <w:lang w:val="ar-SA"/>
              </w:rPr>
              <w:t>،</w:t>
            </w:r>
            <w:r w:rsidRPr="00C974E0">
              <w:rPr>
                <w:sz w:val="20"/>
                <w:szCs w:val="26"/>
                <w:rtl/>
                <w:lang w:val="ar-SA"/>
              </w:rPr>
              <w:t xml:space="preserve"> اختيار حماية مختلفة للخدمة من الأخطاء لخط واحد أو خطوط متعددة من خطوط الطبقات المادية </w:t>
            </w:r>
            <w:r w:rsidRPr="00C974E0">
              <w:rPr>
                <w:sz w:val="20"/>
                <w:szCs w:val="26"/>
              </w:rPr>
              <w:t>(PLP)</w:t>
            </w:r>
            <w:r w:rsidRPr="00C974E0">
              <w:rPr>
                <w:sz w:val="20"/>
                <w:szCs w:val="26"/>
                <w:rtl/>
                <w:lang w:bidi="ar-EG"/>
              </w:rPr>
              <w:t xml:space="preserve"> </w:t>
            </w:r>
            <w:r w:rsidRPr="00C974E0">
              <w:rPr>
                <w:sz w:val="20"/>
                <w:szCs w:val="26"/>
                <w:rtl/>
                <w:lang w:val="ar-SA"/>
              </w:rPr>
              <w:t>يكون لكل منها المعلمات الخاصة بها مثل التشكيل والتشفير وعمق التشذير الزمني بما يمكن من تقوية كل خدمة على حدة</w:t>
            </w:r>
          </w:p>
        </w:tc>
      </w:tr>
    </w:tbl>
    <w:p w14:paraId="569C2B18" w14:textId="77777777" w:rsidR="00620354" w:rsidRDefault="00620354" w:rsidP="00620354">
      <w:pPr>
        <w:rPr>
          <w:rtl/>
          <w:lang w:bidi="ar-EG"/>
        </w:rPr>
      </w:pPr>
      <w:r>
        <w:br w:type="page"/>
      </w:r>
    </w:p>
    <w:p w14:paraId="402E12D5" w14:textId="3F7E72DC" w:rsidR="00620354" w:rsidRDefault="00620354" w:rsidP="00620354">
      <w:pPr>
        <w:pStyle w:val="TableNo"/>
        <w:spacing w:before="0"/>
        <w:rPr>
          <w:i/>
          <w:iCs/>
          <w:rtl/>
        </w:rPr>
      </w:pPr>
      <w:r>
        <w:rPr>
          <w:rtl/>
        </w:rPr>
        <w:lastRenderedPageBreak/>
        <w:t xml:space="preserve">الجـدول </w:t>
      </w:r>
      <w:r>
        <w:t>2</w:t>
      </w:r>
      <w:r w:rsidR="00866296">
        <w:t>A</w:t>
      </w:r>
      <w:r>
        <w:rPr>
          <w:rtl/>
        </w:rPr>
        <w:t xml:space="preserve"> </w:t>
      </w:r>
      <w:r w:rsidRPr="00E274CA">
        <w:rPr>
          <w:rtl/>
        </w:rPr>
        <w:t>(</w:t>
      </w:r>
      <w:r>
        <w:rPr>
          <w:i/>
          <w:iCs/>
          <w:rtl/>
        </w:rPr>
        <w:t>تابع</w:t>
      </w:r>
      <w:r w:rsidRPr="00E274CA">
        <w:rPr>
          <w:rtl/>
        </w:rPr>
        <w:t>)</w:t>
      </w:r>
    </w:p>
    <w:tbl>
      <w:tblPr>
        <w:bidiVisual/>
        <w:tblW w:w="5000" w:type="pct"/>
        <w:tblLook w:val="04A0" w:firstRow="1" w:lastRow="0" w:firstColumn="1" w:lastColumn="0" w:noHBand="0" w:noVBand="1"/>
      </w:tblPr>
      <w:tblGrid>
        <w:gridCol w:w="470"/>
        <w:gridCol w:w="1525"/>
        <w:gridCol w:w="2442"/>
        <w:gridCol w:w="2157"/>
        <w:gridCol w:w="2489"/>
        <w:gridCol w:w="2818"/>
        <w:gridCol w:w="2655"/>
      </w:tblGrid>
      <w:tr w:rsidR="00866296" w:rsidRPr="00C974E0" w14:paraId="530E7E02" w14:textId="77777777" w:rsidTr="00866296">
        <w:tc>
          <w:tcPr>
            <w:tcW w:w="161" w:type="pct"/>
            <w:tcBorders>
              <w:top w:val="single" w:sz="4" w:space="0" w:color="auto"/>
              <w:left w:val="single" w:sz="4" w:space="0" w:color="auto"/>
              <w:bottom w:val="single" w:sz="4" w:space="0" w:color="auto"/>
              <w:right w:val="single" w:sz="4" w:space="0" w:color="auto"/>
            </w:tcBorders>
          </w:tcPr>
          <w:p w14:paraId="42954A6C" w14:textId="77777777" w:rsidR="00866296" w:rsidRPr="00C974E0" w:rsidRDefault="00866296" w:rsidP="000678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ind w:left="-648"/>
              <w:jc w:val="center"/>
              <w:rPr>
                <w:b/>
                <w:sz w:val="20"/>
                <w:szCs w:val="26"/>
                <w:rtl/>
                <w:lang w:val="fr-FR" w:eastAsia="en-US"/>
              </w:rPr>
            </w:pPr>
          </w:p>
        </w:tc>
        <w:tc>
          <w:tcPr>
            <w:tcW w:w="524" w:type="pct"/>
            <w:tcBorders>
              <w:top w:val="single" w:sz="4" w:space="0" w:color="auto"/>
              <w:left w:val="single" w:sz="4" w:space="0" w:color="auto"/>
              <w:bottom w:val="single" w:sz="4" w:space="0" w:color="auto"/>
              <w:right w:val="single" w:sz="4" w:space="0" w:color="auto"/>
            </w:tcBorders>
            <w:hideMark/>
          </w:tcPr>
          <w:p w14:paraId="7454F14A" w14:textId="77777777" w:rsidR="00866296" w:rsidRPr="00C974E0" w:rsidRDefault="00866296" w:rsidP="000678BC">
            <w:pPr>
              <w:keepNext/>
              <w:snapToGrid w:val="0"/>
              <w:spacing w:before="40" w:after="40" w:line="280" w:lineRule="exact"/>
              <w:jc w:val="center"/>
              <w:rPr>
                <w:b/>
                <w:bCs/>
                <w:sz w:val="20"/>
                <w:szCs w:val="26"/>
                <w:lang w:val="fr-FR" w:eastAsia="en-US"/>
              </w:rPr>
            </w:pPr>
            <w:r w:rsidRPr="00C974E0">
              <w:rPr>
                <w:b/>
                <w:bCs/>
                <w:sz w:val="20"/>
                <w:szCs w:val="26"/>
                <w:rtl/>
                <w:lang w:val="en-GB" w:eastAsia="en-US"/>
              </w:rPr>
              <w:t>المعلمات</w:t>
            </w:r>
          </w:p>
        </w:tc>
        <w:tc>
          <w:tcPr>
            <w:tcW w:w="839" w:type="pct"/>
            <w:tcBorders>
              <w:top w:val="single" w:sz="4" w:space="0" w:color="auto"/>
              <w:left w:val="single" w:sz="4" w:space="0" w:color="auto"/>
              <w:bottom w:val="single" w:sz="4" w:space="0" w:color="auto"/>
              <w:right w:val="single" w:sz="4" w:space="0" w:color="auto"/>
            </w:tcBorders>
            <w:hideMark/>
          </w:tcPr>
          <w:p w14:paraId="79B99ED6" w14:textId="77777777" w:rsidR="00866296" w:rsidRPr="00C974E0" w:rsidRDefault="00866296" w:rsidP="000678BC">
            <w:pPr>
              <w:keepNext/>
              <w:snapToGrid w:val="0"/>
              <w:spacing w:before="40" w:after="40" w:line="280" w:lineRule="exact"/>
              <w:jc w:val="center"/>
              <w:rPr>
                <w:b/>
                <w:bCs/>
                <w:sz w:val="20"/>
                <w:szCs w:val="26"/>
                <w:lang w:eastAsia="en-US" w:bidi="ar-SY"/>
              </w:rPr>
            </w:pPr>
            <w:r w:rsidRPr="00C974E0">
              <w:rPr>
                <w:b/>
                <w:bCs/>
                <w:sz w:val="20"/>
                <w:szCs w:val="26"/>
                <w:rtl/>
                <w:lang w:val="en-GB" w:eastAsia="en-US"/>
              </w:rPr>
              <w:t xml:space="preserve">النظام متعدد الوسائط </w:t>
            </w:r>
            <w:r w:rsidRPr="00C974E0">
              <w:rPr>
                <w:b/>
                <w:bCs/>
                <w:sz w:val="20"/>
                <w:szCs w:val="26"/>
                <w:lang w:eastAsia="en-US"/>
              </w:rPr>
              <w:t>A</w:t>
            </w:r>
          </w:p>
        </w:tc>
        <w:tc>
          <w:tcPr>
            <w:tcW w:w="741" w:type="pct"/>
            <w:tcBorders>
              <w:top w:val="single" w:sz="4" w:space="0" w:color="auto"/>
              <w:left w:val="single" w:sz="4" w:space="0" w:color="auto"/>
              <w:bottom w:val="single" w:sz="4" w:space="0" w:color="auto"/>
              <w:right w:val="single" w:sz="4" w:space="0" w:color="auto"/>
            </w:tcBorders>
            <w:hideMark/>
          </w:tcPr>
          <w:p w14:paraId="610F7ACA" w14:textId="77777777" w:rsidR="00866296" w:rsidRPr="00C974E0" w:rsidRDefault="00866296" w:rsidP="000678BC">
            <w:pPr>
              <w:keepNext/>
              <w:snapToGrid w:val="0"/>
              <w:spacing w:before="40" w:after="40" w:line="280" w:lineRule="exact"/>
              <w:jc w:val="center"/>
              <w:rPr>
                <w:b/>
                <w:bCs/>
                <w:sz w:val="20"/>
                <w:szCs w:val="26"/>
                <w:rtl/>
                <w:lang w:val="en-GB" w:eastAsia="en-US"/>
              </w:rPr>
            </w:pPr>
            <w:r w:rsidRPr="00C974E0">
              <w:rPr>
                <w:b/>
                <w:bCs/>
                <w:sz w:val="20"/>
                <w:szCs w:val="26"/>
                <w:rtl/>
                <w:lang w:val="en-GB" w:eastAsia="en-US"/>
              </w:rPr>
              <w:t xml:space="preserve">النظام متعدد الوسائط </w:t>
            </w:r>
            <w:r w:rsidRPr="00C974E0">
              <w:rPr>
                <w:b/>
                <w:bCs/>
                <w:sz w:val="20"/>
                <w:szCs w:val="26"/>
                <w:lang w:val="en-GB" w:eastAsia="en-US"/>
              </w:rPr>
              <w:t>F</w:t>
            </w:r>
          </w:p>
        </w:tc>
        <w:tc>
          <w:tcPr>
            <w:tcW w:w="855" w:type="pct"/>
            <w:tcBorders>
              <w:top w:val="single" w:sz="4" w:space="0" w:color="auto"/>
              <w:left w:val="single" w:sz="4" w:space="0" w:color="auto"/>
              <w:bottom w:val="single" w:sz="4" w:space="0" w:color="auto"/>
              <w:right w:val="single" w:sz="4" w:space="0" w:color="auto"/>
            </w:tcBorders>
            <w:hideMark/>
          </w:tcPr>
          <w:p w14:paraId="29E68BC0" w14:textId="77777777" w:rsidR="00866296" w:rsidRPr="00C974E0" w:rsidRDefault="00866296" w:rsidP="000678BC">
            <w:pPr>
              <w:keepNext/>
              <w:snapToGrid w:val="0"/>
              <w:spacing w:before="40" w:after="40" w:line="280" w:lineRule="exact"/>
              <w:jc w:val="center"/>
              <w:rPr>
                <w:b/>
                <w:bCs/>
                <w:sz w:val="20"/>
                <w:szCs w:val="26"/>
                <w:lang w:val="en-GB" w:eastAsia="en-US"/>
              </w:rPr>
            </w:pPr>
            <w:r w:rsidRPr="00C974E0">
              <w:rPr>
                <w:b/>
                <w:bCs/>
                <w:sz w:val="20"/>
                <w:szCs w:val="26"/>
                <w:rtl/>
                <w:lang w:val="en-GB" w:eastAsia="en-US"/>
              </w:rPr>
              <w:t xml:space="preserve">النظام متعدد الوسائط </w:t>
            </w:r>
            <w:r w:rsidRPr="00C974E0">
              <w:rPr>
                <w:b/>
                <w:bCs/>
                <w:sz w:val="20"/>
                <w:szCs w:val="26"/>
                <w:lang w:val="en-GB" w:eastAsia="en-US"/>
              </w:rPr>
              <w:t>I</w:t>
            </w:r>
          </w:p>
        </w:tc>
        <w:tc>
          <w:tcPr>
            <w:tcW w:w="968" w:type="pct"/>
            <w:tcBorders>
              <w:top w:val="single" w:sz="4" w:space="0" w:color="auto"/>
              <w:left w:val="single" w:sz="4" w:space="0" w:color="auto"/>
              <w:bottom w:val="single" w:sz="4" w:space="0" w:color="auto"/>
              <w:right w:val="single" w:sz="4" w:space="0" w:color="auto"/>
            </w:tcBorders>
            <w:hideMark/>
          </w:tcPr>
          <w:p w14:paraId="0C8BFB9A" w14:textId="77777777" w:rsidR="00866296" w:rsidRPr="00C974E0" w:rsidRDefault="00866296" w:rsidP="000678BC">
            <w:pPr>
              <w:keepNext/>
              <w:snapToGrid w:val="0"/>
              <w:spacing w:before="40" w:after="40" w:line="280" w:lineRule="exact"/>
              <w:jc w:val="center"/>
              <w:rPr>
                <w:b/>
                <w:bCs/>
                <w:sz w:val="20"/>
                <w:szCs w:val="26"/>
                <w:lang w:val="en-GB" w:eastAsia="en-US"/>
              </w:rPr>
            </w:pPr>
            <w:r w:rsidRPr="00C974E0">
              <w:rPr>
                <w:b/>
                <w:bCs/>
                <w:sz w:val="20"/>
                <w:szCs w:val="26"/>
                <w:rtl/>
                <w:lang w:val="en-GB" w:eastAsia="en-US"/>
              </w:rPr>
              <w:t xml:space="preserve">النظام متعدد الوسائط </w:t>
            </w:r>
            <w:r w:rsidRPr="00C974E0">
              <w:rPr>
                <w:b/>
                <w:bCs/>
                <w:sz w:val="20"/>
                <w:szCs w:val="26"/>
                <w:lang w:eastAsia="en-US"/>
              </w:rPr>
              <w:t>H</w:t>
            </w:r>
          </w:p>
        </w:tc>
        <w:tc>
          <w:tcPr>
            <w:tcW w:w="912" w:type="pct"/>
            <w:tcBorders>
              <w:top w:val="single" w:sz="4" w:space="0" w:color="auto"/>
              <w:left w:val="single" w:sz="4" w:space="0" w:color="auto"/>
              <w:bottom w:val="single" w:sz="4" w:space="0" w:color="auto"/>
              <w:right w:val="single" w:sz="4" w:space="0" w:color="auto"/>
            </w:tcBorders>
            <w:hideMark/>
          </w:tcPr>
          <w:p w14:paraId="713FF4EB" w14:textId="77777777" w:rsidR="00866296" w:rsidRPr="00C974E0" w:rsidRDefault="00866296" w:rsidP="000678BC">
            <w:pPr>
              <w:keepNext/>
              <w:snapToGrid w:val="0"/>
              <w:spacing w:before="40" w:after="40" w:line="280" w:lineRule="exact"/>
              <w:jc w:val="center"/>
              <w:rPr>
                <w:b/>
                <w:bCs/>
                <w:sz w:val="20"/>
                <w:szCs w:val="26"/>
                <w:lang w:eastAsia="en-US" w:bidi="ar-SY"/>
              </w:rPr>
            </w:pPr>
            <w:r w:rsidRPr="00C974E0">
              <w:rPr>
                <w:b/>
                <w:bCs/>
                <w:sz w:val="20"/>
                <w:szCs w:val="26"/>
                <w:rtl/>
                <w:lang w:val="en-GB" w:eastAsia="en-US"/>
              </w:rPr>
              <w:t xml:space="preserve">النظام متعدد الوسائط </w:t>
            </w:r>
            <w:r w:rsidRPr="00C974E0">
              <w:rPr>
                <w:b/>
                <w:bCs/>
                <w:sz w:val="20"/>
                <w:szCs w:val="26"/>
                <w:lang w:eastAsia="en-US"/>
              </w:rPr>
              <w:t>T2</w:t>
            </w:r>
          </w:p>
        </w:tc>
      </w:tr>
      <w:tr w:rsidR="00866296" w:rsidRPr="00C974E0" w14:paraId="18F605AD" w14:textId="77777777" w:rsidTr="00866296">
        <w:tc>
          <w:tcPr>
            <w:tcW w:w="161" w:type="pct"/>
            <w:tcBorders>
              <w:top w:val="single" w:sz="4" w:space="0" w:color="auto"/>
              <w:left w:val="single" w:sz="4" w:space="0" w:color="auto"/>
              <w:bottom w:val="single" w:sz="4" w:space="0" w:color="auto"/>
              <w:right w:val="single" w:sz="4" w:space="0" w:color="auto"/>
            </w:tcBorders>
            <w:hideMark/>
          </w:tcPr>
          <w:p w14:paraId="6E04E765" w14:textId="77777777" w:rsidR="00866296" w:rsidRPr="00C974E0" w:rsidRDefault="00866296"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20"/>
                <w:szCs w:val="26"/>
                <w:rtl/>
                <w:lang w:val="en-GB" w:eastAsia="en-US" w:bidi="ar-EG"/>
              </w:rPr>
            </w:pPr>
            <w:r w:rsidRPr="00C974E0">
              <w:rPr>
                <w:sz w:val="20"/>
                <w:szCs w:val="26"/>
                <w:lang w:val="en-GB" w:eastAsia="en-US"/>
              </w:rPr>
              <w:t>5</w:t>
            </w:r>
          </w:p>
        </w:tc>
        <w:tc>
          <w:tcPr>
            <w:tcW w:w="524" w:type="pct"/>
            <w:tcBorders>
              <w:top w:val="single" w:sz="4" w:space="0" w:color="auto"/>
              <w:left w:val="single" w:sz="4" w:space="0" w:color="auto"/>
              <w:bottom w:val="single" w:sz="4" w:space="0" w:color="auto"/>
              <w:right w:val="single" w:sz="4" w:space="0" w:color="auto"/>
            </w:tcBorders>
            <w:hideMark/>
          </w:tcPr>
          <w:p w14:paraId="4D2DF145" w14:textId="77777777" w:rsidR="00866296" w:rsidRPr="00C974E0" w:rsidRDefault="00866296" w:rsidP="000678BC">
            <w:pPr>
              <w:spacing w:before="40" w:after="40" w:line="280" w:lineRule="exact"/>
              <w:jc w:val="left"/>
              <w:rPr>
                <w:sz w:val="20"/>
                <w:szCs w:val="26"/>
                <w:rtl/>
                <w:lang w:eastAsia="ja-JP"/>
              </w:rPr>
            </w:pPr>
            <w:r w:rsidRPr="00C974E0">
              <w:rPr>
                <w:sz w:val="20"/>
                <w:szCs w:val="26"/>
                <w:rtl/>
                <w:lang w:val="ar-SA" w:eastAsia="ja-JP"/>
              </w:rPr>
              <w:t>كفاءة</w:t>
            </w:r>
            <w:r w:rsidRPr="00C974E0">
              <w:rPr>
                <w:sz w:val="20"/>
                <w:szCs w:val="26"/>
                <w:rtl/>
                <w:lang w:val="ar-SA" w:eastAsia="ja-JP"/>
              </w:rPr>
              <w:br/>
              <w:t>استعمال الطيف</w:t>
            </w:r>
            <w:r w:rsidRPr="00C974E0">
              <w:rPr>
                <w:sz w:val="20"/>
                <w:szCs w:val="26"/>
                <w:rtl/>
                <w:lang w:val="ar-SA" w:eastAsia="ja-JP"/>
              </w:rPr>
              <w:br/>
            </w:r>
            <w:r w:rsidRPr="00C974E0">
              <w:rPr>
                <w:sz w:val="20"/>
                <w:szCs w:val="26"/>
                <w:lang w:val="en-GB"/>
              </w:rPr>
              <w:t>(bit/s/Hz)</w:t>
            </w:r>
          </w:p>
        </w:tc>
        <w:tc>
          <w:tcPr>
            <w:tcW w:w="839" w:type="pct"/>
            <w:tcBorders>
              <w:top w:val="single" w:sz="4" w:space="0" w:color="auto"/>
              <w:left w:val="single" w:sz="4" w:space="0" w:color="auto"/>
              <w:bottom w:val="single" w:sz="4" w:space="0" w:color="auto"/>
              <w:right w:val="single" w:sz="4" w:space="0" w:color="auto"/>
            </w:tcBorders>
            <w:hideMark/>
          </w:tcPr>
          <w:p w14:paraId="768DCD56" w14:textId="77777777" w:rsidR="00866296" w:rsidRPr="00C974E0" w:rsidRDefault="00866296" w:rsidP="000678BC">
            <w:pPr>
              <w:spacing w:before="40" w:after="40" w:line="280" w:lineRule="exact"/>
              <w:jc w:val="left"/>
              <w:rPr>
                <w:spacing w:val="4"/>
                <w:sz w:val="20"/>
                <w:szCs w:val="26"/>
                <w:lang w:eastAsia="ko-KR"/>
              </w:rPr>
            </w:pPr>
            <w:r w:rsidRPr="00C974E0">
              <w:rPr>
                <w:spacing w:val="4"/>
                <w:sz w:val="20"/>
                <w:szCs w:val="26"/>
                <w:rtl/>
                <w:lang w:val="ar-SA" w:eastAsia="ko-KR"/>
              </w:rPr>
              <w:t xml:space="preserve">الإذاعة متعددة الوسائط الرقمية للأرض </w:t>
            </w:r>
            <w:r w:rsidRPr="00C974E0">
              <w:rPr>
                <w:spacing w:val="4"/>
                <w:sz w:val="20"/>
                <w:szCs w:val="26"/>
                <w:lang w:eastAsia="ko-KR"/>
              </w:rPr>
              <w:t>(T-DMB)</w:t>
            </w:r>
            <w:r w:rsidRPr="00C974E0">
              <w:rPr>
                <w:spacing w:val="4"/>
                <w:sz w:val="20"/>
                <w:szCs w:val="26"/>
                <w:rtl/>
                <w:lang w:val="ar-SA" w:eastAsia="ko-KR"/>
              </w:rPr>
              <w:t>:</w:t>
            </w:r>
          </w:p>
          <w:p w14:paraId="390B6450" w14:textId="77777777" w:rsidR="00866296" w:rsidRPr="00C974E0" w:rsidRDefault="00866296" w:rsidP="000678BC">
            <w:pPr>
              <w:spacing w:before="40" w:after="40" w:line="280" w:lineRule="exact"/>
              <w:jc w:val="left"/>
              <w:rPr>
                <w:spacing w:val="4"/>
                <w:sz w:val="20"/>
                <w:szCs w:val="26"/>
                <w:lang w:eastAsia="ko-KR"/>
              </w:rPr>
            </w:pPr>
            <w:r w:rsidRPr="00C974E0">
              <w:rPr>
                <w:spacing w:val="4"/>
                <w:sz w:val="20"/>
                <w:szCs w:val="26"/>
                <w:rtl/>
                <w:lang w:val="ar-SA" w:eastAsia="ja-JP"/>
              </w:rPr>
              <w:t xml:space="preserve">من </w:t>
            </w:r>
            <w:r w:rsidRPr="00C974E0">
              <w:rPr>
                <w:spacing w:val="4"/>
                <w:sz w:val="20"/>
                <w:szCs w:val="26"/>
                <w:lang w:eastAsia="ja-JP"/>
              </w:rPr>
              <w:t>0,375</w:t>
            </w:r>
            <w:r w:rsidRPr="00C974E0">
              <w:rPr>
                <w:spacing w:val="4"/>
                <w:sz w:val="20"/>
                <w:szCs w:val="26"/>
                <w:rtl/>
                <w:lang w:val="ar-SA" w:eastAsia="ja-JP"/>
              </w:rPr>
              <w:t xml:space="preserve">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1/4</w:t>
            </w:r>
            <w:r w:rsidRPr="00C974E0">
              <w:rPr>
                <w:spacing w:val="4"/>
                <w:sz w:val="20"/>
                <w:szCs w:val="26"/>
                <w:rtl/>
                <w:lang w:val="ar-SA" w:eastAsia="ja-JP"/>
              </w:rPr>
              <w:t xml:space="preserve">) إلى </w:t>
            </w:r>
            <w:r w:rsidRPr="00C974E0">
              <w:rPr>
                <w:spacing w:val="4"/>
                <w:sz w:val="20"/>
                <w:szCs w:val="26"/>
                <w:lang w:eastAsia="ja-JP"/>
              </w:rPr>
              <w:t>1,125</w:t>
            </w:r>
            <w:r w:rsidRPr="00C974E0">
              <w:rPr>
                <w:spacing w:val="4"/>
                <w:sz w:val="20"/>
                <w:szCs w:val="26"/>
                <w:rtl/>
                <w:lang w:val="ar-SA" w:eastAsia="ja-JP"/>
              </w:rPr>
              <w:t xml:space="preserve">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3/4</w:t>
            </w:r>
            <w:r w:rsidRPr="00C974E0">
              <w:rPr>
                <w:spacing w:val="4"/>
                <w:sz w:val="20"/>
                <w:szCs w:val="26"/>
                <w:rtl/>
                <w:lang w:val="ar-SA" w:eastAsia="ja-JP"/>
              </w:rPr>
              <w:t xml:space="preserve">) </w:t>
            </w:r>
            <w:r w:rsidRPr="00C974E0">
              <w:rPr>
                <w:spacing w:val="4"/>
                <w:sz w:val="20"/>
                <w:szCs w:val="26"/>
                <w:lang w:eastAsia="ja-JP"/>
              </w:rPr>
              <w:t>bit/s/Hz</w:t>
            </w:r>
          </w:p>
          <w:p w14:paraId="05142583" w14:textId="77777777" w:rsidR="00866296" w:rsidRPr="00C974E0" w:rsidRDefault="00866296" w:rsidP="000678BC">
            <w:pPr>
              <w:spacing w:before="40" w:after="40" w:line="280" w:lineRule="exact"/>
              <w:jc w:val="left"/>
              <w:rPr>
                <w:spacing w:val="4"/>
                <w:sz w:val="20"/>
                <w:szCs w:val="26"/>
                <w:lang w:eastAsia="ko-KR"/>
              </w:rPr>
            </w:pPr>
            <w:r w:rsidRPr="00C974E0">
              <w:rPr>
                <w:spacing w:val="4"/>
                <w:sz w:val="20"/>
                <w:szCs w:val="26"/>
                <w:rtl/>
                <w:lang w:val="ar-SA" w:eastAsia="ko-KR"/>
              </w:rPr>
              <w:t xml:space="preserve">الإذاعة متعددة الوسائط الرقمية المتقدمة للأرض </w:t>
            </w:r>
            <w:r w:rsidRPr="00C974E0">
              <w:rPr>
                <w:spacing w:val="4"/>
                <w:sz w:val="20"/>
                <w:szCs w:val="26"/>
                <w:lang w:eastAsia="ko-KR"/>
              </w:rPr>
              <w:t>(AT</w:t>
            </w:r>
            <w:r w:rsidRPr="00C974E0">
              <w:rPr>
                <w:spacing w:val="4"/>
                <w:sz w:val="20"/>
                <w:szCs w:val="26"/>
                <w:lang w:eastAsia="ko-KR"/>
              </w:rPr>
              <w:noBreakHyphen/>
              <w:t>DMB)</w:t>
            </w:r>
            <w:r w:rsidRPr="00C974E0">
              <w:rPr>
                <w:spacing w:val="4"/>
                <w:sz w:val="20"/>
                <w:szCs w:val="26"/>
                <w:rtl/>
                <w:lang w:val="ar-SA" w:eastAsia="ko-KR"/>
              </w:rPr>
              <w:t>:</w:t>
            </w:r>
          </w:p>
          <w:p w14:paraId="70EFBAE6" w14:textId="77777777" w:rsidR="00866296" w:rsidRPr="00C974E0" w:rsidRDefault="00866296" w:rsidP="000678BC">
            <w:pPr>
              <w:spacing w:before="40" w:after="40" w:line="280" w:lineRule="exact"/>
              <w:jc w:val="left"/>
              <w:rPr>
                <w:spacing w:val="4"/>
                <w:sz w:val="20"/>
                <w:szCs w:val="26"/>
                <w:lang w:eastAsia="ko-KR" w:bidi="ar-SY"/>
              </w:rPr>
            </w:pPr>
            <w:r w:rsidRPr="00C974E0">
              <w:rPr>
                <w:spacing w:val="4"/>
                <w:sz w:val="20"/>
                <w:szCs w:val="26"/>
                <w:rtl/>
                <w:lang w:val="ar-SA" w:eastAsia="ja-JP"/>
              </w:rPr>
              <w:t xml:space="preserve">من </w:t>
            </w:r>
            <w:r w:rsidRPr="00C974E0">
              <w:rPr>
                <w:spacing w:val="4"/>
                <w:sz w:val="20"/>
                <w:szCs w:val="26"/>
                <w:lang w:eastAsia="ja-JP"/>
              </w:rPr>
              <w:t>0,5625</w:t>
            </w:r>
            <w:r w:rsidRPr="00C974E0">
              <w:rPr>
                <w:spacing w:val="4"/>
                <w:sz w:val="20"/>
                <w:szCs w:val="26"/>
                <w:rtl/>
                <w:lang w:val="ar-SA" w:eastAsia="ja-JP"/>
              </w:rPr>
              <w:t xml:space="preserve"> (</w:t>
            </w:r>
            <w:r w:rsidRPr="00C974E0">
              <w:rPr>
                <w:spacing w:val="4"/>
                <w:sz w:val="20"/>
                <w:szCs w:val="26"/>
                <w:lang w:eastAsia="ja-JP"/>
              </w:rPr>
              <w:t>BPSK</w:t>
            </w:r>
            <w:r w:rsidRPr="00C974E0">
              <w:rPr>
                <w:spacing w:val="4"/>
                <w:sz w:val="20"/>
                <w:szCs w:val="26"/>
                <w:rtl/>
                <w:lang w:val="ar-SA" w:eastAsia="ja-JP"/>
              </w:rPr>
              <w:t xml:space="preserve"> على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1/4</w:t>
            </w:r>
            <w:r w:rsidRPr="00C974E0">
              <w:rPr>
                <w:spacing w:val="4"/>
                <w:sz w:val="20"/>
                <w:szCs w:val="26"/>
                <w:rtl/>
                <w:lang w:val="ar-SA" w:eastAsia="ja-JP"/>
              </w:rPr>
              <w:t xml:space="preserve">، شفرة تيربو </w:t>
            </w:r>
            <w:r w:rsidRPr="00C974E0">
              <w:rPr>
                <w:spacing w:val="4"/>
                <w:sz w:val="20"/>
                <w:szCs w:val="26"/>
                <w:lang w:eastAsia="ja-JP"/>
              </w:rPr>
              <w:t>1/4</w:t>
            </w:r>
            <w:r w:rsidRPr="00C974E0">
              <w:rPr>
                <w:spacing w:val="4"/>
                <w:sz w:val="20"/>
                <w:szCs w:val="26"/>
                <w:rtl/>
                <w:lang w:val="ar-SA" w:eastAsia="ja-JP"/>
              </w:rPr>
              <w:t xml:space="preserve">) إلى </w:t>
            </w:r>
            <w:r w:rsidRPr="00C974E0">
              <w:rPr>
                <w:spacing w:val="4"/>
                <w:sz w:val="20"/>
                <w:szCs w:val="26"/>
                <w:lang w:eastAsia="ja-JP"/>
              </w:rPr>
              <w:t>1,5</w:t>
            </w:r>
            <w:r w:rsidRPr="00C974E0">
              <w:rPr>
                <w:spacing w:val="4"/>
                <w:sz w:val="20"/>
                <w:szCs w:val="26"/>
                <w:rtl/>
                <w:lang w:val="ar-SA" w:eastAsia="ja-JP"/>
              </w:rPr>
              <w:t xml:space="preserve"> (</w:t>
            </w:r>
            <w:r w:rsidRPr="00C974E0">
              <w:rPr>
                <w:spacing w:val="4"/>
                <w:sz w:val="20"/>
                <w:szCs w:val="26"/>
                <w:lang w:eastAsia="ja-JP"/>
              </w:rPr>
              <w:t>BPSK</w:t>
            </w:r>
            <w:r w:rsidRPr="00C974E0">
              <w:rPr>
                <w:spacing w:val="4"/>
                <w:sz w:val="20"/>
                <w:szCs w:val="26"/>
                <w:rtl/>
                <w:lang w:val="ar-SA" w:eastAsia="ja-JP"/>
              </w:rPr>
              <w:t xml:space="preserve"> على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3/4</w:t>
            </w:r>
            <w:r w:rsidRPr="00C974E0">
              <w:rPr>
                <w:spacing w:val="4"/>
                <w:sz w:val="20"/>
                <w:szCs w:val="26"/>
                <w:rtl/>
                <w:lang w:val="ar-SA" w:eastAsia="ja-JP"/>
              </w:rPr>
              <w:t xml:space="preserve">، شفرة تيربو </w:t>
            </w:r>
            <w:r w:rsidRPr="00C974E0">
              <w:rPr>
                <w:spacing w:val="4"/>
                <w:sz w:val="20"/>
                <w:szCs w:val="26"/>
                <w:lang w:eastAsia="ja-JP"/>
              </w:rPr>
              <w:t>1/2</w:t>
            </w:r>
            <w:r w:rsidRPr="00C974E0">
              <w:rPr>
                <w:spacing w:val="4"/>
                <w:sz w:val="20"/>
                <w:szCs w:val="26"/>
                <w:rtl/>
                <w:lang w:val="ar-SA" w:eastAsia="ja-JP"/>
              </w:rPr>
              <w:t xml:space="preserve">) </w:t>
            </w:r>
            <w:r w:rsidRPr="00C974E0">
              <w:rPr>
                <w:spacing w:val="4"/>
                <w:sz w:val="20"/>
                <w:szCs w:val="26"/>
                <w:lang w:eastAsia="ja-JP"/>
              </w:rPr>
              <w:t>bit/s/Hz</w:t>
            </w:r>
          </w:p>
          <w:p w14:paraId="37E1FF1E" w14:textId="77777777" w:rsidR="00866296" w:rsidRPr="00C974E0" w:rsidRDefault="00866296" w:rsidP="000678BC">
            <w:pPr>
              <w:spacing w:before="40" w:after="40" w:line="280" w:lineRule="exact"/>
              <w:jc w:val="left"/>
              <w:rPr>
                <w:spacing w:val="4"/>
                <w:sz w:val="20"/>
                <w:szCs w:val="26"/>
                <w:rtl/>
                <w:lang w:eastAsia="ko-KR"/>
              </w:rPr>
            </w:pPr>
            <w:r w:rsidRPr="00C974E0">
              <w:rPr>
                <w:spacing w:val="4"/>
                <w:sz w:val="20"/>
                <w:szCs w:val="26"/>
                <w:rtl/>
                <w:lang w:val="ar-SA" w:eastAsia="ko-KR"/>
              </w:rPr>
              <w:t xml:space="preserve">الإذاعة متعددة الوسائط الرقمية المتقدمة للأرض </w:t>
            </w:r>
            <w:r w:rsidRPr="00C974E0">
              <w:rPr>
                <w:spacing w:val="4"/>
                <w:sz w:val="20"/>
                <w:szCs w:val="26"/>
                <w:lang w:eastAsia="ko-KR"/>
              </w:rPr>
              <w:t>(AT</w:t>
            </w:r>
            <w:r w:rsidRPr="00C974E0">
              <w:rPr>
                <w:spacing w:val="4"/>
                <w:sz w:val="20"/>
                <w:szCs w:val="26"/>
                <w:lang w:eastAsia="ko-KR"/>
              </w:rPr>
              <w:noBreakHyphen/>
              <w:t>DMB)</w:t>
            </w:r>
            <w:r w:rsidRPr="00C974E0">
              <w:rPr>
                <w:spacing w:val="4"/>
                <w:sz w:val="20"/>
                <w:szCs w:val="26"/>
                <w:rtl/>
                <w:lang w:val="ar-SA" w:eastAsia="ko-KR"/>
              </w:rPr>
              <w:t>:</w:t>
            </w:r>
          </w:p>
          <w:p w14:paraId="7404FB96" w14:textId="40428ECD" w:rsidR="00866296" w:rsidRPr="00C974E0" w:rsidRDefault="00866296" w:rsidP="000678BC">
            <w:pPr>
              <w:spacing w:before="40" w:after="40" w:line="280" w:lineRule="exact"/>
              <w:jc w:val="left"/>
              <w:rPr>
                <w:spacing w:val="4"/>
                <w:sz w:val="20"/>
                <w:szCs w:val="26"/>
                <w:lang w:eastAsia="ja-JP" w:bidi="ar-SY"/>
              </w:rPr>
            </w:pPr>
            <w:r w:rsidRPr="00C974E0">
              <w:rPr>
                <w:spacing w:val="4"/>
                <w:sz w:val="20"/>
                <w:szCs w:val="26"/>
                <w:rtl/>
                <w:lang w:val="ar-SA" w:eastAsia="ja-JP"/>
              </w:rPr>
              <w:t xml:space="preserve">من </w:t>
            </w:r>
            <w:r w:rsidRPr="00C974E0">
              <w:rPr>
                <w:spacing w:val="4"/>
                <w:sz w:val="20"/>
                <w:szCs w:val="26"/>
                <w:lang w:eastAsia="ja-JP"/>
              </w:rPr>
              <w:t>0,75</w:t>
            </w:r>
            <w:r w:rsidRPr="00C974E0">
              <w:rPr>
                <w:spacing w:val="4"/>
                <w:sz w:val="20"/>
                <w:szCs w:val="26"/>
                <w:rtl/>
                <w:lang w:val="ar-SA" w:eastAsia="ja-JP"/>
              </w:rPr>
              <w:t xml:space="preserve"> (</w:t>
            </w:r>
            <w:r w:rsidRPr="00C974E0">
              <w:rPr>
                <w:spacing w:val="4"/>
                <w:sz w:val="20"/>
                <w:szCs w:val="26"/>
                <w:lang w:eastAsia="ja-JP"/>
              </w:rPr>
              <w:t>QPSK</w:t>
            </w:r>
            <w:r w:rsidRPr="00C974E0">
              <w:rPr>
                <w:spacing w:val="4"/>
                <w:sz w:val="20"/>
                <w:szCs w:val="26"/>
                <w:rtl/>
                <w:lang w:val="ar-SA" w:eastAsia="ja-JP"/>
              </w:rPr>
              <w:t xml:space="preserve"> على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1/4</w:t>
            </w:r>
            <w:r w:rsidRPr="00C974E0">
              <w:rPr>
                <w:spacing w:val="4"/>
                <w:sz w:val="20"/>
                <w:szCs w:val="26"/>
                <w:rtl/>
                <w:lang w:val="ar-SA" w:eastAsia="ja-JP"/>
              </w:rPr>
              <w:t xml:space="preserve">، شفرة تيربو </w:t>
            </w:r>
            <w:r w:rsidRPr="00C974E0">
              <w:rPr>
                <w:spacing w:val="4"/>
                <w:sz w:val="20"/>
                <w:szCs w:val="26"/>
                <w:lang w:eastAsia="ja-JP"/>
              </w:rPr>
              <w:t>1/4</w:t>
            </w:r>
            <w:r w:rsidRPr="00C974E0">
              <w:rPr>
                <w:spacing w:val="4"/>
                <w:sz w:val="20"/>
                <w:szCs w:val="26"/>
                <w:rtl/>
                <w:lang w:val="ar-SA" w:eastAsia="ja-JP"/>
              </w:rPr>
              <w:t xml:space="preserve">) إلى </w:t>
            </w:r>
            <w:r w:rsidRPr="00C974E0">
              <w:rPr>
                <w:spacing w:val="4"/>
                <w:sz w:val="20"/>
                <w:szCs w:val="26"/>
                <w:lang w:eastAsia="ja-JP"/>
              </w:rPr>
              <w:t>1,875</w:t>
            </w:r>
            <w:r w:rsidRPr="00C974E0">
              <w:rPr>
                <w:spacing w:val="4"/>
                <w:sz w:val="20"/>
                <w:szCs w:val="26"/>
                <w:rtl/>
                <w:lang w:val="ar-SA" w:eastAsia="ja-JP"/>
              </w:rPr>
              <w:t xml:space="preserve"> (</w:t>
            </w:r>
            <w:r w:rsidRPr="00C974E0">
              <w:rPr>
                <w:spacing w:val="4"/>
                <w:sz w:val="20"/>
                <w:szCs w:val="26"/>
                <w:lang w:eastAsia="ja-JP"/>
              </w:rPr>
              <w:t>QPSK</w:t>
            </w:r>
            <w:r w:rsidRPr="00C974E0">
              <w:rPr>
                <w:spacing w:val="4"/>
                <w:sz w:val="20"/>
                <w:szCs w:val="26"/>
                <w:rtl/>
                <w:lang w:val="ar-SA" w:eastAsia="ja-JP"/>
              </w:rPr>
              <w:t xml:space="preserve"> على </w:t>
            </w:r>
            <w:r w:rsidRPr="00C974E0">
              <w:rPr>
                <w:spacing w:val="4"/>
                <w:sz w:val="20"/>
                <w:szCs w:val="26"/>
                <w:lang w:eastAsia="ja-JP"/>
              </w:rPr>
              <w:t>DQPSK</w:t>
            </w:r>
            <w:r w:rsidRPr="00C974E0">
              <w:rPr>
                <w:spacing w:val="4"/>
                <w:sz w:val="20"/>
                <w:szCs w:val="26"/>
                <w:rtl/>
                <w:lang w:val="ar-SA" w:eastAsia="ja-JP"/>
              </w:rPr>
              <w:t xml:space="preserve">، معدل تشفير تلافيفي </w:t>
            </w:r>
            <w:r w:rsidRPr="00C974E0">
              <w:rPr>
                <w:spacing w:val="4"/>
                <w:sz w:val="20"/>
                <w:szCs w:val="26"/>
                <w:lang w:eastAsia="ja-JP"/>
              </w:rPr>
              <w:t>3/4</w:t>
            </w:r>
            <w:r w:rsidRPr="00C974E0">
              <w:rPr>
                <w:spacing w:val="4"/>
                <w:sz w:val="20"/>
                <w:szCs w:val="26"/>
                <w:rtl/>
                <w:lang w:val="ar-SA" w:eastAsia="ja-JP"/>
              </w:rPr>
              <w:t xml:space="preserve">، شفرة </w:t>
            </w:r>
            <w:r w:rsidR="00A77E12">
              <w:rPr>
                <w:rFonts w:hint="cs"/>
                <w:spacing w:val="4"/>
                <w:sz w:val="20"/>
                <w:szCs w:val="26"/>
                <w:lang w:val="ar-SA" w:eastAsia="ja-JP"/>
              </w:rPr>
              <w:t>turbo</w:t>
            </w:r>
            <w:r w:rsidRPr="00C974E0">
              <w:rPr>
                <w:spacing w:val="4"/>
                <w:sz w:val="20"/>
                <w:szCs w:val="26"/>
                <w:rtl/>
                <w:lang w:val="ar-SA" w:eastAsia="ja-JP"/>
              </w:rPr>
              <w:t xml:space="preserve"> </w:t>
            </w:r>
            <w:r w:rsidRPr="00C974E0">
              <w:rPr>
                <w:spacing w:val="4"/>
                <w:sz w:val="20"/>
                <w:szCs w:val="26"/>
                <w:lang w:eastAsia="ja-JP"/>
              </w:rPr>
              <w:t>1/2</w:t>
            </w:r>
            <w:r w:rsidRPr="00C974E0">
              <w:rPr>
                <w:spacing w:val="4"/>
                <w:sz w:val="20"/>
                <w:szCs w:val="26"/>
                <w:rtl/>
                <w:lang w:val="ar-SA" w:eastAsia="ja-JP"/>
              </w:rPr>
              <w:t xml:space="preserve">) </w:t>
            </w:r>
            <w:r w:rsidRPr="00C974E0">
              <w:rPr>
                <w:spacing w:val="4"/>
                <w:sz w:val="20"/>
                <w:szCs w:val="26"/>
                <w:lang w:eastAsia="ja-JP"/>
              </w:rPr>
              <w:t>bit/s/Hz</w:t>
            </w:r>
          </w:p>
        </w:tc>
        <w:tc>
          <w:tcPr>
            <w:tcW w:w="741" w:type="pct"/>
            <w:tcBorders>
              <w:top w:val="single" w:sz="4" w:space="0" w:color="auto"/>
              <w:left w:val="single" w:sz="4" w:space="0" w:color="auto"/>
              <w:bottom w:val="single" w:sz="4" w:space="0" w:color="auto"/>
              <w:right w:val="single" w:sz="4" w:space="0" w:color="auto"/>
            </w:tcBorders>
            <w:hideMark/>
          </w:tcPr>
          <w:p w14:paraId="7E349396" w14:textId="77777777" w:rsidR="00866296" w:rsidRPr="00C974E0" w:rsidRDefault="00866296" w:rsidP="000678BC">
            <w:pPr>
              <w:spacing w:before="40" w:after="40" w:line="280" w:lineRule="exact"/>
              <w:jc w:val="left"/>
              <w:rPr>
                <w:spacing w:val="-6"/>
                <w:sz w:val="20"/>
                <w:szCs w:val="26"/>
                <w:rtl/>
                <w:lang w:eastAsia="ja-JP"/>
              </w:rPr>
            </w:pPr>
            <w:r w:rsidRPr="00C974E0">
              <w:rPr>
                <w:spacing w:val="-6"/>
                <w:sz w:val="20"/>
                <w:szCs w:val="26"/>
                <w:rtl/>
                <w:lang w:val="ar-SA" w:eastAsia="ja-JP"/>
              </w:rPr>
              <w:t xml:space="preserve">من </w:t>
            </w:r>
            <w:r w:rsidRPr="00C974E0">
              <w:rPr>
                <w:spacing w:val="-6"/>
                <w:sz w:val="20"/>
                <w:szCs w:val="26"/>
                <w:lang w:eastAsia="ja-JP"/>
              </w:rPr>
              <w:t>0,655</w:t>
            </w:r>
            <w:r w:rsidRPr="00C974E0">
              <w:rPr>
                <w:spacing w:val="-6"/>
                <w:sz w:val="20"/>
                <w:szCs w:val="26"/>
                <w:rtl/>
                <w:lang w:eastAsia="ja-JP"/>
              </w:rPr>
              <w:t xml:space="preserve"> </w:t>
            </w:r>
            <w:r w:rsidRPr="00C974E0">
              <w:rPr>
                <w:spacing w:val="-6"/>
                <w:sz w:val="20"/>
                <w:szCs w:val="26"/>
                <w:lang w:eastAsia="ja-JP"/>
              </w:rPr>
              <w:t>bit/s/Hz</w:t>
            </w:r>
            <w:r w:rsidRPr="00C974E0">
              <w:rPr>
                <w:spacing w:val="-6"/>
                <w:sz w:val="20"/>
                <w:szCs w:val="26"/>
                <w:rtl/>
                <w:lang w:eastAsia="ja-JP" w:bidi="ar-SY"/>
              </w:rPr>
              <w:t xml:space="preserve"> </w:t>
            </w:r>
            <w:r w:rsidRPr="00C974E0">
              <w:rPr>
                <w:spacing w:val="-6"/>
                <w:sz w:val="20"/>
                <w:szCs w:val="26"/>
                <w:lang w:eastAsia="ja-JP" w:bidi="ar-SY"/>
              </w:rPr>
              <w:t>(QPSK1/2)</w:t>
            </w:r>
            <w:r w:rsidRPr="00C974E0">
              <w:rPr>
                <w:spacing w:val="-6"/>
                <w:sz w:val="20"/>
                <w:szCs w:val="26"/>
                <w:rtl/>
                <w:lang w:eastAsia="ja-JP"/>
              </w:rPr>
              <w:t xml:space="preserve"> </w:t>
            </w:r>
            <w:r w:rsidRPr="00C974E0">
              <w:rPr>
                <w:spacing w:val="-6"/>
                <w:sz w:val="20"/>
                <w:szCs w:val="26"/>
                <w:rtl/>
                <w:lang w:val="ar-SA" w:eastAsia="ja-JP"/>
              </w:rPr>
              <w:t xml:space="preserve">إلى </w:t>
            </w:r>
            <w:r w:rsidRPr="00C974E0">
              <w:rPr>
                <w:spacing w:val="-6"/>
                <w:sz w:val="20"/>
                <w:szCs w:val="26"/>
                <w:lang w:eastAsia="ja-JP"/>
              </w:rPr>
              <w:t>bit/s/Hz 4,170</w:t>
            </w:r>
            <w:r w:rsidRPr="00C974E0">
              <w:rPr>
                <w:spacing w:val="-6"/>
                <w:sz w:val="20"/>
                <w:szCs w:val="26"/>
                <w:rtl/>
                <w:lang w:val="ar-SA" w:eastAsia="ja-JP"/>
              </w:rPr>
              <w:t xml:space="preserve"> </w:t>
            </w:r>
            <w:r w:rsidRPr="00C974E0">
              <w:rPr>
                <w:spacing w:val="-6"/>
                <w:sz w:val="20"/>
                <w:szCs w:val="26"/>
                <w:lang w:eastAsia="ja-JP"/>
              </w:rPr>
              <w:t>(64</w:t>
            </w:r>
            <w:r w:rsidRPr="00C974E0">
              <w:rPr>
                <w:spacing w:val="-6"/>
                <w:sz w:val="20"/>
                <w:szCs w:val="26"/>
                <w:lang w:eastAsia="ja-JP"/>
              </w:rPr>
              <w:noBreakHyphen/>
              <w:t>QAM 7/8)</w:t>
            </w:r>
          </w:p>
          <w:p w14:paraId="420EE97D" w14:textId="77777777" w:rsidR="00866296" w:rsidRPr="00C974E0" w:rsidRDefault="00866296" w:rsidP="000678BC">
            <w:pPr>
              <w:spacing w:before="40" w:after="40" w:line="280" w:lineRule="exact"/>
              <w:jc w:val="left"/>
              <w:rPr>
                <w:sz w:val="20"/>
                <w:szCs w:val="26"/>
                <w:lang w:eastAsia="ja-JP"/>
              </w:rPr>
            </w:pPr>
            <w:r w:rsidRPr="00C974E0">
              <w:rPr>
                <w:spacing w:val="-6"/>
                <w:sz w:val="20"/>
                <w:szCs w:val="26"/>
                <w:rtl/>
                <w:lang w:val="ar-SA" w:eastAsia="ja-JP"/>
              </w:rPr>
              <w:t>تتحقق كفاءة أعلى في</w:t>
            </w:r>
            <w:r w:rsidRPr="00C974E0">
              <w:rPr>
                <w:rFonts w:hint="cs"/>
                <w:spacing w:val="-6"/>
                <w:sz w:val="20"/>
                <w:szCs w:val="26"/>
                <w:rtl/>
                <w:lang w:val="ar-SA" w:eastAsia="ja-JP"/>
              </w:rPr>
              <w:t> </w:t>
            </w:r>
            <w:r w:rsidRPr="00C974E0">
              <w:rPr>
                <w:spacing w:val="-6"/>
                <w:sz w:val="20"/>
                <w:szCs w:val="26"/>
                <w:rtl/>
                <w:lang w:val="ar-SA" w:eastAsia="ja-JP"/>
              </w:rPr>
              <w:t>استعمال طيف بالإرسال الموصل لعدم تطلب نطاق</w:t>
            </w:r>
            <w:r w:rsidRPr="00C974E0">
              <w:rPr>
                <w:rFonts w:hint="cs"/>
                <w:spacing w:val="-6"/>
                <w:sz w:val="20"/>
                <w:szCs w:val="26"/>
                <w:rtl/>
                <w:lang w:val="ar-SA" w:eastAsia="ja-JP"/>
              </w:rPr>
              <w:t> </w:t>
            </w:r>
            <w:r w:rsidRPr="00C974E0">
              <w:rPr>
                <w:spacing w:val="-6"/>
                <w:sz w:val="20"/>
                <w:szCs w:val="26"/>
                <w:rtl/>
                <w:lang w:val="ar-SA" w:eastAsia="ja-JP"/>
              </w:rPr>
              <w:t>الحراسة</w:t>
            </w:r>
          </w:p>
        </w:tc>
        <w:tc>
          <w:tcPr>
            <w:tcW w:w="855" w:type="pct"/>
            <w:tcBorders>
              <w:top w:val="single" w:sz="4" w:space="0" w:color="auto"/>
              <w:left w:val="single" w:sz="4" w:space="0" w:color="auto"/>
              <w:bottom w:val="single" w:sz="4" w:space="0" w:color="auto"/>
              <w:right w:val="single" w:sz="4" w:space="0" w:color="auto"/>
            </w:tcBorders>
            <w:hideMark/>
          </w:tcPr>
          <w:p w14:paraId="51202DF6" w14:textId="603BF0A2" w:rsidR="00866296" w:rsidRPr="00C974E0" w:rsidRDefault="00866296" w:rsidP="000678BC">
            <w:pPr>
              <w:tabs>
                <w:tab w:val="left" w:pos="296"/>
              </w:tabs>
              <w:spacing w:before="40" w:after="40" w:line="280" w:lineRule="exact"/>
              <w:ind w:left="295" w:hanging="295"/>
              <w:jc w:val="left"/>
              <w:rPr>
                <w:sz w:val="20"/>
                <w:szCs w:val="26"/>
              </w:rPr>
            </w:pPr>
            <w:r w:rsidRPr="00C974E0">
              <w:rPr>
                <w:sz w:val="20"/>
                <w:szCs w:val="26"/>
                <w:rtl/>
                <w:lang w:val="ar-SA"/>
              </w:rPr>
              <w:t>-</w:t>
            </w:r>
            <w:r w:rsidRPr="00C974E0">
              <w:rPr>
                <w:sz w:val="20"/>
                <w:szCs w:val="26"/>
                <w:rtl/>
                <w:lang w:val="ar-SA"/>
              </w:rPr>
              <w:tab/>
              <w:t xml:space="preserve">في حالة </w:t>
            </w:r>
            <w:r w:rsidRPr="00C974E0">
              <w:rPr>
                <w:sz w:val="20"/>
                <w:szCs w:val="26"/>
              </w:rPr>
              <w:t>GI</w:t>
            </w:r>
            <w:r w:rsidRPr="00C974E0">
              <w:rPr>
                <w:sz w:val="20"/>
                <w:szCs w:val="26"/>
                <w:rtl/>
                <w:lang w:val="ar-SA"/>
              </w:rPr>
              <w:t xml:space="preserve"> </w:t>
            </w:r>
            <w:r w:rsidRPr="00C974E0">
              <w:rPr>
                <w:sz w:val="20"/>
                <w:szCs w:val="26"/>
              </w:rPr>
              <w:t>1/4</w:t>
            </w:r>
            <w:r w:rsidRPr="00C974E0">
              <w:rPr>
                <w:sz w:val="20"/>
                <w:szCs w:val="26"/>
                <w:rtl/>
                <w:lang w:val="ar-SA"/>
              </w:rPr>
              <w:t xml:space="preserve">: من </w:t>
            </w:r>
            <w:r w:rsidRPr="00C974E0">
              <w:rPr>
                <w:sz w:val="20"/>
                <w:szCs w:val="26"/>
              </w:rPr>
              <w:t>bit/s/Hz 0,2806</w:t>
            </w:r>
            <w:r w:rsidRPr="00C974E0">
              <w:rPr>
                <w:sz w:val="20"/>
                <w:szCs w:val="26"/>
                <w:rtl/>
                <w:lang w:val="ar-SA"/>
              </w:rPr>
              <w:t xml:space="preserve"> في حالة </w:t>
            </w:r>
            <w:r w:rsidRPr="00C974E0">
              <w:rPr>
                <w:sz w:val="20"/>
                <w:szCs w:val="26"/>
              </w:rPr>
              <w:t>QPSK 1/5</w:t>
            </w:r>
            <w:r w:rsidRPr="00C974E0">
              <w:rPr>
                <w:sz w:val="20"/>
                <w:szCs w:val="26"/>
                <w:rtl/>
                <w:lang w:val="ar-SA"/>
              </w:rPr>
              <w:t xml:space="preserve"> إلى </w:t>
            </w:r>
            <w:r w:rsidRPr="00C974E0">
              <w:rPr>
                <w:sz w:val="20"/>
                <w:szCs w:val="26"/>
              </w:rPr>
              <w:t>bit/s/Hz 1,8709</w:t>
            </w:r>
            <w:r w:rsidRPr="00C974E0">
              <w:rPr>
                <w:sz w:val="20"/>
                <w:szCs w:val="26"/>
                <w:rtl/>
                <w:lang w:val="ar-SA"/>
              </w:rPr>
              <w:t xml:space="preserve"> في حالة </w:t>
            </w:r>
            <w:r w:rsidRPr="00C974E0">
              <w:rPr>
                <w:sz w:val="20"/>
                <w:szCs w:val="26"/>
              </w:rPr>
              <w:t>16</w:t>
            </w:r>
            <w:r w:rsidRPr="00C974E0">
              <w:rPr>
                <w:sz w:val="20"/>
                <w:szCs w:val="26"/>
              </w:rPr>
              <w:noBreakHyphen/>
              <w:t>QAM 2/3</w:t>
            </w:r>
          </w:p>
          <w:p w14:paraId="5A901021" w14:textId="4CE5604F" w:rsidR="00866296" w:rsidRPr="00C974E0" w:rsidRDefault="00866296" w:rsidP="000678BC">
            <w:pPr>
              <w:tabs>
                <w:tab w:val="left" w:pos="296"/>
              </w:tabs>
              <w:spacing w:before="40" w:after="40" w:line="280" w:lineRule="exact"/>
              <w:ind w:left="295" w:hanging="295"/>
              <w:jc w:val="left"/>
              <w:rPr>
                <w:sz w:val="20"/>
                <w:szCs w:val="26"/>
                <w:lang w:eastAsia="ja-JP"/>
              </w:rPr>
            </w:pPr>
            <w:r w:rsidRPr="00C974E0">
              <w:rPr>
                <w:sz w:val="20"/>
                <w:szCs w:val="26"/>
                <w:rtl/>
                <w:lang w:val="ar-SA"/>
              </w:rPr>
              <w:t>-</w:t>
            </w:r>
            <w:r w:rsidRPr="00C974E0">
              <w:rPr>
                <w:sz w:val="20"/>
                <w:szCs w:val="26"/>
                <w:rtl/>
                <w:lang w:val="ar-SA"/>
              </w:rPr>
              <w:tab/>
              <w:t xml:space="preserve">في حالة </w:t>
            </w:r>
            <w:r w:rsidRPr="00C974E0">
              <w:rPr>
                <w:sz w:val="20"/>
                <w:szCs w:val="26"/>
              </w:rPr>
              <w:t>GI</w:t>
            </w:r>
            <w:r w:rsidRPr="00C974E0">
              <w:rPr>
                <w:sz w:val="20"/>
                <w:szCs w:val="26"/>
                <w:rtl/>
              </w:rPr>
              <w:t xml:space="preserve"> </w:t>
            </w:r>
            <w:r w:rsidRPr="00C974E0">
              <w:rPr>
                <w:sz w:val="20"/>
                <w:szCs w:val="26"/>
              </w:rPr>
              <w:t>1/32</w:t>
            </w:r>
            <w:r w:rsidRPr="00C974E0">
              <w:rPr>
                <w:sz w:val="20"/>
                <w:szCs w:val="26"/>
                <w:rtl/>
                <w:lang w:val="ar-SA"/>
              </w:rPr>
              <w:t xml:space="preserve">: من </w:t>
            </w:r>
            <w:r w:rsidRPr="00C974E0">
              <w:rPr>
                <w:sz w:val="20"/>
                <w:szCs w:val="26"/>
              </w:rPr>
              <w:t>bit/s/Hz 0,3402</w:t>
            </w:r>
            <w:r w:rsidRPr="00C974E0">
              <w:rPr>
                <w:sz w:val="20"/>
                <w:szCs w:val="26"/>
                <w:rtl/>
                <w:lang w:val="ar-SA"/>
              </w:rPr>
              <w:t xml:space="preserve"> في حالة </w:t>
            </w:r>
            <w:r w:rsidRPr="00C974E0">
              <w:rPr>
                <w:sz w:val="20"/>
                <w:szCs w:val="26"/>
              </w:rPr>
              <w:t>QPSK 1/5</w:t>
            </w:r>
            <w:r w:rsidRPr="00C974E0">
              <w:rPr>
                <w:sz w:val="20"/>
                <w:szCs w:val="26"/>
                <w:rtl/>
              </w:rPr>
              <w:t xml:space="preserve"> </w:t>
            </w:r>
            <w:r w:rsidRPr="00C974E0">
              <w:rPr>
                <w:sz w:val="20"/>
                <w:szCs w:val="26"/>
                <w:rtl/>
                <w:lang w:val="ar-SA"/>
              </w:rPr>
              <w:t xml:space="preserve">إلى </w:t>
            </w:r>
            <w:r w:rsidRPr="00C974E0">
              <w:rPr>
                <w:sz w:val="20"/>
                <w:szCs w:val="26"/>
              </w:rPr>
              <w:t>bit/s/Hz 2,2678</w:t>
            </w:r>
            <w:r w:rsidRPr="00C974E0">
              <w:rPr>
                <w:sz w:val="20"/>
                <w:szCs w:val="26"/>
                <w:rtl/>
                <w:lang w:val="ar-SA"/>
              </w:rPr>
              <w:t xml:space="preserve"> في حالة </w:t>
            </w:r>
            <w:r w:rsidRPr="00C974E0">
              <w:rPr>
                <w:sz w:val="20"/>
                <w:szCs w:val="26"/>
              </w:rPr>
              <w:t>16</w:t>
            </w:r>
            <w:r w:rsidRPr="00C974E0">
              <w:rPr>
                <w:sz w:val="20"/>
                <w:szCs w:val="26"/>
              </w:rPr>
              <w:noBreakHyphen/>
              <w:t>QAM 2/3</w:t>
            </w:r>
          </w:p>
        </w:tc>
        <w:tc>
          <w:tcPr>
            <w:tcW w:w="968" w:type="pct"/>
            <w:tcBorders>
              <w:top w:val="single" w:sz="4" w:space="0" w:color="auto"/>
              <w:left w:val="single" w:sz="4" w:space="0" w:color="auto"/>
              <w:bottom w:val="single" w:sz="4" w:space="0" w:color="auto"/>
              <w:right w:val="single" w:sz="4" w:space="0" w:color="auto"/>
            </w:tcBorders>
            <w:hideMark/>
          </w:tcPr>
          <w:p w14:paraId="63C7B30E" w14:textId="77777777" w:rsidR="00866296" w:rsidRPr="00C974E0" w:rsidRDefault="00866296" w:rsidP="000678BC">
            <w:pPr>
              <w:spacing w:before="40" w:after="40" w:line="280" w:lineRule="exact"/>
              <w:jc w:val="left"/>
              <w:rPr>
                <w:sz w:val="20"/>
                <w:szCs w:val="26"/>
              </w:rPr>
            </w:pPr>
            <w:r w:rsidRPr="00C974E0">
              <w:rPr>
                <w:sz w:val="20"/>
                <w:szCs w:val="26"/>
                <w:rtl/>
                <w:lang w:val="ar-SA"/>
              </w:rPr>
              <w:t xml:space="preserve">من </w:t>
            </w:r>
            <w:r w:rsidRPr="00C974E0">
              <w:rPr>
                <w:sz w:val="20"/>
                <w:szCs w:val="26"/>
              </w:rPr>
              <w:t>bit/s/Hz 0,46</w:t>
            </w:r>
            <w:r w:rsidRPr="00C974E0">
              <w:rPr>
                <w:sz w:val="20"/>
                <w:szCs w:val="26"/>
              </w:rPr>
              <w:br/>
              <w:t>(QPSK 1/2 MPE-FEC 3/4)</w:t>
            </w:r>
            <w:r w:rsidRPr="00C974E0">
              <w:rPr>
                <w:sz w:val="20"/>
                <w:szCs w:val="26"/>
              </w:rPr>
              <w:br/>
            </w:r>
            <w:r w:rsidRPr="00C974E0">
              <w:rPr>
                <w:sz w:val="20"/>
                <w:szCs w:val="26"/>
                <w:rtl/>
              </w:rPr>
              <w:t xml:space="preserve">إلى </w:t>
            </w:r>
            <w:r w:rsidRPr="00C974E0">
              <w:rPr>
                <w:sz w:val="20"/>
                <w:szCs w:val="26"/>
              </w:rPr>
              <w:t>bit/s/Hz 1,86</w:t>
            </w:r>
            <w:r w:rsidRPr="00C974E0">
              <w:rPr>
                <w:sz w:val="20"/>
                <w:szCs w:val="26"/>
              </w:rPr>
              <w:br/>
              <w:t>(64-QPSK 2/3 MPE-FEC 3/4)</w:t>
            </w:r>
          </w:p>
        </w:tc>
        <w:tc>
          <w:tcPr>
            <w:tcW w:w="912" w:type="pct"/>
            <w:tcBorders>
              <w:top w:val="single" w:sz="4" w:space="0" w:color="auto"/>
              <w:left w:val="single" w:sz="4" w:space="0" w:color="auto"/>
              <w:bottom w:val="single" w:sz="4" w:space="0" w:color="auto"/>
              <w:right w:val="single" w:sz="4" w:space="0" w:color="auto"/>
            </w:tcBorders>
            <w:hideMark/>
          </w:tcPr>
          <w:p w14:paraId="7F2CFD98" w14:textId="77777777" w:rsidR="00866296" w:rsidRPr="00C974E0" w:rsidRDefault="00866296" w:rsidP="000678BC">
            <w:pPr>
              <w:spacing w:before="40" w:after="40" w:line="280" w:lineRule="exact"/>
              <w:jc w:val="left"/>
              <w:rPr>
                <w:sz w:val="20"/>
                <w:szCs w:val="26"/>
                <w:rtl/>
                <w:lang w:val="ar-SA" w:bidi="ar-EG"/>
              </w:rPr>
            </w:pPr>
            <w:r w:rsidRPr="00C974E0">
              <w:rPr>
                <w:sz w:val="20"/>
                <w:szCs w:val="26"/>
                <w:rtl/>
                <w:lang w:val="ar-SA"/>
              </w:rPr>
              <w:t xml:space="preserve">من </w:t>
            </w:r>
            <w:r w:rsidRPr="00C974E0">
              <w:rPr>
                <w:rFonts w:cs="Times New Roman"/>
                <w:sz w:val="20"/>
                <w:szCs w:val="26"/>
              </w:rPr>
              <w:t>bit/s/Hz 0,87</w:t>
            </w:r>
            <w:r w:rsidRPr="00C974E0">
              <w:rPr>
                <w:rFonts w:cs="Times New Roman" w:hint="cs"/>
                <w:sz w:val="20"/>
                <w:szCs w:val="26"/>
                <w:rtl/>
              </w:rPr>
              <w:br/>
            </w:r>
            <w:r w:rsidRPr="00C974E0">
              <w:rPr>
                <w:rFonts w:cs="Times New Roman"/>
                <w:sz w:val="20"/>
                <w:szCs w:val="26"/>
              </w:rPr>
              <w:t>(QPSK 1/2)</w:t>
            </w:r>
            <w:r w:rsidRPr="00C974E0">
              <w:rPr>
                <w:rFonts w:cs="Times New Roman"/>
                <w:sz w:val="20"/>
                <w:szCs w:val="26"/>
                <w:rtl/>
              </w:rPr>
              <w:t xml:space="preserve"> </w:t>
            </w:r>
            <w:r w:rsidRPr="00C974E0">
              <w:rPr>
                <w:sz w:val="20"/>
                <w:szCs w:val="26"/>
                <w:rtl/>
                <w:lang w:bidi="ar-EG"/>
              </w:rPr>
              <w:t>إلى</w:t>
            </w:r>
            <w:r w:rsidRPr="00C974E0">
              <w:rPr>
                <w:sz w:val="20"/>
                <w:szCs w:val="26"/>
                <w:rtl/>
                <w:lang w:bidi="ar-EG"/>
              </w:rPr>
              <w:br/>
            </w:r>
            <w:r w:rsidRPr="00C974E0">
              <w:rPr>
                <w:sz w:val="20"/>
                <w:szCs w:val="26"/>
                <w:lang w:bidi="ar-EG"/>
              </w:rPr>
              <w:t>bit/s/Hz 4,34</w:t>
            </w:r>
            <w:r w:rsidRPr="00C974E0">
              <w:rPr>
                <w:sz w:val="20"/>
                <w:szCs w:val="26"/>
                <w:rtl/>
              </w:rPr>
              <w:br/>
            </w:r>
            <w:r w:rsidRPr="00C974E0">
              <w:rPr>
                <w:sz w:val="20"/>
                <w:szCs w:val="26"/>
              </w:rPr>
              <w:t>(64-QAM 3/4)</w:t>
            </w:r>
            <w:r w:rsidRPr="00C974E0">
              <w:rPr>
                <w:sz w:val="20"/>
                <w:szCs w:val="26"/>
                <w:rtl/>
              </w:rPr>
              <w:br/>
            </w:r>
            <w:r w:rsidRPr="00C974E0">
              <w:rPr>
                <w:sz w:val="20"/>
                <w:szCs w:val="26"/>
                <w:rtl/>
                <w:lang w:bidi="ar-EG"/>
              </w:rPr>
              <w:t>والقيم المعطاة للكفاءة في استخدام الطيف لا تأخذ في الاعتبار الخسارة الناجمة عن التشوير/التزامن والفاصل</w:t>
            </w:r>
            <w:r w:rsidRPr="00C974E0">
              <w:rPr>
                <w:rFonts w:hint="cs"/>
                <w:sz w:val="20"/>
                <w:szCs w:val="26"/>
                <w:rtl/>
                <w:lang w:bidi="ar-EG"/>
              </w:rPr>
              <w:t> </w:t>
            </w:r>
            <w:r w:rsidRPr="00C974E0">
              <w:rPr>
                <w:sz w:val="20"/>
                <w:szCs w:val="26"/>
                <w:rtl/>
                <w:lang w:bidi="ar-EG"/>
              </w:rPr>
              <w:t>الحارس</w:t>
            </w:r>
          </w:p>
        </w:tc>
      </w:tr>
    </w:tbl>
    <w:p w14:paraId="741E3488" w14:textId="5C632333" w:rsidR="00DC3FB8" w:rsidRDefault="00DC3FB8" w:rsidP="00DC3FB8">
      <w:pPr>
        <w:rPr>
          <w:rtl/>
        </w:rPr>
      </w:pPr>
    </w:p>
    <w:p w14:paraId="624A3690" w14:textId="77777777" w:rsidR="00DC3FB8" w:rsidRDefault="00DC3FB8">
      <w:pPr>
        <w:overflowPunct/>
        <w:autoSpaceDE/>
        <w:autoSpaceDN/>
        <w:bidi w:val="0"/>
        <w:adjustRightInd/>
        <w:spacing w:before="0" w:line="240" w:lineRule="auto"/>
        <w:jc w:val="left"/>
        <w:textAlignment w:val="auto"/>
        <w:rPr>
          <w:rtl/>
        </w:rPr>
      </w:pPr>
      <w:r>
        <w:rPr>
          <w:rtl/>
        </w:rPr>
        <w:br w:type="page"/>
      </w:r>
    </w:p>
    <w:p w14:paraId="7AC4E9EC" w14:textId="6FF41BF1" w:rsidR="00620354" w:rsidRDefault="00620354" w:rsidP="00620354">
      <w:pPr>
        <w:pStyle w:val="TableNo"/>
        <w:spacing w:before="0" w:after="120"/>
        <w:rPr>
          <w:sz w:val="18"/>
          <w:szCs w:val="24"/>
          <w:lang w:val="en-GB" w:eastAsia="en-US"/>
        </w:rPr>
      </w:pPr>
      <w:r>
        <w:rPr>
          <w:rtl/>
        </w:rPr>
        <w:lastRenderedPageBreak/>
        <w:t xml:space="preserve">الجـدول </w:t>
      </w:r>
      <w:r>
        <w:t>2</w:t>
      </w:r>
      <w:r w:rsidR="00DE7794">
        <w:t>A</w:t>
      </w:r>
      <w:r>
        <w:rPr>
          <w:rtl/>
        </w:rPr>
        <w:t xml:space="preserve"> </w:t>
      </w:r>
      <w:r w:rsidRPr="00071759">
        <w:rPr>
          <w:rtl/>
        </w:rPr>
        <w:t>(</w:t>
      </w:r>
      <w:r>
        <w:rPr>
          <w:i/>
          <w:iCs/>
          <w:rtl/>
        </w:rPr>
        <w:t>تتمة</w:t>
      </w:r>
      <w:r w:rsidRPr="00071759">
        <w:rPr>
          <w:rtl/>
        </w:rPr>
        <w:t>)</w:t>
      </w:r>
    </w:p>
    <w:tbl>
      <w:tblPr>
        <w:bidiVisual/>
        <w:tblW w:w="5000" w:type="pct"/>
        <w:tblLook w:val="04A0" w:firstRow="1" w:lastRow="0" w:firstColumn="1" w:lastColumn="0" w:noHBand="0" w:noVBand="1"/>
      </w:tblPr>
      <w:tblGrid>
        <w:gridCol w:w="472"/>
        <w:gridCol w:w="1528"/>
        <w:gridCol w:w="2367"/>
        <w:gridCol w:w="2233"/>
        <w:gridCol w:w="2489"/>
        <w:gridCol w:w="2818"/>
        <w:gridCol w:w="2649"/>
      </w:tblGrid>
      <w:tr w:rsidR="00866296" w:rsidRPr="00C974E0" w14:paraId="03BE5FE2" w14:textId="77777777" w:rsidTr="00866296">
        <w:tc>
          <w:tcPr>
            <w:tcW w:w="162" w:type="pct"/>
            <w:tcBorders>
              <w:top w:val="single" w:sz="4" w:space="0" w:color="auto"/>
              <w:left w:val="single" w:sz="4" w:space="0" w:color="auto"/>
              <w:bottom w:val="single" w:sz="4" w:space="0" w:color="auto"/>
              <w:right w:val="single" w:sz="4" w:space="0" w:color="auto"/>
            </w:tcBorders>
          </w:tcPr>
          <w:p w14:paraId="6F4EEF87" w14:textId="77777777" w:rsidR="00866296" w:rsidRPr="00C974E0" w:rsidRDefault="00866296"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rtl/>
                <w:lang w:val="en-GB" w:eastAsia="en-US"/>
              </w:rPr>
            </w:pPr>
          </w:p>
        </w:tc>
        <w:tc>
          <w:tcPr>
            <w:tcW w:w="525" w:type="pct"/>
            <w:tcBorders>
              <w:top w:val="single" w:sz="4" w:space="0" w:color="auto"/>
              <w:left w:val="single" w:sz="4" w:space="0" w:color="auto"/>
              <w:bottom w:val="single" w:sz="4" w:space="0" w:color="auto"/>
              <w:right w:val="single" w:sz="4" w:space="0" w:color="auto"/>
            </w:tcBorders>
            <w:hideMark/>
          </w:tcPr>
          <w:p w14:paraId="4248045B" w14:textId="77777777" w:rsidR="00866296" w:rsidRPr="00C974E0" w:rsidRDefault="00866296" w:rsidP="00866296">
            <w:pPr>
              <w:spacing w:before="40" w:after="40" w:line="300" w:lineRule="exact"/>
              <w:jc w:val="center"/>
              <w:rPr>
                <w:sz w:val="20"/>
                <w:szCs w:val="26"/>
                <w:lang w:val="ar-SA"/>
              </w:rPr>
            </w:pPr>
            <w:r w:rsidRPr="00C974E0">
              <w:rPr>
                <w:b/>
                <w:bCs/>
                <w:sz w:val="20"/>
                <w:szCs w:val="26"/>
                <w:rtl/>
                <w:lang w:val="en-GB" w:eastAsia="en-US"/>
              </w:rPr>
              <w:t>المعلمات</w:t>
            </w:r>
          </w:p>
        </w:tc>
        <w:tc>
          <w:tcPr>
            <w:tcW w:w="813" w:type="pct"/>
            <w:tcBorders>
              <w:top w:val="single" w:sz="4" w:space="0" w:color="auto"/>
              <w:left w:val="single" w:sz="4" w:space="0" w:color="auto"/>
              <w:bottom w:val="single" w:sz="4" w:space="0" w:color="auto"/>
              <w:right w:val="single" w:sz="4" w:space="0" w:color="auto"/>
            </w:tcBorders>
            <w:hideMark/>
          </w:tcPr>
          <w:p w14:paraId="5FDBE9B4" w14:textId="77777777" w:rsidR="00866296" w:rsidRPr="00C974E0" w:rsidRDefault="00866296" w:rsidP="00866296">
            <w:pPr>
              <w:spacing w:before="40" w:after="40" w:line="300" w:lineRule="exact"/>
              <w:jc w:val="center"/>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A</w:t>
            </w:r>
          </w:p>
        </w:tc>
        <w:tc>
          <w:tcPr>
            <w:tcW w:w="767" w:type="pct"/>
            <w:tcBorders>
              <w:top w:val="single" w:sz="4" w:space="0" w:color="auto"/>
              <w:left w:val="single" w:sz="4" w:space="0" w:color="auto"/>
              <w:bottom w:val="single" w:sz="4" w:space="0" w:color="auto"/>
              <w:right w:val="single" w:sz="4" w:space="0" w:color="auto"/>
            </w:tcBorders>
            <w:hideMark/>
          </w:tcPr>
          <w:p w14:paraId="12A185A5" w14:textId="77777777" w:rsidR="00866296" w:rsidRPr="00C974E0" w:rsidRDefault="00866296" w:rsidP="00866296">
            <w:pPr>
              <w:spacing w:before="40" w:after="40" w:line="300" w:lineRule="exact"/>
              <w:jc w:val="center"/>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val="en-GB" w:eastAsia="en-US"/>
              </w:rPr>
              <w:t>F</w:t>
            </w:r>
          </w:p>
        </w:tc>
        <w:tc>
          <w:tcPr>
            <w:tcW w:w="855" w:type="pct"/>
            <w:tcBorders>
              <w:top w:val="single" w:sz="4" w:space="0" w:color="auto"/>
              <w:left w:val="single" w:sz="4" w:space="0" w:color="auto"/>
              <w:bottom w:val="single" w:sz="4" w:space="0" w:color="auto"/>
              <w:right w:val="single" w:sz="4" w:space="0" w:color="auto"/>
            </w:tcBorders>
            <w:hideMark/>
          </w:tcPr>
          <w:p w14:paraId="5990C9F4" w14:textId="77777777" w:rsidR="00866296" w:rsidRPr="00C974E0" w:rsidRDefault="00866296" w:rsidP="00866296">
            <w:pPr>
              <w:spacing w:before="40" w:after="40" w:line="300" w:lineRule="exact"/>
              <w:jc w:val="center"/>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val="en-GB" w:eastAsia="en-US"/>
              </w:rPr>
              <w:t>I</w:t>
            </w:r>
          </w:p>
        </w:tc>
        <w:tc>
          <w:tcPr>
            <w:tcW w:w="968" w:type="pct"/>
            <w:tcBorders>
              <w:top w:val="single" w:sz="4" w:space="0" w:color="auto"/>
              <w:left w:val="single" w:sz="4" w:space="0" w:color="auto"/>
              <w:bottom w:val="single" w:sz="4" w:space="0" w:color="auto"/>
              <w:right w:val="single" w:sz="4" w:space="0" w:color="auto"/>
            </w:tcBorders>
            <w:hideMark/>
          </w:tcPr>
          <w:p w14:paraId="22A08CA1" w14:textId="77777777" w:rsidR="00866296" w:rsidRPr="00C974E0" w:rsidRDefault="00866296" w:rsidP="00866296">
            <w:pPr>
              <w:spacing w:before="40" w:after="40" w:line="300" w:lineRule="exact"/>
              <w:jc w:val="center"/>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H</w:t>
            </w:r>
          </w:p>
        </w:tc>
        <w:tc>
          <w:tcPr>
            <w:tcW w:w="910" w:type="pct"/>
            <w:tcBorders>
              <w:top w:val="single" w:sz="4" w:space="0" w:color="auto"/>
              <w:left w:val="single" w:sz="4" w:space="0" w:color="auto"/>
              <w:bottom w:val="single" w:sz="4" w:space="0" w:color="auto"/>
              <w:right w:val="single" w:sz="4" w:space="0" w:color="auto"/>
            </w:tcBorders>
            <w:hideMark/>
          </w:tcPr>
          <w:p w14:paraId="043FC10D" w14:textId="77777777" w:rsidR="00866296" w:rsidRPr="00C974E0" w:rsidRDefault="00866296" w:rsidP="00866296">
            <w:pPr>
              <w:spacing w:before="40" w:after="40" w:line="300" w:lineRule="exact"/>
              <w:jc w:val="center"/>
              <w:rPr>
                <w:sz w:val="20"/>
                <w:szCs w:val="26"/>
                <w:rtl/>
                <w:lang w:val="ar-SA"/>
              </w:rPr>
            </w:pPr>
            <w:r w:rsidRPr="00C974E0">
              <w:rPr>
                <w:b/>
                <w:bCs/>
                <w:sz w:val="20"/>
                <w:szCs w:val="26"/>
                <w:rtl/>
                <w:lang w:val="en-GB" w:eastAsia="en-US"/>
              </w:rPr>
              <w:t xml:space="preserve">النظام متعدد الوسائط </w:t>
            </w:r>
            <w:r w:rsidRPr="00C974E0">
              <w:rPr>
                <w:b/>
                <w:bCs/>
                <w:sz w:val="20"/>
                <w:szCs w:val="26"/>
                <w:lang w:eastAsia="en-US"/>
              </w:rPr>
              <w:t>T2</w:t>
            </w:r>
          </w:p>
        </w:tc>
      </w:tr>
      <w:tr w:rsidR="00866296" w:rsidRPr="00C974E0" w14:paraId="4137655E" w14:textId="77777777" w:rsidTr="00866296">
        <w:tc>
          <w:tcPr>
            <w:tcW w:w="162" w:type="pct"/>
            <w:tcBorders>
              <w:top w:val="single" w:sz="4" w:space="0" w:color="auto"/>
              <w:left w:val="single" w:sz="4" w:space="0" w:color="auto"/>
              <w:bottom w:val="single" w:sz="4" w:space="0" w:color="auto"/>
              <w:right w:val="single" w:sz="4" w:space="0" w:color="auto"/>
            </w:tcBorders>
            <w:hideMark/>
          </w:tcPr>
          <w:p w14:paraId="397111A8" w14:textId="77777777" w:rsidR="00866296" w:rsidRPr="00C974E0" w:rsidRDefault="00866296" w:rsidP="000678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20"/>
                <w:szCs w:val="26"/>
                <w:rtl/>
                <w:lang w:val="en-GB" w:eastAsia="en-US"/>
              </w:rPr>
            </w:pPr>
            <w:r w:rsidRPr="00C974E0">
              <w:rPr>
                <w:sz w:val="20"/>
                <w:szCs w:val="26"/>
                <w:lang w:val="en-GB" w:eastAsia="en-US"/>
              </w:rPr>
              <w:t>6</w:t>
            </w:r>
          </w:p>
        </w:tc>
        <w:tc>
          <w:tcPr>
            <w:tcW w:w="525" w:type="pct"/>
            <w:tcBorders>
              <w:top w:val="single" w:sz="4" w:space="0" w:color="auto"/>
              <w:left w:val="single" w:sz="4" w:space="0" w:color="auto"/>
              <w:bottom w:val="single" w:sz="4" w:space="0" w:color="auto"/>
              <w:right w:val="single" w:sz="4" w:space="0" w:color="auto"/>
            </w:tcBorders>
            <w:hideMark/>
          </w:tcPr>
          <w:p w14:paraId="41BF287B" w14:textId="77777777" w:rsidR="00866296" w:rsidRPr="00C974E0" w:rsidRDefault="00866296" w:rsidP="000678BC">
            <w:pPr>
              <w:spacing w:before="40" w:after="40" w:line="300" w:lineRule="exact"/>
              <w:jc w:val="left"/>
              <w:rPr>
                <w:sz w:val="20"/>
                <w:szCs w:val="26"/>
              </w:rPr>
            </w:pPr>
            <w:r w:rsidRPr="00C974E0">
              <w:rPr>
                <w:sz w:val="20"/>
                <w:szCs w:val="26"/>
                <w:rtl/>
                <w:lang w:val="ar-SA"/>
              </w:rPr>
              <w:t>استهلاك الطاقة لأجهزة الاستقبال المحمولة باليد</w:t>
            </w:r>
          </w:p>
        </w:tc>
        <w:tc>
          <w:tcPr>
            <w:tcW w:w="813" w:type="pct"/>
            <w:tcBorders>
              <w:top w:val="single" w:sz="4" w:space="0" w:color="auto"/>
              <w:left w:val="single" w:sz="4" w:space="0" w:color="auto"/>
              <w:bottom w:val="single" w:sz="4" w:space="0" w:color="auto"/>
              <w:right w:val="single" w:sz="4" w:space="0" w:color="auto"/>
            </w:tcBorders>
            <w:hideMark/>
          </w:tcPr>
          <w:p w14:paraId="5D80D757" w14:textId="77777777" w:rsidR="00866296" w:rsidRPr="00C974E0" w:rsidRDefault="00866296" w:rsidP="000678BC">
            <w:pPr>
              <w:spacing w:before="40" w:after="40" w:line="300" w:lineRule="exact"/>
              <w:jc w:val="left"/>
              <w:rPr>
                <w:sz w:val="20"/>
                <w:szCs w:val="26"/>
              </w:rPr>
            </w:pPr>
            <w:r w:rsidRPr="00C974E0">
              <w:rPr>
                <w:sz w:val="20"/>
                <w:szCs w:val="26"/>
                <w:rtl/>
                <w:lang w:val="ar-SA"/>
              </w:rPr>
              <w:t>تطبق سمة انخفاض استهلاك الطاقة للإذاعة الصوتية الرقمية</w:t>
            </w:r>
          </w:p>
          <w:p w14:paraId="32D20A96" w14:textId="77777777" w:rsidR="00866296" w:rsidRPr="00071759" w:rsidRDefault="00866296" w:rsidP="000678BC">
            <w:pPr>
              <w:spacing w:before="40" w:after="40" w:line="300" w:lineRule="exact"/>
              <w:jc w:val="left"/>
              <w:rPr>
                <w:spacing w:val="-4"/>
                <w:sz w:val="20"/>
                <w:szCs w:val="26"/>
              </w:rPr>
            </w:pPr>
            <w:r w:rsidRPr="00071759">
              <w:rPr>
                <w:spacing w:val="-4"/>
                <w:sz w:val="20"/>
                <w:szCs w:val="26"/>
                <w:rtl/>
                <w:lang w:val="ar-SA"/>
              </w:rPr>
              <w:t xml:space="preserve">يسمح عرض النطاق الضيق الأمثل باستعمال تردد ميقاتية نظام منخفض وعملية حساب </w:t>
            </w:r>
            <w:r w:rsidRPr="00071759">
              <w:rPr>
                <w:spacing w:val="-4"/>
                <w:sz w:val="20"/>
                <w:szCs w:val="26"/>
              </w:rPr>
              <w:t>FFT</w:t>
            </w:r>
            <w:r w:rsidRPr="00071759">
              <w:rPr>
                <w:spacing w:val="-4"/>
                <w:sz w:val="20"/>
                <w:szCs w:val="26"/>
                <w:rtl/>
                <w:lang w:val="ar-SA"/>
              </w:rPr>
              <w:t xml:space="preserve"> بسيطة.</w:t>
            </w:r>
          </w:p>
          <w:p w14:paraId="3EECD823" w14:textId="77777777" w:rsidR="00866296" w:rsidRPr="00C974E0" w:rsidRDefault="00866296" w:rsidP="000678BC">
            <w:pPr>
              <w:spacing w:before="40" w:after="40" w:line="300" w:lineRule="exact"/>
              <w:jc w:val="left"/>
              <w:rPr>
                <w:sz w:val="20"/>
                <w:szCs w:val="26"/>
              </w:rPr>
            </w:pPr>
            <w:r w:rsidRPr="00C974E0">
              <w:rPr>
                <w:sz w:val="20"/>
                <w:szCs w:val="26"/>
                <w:rtl/>
                <w:lang w:val="ar-SA"/>
              </w:rPr>
              <w:t>يدعم فك تشفير القنوات الفرعية لخدمة محددة</w:t>
            </w:r>
          </w:p>
        </w:tc>
        <w:tc>
          <w:tcPr>
            <w:tcW w:w="767" w:type="pct"/>
            <w:tcBorders>
              <w:top w:val="single" w:sz="4" w:space="0" w:color="auto"/>
              <w:left w:val="single" w:sz="4" w:space="0" w:color="auto"/>
              <w:bottom w:val="single" w:sz="4" w:space="0" w:color="auto"/>
              <w:right w:val="single" w:sz="4" w:space="0" w:color="auto"/>
            </w:tcBorders>
            <w:hideMark/>
          </w:tcPr>
          <w:p w14:paraId="1F2C80AC" w14:textId="77777777" w:rsidR="00866296" w:rsidRPr="00C974E0" w:rsidRDefault="00866296" w:rsidP="000678BC">
            <w:pPr>
              <w:spacing w:before="40" w:after="40" w:line="300" w:lineRule="exact"/>
              <w:jc w:val="left"/>
              <w:rPr>
                <w:sz w:val="20"/>
                <w:szCs w:val="26"/>
              </w:rPr>
            </w:pPr>
            <w:r w:rsidRPr="00C974E0">
              <w:rPr>
                <w:sz w:val="20"/>
                <w:szCs w:val="26"/>
                <w:rtl/>
                <w:lang w:val="ar-SA"/>
              </w:rPr>
              <w:t>يتيح عرض النطاق الضيق والاستقبال الجزئي خارج إشارة النطاق العريض استعمال تردد ميقاتية نظام</w:t>
            </w:r>
            <w:r w:rsidRPr="00C974E0">
              <w:rPr>
                <w:rFonts w:hint="cs"/>
                <w:sz w:val="20"/>
                <w:szCs w:val="26"/>
                <w:rtl/>
                <w:lang w:val="ar-SA"/>
              </w:rPr>
              <w:t> </w:t>
            </w:r>
            <w:r w:rsidRPr="00C974E0">
              <w:rPr>
                <w:sz w:val="20"/>
                <w:szCs w:val="26"/>
                <w:rtl/>
                <w:lang w:val="ar-SA"/>
              </w:rPr>
              <w:t>منخفض.</w:t>
            </w:r>
          </w:p>
          <w:p w14:paraId="095104AE" w14:textId="77777777" w:rsidR="00866296" w:rsidRPr="00C974E0" w:rsidRDefault="00866296" w:rsidP="000678BC">
            <w:pPr>
              <w:spacing w:before="40" w:after="40" w:line="300" w:lineRule="exact"/>
              <w:jc w:val="left"/>
              <w:rPr>
                <w:sz w:val="20"/>
                <w:szCs w:val="26"/>
              </w:rPr>
            </w:pPr>
            <w:r w:rsidRPr="00C974E0">
              <w:rPr>
                <w:sz w:val="20"/>
                <w:szCs w:val="26"/>
                <w:rtl/>
                <w:lang w:val="ar-SA"/>
              </w:rPr>
              <w:t>يحقق انخفاض ميقاتية النظام في جهاز استقبال انخفاضاً في استهلاك الطاقة</w:t>
            </w:r>
          </w:p>
        </w:tc>
        <w:tc>
          <w:tcPr>
            <w:tcW w:w="855" w:type="pct"/>
            <w:tcBorders>
              <w:top w:val="single" w:sz="4" w:space="0" w:color="auto"/>
              <w:left w:val="single" w:sz="4" w:space="0" w:color="auto"/>
              <w:bottom w:val="single" w:sz="4" w:space="0" w:color="auto"/>
              <w:right w:val="single" w:sz="4" w:space="0" w:color="auto"/>
            </w:tcBorders>
            <w:hideMark/>
          </w:tcPr>
          <w:p w14:paraId="042D318D" w14:textId="5E6E67DB" w:rsidR="00866296" w:rsidRPr="00C974E0" w:rsidRDefault="00866296" w:rsidP="000678BC">
            <w:pPr>
              <w:spacing w:before="40" w:after="40" w:line="300" w:lineRule="exact"/>
              <w:jc w:val="left"/>
              <w:rPr>
                <w:sz w:val="20"/>
                <w:szCs w:val="26"/>
                <w:lang w:bidi="ar-EG"/>
              </w:rPr>
            </w:pPr>
            <w:r w:rsidRPr="00C974E0">
              <w:rPr>
                <w:sz w:val="20"/>
                <w:szCs w:val="26"/>
                <w:rtl/>
                <w:lang w:val="ar-SA"/>
              </w:rPr>
              <w:t xml:space="preserve">يحقق تجزئ الوقت توفيراً في الطاقة بنسبة </w:t>
            </w:r>
            <w:r w:rsidRPr="00C974E0">
              <w:rPr>
                <w:sz w:val="20"/>
                <w:szCs w:val="26"/>
              </w:rPr>
              <w:t>%90</w:t>
            </w:r>
            <w:r w:rsidRPr="00C974E0">
              <w:rPr>
                <w:sz w:val="20"/>
                <w:szCs w:val="26"/>
                <w:rtl/>
                <w:lang w:val="ar-SA"/>
              </w:rPr>
              <w:t xml:space="preserve"> تقريباً مقارنةً بالاستقبال المتواصل في جهاز استقبال</w:t>
            </w:r>
            <w:r w:rsidR="00071759">
              <w:rPr>
                <w:rFonts w:hint="cs"/>
                <w:sz w:val="20"/>
                <w:szCs w:val="26"/>
                <w:rtl/>
                <w:lang w:val="ar-SA"/>
              </w:rPr>
              <w:t> </w:t>
            </w:r>
            <w:r w:rsidRPr="00C974E0">
              <w:rPr>
                <w:sz w:val="20"/>
                <w:szCs w:val="26"/>
              </w:rPr>
              <w:t>DVB</w:t>
            </w:r>
            <w:r w:rsidR="00071759">
              <w:rPr>
                <w:sz w:val="20"/>
                <w:szCs w:val="26"/>
              </w:rPr>
              <w:noBreakHyphen/>
            </w:r>
            <w:r w:rsidRPr="00C974E0">
              <w:rPr>
                <w:sz w:val="20"/>
                <w:szCs w:val="26"/>
              </w:rPr>
              <w:t>SH</w:t>
            </w:r>
          </w:p>
        </w:tc>
        <w:tc>
          <w:tcPr>
            <w:tcW w:w="968" w:type="pct"/>
            <w:tcBorders>
              <w:top w:val="single" w:sz="4" w:space="0" w:color="auto"/>
              <w:left w:val="single" w:sz="4" w:space="0" w:color="auto"/>
              <w:bottom w:val="single" w:sz="4" w:space="0" w:color="auto"/>
              <w:right w:val="single" w:sz="4" w:space="0" w:color="auto"/>
            </w:tcBorders>
            <w:hideMark/>
          </w:tcPr>
          <w:p w14:paraId="54D29363" w14:textId="77777777" w:rsidR="00866296" w:rsidRPr="00C974E0" w:rsidRDefault="00866296" w:rsidP="000678BC">
            <w:pPr>
              <w:spacing w:before="40" w:after="40" w:line="300" w:lineRule="exact"/>
              <w:jc w:val="left"/>
              <w:rPr>
                <w:sz w:val="20"/>
                <w:szCs w:val="26"/>
                <w:rtl/>
                <w:lang w:val="ar-SA" w:bidi="ar-EG"/>
              </w:rPr>
            </w:pPr>
            <w:r w:rsidRPr="00C974E0">
              <w:rPr>
                <w:sz w:val="20"/>
                <w:szCs w:val="26"/>
                <w:rtl/>
                <w:lang w:val="ar-SA"/>
              </w:rPr>
              <w:t>تقسيم الزمن</w:t>
            </w:r>
          </w:p>
        </w:tc>
        <w:tc>
          <w:tcPr>
            <w:tcW w:w="910" w:type="pct"/>
            <w:tcBorders>
              <w:top w:val="single" w:sz="4" w:space="0" w:color="auto"/>
              <w:left w:val="single" w:sz="4" w:space="0" w:color="auto"/>
              <w:bottom w:val="single" w:sz="4" w:space="0" w:color="auto"/>
              <w:right w:val="single" w:sz="4" w:space="0" w:color="auto"/>
            </w:tcBorders>
            <w:hideMark/>
          </w:tcPr>
          <w:p w14:paraId="2D6D1A67" w14:textId="77777777" w:rsidR="00866296" w:rsidRPr="00C974E0" w:rsidRDefault="00866296" w:rsidP="000678BC">
            <w:pPr>
              <w:spacing w:before="40" w:after="40" w:line="300" w:lineRule="exact"/>
              <w:jc w:val="left"/>
              <w:rPr>
                <w:sz w:val="20"/>
                <w:szCs w:val="26"/>
                <w:rtl/>
                <w:lang w:bidi="ar-EG"/>
              </w:rPr>
            </w:pPr>
            <w:r w:rsidRPr="00C974E0">
              <w:rPr>
                <w:sz w:val="20"/>
                <w:szCs w:val="26"/>
                <w:rtl/>
                <w:lang w:val="ar-SA"/>
              </w:rPr>
              <w:t xml:space="preserve">تقسيم زمني </w:t>
            </w:r>
            <w:r w:rsidRPr="00C974E0">
              <w:rPr>
                <w:sz w:val="20"/>
                <w:szCs w:val="26"/>
              </w:rPr>
              <w:t>T2</w:t>
            </w:r>
            <w:r w:rsidRPr="00C974E0">
              <w:rPr>
                <w:sz w:val="20"/>
                <w:szCs w:val="26"/>
                <w:rtl/>
                <w:lang w:bidi="ar-EG"/>
              </w:rPr>
              <w:t xml:space="preserve"> بالمفهوم </w:t>
            </w:r>
            <w:r w:rsidRPr="00C974E0">
              <w:rPr>
                <w:sz w:val="20"/>
                <w:szCs w:val="26"/>
                <w:lang w:bidi="ar-EG"/>
              </w:rPr>
              <w:t>PLP</w:t>
            </w:r>
          </w:p>
        </w:tc>
      </w:tr>
    </w:tbl>
    <w:p w14:paraId="2A192436" w14:textId="77777777" w:rsidR="00E105A6" w:rsidRDefault="00E105A6" w:rsidP="00DE7794">
      <w:pPr>
        <w:rPr>
          <w:rtl/>
        </w:rPr>
      </w:pPr>
    </w:p>
    <w:p w14:paraId="26B01D83" w14:textId="6CEBB8B0" w:rsidR="00866296" w:rsidRPr="00620354" w:rsidRDefault="00866296" w:rsidP="00E105A6">
      <w:pPr>
        <w:pStyle w:val="TableNo0"/>
        <w:bidi/>
        <w:spacing w:before="0" w:after="120"/>
        <w:rPr>
          <w:rtl/>
          <w:lang w:val="en-US" w:bidi="ar-EG"/>
        </w:rPr>
      </w:pPr>
      <w:r>
        <w:rPr>
          <w:rtl/>
        </w:rPr>
        <w:t xml:space="preserve">الجـدول </w:t>
      </w:r>
      <w:r>
        <w:rPr>
          <w:lang w:val="en-US"/>
        </w:rPr>
        <w:t>2</w:t>
      </w:r>
      <w:r>
        <w:rPr>
          <w:lang w:val="en-US" w:bidi="ar-EG"/>
        </w:rPr>
        <w:t>B</w:t>
      </w:r>
    </w:p>
    <w:p w14:paraId="4D68F751" w14:textId="77777777" w:rsidR="00866296" w:rsidRDefault="00866296" w:rsidP="00866296">
      <w:pPr>
        <w:pStyle w:val="Tabletitle"/>
        <w:spacing w:after="120"/>
        <w:rPr>
          <w:rtl/>
          <w:lang w:val="ar-SA" w:eastAsia="ja-JP" w:bidi="ar-SA"/>
        </w:rPr>
      </w:pPr>
      <w:r>
        <w:rPr>
          <w:rtl/>
          <w:lang w:val="ar-SA" w:eastAsia="ja-JP" w:bidi="ar-SA"/>
        </w:rPr>
        <w:t>السمات التقنية للأنظمة</w:t>
      </w:r>
    </w:p>
    <w:tbl>
      <w:tblPr>
        <w:bidiVisual/>
        <w:tblW w:w="4994" w:type="pct"/>
        <w:jc w:val="center"/>
        <w:tblLook w:val="0000" w:firstRow="0" w:lastRow="0" w:firstColumn="0" w:lastColumn="0" w:noHBand="0" w:noVBand="0"/>
      </w:tblPr>
      <w:tblGrid>
        <w:gridCol w:w="969"/>
        <w:gridCol w:w="1998"/>
        <w:gridCol w:w="2893"/>
        <w:gridCol w:w="2893"/>
        <w:gridCol w:w="2893"/>
        <w:gridCol w:w="2893"/>
      </w:tblGrid>
      <w:tr w:rsidR="00866296" w:rsidRPr="00C974E0" w14:paraId="1D5CDFE7" w14:textId="77777777" w:rsidTr="00767E21">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3975A13E" w14:textId="77777777" w:rsidR="00866296" w:rsidRPr="00C974E0" w:rsidRDefault="00866296" w:rsidP="000678BC">
            <w:pPr>
              <w:pStyle w:val="Tablehead"/>
              <w:snapToGrid w:val="0"/>
              <w:ind w:left="-648"/>
            </w:pPr>
          </w:p>
        </w:tc>
        <w:tc>
          <w:tcPr>
            <w:tcW w:w="687" w:type="pct"/>
            <w:tcBorders>
              <w:top w:val="single" w:sz="4" w:space="0" w:color="000000"/>
              <w:left w:val="single" w:sz="4" w:space="0" w:color="000000"/>
              <w:bottom w:val="single" w:sz="4" w:space="0" w:color="000000"/>
            </w:tcBorders>
            <w:shd w:val="clear" w:color="auto" w:fill="auto"/>
          </w:tcPr>
          <w:p w14:paraId="70B7A27C" w14:textId="1EF1F019" w:rsidR="00866296" w:rsidRPr="00C974E0" w:rsidRDefault="00866296" w:rsidP="000678BC">
            <w:pPr>
              <w:pStyle w:val="Tablehead"/>
              <w:snapToGrid w:val="0"/>
            </w:pPr>
            <w:r w:rsidRPr="00C974E0">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4FE15C84" w14:textId="421F80DF" w:rsidR="00866296" w:rsidRPr="00C974E0" w:rsidRDefault="00866296" w:rsidP="000678BC">
            <w:pPr>
              <w:pStyle w:val="Tablehead"/>
              <w:snapToGrid w:val="0"/>
            </w:pPr>
            <w:r w:rsidRPr="00C974E0">
              <w:rPr>
                <w:rFonts w:hint="cs"/>
                <w:spacing w:val="-6"/>
                <w:rtl/>
              </w:rPr>
              <w:t xml:space="preserve">النظام </w:t>
            </w:r>
            <w:r w:rsidRPr="00C974E0">
              <w:rPr>
                <w:spacing w:val="-6"/>
              </w:rPr>
              <w:t>R</w:t>
            </w:r>
          </w:p>
        </w:tc>
        <w:tc>
          <w:tcPr>
            <w:tcW w:w="995" w:type="pct"/>
            <w:tcBorders>
              <w:top w:val="single" w:sz="4" w:space="0" w:color="000000"/>
              <w:left w:val="single" w:sz="4" w:space="0" w:color="000000"/>
              <w:bottom w:val="single" w:sz="4" w:space="0" w:color="000000"/>
            </w:tcBorders>
            <w:shd w:val="clear" w:color="auto" w:fill="auto"/>
          </w:tcPr>
          <w:p w14:paraId="13A71C55" w14:textId="23EFEBAC" w:rsidR="00866296" w:rsidRPr="00C974E0" w:rsidRDefault="00866296" w:rsidP="000678BC">
            <w:pPr>
              <w:pStyle w:val="Tablehead"/>
              <w:snapToGrid w:val="0"/>
            </w:pPr>
            <w:r w:rsidRPr="00C974E0">
              <w:rPr>
                <w:rFonts w:hint="cs"/>
                <w:spacing w:val="-6"/>
                <w:rtl/>
              </w:rPr>
              <w:t xml:space="preserve">النظام </w:t>
            </w:r>
            <w:r w:rsidRPr="00C974E0">
              <w:rPr>
                <w:spacing w:val="-6"/>
              </w:rPr>
              <w:t>S</w:t>
            </w:r>
          </w:p>
        </w:tc>
        <w:tc>
          <w:tcPr>
            <w:tcW w:w="995" w:type="pct"/>
            <w:tcBorders>
              <w:top w:val="single" w:sz="4" w:space="0" w:color="000000"/>
              <w:left w:val="single" w:sz="4" w:space="0" w:color="000000"/>
              <w:bottom w:val="single" w:sz="4" w:space="0" w:color="000000"/>
            </w:tcBorders>
            <w:shd w:val="clear" w:color="auto" w:fill="auto"/>
          </w:tcPr>
          <w:p w14:paraId="0CF69D55" w14:textId="132F6B72" w:rsidR="00866296" w:rsidRPr="00767E21" w:rsidRDefault="00866296" w:rsidP="000678BC">
            <w:pPr>
              <w:pStyle w:val="Tablehead"/>
              <w:snapToGrid w:val="0"/>
            </w:pPr>
            <w:r w:rsidRPr="00C974E0">
              <w:rPr>
                <w:rFonts w:hint="cs"/>
                <w:spacing w:val="-6"/>
                <w:rtl/>
              </w:rPr>
              <w:t xml:space="preserve">النظام </w:t>
            </w:r>
            <w:r w:rsidRPr="00C974E0">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BFE7F0C" w14:textId="551E9EFF" w:rsidR="00866296" w:rsidRPr="00C974E0" w:rsidRDefault="00866296" w:rsidP="000678BC">
            <w:pPr>
              <w:pStyle w:val="Tablehead"/>
              <w:snapToGrid w:val="0"/>
              <w:rPr>
                <w:rtl/>
                <w:lang w:bidi="ar-EG"/>
              </w:rPr>
            </w:pPr>
            <w:r w:rsidRPr="00C974E0">
              <w:rPr>
                <w:rFonts w:hint="cs"/>
                <w:spacing w:val="-6"/>
                <w:rtl/>
              </w:rPr>
              <w:t xml:space="preserve">النظام </w:t>
            </w:r>
            <w:r w:rsidRPr="00C974E0">
              <w:rPr>
                <w:spacing w:val="-6"/>
              </w:rPr>
              <w:t>N</w:t>
            </w:r>
          </w:p>
        </w:tc>
      </w:tr>
      <w:tr w:rsidR="009F5ACE" w:rsidRPr="00C974E0" w14:paraId="76DA9798"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0F06742B" w14:textId="77777777" w:rsidR="009F5ACE" w:rsidRPr="00C974E0" w:rsidRDefault="009F5ACE" w:rsidP="009F5ACE">
            <w:pPr>
              <w:pStyle w:val="Tabletext"/>
              <w:snapToGrid w:val="0"/>
              <w:jc w:val="center"/>
            </w:pPr>
            <w:r w:rsidRPr="00C974E0">
              <w:t>1</w:t>
            </w:r>
          </w:p>
        </w:tc>
        <w:tc>
          <w:tcPr>
            <w:tcW w:w="687" w:type="pct"/>
            <w:tcBorders>
              <w:top w:val="single" w:sz="4" w:space="0" w:color="000000"/>
              <w:left w:val="single" w:sz="4" w:space="0" w:color="000000"/>
              <w:bottom w:val="single" w:sz="4" w:space="0" w:color="000000"/>
            </w:tcBorders>
            <w:shd w:val="clear" w:color="auto" w:fill="auto"/>
          </w:tcPr>
          <w:p w14:paraId="05A34188" w14:textId="7548BBDB" w:rsidR="009F5ACE" w:rsidRPr="00C974E0" w:rsidRDefault="009F5ACE" w:rsidP="009F5ACE">
            <w:pPr>
              <w:pStyle w:val="Tabletext"/>
              <w:snapToGrid w:val="0"/>
            </w:pPr>
            <w:r w:rsidRPr="00C974E0">
              <w:rPr>
                <w:rtl/>
                <w:lang w:val="ar-SA"/>
              </w:rPr>
              <w:t>تداخل تعدد المسيرات</w:t>
            </w:r>
          </w:p>
        </w:tc>
        <w:tc>
          <w:tcPr>
            <w:tcW w:w="995" w:type="pct"/>
            <w:tcBorders>
              <w:top w:val="single" w:sz="4" w:space="0" w:color="000000"/>
              <w:left w:val="single" w:sz="4" w:space="0" w:color="000000"/>
              <w:bottom w:val="single" w:sz="4" w:space="0" w:color="000000"/>
              <w:right w:val="single" w:sz="4" w:space="0" w:color="000000"/>
            </w:tcBorders>
          </w:tcPr>
          <w:p w14:paraId="6315C2D0" w14:textId="00B69E32" w:rsidR="009F5ACE" w:rsidRPr="00071759" w:rsidRDefault="009F5ACE" w:rsidP="009F5ACE">
            <w:pPr>
              <w:pStyle w:val="Tabletext"/>
              <w:snapToGrid w:val="0"/>
              <w:rPr>
                <w:spacing w:val="-4"/>
                <w:highlight w:val="lightGray"/>
                <w:rtl/>
              </w:rPr>
            </w:pPr>
            <w:r w:rsidRPr="00071759">
              <w:rPr>
                <w:spacing w:val="-4"/>
                <w:rtl/>
                <w:lang w:val="en-GB"/>
              </w:rPr>
              <w:t xml:space="preserve">يتم تخفيف التداخل متعدد المسيرات </w:t>
            </w:r>
            <w:r w:rsidR="00E105A6" w:rsidRPr="00071759">
              <w:rPr>
                <w:rFonts w:hint="cs"/>
                <w:spacing w:val="-4"/>
                <w:rtl/>
                <w:lang w:val="en-GB"/>
              </w:rPr>
              <w:t>ب</w:t>
            </w:r>
            <w:r w:rsidRPr="00071759">
              <w:rPr>
                <w:spacing w:val="-4"/>
                <w:rtl/>
                <w:lang w:val="en-GB"/>
              </w:rPr>
              <w:t>اختيار أسلوب التشكيل المناسب (التأثيرات على مدة تشذير</w:t>
            </w:r>
            <w:r w:rsidR="00E105A6" w:rsidRPr="00071759">
              <w:rPr>
                <w:spacing w:val="-4"/>
                <w:rtl/>
                <w:lang w:val="en-GB"/>
              </w:rPr>
              <w:t xml:space="preserve"> البتات</w:t>
            </w:r>
            <w:r w:rsidRPr="00071759">
              <w:rPr>
                <w:spacing w:val="-4"/>
                <w:rtl/>
                <w:lang w:val="en-GB"/>
              </w:rPr>
              <w:t xml:space="preserve"> </w:t>
            </w:r>
            <w:r w:rsidR="00E105A6" w:rsidRPr="00071759">
              <w:rPr>
                <w:rFonts w:hint="cs"/>
                <w:spacing w:val="-4"/>
                <w:rtl/>
                <w:lang w:val="en-GB"/>
              </w:rPr>
              <w:t>والخلايا</w:t>
            </w:r>
            <w:r w:rsidRPr="00071759">
              <w:rPr>
                <w:spacing w:val="-4"/>
                <w:rtl/>
                <w:lang w:val="en-GB"/>
              </w:rPr>
              <w:t>) ومدة تشذير الزمن</w:t>
            </w:r>
          </w:p>
        </w:tc>
        <w:tc>
          <w:tcPr>
            <w:tcW w:w="995" w:type="pct"/>
            <w:tcBorders>
              <w:top w:val="single" w:sz="4" w:space="0" w:color="000000"/>
              <w:left w:val="single" w:sz="4" w:space="0" w:color="000000"/>
              <w:bottom w:val="single" w:sz="4" w:space="0" w:color="000000"/>
            </w:tcBorders>
            <w:shd w:val="clear" w:color="auto" w:fill="auto"/>
          </w:tcPr>
          <w:p w14:paraId="54DF9F8B" w14:textId="3EC7AD6B" w:rsidR="009F5ACE" w:rsidRPr="00C974E0" w:rsidRDefault="009F5ACE" w:rsidP="009F5ACE">
            <w:pPr>
              <w:pStyle w:val="Tabletext"/>
              <w:snapToGrid w:val="0"/>
              <w:rPr>
                <w:highlight w:val="yellow"/>
              </w:rPr>
            </w:pPr>
            <w:r w:rsidRPr="00C974E0">
              <w:rPr>
                <w:rFonts w:hint="cs"/>
                <w:rtl/>
                <w:lang w:val="ar-SA"/>
              </w:rPr>
              <w:t xml:space="preserve">من شأن إمكانية الاختيار من بين </w:t>
            </w:r>
            <w:r w:rsidRPr="00C974E0">
              <w:t>12</w:t>
            </w:r>
            <w:r w:rsidRPr="00C974E0">
              <w:rPr>
                <w:rFonts w:hint="cs"/>
                <w:rtl/>
                <w:lang w:val="en-GB" w:bidi="ar-EG"/>
              </w:rPr>
              <w:t xml:space="preserve"> فاصل حارس، ومن بين </w:t>
            </w:r>
            <w:r w:rsidRPr="00C974E0">
              <w:rPr>
                <w:lang w:val="en-GB"/>
              </w:rPr>
              <w:t>3</w:t>
            </w:r>
            <w:r w:rsidRPr="00C974E0">
              <w:rPr>
                <w:rFonts w:hint="cs"/>
                <w:rtl/>
                <w:lang w:val="en-GB" w:bidi="ar-EG"/>
              </w:rPr>
              <w:t xml:space="preserve"> أسال</w:t>
            </w:r>
            <w:r w:rsidR="00062D70">
              <w:rPr>
                <w:rFonts w:hint="cs"/>
                <w:rtl/>
                <w:lang w:val="en-GB" w:bidi="ar-EG"/>
              </w:rPr>
              <w:t>ي</w:t>
            </w:r>
            <w:r w:rsidRPr="00C974E0">
              <w:rPr>
                <w:rFonts w:hint="cs"/>
                <w:rtl/>
                <w:lang w:val="en-GB" w:bidi="ar-EG"/>
              </w:rPr>
              <w:t xml:space="preserve">ب </w:t>
            </w:r>
            <w:r w:rsidRPr="00C974E0">
              <w:rPr>
                <w:lang w:val="en-GB"/>
              </w:rPr>
              <w:t>OFDM</w:t>
            </w:r>
            <w:r w:rsidRPr="00C974E0">
              <w:rPr>
                <w:rFonts w:hint="cs"/>
                <w:rtl/>
                <w:lang w:val="en-GB" w:bidi="ar-EG"/>
              </w:rPr>
              <w:t xml:space="preserve"> ومن بين </w:t>
            </w:r>
            <w:r w:rsidRPr="00C974E0">
              <w:rPr>
                <w:lang w:val="en-GB"/>
              </w:rPr>
              <w:t>16</w:t>
            </w:r>
            <w:r w:rsidRPr="00C974E0">
              <w:rPr>
                <w:rFonts w:hint="cs"/>
                <w:rtl/>
                <w:lang w:val="en-GB" w:bidi="ar-EG"/>
              </w:rPr>
              <w:t xml:space="preserve"> نموذج</w:t>
            </w:r>
            <w:r w:rsidR="00062D70">
              <w:rPr>
                <w:rFonts w:hint="cs"/>
                <w:rtl/>
                <w:lang w:val="en-GB" w:bidi="ar-EG"/>
              </w:rPr>
              <w:t>اً</w:t>
            </w:r>
            <w:r w:rsidRPr="00C974E0">
              <w:rPr>
                <w:rFonts w:hint="cs"/>
                <w:rtl/>
                <w:lang w:val="en-GB" w:bidi="ar-EG"/>
              </w:rPr>
              <w:t xml:space="preserve"> دليلي</w:t>
            </w:r>
            <w:r w:rsidR="00062D70">
              <w:rPr>
                <w:rFonts w:hint="cs"/>
                <w:rtl/>
                <w:lang w:val="en-GB" w:bidi="ar-EG"/>
              </w:rPr>
              <w:t>اً</w:t>
            </w:r>
            <w:r w:rsidRPr="00C974E0">
              <w:rPr>
                <w:rFonts w:hint="cs"/>
                <w:rtl/>
                <w:lang w:val="en-GB" w:bidi="ar-EG"/>
              </w:rPr>
              <w:t xml:space="preserve"> والأسلوبين</w:t>
            </w:r>
            <w:r w:rsidR="00DE7794">
              <w:rPr>
                <w:rFonts w:hint="cs"/>
                <w:rtl/>
                <w:lang w:val="en-GB" w:bidi="ar-EG"/>
              </w:rPr>
              <w:t xml:space="preserve"> </w:t>
            </w:r>
            <w:r w:rsidRPr="00C974E0">
              <w:rPr>
                <w:lang w:val="en-GB"/>
              </w:rPr>
              <w:t>SISO/MISO</w:t>
            </w:r>
            <w:r w:rsidRPr="00C974E0">
              <w:rPr>
                <w:rFonts w:hint="cs"/>
                <w:rtl/>
                <w:lang w:val="en-GB" w:bidi="ar-EG"/>
              </w:rPr>
              <w:t xml:space="preserve"> أن يوفر متانة عالية في البيئة ذات المسيرات المتعددة</w:t>
            </w:r>
          </w:p>
        </w:tc>
        <w:tc>
          <w:tcPr>
            <w:tcW w:w="995" w:type="pct"/>
            <w:tcBorders>
              <w:top w:val="single" w:sz="4" w:space="0" w:color="000000"/>
              <w:left w:val="single" w:sz="4" w:space="0" w:color="000000"/>
              <w:bottom w:val="single" w:sz="4" w:space="0" w:color="000000"/>
            </w:tcBorders>
            <w:shd w:val="clear" w:color="auto" w:fill="auto"/>
          </w:tcPr>
          <w:p w14:paraId="21F88C9C" w14:textId="67E6DEE1" w:rsidR="009F5ACE" w:rsidRPr="00C974E0" w:rsidRDefault="009F5ACE" w:rsidP="009F5ACE">
            <w:pPr>
              <w:pStyle w:val="Tabletext"/>
              <w:snapToGrid w:val="0"/>
              <w:rPr>
                <w:vertAlign w:val="superscript"/>
              </w:rPr>
            </w:pPr>
            <w:r w:rsidRPr="00E105A6">
              <w:rPr>
                <w:rtl/>
                <w:lang w:val="en-GB"/>
              </w:rPr>
              <w:t>مخطط</w:t>
            </w:r>
            <w:r w:rsidRPr="009F5ACE">
              <w:rPr>
                <w:rtl/>
                <w:lang w:val="en-GB"/>
              </w:rPr>
              <w:t xml:space="preserve"> إرسال </w:t>
            </w:r>
            <w:r w:rsidRPr="009F5ACE">
              <w:rPr>
                <w:lang w:val="en-GB"/>
              </w:rPr>
              <w:t>OFDM</w:t>
            </w:r>
            <w:r w:rsidRPr="009F5ACE">
              <w:rPr>
                <w:rtl/>
                <w:lang w:val="en-GB"/>
              </w:rPr>
              <w:t xml:space="preserve"> مع اختيار أربع </w:t>
            </w:r>
            <w:r w:rsidR="00E105A6">
              <w:rPr>
                <w:rFonts w:hint="cs"/>
                <w:rtl/>
                <w:lang w:val="en-GB"/>
              </w:rPr>
              <w:t>توليفات</w:t>
            </w:r>
            <w:r w:rsidRPr="009F5ACE">
              <w:rPr>
                <w:rtl/>
                <w:lang w:val="en-GB"/>
              </w:rPr>
              <w:t xml:space="preserve"> من فاصل الحراسة (بادئة دورية) وتباعد الموجات الحاملة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73712D7" w14:textId="552E693F" w:rsidR="009F5ACE" w:rsidRPr="00071759" w:rsidRDefault="009F5ACE" w:rsidP="009F5ACE">
            <w:pPr>
              <w:pStyle w:val="Tabletext"/>
              <w:snapToGrid w:val="0"/>
              <w:rPr>
                <w:spacing w:val="-4"/>
              </w:rPr>
            </w:pPr>
            <w:r w:rsidRPr="00071759">
              <w:rPr>
                <w:rFonts w:eastAsiaTheme="minorEastAsia"/>
                <w:spacing w:val="-4"/>
                <w:lang w:val="en-GB" w:eastAsia="zh-CN"/>
              </w:rPr>
              <w:t>CP-OFDM</w:t>
            </w:r>
            <w:r w:rsidRPr="00071759">
              <w:rPr>
                <w:rFonts w:eastAsiaTheme="minorEastAsia"/>
                <w:spacing w:val="-4"/>
                <w:rtl/>
                <w:lang w:val="en-GB" w:eastAsia="zh-CN"/>
              </w:rPr>
              <w:t xml:space="preserve"> لمعالجة التداخل متعدد المسارات</w:t>
            </w:r>
          </w:p>
        </w:tc>
      </w:tr>
      <w:tr w:rsidR="009F5ACE" w:rsidRPr="00C974E0" w14:paraId="497178CB"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3AF6AC16" w14:textId="77777777" w:rsidR="009F5ACE" w:rsidRPr="00C974E0" w:rsidRDefault="009F5ACE" w:rsidP="009F5ACE">
            <w:pPr>
              <w:pStyle w:val="Tabletext"/>
              <w:snapToGrid w:val="0"/>
              <w:jc w:val="center"/>
            </w:pPr>
            <w:r w:rsidRPr="00C974E0">
              <w:t>2</w:t>
            </w:r>
          </w:p>
        </w:tc>
        <w:tc>
          <w:tcPr>
            <w:tcW w:w="687" w:type="pct"/>
            <w:tcBorders>
              <w:top w:val="single" w:sz="4" w:space="0" w:color="000000"/>
              <w:left w:val="single" w:sz="4" w:space="0" w:color="000000"/>
              <w:bottom w:val="single" w:sz="4" w:space="0" w:color="000000"/>
            </w:tcBorders>
            <w:shd w:val="clear" w:color="auto" w:fill="auto"/>
          </w:tcPr>
          <w:p w14:paraId="2434AA3A" w14:textId="117B1325" w:rsidR="009F5ACE" w:rsidRPr="00C974E0" w:rsidRDefault="009F5ACE" w:rsidP="009F5ACE">
            <w:pPr>
              <w:pStyle w:val="Tabletext"/>
              <w:snapToGrid w:val="0"/>
            </w:pPr>
            <w:r w:rsidRPr="00C974E0">
              <w:rPr>
                <w:rtl/>
                <w:lang w:val="ar-SA"/>
              </w:rPr>
              <w:t>بيئات الخبو</w:t>
            </w:r>
          </w:p>
        </w:tc>
        <w:tc>
          <w:tcPr>
            <w:tcW w:w="995" w:type="pct"/>
            <w:tcBorders>
              <w:top w:val="single" w:sz="4" w:space="0" w:color="000000"/>
              <w:left w:val="single" w:sz="4" w:space="0" w:color="000000"/>
              <w:bottom w:val="single" w:sz="4" w:space="0" w:color="000000"/>
              <w:right w:val="single" w:sz="4" w:space="0" w:color="000000"/>
            </w:tcBorders>
          </w:tcPr>
          <w:p w14:paraId="13732B92" w14:textId="5975D70D" w:rsidR="009F5ACE" w:rsidRPr="00C974E0" w:rsidRDefault="009F5ACE" w:rsidP="009F5ACE">
            <w:pPr>
              <w:pStyle w:val="Tabletext"/>
              <w:snapToGrid w:val="0"/>
            </w:pPr>
            <w:r w:rsidRPr="00F27C8D">
              <w:rPr>
                <w:rtl/>
                <w:lang w:val="en-GB"/>
              </w:rPr>
              <w:t>إمكانية</w:t>
            </w:r>
            <w:r w:rsidRPr="009F5ACE">
              <w:rPr>
                <w:rtl/>
                <w:lang w:val="en-GB"/>
              </w:rPr>
              <w:t xml:space="preserve"> اختيار </w:t>
            </w:r>
            <w:r w:rsidR="00F27C8D">
              <w:rPr>
                <w:rFonts w:hint="cs"/>
                <w:rtl/>
                <w:lang w:val="en-GB"/>
              </w:rPr>
              <w:t>أساليب تشكيل</w:t>
            </w:r>
            <w:r w:rsidRPr="009F5ACE">
              <w:rPr>
                <w:rtl/>
                <w:lang w:val="en-GB"/>
              </w:rPr>
              <w:t xml:space="preserve"> مختلفة، ومدة</w:t>
            </w:r>
            <w:r w:rsidR="00F27C8D">
              <w:rPr>
                <w:rFonts w:hint="cs"/>
                <w:rtl/>
                <w:lang w:val="en-GB"/>
              </w:rPr>
              <w:t xml:space="preserve"> </w:t>
            </w:r>
            <w:r w:rsidRPr="009F5ACE">
              <w:rPr>
                <w:rtl/>
                <w:lang w:val="en-GB"/>
              </w:rPr>
              <w:t xml:space="preserve">مختلفة لتشذير </w:t>
            </w:r>
            <w:r w:rsidR="00F27C8D">
              <w:rPr>
                <w:rFonts w:hint="cs"/>
                <w:rtl/>
                <w:lang w:val="en-GB"/>
              </w:rPr>
              <w:t>الزمن</w:t>
            </w:r>
            <w:r w:rsidRPr="009F5ACE">
              <w:rPr>
                <w:rtl/>
                <w:lang w:val="en-GB"/>
              </w:rPr>
              <w:t xml:space="preserve"> مما</w:t>
            </w:r>
            <w:r w:rsidR="00062D70">
              <w:rPr>
                <w:rFonts w:hint="cs"/>
                <w:rtl/>
                <w:lang w:val="en-GB"/>
              </w:rPr>
              <w:t xml:space="preserve"> يسمح</w:t>
            </w:r>
            <w:r w:rsidRPr="009F5ACE">
              <w:rPr>
                <w:rtl/>
                <w:lang w:val="en-GB"/>
              </w:rPr>
              <w:t xml:space="preserve"> </w:t>
            </w:r>
            <w:r w:rsidR="00F27C8D">
              <w:rPr>
                <w:rFonts w:hint="cs"/>
                <w:rtl/>
                <w:lang w:val="en-GB"/>
              </w:rPr>
              <w:t>بمتانة</w:t>
            </w:r>
            <w:r w:rsidRPr="009F5ACE">
              <w:rPr>
                <w:rtl/>
                <w:lang w:val="en-GB"/>
              </w:rPr>
              <w:t xml:space="preserve"> التشغيل في حالة الخبو</w:t>
            </w:r>
          </w:p>
        </w:tc>
        <w:tc>
          <w:tcPr>
            <w:tcW w:w="995" w:type="pct"/>
            <w:tcBorders>
              <w:top w:val="single" w:sz="4" w:space="0" w:color="000000"/>
              <w:left w:val="single" w:sz="4" w:space="0" w:color="000000"/>
              <w:bottom w:val="single" w:sz="4" w:space="0" w:color="000000"/>
            </w:tcBorders>
            <w:shd w:val="clear" w:color="auto" w:fill="auto"/>
          </w:tcPr>
          <w:p w14:paraId="445B31DE" w14:textId="0A6F1D7C" w:rsidR="009F5ACE" w:rsidRPr="00C974E0" w:rsidRDefault="009F5ACE" w:rsidP="009F5ACE">
            <w:pPr>
              <w:pStyle w:val="Tabletext"/>
              <w:snapToGrid w:val="0"/>
              <w:rPr>
                <w:highlight w:val="yellow"/>
              </w:rPr>
            </w:pPr>
            <w:r w:rsidRPr="00C974E0">
              <w:rPr>
                <w:rFonts w:hint="cs"/>
                <w:rtl/>
                <w:lang w:val="ar-SA"/>
              </w:rPr>
              <w:t>من شأن إمكانية الاختيار من بين أساليب</w:t>
            </w:r>
            <w:r w:rsidR="00071759">
              <w:rPr>
                <w:rFonts w:hint="eastAsia"/>
                <w:rtl/>
                <w:lang w:val="ar-SA"/>
              </w:rPr>
              <w:t> </w:t>
            </w:r>
            <w:r w:rsidRPr="00C974E0">
              <w:rPr>
                <w:lang w:val="en-GB"/>
              </w:rPr>
              <w:t>OFDM</w:t>
            </w:r>
            <w:r w:rsidRPr="00C974E0">
              <w:rPr>
                <w:rFonts w:hint="cs"/>
                <w:rtl/>
                <w:lang w:val="en-GB" w:bidi="ar-EG"/>
              </w:rPr>
              <w:t xml:space="preserve"> المختلفة والأعماق والآليات المختلفة للتشذير (نحو </w:t>
            </w:r>
            <w:r w:rsidRPr="00C974E0">
              <w:t>5</w:t>
            </w:r>
            <w:r w:rsidRPr="00C974E0">
              <w:rPr>
                <w:rFonts w:hint="eastAsia"/>
                <w:rtl/>
                <w:lang w:val="en-GB" w:bidi="ar-EG"/>
              </w:rPr>
              <w:t> </w:t>
            </w:r>
            <w:r w:rsidRPr="00C974E0">
              <w:rPr>
                <w:rFonts w:hint="cs"/>
                <w:rtl/>
                <w:lang w:val="en-GB" w:bidi="ar-EG"/>
              </w:rPr>
              <w:t>مراحل للتشذير مع بعض التشذير الافتراضي) أن</w:t>
            </w:r>
            <w:r w:rsidRPr="00C974E0">
              <w:rPr>
                <w:rFonts w:hint="eastAsia"/>
                <w:rtl/>
                <w:lang w:val="en-GB" w:bidi="ar-EG"/>
              </w:rPr>
              <w:t> </w:t>
            </w:r>
            <w:r w:rsidRPr="00C974E0">
              <w:rPr>
                <w:rFonts w:hint="cs"/>
                <w:rtl/>
                <w:lang w:val="en-GB" w:bidi="ar-EG"/>
              </w:rPr>
              <w:t>يسمح للتشغيل بشكل جيد في</w:t>
            </w:r>
            <w:r w:rsidR="00071759">
              <w:rPr>
                <w:rFonts w:hint="eastAsia"/>
                <w:rtl/>
                <w:lang w:val="en-GB" w:bidi="ar-EG"/>
              </w:rPr>
              <w:t> </w:t>
            </w:r>
            <w:r w:rsidRPr="00C974E0">
              <w:rPr>
                <w:rFonts w:hint="cs"/>
                <w:rtl/>
                <w:lang w:val="en-GB" w:bidi="ar-EG"/>
              </w:rPr>
              <w:t>ظروف</w:t>
            </w:r>
            <w:r w:rsidR="00071759">
              <w:rPr>
                <w:rFonts w:hint="eastAsia"/>
                <w:rtl/>
                <w:lang w:val="en-GB" w:bidi="ar-EG"/>
              </w:rPr>
              <w:t> </w:t>
            </w:r>
            <w:r w:rsidRPr="00C974E0">
              <w:rPr>
                <w:rFonts w:hint="cs"/>
                <w:rtl/>
                <w:lang w:val="en-GB" w:bidi="ar-EG"/>
              </w:rPr>
              <w:t>الخبو</w:t>
            </w:r>
          </w:p>
        </w:tc>
        <w:tc>
          <w:tcPr>
            <w:tcW w:w="995" w:type="pct"/>
            <w:tcBorders>
              <w:top w:val="single" w:sz="4" w:space="0" w:color="000000"/>
              <w:left w:val="single" w:sz="4" w:space="0" w:color="000000"/>
              <w:bottom w:val="single" w:sz="4" w:space="0" w:color="000000"/>
            </w:tcBorders>
            <w:shd w:val="clear" w:color="auto" w:fill="auto"/>
          </w:tcPr>
          <w:p w14:paraId="7994E378" w14:textId="6D8690ED" w:rsidR="009F5ACE" w:rsidRPr="00C974E0" w:rsidRDefault="009F5ACE" w:rsidP="009F5ACE">
            <w:pPr>
              <w:pStyle w:val="Tabletext"/>
              <w:snapToGrid w:val="0"/>
              <w:rPr>
                <w:vertAlign w:val="superscript"/>
              </w:rPr>
            </w:pPr>
            <w:r w:rsidRPr="00F27C8D">
              <w:rPr>
                <w:rtl/>
                <w:lang w:val="en-GB"/>
              </w:rPr>
              <w:t>اختيار</w:t>
            </w:r>
            <w:r w:rsidRPr="009F5ACE">
              <w:rPr>
                <w:rtl/>
                <w:lang w:val="en-GB"/>
              </w:rPr>
              <w:t xml:space="preserve"> مخططات </w:t>
            </w:r>
            <w:r w:rsidR="00F27C8D">
              <w:rPr>
                <w:rFonts w:hint="cs"/>
                <w:rtl/>
                <w:lang w:val="en-GB"/>
              </w:rPr>
              <w:t>التشكيل</w:t>
            </w:r>
            <w:r w:rsidRPr="009F5ACE">
              <w:rPr>
                <w:rtl/>
                <w:lang w:val="en-GB"/>
              </w:rPr>
              <w:t xml:space="preserve"> والتشفير </w:t>
            </w:r>
            <w:r w:rsidR="00F27C8D">
              <w:rPr>
                <w:rFonts w:hint="cs"/>
                <w:rtl/>
                <w:lang w:val="en-GB"/>
              </w:rPr>
              <w:t>والتعداد بما ي</w:t>
            </w:r>
            <w:r w:rsidRPr="009F5ACE">
              <w:rPr>
                <w:rtl/>
                <w:lang w:val="en-GB"/>
              </w:rPr>
              <w:t>ناسب بيئات الخبو المختلفة لأجهزة الاستقبال المثبتة على السطح أو المحمولة باليد أو المركبة على السيارة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FE759EB" w14:textId="3AF79978" w:rsidR="009F5ACE" w:rsidRPr="00C974E0" w:rsidRDefault="009F5ACE" w:rsidP="009F5ACE">
            <w:pPr>
              <w:pStyle w:val="Tabletext"/>
              <w:snapToGrid w:val="0"/>
              <w:rPr>
                <w:lang w:val="en-GB" w:bidi="ar-SY"/>
              </w:rPr>
            </w:pPr>
            <w:r w:rsidRPr="00F27C8D">
              <w:rPr>
                <w:rtl/>
                <w:lang w:val="en-GB"/>
              </w:rPr>
              <w:t>اختيار</w:t>
            </w:r>
            <w:r w:rsidRPr="009F5ACE">
              <w:rPr>
                <w:rtl/>
                <w:lang w:val="en-GB"/>
              </w:rPr>
              <w:t xml:space="preserve"> مخططات </w:t>
            </w:r>
            <w:r w:rsidR="00E105A6">
              <w:rPr>
                <w:rFonts w:hint="cs"/>
                <w:rtl/>
                <w:lang w:val="en-GB"/>
              </w:rPr>
              <w:t>التشكيل</w:t>
            </w:r>
            <w:r w:rsidRPr="009F5ACE">
              <w:rPr>
                <w:rtl/>
                <w:lang w:val="en-GB"/>
              </w:rPr>
              <w:t xml:space="preserve"> والتشفير </w:t>
            </w:r>
            <w:r w:rsidR="00F27C8D">
              <w:rPr>
                <w:rFonts w:hint="cs"/>
                <w:rtl/>
                <w:lang w:val="en-GB"/>
              </w:rPr>
              <w:t>والتعداد</w:t>
            </w:r>
            <w:r w:rsidRPr="009F5ACE">
              <w:rPr>
                <w:rtl/>
                <w:lang w:val="en-GB"/>
              </w:rPr>
              <w:t xml:space="preserve"> </w:t>
            </w:r>
            <w:r w:rsidR="00F27C8D">
              <w:rPr>
                <w:rFonts w:hint="cs"/>
                <w:rtl/>
                <w:lang w:val="en-GB"/>
              </w:rPr>
              <w:t>بما ين</w:t>
            </w:r>
            <w:r w:rsidR="00062D70">
              <w:rPr>
                <w:rFonts w:hint="cs"/>
                <w:rtl/>
                <w:lang w:val="en-GB"/>
              </w:rPr>
              <w:t>ا</w:t>
            </w:r>
            <w:r w:rsidR="00F27C8D">
              <w:rPr>
                <w:rFonts w:hint="cs"/>
                <w:rtl/>
                <w:lang w:val="en-GB"/>
              </w:rPr>
              <w:t>سب</w:t>
            </w:r>
            <w:r w:rsidRPr="009F5ACE">
              <w:rPr>
                <w:rtl/>
                <w:lang w:val="en-GB"/>
              </w:rPr>
              <w:t xml:space="preserve"> بيئات الخبو المختلفة</w:t>
            </w:r>
          </w:p>
        </w:tc>
      </w:tr>
    </w:tbl>
    <w:p w14:paraId="0538A75C" w14:textId="7FDB6A5D" w:rsidR="00866296" w:rsidRDefault="00866296" w:rsidP="00620354">
      <w:pPr>
        <w:rPr>
          <w:rtl/>
          <w:lang w:val="en-GB" w:eastAsia="en-US" w:bidi="ar-EG"/>
        </w:rPr>
      </w:pPr>
    </w:p>
    <w:p w14:paraId="1F8C6600" w14:textId="77777777" w:rsidR="00866296" w:rsidRDefault="00866296">
      <w:pPr>
        <w:overflowPunct/>
        <w:autoSpaceDE/>
        <w:autoSpaceDN/>
        <w:bidi w:val="0"/>
        <w:adjustRightInd/>
        <w:spacing w:before="0" w:line="240" w:lineRule="auto"/>
        <w:jc w:val="left"/>
        <w:textAlignment w:val="auto"/>
        <w:rPr>
          <w:rtl/>
          <w:lang w:val="en-GB" w:eastAsia="en-US" w:bidi="ar-EG"/>
        </w:rPr>
      </w:pPr>
      <w:r>
        <w:rPr>
          <w:rtl/>
          <w:lang w:val="en-GB" w:eastAsia="en-US" w:bidi="ar-EG"/>
        </w:rPr>
        <w:br w:type="page"/>
      </w:r>
    </w:p>
    <w:p w14:paraId="372A1D9E" w14:textId="66796533" w:rsidR="00866296" w:rsidRPr="00620354" w:rsidRDefault="00866296" w:rsidP="00866296">
      <w:pPr>
        <w:pStyle w:val="TableNo0"/>
        <w:bidi/>
        <w:spacing w:before="0" w:after="120"/>
        <w:rPr>
          <w:rtl/>
          <w:lang w:val="en-US" w:bidi="ar-EG"/>
        </w:rPr>
      </w:pPr>
      <w:r>
        <w:rPr>
          <w:rtl/>
        </w:rPr>
        <w:lastRenderedPageBreak/>
        <w:t xml:space="preserve">الجـدول </w:t>
      </w:r>
      <w:r>
        <w:rPr>
          <w:lang w:val="en-US"/>
        </w:rPr>
        <w:t>2</w:t>
      </w:r>
      <w:r>
        <w:rPr>
          <w:lang w:val="en-US" w:bidi="ar-EG"/>
        </w:rPr>
        <w:t>B</w:t>
      </w:r>
      <w:r>
        <w:rPr>
          <w:rFonts w:hint="cs"/>
          <w:rtl/>
          <w:lang w:val="en-US" w:bidi="ar-EG"/>
        </w:rPr>
        <w:t xml:space="preserve"> (</w:t>
      </w:r>
      <w:r w:rsidRPr="00866296">
        <w:rPr>
          <w:rFonts w:hint="cs"/>
          <w:i/>
          <w:iCs/>
          <w:rtl/>
          <w:lang w:val="en-US" w:bidi="ar-EG"/>
        </w:rPr>
        <w:t>تابع</w:t>
      </w:r>
      <w:r>
        <w:rPr>
          <w:rFonts w:hint="cs"/>
          <w:rtl/>
          <w:lang w:val="en-US" w:bidi="ar-EG"/>
        </w:rPr>
        <w:t>)</w:t>
      </w:r>
    </w:p>
    <w:tbl>
      <w:tblPr>
        <w:bidiVisual/>
        <w:tblW w:w="4992" w:type="pct"/>
        <w:jc w:val="center"/>
        <w:tblLook w:val="0000" w:firstRow="0" w:lastRow="0" w:firstColumn="0" w:lastColumn="0" w:noHBand="0" w:noVBand="0"/>
      </w:tblPr>
      <w:tblGrid>
        <w:gridCol w:w="968"/>
        <w:gridCol w:w="1997"/>
        <w:gridCol w:w="2892"/>
        <w:gridCol w:w="2892"/>
        <w:gridCol w:w="2892"/>
        <w:gridCol w:w="2892"/>
      </w:tblGrid>
      <w:tr w:rsidR="00A074F3" w:rsidRPr="00C974E0" w14:paraId="6C119E6E" w14:textId="77777777" w:rsidTr="00767E21">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BD910DE" w14:textId="5DC9814E" w:rsidR="00A074F3" w:rsidRPr="00C974E0" w:rsidRDefault="00866296" w:rsidP="00A074F3">
            <w:pPr>
              <w:pStyle w:val="Tablehead"/>
              <w:snapToGrid w:val="0"/>
              <w:ind w:left="-648"/>
            </w:pPr>
            <w:r w:rsidRPr="00C974E0">
              <w:rPr>
                <w:rFonts w:hint="cs"/>
                <w:rtl/>
                <w:lang w:val="en-GB" w:bidi="ar-EG"/>
              </w:rPr>
              <w:t xml:space="preserve"> </w:t>
            </w:r>
          </w:p>
        </w:tc>
        <w:tc>
          <w:tcPr>
            <w:tcW w:w="687" w:type="pct"/>
            <w:tcBorders>
              <w:top w:val="single" w:sz="4" w:space="0" w:color="000000"/>
              <w:left w:val="single" w:sz="4" w:space="0" w:color="000000"/>
              <w:bottom w:val="single" w:sz="4" w:space="0" w:color="000000"/>
            </w:tcBorders>
            <w:shd w:val="clear" w:color="auto" w:fill="auto"/>
          </w:tcPr>
          <w:p w14:paraId="31690125" w14:textId="21536A82" w:rsidR="00A074F3" w:rsidRPr="00C974E0" w:rsidRDefault="00A074F3" w:rsidP="00A074F3">
            <w:pPr>
              <w:pStyle w:val="Tablehead"/>
              <w:snapToGrid w:val="0"/>
            </w:pPr>
            <w:r w:rsidRPr="00C974E0">
              <w:rPr>
                <w:rFonts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245DC2E2" w14:textId="141907CC" w:rsidR="00A074F3" w:rsidRPr="00C974E0" w:rsidRDefault="00A074F3" w:rsidP="00A074F3">
            <w:pPr>
              <w:pStyle w:val="Tablehead"/>
              <w:snapToGrid w:val="0"/>
            </w:pPr>
            <w:r w:rsidRPr="00C974E0">
              <w:rPr>
                <w:rFonts w:hint="cs"/>
                <w:spacing w:val="-6"/>
                <w:rtl/>
              </w:rPr>
              <w:t xml:space="preserve">النظام </w:t>
            </w:r>
            <w:r w:rsidRPr="00C974E0">
              <w:rPr>
                <w:spacing w:val="-6"/>
              </w:rPr>
              <w:t>R</w:t>
            </w:r>
          </w:p>
        </w:tc>
        <w:tc>
          <w:tcPr>
            <w:tcW w:w="995" w:type="pct"/>
            <w:tcBorders>
              <w:top w:val="single" w:sz="4" w:space="0" w:color="000000"/>
              <w:left w:val="single" w:sz="4" w:space="0" w:color="000000"/>
              <w:bottom w:val="single" w:sz="4" w:space="0" w:color="000000"/>
            </w:tcBorders>
            <w:shd w:val="clear" w:color="auto" w:fill="auto"/>
          </w:tcPr>
          <w:p w14:paraId="3C0A14CB" w14:textId="60D0FD54" w:rsidR="00A074F3" w:rsidRPr="00C974E0" w:rsidRDefault="00A074F3" w:rsidP="00A074F3">
            <w:pPr>
              <w:pStyle w:val="Tablehead"/>
              <w:snapToGrid w:val="0"/>
            </w:pPr>
            <w:r w:rsidRPr="00C974E0">
              <w:rPr>
                <w:rFonts w:hint="cs"/>
                <w:spacing w:val="-6"/>
                <w:rtl/>
              </w:rPr>
              <w:t xml:space="preserve">النظام </w:t>
            </w:r>
            <w:r w:rsidRPr="00C974E0">
              <w:rPr>
                <w:spacing w:val="-6"/>
              </w:rPr>
              <w:t>S</w:t>
            </w:r>
          </w:p>
        </w:tc>
        <w:tc>
          <w:tcPr>
            <w:tcW w:w="995" w:type="pct"/>
            <w:tcBorders>
              <w:top w:val="single" w:sz="4" w:space="0" w:color="000000"/>
              <w:left w:val="single" w:sz="4" w:space="0" w:color="000000"/>
              <w:bottom w:val="single" w:sz="4" w:space="0" w:color="000000"/>
            </w:tcBorders>
            <w:shd w:val="clear" w:color="auto" w:fill="auto"/>
          </w:tcPr>
          <w:p w14:paraId="69CC8E87" w14:textId="4B95ACB4" w:rsidR="00A074F3" w:rsidRPr="00C974E0" w:rsidRDefault="00A074F3" w:rsidP="00A074F3">
            <w:pPr>
              <w:pStyle w:val="Tablehead"/>
              <w:snapToGrid w:val="0"/>
            </w:pPr>
            <w:r w:rsidRPr="00C974E0">
              <w:rPr>
                <w:rFonts w:hint="cs"/>
                <w:spacing w:val="-6"/>
                <w:rtl/>
              </w:rPr>
              <w:t xml:space="preserve">النظام </w:t>
            </w:r>
            <w:r w:rsidRPr="00C974E0">
              <w:rPr>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784C8A0" w14:textId="1102DDB8" w:rsidR="00A074F3" w:rsidRPr="00C974E0" w:rsidRDefault="00A074F3" w:rsidP="00A074F3">
            <w:pPr>
              <w:pStyle w:val="Tablehead"/>
              <w:snapToGrid w:val="0"/>
            </w:pPr>
            <w:r w:rsidRPr="00C974E0">
              <w:rPr>
                <w:rFonts w:hint="cs"/>
                <w:spacing w:val="-6"/>
                <w:rtl/>
              </w:rPr>
              <w:t xml:space="preserve">النظام </w:t>
            </w:r>
            <w:r w:rsidRPr="00C974E0">
              <w:rPr>
                <w:spacing w:val="-6"/>
              </w:rPr>
              <w:t>N</w:t>
            </w:r>
          </w:p>
        </w:tc>
      </w:tr>
      <w:tr w:rsidR="00A074F3" w:rsidRPr="00C974E0" w14:paraId="204708F9"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7AF7C8E9" w14:textId="77777777" w:rsidR="00A074F3" w:rsidRPr="00C974E0" w:rsidRDefault="00A074F3" w:rsidP="00A074F3">
            <w:pPr>
              <w:pStyle w:val="Tabletext"/>
              <w:snapToGrid w:val="0"/>
              <w:jc w:val="center"/>
            </w:pPr>
            <w:r w:rsidRPr="00C974E0">
              <w:t>3</w:t>
            </w:r>
          </w:p>
        </w:tc>
        <w:tc>
          <w:tcPr>
            <w:tcW w:w="687" w:type="pct"/>
            <w:tcBorders>
              <w:top w:val="single" w:sz="4" w:space="0" w:color="000000"/>
              <w:left w:val="single" w:sz="4" w:space="0" w:color="000000"/>
              <w:bottom w:val="single" w:sz="4" w:space="0" w:color="000000"/>
            </w:tcBorders>
            <w:shd w:val="clear" w:color="auto" w:fill="auto"/>
          </w:tcPr>
          <w:p w14:paraId="0EE382AA" w14:textId="35267E88" w:rsidR="00A074F3" w:rsidRPr="00C974E0" w:rsidRDefault="00A074F3" w:rsidP="00A074F3">
            <w:pPr>
              <w:pStyle w:val="Tabletext"/>
              <w:snapToGrid w:val="0"/>
            </w:pPr>
            <w:r w:rsidRPr="00C974E0">
              <w:rPr>
                <w:rtl/>
                <w:lang w:val="ar-SA"/>
              </w:rPr>
              <w:t>الشبكات وحيدة التردد</w:t>
            </w:r>
          </w:p>
        </w:tc>
        <w:tc>
          <w:tcPr>
            <w:tcW w:w="995" w:type="pct"/>
            <w:tcBorders>
              <w:top w:val="single" w:sz="4" w:space="0" w:color="000000"/>
              <w:left w:val="single" w:sz="4" w:space="0" w:color="000000"/>
              <w:bottom w:val="single" w:sz="4" w:space="0" w:color="000000"/>
              <w:right w:val="single" w:sz="4" w:space="0" w:color="000000"/>
            </w:tcBorders>
          </w:tcPr>
          <w:p w14:paraId="49187C83" w14:textId="52A2181B" w:rsidR="00A074F3" w:rsidRPr="00C974E0" w:rsidRDefault="009F5ACE" w:rsidP="00A074F3">
            <w:pPr>
              <w:pStyle w:val="Tabletext"/>
              <w:snapToGrid w:val="0"/>
              <w:rPr>
                <w:highlight w:val="lightGray"/>
                <w:lang w:val="en-GB" w:bidi="ar-SY"/>
              </w:rPr>
            </w:pPr>
            <w:r w:rsidRPr="00F27C8D">
              <w:rPr>
                <w:rtl/>
                <w:lang w:val="en-GB"/>
              </w:rPr>
              <w:t>يصل</w:t>
            </w:r>
            <w:r w:rsidRPr="009F5ACE">
              <w:rPr>
                <w:rtl/>
                <w:lang w:val="en-GB"/>
              </w:rPr>
              <w:t xml:space="preserve"> حجم خلية الشبكة وحيدة التردد</w:t>
            </w:r>
            <w:r w:rsidR="00071759">
              <w:rPr>
                <w:rFonts w:hint="cs"/>
                <w:rtl/>
                <w:lang w:val="en-GB"/>
              </w:rPr>
              <w:t> </w:t>
            </w:r>
            <w:r w:rsidR="00071759">
              <w:t>(</w:t>
            </w:r>
            <w:r w:rsidRPr="009F5ACE">
              <w:rPr>
                <w:lang w:val="en-GB"/>
              </w:rPr>
              <w:t>SFN</w:t>
            </w:r>
            <w:r w:rsidR="00071759">
              <w:rPr>
                <w:lang w:val="en-GB"/>
              </w:rPr>
              <w:t>)</w:t>
            </w:r>
            <w:r w:rsidRPr="009F5ACE">
              <w:rPr>
                <w:rtl/>
                <w:lang w:val="en-GB"/>
              </w:rPr>
              <w:t xml:space="preserve"> النموذجي إلى </w:t>
            </w:r>
            <w:r w:rsidRPr="009F5ACE">
              <w:rPr>
                <w:lang w:val="en-GB"/>
              </w:rPr>
              <w:t>km 70</w:t>
            </w:r>
            <w:r w:rsidRPr="009F5ACE">
              <w:rPr>
                <w:rtl/>
                <w:lang w:val="en-GB"/>
              </w:rPr>
              <w:t xml:space="preserve"> حسب التردد وقوة الإرسال</w:t>
            </w:r>
          </w:p>
        </w:tc>
        <w:tc>
          <w:tcPr>
            <w:tcW w:w="995" w:type="pct"/>
            <w:tcBorders>
              <w:top w:val="single" w:sz="4" w:space="0" w:color="000000"/>
              <w:left w:val="single" w:sz="4" w:space="0" w:color="000000"/>
              <w:bottom w:val="single" w:sz="4" w:space="0" w:color="000000"/>
            </w:tcBorders>
            <w:shd w:val="clear" w:color="auto" w:fill="auto"/>
          </w:tcPr>
          <w:p w14:paraId="65B34F38" w14:textId="3E3A1D76" w:rsidR="00A074F3" w:rsidRPr="00C974E0" w:rsidRDefault="00062D70" w:rsidP="00A074F3">
            <w:pPr>
              <w:pStyle w:val="Tabletext"/>
              <w:snapToGrid w:val="0"/>
              <w:rPr>
                <w:lang w:val="en-GB"/>
              </w:rPr>
            </w:pPr>
            <w:r>
              <w:rPr>
                <w:rFonts w:hint="cs"/>
                <w:rtl/>
                <w:lang w:val="ar-SA"/>
              </w:rPr>
              <w:t>يتوقف</w:t>
            </w:r>
            <w:r w:rsidR="00A074F3" w:rsidRPr="00C974E0">
              <w:rPr>
                <w:rtl/>
                <w:lang w:val="ar-SA"/>
              </w:rPr>
              <w:t xml:space="preserve"> نصف قطر الشبكة وحيدة التردد </w:t>
            </w:r>
            <w:r w:rsidR="00F27C8D">
              <w:rPr>
                <w:rFonts w:hint="cs"/>
                <w:rtl/>
                <w:lang w:val="ar-SA"/>
              </w:rPr>
              <w:t>غالباً</w:t>
            </w:r>
            <w:r w:rsidR="00A074F3" w:rsidRPr="00C974E0">
              <w:rPr>
                <w:rtl/>
                <w:lang w:val="ar-SA"/>
              </w:rPr>
              <w:t xml:space="preserve"> على </w:t>
            </w:r>
            <w:r w:rsidR="00A074F3" w:rsidRPr="00C974E0">
              <w:rPr>
                <w:rFonts w:hint="cs"/>
                <w:rtl/>
                <w:lang w:val="en-GB" w:bidi="ar-EG"/>
              </w:rPr>
              <w:t xml:space="preserve">أسلوب تعدد الإرسال </w:t>
            </w:r>
            <w:r w:rsidR="00A074F3" w:rsidRPr="00C974E0">
              <w:t>OFDM</w:t>
            </w:r>
            <w:r w:rsidR="00A074F3" w:rsidRPr="00C974E0">
              <w:rPr>
                <w:rFonts w:hint="cs"/>
                <w:rtl/>
                <w:lang w:val="en-GB" w:bidi="ar-EG"/>
              </w:rPr>
              <w:t xml:space="preserve"> </w:t>
            </w:r>
            <w:r w:rsidR="00A074F3" w:rsidRPr="00C974E0">
              <w:rPr>
                <w:rtl/>
                <w:lang w:val="ar-SA"/>
              </w:rPr>
              <w:t>واختيار مدة فاصل الحراسة</w:t>
            </w:r>
            <w:r w:rsidR="00A074F3" w:rsidRPr="00C974E0">
              <w:rPr>
                <w:lang w:val="en-GB"/>
              </w:rPr>
              <w:t xml:space="preserve"> </w:t>
            </w:r>
          </w:p>
          <w:p w14:paraId="46165FEE" w14:textId="74EE4A35" w:rsidR="00A074F3" w:rsidRPr="00C974E0" w:rsidRDefault="00F27C8D" w:rsidP="00A074F3">
            <w:pPr>
              <w:pStyle w:val="Tabletext"/>
              <w:snapToGrid w:val="0"/>
              <w:rPr>
                <w:lang w:val="en-GB"/>
              </w:rPr>
            </w:pPr>
            <w:r>
              <w:rPr>
                <w:rFonts w:hint="cs"/>
                <w:rtl/>
                <w:lang w:val="en-GB"/>
              </w:rPr>
              <w:t>وقد يصل</w:t>
            </w:r>
            <w:r w:rsidR="00BB1370" w:rsidRPr="00BB1370">
              <w:rPr>
                <w:rtl/>
                <w:lang w:val="en-GB"/>
              </w:rPr>
              <w:t xml:space="preserve"> فارق </w:t>
            </w:r>
            <w:r>
              <w:rPr>
                <w:rFonts w:hint="cs"/>
                <w:rtl/>
                <w:lang w:val="en-GB"/>
              </w:rPr>
              <w:t>زمن</w:t>
            </w:r>
            <w:r w:rsidR="00BB1370" w:rsidRPr="00BB1370">
              <w:rPr>
                <w:rtl/>
                <w:lang w:val="en-GB"/>
              </w:rPr>
              <w:t xml:space="preserve"> الوصول من أجهزة إرسال متعددة </w:t>
            </w:r>
            <w:r>
              <w:rPr>
                <w:rFonts w:hint="cs"/>
                <w:rtl/>
                <w:lang w:val="en-GB"/>
              </w:rPr>
              <w:t>إلى</w:t>
            </w:r>
            <w:r w:rsidR="00A074F3" w:rsidRPr="00C974E0">
              <w:rPr>
                <w:rFonts w:hint="cs"/>
                <w:rtl/>
                <w:lang w:val="en-GB"/>
              </w:rPr>
              <w:t xml:space="preserve"> </w:t>
            </w:r>
            <w:r w:rsidR="00A074F3" w:rsidRPr="00C974E0">
              <w:rPr>
                <w:lang w:val="en-GB"/>
              </w:rPr>
              <w:t>703,7</w:t>
            </w:r>
            <w:r w:rsidR="00A074F3" w:rsidRPr="00C974E0">
              <w:rPr>
                <w:rFonts w:hint="cs"/>
                <w:rtl/>
                <w:lang w:val="en-GB"/>
              </w:rPr>
              <w:t xml:space="preserve"> </w:t>
            </w:r>
            <w:r w:rsidR="00A074F3" w:rsidRPr="00C974E0">
              <w:sym w:font="Symbol" w:char="F06D"/>
            </w:r>
            <w:r w:rsidR="00A074F3" w:rsidRPr="00C974E0">
              <w:rPr>
                <w:lang w:val="en-GB"/>
              </w:rPr>
              <w:t>s</w:t>
            </w:r>
            <w:r w:rsidR="00A074F3" w:rsidRPr="00C974E0">
              <w:rPr>
                <w:rFonts w:hint="cs"/>
                <w:rtl/>
                <w:lang w:val="en-GB"/>
              </w:rPr>
              <w:t xml:space="preserve">. </w:t>
            </w:r>
            <w:r w:rsidR="00A074F3" w:rsidRPr="00C974E0">
              <w:rPr>
                <w:vertAlign w:val="superscript"/>
                <w:lang w:val="en-GB"/>
              </w:rPr>
              <w:t>(6)</w:t>
            </w:r>
          </w:p>
        </w:tc>
        <w:tc>
          <w:tcPr>
            <w:tcW w:w="995" w:type="pct"/>
            <w:tcBorders>
              <w:top w:val="single" w:sz="4" w:space="0" w:color="000000"/>
              <w:left w:val="single" w:sz="4" w:space="0" w:color="000000"/>
              <w:bottom w:val="single" w:sz="4" w:space="0" w:color="000000"/>
            </w:tcBorders>
            <w:shd w:val="clear" w:color="auto" w:fill="auto"/>
          </w:tcPr>
          <w:p w14:paraId="1EB8A77B" w14:textId="4BAF895B" w:rsidR="00A074F3" w:rsidRPr="00C974E0" w:rsidRDefault="009F5ACE" w:rsidP="00F27C8D">
            <w:pPr>
              <w:pStyle w:val="Tabletext"/>
              <w:snapToGrid w:val="0"/>
              <w:rPr>
                <w:rtl/>
                <w:lang w:val="en-GB" w:bidi="ar-EG"/>
              </w:rPr>
            </w:pPr>
            <w:r w:rsidRPr="00F27C8D">
              <w:rPr>
                <w:rtl/>
                <w:lang w:val="en-GB"/>
              </w:rPr>
              <w:t>دعم</w:t>
            </w:r>
            <w:r w:rsidRPr="009F5ACE">
              <w:rPr>
                <w:rtl/>
                <w:lang w:val="en-GB"/>
              </w:rPr>
              <w:t xml:space="preserve"> شبكات البث </w:t>
            </w:r>
            <w:r w:rsidRPr="009F5ACE">
              <w:rPr>
                <w:lang w:val="en-GB"/>
              </w:rPr>
              <w:t>SFN</w:t>
            </w:r>
            <w:r w:rsidRPr="009F5ACE">
              <w:rPr>
                <w:rtl/>
                <w:lang w:val="en-GB"/>
              </w:rPr>
              <w:t xml:space="preserve"> التقليدية التي يصل</w:t>
            </w:r>
            <w:r w:rsidR="00F27C8D">
              <w:rPr>
                <w:rFonts w:hint="cs"/>
                <w:rtl/>
                <w:lang w:val="en-GB"/>
              </w:rPr>
              <w:t xml:space="preserve"> </w:t>
            </w:r>
            <w:r w:rsidRPr="009F5ACE">
              <w:rPr>
                <w:rtl/>
                <w:lang w:val="en-GB"/>
              </w:rPr>
              <w:t xml:space="preserve">نصف </w:t>
            </w:r>
            <w:r w:rsidRPr="00F27C8D">
              <w:rPr>
                <w:rtl/>
                <w:lang w:val="ar-SA"/>
              </w:rPr>
              <w:t>قطرها</w:t>
            </w:r>
            <w:r w:rsidRPr="009F5ACE">
              <w:rPr>
                <w:rtl/>
                <w:lang w:val="en-GB"/>
              </w:rPr>
              <w:t xml:space="preserve"> إلى </w:t>
            </w:r>
            <w:r w:rsidR="00F27C8D">
              <w:rPr>
                <w:lang w:val="en-GB"/>
              </w:rPr>
              <w:t>100</w:t>
            </w:r>
            <w:r w:rsidRPr="009F5ACE">
              <w:rPr>
                <w:rtl/>
                <w:lang w:val="en-GB"/>
              </w:rPr>
              <w:t xml:space="preserve"> </w:t>
            </w:r>
            <w:r w:rsidR="00F27C8D">
              <w:rPr>
                <w:lang w:val="en-GB"/>
              </w:rPr>
              <w:t>km</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CFDD0FB" w14:textId="40ED3947" w:rsidR="00A074F3" w:rsidRPr="00C974E0" w:rsidRDefault="009F5ACE" w:rsidP="00A074F3">
            <w:pPr>
              <w:pStyle w:val="Tabletext"/>
              <w:keepNext/>
              <w:keepLines/>
              <w:snapToGrid w:val="0"/>
              <w:rPr>
                <w:rtl/>
                <w:lang w:val="en-GB" w:bidi="ar-SY"/>
              </w:rPr>
            </w:pPr>
            <w:r w:rsidRPr="00F27C8D">
              <w:rPr>
                <w:rtl/>
                <w:lang w:val="en-GB"/>
              </w:rPr>
              <w:t>دعم</w:t>
            </w:r>
            <w:r w:rsidRPr="009F5ACE">
              <w:rPr>
                <w:rtl/>
                <w:lang w:val="en-GB"/>
              </w:rPr>
              <w:t xml:space="preserve"> شبكات البث </w:t>
            </w:r>
            <w:r w:rsidRPr="009F5ACE">
              <w:rPr>
                <w:lang w:val="en-GB"/>
              </w:rPr>
              <w:t>SFN</w:t>
            </w:r>
            <w:r w:rsidRPr="009F5ACE">
              <w:rPr>
                <w:rtl/>
                <w:lang w:val="en-GB"/>
              </w:rPr>
              <w:t>.</w:t>
            </w:r>
          </w:p>
        </w:tc>
      </w:tr>
      <w:tr w:rsidR="00A074F3" w:rsidRPr="00C974E0" w14:paraId="03862AE7"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602FFF7D" w14:textId="77777777" w:rsidR="00A074F3" w:rsidRPr="00C974E0" w:rsidRDefault="00A074F3" w:rsidP="00A074F3">
            <w:pPr>
              <w:pStyle w:val="Tabletext"/>
              <w:snapToGrid w:val="0"/>
              <w:jc w:val="center"/>
            </w:pPr>
            <w:r w:rsidRPr="00C974E0">
              <w:t>4</w:t>
            </w:r>
          </w:p>
        </w:tc>
        <w:tc>
          <w:tcPr>
            <w:tcW w:w="687" w:type="pct"/>
            <w:tcBorders>
              <w:top w:val="single" w:sz="4" w:space="0" w:color="000000"/>
              <w:left w:val="single" w:sz="4" w:space="0" w:color="000000"/>
              <w:bottom w:val="single" w:sz="4" w:space="0" w:color="000000"/>
            </w:tcBorders>
            <w:shd w:val="clear" w:color="auto" w:fill="auto"/>
          </w:tcPr>
          <w:p w14:paraId="2C693FBE" w14:textId="43EF95DE" w:rsidR="00A074F3" w:rsidRPr="00C974E0" w:rsidRDefault="00A074F3" w:rsidP="00A074F3">
            <w:pPr>
              <w:pStyle w:val="Tabletext"/>
              <w:snapToGrid w:val="0"/>
              <w:rPr>
                <w:lang w:val="en-GB"/>
              </w:rPr>
            </w:pPr>
            <w:r w:rsidRPr="00C974E0">
              <w:rPr>
                <w:rtl/>
                <w:lang w:val="ar-SA"/>
              </w:rPr>
              <w:t xml:space="preserve">الإرسال المتزامن </w:t>
            </w:r>
            <w:r w:rsidR="00CE2FF1">
              <w:rPr>
                <w:rFonts w:hint="cs"/>
                <w:rtl/>
                <w:lang w:val="ar-SA"/>
              </w:rPr>
              <w:t>بسويات</w:t>
            </w:r>
            <w:r w:rsidRPr="00C974E0">
              <w:rPr>
                <w:rtl/>
                <w:lang w:val="ar-SA"/>
              </w:rPr>
              <w:br/>
              <w:t>جودة مختلفة</w:t>
            </w:r>
            <w:r w:rsidRPr="00C974E0">
              <w:rPr>
                <w:rtl/>
                <w:lang w:val="ar-SA"/>
              </w:rPr>
              <w:br/>
              <w:t>(إرسال تراتب‍ي)</w:t>
            </w:r>
          </w:p>
        </w:tc>
        <w:tc>
          <w:tcPr>
            <w:tcW w:w="995" w:type="pct"/>
            <w:tcBorders>
              <w:top w:val="single" w:sz="4" w:space="0" w:color="000000"/>
              <w:left w:val="single" w:sz="4" w:space="0" w:color="000000"/>
              <w:bottom w:val="single" w:sz="4" w:space="0" w:color="000000"/>
              <w:right w:val="single" w:sz="4" w:space="0" w:color="000000"/>
            </w:tcBorders>
          </w:tcPr>
          <w:p w14:paraId="5CBF33FD" w14:textId="77777777" w:rsidR="00A074F3" w:rsidRPr="00C974E0" w:rsidRDefault="00A074F3" w:rsidP="00A074F3">
            <w:pPr>
              <w:pStyle w:val="Tabletext"/>
              <w:snapToGrid w:val="0"/>
              <w:rPr>
                <w:lang w:val="en-GB"/>
              </w:rPr>
            </w:pPr>
          </w:p>
        </w:tc>
        <w:tc>
          <w:tcPr>
            <w:tcW w:w="995" w:type="pct"/>
            <w:tcBorders>
              <w:top w:val="single" w:sz="4" w:space="0" w:color="000000"/>
              <w:left w:val="single" w:sz="4" w:space="0" w:color="000000"/>
              <w:bottom w:val="single" w:sz="4" w:space="0" w:color="000000"/>
            </w:tcBorders>
            <w:shd w:val="clear" w:color="auto" w:fill="auto"/>
          </w:tcPr>
          <w:p w14:paraId="2E3A5431" w14:textId="5397CC57" w:rsidR="00BB1370" w:rsidRPr="00C974E0" w:rsidRDefault="00A074F3" w:rsidP="001B346E">
            <w:pPr>
              <w:pStyle w:val="Tabletext"/>
              <w:snapToGrid w:val="0"/>
              <w:rPr>
                <w:lang w:val="en-GB"/>
              </w:rPr>
            </w:pPr>
            <w:r w:rsidRPr="00C974E0">
              <w:rPr>
                <w:rFonts w:hint="cs"/>
                <w:rtl/>
                <w:lang w:val="ar-SA"/>
              </w:rPr>
              <w:t>يمكن</w:t>
            </w:r>
            <w:r w:rsidR="00A77E12">
              <w:rPr>
                <w:rFonts w:hint="cs"/>
                <w:rtl/>
                <w:lang w:val="ar-SA" w:bidi="ar-SY"/>
              </w:rPr>
              <w:t>،</w:t>
            </w:r>
            <w:r w:rsidRPr="00C974E0">
              <w:rPr>
                <w:rFonts w:hint="cs"/>
                <w:rtl/>
                <w:lang w:val="ar-SA"/>
              </w:rPr>
              <w:t xml:space="preserve"> حسب تشكيلة النظام المختار</w:t>
            </w:r>
            <w:r w:rsidR="00A77E12">
              <w:rPr>
                <w:rFonts w:hint="cs"/>
                <w:rtl/>
                <w:lang w:val="ar-SA"/>
              </w:rPr>
              <w:t>،</w:t>
            </w:r>
            <w:r w:rsidRPr="00C974E0">
              <w:rPr>
                <w:rFonts w:hint="cs"/>
                <w:rtl/>
                <w:lang w:val="ar-SA"/>
              </w:rPr>
              <w:t xml:space="preserve"> اختيار حماية مختلفة للخدمة من الأخطاء لخط واحد أو خطوط متعددة من خطوط الطبقات المادية </w:t>
            </w:r>
            <w:r w:rsidRPr="00C974E0">
              <w:t>(PLP)</w:t>
            </w:r>
            <w:r w:rsidR="001B346E">
              <w:rPr>
                <w:rFonts w:hint="cs"/>
                <w:rtl/>
                <w:lang w:val="en-GB" w:bidi="ar-EG"/>
              </w:rPr>
              <w:t>، محمولة في واحد أو أكثر</w:t>
            </w:r>
            <w:r w:rsidR="00062D70">
              <w:rPr>
                <w:rFonts w:hint="cs"/>
                <w:rtl/>
                <w:lang w:val="en-GB" w:bidi="ar-EG"/>
              </w:rPr>
              <w:t xml:space="preserve"> من</w:t>
            </w:r>
            <w:r w:rsidR="001B346E">
              <w:rPr>
                <w:rFonts w:hint="cs"/>
                <w:rtl/>
                <w:lang w:val="en-GB" w:bidi="ar-EG"/>
              </w:rPr>
              <w:t xml:space="preserve"> مجموعات </w:t>
            </w:r>
            <w:r w:rsidR="001B346E" w:rsidRPr="00BB1370">
              <w:rPr>
                <w:lang w:val="en-GB"/>
              </w:rPr>
              <w:t>TDM</w:t>
            </w:r>
            <w:r w:rsidR="001B346E" w:rsidRPr="00BB1370">
              <w:rPr>
                <w:rtl/>
                <w:lang w:val="en-GB"/>
              </w:rPr>
              <w:t xml:space="preserve"> أو </w:t>
            </w:r>
            <w:r w:rsidR="001B346E" w:rsidRPr="00BB1370">
              <w:rPr>
                <w:lang w:val="en-GB"/>
              </w:rPr>
              <w:t>FDM</w:t>
            </w:r>
            <w:r w:rsidR="001B346E" w:rsidRPr="00BB1370">
              <w:rPr>
                <w:rtl/>
                <w:lang w:val="en-GB"/>
              </w:rPr>
              <w:t xml:space="preserve"> أو</w:t>
            </w:r>
            <w:r w:rsidR="00071759">
              <w:rPr>
                <w:rFonts w:hint="cs"/>
                <w:rtl/>
                <w:lang w:val="en-GB"/>
              </w:rPr>
              <w:t> </w:t>
            </w:r>
            <w:r w:rsidR="001B346E" w:rsidRPr="00BB1370">
              <w:rPr>
                <w:lang w:val="en-GB"/>
              </w:rPr>
              <w:t>LDM</w:t>
            </w:r>
            <w:r w:rsidR="001B346E">
              <w:rPr>
                <w:rFonts w:hint="cs"/>
                <w:rtl/>
                <w:lang w:val="ar-SA"/>
              </w:rPr>
              <w:t>،</w:t>
            </w:r>
            <w:r w:rsidR="001B346E" w:rsidRPr="00C974E0">
              <w:rPr>
                <w:rFonts w:hint="cs"/>
                <w:rtl/>
                <w:lang w:val="ar-SA"/>
              </w:rPr>
              <w:t xml:space="preserve"> </w:t>
            </w:r>
            <w:r w:rsidRPr="00C974E0">
              <w:rPr>
                <w:rFonts w:hint="cs"/>
                <w:rtl/>
                <w:lang w:val="ar-SA"/>
              </w:rPr>
              <w:t>يكون لكل منها المعلمات الخاصة بها مثل التشكيل والتشفير وعمق التشذير الزمني بما</w:t>
            </w:r>
            <w:r w:rsidRPr="00C974E0">
              <w:rPr>
                <w:rFonts w:hint="eastAsia"/>
                <w:rtl/>
                <w:lang w:val="ar-SA"/>
              </w:rPr>
              <w:t> </w:t>
            </w:r>
            <w:r w:rsidRPr="00C974E0">
              <w:rPr>
                <w:rFonts w:hint="cs"/>
                <w:rtl/>
                <w:lang w:val="ar-SA"/>
              </w:rPr>
              <w:t>يمكن من تقوية كل خدمة على حدة</w:t>
            </w:r>
            <w:r w:rsidR="00071759">
              <w:rPr>
                <w:rFonts w:hint="cs"/>
                <w:rtl/>
                <w:lang w:val="ar-SA"/>
              </w:rPr>
              <w:t>.</w:t>
            </w:r>
          </w:p>
        </w:tc>
        <w:tc>
          <w:tcPr>
            <w:tcW w:w="995" w:type="pct"/>
            <w:tcBorders>
              <w:top w:val="single" w:sz="4" w:space="0" w:color="000000"/>
              <w:left w:val="single" w:sz="4" w:space="0" w:color="000000"/>
              <w:bottom w:val="single" w:sz="4" w:space="0" w:color="000000"/>
            </w:tcBorders>
            <w:shd w:val="clear" w:color="auto" w:fill="auto"/>
          </w:tcPr>
          <w:p w14:paraId="0EBCA921" w14:textId="1B034E59" w:rsidR="00A074F3" w:rsidRPr="00C974E0" w:rsidRDefault="00BB1370" w:rsidP="00A074F3">
            <w:pPr>
              <w:pStyle w:val="Tabletext"/>
              <w:keepNext/>
              <w:keepLines/>
              <w:snapToGrid w:val="0"/>
              <w:rPr>
                <w:lang w:val="en-GB" w:bidi="ar-SY"/>
              </w:rPr>
            </w:pPr>
            <w:r w:rsidRPr="00CE2FF1">
              <w:rPr>
                <w:rtl/>
                <w:lang w:val="en-GB"/>
              </w:rPr>
              <w:t>يمكن</w:t>
            </w:r>
            <w:r w:rsidRPr="00BB1370">
              <w:rPr>
                <w:rtl/>
                <w:lang w:val="en-GB"/>
              </w:rPr>
              <w:t xml:space="preserve"> أن تنطبق مخططات </w:t>
            </w:r>
            <w:r w:rsidR="00CE2FF1">
              <w:rPr>
                <w:rFonts w:hint="cs"/>
                <w:rtl/>
                <w:lang w:val="en-GB"/>
              </w:rPr>
              <w:t>التشكيل</w:t>
            </w:r>
            <w:r w:rsidRPr="00BB1370">
              <w:rPr>
                <w:rtl/>
                <w:lang w:val="en-GB"/>
              </w:rPr>
              <w:t xml:space="preserve"> والتشفير المختلفة على حركة مختلفة داخل منطقة</w:t>
            </w:r>
            <w:r w:rsidR="00CE2FF1">
              <w:rPr>
                <w:rFonts w:hint="cs"/>
                <w:rtl/>
                <w:lang w:val="en-GB"/>
              </w:rPr>
              <w:t xml:space="preserve"> شبكة</w:t>
            </w:r>
            <w:r w:rsidRPr="00BB1370">
              <w:rPr>
                <w:rtl/>
                <w:lang w:val="en-GB"/>
              </w:rPr>
              <w:t xml:space="preserve"> وحيدة التردد. </w:t>
            </w:r>
            <w:r w:rsidR="00CE2FF1">
              <w:rPr>
                <w:rFonts w:hint="cs"/>
                <w:rtl/>
                <w:lang w:val="en-GB"/>
              </w:rPr>
              <w:t>و</w:t>
            </w:r>
            <w:r w:rsidRPr="00BB1370">
              <w:rPr>
                <w:rtl/>
                <w:lang w:val="en-GB"/>
              </w:rPr>
              <w:t xml:space="preserve">علاوة على ذلك، يمكن </w:t>
            </w:r>
            <w:r w:rsidR="00CE2FF1">
              <w:rPr>
                <w:rFonts w:hint="cs"/>
                <w:rtl/>
                <w:lang w:val="en-GB"/>
              </w:rPr>
              <w:t>تشكيل</w:t>
            </w:r>
            <w:r w:rsidRPr="00BB1370">
              <w:rPr>
                <w:rtl/>
                <w:lang w:val="en-GB"/>
              </w:rPr>
              <w:t xml:space="preserve"> مناطق</w:t>
            </w:r>
            <w:r w:rsidR="00CE2FF1">
              <w:rPr>
                <w:rFonts w:hint="cs"/>
                <w:rtl/>
                <w:lang w:val="en-GB"/>
              </w:rPr>
              <w:t xml:space="preserve"> شبكات</w:t>
            </w:r>
            <w:r w:rsidRPr="00BB1370">
              <w:rPr>
                <w:rtl/>
                <w:lang w:val="en-GB"/>
              </w:rPr>
              <w:t xml:space="preserve"> وحيدة التردد مختلفة لاستخدام </w:t>
            </w:r>
            <w:r w:rsidR="00CE2FF1">
              <w:rPr>
                <w:rFonts w:hint="cs"/>
                <w:rtl/>
                <w:lang w:val="en-GB"/>
              </w:rPr>
              <w:t>تعدادات</w:t>
            </w:r>
            <w:r w:rsidRPr="00BB1370">
              <w:rPr>
                <w:rtl/>
                <w:lang w:val="en-GB"/>
              </w:rPr>
              <w:t xml:space="preserve"> مختلفة (تباعد الموجات الحاملة </w:t>
            </w:r>
            <w:r w:rsidR="00CE2FF1">
              <w:rPr>
                <w:rFonts w:hint="cs"/>
                <w:rtl/>
                <w:lang w:val="en-GB"/>
              </w:rPr>
              <w:t>وتوليفات</w:t>
            </w:r>
            <w:r w:rsidRPr="00BB1370">
              <w:rPr>
                <w:rtl/>
                <w:lang w:val="en-GB"/>
              </w:rPr>
              <w:t xml:space="preserve"> </w:t>
            </w:r>
            <w:r w:rsidR="00CE2FF1">
              <w:rPr>
                <w:rFonts w:hint="cs"/>
                <w:rtl/>
                <w:lang w:val="en-GB"/>
              </w:rPr>
              <w:t>فترات</w:t>
            </w:r>
            <w:r w:rsidRPr="00BB1370">
              <w:rPr>
                <w:rtl/>
                <w:lang w:val="en-GB"/>
              </w:rPr>
              <w:t xml:space="preserve"> </w:t>
            </w:r>
            <w:r w:rsidR="00CE2FF1">
              <w:rPr>
                <w:rFonts w:hint="cs"/>
                <w:rtl/>
                <w:lang w:val="en-GB"/>
              </w:rPr>
              <w:t>ا</w:t>
            </w:r>
            <w:r w:rsidRPr="00BB1370">
              <w:rPr>
                <w:rtl/>
                <w:lang w:val="en-GB"/>
              </w:rPr>
              <w:t>لحراسة)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6B11BD8" w14:textId="7CED3124" w:rsidR="00A074F3" w:rsidRPr="00C974E0" w:rsidRDefault="00BB1370" w:rsidP="00A074F3">
            <w:pPr>
              <w:pStyle w:val="Tabletext"/>
              <w:keepNext/>
              <w:keepLines/>
              <w:snapToGrid w:val="0"/>
              <w:rPr>
                <w:lang w:val="en-GB"/>
              </w:rPr>
            </w:pPr>
            <w:r w:rsidRPr="00CE2FF1">
              <w:rPr>
                <w:rtl/>
                <w:lang w:val="en-GB"/>
              </w:rPr>
              <w:t>يمكن</w:t>
            </w:r>
            <w:r w:rsidRPr="00BB1370">
              <w:rPr>
                <w:rtl/>
                <w:lang w:val="en-GB"/>
              </w:rPr>
              <w:t xml:space="preserve"> تعيين مخططات </w:t>
            </w:r>
            <w:r w:rsidR="00CE2FF1">
              <w:rPr>
                <w:rFonts w:hint="cs"/>
                <w:rtl/>
                <w:lang w:val="en-GB"/>
              </w:rPr>
              <w:t>تشكيل</w:t>
            </w:r>
            <w:r w:rsidRPr="00BB1370">
              <w:rPr>
                <w:rtl/>
                <w:lang w:val="en-GB"/>
              </w:rPr>
              <w:t xml:space="preserve"> وتشفير مختلفة </w:t>
            </w:r>
            <w:r w:rsidR="00CE2FF1" w:rsidRPr="00BB1370">
              <w:rPr>
                <w:rtl/>
                <w:lang w:val="en-GB"/>
              </w:rPr>
              <w:t xml:space="preserve">بشكل مستقل </w:t>
            </w:r>
            <w:r w:rsidRPr="00BB1370">
              <w:rPr>
                <w:rtl/>
                <w:lang w:val="en-GB"/>
              </w:rPr>
              <w:t xml:space="preserve">لكل </w:t>
            </w:r>
            <w:r w:rsidR="00CE2FF1">
              <w:rPr>
                <w:rFonts w:hint="cs"/>
                <w:rtl/>
                <w:lang w:val="en-GB"/>
              </w:rPr>
              <w:t>رزمة</w:t>
            </w:r>
            <w:r w:rsidRPr="00BB1370">
              <w:rPr>
                <w:rtl/>
                <w:lang w:val="en-GB"/>
              </w:rPr>
              <w:t xml:space="preserve"> من كل خدمة.</w:t>
            </w:r>
          </w:p>
        </w:tc>
      </w:tr>
      <w:tr w:rsidR="00A074F3" w:rsidRPr="00C974E0" w14:paraId="217A80AB"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4D289617" w14:textId="77777777" w:rsidR="00A074F3" w:rsidRPr="00C974E0" w:rsidRDefault="00A074F3" w:rsidP="00A074F3">
            <w:pPr>
              <w:pStyle w:val="Tabletext"/>
              <w:snapToGrid w:val="0"/>
              <w:jc w:val="center"/>
              <w:rPr>
                <w:lang w:val="en-GB"/>
              </w:rPr>
            </w:pPr>
            <w:r w:rsidRPr="00C974E0">
              <w:t>5</w:t>
            </w:r>
          </w:p>
        </w:tc>
        <w:tc>
          <w:tcPr>
            <w:tcW w:w="687" w:type="pct"/>
            <w:tcBorders>
              <w:top w:val="single" w:sz="4" w:space="0" w:color="000000"/>
              <w:left w:val="single" w:sz="4" w:space="0" w:color="000000"/>
              <w:bottom w:val="single" w:sz="4" w:space="0" w:color="000000"/>
            </w:tcBorders>
            <w:shd w:val="clear" w:color="auto" w:fill="auto"/>
          </w:tcPr>
          <w:p w14:paraId="2912D6B6" w14:textId="0C0F8EE2" w:rsidR="00A074F3" w:rsidRPr="00C974E0" w:rsidRDefault="00A074F3" w:rsidP="00A074F3">
            <w:pPr>
              <w:pStyle w:val="Tabletext"/>
              <w:snapToGrid w:val="0"/>
              <w:rPr>
                <w:lang w:val="en-GB"/>
              </w:rPr>
            </w:pPr>
            <w:r w:rsidRPr="00C974E0">
              <w:rPr>
                <w:rtl/>
                <w:lang w:val="ar-SA" w:eastAsia="ja-JP"/>
              </w:rPr>
              <w:t>كفاءة</w:t>
            </w:r>
            <w:r w:rsidRPr="00C974E0">
              <w:rPr>
                <w:rtl/>
                <w:lang w:val="ar-SA" w:eastAsia="ja-JP"/>
              </w:rPr>
              <w:br/>
              <w:t>استعمال الطيف</w:t>
            </w:r>
            <w:r w:rsidRPr="00C974E0">
              <w:rPr>
                <w:rtl/>
                <w:lang w:val="ar-SA" w:eastAsia="ja-JP"/>
              </w:rPr>
              <w:br/>
            </w:r>
            <w:r w:rsidRPr="00C974E0">
              <w:rPr>
                <w:lang w:val="en-GB"/>
              </w:rPr>
              <w:t>(bit/s/Hz)</w:t>
            </w:r>
          </w:p>
        </w:tc>
        <w:tc>
          <w:tcPr>
            <w:tcW w:w="995" w:type="pct"/>
            <w:tcBorders>
              <w:top w:val="single" w:sz="4" w:space="0" w:color="000000"/>
              <w:left w:val="single" w:sz="4" w:space="0" w:color="000000"/>
              <w:bottom w:val="single" w:sz="4" w:space="0" w:color="000000"/>
              <w:right w:val="single" w:sz="4" w:space="0" w:color="000000"/>
            </w:tcBorders>
          </w:tcPr>
          <w:p w14:paraId="52C3BC3D" w14:textId="52B235FD" w:rsidR="00A074F3" w:rsidRPr="00C974E0" w:rsidRDefault="00A074F3" w:rsidP="00A074F3">
            <w:pPr>
              <w:pStyle w:val="Tabletext"/>
              <w:snapToGrid w:val="0"/>
              <w:rPr>
                <w:highlight w:val="lightGray"/>
                <w:lang w:val="en-GB"/>
              </w:rPr>
            </w:pPr>
            <w:r w:rsidRPr="00C974E0">
              <w:rPr>
                <w:rFonts w:hint="cs"/>
                <w:rtl/>
                <w:lang w:val="en-GB"/>
              </w:rPr>
              <w:t xml:space="preserve">من </w:t>
            </w:r>
            <w:r w:rsidRPr="00C974E0">
              <w:rPr>
                <w:lang w:val="en-GB"/>
              </w:rPr>
              <w:t>0,77</w:t>
            </w:r>
            <w:r w:rsidRPr="00C974E0">
              <w:rPr>
                <w:rFonts w:hint="cs"/>
                <w:rtl/>
                <w:lang w:val="en-GB"/>
              </w:rPr>
              <w:t xml:space="preserve"> </w:t>
            </w:r>
            <w:r w:rsidRPr="00C974E0">
              <w:rPr>
                <w:lang w:val="en-GB"/>
              </w:rPr>
              <w:t>bit/s/Hz</w:t>
            </w:r>
            <w:r w:rsidRPr="00C974E0">
              <w:rPr>
                <w:rFonts w:hint="cs"/>
                <w:rtl/>
                <w:lang w:val="en-GB"/>
              </w:rPr>
              <w:t xml:space="preserve"> </w:t>
            </w:r>
            <w:r w:rsidRPr="00C974E0">
              <w:rPr>
                <w:lang w:val="en-GB"/>
              </w:rPr>
              <w:t>(QPSK 1/2)</w:t>
            </w:r>
            <w:r w:rsidRPr="00C974E0">
              <w:rPr>
                <w:rFonts w:hint="cs"/>
                <w:rtl/>
                <w:lang w:val="en-GB"/>
              </w:rPr>
              <w:t xml:space="preserve"> إلى </w:t>
            </w:r>
            <w:r w:rsidRPr="00C974E0">
              <w:rPr>
                <w:lang w:val="en-GB"/>
              </w:rPr>
              <w:t>3,64</w:t>
            </w:r>
            <w:r w:rsidRPr="00C974E0">
              <w:rPr>
                <w:rFonts w:hint="cs"/>
                <w:rtl/>
                <w:lang w:val="en-GB"/>
              </w:rPr>
              <w:t xml:space="preserve"> </w:t>
            </w:r>
            <w:r w:rsidRPr="00C974E0">
              <w:rPr>
                <w:lang w:val="en-GB"/>
              </w:rPr>
              <w:t xml:space="preserve">bit/s/Hz </w:t>
            </w:r>
            <w:r w:rsidRPr="00C974E0">
              <w:rPr>
                <w:lang w:val="en-GB"/>
              </w:rPr>
              <w:br/>
              <w:t>(64-QAM 3/4)</w:t>
            </w:r>
          </w:p>
        </w:tc>
        <w:tc>
          <w:tcPr>
            <w:tcW w:w="995" w:type="pct"/>
            <w:tcBorders>
              <w:top w:val="single" w:sz="4" w:space="0" w:color="000000"/>
              <w:left w:val="single" w:sz="4" w:space="0" w:color="000000"/>
              <w:bottom w:val="single" w:sz="4" w:space="0" w:color="000000"/>
            </w:tcBorders>
            <w:shd w:val="clear" w:color="auto" w:fill="auto"/>
          </w:tcPr>
          <w:p w14:paraId="3A194BE0" w14:textId="301B0DD7" w:rsidR="00A074F3" w:rsidRPr="00C974E0" w:rsidRDefault="00A074F3" w:rsidP="00A074F3">
            <w:pPr>
              <w:pStyle w:val="Tabletext"/>
              <w:snapToGrid w:val="0"/>
              <w:rPr>
                <w:highlight w:val="yellow"/>
                <w:lang w:val="en-GB"/>
              </w:rPr>
            </w:pPr>
            <w:r w:rsidRPr="00C974E0">
              <w:rPr>
                <w:rFonts w:hint="cs"/>
                <w:rtl/>
                <w:lang w:val="ar-SA"/>
              </w:rPr>
              <w:t xml:space="preserve">من </w:t>
            </w:r>
            <w:r w:rsidRPr="00C974E0">
              <w:rPr>
                <w:lang w:val="ar-SA"/>
              </w:rPr>
              <w:t>bit/s/Hz 0,16</w:t>
            </w:r>
            <w:r w:rsidRPr="00C974E0">
              <w:rPr>
                <w:rFonts w:hint="cs"/>
                <w:rtl/>
                <w:lang w:val="ar-SA"/>
              </w:rPr>
              <w:t xml:space="preserve"> </w:t>
            </w:r>
            <w:r w:rsidRPr="00C974E0">
              <w:rPr>
                <w:lang w:val="ar-SA"/>
              </w:rPr>
              <w:t>(QPSK 2/15)</w:t>
            </w:r>
            <w:r w:rsidRPr="00C974E0">
              <w:rPr>
                <w:rFonts w:hint="cs"/>
                <w:rtl/>
                <w:lang w:val="ar-SA"/>
              </w:rPr>
              <w:t xml:space="preserve"> إلى</w:t>
            </w:r>
            <w:r w:rsidR="008501BE">
              <w:rPr>
                <w:rFonts w:hint="cs"/>
                <w:rtl/>
                <w:lang w:val="ar-SA"/>
              </w:rPr>
              <w:t xml:space="preserve"> </w:t>
            </w:r>
            <w:r w:rsidRPr="00C974E0">
              <w:rPr>
                <w:lang w:val="ar-SA"/>
              </w:rPr>
              <w:t>bit/s/Hz 9,92</w:t>
            </w:r>
            <w:r w:rsidRPr="00C974E0">
              <w:rPr>
                <w:rFonts w:hint="cs"/>
                <w:rtl/>
                <w:lang w:val="ar-SA"/>
              </w:rPr>
              <w:t xml:space="preserve"> </w:t>
            </w:r>
            <w:r w:rsidRPr="00C974E0">
              <w:rPr>
                <w:lang w:val="ar-SA"/>
              </w:rPr>
              <w:t>(4096-QAM 13/15)</w:t>
            </w:r>
          </w:p>
        </w:tc>
        <w:tc>
          <w:tcPr>
            <w:tcW w:w="995" w:type="pct"/>
            <w:tcBorders>
              <w:top w:val="single" w:sz="4" w:space="0" w:color="000000"/>
              <w:left w:val="single" w:sz="4" w:space="0" w:color="000000"/>
              <w:bottom w:val="single" w:sz="4" w:space="0" w:color="000000"/>
            </w:tcBorders>
            <w:shd w:val="clear" w:color="auto" w:fill="auto"/>
          </w:tcPr>
          <w:p w14:paraId="32C3C9F6" w14:textId="7A0CFD5E" w:rsidR="00BB1370" w:rsidRPr="0036339F" w:rsidRDefault="00BB1370" w:rsidP="00BB1370">
            <w:pPr>
              <w:pStyle w:val="Tabletext"/>
              <w:keepNext/>
              <w:keepLines/>
              <w:snapToGrid w:val="0"/>
              <w:rPr>
                <w:rtl/>
                <w:lang w:val="en-GB" w:bidi="ar-SY"/>
              </w:rPr>
            </w:pPr>
            <w:r w:rsidRPr="0084380E">
              <w:rPr>
                <w:rtl/>
                <w:lang w:val="en-GB"/>
              </w:rPr>
              <w:t>الكفاءات</w:t>
            </w:r>
            <w:r w:rsidRPr="00BB1370">
              <w:rPr>
                <w:rtl/>
                <w:lang w:val="en-GB"/>
              </w:rPr>
              <w:t xml:space="preserve"> الطيفية النموذجية من </w:t>
            </w:r>
            <w:r w:rsidR="0084380E">
              <w:rPr>
                <w:lang w:val="en-GB"/>
              </w:rPr>
              <w:t>0,43</w:t>
            </w:r>
            <w:r w:rsidR="00071759">
              <w:rPr>
                <w:rFonts w:hint="cs"/>
                <w:rtl/>
                <w:lang w:val="en-GB"/>
              </w:rPr>
              <w:t> </w:t>
            </w:r>
            <w:r w:rsidR="0084380E" w:rsidRPr="008B2B53">
              <w:rPr>
                <w:lang w:val="en-GB"/>
              </w:rPr>
              <w:t>bit/s/Hz</w:t>
            </w:r>
            <w:r w:rsidRPr="00BB1370">
              <w:rPr>
                <w:rtl/>
                <w:lang w:val="en-GB"/>
              </w:rPr>
              <w:t xml:space="preserve"> (</w:t>
            </w:r>
            <w:r w:rsidRPr="00BB1370">
              <w:rPr>
                <w:lang w:val="en-GB"/>
              </w:rPr>
              <w:t>QPSK</w:t>
            </w:r>
            <w:r w:rsidRPr="00BB1370">
              <w:rPr>
                <w:rtl/>
                <w:lang w:val="en-GB"/>
              </w:rPr>
              <w:t xml:space="preserve">، معدل الشفرة </w:t>
            </w:r>
            <w:r w:rsidR="0084380E">
              <w:rPr>
                <w:lang w:val="en-GB"/>
              </w:rPr>
              <w:t>0,37</w:t>
            </w:r>
            <w:r w:rsidRPr="00BB1370">
              <w:rPr>
                <w:rtl/>
                <w:lang w:val="en-GB"/>
              </w:rPr>
              <w:t xml:space="preserve">) إلى </w:t>
            </w:r>
            <w:r w:rsidR="0084380E">
              <w:rPr>
                <w:lang w:val="en-GB"/>
              </w:rPr>
              <w:t>2,48</w:t>
            </w:r>
            <w:r w:rsidRPr="00BB1370">
              <w:rPr>
                <w:rtl/>
                <w:lang w:val="en-GB"/>
              </w:rPr>
              <w:t xml:space="preserve"> </w:t>
            </w:r>
            <w:r w:rsidR="0084380E" w:rsidRPr="008B2B53">
              <w:rPr>
                <w:lang w:val="en-GB"/>
              </w:rPr>
              <w:t>bit/s/Hz</w:t>
            </w:r>
            <w:r w:rsidRPr="00BB1370">
              <w:rPr>
                <w:rtl/>
                <w:lang w:val="en-GB"/>
              </w:rPr>
              <w:t xml:space="preserve"> (</w:t>
            </w:r>
            <w:r w:rsidR="0084380E">
              <w:rPr>
                <w:lang w:val="en-GB"/>
              </w:rPr>
              <w:t>64-</w:t>
            </w:r>
            <w:r w:rsidRPr="00BB1370">
              <w:rPr>
                <w:lang w:val="en-GB"/>
              </w:rPr>
              <w:t>QAM</w:t>
            </w:r>
            <w:r w:rsidR="009D157A">
              <w:rPr>
                <w:rtl/>
                <w:lang w:val="en-GB"/>
              </w:rPr>
              <w:t>،</w:t>
            </w:r>
            <w:r w:rsidRPr="00BB1370">
              <w:rPr>
                <w:rtl/>
                <w:lang w:val="en-GB"/>
              </w:rPr>
              <w:t xml:space="preserve"> معدل الشفرة </w:t>
            </w:r>
            <w:r w:rsidR="0084380E">
              <w:rPr>
                <w:lang w:val="en-GB"/>
              </w:rPr>
              <w:t>0,71</w:t>
            </w:r>
            <w:r w:rsidRPr="00BB1370">
              <w:rPr>
                <w:rtl/>
                <w:lang w:val="en-GB"/>
              </w:rPr>
              <w:t xml:space="preserve">) مع بادئة دورية </w:t>
            </w:r>
            <w:r w:rsidR="0036339F">
              <w:rPr>
                <w:lang w:val="en-GB"/>
              </w:rPr>
              <w:t>200</w:t>
            </w:r>
            <w:r w:rsidR="00071759">
              <w:rPr>
                <w:rFonts w:hint="cs"/>
                <w:rtl/>
                <w:lang w:val="en-GB"/>
              </w:rPr>
              <w:t> </w:t>
            </w:r>
            <w:r w:rsidR="0036339F" w:rsidRPr="008B2B53">
              <w:rPr>
                <w:lang w:val="en-GB"/>
              </w:rPr>
              <w:t>µs</w:t>
            </w:r>
          </w:p>
          <w:p w14:paraId="1A31FE25" w14:textId="255C2464" w:rsidR="00A074F3" w:rsidRPr="00C974E0" w:rsidRDefault="00BB1370" w:rsidP="00BB1370">
            <w:pPr>
              <w:pStyle w:val="Tabletext"/>
              <w:keepNext/>
              <w:keepLines/>
              <w:snapToGrid w:val="0"/>
              <w:rPr>
                <w:lang w:val="en-GB" w:bidi="ar-SY"/>
              </w:rPr>
            </w:pPr>
            <w:r w:rsidRPr="00BB1370">
              <w:rPr>
                <w:rtl/>
                <w:lang w:val="en-GB"/>
              </w:rPr>
              <w:t>القيم المقدمة هي كفاءات صافية تتعلق بسعة</w:t>
            </w:r>
            <w:r w:rsidR="00071759">
              <w:rPr>
                <w:rFonts w:hint="cs"/>
                <w:rtl/>
                <w:lang w:val="en-GB"/>
              </w:rPr>
              <w:t> </w:t>
            </w:r>
            <w:r w:rsidRPr="00BB1370">
              <w:rPr>
                <w:lang w:val="en-GB"/>
              </w:rPr>
              <w:t>PMCH</w:t>
            </w:r>
            <w:r w:rsidRPr="00BB1370">
              <w:rPr>
                <w:rtl/>
                <w:lang w:val="en-GB"/>
              </w:rPr>
              <w:t xml:space="preserve"> وتأخذ في الاعتبار النفقات العامة </w:t>
            </w:r>
            <w:r w:rsidR="0036339F">
              <w:rPr>
                <w:rFonts w:hint="cs"/>
                <w:rtl/>
                <w:lang w:val="en-GB"/>
              </w:rPr>
              <w:t>ل</w:t>
            </w:r>
            <w:r w:rsidRPr="00BB1370">
              <w:rPr>
                <w:rtl/>
                <w:lang w:val="en-GB"/>
              </w:rPr>
              <w:t xml:space="preserve">لتشوير/المزامنة </w:t>
            </w:r>
            <w:r w:rsidR="0036339F">
              <w:rPr>
                <w:rFonts w:hint="cs"/>
                <w:rtl/>
                <w:lang w:val="en-GB"/>
              </w:rPr>
              <w:t>وفترة</w:t>
            </w:r>
            <w:r w:rsidRPr="00BB1370">
              <w:rPr>
                <w:rtl/>
                <w:lang w:val="en-GB"/>
              </w:rPr>
              <w:t xml:space="preserve"> </w:t>
            </w:r>
            <w:r w:rsidR="0036339F">
              <w:rPr>
                <w:rFonts w:hint="cs"/>
                <w:rtl/>
                <w:lang w:val="en-GB"/>
              </w:rPr>
              <w:t>ا</w:t>
            </w:r>
            <w:r w:rsidRPr="00BB1370">
              <w:rPr>
                <w:rtl/>
                <w:lang w:val="en-GB"/>
              </w:rPr>
              <w:t>لحراسة (بادئة</w:t>
            </w:r>
            <w:r w:rsidR="00071759">
              <w:rPr>
                <w:rFonts w:hint="cs"/>
                <w:rtl/>
                <w:lang w:val="en-GB"/>
              </w:rPr>
              <w:t> </w:t>
            </w:r>
            <w:r w:rsidRPr="00BB1370">
              <w:rPr>
                <w:rtl/>
                <w:lang w:val="en-GB"/>
              </w:rPr>
              <w:t>دورية).</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AEF82D3" w14:textId="3F852AD7" w:rsidR="00A074F3" w:rsidRPr="00C974E0" w:rsidRDefault="00A074F3" w:rsidP="00A074F3">
            <w:pPr>
              <w:pStyle w:val="Tabletext"/>
              <w:keepNext/>
              <w:keepLines/>
              <w:snapToGrid w:val="0"/>
              <w:rPr>
                <w:lang w:val="en-GB"/>
              </w:rPr>
            </w:pPr>
            <w:r w:rsidRPr="00C974E0">
              <w:rPr>
                <w:rFonts w:hint="cs"/>
                <w:rtl/>
                <w:lang w:val="en-GB"/>
              </w:rPr>
              <w:t xml:space="preserve">من </w:t>
            </w:r>
            <w:r w:rsidRPr="00C974E0">
              <w:rPr>
                <w:lang w:val="en-GB"/>
              </w:rPr>
              <w:t>0,18</w:t>
            </w:r>
            <w:r w:rsidRPr="00C974E0">
              <w:rPr>
                <w:rFonts w:eastAsia="SimSun" w:hint="cs"/>
                <w:rtl/>
                <w:lang w:val="en-GB" w:eastAsia="zh-CN"/>
              </w:rPr>
              <w:t xml:space="preserve"> </w:t>
            </w:r>
            <w:r w:rsidRPr="00C974E0">
              <w:rPr>
                <w:lang w:val="en-GB"/>
              </w:rPr>
              <w:t>bit/s/Hz</w:t>
            </w:r>
            <w:r w:rsidRPr="00C974E0">
              <w:rPr>
                <w:rFonts w:hint="cs"/>
                <w:rtl/>
                <w:lang w:val="en-GB"/>
              </w:rPr>
              <w:t xml:space="preserve"> (</w:t>
            </w:r>
            <w:r w:rsidRPr="00C974E0">
              <w:rPr>
                <w:lang w:val="en-GB"/>
              </w:rPr>
              <w:t>QPSK</w:t>
            </w:r>
            <w:r w:rsidRPr="00C974E0">
              <w:rPr>
                <w:rFonts w:hint="cs"/>
                <w:rtl/>
                <w:lang w:val="en-GB"/>
              </w:rPr>
              <w:t xml:space="preserve"> </w:t>
            </w:r>
            <w:r w:rsidR="00BB1370">
              <w:rPr>
                <w:rFonts w:hint="cs"/>
                <w:rtl/>
                <w:lang w:val="en-GB"/>
              </w:rPr>
              <w:t>معدل تشفير</w:t>
            </w:r>
            <w:r w:rsidRPr="00C974E0">
              <w:rPr>
                <w:rFonts w:hint="cs"/>
                <w:rtl/>
                <w:lang w:val="en-GB"/>
              </w:rPr>
              <w:t xml:space="preserve"> </w:t>
            </w:r>
            <w:r w:rsidRPr="00C974E0">
              <w:rPr>
                <w:lang w:val="en-GB"/>
              </w:rPr>
              <w:t>0,12</w:t>
            </w:r>
            <w:r w:rsidRPr="00C974E0">
              <w:rPr>
                <w:rFonts w:hint="cs"/>
                <w:rtl/>
                <w:lang w:val="en-GB"/>
              </w:rPr>
              <w:t xml:space="preserve">) إلى </w:t>
            </w:r>
            <w:r w:rsidRPr="00C974E0">
              <w:rPr>
                <w:lang w:val="en-GB"/>
              </w:rPr>
              <w:t>5,56</w:t>
            </w:r>
            <w:r w:rsidRPr="00C974E0">
              <w:rPr>
                <w:rFonts w:eastAsia="SimSun" w:hint="cs"/>
                <w:rtl/>
                <w:lang w:val="en-GB" w:eastAsia="zh-CN"/>
              </w:rPr>
              <w:t xml:space="preserve"> </w:t>
            </w:r>
            <w:r w:rsidRPr="00C974E0">
              <w:rPr>
                <w:lang w:val="en-GB"/>
              </w:rPr>
              <w:t>bit/s/Hz</w:t>
            </w:r>
            <w:r w:rsidRPr="00C974E0">
              <w:rPr>
                <w:lang w:val="en-GB"/>
              </w:rPr>
              <w:br/>
            </w:r>
            <w:r w:rsidRPr="00C974E0">
              <w:rPr>
                <w:rFonts w:hint="cs"/>
                <w:rtl/>
                <w:lang w:val="en-GB"/>
              </w:rPr>
              <w:t>(</w:t>
            </w:r>
            <w:r w:rsidRPr="00C974E0">
              <w:rPr>
                <w:lang w:val="en-GB"/>
              </w:rPr>
              <w:t>256</w:t>
            </w:r>
            <w:r w:rsidRPr="00C974E0">
              <w:rPr>
                <w:rFonts w:eastAsia="SimSun"/>
                <w:lang w:val="en-GB" w:eastAsia="zh-CN"/>
              </w:rPr>
              <w:t>-</w:t>
            </w:r>
            <w:r w:rsidRPr="00C974E0">
              <w:rPr>
                <w:lang w:val="en-GB"/>
              </w:rPr>
              <w:t>QAM</w:t>
            </w:r>
            <w:r w:rsidRPr="00C974E0">
              <w:rPr>
                <w:rFonts w:hint="cs"/>
                <w:rtl/>
                <w:lang w:val="en-GB"/>
              </w:rPr>
              <w:t xml:space="preserve">، </w:t>
            </w:r>
            <w:r w:rsidR="00BB1370">
              <w:rPr>
                <w:rFonts w:hint="cs"/>
                <w:rtl/>
                <w:lang w:val="en-GB"/>
              </w:rPr>
              <w:t>معدل تشفير</w:t>
            </w:r>
            <w:r w:rsidRPr="00C974E0">
              <w:rPr>
                <w:rFonts w:hint="cs"/>
                <w:rtl/>
                <w:lang w:val="en-GB"/>
              </w:rPr>
              <w:t xml:space="preserve"> </w:t>
            </w:r>
            <w:r w:rsidRPr="00C974E0">
              <w:rPr>
                <w:lang w:val="en-GB"/>
              </w:rPr>
              <w:t>0,93</w:t>
            </w:r>
            <w:r w:rsidRPr="00C974E0">
              <w:rPr>
                <w:rFonts w:hint="cs"/>
                <w:rtl/>
                <w:lang w:val="en-GB"/>
              </w:rPr>
              <w:t>)</w:t>
            </w:r>
          </w:p>
        </w:tc>
      </w:tr>
    </w:tbl>
    <w:p w14:paraId="7396EBA7" w14:textId="5F17C22E" w:rsidR="00A074F3" w:rsidRDefault="00A074F3" w:rsidP="00620354">
      <w:pPr>
        <w:rPr>
          <w:rtl/>
          <w:lang w:val="en-GB" w:eastAsia="en-US" w:bidi="ar-EG"/>
        </w:rPr>
      </w:pPr>
    </w:p>
    <w:p w14:paraId="2D81431E" w14:textId="77777777" w:rsidR="00A074F3" w:rsidRDefault="00A074F3">
      <w:pPr>
        <w:overflowPunct/>
        <w:autoSpaceDE/>
        <w:autoSpaceDN/>
        <w:bidi w:val="0"/>
        <w:adjustRightInd/>
        <w:spacing w:before="0" w:line="240" w:lineRule="auto"/>
        <w:jc w:val="left"/>
        <w:textAlignment w:val="auto"/>
        <w:rPr>
          <w:rtl/>
          <w:lang w:val="en-GB" w:eastAsia="en-US" w:bidi="ar-EG"/>
        </w:rPr>
      </w:pPr>
      <w:r>
        <w:rPr>
          <w:rtl/>
          <w:lang w:val="en-GB" w:eastAsia="en-US" w:bidi="ar-EG"/>
        </w:rPr>
        <w:br w:type="page"/>
      </w:r>
    </w:p>
    <w:p w14:paraId="3F8D0A7F" w14:textId="60C9B3DA" w:rsidR="00A074F3" w:rsidRPr="00620354" w:rsidRDefault="00A074F3" w:rsidP="00A074F3">
      <w:pPr>
        <w:pStyle w:val="TableNo0"/>
        <w:bidi/>
        <w:spacing w:before="0" w:after="120"/>
        <w:rPr>
          <w:rtl/>
          <w:lang w:val="en-US" w:bidi="ar-EG"/>
        </w:rPr>
      </w:pPr>
      <w:r>
        <w:rPr>
          <w:rtl/>
        </w:rPr>
        <w:lastRenderedPageBreak/>
        <w:t xml:space="preserve">الجـدول </w:t>
      </w:r>
      <w:r>
        <w:rPr>
          <w:lang w:val="en-US"/>
        </w:rPr>
        <w:t>2</w:t>
      </w:r>
      <w:r>
        <w:rPr>
          <w:lang w:val="en-US" w:bidi="ar-EG"/>
        </w:rPr>
        <w:t>B</w:t>
      </w:r>
      <w:r>
        <w:rPr>
          <w:rFonts w:hint="cs"/>
          <w:rtl/>
          <w:lang w:val="en-US" w:bidi="ar-EG"/>
        </w:rPr>
        <w:t xml:space="preserve"> (</w:t>
      </w:r>
      <w:r>
        <w:rPr>
          <w:rFonts w:hint="cs"/>
          <w:i/>
          <w:iCs/>
          <w:rtl/>
          <w:lang w:val="en-US" w:bidi="ar-EG"/>
        </w:rPr>
        <w:t>تتمة</w:t>
      </w:r>
      <w:r>
        <w:rPr>
          <w:rFonts w:hint="cs"/>
          <w:rtl/>
          <w:lang w:val="en-US" w:bidi="ar-EG"/>
        </w:rPr>
        <w:t>)</w:t>
      </w:r>
    </w:p>
    <w:tbl>
      <w:tblPr>
        <w:bidiVisual/>
        <w:tblW w:w="4998" w:type="pct"/>
        <w:jc w:val="center"/>
        <w:tblLook w:val="0000" w:firstRow="0" w:lastRow="0" w:firstColumn="0" w:lastColumn="0" w:noHBand="0" w:noVBand="0"/>
      </w:tblPr>
      <w:tblGrid>
        <w:gridCol w:w="970"/>
        <w:gridCol w:w="2000"/>
        <w:gridCol w:w="2895"/>
        <w:gridCol w:w="2895"/>
        <w:gridCol w:w="2895"/>
        <w:gridCol w:w="2895"/>
      </w:tblGrid>
      <w:tr w:rsidR="00C974E0" w:rsidRPr="00C974E0" w14:paraId="1631E7E8" w14:textId="77777777" w:rsidTr="00767E21">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07AF524A" w14:textId="77777777" w:rsidR="00C974E0" w:rsidRPr="00C974E0" w:rsidRDefault="00C974E0" w:rsidP="00C974E0">
            <w:pPr>
              <w:pStyle w:val="Tablehead"/>
              <w:snapToGrid w:val="0"/>
              <w:ind w:left="-648"/>
              <w:rPr>
                <w:rFonts w:ascii="Times New Roman" w:hAnsi="Times New Roman"/>
              </w:rPr>
            </w:pPr>
          </w:p>
        </w:tc>
        <w:tc>
          <w:tcPr>
            <w:tcW w:w="687" w:type="pct"/>
            <w:tcBorders>
              <w:top w:val="single" w:sz="4" w:space="0" w:color="000000"/>
              <w:left w:val="single" w:sz="4" w:space="0" w:color="000000"/>
              <w:bottom w:val="single" w:sz="4" w:space="0" w:color="000000"/>
            </w:tcBorders>
            <w:shd w:val="clear" w:color="auto" w:fill="auto"/>
          </w:tcPr>
          <w:p w14:paraId="6BF48494" w14:textId="5F125F26" w:rsidR="00C974E0" w:rsidRPr="00C974E0" w:rsidRDefault="00C974E0" w:rsidP="00C974E0">
            <w:pPr>
              <w:pStyle w:val="Tablehead"/>
              <w:snapToGrid w:val="0"/>
              <w:rPr>
                <w:rFonts w:ascii="Times New Roman" w:hAnsi="Times New Roman"/>
              </w:rPr>
            </w:pPr>
            <w:r w:rsidRPr="00C974E0">
              <w:rPr>
                <w:rFonts w:ascii="Times New Roman" w:hAnsi="Times New Roman" w:hint="cs"/>
                <w:rtl/>
              </w:rPr>
              <w:t>المعلمات</w:t>
            </w:r>
          </w:p>
        </w:tc>
        <w:tc>
          <w:tcPr>
            <w:tcW w:w="995" w:type="pct"/>
            <w:tcBorders>
              <w:top w:val="single" w:sz="4" w:space="0" w:color="000000"/>
              <w:left w:val="single" w:sz="4" w:space="0" w:color="000000"/>
              <w:bottom w:val="single" w:sz="4" w:space="0" w:color="000000"/>
              <w:right w:val="single" w:sz="4" w:space="0" w:color="000000"/>
            </w:tcBorders>
          </w:tcPr>
          <w:p w14:paraId="1E8F1C55" w14:textId="4B3E3D25" w:rsidR="00C974E0" w:rsidRPr="00C974E0" w:rsidRDefault="00C974E0" w:rsidP="00C974E0">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R</w:t>
            </w:r>
          </w:p>
        </w:tc>
        <w:tc>
          <w:tcPr>
            <w:tcW w:w="995" w:type="pct"/>
            <w:tcBorders>
              <w:top w:val="single" w:sz="4" w:space="0" w:color="000000"/>
              <w:left w:val="single" w:sz="4" w:space="0" w:color="000000"/>
              <w:bottom w:val="single" w:sz="4" w:space="0" w:color="000000"/>
            </w:tcBorders>
            <w:shd w:val="clear" w:color="auto" w:fill="auto"/>
          </w:tcPr>
          <w:p w14:paraId="733EAA97" w14:textId="33EAC601" w:rsidR="00C974E0" w:rsidRPr="00C974E0" w:rsidRDefault="00C974E0" w:rsidP="00C974E0">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S</w:t>
            </w:r>
          </w:p>
        </w:tc>
        <w:tc>
          <w:tcPr>
            <w:tcW w:w="995" w:type="pct"/>
            <w:tcBorders>
              <w:top w:val="single" w:sz="4" w:space="0" w:color="000000"/>
              <w:left w:val="single" w:sz="4" w:space="0" w:color="000000"/>
              <w:bottom w:val="single" w:sz="4" w:space="0" w:color="000000"/>
            </w:tcBorders>
            <w:shd w:val="clear" w:color="auto" w:fill="auto"/>
          </w:tcPr>
          <w:p w14:paraId="46234829" w14:textId="2CDB6360" w:rsidR="00C974E0" w:rsidRPr="00C974E0" w:rsidRDefault="00C974E0" w:rsidP="00C974E0">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294168C" w14:textId="0C07C842" w:rsidR="00C974E0" w:rsidRPr="00C974E0" w:rsidRDefault="00C974E0" w:rsidP="00C974E0">
            <w:pPr>
              <w:pStyle w:val="Tablehead"/>
              <w:snapToGrid w:val="0"/>
              <w:rPr>
                <w:rFonts w:ascii="Times New Roman" w:hAnsi="Times New Roman"/>
              </w:rPr>
            </w:pPr>
            <w:r w:rsidRPr="00C974E0">
              <w:rPr>
                <w:rFonts w:ascii="Times New Roman" w:hAnsi="Times New Roman" w:hint="cs"/>
                <w:spacing w:val="-6"/>
                <w:rtl/>
              </w:rPr>
              <w:t xml:space="preserve">النظام </w:t>
            </w:r>
            <w:r w:rsidRPr="00C974E0">
              <w:rPr>
                <w:rFonts w:ascii="Times New Roman" w:hAnsi="Times New Roman"/>
                <w:spacing w:val="-6"/>
              </w:rPr>
              <w:t>N</w:t>
            </w:r>
          </w:p>
        </w:tc>
      </w:tr>
      <w:tr w:rsidR="00A074F3" w:rsidRPr="00C974E0" w14:paraId="0ADFDC55" w14:textId="77777777" w:rsidTr="00767E21">
        <w:trPr>
          <w:cantSplit/>
          <w:jc w:val="center"/>
        </w:trPr>
        <w:tc>
          <w:tcPr>
            <w:tcW w:w="333" w:type="pct"/>
            <w:tcBorders>
              <w:top w:val="single" w:sz="4" w:space="0" w:color="000000"/>
              <w:left w:val="single" w:sz="4" w:space="0" w:color="000000"/>
              <w:bottom w:val="single" w:sz="4" w:space="0" w:color="000000"/>
            </w:tcBorders>
            <w:shd w:val="clear" w:color="auto" w:fill="auto"/>
          </w:tcPr>
          <w:p w14:paraId="139A6A1A" w14:textId="77777777" w:rsidR="00A074F3" w:rsidRPr="00C974E0" w:rsidRDefault="00A074F3" w:rsidP="000678BC">
            <w:pPr>
              <w:pStyle w:val="Tabletext"/>
              <w:snapToGrid w:val="0"/>
              <w:jc w:val="center"/>
            </w:pPr>
            <w:r w:rsidRPr="00C974E0">
              <w:t>6</w:t>
            </w:r>
          </w:p>
        </w:tc>
        <w:tc>
          <w:tcPr>
            <w:tcW w:w="687" w:type="pct"/>
            <w:tcBorders>
              <w:top w:val="single" w:sz="4" w:space="0" w:color="000000"/>
              <w:left w:val="single" w:sz="4" w:space="0" w:color="000000"/>
              <w:bottom w:val="single" w:sz="4" w:space="0" w:color="000000"/>
            </w:tcBorders>
            <w:shd w:val="clear" w:color="auto" w:fill="auto"/>
          </w:tcPr>
          <w:p w14:paraId="25E5317A" w14:textId="65DD2C18" w:rsidR="00A074F3" w:rsidRPr="00C974E0" w:rsidRDefault="00A074F3" w:rsidP="000678BC">
            <w:pPr>
              <w:pStyle w:val="Tabletext"/>
              <w:snapToGrid w:val="0"/>
              <w:rPr>
                <w:rtl/>
                <w:lang w:bidi="ar-SY"/>
              </w:rPr>
            </w:pPr>
            <w:r w:rsidRPr="00C974E0">
              <w:rPr>
                <w:rtl/>
                <w:lang w:val="ar-SA"/>
              </w:rPr>
              <w:t>استهلاك الطاقة لأجهزة الاستقبال المحمولة باليد</w:t>
            </w:r>
          </w:p>
        </w:tc>
        <w:tc>
          <w:tcPr>
            <w:tcW w:w="995" w:type="pct"/>
            <w:tcBorders>
              <w:top w:val="single" w:sz="4" w:space="0" w:color="000000"/>
              <w:left w:val="single" w:sz="4" w:space="0" w:color="000000"/>
              <w:bottom w:val="single" w:sz="4" w:space="0" w:color="000000"/>
              <w:right w:val="single" w:sz="4" w:space="0" w:color="000000"/>
            </w:tcBorders>
          </w:tcPr>
          <w:p w14:paraId="64A7DA7A" w14:textId="3F29BFD5" w:rsidR="00A074F3" w:rsidRPr="00C974E0" w:rsidRDefault="00C974E0" w:rsidP="000678BC">
            <w:pPr>
              <w:pStyle w:val="Tabletext"/>
              <w:snapToGrid w:val="0"/>
              <w:rPr>
                <w:rFonts w:cs="Calibri"/>
                <w:b/>
                <w:color w:val="800000"/>
                <w:highlight w:val="lightGray"/>
              </w:rPr>
            </w:pPr>
            <w:r w:rsidRPr="00C974E0">
              <w:rPr>
                <w:rtl/>
                <w:lang w:val="ar-SA"/>
              </w:rPr>
              <w:t>يحقق</w:t>
            </w:r>
            <w:r w:rsidR="0036339F">
              <w:rPr>
                <w:rFonts w:hint="cs"/>
                <w:rtl/>
                <w:lang w:val="ar-SA"/>
              </w:rPr>
              <w:t xml:space="preserve"> ضيق عرض النطاق</w:t>
            </w:r>
            <w:r w:rsidRPr="00C974E0">
              <w:rPr>
                <w:rtl/>
                <w:lang w:val="ar-SA"/>
              </w:rPr>
              <w:t xml:space="preserve"> </w:t>
            </w:r>
            <w:r w:rsidR="0036339F">
              <w:rPr>
                <w:rFonts w:hint="cs"/>
                <w:rtl/>
                <w:lang w:val="ar-SA"/>
              </w:rPr>
              <w:t>انخفاض تردد</w:t>
            </w:r>
            <w:r w:rsidRPr="00C974E0">
              <w:rPr>
                <w:rtl/>
                <w:lang w:val="ar-SA"/>
              </w:rPr>
              <w:t xml:space="preserve"> ميقاتية النظام في جهاز </w:t>
            </w:r>
            <w:r w:rsidR="00062D70">
              <w:rPr>
                <w:rFonts w:hint="cs"/>
                <w:rtl/>
                <w:lang w:val="ar-SA"/>
              </w:rPr>
              <w:t>ال</w:t>
            </w:r>
            <w:r w:rsidRPr="00C974E0">
              <w:rPr>
                <w:rtl/>
                <w:lang w:val="ar-SA"/>
              </w:rPr>
              <w:t>استقبال</w:t>
            </w:r>
            <w:r w:rsidR="0036339F">
              <w:rPr>
                <w:rFonts w:hint="cs"/>
                <w:rtl/>
                <w:lang w:val="ar-SA"/>
              </w:rPr>
              <w:t xml:space="preserve"> مما يؤدي إلى</w:t>
            </w:r>
            <w:r w:rsidRPr="00C974E0">
              <w:rPr>
                <w:rtl/>
                <w:lang w:val="ar-SA"/>
              </w:rPr>
              <w:t xml:space="preserve"> انخفاض في استهلاك الطاقة</w:t>
            </w:r>
          </w:p>
        </w:tc>
        <w:tc>
          <w:tcPr>
            <w:tcW w:w="995" w:type="pct"/>
            <w:tcBorders>
              <w:top w:val="single" w:sz="4" w:space="0" w:color="000000"/>
              <w:left w:val="single" w:sz="4" w:space="0" w:color="000000"/>
              <w:bottom w:val="single" w:sz="4" w:space="0" w:color="000000"/>
            </w:tcBorders>
            <w:shd w:val="clear" w:color="auto" w:fill="auto"/>
          </w:tcPr>
          <w:p w14:paraId="16756D43" w14:textId="703175DE" w:rsidR="00A074F3" w:rsidRPr="00071759" w:rsidRDefault="00A074F3" w:rsidP="000678BC">
            <w:pPr>
              <w:pStyle w:val="Tabletext"/>
              <w:snapToGrid w:val="0"/>
              <w:rPr>
                <w:rFonts w:cs="Calibri"/>
                <w:b/>
                <w:highlight w:val="yellow"/>
              </w:rPr>
            </w:pPr>
            <w:r w:rsidRPr="00071759">
              <w:rPr>
                <w:rFonts w:hint="cs"/>
                <w:rtl/>
                <w:lang w:val="en-GB" w:eastAsia="ja-JP"/>
              </w:rPr>
              <w:t>تُنظم قنوات الخدمة</w:t>
            </w:r>
            <w:r w:rsidR="00062D70" w:rsidRPr="00071759">
              <w:rPr>
                <w:rFonts w:hint="cs"/>
                <w:rtl/>
                <w:lang w:val="en-GB" w:eastAsia="ja-JP"/>
              </w:rPr>
              <w:t>ةحخ</w:t>
            </w:r>
            <w:r w:rsidRPr="00071759">
              <w:rPr>
                <w:rFonts w:hint="cs"/>
                <w:rtl/>
                <w:lang w:val="en-GB" w:eastAsia="ja-JP"/>
              </w:rPr>
              <w:t xml:space="preserve"> حيث الزمن والتردد والقدرة. وعند استقبال قناة خدمة وحيدة فقط، تُستقبل وتُعالج أقسام تشوير قناة الخدمة والأقسام ذات الصلة</w:t>
            </w:r>
          </w:p>
        </w:tc>
        <w:tc>
          <w:tcPr>
            <w:tcW w:w="995" w:type="pct"/>
            <w:tcBorders>
              <w:top w:val="single" w:sz="4" w:space="0" w:color="000000"/>
              <w:left w:val="single" w:sz="4" w:space="0" w:color="000000"/>
              <w:bottom w:val="single" w:sz="4" w:space="0" w:color="000000"/>
            </w:tcBorders>
            <w:shd w:val="clear" w:color="auto" w:fill="auto"/>
          </w:tcPr>
          <w:p w14:paraId="31ED6F3E" w14:textId="01929158" w:rsidR="00A074F3" w:rsidRPr="00071759" w:rsidRDefault="00BB1370" w:rsidP="000678BC">
            <w:pPr>
              <w:pStyle w:val="Tabletext"/>
              <w:snapToGrid w:val="0"/>
              <w:rPr>
                <w:vertAlign w:val="superscript"/>
                <w:lang w:bidi="ar-SY"/>
              </w:rPr>
            </w:pPr>
            <w:r w:rsidRPr="00071759">
              <w:rPr>
                <w:rtl/>
                <w:lang w:val="en-GB"/>
              </w:rPr>
              <w:t xml:space="preserve">من شأن </w:t>
            </w:r>
            <w:r w:rsidR="0036339F" w:rsidRPr="00071759">
              <w:rPr>
                <w:rFonts w:hint="cs"/>
                <w:rtl/>
                <w:lang w:val="en-GB"/>
              </w:rPr>
              <w:t>مقابلة</w:t>
            </w:r>
            <w:r w:rsidRPr="00071759">
              <w:rPr>
                <w:rtl/>
                <w:lang w:val="en-GB"/>
              </w:rPr>
              <w:t xml:space="preserve"> الخدمات </w:t>
            </w:r>
            <w:r w:rsidR="0036339F" w:rsidRPr="00071759">
              <w:rPr>
                <w:rFonts w:hint="cs"/>
                <w:rtl/>
                <w:lang w:val="en-GB"/>
              </w:rPr>
              <w:t>لأرتال</w:t>
            </w:r>
            <w:r w:rsidRPr="00071759">
              <w:rPr>
                <w:rtl/>
                <w:lang w:val="en-GB"/>
              </w:rPr>
              <w:t xml:space="preserve"> فرعية محددة (في الوقت المناسب) أن يسمح </w:t>
            </w:r>
            <w:r w:rsidR="0036339F" w:rsidRPr="00071759">
              <w:rPr>
                <w:rFonts w:hint="cs"/>
                <w:rtl/>
                <w:lang w:val="en-GB"/>
              </w:rPr>
              <w:t>لجهلز الاستقبال</w:t>
            </w:r>
            <w:r w:rsidRPr="00071759">
              <w:rPr>
                <w:rtl/>
                <w:lang w:val="en-GB"/>
              </w:rPr>
              <w:t xml:space="preserve"> بالنوم </w:t>
            </w:r>
            <w:r w:rsidR="0036339F" w:rsidRPr="00071759">
              <w:rPr>
                <w:rFonts w:hint="cs"/>
                <w:rtl/>
                <w:lang w:val="en-GB"/>
              </w:rPr>
              <w:t>باقي</w:t>
            </w:r>
            <w:r w:rsidRPr="00071759">
              <w:rPr>
                <w:rtl/>
                <w:lang w:val="en-GB"/>
              </w:rPr>
              <w:t xml:space="preserve"> الوقت.</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CD1776F" w14:textId="07A447CD" w:rsidR="00A074F3" w:rsidRPr="00C974E0" w:rsidRDefault="00BB1370" w:rsidP="000678BC">
            <w:pPr>
              <w:pStyle w:val="Tabletext"/>
              <w:snapToGrid w:val="0"/>
              <w:rPr>
                <w:rtl/>
              </w:rPr>
            </w:pPr>
            <w:r w:rsidRPr="00BA45C3">
              <w:rPr>
                <w:rFonts w:eastAsiaTheme="minorEastAsia"/>
                <w:rtl/>
                <w:lang w:val="en-GB" w:eastAsia="zh-CN"/>
              </w:rPr>
              <w:t>يسمح</w:t>
            </w:r>
            <w:r w:rsidRPr="00BB1370">
              <w:rPr>
                <w:rFonts w:eastAsiaTheme="minorEastAsia"/>
                <w:rtl/>
                <w:lang w:val="en-GB" w:eastAsia="zh-CN"/>
              </w:rPr>
              <w:t xml:space="preserve"> </w:t>
            </w:r>
            <w:r w:rsidRPr="00BB1370">
              <w:rPr>
                <w:rFonts w:eastAsiaTheme="minorEastAsia"/>
                <w:lang w:val="en-GB" w:eastAsia="zh-CN"/>
              </w:rPr>
              <w:t>DRX</w:t>
            </w:r>
            <w:r w:rsidRPr="00BB1370">
              <w:rPr>
                <w:rFonts w:eastAsiaTheme="minorEastAsia"/>
                <w:rtl/>
                <w:lang w:val="en-GB" w:eastAsia="zh-CN"/>
              </w:rPr>
              <w:t xml:space="preserve"> (الاستقبال المتقطع) </w:t>
            </w:r>
            <w:r w:rsidR="00BA45C3">
              <w:rPr>
                <w:rFonts w:hint="cs"/>
                <w:rtl/>
                <w:lang w:val="en-GB"/>
              </w:rPr>
              <w:t>لجهلز الاستقبال</w:t>
            </w:r>
            <w:r w:rsidR="00BA45C3" w:rsidRPr="00BB1370">
              <w:rPr>
                <w:rFonts w:eastAsiaTheme="minorEastAsia"/>
                <w:rtl/>
                <w:lang w:val="en-GB" w:eastAsia="zh-CN"/>
              </w:rPr>
              <w:t xml:space="preserve"> </w:t>
            </w:r>
            <w:r w:rsidRPr="00BB1370">
              <w:rPr>
                <w:rFonts w:eastAsiaTheme="minorEastAsia"/>
                <w:rtl/>
                <w:lang w:val="en-GB" w:eastAsia="zh-CN"/>
              </w:rPr>
              <w:t xml:space="preserve">بالنوم </w:t>
            </w:r>
            <w:r w:rsidR="00BA45C3">
              <w:rPr>
                <w:rFonts w:eastAsiaTheme="minorEastAsia" w:hint="cs"/>
                <w:rtl/>
                <w:lang w:val="en-GB" w:eastAsia="zh-CN"/>
              </w:rPr>
              <w:t>في فترة</w:t>
            </w:r>
            <w:r w:rsidRPr="00BB1370">
              <w:rPr>
                <w:rFonts w:eastAsiaTheme="minorEastAsia"/>
                <w:rtl/>
                <w:lang w:val="en-GB" w:eastAsia="zh-CN"/>
              </w:rPr>
              <w:t xml:space="preserve"> عدم نشاط البيانات</w:t>
            </w:r>
          </w:p>
        </w:tc>
      </w:tr>
      <w:tr w:rsidR="00A074F3" w:rsidRPr="00C974E0" w14:paraId="2C7B687E" w14:textId="77777777" w:rsidTr="00767E21">
        <w:trPr>
          <w:cantSplit/>
          <w:jc w:val="center"/>
        </w:trPr>
        <w:tc>
          <w:tcPr>
            <w:tcW w:w="5000" w:type="pct"/>
            <w:gridSpan w:val="6"/>
            <w:tcBorders>
              <w:top w:val="single" w:sz="4" w:space="0" w:color="000000"/>
            </w:tcBorders>
            <w:shd w:val="clear" w:color="auto" w:fill="auto"/>
          </w:tcPr>
          <w:p w14:paraId="491457DC" w14:textId="7BF7C133" w:rsidR="00A074F3" w:rsidRPr="00C974E0" w:rsidRDefault="00A074F3" w:rsidP="000678BC">
            <w:pPr>
              <w:pStyle w:val="Tablelegend"/>
              <w:rPr>
                <w:rFonts w:eastAsiaTheme="minorEastAsia"/>
                <w:sz w:val="20"/>
                <w:szCs w:val="26"/>
                <w:lang w:val="en-GB" w:eastAsia="zh-CN"/>
              </w:rPr>
            </w:pPr>
            <w:r w:rsidRPr="00C974E0">
              <w:rPr>
                <w:sz w:val="20"/>
                <w:szCs w:val="26"/>
                <w:vertAlign w:val="superscript"/>
                <w:lang w:val="en-GB"/>
              </w:rPr>
              <w:t>(6)</w:t>
            </w:r>
            <w:r w:rsidRPr="00C974E0">
              <w:rPr>
                <w:sz w:val="20"/>
                <w:szCs w:val="26"/>
                <w:lang w:val="en-GB"/>
              </w:rPr>
              <w:tab/>
            </w:r>
            <w:r w:rsidR="00062D70" w:rsidRPr="00071759">
              <w:rPr>
                <w:rFonts w:hint="cs"/>
                <w:spacing w:val="-2"/>
                <w:sz w:val="20"/>
                <w:szCs w:val="26"/>
                <w:rtl/>
                <w:lang w:val="en-GB"/>
              </w:rPr>
              <w:t>تتوقف</w:t>
            </w:r>
            <w:r w:rsidR="00BB1370" w:rsidRPr="00071759">
              <w:rPr>
                <w:spacing w:val="-2"/>
                <w:sz w:val="20"/>
                <w:szCs w:val="26"/>
                <w:rtl/>
                <w:lang w:val="en-GB"/>
              </w:rPr>
              <w:t xml:space="preserve"> مواقع خدمة</w:t>
            </w:r>
            <w:r w:rsidR="00D20A7F" w:rsidRPr="00071759">
              <w:rPr>
                <w:rFonts w:hint="cs"/>
                <w:spacing w:val="-2"/>
                <w:sz w:val="20"/>
                <w:szCs w:val="26"/>
                <w:rtl/>
                <w:lang w:val="en-GB"/>
              </w:rPr>
              <w:t xml:space="preserve"> الشبكات</w:t>
            </w:r>
            <w:r w:rsidR="00BB1370" w:rsidRPr="00071759">
              <w:rPr>
                <w:spacing w:val="-2"/>
                <w:sz w:val="20"/>
                <w:szCs w:val="26"/>
                <w:rtl/>
                <w:lang w:val="en-GB"/>
              </w:rPr>
              <w:t xml:space="preserve"> وحيدة التردد في الغالب على طول فاصل الحراسة الذي يمكن أن يصل إلى </w:t>
            </w:r>
            <w:r w:rsidR="00D20A7F" w:rsidRPr="00071759">
              <w:rPr>
                <w:spacing w:val="-2"/>
                <w:sz w:val="20"/>
                <w:szCs w:val="26"/>
                <w:lang w:val="en-GB"/>
              </w:rPr>
              <w:t>703,7</w:t>
            </w:r>
            <w:r w:rsidR="00BB1370" w:rsidRPr="00071759">
              <w:rPr>
                <w:spacing w:val="-2"/>
                <w:sz w:val="20"/>
                <w:szCs w:val="26"/>
                <w:rtl/>
                <w:lang w:val="en-GB"/>
              </w:rPr>
              <w:t xml:space="preserve"> </w:t>
            </w:r>
            <w:r w:rsidR="00D20A7F" w:rsidRPr="00071759">
              <w:rPr>
                <w:spacing w:val="-2"/>
                <w:sz w:val="20"/>
              </w:rPr>
              <w:sym w:font="Symbol" w:char="F06D"/>
            </w:r>
            <w:r w:rsidR="00D20A7F" w:rsidRPr="00071759">
              <w:rPr>
                <w:spacing w:val="-2"/>
                <w:sz w:val="20"/>
                <w:lang w:val="en-GB"/>
              </w:rPr>
              <w:t>s</w:t>
            </w:r>
            <w:r w:rsidR="00BB1370" w:rsidRPr="00071759">
              <w:rPr>
                <w:spacing w:val="-2"/>
                <w:sz w:val="20"/>
                <w:szCs w:val="26"/>
                <w:rtl/>
                <w:lang w:val="en-GB"/>
              </w:rPr>
              <w:t xml:space="preserve">. </w:t>
            </w:r>
            <w:r w:rsidR="00767E21" w:rsidRPr="00071759">
              <w:rPr>
                <w:rFonts w:hint="cs"/>
                <w:spacing w:val="-2"/>
                <w:sz w:val="20"/>
                <w:szCs w:val="26"/>
                <w:rtl/>
                <w:lang w:val="en-GB"/>
              </w:rPr>
              <w:t>ويتوقف</w:t>
            </w:r>
            <w:r w:rsidR="00BB1370" w:rsidRPr="00071759">
              <w:rPr>
                <w:spacing w:val="-2"/>
                <w:sz w:val="20"/>
                <w:szCs w:val="26"/>
                <w:rtl/>
                <w:lang w:val="en-GB"/>
              </w:rPr>
              <w:t xml:space="preserve"> اختيار طول فاصل </w:t>
            </w:r>
            <w:r w:rsidR="00D20A7F" w:rsidRPr="00071759">
              <w:rPr>
                <w:rFonts w:hint="cs"/>
                <w:spacing w:val="-2"/>
                <w:sz w:val="20"/>
                <w:szCs w:val="26"/>
                <w:rtl/>
                <w:lang w:val="en-GB"/>
              </w:rPr>
              <w:t>ا</w:t>
            </w:r>
            <w:r w:rsidR="00BB1370" w:rsidRPr="00071759">
              <w:rPr>
                <w:spacing w:val="-2"/>
                <w:sz w:val="20"/>
                <w:szCs w:val="26"/>
                <w:rtl/>
                <w:lang w:val="en-GB"/>
              </w:rPr>
              <w:t>لحراسة على أكبر فرق في أوقات الوصول من أجهزة إرسال متعددة في جهاز استقبال</w:t>
            </w:r>
            <w:r w:rsidR="00D20A7F" w:rsidRPr="00071759">
              <w:rPr>
                <w:rFonts w:hint="cs"/>
                <w:spacing w:val="-2"/>
                <w:sz w:val="20"/>
                <w:szCs w:val="26"/>
                <w:rtl/>
                <w:lang w:val="en-GB"/>
              </w:rPr>
              <w:t xml:space="preserve"> ما</w:t>
            </w:r>
            <w:r w:rsidR="00BB1370" w:rsidRPr="00071759">
              <w:rPr>
                <w:spacing w:val="-2"/>
                <w:sz w:val="20"/>
                <w:szCs w:val="26"/>
                <w:rtl/>
                <w:lang w:val="en-GB"/>
              </w:rPr>
              <w:t>.</w:t>
            </w:r>
          </w:p>
        </w:tc>
      </w:tr>
    </w:tbl>
    <w:p w14:paraId="496FBFA4" w14:textId="77777777" w:rsidR="00620354" w:rsidRPr="00A074F3" w:rsidRDefault="00620354" w:rsidP="00620354">
      <w:pPr>
        <w:rPr>
          <w:rtl/>
          <w:lang w:val="en-GB" w:eastAsia="en-US" w:bidi="ar-EG"/>
        </w:rPr>
      </w:pPr>
    </w:p>
    <w:p w14:paraId="69793096" w14:textId="77777777" w:rsidR="00620354" w:rsidRDefault="00620354" w:rsidP="00620354">
      <w:pPr>
        <w:tabs>
          <w:tab w:val="left" w:pos="794"/>
          <w:tab w:val="left" w:pos="1191"/>
          <w:tab w:val="left" w:pos="1588"/>
          <w:tab w:val="left" w:pos="1985"/>
        </w:tabs>
        <w:bidi w:val="0"/>
        <w:spacing w:before="0" w:line="240" w:lineRule="auto"/>
        <w:rPr>
          <w:rFonts w:cs="Times New Roman"/>
          <w:sz w:val="20"/>
          <w:szCs w:val="20"/>
          <w:rtl/>
          <w:lang w:val="en-GB" w:eastAsia="en-US"/>
        </w:rPr>
      </w:pPr>
    </w:p>
    <w:p w14:paraId="6949E539" w14:textId="77777777" w:rsidR="00620354" w:rsidRPr="00EE51C4" w:rsidRDefault="00620354" w:rsidP="00620354">
      <w:pPr>
        <w:overflowPunct/>
        <w:autoSpaceDE/>
        <w:autoSpaceDN/>
        <w:bidi w:val="0"/>
        <w:adjustRightInd/>
        <w:spacing w:before="0"/>
        <w:jc w:val="left"/>
        <w:rPr>
          <w:rtl/>
          <w:lang w:eastAsia="ja-JP" w:bidi="ar-EG"/>
        </w:rPr>
        <w:sectPr w:rsidR="00620354" w:rsidRPr="00EE51C4" w:rsidSect="00656DFF">
          <w:headerReference w:type="even" r:id="rId20"/>
          <w:headerReference w:type="default" r:id="rId21"/>
          <w:pgSz w:w="16834" w:h="11907" w:orient="landscape" w:code="9"/>
          <w:pgMar w:top="1418" w:right="1134" w:bottom="1134" w:left="1134" w:header="720" w:footer="482" w:gutter="0"/>
          <w:paperSrc w:first="15" w:other="15"/>
          <w:cols w:space="720"/>
          <w:rtlGutter/>
          <w:docGrid w:linePitch="299"/>
        </w:sectPr>
      </w:pPr>
    </w:p>
    <w:p w14:paraId="52EBA9C7" w14:textId="77777777" w:rsidR="00620354" w:rsidRDefault="00620354" w:rsidP="00721EDD">
      <w:pPr>
        <w:pStyle w:val="AppendixNoTitle"/>
        <w:rPr>
          <w:rtl/>
          <w:lang w:eastAsia="ko-KR"/>
        </w:rPr>
      </w:pPr>
      <w:bookmarkStart w:id="2" w:name="_Toc356211943"/>
      <w:bookmarkStart w:id="3" w:name="_Toc381353605"/>
      <w:bookmarkStart w:id="4" w:name="_Toc381360947"/>
      <w:bookmarkStart w:id="5" w:name="_Toc381361099"/>
      <w:r>
        <w:rPr>
          <w:rtl/>
          <w:lang w:val="ar-SA" w:eastAsia="ja-JP"/>
        </w:rPr>
        <w:lastRenderedPageBreak/>
        <w:t xml:space="preserve">المرفق </w:t>
      </w:r>
      <w:r>
        <w:rPr>
          <w:rFonts w:cs="Times New Roman Bold"/>
          <w:szCs w:val="26"/>
          <w:lang w:eastAsia="ja-JP"/>
        </w:rPr>
        <w:t>1</w:t>
      </w:r>
      <w:r>
        <w:rPr>
          <w:rtl/>
          <w:lang w:val="ar-SA" w:eastAsia="ja-JP"/>
        </w:rPr>
        <w:br/>
        <w:t xml:space="preserve">بالملحق </w:t>
      </w:r>
      <w:bookmarkEnd w:id="2"/>
      <w:bookmarkEnd w:id="3"/>
      <w:r>
        <w:rPr>
          <w:rFonts w:cs="Times New Roman Bold"/>
          <w:szCs w:val="26"/>
          <w:lang w:eastAsia="ja-JP"/>
        </w:rPr>
        <w:t>1</w:t>
      </w:r>
      <w:bookmarkEnd w:id="4"/>
      <w:bookmarkEnd w:id="5"/>
      <w:r>
        <w:rPr>
          <w:rFonts w:cs="Times New Roman Bold"/>
          <w:szCs w:val="26"/>
          <w:lang w:eastAsia="ja-JP"/>
        </w:rPr>
        <w:br/>
      </w:r>
      <w:r>
        <w:rPr>
          <w:rFonts w:cs="Times New Roman Bold"/>
          <w:szCs w:val="26"/>
          <w:lang w:eastAsia="ja-JP"/>
        </w:rPr>
        <w:br/>
      </w:r>
      <w:bookmarkStart w:id="6" w:name="_Toc356211944"/>
      <w:bookmarkStart w:id="7" w:name="_Toc381353606"/>
      <w:bookmarkStart w:id="8" w:name="_Toc381360948"/>
      <w:bookmarkStart w:id="9" w:name="_Toc381361100"/>
      <w:r>
        <w:rPr>
          <w:rtl/>
          <w:lang w:val="ar-SA" w:eastAsia="ja-JP"/>
        </w:rPr>
        <w:t xml:space="preserve">النظام متعدد الوسائط </w:t>
      </w:r>
      <w:r>
        <w:rPr>
          <w:lang w:eastAsia="ja-JP"/>
        </w:rPr>
        <w:t>A</w:t>
      </w:r>
      <w:r>
        <w:rPr>
          <w:rtl/>
          <w:lang w:eastAsia="ja-JP"/>
        </w:rPr>
        <w:t xml:space="preserve"> (</w:t>
      </w:r>
      <w:r>
        <w:rPr>
          <w:lang w:eastAsia="ja-JP"/>
        </w:rPr>
        <w:t>T-DMB</w:t>
      </w:r>
      <w:r>
        <w:rPr>
          <w:rtl/>
          <w:lang w:eastAsia="ja-JP"/>
        </w:rPr>
        <w:t xml:space="preserve"> و</w:t>
      </w:r>
      <w:r>
        <w:rPr>
          <w:lang w:eastAsia="ja-JP"/>
        </w:rPr>
        <w:t>AT-DMB</w:t>
      </w:r>
      <w:r>
        <w:rPr>
          <w:rtl/>
          <w:lang w:eastAsia="ja-JP"/>
        </w:rPr>
        <w:t>)</w:t>
      </w:r>
      <w:bookmarkEnd w:id="6"/>
      <w:bookmarkEnd w:id="7"/>
      <w:bookmarkEnd w:id="8"/>
      <w:bookmarkEnd w:id="9"/>
    </w:p>
    <w:p w14:paraId="09BC1565" w14:textId="7991EFC9" w:rsidR="00A35ECF" w:rsidRDefault="00A35ECF" w:rsidP="00A35ECF">
      <w:pPr>
        <w:pStyle w:val="Heading2"/>
      </w:pPr>
      <w:r>
        <w:t>1</w:t>
      </w:r>
      <w:r>
        <w:t>.A</w:t>
      </w:r>
      <w:r>
        <w:rPr>
          <w:rtl/>
        </w:rPr>
        <w:tab/>
        <w:t xml:space="preserve">نظرة عامة وتلخيص لنظام </w:t>
      </w:r>
      <w:r>
        <w:t>T-DMB</w:t>
      </w:r>
    </w:p>
    <w:p w14:paraId="35DD0A9D" w14:textId="2B3CD3B8" w:rsidR="00620354" w:rsidRDefault="00620354" w:rsidP="00721EDD">
      <w:pPr>
        <w:pStyle w:val="Normalaftertitle"/>
        <w:rPr>
          <w:rtl/>
        </w:rPr>
      </w:pPr>
      <w:r>
        <w:rPr>
          <w:rtl/>
        </w:rPr>
        <w:t xml:space="preserve">نظام الإذاعة متعددة الوسائط الرقمية للأرض </w:t>
      </w:r>
      <w:r>
        <w:t>(T</w:t>
      </w:r>
      <w:r>
        <w:noBreakHyphen/>
        <w:t>DMB)</w:t>
      </w:r>
      <w:r>
        <w:rPr>
          <w:rtl/>
        </w:rPr>
        <w:t xml:space="preserve"> تحسين على النظام الرقمي </w:t>
      </w:r>
      <w:r>
        <w:t>A</w:t>
      </w:r>
      <w:r>
        <w:rPr>
          <w:rtl/>
        </w:rPr>
        <w:t xml:space="preserve"> المعرَّف في </w:t>
      </w:r>
      <w:r w:rsidRPr="00721EDD">
        <w:rPr>
          <w:rtl/>
        </w:rPr>
        <w:t xml:space="preserve">التوصية </w:t>
      </w:r>
      <w:r w:rsidRPr="00721EDD">
        <w:t>ITU</w:t>
      </w:r>
      <w:r w:rsidRPr="00721EDD">
        <w:noBreakHyphen/>
        <w:t>R </w:t>
      </w:r>
      <w:hyperlink r:id="rId22" w:history="1">
        <w:r w:rsidR="00C974E0" w:rsidRPr="00721EDD">
          <w:rPr>
            <w:rStyle w:val="Hyperlink"/>
            <w:color w:val="auto"/>
            <w:u w:val="none"/>
          </w:rPr>
          <w:t>BS.1114</w:t>
        </w:r>
      </w:hyperlink>
      <w:r w:rsidR="00C974E0" w:rsidRPr="00721EDD">
        <w:rPr>
          <w:rFonts w:hint="cs"/>
          <w:rtl/>
        </w:rPr>
        <w:t xml:space="preserve"> </w:t>
      </w:r>
      <w:r>
        <w:rPr>
          <w:rtl/>
        </w:rPr>
        <w:t>يتيح خدمة متعددة الوسائط تتضمن الفيديو والصوت والبيانات التفاعلية لأجهزة الاستقبال المحمولة باليد في بيئة متنقلة.</w:t>
      </w:r>
    </w:p>
    <w:p w14:paraId="7BED0245" w14:textId="77777777" w:rsidR="00620354" w:rsidRPr="00E274CA" w:rsidRDefault="00620354" w:rsidP="00620354">
      <w:pPr>
        <w:rPr>
          <w:spacing w:val="-6"/>
          <w:lang w:eastAsia="ko-KR"/>
        </w:rPr>
      </w:pPr>
      <w:r w:rsidRPr="00E274CA">
        <w:rPr>
          <w:spacing w:val="-6"/>
          <w:rtl/>
          <w:lang w:val="ar-SA"/>
        </w:rPr>
        <w:t xml:space="preserve">وهو يستعمل في الخدمة الصوتية </w:t>
      </w:r>
      <w:r w:rsidRPr="00E274CA">
        <w:rPr>
          <w:spacing w:val="-6"/>
          <w:lang w:eastAsia="ko-KR"/>
        </w:rPr>
        <w:t>MPEG</w:t>
      </w:r>
      <w:r w:rsidRPr="00E274CA">
        <w:rPr>
          <w:spacing w:val="-6"/>
          <w:lang w:eastAsia="ko-KR"/>
        </w:rPr>
        <w:noBreakHyphen/>
        <w:t>4 ER</w:t>
      </w:r>
      <w:r w:rsidRPr="00E274CA">
        <w:rPr>
          <w:spacing w:val="-6"/>
          <w:lang w:eastAsia="ko-KR"/>
        </w:rPr>
        <w:noBreakHyphen/>
        <w:t>BSAC</w:t>
      </w:r>
      <w:r w:rsidRPr="00E274CA">
        <w:rPr>
          <w:spacing w:val="-6"/>
          <w:rtl/>
          <w:lang w:val="ar-SA"/>
        </w:rPr>
        <w:t xml:space="preserve"> أو </w:t>
      </w:r>
      <w:r w:rsidRPr="00E274CA">
        <w:rPr>
          <w:spacing w:val="-6"/>
          <w:lang w:eastAsia="ko-KR"/>
        </w:rPr>
        <w:t>MPEG</w:t>
      </w:r>
      <w:r w:rsidRPr="00E274CA">
        <w:rPr>
          <w:spacing w:val="-6"/>
          <w:lang w:eastAsia="ja-JP"/>
        </w:rPr>
        <w:noBreakHyphen/>
      </w:r>
      <w:r w:rsidRPr="00E274CA">
        <w:rPr>
          <w:spacing w:val="-6"/>
          <w:lang w:eastAsia="ko-KR"/>
        </w:rPr>
        <w:t>4 HE AAC </w:t>
      </w:r>
      <w:r w:rsidRPr="00E274CA">
        <w:rPr>
          <w:spacing w:val="-6"/>
          <w:lang w:eastAsia="ja-JP"/>
        </w:rPr>
        <w:t>v</w:t>
      </w:r>
      <w:r w:rsidRPr="00E274CA">
        <w:rPr>
          <w:spacing w:val="-6"/>
          <w:lang w:eastAsia="ko-KR"/>
        </w:rPr>
        <w:t xml:space="preserve">2 </w:t>
      </w:r>
      <w:r w:rsidRPr="00E274CA">
        <w:rPr>
          <w:spacing w:val="-6"/>
        </w:rPr>
        <w:t>+</w:t>
      </w:r>
      <w:r w:rsidRPr="00E274CA">
        <w:rPr>
          <w:spacing w:val="-6"/>
          <w:rtl/>
          <w:lang w:val="ar-SA"/>
        </w:rPr>
        <w:t xml:space="preserve"> بالإضافة إلى </w:t>
      </w:r>
      <w:r w:rsidRPr="00E274CA">
        <w:rPr>
          <w:spacing w:val="-6"/>
        </w:rPr>
        <w:t>MPEG</w:t>
      </w:r>
      <w:r w:rsidRPr="00E274CA">
        <w:rPr>
          <w:spacing w:val="-6"/>
          <w:lang w:eastAsia="ja-JP"/>
        </w:rPr>
        <w:noBreakHyphen/>
      </w:r>
      <w:r w:rsidRPr="00E274CA">
        <w:rPr>
          <w:spacing w:val="-6"/>
        </w:rPr>
        <w:t>1/MPEG</w:t>
      </w:r>
      <w:r w:rsidRPr="00E274CA">
        <w:rPr>
          <w:spacing w:val="-6"/>
        </w:rPr>
        <w:noBreakHyphen/>
        <w:t>2 Audio Layer </w:t>
      </w:r>
      <w:r w:rsidRPr="00E274CA">
        <w:rPr>
          <w:spacing w:val="-6"/>
          <w:lang w:eastAsia="ja-JP"/>
        </w:rPr>
        <w:t>II</w:t>
      </w:r>
      <w:r w:rsidRPr="00E274CA">
        <w:rPr>
          <w:spacing w:val="-6"/>
          <w:rtl/>
          <w:lang w:val="ar-SA"/>
        </w:rPr>
        <w:t xml:space="preserve"> المحدد في النظام الرقمي </w:t>
      </w:r>
      <w:r w:rsidRPr="00E274CA">
        <w:rPr>
          <w:spacing w:val="-6"/>
        </w:rPr>
        <w:t>A</w:t>
      </w:r>
      <w:r w:rsidRPr="00E274CA">
        <w:rPr>
          <w:spacing w:val="-6"/>
          <w:rtl/>
          <w:lang w:val="ar-SA"/>
        </w:rPr>
        <w:t xml:space="preserve">. أما خدمة الفيديو فيستعمل معيار </w:t>
      </w:r>
      <w:r w:rsidRPr="00E274CA">
        <w:rPr>
          <w:spacing w:val="-6"/>
        </w:rPr>
        <w:t>ITU</w:t>
      </w:r>
      <w:r w:rsidRPr="00E274CA">
        <w:rPr>
          <w:spacing w:val="-6"/>
        </w:rPr>
        <w:noBreakHyphen/>
        <w:t>T H.264 | MPEG</w:t>
      </w:r>
      <w:r w:rsidRPr="00E274CA">
        <w:rPr>
          <w:spacing w:val="-6"/>
        </w:rPr>
        <w:noBreakHyphen/>
        <w:t>4 AVC</w:t>
      </w:r>
      <w:r w:rsidRPr="00E274CA">
        <w:rPr>
          <w:spacing w:val="-6"/>
          <w:rtl/>
          <w:lang w:val="ar-SA"/>
        </w:rPr>
        <w:t xml:space="preserve"> للفيديو، و</w:t>
      </w:r>
      <w:r w:rsidRPr="00E274CA">
        <w:rPr>
          <w:spacing w:val="-6"/>
        </w:rPr>
        <w:t>MPEG</w:t>
      </w:r>
      <w:r w:rsidRPr="00E274CA">
        <w:rPr>
          <w:spacing w:val="-6"/>
        </w:rPr>
        <w:noBreakHyphen/>
        <w:t>4 ER</w:t>
      </w:r>
      <w:r w:rsidRPr="00E274CA">
        <w:rPr>
          <w:spacing w:val="-6"/>
        </w:rPr>
        <w:noBreakHyphen/>
        <w:t>BSAC</w:t>
      </w:r>
      <w:r w:rsidRPr="00E274CA">
        <w:rPr>
          <w:spacing w:val="-6"/>
          <w:rtl/>
          <w:lang w:val="ar-SA"/>
        </w:rPr>
        <w:t xml:space="preserve"> أو </w:t>
      </w:r>
      <w:r w:rsidRPr="00E274CA">
        <w:rPr>
          <w:spacing w:val="-6"/>
          <w:lang w:eastAsia="ko-KR"/>
        </w:rPr>
        <w:t>MPEG</w:t>
      </w:r>
      <w:r w:rsidRPr="00E274CA">
        <w:rPr>
          <w:spacing w:val="-6"/>
          <w:lang w:eastAsia="ko-KR"/>
        </w:rPr>
        <w:noBreakHyphen/>
        <w:t>4 HE AAC </w:t>
      </w:r>
      <w:r w:rsidRPr="00E274CA">
        <w:rPr>
          <w:spacing w:val="-6"/>
          <w:lang w:eastAsia="ja-JP"/>
        </w:rPr>
        <w:t>v</w:t>
      </w:r>
      <w:r w:rsidRPr="00E274CA">
        <w:rPr>
          <w:spacing w:val="-6"/>
          <w:lang w:eastAsia="ko-KR"/>
        </w:rPr>
        <w:t>2</w:t>
      </w:r>
      <w:r w:rsidRPr="00E274CA">
        <w:rPr>
          <w:spacing w:val="-6"/>
        </w:rPr>
        <w:t> + MPEG </w:t>
      </w:r>
      <w:r w:rsidRPr="00E274CA">
        <w:rPr>
          <w:spacing w:val="-6"/>
          <w:lang w:eastAsia="ja-JP"/>
        </w:rPr>
        <w:t>S</w:t>
      </w:r>
      <w:r w:rsidRPr="00E274CA">
        <w:rPr>
          <w:spacing w:val="-6"/>
        </w:rPr>
        <w:t>urround</w:t>
      </w:r>
      <w:r w:rsidRPr="00E274CA">
        <w:rPr>
          <w:spacing w:val="-6"/>
          <w:rtl/>
          <w:lang w:val="ar-SA"/>
        </w:rPr>
        <w:t xml:space="preserve"> للصوت المقترن، و</w:t>
      </w:r>
      <w:r w:rsidRPr="00E274CA">
        <w:rPr>
          <w:spacing w:val="-6"/>
        </w:rPr>
        <w:t>MPEG</w:t>
      </w:r>
      <w:r w:rsidRPr="00E274CA">
        <w:rPr>
          <w:spacing w:val="-6"/>
        </w:rPr>
        <w:noBreakHyphen/>
        <w:t>4 BIFS and MPEG</w:t>
      </w:r>
      <w:r w:rsidRPr="00E274CA">
        <w:rPr>
          <w:spacing w:val="-6"/>
        </w:rPr>
        <w:noBreakHyphen/>
        <w:t>4 SL</w:t>
      </w:r>
      <w:r w:rsidRPr="00E274CA">
        <w:rPr>
          <w:spacing w:val="-6"/>
          <w:rtl/>
          <w:lang w:val="ar-SA"/>
        </w:rPr>
        <w:t xml:space="preserve"> للبيانات التفاعلية. وتطبق شفرة </w:t>
      </w:r>
      <w:r w:rsidRPr="00E274CA">
        <w:rPr>
          <w:spacing w:val="-6"/>
          <w:lang w:eastAsia="ko-KR"/>
        </w:rPr>
        <w:t>Reed</w:t>
      </w:r>
      <w:r w:rsidRPr="00E274CA">
        <w:rPr>
          <w:spacing w:val="-6"/>
          <w:lang w:eastAsia="ko-KR"/>
        </w:rPr>
        <w:noBreakHyphen/>
        <w:t>Solomon</w:t>
      </w:r>
      <w:r w:rsidRPr="00E274CA">
        <w:rPr>
          <w:spacing w:val="-6"/>
          <w:rtl/>
          <w:lang w:val="ar-SA"/>
        </w:rPr>
        <w:t xml:space="preserve"> لتشفير القنوات الخارجي لتحقيق أداء مستقر لاستقبال الفيديو.</w:t>
      </w:r>
    </w:p>
    <w:p w14:paraId="4E7D1E15" w14:textId="77777777" w:rsidR="00620354" w:rsidRDefault="00620354" w:rsidP="00620354">
      <w:pPr>
        <w:rPr>
          <w:rtl/>
          <w:lang w:eastAsia="ko-KR" w:bidi="ar-EG"/>
        </w:rPr>
      </w:pPr>
      <w:r>
        <w:rPr>
          <w:rtl/>
          <w:lang w:val="ar-SA" w:eastAsia="ko-KR"/>
        </w:rPr>
        <w:t xml:space="preserve">ويوضح الشكل </w:t>
      </w:r>
      <w:r>
        <w:rPr>
          <w:lang w:eastAsia="ko-KR"/>
        </w:rPr>
        <w:t>1-A1</w:t>
      </w:r>
      <w:r>
        <w:rPr>
          <w:rtl/>
          <w:lang w:val="ar-SA" w:eastAsia="ko-KR"/>
        </w:rPr>
        <w:t xml:space="preserve"> معمارية </w:t>
      </w:r>
      <w:r>
        <w:rPr>
          <w:lang w:eastAsia="ko-KR"/>
        </w:rPr>
        <w:t>T</w:t>
      </w:r>
      <w:r>
        <w:rPr>
          <w:lang w:eastAsia="ko-KR"/>
        </w:rPr>
        <w:noBreakHyphen/>
        <w:t>DMB</w:t>
      </w:r>
      <w:r>
        <w:rPr>
          <w:rtl/>
          <w:lang w:val="ar-SA" w:eastAsia="ko-KR"/>
        </w:rPr>
        <w:t xml:space="preserve"> المفاهيمية لخدمة فيديو ترسل محتوى </w:t>
      </w:r>
      <w:r>
        <w:t>MPEG</w:t>
      </w:r>
      <w:r>
        <w:noBreakHyphen/>
        <w:t>4</w:t>
      </w:r>
      <w:r>
        <w:rPr>
          <w:rtl/>
          <w:lang w:val="ar-SA" w:eastAsia="ko-KR"/>
        </w:rPr>
        <w:t xml:space="preserve"> مغلف باستعمال مواصفات "</w:t>
      </w:r>
      <w:r>
        <w:t>MPEG</w:t>
      </w:r>
      <w:r>
        <w:noBreakHyphen/>
        <w:t>4</w:t>
      </w:r>
      <w:r>
        <w:rPr>
          <w:rtl/>
          <w:lang w:val="ar-SA" w:eastAsia="ko-KR"/>
        </w:rPr>
        <w:t xml:space="preserve"> على </w:t>
      </w:r>
      <w:r>
        <w:t>MPEG</w:t>
      </w:r>
      <w:r>
        <w:noBreakHyphen/>
        <w:t>2 TS</w:t>
      </w:r>
      <w:r>
        <w:rPr>
          <w:rtl/>
          <w:lang w:val="ar-SA" w:eastAsia="ko-KR"/>
        </w:rPr>
        <w:t>".</w:t>
      </w:r>
    </w:p>
    <w:p w14:paraId="30F7DFC6" w14:textId="77777777" w:rsidR="00620354" w:rsidRDefault="00620354" w:rsidP="00620354">
      <w:pPr>
        <w:pStyle w:val="FigureNo"/>
        <w:rPr>
          <w:lang w:eastAsia="ko-KR"/>
        </w:rPr>
      </w:pPr>
      <w:r>
        <w:rPr>
          <w:rtl/>
          <w:lang w:eastAsia="ko-KR"/>
        </w:rPr>
        <w:t xml:space="preserve">الشـكل </w:t>
      </w:r>
      <w:r>
        <w:rPr>
          <w:lang w:eastAsia="ko-KR"/>
        </w:rPr>
        <w:t>1-A1</w:t>
      </w:r>
    </w:p>
    <w:p w14:paraId="30508818" w14:textId="77777777" w:rsidR="00620354" w:rsidRDefault="00620354" w:rsidP="00620354">
      <w:pPr>
        <w:pStyle w:val="Figuretitle0"/>
        <w:bidi/>
        <w:rPr>
          <w:rFonts w:eastAsia="Times New Roman Bold"/>
        </w:rPr>
      </w:pPr>
      <w:r>
        <w:rPr>
          <w:rFonts w:eastAsia="Times New Roman Bold"/>
          <w:rtl/>
        </w:rPr>
        <w:t xml:space="preserve">معمارية </w:t>
      </w:r>
      <w:r>
        <w:rPr>
          <w:rFonts w:eastAsia="Times New Roman Bold"/>
        </w:rPr>
        <w:t>T-DMB</w:t>
      </w:r>
      <w:r>
        <w:rPr>
          <w:rFonts w:eastAsia="Times New Roman Bold"/>
          <w:rtl/>
        </w:rPr>
        <w:t xml:space="preserve"> المفاهيمية لخدمة الفيديو</w:t>
      </w:r>
    </w:p>
    <w:p w14:paraId="1C81E068" w14:textId="47EEEB66" w:rsidR="00620354" w:rsidRDefault="00A21A1E" w:rsidP="00721EDD">
      <w:pPr>
        <w:pStyle w:val="Figure"/>
        <w:spacing w:before="200" w:after="120"/>
        <w:rPr>
          <w:rtl/>
          <w:lang w:val="en-GB"/>
        </w:rPr>
      </w:pPr>
      <w:r>
        <w:rPr>
          <w:noProof/>
          <w:rtl/>
          <w:lang w:val="ar-SA"/>
        </w:rPr>
        <w:drawing>
          <wp:inline distT="0" distB="0" distL="0" distR="0" wp14:anchorId="33C99454" wp14:editId="62AE11AA">
            <wp:extent cx="3480752" cy="3924000"/>
            <wp:effectExtent l="0" t="0" r="5715" b="635"/>
            <wp:docPr id="11" name="Picture 1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0752" cy="3924000"/>
                    </a:xfrm>
                    <a:prstGeom prst="rect">
                      <a:avLst/>
                    </a:prstGeom>
                  </pic:spPr>
                </pic:pic>
              </a:graphicData>
            </a:graphic>
          </wp:inline>
        </w:drawing>
      </w:r>
    </w:p>
    <w:p w14:paraId="3D8AA789" w14:textId="77777777" w:rsidR="00620354" w:rsidRDefault="00620354" w:rsidP="00721EDD">
      <w:pPr>
        <w:pStyle w:val="Normalaftertitle"/>
        <w:rPr>
          <w:rtl/>
          <w:lang w:eastAsia="ko-KR"/>
        </w:rPr>
      </w:pPr>
      <w:r>
        <w:rPr>
          <w:rtl/>
          <w:lang w:val="ar-SA" w:eastAsia="ko-KR"/>
        </w:rPr>
        <w:t xml:space="preserve">ويرد تعريف آلية تفصيلية لكيفية توفير خدمة فيديو في بيئة متنقلة في المعيارين </w:t>
      </w:r>
      <w:r>
        <w:rPr>
          <w:lang w:eastAsia="ko-KR"/>
        </w:rPr>
        <w:t xml:space="preserve">ETSI TS </w:t>
      </w:r>
      <w:r w:rsidRPr="003E218A">
        <w:rPr>
          <w:lang w:eastAsia="ko-KR"/>
        </w:rPr>
        <w:t>102 427</w:t>
      </w:r>
      <w:r>
        <w:rPr>
          <w:rtl/>
          <w:lang w:val="ar-SA" w:eastAsia="ko-KR"/>
        </w:rPr>
        <w:t xml:space="preserve"> و</w:t>
      </w:r>
      <w:r>
        <w:rPr>
          <w:lang w:eastAsia="ko-KR"/>
        </w:rPr>
        <w:t xml:space="preserve">ETSI TS </w:t>
      </w:r>
      <w:r w:rsidRPr="003E218A">
        <w:rPr>
          <w:lang w:eastAsia="ko-KR"/>
        </w:rPr>
        <w:t>102 428</w:t>
      </w:r>
      <w:r>
        <w:rPr>
          <w:rtl/>
          <w:lang w:val="ar-SA" w:eastAsia="ko-KR"/>
        </w:rPr>
        <w:t>.</w:t>
      </w:r>
    </w:p>
    <w:p w14:paraId="0B49FDA0" w14:textId="06B1BDD5" w:rsidR="00620354" w:rsidRDefault="00A35ECF" w:rsidP="00303122">
      <w:pPr>
        <w:pStyle w:val="Heading2"/>
      </w:pPr>
      <w:bookmarkStart w:id="10" w:name="_Toc356211946"/>
      <w:bookmarkStart w:id="11" w:name="_Toc381360950"/>
      <w:bookmarkStart w:id="12" w:name="_Toc381361102"/>
      <w:r>
        <w:lastRenderedPageBreak/>
        <w:t>2</w:t>
      </w:r>
      <w:r w:rsidR="00620354">
        <w:t>.A</w:t>
      </w:r>
      <w:r w:rsidR="00620354">
        <w:rPr>
          <w:rtl/>
        </w:rPr>
        <w:tab/>
        <w:t xml:space="preserve">نظرة عامة وتلخيص لنظام </w:t>
      </w:r>
      <w:r w:rsidR="00620354">
        <w:t>AT-DMB</w:t>
      </w:r>
      <w:bookmarkEnd w:id="10"/>
      <w:bookmarkEnd w:id="11"/>
      <w:bookmarkEnd w:id="12"/>
    </w:p>
    <w:p w14:paraId="3093A836" w14:textId="15E97FA6" w:rsidR="00620354" w:rsidRDefault="00620354" w:rsidP="00620354">
      <w:pPr>
        <w:rPr>
          <w:rFonts w:cs="Times New Roman"/>
          <w:szCs w:val="22"/>
          <w:lang w:val="ar-SA" w:eastAsia="ko-KR"/>
        </w:rPr>
      </w:pPr>
      <w:r>
        <w:rPr>
          <w:rtl/>
          <w:lang w:val="ar-SA" w:eastAsia="ko-KR"/>
        </w:rPr>
        <w:t xml:space="preserve">يزيد الجيل الثاني من </w:t>
      </w:r>
      <w:r>
        <w:rPr>
          <w:lang w:eastAsia="ko-KR"/>
        </w:rPr>
        <w:t>T</w:t>
      </w:r>
      <w:r>
        <w:rPr>
          <w:lang w:eastAsia="ko-KR"/>
        </w:rPr>
        <w:noBreakHyphen/>
      </w:r>
      <w:r w:rsidRPr="00303122">
        <w:rPr>
          <w:lang w:eastAsia="ko-KR"/>
        </w:rPr>
        <w:t>DMB</w:t>
      </w:r>
      <w:r w:rsidRPr="00303122">
        <w:rPr>
          <w:rtl/>
          <w:lang w:val="ar-SA" w:eastAsia="ko-KR"/>
        </w:rPr>
        <w:t xml:space="preserve">، والذي يسمى </w:t>
      </w:r>
      <w:r w:rsidRPr="00303122">
        <w:rPr>
          <w:lang w:eastAsia="ko-KR"/>
        </w:rPr>
        <w:t>T</w:t>
      </w:r>
      <w:r w:rsidRPr="00303122">
        <w:rPr>
          <w:lang w:eastAsia="ko-KR"/>
        </w:rPr>
        <w:noBreakHyphen/>
        <w:t>DMB</w:t>
      </w:r>
      <w:r w:rsidRPr="00303122">
        <w:rPr>
          <w:rtl/>
          <w:lang w:val="ar-SA" w:eastAsia="ko-KR"/>
        </w:rPr>
        <w:t xml:space="preserve"> متقدم أو </w:t>
      </w:r>
      <w:r w:rsidRPr="00303122">
        <w:rPr>
          <w:lang w:eastAsia="ko-KR"/>
        </w:rPr>
        <w:t>AT</w:t>
      </w:r>
      <w:r w:rsidRPr="00303122">
        <w:rPr>
          <w:lang w:eastAsia="ko-KR"/>
        </w:rPr>
        <w:noBreakHyphen/>
        <w:t>DMB</w:t>
      </w:r>
      <w:r w:rsidRPr="00303122">
        <w:rPr>
          <w:rtl/>
          <w:lang w:val="ar-SA" w:eastAsia="ko-KR"/>
        </w:rPr>
        <w:t xml:space="preserve"> اختصاراً، سعة قنوات </w:t>
      </w:r>
      <w:r w:rsidRPr="00303122">
        <w:rPr>
          <w:lang w:eastAsia="ko-KR"/>
        </w:rPr>
        <w:t>T</w:t>
      </w:r>
      <w:r w:rsidRPr="00303122">
        <w:rPr>
          <w:lang w:eastAsia="ko-KR"/>
        </w:rPr>
        <w:noBreakHyphen/>
        <w:t>DMB</w:t>
      </w:r>
      <w:r w:rsidRPr="00303122">
        <w:rPr>
          <w:rtl/>
          <w:lang w:val="ar-SA" w:eastAsia="ko-KR"/>
        </w:rPr>
        <w:t xml:space="preserve">، وهو نظام الوسائط المتعددة </w:t>
      </w:r>
      <w:r w:rsidRPr="00303122">
        <w:rPr>
          <w:lang w:eastAsia="ko-KR"/>
        </w:rPr>
        <w:t>A</w:t>
      </w:r>
      <w:r w:rsidRPr="00303122">
        <w:rPr>
          <w:rtl/>
          <w:lang w:val="ar-SA" w:eastAsia="ko-KR"/>
        </w:rPr>
        <w:t xml:space="preserve"> المذكور في التوصية </w:t>
      </w:r>
      <w:r w:rsidRPr="00303122">
        <w:rPr>
          <w:lang w:eastAsia="ko-KR"/>
        </w:rPr>
        <w:t>ITU</w:t>
      </w:r>
      <w:r w:rsidRPr="00303122">
        <w:rPr>
          <w:lang w:eastAsia="ko-KR"/>
        </w:rPr>
        <w:noBreakHyphen/>
        <w:t>R </w:t>
      </w:r>
      <w:hyperlink r:id="rId24" w:history="1">
        <w:r w:rsidR="00A21A1E" w:rsidRPr="00303122">
          <w:rPr>
            <w:rStyle w:val="Hyperlink"/>
            <w:color w:val="auto"/>
            <w:u w:val="none"/>
            <w:lang w:val="en-GB"/>
          </w:rPr>
          <w:t>BT.1833</w:t>
        </w:r>
      </w:hyperlink>
      <w:r w:rsidRPr="00303122">
        <w:rPr>
          <w:rtl/>
          <w:lang w:val="ar-SA" w:eastAsia="ko-KR"/>
        </w:rPr>
        <w:t xml:space="preserve">، بما يصل </w:t>
      </w:r>
      <w:r>
        <w:rPr>
          <w:rtl/>
          <w:lang w:val="ar-SA" w:eastAsia="ko-KR"/>
        </w:rPr>
        <w:t xml:space="preserve">إلى ضعفين كحد أقصى من نظام </w:t>
      </w:r>
      <w:r>
        <w:rPr>
          <w:lang w:eastAsia="ko-KR"/>
        </w:rPr>
        <w:t>T</w:t>
      </w:r>
      <w:r>
        <w:rPr>
          <w:lang w:eastAsia="ko-KR"/>
        </w:rPr>
        <w:noBreakHyphen/>
        <w:t>DMB</w:t>
      </w:r>
      <w:r>
        <w:rPr>
          <w:rtl/>
          <w:lang w:val="ar-SA" w:eastAsia="ko-KR"/>
        </w:rPr>
        <w:t>، وهو قابل للتشغيل في</w:t>
      </w:r>
      <w:r w:rsidR="00A21A1E">
        <w:rPr>
          <w:rFonts w:hint="cs"/>
          <w:rtl/>
          <w:lang w:val="ar-SA" w:eastAsia="ko-KR"/>
        </w:rPr>
        <w:t> </w:t>
      </w:r>
      <w:r>
        <w:rPr>
          <w:rtl/>
          <w:lang w:val="ar-SA" w:eastAsia="ko-KR"/>
        </w:rPr>
        <w:t xml:space="preserve">شبكات </w:t>
      </w:r>
      <w:r>
        <w:rPr>
          <w:lang w:eastAsia="ko-KR"/>
        </w:rPr>
        <w:t>T</w:t>
      </w:r>
      <w:r>
        <w:rPr>
          <w:lang w:eastAsia="ko-KR"/>
        </w:rPr>
        <w:noBreakHyphen/>
        <w:t>DMB</w:t>
      </w:r>
      <w:r>
        <w:rPr>
          <w:rtl/>
          <w:lang w:val="ar-SA" w:eastAsia="ko-KR"/>
        </w:rPr>
        <w:t xml:space="preserve">، حيث إنه متوافق رجعياً بالكامل مع </w:t>
      </w:r>
      <w:r>
        <w:rPr>
          <w:lang w:eastAsia="ko-KR"/>
        </w:rPr>
        <w:t>T</w:t>
      </w:r>
      <w:r>
        <w:rPr>
          <w:lang w:eastAsia="ko-KR"/>
        </w:rPr>
        <w:noBreakHyphen/>
        <w:t>DMB</w:t>
      </w:r>
      <w:r>
        <w:rPr>
          <w:rtl/>
          <w:lang w:val="ar-SA" w:eastAsia="ko-KR"/>
        </w:rPr>
        <w:t xml:space="preserve">. ويتطابق نظام </w:t>
      </w:r>
      <w:r>
        <w:rPr>
          <w:lang w:eastAsia="ko-KR"/>
        </w:rPr>
        <w:t>AT</w:t>
      </w:r>
      <w:r>
        <w:rPr>
          <w:lang w:eastAsia="ko-KR"/>
        </w:rPr>
        <w:noBreakHyphen/>
        <w:t>DMB</w:t>
      </w:r>
      <w:r>
        <w:rPr>
          <w:rtl/>
          <w:lang w:val="ar-SA" w:eastAsia="ko-KR"/>
        </w:rPr>
        <w:t xml:space="preserve"> مع </w:t>
      </w:r>
      <w:r>
        <w:rPr>
          <w:lang w:eastAsia="ko-KR"/>
        </w:rPr>
        <w:t>T</w:t>
      </w:r>
      <w:r>
        <w:rPr>
          <w:lang w:eastAsia="ko-KR"/>
        </w:rPr>
        <w:noBreakHyphen/>
        <w:t>DMB</w:t>
      </w:r>
      <w:r>
        <w:rPr>
          <w:rtl/>
          <w:lang w:val="ar-SA" w:eastAsia="ko-KR"/>
        </w:rPr>
        <w:t xml:space="preserve"> من حيث المعلمات الأساسية مثل عرض نطاق القنوات وعدد الموجات الحاملة ومدة الرمز ومدة فاصل الحراسة وما إلى ذلك.</w:t>
      </w:r>
    </w:p>
    <w:p w14:paraId="2BA8E53A" w14:textId="77777777" w:rsidR="00620354" w:rsidRPr="008A5BC9" w:rsidRDefault="00620354" w:rsidP="00620354">
      <w:pPr>
        <w:rPr>
          <w:spacing w:val="4"/>
          <w:rtl/>
          <w:lang w:eastAsia="ko-KR" w:bidi="ar-EG"/>
        </w:rPr>
      </w:pPr>
      <w:r>
        <w:rPr>
          <w:rtl/>
          <w:lang w:val="ar-SA" w:eastAsia="ko-KR"/>
        </w:rPr>
        <w:t xml:space="preserve">ويطبَق في سبيل تحسين سعة القنوات تشكيل تراتب‍ي، حيث يُسقط رمز </w:t>
      </w:r>
      <w:r>
        <w:rPr>
          <w:lang w:eastAsia="ko-KR"/>
        </w:rPr>
        <w:t>BPSK</w:t>
      </w:r>
      <w:r>
        <w:rPr>
          <w:rtl/>
          <w:lang w:val="ar-SA" w:eastAsia="ko-KR"/>
        </w:rPr>
        <w:t xml:space="preserve"> أو </w:t>
      </w:r>
      <w:r>
        <w:rPr>
          <w:lang w:eastAsia="ko-KR"/>
        </w:rPr>
        <w:t>QPSK</w:t>
      </w:r>
      <w:r>
        <w:rPr>
          <w:rtl/>
          <w:lang w:val="ar-SA" w:eastAsia="ko-KR"/>
        </w:rPr>
        <w:t xml:space="preserve"> على رمز </w:t>
      </w:r>
      <w:r>
        <w:rPr>
          <w:lang w:eastAsia="ko-KR"/>
        </w:rPr>
        <w:t>DQPSK</w:t>
      </w:r>
      <w:r>
        <w:rPr>
          <w:rtl/>
          <w:lang w:val="ar-SA" w:eastAsia="ko-KR"/>
        </w:rPr>
        <w:t>. ويبين الجدول </w:t>
      </w:r>
      <w:r>
        <w:rPr>
          <w:lang w:eastAsia="ko-KR"/>
        </w:rPr>
        <w:t>1</w:t>
      </w:r>
      <w:r>
        <w:rPr>
          <w:lang w:eastAsia="ko-KR"/>
        </w:rPr>
        <w:noBreakHyphen/>
        <w:t>A1</w:t>
      </w:r>
      <w:r>
        <w:rPr>
          <w:rtl/>
          <w:lang w:val="ar-SA" w:eastAsia="ko-KR"/>
        </w:rPr>
        <w:t xml:space="preserve"> </w:t>
      </w:r>
      <w:r w:rsidRPr="008A5BC9">
        <w:rPr>
          <w:spacing w:val="4"/>
          <w:rtl/>
          <w:lang w:val="ar-SA" w:eastAsia="ko-KR"/>
        </w:rPr>
        <w:t xml:space="preserve">معلمات كل من </w:t>
      </w:r>
      <w:r w:rsidRPr="008A5BC9">
        <w:rPr>
          <w:spacing w:val="4"/>
          <w:lang w:eastAsia="ko-KR"/>
        </w:rPr>
        <w:t>T</w:t>
      </w:r>
      <w:r w:rsidRPr="008A5BC9">
        <w:rPr>
          <w:spacing w:val="4"/>
          <w:lang w:eastAsia="ko-KR"/>
        </w:rPr>
        <w:noBreakHyphen/>
        <w:t>DMB</w:t>
      </w:r>
      <w:r w:rsidRPr="008A5BC9">
        <w:rPr>
          <w:spacing w:val="4"/>
          <w:rtl/>
          <w:lang w:val="ar-SA" w:eastAsia="ko-KR"/>
        </w:rPr>
        <w:t xml:space="preserve"> و</w:t>
      </w:r>
      <w:r w:rsidRPr="008A5BC9">
        <w:rPr>
          <w:spacing w:val="4"/>
          <w:lang w:eastAsia="ko-KR"/>
        </w:rPr>
        <w:t>AT</w:t>
      </w:r>
      <w:r w:rsidRPr="008A5BC9">
        <w:rPr>
          <w:spacing w:val="4"/>
          <w:lang w:eastAsia="ko-KR"/>
        </w:rPr>
        <w:noBreakHyphen/>
        <w:t>DMB</w:t>
      </w:r>
      <w:r w:rsidRPr="008A5BC9">
        <w:rPr>
          <w:spacing w:val="4"/>
          <w:rtl/>
          <w:lang w:val="ar-SA" w:eastAsia="ko-KR"/>
        </w:rPr>
        <w:t xml:space="preserve">. ويستعمل </w:t>
      </w:r>
      <w:r w:rsidRPr="008A5BC9">
        <w:rPr>
          <w:spacing w:val="4"/>
          <w:lang w:eastAsia="ko-KR"/>
        </w:rPr>
        <w:t>AT</w:t>
      </w:r>
      <w:r w:rsidRPr="008A5BC9">
        <w:rPr>
          <w:spacing w:val="4"/>
          <w:lang w:eastAsia="ko-KR"/>
        </w:rPr>
        <w:noBreakHyphen/>
        <w:t>DMB</w:t>
      </w:r>
      <w:r w:rsidRPr="008A5BC9">
        <w:rPr>
          <w:spacing w:val="4"/>
          <w:rtl/>
          <w:lang w:val="ar-SA" w:eastAsia="ko-KR"/>
        </w:rPr>
        <w:t xml:space="preserve"> طيف كل من النطاق </w:t>
      </w:r>
      <w:r w:rsidRPr="008A5BC9">
        <w:rPr>
          <w:spacing w:val="4"/>
          <w:lang w:eastAsia="ko-KR"/>
        </w:rPr>
        <w:t>III</w:t>
      </w:r>
      <w:r w:rsidRPr="008A5BC9">
        <w:rPr>
          <w:spacing w:val="4"/>
          <w:rtl/>
          <w:lang w:val="ar-SA" w:eastAsia="ko-KR"/>
        </w:rPr>
        <w:t xml:space="preserve"> والنطاق </w:t>
      </w:r>
      <w:r w:rsidRPr="008A5BC9">
        <w:rPr>
          <w:spacing w:val="4"/>
          <w:lang w:eastAsia="ko-KR"/>
        </w:rPr>
        <w:t>L</w:t>
      </w:r>
      <w:r w:rsidRPr="008A5BC9">
        <w:rPr>
          <w:spacing w:val="4"/>
          <w:rtl/>
          <w:lang w:val="ar-SA" w:eastAsia="ko-KR"/>
        </w:rPr>
        <w:t xml:space="preserve"> اللذين تشغل فيهما شبكات</w:t>
      </w:r>
      <w:r w:rsidRPr="008A5BC9">
        <w:rPr>
          <w:rFonts w:hint="cs"/>
          <w:spacing w:val="4"/>
          <w:rtl/>
          <w:lang w:val="ar-SA" w:eastAsia="ko-KR"/>
        </w:rPr>
        <w:t> </w:t>
      </w:r>
      <w:r w:rsidRPr="008A5BC9">
        <w:rPr>
          <w:spacing w:val="4"/>
          <w:lang w:eastAsia="ko-KR"/>
        </w:rPr>
        <w:t>T</w:t>
      </w:r>
      <w:r w:rsidRPr="008A5BC9">
        <w:rPr>
          <w:spacing w:val="4"/>
          <w:lang w:eastAsia="ko-KR"/>
        </w:rPr>
        <w:noBreakHyphen/>
        <w:t>DMB</w:t>
      </w:r>
      <w:r w:rsidRPr="008A5BC9">
        <w:rPr>
          <w:spacing w:val="4"/>
          <w:rtl/>
          <w:lang w:val="ar-SA" w:eastAsia="ko-KR"/>
        </w:rPr>
        <w:t xml:space="preserve">. وهذا يضمن التوافق الرجعي مع </w:t>
      </w:r>
      <w:r w:rsidRPr="008A5BC9">
        <w:rPr>
          <w:spacing w:val="4"/>
          <w:lang w:eastAsia="ko-KR"/>
        </w:rPr>
        <w:t>T</w:t>
      </w:r>
      <w:r w:rsidRPr="008A5BC9">
        <w:rPr>
          <w:spacing w:val="4"/>
          <w:lang w:eastAsia="ko-KR"/>
        </w:rPr>
        <w:noBreakHyphen/>
        <w:t>DMB</w:t>
      </w:r>
      <w:r w:rsidRPr="008A5BC9">
        <w:rPr>
          <w:spacing w:val="4"/>
          <w:rtl/>
          <w:lang w:val="ar-SA" w:eastAsia="ko-KR"/>
        </w:rPr>
        <w:t>. وعلى ذلك يمكن باستعمال سعة القنوات المزيدة في نظام</w:t>
      </w:r>
      <w:r>
        <w:rPr>
          <w:rFonts w:hint="cs"/>
          <w:spacing w:val="4"/>
          <w:rtl/>
          <w:lang w:val="ar-SA" w:eastAsia="ko-KR"/>
        </w:rPr>
        <w:t> </w:t>
      </w:r>
      <w:r w:rsidRPr="008A5BC9">
        <w:rPr>
          <w:spacing w:val="4"/>
          <w:lang w:eastAsia="ko-KR"/>
        </w:rPr>
        <w:t>AT</w:t>
      </w:r>
      <w:r w:rsidRPr="008A5BC9">
        <w:rPr>
          <w:spacing w:val="4"/>
          <w:lang w:eastAsia="ko-KR"/>
        </w:rPr>
        <w:noBreakHyphen/>
        <w:t>DMB</w:t>
      </w:r>
      <w:r w:rsidRPr="008A5BC9">
        <w:rPr>
          <w:spacing w:val="4"/>
          <w:rtl/>
          <w:lang w:val="ar-SA" w:eastAsia="ko-KR"/>
        </w:rPr>
        <w:t xml:space="preserve"> تحقيق جودة أفضل أو خدمات إضافية خلاف الخدمات التي يوفرها نظام </w:t>
      </w:r>
      <w:r w:rsidRPr="008A5BC9">
        <w:rPr>
          <w:spacing w:val="4"/>
          <w:lang w:eastAsia="ko-KR"/>
        </w:rPr>
        <w:t>T</w:t>
      </w:r>
      <w:r w:rsidRPr="008A5BC9">
        <w:rPr>
          <w:spacing w:val="4"/>
          <w:lang w:eastAsia="ko-KR"/>
        </w:rPr>
        <w:noBreakHyphen/>
        <w:t>DMB</w:t>
      </w:r>
      <w:r w:rsidRPr="008A5BC9">
        <w:rPr>
          <w:spacing w:val="4"/>
          <w:rtl/>
          <w:lang w:val="ar-SA" w:eastAsia="ko-KR"/>
        </w:rPr>
        <w:t xml:space="preserve">. ويرد وصف تفصيلي في المعيار </w:t>
      </w:r>
      <w:r w:rsidRPr="008A5BC9">
        <w:rPr>
          <w:spacing w:val="4"/>
          <w:lang w:eastAsia="ko-KR"/>
        </w:rPr>
        <w:t>"TTAK.KO</w:t>
      </w:r>
      <w:r w:rsidRPr="008A5BC9">
        <w:rPr>
          <w:spacing w:val="4"/>
          <w:lang w:eastAsia="ko-KR"/>
        </w:rPr>
        <w:noBreakHyphen/>
        <w:t>07.0070/R2"</w:t>
      </w:r>
      <w:r w:rsidRPr="008A5BC9">
        <w:rPr>
          <w:spacing w:val="4"/>
          <w:rtl/>
          <w:lang w:val="ar-SA" w:eastAsia="ko-KR"/>
        </w:rPr>
        <w:t xml:space="preserve"> لآلية التشكيل والحماية من الأخطاء.</w:t>
      </w:r>
    </w:p>
    <w:p w14:paraId="096EB219" w14:textId="77777777" w:rsidR="00620354" w:rsidRDefault="00620354" w:rsidP="00620354">
      <w:pPr>
        <w:pStyle w:val="TableNo0"/>
        <w:bidi/>
        <w:rPr>
          <w:rtl/>
          <w:lang w:eastAsia="ja-JP"/>
        </w:rPr>
      </w:pPr>
      <w:r>
        <w:rPr>
          <w:rtl/>
        </w:rPr>
        <w:t xml:space="preserve">الجـدول </w:t>
      </w:r>
      <w:r>
        <w:t>1-A1</w:t>
      </w:r>
    </w:p>
    <w:p w14:paraId="76B31C41" w14:textId="77777777" w:rsidR="00620354" w:rsidRDefault="00620354" w:rsidP="00620354">
      <w:pPr>
        <w:pStyle w:val="Tabletitle"/>
      </w:pPr>
      <w:r>
        <w:rPr>
          <w:rtl/>
          <w:lang w:val="ar-SA" w:eastAsia="ko-KR" w:bidi="ar-SA"/>
        </w:rPr>
        <w:t xml:space="preserve">مقارنة معلمات بين نظامي </w:t>
      </w:r>
      <w:r>
        <w:rPr>
          <w:lang w:eastAsia="ko-KR"/>
        </w:rPr>
        <w:t>AT-DMB</w:t>
      </w:r>
      <w:r>
        <w:rPr>
          <w:rtl/>
          <w:lang w:val="ar-SA" w:eastAsia="ko-KR" w:bidi="ar-SA"/>
        </w:rPr>
        <w:t xml:space="preserve"> و</w:t>
      </w:r>
      <w:r>
        <w:rPr>
          <w:lang w:eastAsia="ko-KR"/>
        </w:rPr>
        <w:t>T-DMB</w:t>
      </w:r>
    </w:p>
    <w:tbl>
      <w:tblPr>
        <w:bidiVisual/>
        <w:tblW w:w="0" w:type="auto"/>
        <w:jc w:val="center"/>
        <w:tblLook w:val="04A0" w:firstRow="1" w:lastRow="0" w:firstColumn="1" w:lastColumn="0" w:noHBand="0" w:noVBand="1"/>
      </w:tblPr>
      <w:tblGrid>
        <w:gridCol w:w="2789"/>
        <w:gridCol w:w="3473"/>
        <w:gridCol w:w="3367"/>
      </w:tblGrid>
      <w:tr w:rsidR="00620354" w14:paraId="1C759EC0" w14:textId="77777777" w:rsidTr="000678BC">
        <w:trPr>
          <w:jc w:val="center"/>
        </w:trPr>
        <w:tc>
          <w:tcPr>
            <w:tcW w:w="2829" w:type="dxa"/>
            <w:tcBorders>
              <w:top w:val="single" w:sz="4" w:space="0" w:color="auto"/>
              <w:left w:val="single" w:sz="4" w:space="0" w:color="auto"/>
              <w:bottom w:val="single" w:sz="4" w:space="0" w:color="auto"/>
              <w:right w:val="single" w:sz="4" w:space="0" w:color="auto"/>
            </w:tcBorders>
            <w:hideMark/>
          </w:tcPr>
          <w:p w14:paraId="504FEC23" w14:textId="77777777" w:rsidR="00620354" w:rsidRDefault="00620354" w:rsidP="000678BC">
            <w:pPr>
              <w:spacing w:before="60" w:after="60" w:line="260" w:lineRule="exact"/>
              <w:jc w:val="center"/>
              <w:rPr>
                <w:b/>
                <w:bCs/>
                <w:w w:val="105"/>
                <w:kern w:val="2"/>
                <w:sz w:val="20"/>
                <w:szCs w:val="26"/>
                <w:lang w:eastAsia="ko-KR" w:bidi="ar-SY"/>
              </w:rPr>
            </w:pPr>
            <w:r>
              <w:rPr>
                <w:b/>
                <w:bCs/>
                <w:w w:val="105"/>
                <w:kern w:val="2"/>
                <w:sz w:val="20"/>
                <w:szCs w:val="26"/>
                <w:rtl/>
                <w:lang w:val="ar-SA" w:eastAsia="ko-KR"/>
              </w:rPr>
              <w:t>المعلمات</w:t>
            </w:r>
          </w:p>
        </w:tc>
        <w:tc>
          <w:tcPr>
            <w:tcW w:w="3513" w:type="dxa"/>
            <w:tcBorders>
              <w:top w:val="single" w:sz="4" w:space="0" w:color="auto"/>
              <w:left w:val="single" w:sz="4" w:space="0" w:color="auto"/>
              <w:bottom w:val="single" w:sz="4" w:space="0" w:color="auto"/>
              <w:right w:val="single" w:sz="4" w:space="0" w:color="auto"/>
            </w:tcBorders>
            <w:hideMark/>
          </w:tcPr>
          <w:p w14:paraId="2522E4BE" w14:textId="77777777" w:rsidR="00620354" w:rsidRPr="00424118" w:rsidRDefault="00620354" w:rsidP="000678BC">
            <w:pPr>
              <w:spacing w:before="60" w:after="60" w:line="260" w:lineRule="exact"/>
              <w:jc w:val="center"/>
              <w:rPr>
                <w:b/>
                <w:bCs/>
                <w:w w:val="105"/>
                <w:kern w:val="2"/>
                <w:sz w:val="20"/>
                <w:szCs w:val="26"/>
                <w:lang w:eastAsia="ko-KR"/>
              </w:rPr>
            </w:pPr>
            <w:r w:rsidRPr="00424118">
              <w:rPr>
                <w:b/>
                <w:bCs/>
                <w:w w:val="105"/>
                <w:kern w:val="2"/>
                <w:sz w:val="20"/>
                <w:szCs w:val="26"/>
                <w:lang w:eastAsia="ko-KR"/>
              </w:rPr>
              <w:t>T-DMB</w:t>
            </w:r>
          </w:p>
        </w:tc>
        <w:tc>
          <w:tcPr>
            <w:tcW w:w="3405" w:type="dxa"/>
            <w:tcBorders>
              <w:top w:val="single" w:sz="4" w:space="0" w:color="auto"/>
              <w:left w:val="single" w:sz="4" w:space="0" w:color="auto"/>
              <w:bottom w:val="single" w:sz="4" w:space="0" w:color="auto"/>
              <w:right w:val="single" w:sz="4" w:space="0" w:color="auto"/>
            </w:tcBorders>
            <w:hideMark/>
          </w:tcPr>
          <w:p w14:paraId="46AE0153" w14:textId="77777777" w:rsidR="00620354" w:rsidRPr="00424118" w:rsidRDefault="00620354" w:rsidP="000678BC">
            <w:pPr>
              <w:spacing w:before="60" w:after="60" w:line="260" w:lineRule="exact"/>
              <w:jc w:val="center"/>
              <w:rPr>
                <w:b/>
                <w:bCs/>
                <w:w w:val="105"/>
                <w:kern w:val="2"/>
                <w:sz w:val="20"/>
                <w:szCs w:val="26"/>
                <w:lang w:eastAsia="ko-KR"/>
              </w:rPr>
            </w:pPr>
            <w:r w:rsidRPr="00424118">
              <w:rPr>
                <w:b/>
                <w:bCs/>
                <w:w w:val="105"/>
                <w:kern w:val="2"/>
                <w:sz w:val="20"/>
                <w:szCs w:val="26"/>
                <w:lang w:eastAsia="ko-KR"/>
              </w:rPr>
              <w:t>AT-DMB</w:t>
            </w:r>
          </w:p>
        </w:tc>
      </w:tr>
      <w:tr w:rsidR="00620354" w14:paraId="7F9D5684" w14:textId="77777777" w:rsidTr="000678BC">
        <w:trPr>
          <w:jc w:val="center"/>
        </w:trPr>
        <w:tc>
          <w:tcPr>
            <w:tcW w:w="2829" w:type="dxa"/>
            <w:tcBorders>
              <w:top w:val="single" w:sz="4" w:space="0" w:color="auto"/>
              <w:left w:val="single" w:sz="4" w:space="0" w:color="auto"/>
              <w:bottom w:val="single" w:sz="4" w:space="0" w:color="auto"/>
              <w:right w:val="single" w:sz="4" w:space="0" w:color="auto"/>
            </w:tcBorders>
            <w:hideMark/>
          </w:tcPr>
          <w:p w14:paraId="6757FE2B" w14:textId="77777777" w:rsidR="00620354" w:rsidRDefault="00620354" w:rsidP="000678BC">
            <w:pPr>
              <w:spacing w:before="60" w:after="60" w:line="260" w:lineRule="exact"/>
              <w:jc w:val="left"/>
              <w:rPr>
                <w:sz w:val="20"/>
                <w:szCs w:val="26"/>
              </w:rPr>
            </w:pPr>
            <w:r>
              <w:rPr>
                <w:sz w:val="20"/>
                <w:szCs w:val="26"/>
                <w:rtl/>
                <w:lang w:val="ar-SA"/>
              </w:rPr>
              <w:t>المعيار</w:t>
            </w:r>
          </w:p>
        </w:tc>
        <w:tc>
          <w:tcPr>
            <w:tcW w:w="3513" w:type="dxa"/>
            <w:tcBorders>
              <w:top w:val="single" w:sz="4" w:space="0" w:color="auto"/>
              <w:left w:val="single" w:sz="4" w:space="0" w:color="auto"/>
              <w:bottom w:val="single" w:sz="4" w:space="0" w:color="auto"/>
              <w:right w:val="single" w:sz="4" w:space="0" w:color="auto"/>
            </w:tcBorders>
            <w:hideMark/>
          </w:tcPr>
          <w:p w14:paraId="35BEB055" w14:textId="4664004C" w:rsidR="00620354" w:rsidRPr="00424118" w:rsidRDefault="00620354" w:rsidP="00A21A1E">
            <w:pPr>
              <w:spacing w:before="60" w:after="60" w:line="260" w:lineRule="exact"/>
              <w:jc w:val="left"/>
              <w:rPr>
                <w:sz w:val="20"/>
                <w:szCs w:val="26"/>
              </w:rPr>
            </w:pPr>
            <w:r w:rsidRPr="00424118">
              <w:rPr>
                <w:sz w:val="20"/>
                <w:szCs w:val="26"/>
                <w:rtl/>
                <w:lang w:val="ar-SA"/>
              </w:rPr>
              <w:t xml:space="preserve">التوصية </w:t>
            </w:r>
            <w:r w:rsidRPr="00424118">
              <w:rPr>
                <w:sz w:val="20"/>
                <w:szCs w:val="26"/>
              </w:rPr>
              <w:t>ITU</w:t>
            </w:r>
            <w:r w:rsidRPr="00424118">
              <w:rPr>
                <w:sz w:val="20"/>
                <w:szCs w:val="26"/>
              </w:rPr>
              <w:noBreakHyphen/>
              <w:t>R </w:t>
            </w:r>
            <w:hyperlink r:id="rId25" w:history="1">
              <w:r w:rsidR="00A21A1E" w:rsidRPr="00424118">
                <w:rPr>
                  <w:rStyle w:val="Hyperlink"/>
                  <w:color w:val="auto"/>
                  <w:sz w:val="20"/>
                  <w:szCs w:val="26"/>
                  <w:u w:val="none"/>
                </w:rPr>
                <w:t>BS.1114</w:t>
              </w:r>
            </w:hyperlink>
            <w:r w:rsidRPr="00424118">
              <w:rPr>
                <w:sz w:val="20"/>
                <w:szCs w:val="26"/>
                <w:rtl/>
                <w:lang w:val="ar-SA"/>
              </w:rPr>
              <w:t xml:space="preserve"> النظام الرقمي </w:t>
            </w:r>
            <w:r w:rsidRPr="00424118">
              <w:rPr>
                <w:sz w:val="20"/>
                <w:szCs w:val="26"/>
              </w:rPr>
              <w:t>A</w:t>
            </w:r>
          </w:p>
        </w:tc>
        <w:tc>
          <w:tcPr>
            <w:tcW w:w="3405" w:type="dxa"/>
            <w:tcBorders>
              <w:top w:val="single" w:sz="4" w:space="0" w:color="auto"/>
              <w:left w:val="single" w:sz="4" w:space="0" w:color="auto"/>
              <w:bottom w:val="single" w:sz="4" w:space="0" w:color="auto"/>
              <w:right w:val="single" w:sz="4" w:space="0" w:color="auto"/>
            </w:tcBorders>
            <w:hideMark/>
          </w:tcPr>
          <w:p w14:paraId="6F7F7841" w14:textId="0BCFB6B2" w:rsidR="00620354" w:rsidRPr="00424118" w:rsidRDefault="00620354" w:rsidP="000678BC">
            <w:pPr>
              <w:spacing w:before="60" w:after="60" w:line="260" w:lineRule="exact"/>
              <w:jc w:val="left"/>
              <w:rPr>
                <w:sz w:val="20"/>
                <w:szCs w:val="26"/>
              </w:rPr>
            </w:pPr>
            <w:r w:rsidRPr="00424118">
              <w:rPr>
                <w:sz w:val="20"/>
                <w:szCs w:val="26"/>
                <w:rtl/>
                <w:lang w:val="ar-SA"/>
              </w:rPr>
              <w:t xml:space="preserve">التوصية </w:t>
            </w:r>
            <w:r w:rsidRPr="00424118">
              <w:rPr>
                <w:sz w:val="20"/>
                <w:szCs w:val="26"/>
              </w:rPr>
              <w:t>ITU</w:t>
            </w:r>
            <w:r w:rsidRPr="00424118">
              <w:rPr>
                <w:sz w:val="20"/>
                <w:szCs w:val="26"/>
              </w:rPr>
              <w:noBreakHyphen/>
              <w:t>R </w:t>
            </w:r>
            <w:hyperlink r:id="rId26" w:history="1">
              <w:r w:rsidR="00A21A1E" w:rsidRPr="00424118">
                <w:rPr>
                  <w:rStyle w:val="Hyperlink"/>
                  <w:color w:val="auto"/>
                  <w:sz w:val="20"/>
                  <w:szCs w:val="26"/>
                  <w:u w:val="none"/>
                </w:rPr>
                <w:t>BS.1114</w:t>
              </w:r>
            </w:hyperlink>
            <w:r w:rsidRPr="00424118">
              <w:rPr>
                <w:sz w:val="20"/>
                <w:szCs w:val="26"/>
                <w:rtl/>
                <w:lang w:val="ar-SA"/>
              </w:rPr>
              <w:t xml:space="preserve"> النظام الرقمي </w:t>
            </w:r>
            <w:r w:rsidRPr="00424118">
              <w:rPr>
                <w:sz w:val="20"/>
                <w:szCs w:val="26"/>
              </w:rPr>
              <w:t>A</w:t>
            </w:r>
            <w:r w:rsidRPr="00424118">
              <w:rPr>
                <w:sz w:val="20"/>
                <w:szCs w:val="26"/>
                <w:rtl/>
                <w:lang w:val="ar-SA"/>
              </w:rPr>
              <w:t xml:space="preserve">، </w:t>
            </w:r>
          </w:p>
          <w:p w14:paraId="08354B7B" w14:textId="77777777" w:rsidR="00620354" w:rsidRPr="00424118" w:rsidRDefault="00620354" w:rsidP="000678BC">
            <w:pPr>
              <w:spacing w:before="60" w:after="60" w:line="260" w:lineRule="exact"/>
              <w:jc w:val="left"/>
              <w:rPr>
                <w:sz w:val="20"/>
                <w:szCs w:val="26"/>
                <w:lang w:eastAsia="ko-KR"/>
              </w:rPr>
            </w:pPr>
            <w:r w:rsidRPr="00424118">
              <w:rPr>
                <w:sz w:val="20"/>
                <w:szCs w:val="26"/>
              </w:rPr>
              <w:t>TTAK.KO-07.0070/R</w:t>
            </w:r>
            <w:r w:rsidRPr="00424118">
              <w:rPr>
                <w:sz w:val="20"/>
                <w:szCs w:val="26"/>
                <w:lang w:eastAsia="ko-KR"/>
              </w:rPr>
              <w:t>2</w:t>
            </w:r>
          </w:p>
        </w:tc>
      </w:tr>
      <w:tr w:rsidR="00620354" w14:paraId="3EDF898E" w14:textId="77777777" w:rsidTr="000678BC">
        <w:trPr>
          <w:jc w:val="center"/>
        </w:trPr>
        <w:tc>
          <w:tcPr>
            <w:tcW w:w="2829" w:type="dxa"/>
            <w:tcBorders>
              <w:top w:val="single" w:sz="4" w:space="0" w:color="auto"/>
              <w:left w:val="single" w:sz="4" w:space="0" w:color="auto"/>
              <w:bottom w:val="single" w:sz="4" w:space="0" w:color="auto"/>
              <w:right w:val="single" w:sz="4" w:space="0" w:color="auto"/>
            </w:tcBorders>
            <w:hideMark/>
          </w:tcPr>
          <w:p w14:paraId="520D05EE" w14:textId="77777777" w:rsidR="00620354" w:rsidRDefault="00620354" w:rsidP="000678BC">
            <w:pPr>
              <w:spacing w:before="60" w:after="60" w:line="260" w:lineRule="exact"/>
              <w:jc w:val="left"/>
              <w:rPr>
                <w:sz w:val="20"/>
                <w:szCs w:val="26"/>
              </w:rPr>
            </w:pPr>
            <w:r>
              <w:rPr>
                <w:sz w:val="20"/>
                <w:szCs w:val="26"/>
                <w:rtl/>
                <w:lang w:val="ar-SA"/>
              </w:rPr>
              <w:t>شفرة القناة</w:t>
            </w:r>
          </w:p>
          <w:p w14:paraId="58A95E97" w14:textId="77777777" w:rsidR="00620354" w:rsidRDefault="00620354" w:rsidP="000678BC">
            <w:pPr>
              <w:spacing w:before="60" w:after="60" w:line="260" w:lineRule="exact"/>
              <w:jc w:val="left"/>
              <w:rPr>
                <w:sz w:val="20"/>
                <w:szCs w:val="26"/>
              </w:rPr>
            </w:pPr>
            <w:r>
              <w:rPr>
                <w:sz w:val="20"/>
                <w:szCs w:val="26"/>
                <w:rtl/>
                <w:lang w:val="ar-SA"/>
              </w:rPr>
              <w:t>(معدل التشفير)</w:t>
            </w:r>
          </w:p>
        </w:tc>
        <w:tc>
          <w:tcPr>
            <w:tcW w:w="3513" w:type="dxa"/>
            <w:tcBorders>
              <w:top w:val="single" w:sz="4" w:space="0" w:color="auto"/>
              <w:left w:val="single" w:sz="4" w:space="0" w:color="auto"/>
              <w:bottom w:val="single" w:sz="4" w:space="0" w:color="auto"/>
              <w:right w:val="single" w:sz="4" w:space="0" w:color="auto"/>
            </w:tcBorders>
            <w:hideMark/>
          </w:tcPr>
          <w:p w14:paraId="749EAC9B" w14:textId="77777777" w:rsidR="00620354" w:rsidRDefault="00620354" w:rsidP="000678BC">
            <w:pPr>
              <w:spacing w:before="60" w:after="60" w:line="260" w:lineRule="exact"/>
              <w:jc w:val="left"/>
              <w:rPr>
                <w:sz w:val="20"/>
                <w:szCs w:val="26"/>
              </w:rPr>
            </w:pPr>
            <w:r>
              <w:rPr>
                <w:sz w:val="20"/>
                <w:szCs w:val="26"/>
                <w:rtl/>
                <w:lang w:val="ar-SA"/>
              </w:rPr>
              <w:t>شفرة تلافيفية</w:t>
            </w:r>
          </w:p>
          <w:p w14:paraId="0650A9C7" w14:textId="77777777" w:rsidR="00620354" w:rsidRDefault="00620354" w:rsidP="000678BC">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1/4</w:t>
            </w:r>
            <w:r>
              <w:rPr>
                <w:sz w:val="20"/>
                <w:szCs w:val="26"/>
                <w:rtl/>
              </w:rPr>
              <w:t xml:space="preserve">، </w:t>
            </w:r>
            <w:r>
              <w:rPr>
                <w:sz w:val="20"/>
                <w:szCs w:val="26"/>
              </w:rPr>
              <w:t>3/8</w:t>
            </w:r>
            <w:r>
              <w:rPr>
                <w:sz w:val="20"/>
                <w:szCs w:val="26"/>
                <w:rtl/>
              </w:rPr>
              <w:t xml:space="preserve">، </w:t>
            </w:r>
            <w:r>
              <w:rPr>
                <w:sz w:val="20"/>
                <w:szCs w:val="26"/>
              </w:rPr>
              <w:t>1/2</w:t>
            </w:r>
            <w:r>
              <w:rPr>
                <w:sz w:val="20"/>
                <w:szCs w:val="26"/>
                <w:rtl/>
              </w:rPr>
              <w:t xml:space="preserve">، </w:t>
            </w:r>
            <w:r>
              <w:rPr>
                <w:sz w:val="20"/>
                <w:szCs w:val="26"/>
              </w:rPr>
              <w:t>3/4</w:t>
            </w:r>
            <w:r>
              <w:rPr>
                <w:sz w:val="20"/>
                <w:szCs w:val="26"/>
                <w:rtl/>
                <w:lang w:val="ar-SA"/>
              </w:rPr>
              <w:t>)</w:t>
            </w:r>
            <w:r>
              <w:rPr>
                <w:sz w:val="20"/>
                <w:szCs w:val="26"/>
                <w:cs/>
                <w:lang w:val="ar-SA"/>
              </w:rPr>
              <w:t>‎</w:t>
            </w:r>
          </w:p>
        </w:tc>
        <w:tc>
          <w:tcPr>
            <w:tcW w:w="3405" w:type="dxa"/>
            <w:tcBorders>
              <w:top w:val="single" w:sz="4" w:space="0" w:color="auto"/>
              <w:left w:val="single" w:sz="4" w:space="0" w:color="auto"/>
              <w:bottom w:val="single" w:sz="4" w:space="0" w:color="auto"/>
              <w:right w:val="single" w:sz="4" w:space="0" w:color="auto"/>
            </w:tcBorders>
            <w:hideMark/>
          </w:tcPr>
          <w:p w14:paraId="5F8DE752" w14:textId="77777777" w:rsidR="00620354" w:rsidRDefault="00620354" w:rsidP="000678BC">
            <w:pPr>
              <w:spacing w:before="60" w:after="60" w:line="260" w:lineRule="exact"/>
              <w:jc w:val="left"/>
              <w:rPr>
                <w:sz w:val="20"/>
                <w:szCs w:val="26"/>
              </w:rPr>
            </w:pPr>
            <w:r>
              <w:rPr>
                <w:sz w:val="20"/>
                <w:szCs w:val="26"/>
                <w:rtl/>
                <w:lang w:val="ar-SA"/>
              </w:rPr>
              <w:t>شفرة تلافيفية،</w:t>
            </w:r>
          </w:p>
          <w:p w14:paraId="61F01F2F" w14:textId="77777777" w:rsidR="00620354" w:rsidRDefault="00620354" w:rsidP="000678BC">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1/4</w:t>
            </w:r>
            <w:r>
              <w:rPr>
                <w:sz w:val="20"/>
                <w:szCs w:val="26"/>
                <w:rtl/>
              </w:rPr>
              <w:t xml:space="preserve">، </w:t>
            </w:r>
            <w:r>
              <w:rPr>
                <w:sz w:val="20"/>
                <w:szCs w:val="26"/>
              </w:rPr>
              <w:t>3/8</w:t>
            </w:r>
            <w:r>
              <w:rPr>
                <w:sz w:val="20"/>
                <w:szCs w:val="26"/>
                <w:rtl/>
              </w:rPr>
              <w:t xml:space="preserve">، </w:t>
            </w:r>
            <w:r>
              <w:rPr>
                <w:sz w:val="20"/>
                <w:szCs w:val="26"/>
              </w:rPr>
              <w:t>1/2</w:t>
            </w:r>
            <w:r>
              <w:rPr>
                <w:sz w:val="20"/>
                <w:szCs w:val="26"/>
                <w:rtl/>
              </w:rPr>
              <w:t xml:space="preserve">، </w:t>
            </w:r>
            <w:r>
              <w:rPr>
                <w:sz w:val="20"/>
                <w:szCs w:val="26"/>
              </w:rPr>
              <w:t>3/4</w:t>
            </w:r>
            <w:r>
              <w:rPr>
                <w:sz w:val="20"/>
                <w:szCs w:val="26"/>
                <w:rtl/>
                <w:lang w:val="ar-SA"/>
              </w:rPr>
              <w:t>)</w:t>
            </w:r>
            <w:r>
              <w:rPr>
                <w:sz w:val="20"/>
                <w:szCs w:val="26"/>
                <w:cs/>
                <w:lang w:val="ar-SA"/>
              </w:rPr>
              <w:t>‎</w:t>
            </w:r>
          </w:p>
          <w:p w14:paraId="53E94B94" w14:textId="77777777" w:rsidR="00620354" w:rsidRDefault="00620354" w:rsidP="000678BC">
            <w:pPr>
              <w:spacing w:before="60" w:after="60" w:line="260" w:lineRule="exact"/>
              <w:jc w:val="left"/>
              <w:rPr>
                <w:sz w:val="20"/>
                <w:szCs w:val="26"/>
              </w:rPr>
            </w:pPr>
            <w:r>
              <w:rPr>
                <w:sz w:val="20"/>
                <w:szCs w:val="26"/>
                <w:rtl/>
                <w:lang w:val="ar-SA"/>
              </w:rPr>
              <w:t>شفرة تيربو</w:t>
            </w:r>
          </w:p>
          <w:p w14:paraId="3805501F" w14:textId="77777777" w:rsidR="00620354" w:rsidRDefault="00620354" w:rsidP="000678BC">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1/2</w:t>
            </w:r>
            <w:r>
              <w:rPr>
                <w:sz w:val="20"/>
                <w:szCs w:val="26"/>
                <w:rtl/>
              </w:rPr>
              <w:t xml:space="preserve">، </w:t>
            </w:r>
            <w:r>
              <w:rPr>
                <w:sz w:val="20"/>
                <w:szCs w:val="26"/>
              </w:rPr>
              <w:t>2/5</w:t>
            </w:r>
            <w:r>
              <w:rPr>
                <w:sz w:val="20"/>
                <w:szCs w:val="26"/>
                <w:rtl/>
              </w:rPr>
              <w:t xml:space="preserve">، </w:t>
            </w:r>
            <w:r>
              <w:rPr>
                <w:sz w:val="20"/>
                <w:szCs w:val="26"/>
              </w:rPr>
              <w:t>1/3</w:t>
            </w:r>
            <w:r>
              <w:rPr>
                <w:sz w:val="20"/>
                <w:szCs w:val="26"/>
                <w:rtl/>
              </w:rPr>
              <w:t xml:space="preserve">، </w:t>
            </w:r>
            <w:r>
              <w:rPr>
                <w:sz w:val="20"/>
                <w:szCs w:val="26"/>
              </w:rPr>
              <w:t>1/4</w:t>
            </w:r>
            <w:r>
              <w:rPr>
                <w:sz w:val="20"/>
                <w:szCs w:val="26"/>
                <w:rtl/>
                <w:lang w:val="ar-SA"/>
              </w:rPr>
              <w:t>)</w:t>
            </w:r>
            <w:r>
              <w:rPr>
                <w:sz w:val="20"/>
                <w:szCs w:val="26"/>
                <w:cs/>
                <w:lang w:val="ar-SA"/>
              </w:rPr>
              <w:t>‎</w:t>
            </w:r>
          </w:p>
        </w:tc>
      </w:tr>
      <w:tr w:rsidR="00620354" w14:paraId="77DD9703" w14:textId="77777777" w:rsidTr="000678BC">
        <w:trPr>
          <w:jc w:val="center"/>
        </w:trPr>
        <w:tc>
          <w:tcPr>
            <w:tcW w:w="2829" w:type="dxa"/>
            <w:tcBorders>
              <w:top w:val="single" w:sz="4" w:space="0" w:color="auto"/>
              <w:left w:val="single" w:sz="4" w:space="0" w:color="auto"/>
              <w:bottom w:val="single" w:sz="4" w:space="0" w:color="auto"/>
              <w:right w:val="single" w:sz="4" w:space="0" w:color="auto"/>
            </w:tcBorders>
            <w:hideMark/>
          </w:tcPr>
          <w:p w14:paraId="20ACF3B1" w14:textId="77777777" w:rsidR="00620354" w:rsidRDefault="00620354" w:rsidP="000678BC">
            <w:pPr>
              <w:spacing w:before="60" w:after="60" w:line="260" w:lineRule="exact"/>
              <w:jc w:val="left"/>
              <w:rPr>
                <w:sz w:val="20"/>
                <w:szCs w:val="26"/>
              </w:rPr>
            </w:pPr>
            <w:r>
              <w:rPr>
                <w:sz w:val="20"/>
                <w:szCs w:val="26"/>
                <w:rtl/>
                <w:lang w:val="ar-SA"/>
              </w:rPr>
              <w:t>طريقة التشكيل</w:t>
            </w:r>
          </w:p>
          <w:p w14:paraId="260D7E61" w14:textId="77777777" w:rsidR="00620354" w:rsidRDefault="00620354" w:rsidP="000678BC">
            <w:pPr>
              <w:spacing w:before="60" w:after="60" w:line="260" w:lineRule="exact"/>
              <w:jc w:val="left"/>
              <w:rPr>
                <w:sz w:val="20"/>
                <w:szCs w:val="26"/>
              </w:rPr>
            </w:pPr>
            <w:r>
              <w:rPr>
                <w:sz w:val="20"/>
                <w:szCs w:val="26"/>
                <w:rtl/>
                <w:lang w:val="ar-SA"/>
              </w:rPr>
              <w:t>(عمق تشذير الوقت)</w:t>
            </w:r>
          </w:p>
        </w:tc>
        <w:tc>
          <w:tcPr>
            <w:tcW w:w="3513" w:type="dxa"/>
            <w:tcBorders>
              <w:top w:val="single" w:sz="4" w:space="0" w:color="auto"/>
              <w:left w:val="single" w:sz="4" w:space="0" w:color="auto"/>
              <w:bottom w:val="single" w:sz="4" w:space="0" w:color="auto"/>
              <w:right w:val="single" w:sz="4" w:space="0" w:color="auto"/>
            </w:tcBorders>
            <w:hideMark/>
          </w:tcPr>
          <w:p w14:paraId="6EB6281A" w14:textId="77777777" w:rsidR="00620354" w:rsidRDefault="00620354" w:rsidP="000678BC">
            <w:pPr>
              <w:spacing w:before="60" w:after="60" w:line="260" w:lineRule="exact"/>
              <w:jc w:val="left"/>
              <w:rPr>
                <w:sz w:val="20"/>
                <w:szCs w:val="26"/>
              </w:rPr>
            </w:pPr>
            <w:r>
              <w:rPr>
                <w:sz w:val="20"/>
                <w:szCs w:val="26"/>
              </w:rPr>
              <w:t>DQPSK</w:t>
            </w:r>
          </w:p>
          <w:p w14:paraId="5D2D579E" w14:textId="77777777" w:rsidR="00620354" w:rsidRDefault="00620354" w:rsidP="000678BC">
            <w:pPr>
              <w:spacing w:before="60" w:after="60" w:line="260" w:lineRule="exact"/>
              <w:jc w:val="left"/>
              <w:rPr>
                <w:sz w:val="20"/>
                <w:szCs w:val="26"/>
                <w:rtl/>
                <w:lang w:bidi="ar-SY"/>
              </w:rPr>
            </w:pPr>
            <w:r>
              <w:rPr>
                <w:sz w:val="20"/>
                <w:szCs w:val="26"/>
              </w:rPr>
              <w:t>(msec 384)</w:t>
            </w:r>
          </w:p>
        </w:tc>
        <w:tc>
          <w:tcPr>
            <w:tcW w:w="3405" w:type="dxa"/>
            <w:tcBorders>
              <w:top w:val="single" w:sz="4" w:space="0" w:color="auto"/>
              <w:left w:val="single" w:sz="4" w:space="0" w:color="auto"/>
              <w:bottom w:val="single" w:sz="4" w:space="0" w:color="auto"/>
              <w:right w:val="single" w:sz="4" w:space="0" w:color="auto"/>
            </w:tcBorders>
            <w:hideMark/>
          </w:tcPr>
          <w:p w14:paraId="2F873113" w14:textId="77777777" w:rsidR="00620354" w:rsidRDefault="00620354" w:rsidP="000678BC">
            <w:pPr>
              <w:spacing w:before="60" w:after="60" w:line="260" w:lineRule="exact"/>
              <w:jc w:val="left"/>
              <w:rPr>
                <w:sz w:val="20"/>
                <w:szCs w:val="26"/>
                <w:lang w:bidi="ar-SY"/>
              </w:rPr>
            </w:pPr>
            <w:r>
              <w:rPr>
                <w:sz w:val="20"/>
                <w:szCs w:val="26"/>
              </w:rPr>
              <w:t>DQPSK</w:t>
            </w:r>
            <w:r>
              <w:rPr>
                <w:sz w:val="20"/>
                <w:szCs w:val="26"/>
                <w:rtl/>
                <w:lang w:bidi="ar-SY"/>
              </w:rPr>
              <w:t xml:space="preserve"> </w:t>
            </w:r>
            <w:r>
              <w:rPr>
                <w:sz w:val="20"/>
                <w:szCs w:val="26"/>
                <w:lang w:bidi="ar-SY"/>
              </w:rPr>
              <w:t>(msec 384)</w:t>
            </w:r>
            <w:r>
              <w:rPr>
                <w:sz w:val="20"/>
                <w:szCs w:val="26"/>
                <w:rtl/>
                <w:lang w:bidi="ar-SY"/>
              </w:rPr>
              <w:t>،</w:t>
            </w:r>
          </w:p>
          <w:p w14:paraId="70727639" w14:textId="77777777" w:rsidR="00620354" w:rsidRDefault="00620354" w:rsidP="000678BC">
            <w:pPr>
              <w:spacing w:before="60" w:after="60" w:line="260" w:lineRule="exact"/>
              <w:jc w:val="left"/>
              <w:rPr>
                <w:sz w:val="20"/>
                <w:szCs w:val="26"/>
                <w:rtl/>
                <w:lang w:bidi="ar-SY"/>
              </w:rPr>
            </w:pPr>
            <w:r>
              <w:rPr>
                <w:sz w:val="20"/>
                <w:szCs w:val="26"/>
                <w:lang w:bidi="ar-SY"/>
              </w:rPr>
              <w:t>BPSK</w:t>
            </w:r>
            <w:r>
              <w:rPr>
                <w:sz w:val="20"/>
                <w:szCs w:val="26"/>
                <w:rtl/>
                <w:lang w:bidi="ar-SY"/>
              </w:rPr>
              <w:t xml:space="preserve"> على </w:t>
            </w:r>
            <w:r>
              <w:rPr>
                <w:sz w:val="20"/>
                <w:szCs w:val="26"/>
                <w:lang w:bidi="ar-SY"/>
              </w:rPr>
              <w:t>DQPSK</w:t>
            </w:r>
            <w:r>
              <w:rPr>
                <w:sz w:val="20"/>
                <w:szCs w:val="26"/>
                <w:rtl/>
                <w:lang w:bidi="ar-SY"/>
              </w:rPr>
              <w:t xml:space="preserve"> </w:t>
            </w:r>
            <w:r>
              <w:rPr>
                <w:sz w:val="20"/>
                <w:szCs w:val="26"/>
                <w:lang w:bidi="ar-SY"/>
              </w:rPr>
              <w:t>(msec 768)</w:t>
            </w:r>
            <w:r>
              <w:rPr>
                <w:sz w:val="20"/>
                <w:szCs w:val="26"/>
                <w:rtl/>
                <w:lang w:bidi="ar-SY"/>
              </w:rPr>
              <w:t>،</w:t>
            </w:r>
          </w:p>
          <w:p w14:paraId="722E5E1E" w14:textId="77777777" w:rsidR="00620354" w:rsidRDefault="00620354" w:rsidP="000678BC">
            <w:pPr>
              <w:spacing w:before="60" w:after="60" w:line="260" w:lineRule="exact"/>
              <w:jc w:val="left"/>
              <w:rPr>
                <w:sz w:val="20"/>
                <w:szCs w:val="26"/>
                <w:rtl/>
                <w:lang w:bidi="ar-SY"/>
              </w:rPr>
            </w:pPr>
            <w:r>
              <w:rPr>
                <w:sz w:val="20"/>
                <w:szCs w:val="26"/>
                <w:lang w:bidi="ar-SY"/>
              </w:rPr>
              <w:t>QPSK</w:t>
            </w:r>
            <w:r>
              <w:rPr>
                <w:sz w:val="20"/>
                <w:szCs w:val="26"/>
                <w:rtl/>
                <w:lang w:bidi="ar-SY"/>
              </w:rPr>
              <w:t xml:space="preserve"> على </w:t>
            </w:r>
            <w:r>
              <w:rPr>
                <w:sz w:val="20"/>
                <w:szCs w:val="26"/>
                <w:lang w:bidi="ar-SY"/>
              </w:rPr>
              <w:t>DQPSK</w:t>
            </w:r>
            <w:r>
              <w:rPr>
                <w:sz w:val="20"/>
                <w:szCs w:val="26"/>
                <w:rtl/>
                <w:lang w:bidi="ar-SY"/>
              </w:rPr>
              <w:t xml:space="preserve"> </w:t>
            </w:r>
            <w:r>
              <w:rPr>
                <w:sz w:val="20"/>
                <w:szCs w:val="26"/>
                <w:lang w:bidi="ar-SY"/>
              </w:rPr>
              <w:t>(msec 384)</w:t>
            </w:r>
          </w:p>
        </w:tc>
      </w:tr>
      <w:tr w:rsidR="00620354" w14:paraId="5D6A1FA5" w14:textId="77777777" w:rsidTr="000678BC">
        <w:trPr>
          <w:jc w:val="center"/>
        </w:trPr>
        <w:tc>
          <w:tcPr>
            <w:tcW w:w="2829" w:type="dxa"/>
            <w:tcBorders>
              <w:top w:val="single" w:sz="4" w:space="0" w:color="auto"/>
              <w:left w:val="single" w:sz="4" w:space="0" w:color="auto"/>
              <w:bottom w:val="single" w:sz="4" w:space="0" w:color="auto"/>
              <w:right w:val="single" w:sz="4" w:space="0" w:color="auto"/>
            </w:tcBorders>
            <w:hideMark/>
          </w:tcPr>
          <w:p w14:paraId="0AF74082" w14:textId="77777777" w:rsidR="00620354" w:rsidRDefault="00620354" w:rsidP="000678BC">
            <w:pPr>
              <w:spacing w:before="60" w:after="60" w:line="260" w:lineRule="exact"/>
              <w:jc w:val="left"/>
              <w:rPr>
                <w:sz w:val="20"/>
                <w:szCs w:val="26"/>
              </w:rPr>
            </w:pPr>
            <w:r>
              <w:rPr>
                <w:sz w:val="20"/>
                <w:szCs w:val="26"/>
                <w:rtl/>
                <w:lang w:val="ar-SA"/>
              </w:rPr>
              <w:t>نسبة الكوكبة</w:t>
            </w:r>
          </w:p>
        </w:tc>
        <w:tc>
          <w:tcPr>
            <w:tcW w:w="3513" w:type="dxa"/>
            <w:tcBorders>
              <w:top w:val="single" w:sz="4" w:space="0" w:color="auto"/>
              <w:left w:val="single" w:sz="4" w:space="0" w:color="auto"/>
              <w:bottom w:val="single" w:sz="4" w:space="0" w:color="auto"/>
              <w:right w:val="single" w:sz="4" w:space="0" w:color="auto"/>
            </w:tcBorders>
            <w:hideMark/>
          </w:tcPr>
          <w:p w14:paraId="4A727CCA" w14:textId="77777777" w:rsidR="00620354" w:rsidRDefault="00620354" w:rsidP="000678BC">
            <w:pPr>
              <w:spacing w:before="60" w:after="60" w:line="260" w:lineRule="exact"/>
              <w:jc w:val="left"/>
              <w:rPr>
                <w:sz w:val="20"/>
                <w:szCs w:val="26"/>
              </w:rPr>
            </w:pPr>
            <w:r>
              <w:rPr>
                <w:sz w:val="20"/>
                <w:szCs w:val="26"/>
                <w:rtl/>
                <w:lang w:val="ar-SA"/>
              </w:rPr>
              <w:t>غير منطبقة</w:t>
            </w:r>
          </w:p>
        </w:tc>
        <w:tc>
          <w:tcPr>
            <w:tcW w:w="3405" w:type="dxa"/>
            <w:tcBorders>
              <w:top w:val="single" w:sz="4" w:space="0" w:color="auto"/>
              <w:left w:val="single" w:sz="4" w:space="0" w:color="auto"/>
              <w:bottom w:val="single" w:sz="4" w:space="0" w:color="auto"/>
              <w:right w:val="single" w:sz="4" w:space="0" w:color="auto"/>
            </w:tcBorders>
            <w:hideMark/>
          </w:tcPr>
          <w:p w14:paraId="252A28C0" w14:textId="77777777" w:rsidR="00620354" w:rsidRDefault="00620354" w:rsidP="000678BC">
            <w:pPr>
              <w:tabs>
                <w:tab w:val="left" w:pos="794"/>
              </w:tabs>
              <w:spacing w:before="60" w:after="60" w:line="260" w:lineRule="exact"/>
              <w:jc w:val="left"/>
              <w:rPr>
                <w:sz w:val="20"/>
                <w:szCs w:val="26"/>
              </w:rPr>
            </w:pPr>
            <w:r>
              <w:rPr>
                <w:sz w:val="20"/>
                <w:szCs w:val="26"/>
              </w:rPr>
              <w:t>1,5</w:t>
            </w:r>
            <w:r>
              <w:rPr>
                <w:sz w:val="20"/>
                <w:szCs w:val="26"/>
                <w:rtl/>
                <w:lang w:bidi="ar-SY"/>
              </w:rPr>
              <w:t xml:space="preserve">، </w:t>
            </w:r>
            <w:r>
              <w:rPr>
                <w:sz w:val="20"/>
                <w:szCs w:val="26"/>
                <w:lang w:bidi="ar-SY"/>
              </w:rPr>
              <w:t>2,0</w:t>
            </w:r>
            <w:r>
              <w:rPr>
                <w:sz w:val="20"/>
                <w:szCs w:val="26"/>
                <w:rtl/>
                <w:lang w:bidi="ar-SY"/>
              </w:rPr>
              <w:t xml:space="preserve">، </w:t>
            </w:r>
            <w:r>
              <w:rPr>
                <w:sz w:val="20"/>
                <w:szCs w:val="26"/>
                <w:lang w:bidi="ar-SY"/>
              </w:rPr>
              <w:t>2,5</w:t>
            </w:r>
            <w:r>
              <w:rPr>
                <w:sz w:val="20"/>
                <w:szCs w:val="26"/>
                <w:rtl/>
                <w:lang w:bidi="ar-SY"/>
              </w:rPr>
              <w:t xml:space="preserve">، </w:t>
            </w:r>
            <w:r>
              <w:rPr>
                <w:sz w:val="20"/>
                <w:szCs w:val="26"/>
                <w:lang w:bidi="ar-SY"/>
              </w:rPr>
              <w:t>3,0</w:t>
            </w:r>
            <w:r>
              <w:rPr>
                <w:sz w:val="20"/>
                <w:szCs w:val="26"/>
                <w:rtl/>
                <w:lang w:bidi="ar-SY"/>
              </w:rPr>
              <w:t xml:space="preserve">، </w:t>
            </w:r>
            <w:r>
              <w:rPr>
                <w:rFonts w:cs="Times New Roman" w:hint="cs"/>
                <w:sz w:val="20"/>
                <w:szCs w:val="26"/>
                <w:rtl/>
                <w:lang w:val="ar-SA"/>
              </w:rPr>
              <w:t>∞</w:t>
            </w:r>
            <w:r>
              <w:rPr>
                <w:sz w:val="16"/>
                <w:szCs w:val="22"/>
                <w:rtl/>
                <w:lang w:val="ar-SA"/>
              </w:rPr>
              <w:t>*</w:t>
            </w:r>
            <w:r>
              <w:rPr>
                <w:sz w:val="16"/>
                <w:szCs w:val="22"/>
                <w:cs/>
                <w:lang w:val="ar-SA"/>
              </w:rPr>
              <w:t>‎</w:t>
            </w:r>
          </w:p>
        </w:tc>
      </w:tr>
      <w:tr w:rsidR="00620354" w14:paraId="60E94505" w14:textId="77777777" w:rsidTr="000678BC">
        <w:trPr>
          <w:jc w:val="center"/>
        </w:trPr>
        <w:tc>
          <w:tcPr>
            <w:tcW w:w="9747" w:type="dxa"/>
            <w:gridSpan w:val="3"/>
            <w:tcBorders>
              <w:top w:val="single" w:sz="4" w:space="0" w:color="auto"/>
              <w:left w:val="nil"/>
              <w:bottom w:val="nil"/>
              <w:right w:val="nil"/>
            </w:tcBorders>
            <w:hideMark/>
          </w:tcPr>
          <w:p w14:paraId="4B4CEB3C" w14:textId="77777777" w:rsidR="00620354" w:rsidRDefault="00620354" w:rsidP="000678BC">
            <w:pPr>
              <w:tabs>
                <w:tab w:val="left" w:pos="279"/>
                <w:tab w:val="left" w:pos="794"/>
              </w:tabs>
              <w:spacing w:before="60" w:after="60" w:line="260" w:lineRule="exact"/>
              <w:jc w:val="left"/>
              <w:rPr>
                <w:sz w:val="20"/>
                <w:szCs w:val="26"/>
                <w:lang w:eastAsia="ko-KR"/>
              </w:rPr>
            </w:pPr>
            <w:r>
              <w:rPr>
                <w:sz w:val="20"/>
                <w:szCs w:val="26"/>
                <w:cs/>
                <w:lang w:val="ar-SA" w:eastAsia="ko-KR"/>
              </w:rPr>
              <w:t>‎</w:t>
            </w:r>
            <w:r>
              <w:rPr>
                <w:sz w:val="16"/>
                <w:szCs w:val="22"/>
                <w:rtl/>
                <w:lang w:val="ar-SA" w:eastAsia="ko-KR"/>
              </w:rPr>
              <w:t>*</w:t>
            </w:r>
            <w:r>
              <w:rPr>
                <w:sz w:val="20"/>
                <w:szCs w:val="26"/>
                <w:rtl/>
                <w:lang w:val="ar-SA" w:eastAsia="ko-KR"/>
              </w:rPr>
              <w:tab/>
            </w:r>
            <w:r>
              <w:rPr>
                <w:rFonts w:cs="Times New Roman" w:hint="cs"/>
                <w:sz w:val="20"/>
                <w:szCs w:val="26"/>
                <w:rtl/>
                <w:lang w:val="ar-SA" w:eastAsia="ko-KR"/>
              </w:rPr>
              <w:t>∞</w:t>
            </w:r>
            <w:r>
              <w:rPr>
                <w:sz w:val="20"/>
                <w:szCs w:val="26"/>
                <w:rtl/>
                <w:lang w:val="ar-SA" w:eastAsia="ko-KR"/>
              </w:rPr>
              <w:t xml:space="preserve"> </w:t>
            </w:r>
            <w:r>
              <w:rPr>
                <w:rFonts w:ascii="Traditional Arabic" w:hAnsi="Traditional Arabic"/>
                <w:sz w:val="20"/>
                <w:szCs w:val="26"/>
                <w:rtl/>
                <w:lang w:val="ar-SA" w:eastAsia="ko-KR"/>
              </w:rPr>
              <w:t>تعني</w:t>
            </w:r>
            <w:r>
              <w:rPr>
                <w:sz w:val="20"/>
                <w:szCs w:val="26"/>
                <w:rtl/>
                <w:lang w:val="ar-SA" w:eastAsia="ko-KR"/>
              </w:rPr>
              <w:t xml:space="preserve"> </w:t>
            </w:r>
            <w:r>
              <w:rPr>
                <w:rFonts w:ascii="Traditional Arabic" w:hAnsi="Traditional Arabic"/>
                <w:sz w:val="20"/>
                <w:szCs w:val="26"/>
                <w:rtl/>
                <w:lang w:val="ar-SA" w:eastAsia="ko-KR"/>
              </w:rPr>
              <w:t>أن</w:t>
            </w:r>
            <w:r>
              <w:rPr>
                <w:sz w:val="20"/>
                <w:szCs w:val="26"/>
                <w:rtl/>
                <w:lang w:val="ar-SA" w:eastAsia="ko-KR"/>
              </w:rPr>
              <w:t xml:space="preserve"> </w:t>
            </w:r>
            <w:r>
              <w:rPr>
                <w:rFonts w:ascii="Traditional Arabic" w:hAnsi="Traditional Arabic"/>
                <w:sz w:val="20"/>
                <w:szCs w:val="26"/>
                <w:rtl/>
                <w:lang w:val="ar-SA" w:eastAsia="ko-KR"/>
              </w:rPr>
              <w:t>التشكيل</w:t>
            </w:r>
            <w:r>
              <w:rPr>
                <w:sz w:val="20"/>
                <w:szCs w:val="26"/>
                <w:rtl/>
                <w:lang w:val="ar-SA" w:eastAsia="ko-KR"/>
              </w:rPr>
              <w:t xml:space="preserve"> </w:t>
            </w:r>
            <w:r>
              <w:rPr>
                <w:rFonts w:ascii="Traditional Arabic" w:hAnsi="Traditional Arabic"/>
                <w:sz w:val="20"/>
                <w:szCs w:val="26"/>
                <w:rtl/>
                <w:lang w:val="ar-SA" w:eastAsia="ko-KR"/>
              </w:rPr>
              <w:t>التراتبي</w:t>
            </w:r>
            <w:r>
              <w:rPr>
                <w:sz w:val="20"/>
                <w:szCs w:val="26"/>
                <w:rtl/>
                <w:lang w:val="ar-SA" w:eastAsia="ko-KR"/>
              </w:rPr>
              <w:t xml:space="preserve"> </w:t>
            </w:r>
            <w:r>
              <w:rPr>
                <w:rFonts w:ascii="Traditional Arabic" w:hAnsi="Traditional Arabic"/>
                <w:sz w:val="20"/>
                <w:szCs w:val="26"/>
                <w:rtl/>
                <w:lang w:val="ar-SA" w:eastAsia="ko-KR"/>
              </w:rPr>
              <w:t>غير</w:t>
            </w:r>
            <w:r>
              <w:rPr>
                <w:sz w:val="20"/>
                <w:szCs w:val="26"/>
                <w:rtl/>
                <w:lang w:val="ar-SA" w:eastAsia="ko-KR"/>
              </w:rPr>
              <w:t xml:space="preserve"> </w:t>
            </w:r>
            <w:r>
              <w:rPr>
                <w:rFonts w:ascii="Traditional Arabic" w:hAnsi="Traditional Arabic"/>
                <w:sz w:val="20"/>
                <w:szCs w:val="26"/>
                <w:rtl/>
                <w:lang w:val="ar-SA" w:eastAsia="ko-KR"/>
              </w:rPr>
              <w:t>مطبق</w:t>
            </w:r>
            <w:r>
              <w:rPr>
                <w:sz w:val="20"/>
                <w:szCs w:val="26"/>
                <w:rtl/>
                <w:lang w:val="ar-SA" w:eastAsia="ko-KR"/>
              </w:rPr>
              <w:t>.</w:t>
            </w:r>
            <w:r>
              <w:rPr>
                <w:sz w:val="20"/>
                <w:szCs w:val="26"/>
                <w:cs/>
                <w:lang w:val="ar-SA" w:eastAsia="ko-KR"/>
              </w:rPr>
              <w:t>‎</w:t>
            </w:r>
          </w:p>
        </w:tc>
      </w:tr>
    </w:tbl>
    <w:p w14:paraId="7009C40E" w14:textId="77777777" w:rsidR="00620354" w:rsidRDefault="00620354" w:rsidP="00620354">
      <w:pPr>
        <w:spacing w:before="240"/>
        <w:rPr>
          <w:rtl/>
          <w:lang w:eastAsia="ko-KR" w:bidi="ar-SY"/>
        </w:rPr>
      </w:pPr>
      <w:r>
        <w:rPr>
          <w:rtl/>
          <w:lang w:val="ar-SA" w:eastAsia="ko-KR"/>
        </w:rPr>
        <w:t xml:space="preserve">ومن الممكن في نظام </w:t>
      </w:r>
      <w:r>
        <w:rPr>
          <w:lang w:eastAsia="ko-KR"/>
        </w:rPr>
        <w:t>AT</w:t>
      </w:r>
      <w:r>
        <w:rPr>
          <w:lang w:eastAsia="ko-KR"/>
        </w:rPr>
        <w:noBreakHyphen/>
        <w:t>DMB</w:t>
      </w:r>
      <w:r>
        <w:rPr>
          <w:rtl/>
          <w:lang w:val="ar-SA" w:eastAsia="ko-KR"/>
        </w:rPr>
        <w:t xml:space="preserve"> توفير خدمة فيديو متدرجة علاوةً على جميع أنواع خدمات </w:t>
      </w:r>
      <w:r>
        <w:rPr>
          <w:lang w:eastAsia="ko-KR"/>
        </w:rPr>
        <w:t>T</w:t>
      </w:r>
      <w:r>
        <w:rPr>
          <w:lang w:eastAsia="ko-KR"/>
        </w:rPr>
        <w:noBreakHyphen/>
        <w:t>DMB</w:t>
      </w:r>
      <w:r>
        <w:rPr>
          <w:rtl/>
          <w:lang w:val="ar-SA" w:eastAsia="ko-KR"/>
        </w:rPr>
        <w:t xml:space="preserve">. وتضمن خدمة الفيديو المتدرجة التوافق الرجعي مع خدمة الفيديو في </w:t>
      </w:r>
      <w:r>
        <w:rPr>
          <w:lang w:eastAsia="ko-KR"/>
        </w:rPr>
        <w:t>T</w:t>
      </w:r>
      <w:r>
        <w:rPr>
          <w:lang w:eastAsia="ko-KR"/>
        </w:rPr>
        <w:noBreakHyphen/>
        <w:t>DMB</w:t>
      </w:r>
      <w:r>
        <w:rPr>
          <w:rtl/>
          <w:lang w:val="ar-SA" w:eastAsia="ko-KR"/>
        </w:rPr>
        <w:t xml:space="preserve"> ضماناً كاملاً. وبها إمكانية تقديم خدمة فيديو بجودة </w:t>
      </w:r>
      <w:r>
        <w:rPr>
          <w:lang w:eastAsia="ko-KR"/>
        </w:rPr>
        <w:t>VGA</w:t>
      </w:r>
      <w:r>
        <w:rPr>
          <w:rtl/>
          <w:lang w:val="ar-SA" w:eastAsia="ko-KR"/>
        </w:rPr>
        <w:t xml:space="preserve"> إلى أجهزة استقبال </w:t>
      </w:r>
      <w:r>
        <w:rPr>
          <w:lang w:eastAsia="ko-KR"/>
        </w:rPr>
        <w:t>AT</w:t>
      </w:r>
      <w:r>
        <w:rPr>
          <w:lang w:eastAsia="ko-KR"/>
        </w:rPr>
        <w:noBreakHyphen/>
        <w:t>DMB</w:t>
      </w:r>
      <w:r>
        <w:rPr>
          <w:rtl/>
          <w:lang w:val="ar-SA" w:eastAsia="ko-KR"/>
        </w:rPr>
        <w:t xml:space="preserve"> وخدمة فيديو بجودة </w:t>
      </w:r>
      <w:r>
        <w:rPr>
          <w:lang w:eastAsia="ko-KR"/>
        </w:rPr>
        <w:t>QVGA</w:t>
      </w:r>
      <w:r>
        <w:rPr>
          <w:rtl/>
          <w:lang w:val="ar-SA" w:eastAsia="ko-KR"/>
        </w:rPr>
        <w:t xml:space="preserve"> إلى أجهزة استقبال </w:t>
      </w:r>
      <w:r>
        <w:rPr>
          <w:lang w:eastAsia="ko-KR"/>
        </w:rPr>
        <w:t>T</w:t>
      </w:r>
      <w:r>
        <w:rPr>
          <w:lang w:eastAsia="ko-KR"/>
        </w:rPr>
        <w:noBreakHyphen/>
        <w:t>DMB</w:t>
      </w:r>
      <w:r>
        <w:rPr>
          <w:rtl/>
          <w:lang w:val="ar-SA" w:eastAsia="ko-KR"/>
        </w:rPr>
        <w:t>. وهي تستعمل لصوت خدمة الفيديو المتدرجة</w:t>
      </w:r>
      <w:r>
        <w:rPr>
          <w:rFonts w:hint="cs"/>
          <w:rtl/>
          <w:lang w:val="ar-SA" w:eastAsia="ko-KR"/>
        </w:rPr>
        <w:t> </w:t>
      </w:r>
      <w:r>
        <w:rPr>
          <w:lang w:val="en-GB" w:eastAsia="ko-KR"/>
        </w:rPr>
        <w:t>ISO/IEC 23003</w:t>
      </w:r>
      <w:r>
        <w:rPr>
          <w:lang w:val="en-GB" w:eastAsia="ko-KR"/>
        </w:rPr>
        <w:noBreakHyphen/>
        <w:t>1</w:t>
      </w:r>
      <w:r>
        <w:rPr>
          <w:rtl/>
          <w:lang w:val="ar-SA" w:eastAsia="ko-KR"/>
        </w:rPr>
        <w:t xml:space="preserve"> </w:t>
      </w:r>
      <w:r>
        <w:rPr>
          <w:rFonts w:hint="cs"/>
          <w:rtl/>
          <w:lang w:val="ar-SA" w:eastAsia="ko-KR"/>
        </w:rPr>
        <w:t xml:space="preserve">من أجل </w:t>
      </w:r>
      <w:r>
        <w:rPr>
          <w:lang w:eastAsia="ko-KR"/>
        </w:rPr>
        <w:t>MPEG</w:t>
      </w:r>
      <w:r>
        <w:rPr>
          <w:lang w:eastAsia="ko-KR"/>
        </w:rPr>
        <w:noBreakHyphen/>
        <w:t>4 ER</w:t>
      </w:r>
      <w:r>
        <w:rPr>
          <w:lang w:eastAsia="ko-KR"/>
        </w:rPr>
        <w:noBreakHyphen/>
        <w:t>BSAC</w:t>
      </w:r>
      <w:r>
        <w:rPr>
          <w:rtl/>
          <w:lang w:val="ar-SA" w:eastAsia="ko-KR"/>
        </w:rPr>
        <w:t xml:space="preserve"> أو </w:t>
      </w:r>
      <w:r>
        <w:rPr>
          <w:lang w:eastAsia="ko-KR"/>
        </w:rPr>
        <w:t>MPEG</w:t>
      </w:r>
      <w:r>
        <w:rPr>
          <w:lang w:eastAsia="ja-JP"/>
        </w:rPr>
        <w:noBreakHyphen/>
      </w:r>
      <w:r>
        <w:rPr>
          <w:lang w:eastAsia="ko-KR"/>
        </w:rPr>
        <w:t>4 HE AAC </w:t>
      </w:r>
      <w:r>
        <w:rPr>
          <w:lang w:eastAsia="ja-JP"/>
        </w:rPr>
        <w:t>v</w:t>
      </w:r>
      <w:r>
        <w:rPr>
          <w:lang w:eastAsia="ko-KR"/>
        </w:rPr>
        <w:t>2 </w:t>
      </w:r>
      <w:r>
        <w:t>+ MPEG </w:t>
      </w:r>
      <w:r>
        <w:rPr>
          <w:lang w:eastAsia="ja-JP"/>
        </w:rPr>
        <w:t>S</w:t>
      </w:r>
      <w:r>
        <w:t>urround</w:t>
      </w:r>
      <w:r>
        <w:rPr>
          <w:rtl/>
          <w:lang w:val="ar-SA" w:eastAsia="ko-KR"/>
        </w:rPr>
        <w:t xml:space="preserve">. وبالنسبة إلى الفيديو في خدمة الفيديو المتدرجة، تستعمل الجانبية الأساسية الواردة في التوصية </w:t>
      </w:r>
      <w:r>
        <w:t>ITU</w:t>
      </w:r>
      <w:r>
        <w:noBreakHyphen/>
        <w:t>T H.264 | ISO/IEC 14496</w:t>
      </w:r>
      <w:r>
        <w:noBreakHyphen/>
        <w:t>10</w:t>
      </w:r>
      <w:r>
        <w:rPr>
          <w:rtl/>
          <w:lang w:val="ar-SA" w:eastAsia="ko-KR"/>
        </w:rPr>
        <w:t xml:space="preserve"> التعديل </w:t>
      </w:r>
      <w:r>
        <w:rPr>
          <w:lang w:eastAsia="ko-KR"/>
        </w:rPr>
        <w:t>3</w:t>
      </w:r>
      <w:r>
        <w:rPr>
          <w:rtl/>
          <w:lang w:val="ar-SA" w:eastAsia="ko-KR"/>
        </w:rPr>
        <w:t xml:space="preserve"> من أجل </w:t>
      </w:r>
      <w:r>
        <w:rPr>
          <w:lang w:eastAsia="ko-KR"/>
        </w:rPr>
        <w:t>MPEG</w:t>
      </w:r>
      <w:r>
        <w:rPr>
          <w:lang w:eastAsia="ko-KR"/>
        </w:rPr>
        <w:noBreakHyphen/>
        <w:t>4 SVC</w:t>
      </w:r>
      <w:r>
        <w:rPr>
          <w:rtl/>
          <w:lang w:val="ar-SA" w:eastAsia="ko-KR"/>
        </w:rPr>
        <w:t>.</w:t>
      </w:r>
    </w:p>
    <w:p w14:paraId="41B334DD" w14:textId="77777777" w:rsidR="00620354" w:rsidRDefault="00620354" w:rsidP="00620354">
      <w:pPr>
        <w:rPr>
          <w:rtl/>
        </w:rPr>
      </w:pPr>
      <w:r>
        <w:rPr>
          <w:rtl/>
          <w:lang w:val="ar-SA" w:eastAsia="ko-KR"/>
        </w:rPr>
        <w:t xml:space="preserve">ويُراجع </w:t>
      </w:r>
      <w:r>
        <w:rPr>
          <w:w w:val="105"/>
          <w:kern w:val="2"/>
          <w:lang w:eastAsia="ko-KR"/>
        </w:rPr>
        <w:t>TTAK.KO</w:t>
      </w:r>
      <w:r>
        <w:rPr>
          <w:w w:val="105"/>
          <w:kern w:val="2"/>
          <w:lang w:eastAsia="ko-KR"/>
        </w:rPr>
        <w:noBreakHyphen/>
        <w:t>07.0070</w:t>
      </w:r>
      <w:r>
        <w:rPr>
          <w:w w:val="105"/>
          <w:kern w:val="2"/>
          <w:lang w:eastAsia="ja-JP"/>
        </w:rPr>
        <w:t>/R</w:t>
      </w:r>
      <w:r>
        <w:rPr>
          <w:w w:val="105"/>
          <w:kern w:val="2"/>
          <w:lang w:eastAsia="ko-KR"/>
        </w:rPr>
        <w:t>2</w:t>
      </w:r>
      <w:r>
        <w:rPr>
          <w:rtl/>
          <w:lang w:val="ar-SA" w:eastAsia="ko-KR"/>
        </w:rPr>
        <w:t xml:space="preserve"> للاطلاع على نظام التشكيل التراتبي وشفرة تصحيح الأخطاء وغير ذلك في </w:t>
      </w:r>
      <w:r>
        <w:rPr>
          <w:w w:val="105"/>
          <w:kern w:val="2"/>
          <w:lang w:eastAsia="ko-KR"/>
        </w:rPr>
        <w:t>AT</w:t>
      </w:r>
      <w:r>
        <w:rPr>
          <w:w w:val="105"/>
          <w:kern w:val="2"/>
          <w:lang w:eastAsia="ko-KR"/>
        </w:rPr>
        <w:noBreakHyphen/>
        <w:t>DMB</w:t>
      </w:r>
      <w:r>
        <w:rPr>
          <w:rtl/>
          <w:lang w:val="ar-SA" w:eastAsia="ko-KR"/>
        </w:rPr>
        <w:t xml:space="preserve"> و</w:t>
      </w:r>
      <w:r>
        <w:rPr>
          <w:w w:val="105"/>
          <w:kern w:val="2"/>
          <w:lang w:eastAsia="ko-KR"/>
        </w:rPr>
        <w:t>TTAK.KO</w:t>
      </w:r>
      <w:r>
        <w:rPr>
          <w:w w:val="105"/>
          <w:kern w:val="2"/>
          <w:lang w:eastAsia="ko-KR"/>
        </w:rPr>
        <w:noBreakHyphen/>
        <w:t>07.0071</w:t>
      </w:r>
      <w:r>
        <w:rPr>
          <w:rtl/>
          <w:lang w:val="ar-SA" w:eastAsia="ko-KR"/>
        </w:rPr>
        <w:t xml:space="preserve"> من أجل خدمة الفيديو المتدرجة.</w:t>
      </w:r>
    </w:p>
    <w:p w14:paraId="12FFCBCB" w14:textId="17199440" w:rsidR="00620354" w:rsidRDefault="00A35ECF" w:rsidP="00D14DE6">
      <w:pPr>
        <w:pStyle w:val="Heading2"/>
        <w:rPr>
          <w:rtl/>
          <w:lang w:bidi="ar-SY"/>
        </w:rPr>
      </w:pPr>
      <w:bookmarkStart w:id="13" w:name="_Toc356211947"/>
      <w:bookmarkStart w:id="14" w:name="_Toc381361103"/>
      <w:r>
        <w:lastRenderedPageBreak/>
        <w:t>3</w:t>
      </w:r>
      <w:r w:rsidR="00620354" w:rsidRPr="00F37E7A">
        <w:t>.A</w:t>
      </w:r>
      <w:r w:rsidR="00620354">
        <w:rPr>
          <w:rtl/>
        </w:rPr>
        <w:tab/>
        <w:t>معمارية نظام الإرسال</w:t>
      </w:r>
      <w:bookmarkEnd w:id="13"/>
      <w:bookmarkEnd w:id="14"/>
    </w:p>
    <w:p w14:paraId="7A39E57D" w14:textId="77777777" w:rsidR="00620354" w:rsidRDefault="00620354" w:rsidP="00D14DE6">
      <w:pPr>
        <w:keepNext/>
        <w:keepLines/>
        <w:rPr>
          <w:lang w:eastAsia="ko-KR"/>
        </w:rPr>
      </w:pPr>
      <w:r>
        <w:rPr>
          <w:rtl/>
          <w:lang w:val="ar-SA" w:eastAsia="ko-KR"/>
        </w:rPr>
        <w:t xml:space="preserve">توجد في نظام </w:t>
      </w:r>
      <w:r>
        <w:rPr>
          <w:lang w:eastAsia="ko-KR"/>
        </w:rPr>
        <w:t>AT</w:t>
      </w:r>
      <w:r>
        <w:rPr>
          <w:lang w:eastAsia="ko-KR"/>
        </w:rPr>
        <w:noBreakHyphen/>
        <w:t>DMB</w:t>
      </w:r>
      <w:r>
        <w:rPr>
          <w:rtl/>
          <w:lang w:val="ar-SA" w:eastAsia="ko-KR"/>
        </w:rPr>
        <w:t xml:space="preserve"> طبقتان: إحداهما طبقة أساس لأجهزة استقبال </w:t>
      </w:r>
      <w:r>
        <w:rPr>
          <w:lang w:eastAsia="ko-KR"/>
        </w:rPr>
        <w:t>T</w:t>
      </w:r>
      <w:r>
        <w:rPr>
          <w:lang w:eastAsia="ko-KR"/>
        </w:rPr>
        <w:noBreakHyphen/>
        <w:t>DMB</w:t>
      </w:r>
      <w:r>
        <w:rPr>
          <w:rtl/>
          <w:lang w:val="ar-SA" w:eastAsia="ko-KR"/>
        </w:rPr>
        <w:t xml:space="preserve">، والأخرى طبقة تحسين توفر الخدمة الإضافية لأجهزة استقبال </w:t>
      </w:r>
      <w:r>
        <w:rPr>
          <w:lang w:eastAsia="ko-KR"/>
        </w:rPr>
        <w:t>AT</w:t>
      </w:r>
      <w:r>
        <w:rPr>
          <w:lang w:eastAsia="ko-KR"/>
        </w:rPr>
        <w:noBreakHyphen/>
        <w:t>DMB</w:t>
      </w:r>
      <w:r>
        <w:rPr>
          <w:rtl/>
          <w:lang w:val="ar-SA" w:eastAsia="ko-KR"/>
        </w:rPr>
        <w:t xml:space="preserve"> فقط. ولتحسين إمكانية تصحيح أخطاء القنوات في طبقة التحسين، تطبق شفرة التيربو بدلاً من الشفرة التلافيفية </w:t>
      </w:r>
      <w:r>
        <w:rPr>
          <w:lang w:eastAsia="ko-KR"/>
        </w:rPr>
        <w:t>(CC)</w:t>
      </w:r>
      <w:r>
        <w:rPr>
          <w:rtl/>
          <w:lang w:eastAsia="ko-KR" w:bidi="ar-EG"/>
        </w:rPr>
        <w:t xml:space="preserve"> </w:t>
      </w:r>
      <w:r>
        <w:rPr>
          <w:rtl/>
          <w:lang w:val="ar-SA" w:eastAsia="ko-KR"/>
        </w:rPr>
        <w:t xml:space="preserve">المستعملة لأجهزة استقبال </w:t>
      </w:r>
      <w:r>
        <w:rPr>
          <w:lang w:eastAsia="ko-KR"/>
        </w:rPr>
        <w:t>T</w:t>
      </w:r>
      <w:r>
        <w:rPr>
          <w:lang w:eastAsia="ko-KR"/>
        </w:rPr>
        <w:noBreakHyphen/>
        <w:t>DMB</w:t>
      </w:r>
      <w:r>
        <w:rPr>
          <w:rtl/>
          <w:lang w:val="ar-SA" w:eastAsia="ko-KR"/>
        </w:rPr>
        <w:t xml:space="preserve">. كما استحدثت خمس نسب كوكبة جديدة هي </w:t>
      </w:r>
      <w:r>
        <w:rPr>
          <w:lang w:eastAsia="ko-KR"/>
        </w:rPr>
        <w:t>1,5</w:t>
      </w:r>
      <w:r>
        <w:rPr>
          <w:rtl/>
          <w:lang w:eastAsia="ko-KR"/>
        </w:rPr>
        <w:t xml:space="preserve"> </w:t>
      </w:r>
      <w:r>
        <w:rPr>
          <w:rtl/>
          <w:lang w:val="ar-SA" w:eastAsia="ko-KR"/>
        </w:rPr>
        <w:t>و</w:t>
      </w:r>
      <w:r>
        <w:rPr>
          <w:lang w:eastAsia="ko-KR"/>
        </w:rPr>
        <w:t>2,0</w:t>
      </w:r>
      <w:r>
        <w:rPr>
          <w:rtl/>
          <w:lang w:eastAsia="ko-KR"/>
        </w:rPr>
        <w:t xml:space="preserve"> </w:t>
      </w:r>
      <w:r>
        <w:rPr>
          <w:rtl/>
          <w:lang w:val="ar-SA" w:eastAsia="ko-KR"/>
        </w:rPr>
        <w:t>و</w:t>
      </w:r>
      <w:r>
        <w:rPr>
          <w:lang w:eastAsia="ko-KR"/>
        </w:rPr>
        <w:t>2,5</w:t>
      </w:r>
      <w:r>
        <w:rPr>
          <w:rtl/>
          <w:lang w:val="ar-SA" w:eastAsia="ko-KR"/>
        </w:rPr>
        <w:t xml:space="preserve"> و</w:t>
      </w:r>
      <w:r>
        <w:rPr>
          <w:lang w:eastAsia="ko-KR"/>
        </w:rPr>
        <w:t>3,0</w:t>
      </w:r>
      <w:r>
        <w:rPr>
          <w:rtl/>
          <w:lang w:val="ar-SA" w:eastAsia="ko-KR"/>
        </w:rPr>
        <w:t xml:space="preserve"> و</w:t>
      </w:r>
      <w:r>
        <w:rPr>
          <w:rFonts w:cs="Times New Roman" w:hint="cs"/>
          <w:sz w:val="14"/>
          <w:szCs w:val="22"/>
          <w:rtl/>
          <w:lang w:val="ar-SA" w:eastAsia="ko-KR"/>
        </w:rPr>
        <w:t>∞</w:t>
      </w:r>
      <w:r>
        <w:rPr>
          <w:rtl/>
          <w:lang w:val="ar-SA" w:eastAsia="ko-KR"/>
        </w:rPr>
        <w:t xml:space="preserve"> </w:t>
      </w:r>
      <w:r>
        <w:rPr>
          <w:rFonts w:ascii="Traditional Arabic" w:hAnsi="Traditional Arabic"/>
          <w:rtl/>
          <w:lang w:val="ar-SA" w:eastAsia="ko-KR"/>
        </w:rPr>
        <w:t>لضبط</w:t>
      </w:r>
      <w:r>
        <w:rPr>
          <w:rtl/>
          <w:lang w:val="ar-SA" w:eastAsia="ko-KR"/>
        </w:rPr>
        <w:t xml:space="preserve"> </w:t>
      </w:r>
      <w:r>
        <w:rPr>
          <w:rFonts w:ascii="Traditional Arabic" w:hAnsi="Traditional Arabic"/>
          <w:rtl/>
          <w:lang w:val="ar-SA" w:eastAsia="ko-KR"/>
        </w:rPr>
        <w:t>أداء</w:t>
      </w:r>
      <w:r>
        <w:rPr>
          <w:rtl/>
          <w:lang w:val="ar-SA" w:eastAsia="ko-KR"/>
        </w:rPr>
        <w:t xml:space="preserve"> </w:t>
      </w:r>
      <w:r>
        <w:rPr>
          <w:rFonts w:ascii="Traditional Arabic" w:hAnsi="Traditional Arabic"/>
          <w:rtl/>
          <w:lang w:val="ar-SA" w:eastAsia="ko-KR"/>
        </w:rPr>
        <w:t>الاستقبال</w:t>
      </w:r>
      <w:r>
        <w:rPr>
          <w:rtl/>
          <w:lang w:val="ar-SA" w:eastAsia="ko-KR"/>
        </w:rPr>
        <w:t xml:space="preserve"> </w:t>
      </w:r>
      <w:r>
        <w:rPr>
          <w:rFonts w:ascii="Traditional Arabic" w:hAnsi="Traditional Arabic"/>
          <w:rtl/>
          <w:lang w:val="ar-SA" w:eastAsia="ko-KR"/>
        </w:rPr>
        <w:t>ومناطق</w:t>
      </w:r>
      <w:r>
        <w:rPr>
          <w:rtl/>
          <w:lang w:val="ar-SA" w:eastAsia="ko-KR"/>
        </w:rPr>
        <w:t xml:space="preserve"> </w:t>
      </w:r>
      <w:r>
        <w:rPr>
          <w:rFonts w:ascii="Traditional Arabic" w:hAnsi="Traditional Arabic"/>
          <w:rtl/>
          <w:lang w:val="ar-SA" w:eastAsia="ko-KR"/>
        </w:rPr>
        <w:t>التغطية</w:t>
      </w:r>
      <w:r>
        <w:rPr>
          <w:rtl/>
          <w:lang w:val="ar-SA" w:eastAsia="ko-KR"/>
        </w:rPr>
        <w:t xml:space="preserve"> </w:t>
      </w:r>
      <w:r>
        <w:rPr>
          <w:rFonts w:ascii="Traditional Arabic" w:hAnsi="Traditional Arabic"/>
          <w:rtl/>
          <w:lang w:val="ar-SA" w:eastAsia="ko-KR"/>
        </w:rPr>
        <w:t>في</w:t>
      </w:r>
      <w:r>
        <w:rPr>
          <w:rtl/>
          <w:lang w:val="ar-SA" w:eastAsia="ko-KR"/>
        </w:rPr>
        <w:t xml:space="preserve"> </w:t>
      </w:r>
      <w:r>
        <w:rPr>
          <w:rFonts w:ascii="Traditional Arabic" w:hAnsi="Traditional Arabic"/>
          <w:rtl/>
          <w:lang w:val="ar-SA" w:eastAsia="ko-KR"/>
        </w:rPr>
        <w:t>خدمات</w:t>
      </w:r>
      <w:r>
        <w:rPr>
          <w:rtl/>
          <w:lang w:val="ar-SA" w:eastAsia="ko-KR"/>
        </w:rPr>
        <w:t xml:space="preserve"> </w:t>
      </w:r>
      <w:r>
        <w:rPr>
          <w:rFonts w:ascii="Traditional Arabic" w:hAnsi="Traditional Arabic"/>
          <w:rtl/>
          <w:lang w:val="ar-SA" w:eastAsia="ko-KR"/>
        </w:rPr>
        <w:t>كلٍ</w:t>
      </w:r>
      <w:r>
        <w:rPr>
          <w:rtl/>
          <w:lang w:val="ar-SA" w:eastAsia="ko-KR"/>
        </w:rPr>
        <w:t xml:space="preserve"> </w:t>
      </w:r>
      <w:r>
        <w:rPr>
          <w:rFonts w:ascii="Traditional Arabic" w:hAnsi="Traditional Arabic"/>
          <w:rtl/>
          <w:lang w:val="ar-SA" w:eastAsia="ko-KR"/>
        </w:rPr>
        <w:t>من</w:t>
      </w:r>
      <w:r>
        <w:rPr>
          <w:rtl/>
          <w:lang w:val="ar-SA" w:eastAsia="ko-KR"/>
        </w:rPr>
        <w:t xml:space="preserve"> </w:t>
      </w:r>
      <w:r>
        <w:rPr>
          <w:lang w:eastAsia="ko-KR"/>
        </w:rPr>
        <w:t>AT</w:t>
      </w:r>
      <w:r>
        <w:rPr>
          <w:lang w:eastAsia="ko-KR"/>
        </w:rPr>
        <w:noBreakHyphen/>
        <w:t>DMB</w:t>
      </w:r>
      <w:r>
        <w:rPr>
          <w:rtl/>
          <w:lang w:val="ar-SA" w:eastAsia="ko-KR"/>
        </w:rPr>
        <w:t xml:space="preserve"> و</w:t>
      </w:r>
      <w:r>
        <w:rPr>
          <w:lang w:eastAsia="ko-KR"/>
        </w:rPr>
        <w:t xml:space="preserve"> T</w:t>
      </w:r>
      <w:r>
        <w:rPr>
          <w:lang w:eastAsia="ko-KR"/>
        </w:rPr>
        <w:noBreakHyphen/>
        <w:t>DMB</w:t>
      </w:r>
      <w:r>
        <w:rPr>
          <w:rtl/>
          <w:lang w:val="ar-SA" w:eastAsia="ko-KR"/>
        </w:rPr>
        <w:t xml:space="preserve">عن طريق التحكم في إمكانيات تصحيح الأخطاء في طبقتي الأساس والتحسين. ويبين الشكل </w:t>
      </w:r>
      <w:r>
        <w:rPr>
          <w:lang w:eastAsia="ko-KR"/>
        </w:rPr>
        <w:t>2</w:t>
      </w:r>
      <w:r>
        <w:rPr>
          <w:lang w:eastAsia="ko-KR"/>
        </w:rPr>
        <w:noBreakHyphen/>
        <w:t>A1</w:t>
      </w:r>
      <w:r>
        <w:rPr>
          <w:rtl/>
          <w:lang w:val="ar-SA" w:eastAsia="ko-KR"/>
        </w:rPr>
        <w:t xml:space="preserve"> معمارية نظام الإرسال المفاهيمية في </w:t>
      </w:r>
      <w:r>
        <w:rPr>
          <w:lang w:eastAsia="ko-KR"/>
        </w:rPr>
        <w:t>AT</w:t>
      </w:r>
      <w:r>
        <w:rPr>
          <w:lang w:eastAsia="ko-KR"/>
        </w:rPr>
        <w:noBreakHyphen/>
        <w:t>DMB</w:t>
      </w:r>
      <w:r>
        <w:rPr>
          <w:rtl/>
          <w:lang w:val="ar-SA" w:eastAsia="ko-KR"/>
        </w:rPr>
        <w:t>.</w:t>
      </w:r>
    </w:p>
    <w:p w14:paraId="1A25D5D6" w14:textId="77777777" w:rsidR="00620354" w:rsidRDefault="00620354" w:rsidP="00620354">
      <w:pPr>
        <w:pStyle w:val="FigureNo"/>
        <w:rPr>
          <w:lang w:eastAsia="ko-KR"/>
        </w:rPr>
      </w:pPr>
      <w:r>
        <w:rPr>
          <w:rtl/>
          <w:lang w:eastAsia="ko-KR"/>
        </w:rPr>
        <w:t xml:space="preserve">الشـكل </w:t>
      </w:r>
      <w:r>
        <w:rPr>
          <w:lang w:eastAsia="ko-KR"/>
        </w:rPr>
        <w:t>2-A1</w:t>
      </w:r>
    </w:p>
    <w:p w14:paraId="38893C19" w14:textId="7A2B4138" w:rsidR="00620354" w:rsidRDefault="00620354" w:rsidP="00620354">
      <w:pPr>
        <w:pStyle w:val="Figuretitle0"/>
        <w:bidi/>
        <w:rPr>
          <w:rFonts w:eastAsia="Times New Roman Bold"/>
          <w:lang w:bidi="ar-SY"/>
        </w:rPr>
      </w:pPr>
      <w:r>
        <w:rPr>
          <w:rFonts w:eastAsia="Times New Roman Bold"/>
          <w:rtl/>
        </w:rPr>
        <w:t xml:space="preserve">معمارية نظام الإرسال المفاهيمية في </w:t>
      </w:r>
      <w:r>
        <w:rPr>
          <w:rFonts w:eastAsia="Times New Roman Bold"/>
        </w:rPr>
        <w:t>AT-DMB</w:t>
      </w:r>
    </w:p>
    <w:p w14:paraId="03D35E42" w14:textId="63E2183A" w:rsidR="00620354" w:rsidRDefault="0028270C" w:rsidP="00303122">
      <w:pPr>
        <w:pStyle w:val="Figure"/>
        <w:rPr>
          <w:rtl/>
          <w:lang w:val="en-GB"/>
        </w:rPr>
      </w:pPr>
      <w:r>
        <w:rPr>
          <w:noProof/>
          <w:rtl/>
          <w:lang w:val="ar-SA"/>
        </w:rPr>
        <w:drawing>
          <wp:inline distT="0" distB="0" distL="0" distR="0" wp14:anchorId="73C85C3B" wp14:editId="5947592A">
            <wp:extent cx="6120765" cy="5493385"/>
            <wp:effectExtent l="0" t="0" r="0" b="0"/>
            <wp:docPr id="5" name="Picture 5"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diagram, paralle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5493385"/>
                    </a:xfrm>
                    <a:prstGeom prst="rect">
                      <a:avLst/>
                    </a:prstGeom>
                  </pic:spPr>
                </pic:pic>
              </a:graphicData>
            </a:graphic>
          </wp:inline>
        </w:drawing>
      </w:r>
    </w:p>
    <w:p w14:paraId="79EA35E6" w14:textId="68716697" w:rsidR="00620354" w:rsidRDefault="00620354" w:rsidP="00577BEA">
      <w:pPr>
        <w:pStyle w:val="Reftitle"/>
        <w:keepNext/>
        <w:rPr>
          <w:rtl/>
          <w:lang w:val="en-GB"/>
        </w:rPr>
      </w:pPr>
      <w:bookmarkStart w:id="15" w:name="_Toc381353363"/>
      <w:bookmarkStart w:id="16" w:name="_Toc381353607"/>
      <w:bookmarkStart w:id="17" w:name="_Toc381360951"/>
      <w:bookmarkStart w:id="18" w:name="_Toc381361104"/>
      <w:bookmarkStart w:id="19" w:name="_Toc356211948"/>
      <w:r w:rsidRPr="0078651B">
        <w:rPr>
          <w:rtl/>
        </w:rPr>
        <w:lastRenderedPageBreak/>
        <w:t>بيبليوغرافيا</w:t>
      </w:r>
      <w:bookmarkEnd w:id="15"/>
      <w:bookmarkEnd w:id="16"/>
      <w:bookmarkEnd w:id="17"/>
      <w:bookmarkEnd w:id="18"/>
    </w:p>
    <w:p w14:paraId="2922B22A" w14:textId="77777777" w:rsidR="00620354" w:rsidRDefault="00620354" w:rsidP="00620354">
      <w:pPr>
        <w:pStyle w:val="Headingb"/>
        <w:spacing w:line="240" w:lineRule="auto"/>
        <w:jc w:val="left"/>
        <w:rPr>
          <w:lang w:val="en-GB"/>
        </w:rPr>
      </w:pPr>
      <w:r>
        <w:rPr>
          <w:rFonts w:hint="cs"/>
          <w:rtl/>
          <w:lang w:val="en-GB"/>
        </w:rPr>
        <w:t>مراجع معيارية</w:t>
      </w:r>
    </w:p>
    <w:p w14:paraId="3319C79B" w14:textId="4C5411E5" w:rsidR="00620354" w:rsidRDefault="00620354" w:rsidP="00620354">
      <w:pPr>
        <w:pStyle w:val="Reftext"/>
        <w:bidi w:val="0"/>
        <w:spacing w:line="240" w:lineRule="auto"/>
        <w:rPr>
          <w:lang w:val="en-GB"/>
        </w:rPr>
      </w:pPr>
      <w:r>
        <w:rPr>
          <w:lang w:val="en-GB"/>
        </w:rPr>
        <w:t>[1]</w:t>
      </w:r>
      <w:r>
        <w:rPr>
          <w:lang w:val="en-GB"/>
        </w:rPr>
        <w:tab/>
      </w:r>
      <w:r w:rsidRPr="00577BEA">
        <w:rPr>
          <w:lang w:val="en-GB"/>
        </w:rPr>
        <w:t xml:space="preserve">Recommendation ITU-R </w:t>
      </w:r>
      <w:hyperlink r:id="rId28" w:history="1">
        <w:r w:rsidR="00A91D5A" w:rsidRPr="00577BEA">
          <w:rPr>
            <w:rStyle w:val="Hyperlink"/>
            <w:color w:val="auto"/>
            <w:u w:val="none"/>
          </w:rPr>
          <w:t>BS.1114</w:t>
        </w:r>
      </w:hyperlink>
      <w:r w:rsidR="00A91D5A" w:rsidRPr="00577BEA">
        <w:t xml:space="preserve"> </w:t>
      </w:r>
      <w:r w:rsidRPr="00577BEA">
        <w:rPr>
          <w:lang w:val="en-GB"/>
        </w:rPr>
        <w:t xml:space="preserve">– </w:t>
      </w:r>
      <w:r w:rsidRPr="00577BEA">
        <w:rPr>
          <w:i/>
          <w:iCs/>
          <w:lang w:val="en-GB"/>
        </w:rPr>
        <w:t xml:space="preserve">System </w:t>
      </w:r>
      <w:r>
        <w:rPr>
          <w:i/>
          <w:iCs/>
          <w:lang w:val="en-GB"/>
        </w:rPr>
        <w:t>A: System for terrestrial digital sound broadcasting to vehicular, portable and fixed receivers in the frequency range 30</w:t>
      </w:r>
      <w:r>
        <w:rPr>
          <w:lang w:val="en-GB"/>
        </w:rPr>
        <w:t>-</w:t>
      </w:r>
      <w:r>
        <w:rPr>
          <w:i/>
          <w:iCs/>
          <w:lang w:val="en-GB"/>
        </w:rPr>
        <w:t>3 000 MHz</w:t>
      </w:r>
      <w:r>
        <w:rPr>
          <w:lang w:val="en-GB"/>
        </w:rPr>
        <w:t>.</w:t>
      </w:r>
    </w:p>
    <w:p w14:paraId="7F0B50AF" w14:textId="77777777" w:rsidR="00620354" w:rsidRDefault="00620354" w:rsidP="00620354">
      <w:pPr>
        <w:pStyle w:val="Reftext"/>
        <w:bidi w:val="0"/>
        <w:spacing w:line="240" w:lineRule="auto"/>
        <w:rPr>
          <w:lang w:val="en-GB"/>
        </w:rPr>
      </w:pPr>
      <w:r>
        <w:rPr>
          <w:lang w:val="en-GB"/>
        </w:rPr>
        <w:t>[2]</w:t>
      </w:r>
      <w:r>
        <w:rPr>
          <w:lang w:val="en-GB"/>
        </w:rPr>
        <w:tab/>
        <w:t xml:space="preserve">ETSI EN 300 401 – </w:t>
      </w:r>
      <w:r>
        <w:rPr>
          <w:i/>
          <w:iCs/>
          <w:lang w:val="en-GB"/>
        </w:rPr>
        <w:t>Radio Broadcasting Systems; Digital Audio Broadcasting (DAB) to mobile, portable and fixed receivers</w:t>
      </w:r>
      <w:r>
        <w:rPr>
          <w:lang w:val="en-GB"/>
        </w:rPr>
        <w:t>.</w:t>
      </w:r>
    </w:p>
    <w:p w14:paraId="70233F6F" w14:textId="77777777" w:rsidR="00620354" w:rsidRDefault="00620354" w:rsidP="00620354">
      <w:pPr>
        <w:pStyle w:val="Reftext"/>
        <w:bidi w:val="0"/>
        <w:spacing w:line="240" w:lineRule="auto"/>
        <w:rPr>
          <w:lang w:val="en-GB"/>
        </w:rPr>
      </w:pPr>
      <w:r>
        <w:rPr>
          <w:lang w:val="en-GB"/>
        </w:rPr>
        <w:t>[3]</w:t>
      </w:r>
      <w:r>
        <w:rPr>
          <w:lang w:val="en-GB"/>
        </w:rPr>
        <w:tab/>
        <w:t xml:space="preserve">TTA, TTAK.KO-07.0070/R2 – </w:t>
      </w:r>
      <w:r>
        <w:rPr>
          <w:i/>
          <w:iCs/>
          <w:lang w:val="en-GB"/>
        </w:rPr>
        <w:t>Specification of the Advanced Terrestrial Digital Multimedia Broadcasting (AT-DMB) to mobile, portable, and fixed receivers</w:t>
      </w:r>
      <w:r>
        <w:rPr>
          <w:lang w:val="en-GB"/>
        </w:rPr>
        <w:t>, 2011.</w:t>
      </w:r>
    </w:p>
    <w:p w14:paraId="13457AE4" w14:textId="77777777" w:rsidR="00620354" w:rsidRDefault="00620354" w:rsidP="00620354">
      <w:pPr>
        <w:pStyle w:val="Headingb"/>
        <w:spacing w:line="240" w:lineRule="auto"/>
        <w:rPr>
          <w:lang w:val="en-GB"/>
        </w:rPr>
      </w:pPr>
      <w:r>
        <w:rPr>
          <w:rFonts w:hint="cs"/>
          <w:rtl/>
          <w:lang w:val="en-GB"/>
        </w:rPr>
        <w:t>مراجع إعلامية</w:t>
      </w:r>
    </w:p>
    <w:p w14:paraId="6B883027" w14:textId="77777777" w:rsidR="00620354" w:rsidRDefault="00620354" w:rsidP="00620354">
      <w:pPr>
        <w:pStyle w:val="Reftext"/>
        <w:bidi w:val="0"/>
        <w:spacing w:line="240" w:lineRule="auto"/>
        <w:rPr>
          <w:lang w:val="en-GB"/>
        </w:rPr>
      </w:pPr>
      <w:r>
        <w:rPr>
          <w:lang w:val="en-GB"/>
        </w:rPr>
        <w:t>[4]</w:t>
      </w:r>
      <w:r>
        <w:rPr>
          <w:lang w:val="en-GB"/>
        </w:rPr>
        <w:tab/>
        <w:t xml:space="preserve">ETSI TR 101 497 – </w:t>
      </w:r>
      <w:r>
        <w:rPr>
          <w:i/>
          <w:iCs/>
          <w:lang w:val="en-GB"/>
        </w:rPr>
        <w:t>Digital Audio Broadcasting (DAB); Rules of Operation for the Multimedia Object Transfer Protocol</w:t>
      </w:r>
      <w:r>
        <w:rPr>
          <w:lang w:val="en-GB"/>
        </w:rPr>
        <w:t>.</w:t>
      </w:r>
    </w:p>
    <w:p w14:paraId="62AC3244" w14:textId="77777777" w:rsidR="00620354" w:rsidRDefault="00620354" w:rsidP="00620354">
      <w:pPr>
        <w:pStyle w:val="Reftext"/>
        <w:bidi w:val="0"/>
        <w:spacing w:line="240" w:lineRule="auto"/>
        <w:rPr>
          <w:lang w:val="en-GB"/>
        </w:rPr>
      </w:pPr>
      <w:r>
        <w:rPr>
          <w:lang w:val="en-GB"/>
        </w:rPr>
        <w:t>[5]</w:t>
      </w:r>
      <w:r>
        <w:rPr>
          <w:lang w:val="en-GB"/>
        </w:rPr>
        <w:tab/>
        <w:t xml:space="preserve">ETSI TS 101 759 – </w:t>
      </w:r>
      <w:r>
        <w:rPr>
          <w:i/>
          <w:iCs/>
          <w:lang w:val="en-GB"/>
        </w:rPr>
        <w:t>Digital Audio Broadcasting (DAB); Data Broadcasting – Transparent Data Channel (TDC)</w:t>
      </w:r>
      <w:r>
        <w:rPr>
          <w:lang w:val="en-GB"/>
        </w:rPr>
        <w:t>.</w:t>
      </w:r>
    </w:p>
    <w:p w14:paraId="03113C57" w14:textId="77777777" w:rsidR="00620354" w:rsidRDefault="00620354" w:rsidP="00620354">
      <w:pPr>
        <w:pStyle w:val="Reftext"/>
        <w:bidi w:val="0"/>
        <w:spacing w:line="240" w:lineRule="auto"/>
        <w:rPr>
          <w:lang w:val="en-GB"/>
        </w:rPr>
      </w:pPr>
      <w:r>
        <w:rPr>
          <w:lang w:val="en-GB"/>
        </w:rPr>
        <w:t>[6]</w:t>
      </w:r>
      <w:r>
        <w:rPr>
          <w:lang w:val="en-GB"/>
        </w:rPr>
        <w:tab/>
        <w:t xml:space="preserve">ETSI ES 201 735 – </w:t>
      </w:r>
      <w:r>
        <w:rPr>
          <w:i/>
          <w:iCs/>
          <w:lang w:val="en-GB"/>
        </w:rPr>
        <w:t>Digital Audio Broadcasting (DAB); Internet Protocol (IP) Datagram Tunnelling</w:t>
      </w:r>
      <w:r>
        <w:rPr>
          <w:lang w:val="en-GB"/>
        </w:rPr>
        <w:t>.</w:t>
      </w:r>
    </w:p>
    <w:p w14:paraId="47447CB8" w14:textId="77777777" w:rsidR="00620354" w:rsidRDefault="00620354" w:rsidP="00620354">
      <w:pPr>
        <w:pStyle w:val="Reftext"/>
        <w:bidi w:val="0"/>
        <w:spacing w:line="240" w:lineRule="auto"/>
        <w:rPr>
          <w:lang w:val="en-GB"/>
        </w:rPr>
      </w:pPr>
      <w:r>
        <w:rPr>
          <w:lang w:val="en-GB"/>
        </w:rPr>
        <w:t>[7]</w:t>
      </w:r>
      <w:r>
        <w:rPr>
          <w:lang w:val="en-GB"/>
        </w:rPr>
        <w:tab/>
        <w:t xml:space="preserve">ETSI TS 101 499 – </w:t>
      </w:r>
      <w:r>
        <w:rPr>
          <w:i/>
          <w:iCs/>
          <w:lang w:val="en-GB"/>
        </w:rPr>
        <w:t>Digital Audio Broadcasting (DAB); MOT Slide Show; User Application Specification</w:t>
      </w:r>
      <w:r>
        <w:rPr>
          <w:lang w:val="en-GB"/>
        </w:rPr>
        <w:t>.</w:t>
      </w:r>
    </w:p>
    <w:p w14:paraId="297171A5" w14:textId="77777777" w:rsidR="00620354" w:rsidRDefault="00620354" w:rsidP="00620354">
      <w:pPr>
        <w:pStyle w:val="Reftext"/>
        <w:bidi w:val="0"/>
        <w:spacing w:line="240" w:lineRule="auto"/>
        <w:rPr>
          <w:lang w:val="en-GB"/>
        </w:rPr>
      </w:pPr>
      <w:r>
        <w:rPr>
          <w:lang w:val="en-GB"/>
        </w:rPr>
        <w:t>[8]</w:t>
      </w:r>
      <w:r>
        <w:rPr>
          <w:lang w:val="en-GB"/>
        </w:rPr>
        <w:tab/>
        <w:t xml:space="preserve">ETSI TS 101 498-1 – </w:t>
      </w:r>
      <w:r>
        <w:rPr>
          <w:i/>
          <w:iCs/>
          <w:lang w:val="en-GB"/>
        </w:rPr>
        <w:t>Digital Audio Broadcasting (DAB); Broadcast Website; Part 1: User Application Specification</w:t>
      </w:r>
      <w:r>
        <w:rPr>
          <w:lang w:val="en-GB"/>
        </w:rPr>
        <w:t>.</w:t>
      </w:r>
    </w:p>
    <w:p w14:paraId="00218669" w14:textId="77777777" w:rsidR="00620354" w:rsidRDefault="00620354" w:rsidP="00620354">
      <w:pPr>
        <w:pStyle w:val="Reftext"/>
        <w:bidi w:val="0"/>
        <w:spacing w:line="240" w:lineRule="auto"/>
        <w:rPr>
          <w:lang w:val="en-GB"/>
        </w:rPr>
      </w:pPr>
      <w:r>
        <w:rPr>
          <w:lang w:val="en-GB"/>
        </w:rPr>
        <w:t>[9]</w:t>
      </w:r>
      <w:r>
        <w:rPr>
          <w:lang w:val="en-GB"/>
        </w:rPr>
        <w:tab/>
        <w:t xml:space="preserve">ETSI TS 101 498-2 – </w:t>
      </w:r>
      <w:r>
        <w:rPr>
          <w:i/>
          <w:iCs/>
          <w:lang w:val="en-GB"/>
        </w:rPr>
        <w:t>Digital Audio Broadcasting (DAB); Broadcast Website; Part 2: Basic Profile Specification</w:t>
      </w:r>
      <w:r>
        <w:rPr>
          <w:lang w:val="en-GB"/>
        </w:rPr>
        <w:t>.</w:t>
      </w:r>
    </w:p>
    <w:p w14:paraId="212E17DA" w14:textId="77777777" w:rsidR="00620354" w:rsidRDefault="00620354" w:rsidP="00620354">
      <w:pPr>
        <w:pStyle w:val="Reftext"/>
        <w:bidi w:val="0"/>
        <w:spacing w:line="240" w:lineRule="auto"/>
        <w:rPr>
          <w:lang w:val="en-GB"/>
        </w:rPr>
      </w:pPr>
      <w:r>
        <w:rPr>
          <w:lang w:val="en-GB"/>
        </w:rPr>
        <w:t>[10]</w:t>
      </w:r>
      <w:r>
        <w:rPr>
          <w:lang w:val="en-GB"/>
        </w:rPr>
        <w:tab/>
        <w:t xml:space="preserve">ETSI EN 301 234 – </w:t>
      </w:r>
      <w:r>
        <w:rPr>
          <w:i/>
          <w:iCs/>
          <w:lang w:val="en-GB"/>
        </w:rPr>
        <w:t>Digital Audio Broadcasting (DAB); Multimedia Object Transfer (MOT) Protocol</w:t>
      </w:r>
      <w:r>
        <w:rPr>
          <w:lang w:val="en-GB"/>
        </w:rPr>
        <w:t>.</w:t>
      </w:r>
    </w:p>
    <w:p w14:paraId="0055D866" w14:textId="77777777" w:rsidR="00620354" w:rsidRDefault="00620354" w:rsidP="00620354">
      <w:pPr>
        <w:pStyle w:val="Reftext"/>
        <w:bidi w:val="0"/>
        <w:spacing w:line="240" w:lineRule="auto"/>
        <w:rPr>
          <w:lang w:val="en-GB"/>
        </w:rPr>
      </w:pPr>
      <w:r>
        <w:rPr>
          <w:lang w:val="en-GB"/>
        </w:rPr>
        <w:t>[11]</w:t>
      </w:r>
      <w:r>
        <w:rPr>
          <w:lang w:val="en-GB"/>
        </w:rPr>
        <w:tab/>
        <w:t xml:space="preserve">ETSI TS 102 371 – </w:t>
      </w:r>
      <w:r>
        <w:rPr>
          <w:i/>
          <w:iCs/>
          <w:lang w:val="en-GB"/>
        </w:rPr>
        <w:t>Digital Audio Broadcasting (DAB); Transportation and Binary Encoding Specification for DAB Electronic Programme Guide (EPG)</w:t>
      </w:r>
      <w:r>
        <w:rPr>
          <w:lang w:val="en-GB"/>
        </w:rPr>
        <w:t>.</w:t>
      </w:r>
    </w:p>
    <w:p w14:paraId="785B6684" w14:textId="77777777" w:rsidR="00620354" w:rsidRDefault="00620354" w:rsidP="00620354">
      <w:pPr>
        <w:pStyle w:val="Reftext"/>
        <w:bidi w:val="0"/>
        <w:spacing w:line="240" w:lineRule="auto"/>
        <w:rPr>
          <w:lang w:val="en-GB"/>
        </w:rPr>
      </w:pPr>
      <w:r>
        <w:rPr>
          <w:lang w:val="en-GB"/>
        </w:rPr>
        <w:t>[12]</w:t>
      </w:r>
      <w:r>
        <w:rPr>
          <w:lang w:val="en-GB"/>
        </w:rPr>
        <w:tab/>
        <w:t xml:space="preserve">ETSI TS 102 818 – </w:t>
      </w:r>
      <w:r>
        <w:rPr>
          <w:i/>
          <w:iCs/>
          <w:lang w:val="en-GB"/>
        </w:rPr>
        <w:t>Digital Audio Broadcasting (DAB); XML Specification for DAB Electronic Programme Guide (EPG)</w:t>
      </w:r>
      <w:r>
        <w:rPr>
          <w:lang w:val="en-GB"/>
        </w:rPr>
        <w:t>.</w:t>
      </w:r>
    </w:p>
    <w:p w14:paraId="6578CF43" w14:textId="77777777" w:rsidR="00620354" w:rsidRDefault="00620354" w:rsidP="00620354">
      <w:pPr>
        <w:pStyle w:val="Reftext"/>
        <w:bidi w:val="0"/>
        <w:spacing w:line="240" w:lineRule="auto"/>
        <w:rPr>
          <w:lang w:val="en-GB"/>
        </w:rPr>
      </w:pPr>
      <w:r>
        <w:rPr>
          <w:lang w:val="en-GB"/>
        </w:rPr>
        <w:t>[13]</w:t>
      </w:r>
      <w:r>
        <w:rPr>
          <w:lang w:val="en-GB"/>
        </w:rPr>
        <w:tab/>
        <w:t xml:space="preserve">ETSI TS 102 427 – </w:t>
      </w:r>
      <w:r>
        <w:rPr>
          <w:i/>
          <w:iCs/>
          <w:lang w:val="en-GB"/>
        </w:rPr>
        <w:t>Digital Audio Broadcasting (DAB); Data Broadcasting – MPEG-2 TS Streaming</w:t>
      </w:r>
      <w:r>
        <w:rPr>
          <w:lang w:val="en-GB"/>
        </w:rPr>
        <w:t>.</w:t>
      </w:r>
    </w:p>
    <w:p w14:paraId="66B4288F" w14:textId="77777777" w:rsidR="00620354" w:rsidRDefault="00620354" w:rsidP="00620354">
      <w:pPr>
        <w:pStyle w:val="Reftext"/>
        <w:bidi w:val="0"/>
        <w:spacing w:line="240" w:lineRule="auto"/>
        <w:rPr>
          <w:lang w:val="en-GB"/>
        </w:rPr>
      </w:pPr>
      <w:r>
        <w:rPr>
          <w:lang w:val="en-GB"/>
        </w:rPr>
        <w:t>[14]</w:t>
      </w:r>
      <w:r>
        <w:rPr>
          <w:lang w:val="en-GB"/>
        </w:rPr>
        <w:tab/>
        <w:t xml:space="preserve">ETSI TS 102 428 – </w:t>
      </w:r>
      <w:r>
        <w:rPr>
          <w:i/>
          <w:iCs/>
          <w:lang w:val="en-GB"/>
        </w:rPr>
        <w:t>Digital Audio Broadcasting (DAB); DMB video service; User Application Specification</w:t>
      </w:r>
      <w:r>
        <w:rPr>
          <w:lang w:val="en-GB"/>
        </w:rPr>
        <w:t>.</w:t>
      </w:r>
    </w:p>
    <w:p w14:paraId="2884F362" w14:textId="77777777" w:rsidR="00620354" w:rsidRDefault="00620354" w:rsidP="00620354">
      <w:pPr>
        <w:pStyle w:val="Reftext"/>
        <w:bidi w:val="0"/>
        <w:spacing w:line="240" w:lineRule="auto"/>
        <w:rPr>
          <w:lang w:val="en-GB"/>
        </w:rPr>
      </w:pPr>
      <w:r>
        <w:rPr>
          <w:lang w:val="en-GB"/>
        </w:rPr>
        <w:t>[15]</w:t>
      </w:r>
      <w:r>
        <w:rPr>
          <w:lang w:val="en-GB"/>
        </w:rPr>
        <w:tab/>
        <w:t xml:space="preserve">Report ITU-R BT.2049-3 – </w:t>
      </w:r>
      <w:r>
        <w:rPr>
          <w:i/>
          <w:iCs/>
          <w:lang w:val="en-GB"/>
        </w:rPr>
        <w:t>Broadcasting of multimedia and data applications for mobile reception</w:t>
      </w:r>
      <w:r>
        <w:rPr>
          <w:lang w:val="en-GB"/>
        </w:rPr>
        <w:t>.</w:t>
      </w:r>
    </w:p>
    <w:p w14:paraId="0F79ACA1" w14:textId="77777777" w:rsidR="00620354" w:rsidRDefault="00620354" w:rsidP="00620354">
      <w:pPr>
        <w:pStyle w:val="Reftext"/>
        <w:bidi w:val="0"/>
        <w:spacing w:line="240" w:lineRule="auto"/>
        <w:rPr>
          <w:lang w:val="en-GB"/>
        </w:rPr>
      </w:pPr>
      <w:r>
        <w:rPr>
          <w:lang w:val="en-GB"/>
        </w:rPr>
        <w:t>[16]</w:t>
      </w:r>
      <w:r>
        <w:rPr>
          <w:lang w:val="en-GB"/>
        </w:rPr>
        <w:tab/>
        <w:t xml:space="preserve">TTA, TTAK.KO-07.0071 – </w:t>
      </w:r>
      <w:r>
        <w:rPr>
          <w:i/>
          <w:iCs/>
          <w:lang w:val="en-GB"/>
        </w:rPr>
        <w:t>Advanced Terrestrial Digital Multimedia Broadcasting (AT</w:t>
      </w:r>
      <w:r>
        <w:rPr>
          <w:i/>
          <w:iCs/>
          <w:lang w:val="en-GB"/>
        </w:rPr>
        <w:noBreakHyphen/>
        <w:t>DMB) Scalable Video Service</w:t>
      </w:r>
      <w:r>
        <w:rPr>
          <w:lang w:val="en-GB"/>
        </w:rPr>
        <w:t>.</w:t>
      </w:r>
    </w:p>
    <w:bookmarkEnd w:id="19"/>
    <w:p w14:paraId="49E04E8A" w14:textId="77777777" w:rsidR="00620354" w:rsidRDefault="00620354" w:rsidP="00620354">
      <w:pPr>
        <w:overflowPunct/>
        <w:autoSpaceDE/>
        <w:bidi w:val="0"/>
        <w:adjustRightInd/>
        <w:spacing w:before="0" w:line="240" w:lineRule="auto"/>
        <w:jc w:val="left"/>
        <w:rPr>
          <w:rFonts w:ascii="Times New Roman Bold" w:hAnsi="Times New Roman Bold"/>
          <w:b/>
          <w:bCs/>
          <w:sz w:val="26"/>
          <w:szCs w:val="36"/>
          <w:lang w:bidi="ar-SY"/>
        </w:rPr>
      </w:pPr>
      <w:r>
        <w:rPr>
          <w:rtl/>
        </w:rPr>
        <w:br w:type="page"/>
      </w:r>
      <w:bookmarkStart w:id="20" w:name="_Toc356211949"/>
    </w:p>
    <w:p w14:paraId="3D31EADC" w14:textId="7B3240DA" w:rsidR="00620354" w:rsidRDefault="00620354" w:rsidP="006233A3">
      <w:pPr>
        <w:pStyle w:val="AppendixNoTitle"/>
        <w:rPr>
          <w:rtl/>
        </w:rPr>
      </w:pPr>
      <w:bookmarkStart w:id="21" w:name="_Toc381353608"/>
      <w:bookmarkStart w:id="22" w:name="_Toc381360952"/>
      <w:bookmarkStart w:id="23" w:name="_Toc381361105"/>
      <w:r>
        <w:rPr>
          <w:rtl/>
        </w:rPr>
        <w:lastRenderedPageBreak/>
        <w:t xml:space="preserve">المرفق </w:t>
      </w:r>
      <w:r>
        <w:rPr>
          <w:lang w:val="en-GB"/>
        </w:rPr>
        <w:t>2</w:t>
      </w:r>
      <w:r>
        <w:rPr>
          <w:rtl/>
        </w:rPr>
        <w:br/>
        <w:t xml:space="preserve">بالملحق </w:t>
      </w:r>
      <w:r>
        <w:rPr>
          <w:lang w:val="en-GB"/>
        </w:rPr>
        <w:t>1</w:t>
      </w:r>
      <w:bookmarkEnd w:id="20"/>
      <w:bookmarkEnd w:id="21"/>
      <w:bookmarkEnd w:id="22"/>
      <w:bookmarkEnd w:id="23"/>
      <w:r>
        <w:rPr>
          <w:lang w:val="en-GB"/>
        </w:rPr>
        <w:br/>
      </w:r>
      <w:r>
        <w:rPr>
          <w:lang w:val="en-GB"/>
        </w:rPr>
        <w:br/>
      </w:r>
      <w:bookmarkStart w:id="24" w:name="_Toc356211950"/>
      <w:bookmarkStart w:id="25" w:name="_Toc381353609"/>
      <w:bookmarkStart w:id="26" w:name="_Toc381360953"/>
      <w:bookmarkStart w:id="27" w:name="_Toc381361106"/>
      <w:r>
        <w:rPr>
          <w:rtl/>
        </w:rPr>
        <w:t xml:space="preserve">النظام متعدد الوسائط </w:t>
      </w:r>
      <w:r>
        <w:t>F</w:t>
      </w:r>
      <w:r>
        <w:rPr>
          <w:rtl/>
        </w:rPr>
        <w:t xml:space="preserve"> (الإذاعة متعددة الوسائط بنظام الإذاعة الرقمية للأرض</w:t>
      </w:r>
      <w:r>
        <w:rPr>
          <w:rtl/>
        </w:rPr>
        <w:br/>
        <w:t>متكاملة الخدمات</w:t>
      </w:r>
      <w:r w:rsidR="00F03838">
        <w:rPr>
          <w:rFonts w:hint="cs"/>
          <w:rtl/>
        </w:rPr>
        <w:t xml:space="preserve"> </w:t>
      </w:r>
      <w:r w:rsidR="0028270C">
        <w:t>(</w:t>
      </w:r>
      <w:r w:rsidR="00F03838" w:rsidRPr="005D6F15">
        <w:t>ISDB-T</w:t>
      </w:r>
      <w:r w:rsidR="0028270C">
        <w:t>)</w:t>
      </w:r>
      <w:r>
        <w:rPr>
          <w:rtl/>
        </w:rPr>
        <w:t xml:space="preserve"> من أجل الاستقبال المتنقل)</w:t>
      </w:r>
      <w:bookmarkEnd w:id="24"/>
      <w:bookmarkEnd w:id="25"/>
      <w:bookmarkEnd w:id="26"/>
      <w:bookmarkEnd w:id="27"/>
    </w:p>
    <w:p w14:paraId="3F0BD4E3" w14:textId="0227B90F" w:rsidR="00620354" w:rsidRPr="00E520D9" w:rsidRDefault="00620354" w:rsidP="00620354">
      <w:pPr>
        <w:pStyle w:val="Normalaftertitle"/>
      </w:pPr>
      <w:r w:rsidRPr="00E520D9">
        <w:rPr>
          <w:rtl/>
        </w:rPr>
        <w:t xml:space="preserve">النظام متعدد الوسائط </w:t>
      </w:r>
      <w:r w:rsidRPr="00E520D9">
        <w:t>F</w:t>
      </w:r>
      <w:r w:rsidRPr="00E520D9">
        <w:rPr>
          <w:rtl/>
        </w:rPr>
        <w:t xml:space="preserve"> هو نظام الإذاعة المحسَّن القائم على الإذاعة الرقمية للأرض متكاملة الخدمات/الإذاعة الرقمية للأرض متكاملة الخدمات في الإذاعة الصوتية والمسمى "الإذاعة متعددة الوسائط بنظام الإذاعة الرقمية للأرض متكاملة الخدمات من أجل </w:t>
      </w:r>
      <w:r w:rsidRPr="006233A3">
        <w:rPr>
          <w:rtl/>
        </w:rPr>
        <w:t xml:space="preserve">الاستقبال المتنقل". والنظام قائم على تكنولوجيا إرسال النظام </w:t>
      </w:r>
      <w:r w:rsidRPr="006233A3">
        <w:t>C</w:t>
      </w:r>
      <w:r w:rsidRPr="006233A3">
        <w:rPr>
          <w:rtl/>
        </w:rPr>
        <w:t xml:space="preserve"> (المعروف أيضاً باسم الإذاعة الرقمية للأرض متكاملة الخدمات) الوارد في التوصية </w:t>
      </w:r>
      <w:r w:rsidRPr="006233A3">
        <w:t>ITU</w:t>
      </w:r>
      <w:r w:rsidRPr="006233A3">
        <w:noBreakHyphen/>
        <w:t>R </w:t>
      </w:r>
      <w:hyperlink r:id="rId29" w:history="1">
        <w:r w:rsidR="00A91D5A" w:rsidRPr="006233A3">
          <w:rPr>
            <w:rStyle w:val="Hyperlink"/>
            <w:color w:val="auto"/>
            <w:u w:val="none"/>
          </w:rPr>
          <w:t>BT.1306</w:t>
        </w:r>
      </w:hyperlink>
      <w:r w:rsidR="00A91D5A" w:rsidRPr="006233A3">
        <w:rPr>
          <w:rFonts w:hint="cs"/>
          <w:rtl/>
        </w:rPr>
        <w:t xml:space="preserve"> </w:t>
      </w:r>
      <w:r w:rsidRPr="006233A3">
        <w:rPr>
          <w:rtl/>
        </w:rPr>
        <w:t xml:space="preserve">والنظام الرقمي </w:t>
      </w:r>
      <w:r w:rsidRPr="006233A3">
        <w:t>F</w:t>
      </w:r>
      <w:r w:rsidRPr="006233A3">
        <w:rPr>
          <w:rtl/>
        </w:rPr>
        <w:t xml:space="preserve"> (المعروف أيضاً باسم الإذاعة الرقمية للأرض متكاملة الخدمات في الإذاعة الصوتية) الوارد في التوصية </w:t>
      </w:r>
      <w:r w:rsidRPr="006233A3">
        <w:t>ITU</w:t>
      </w:r>
      <w:r w:rsidRPr="006233A3">
        <w:noBreakHyphen/>
        <w:t>R </w:t>
      </w:r>
      <w:hyperlink r:id="rId30" w:history="1">
        <w:r w:rsidR="00A91D5A" w:rsidRPr="006233A3">
          <w:rPr>
            <w:rStyle w:val="Hyperlink"/>
            <w:color w:val="auto"/>
            <w:u w:val="none"/>
          </w:rPr>
          <w:t>BS.1114</w:t>
        </w:r>
      </w:hyperlink>
      <w:r w:rsidRPr="006233A3">
        <w:rPr>
          <w:rtl/>
        </w:rPr>
        <w:t xml:space="preserve">. </w:t>
      </w:r>
      <w:r w:rsidRPr="00E520D9">
        <w:rPr>
          <w:rtl/>
        </w:rPr>
        <w:t xml:space="preserve">ويمكن اعتبار النظام الرقمي </w:t>
      </w:r>
      <w:r w:rsidRPr="00E520D9">
        <w:t>F</w:t>
      </w:r>
      <w:r w:rsidRPr="00E520D9">
        <w:rPr>
          <w:rtl/>
        </w:rPr>
        <w:t xml:space="preserve"> تنوعاً ضيق النطاق من الإذاعة الرقمية للأرض متكاملة الخدمات. ويبين الشكل </w:t>
      </w:r>
      <w:r w:rsidRPr="00E520D9">
        <w:t>1</w:t>
      </w:r>
      <w:r w:rsidRPr="00E520D9">
        <w:noBreakHyphen/>
        <w:t>A2</w:t>
      </w:r>
      <w:r w:rsidRPr="00E520D9">
        <w:rPr>
          <w:rtl/>
        </w:rPr>
        <w:t xml:space="preserve"> ثلاثة تكوينات أساسية للإذاعة متعددة الوسائط بنظام الإذاعة الرقمية للأرض متكاملة</w:t>
      </w:r>
      <w:r>
        <w:rPr>
          <w:rFonts w:hint="cs"/>
          <w:rtl/>
        </w:rPr>
        <w:t> </w:t>
      </w:r>
      <w:r w:rsidRPr="00E520D9">
        <w:rPr>
          <w:rtl/>
        </w:rPr>
        <w:t>الخدمات.</w:t>
      </w:r>
    </w:p>
    <w:p w14:paraId="43F2CF92" w14:textId="77777777" w:rsidR="00620354" w:rsidRDefault="00620354" w:rsidP="00620354">
      <w:r>
        <w:rPr>
          <w:rtl/>
        </w:rPr>
        <w:t xml:space="preserve">ويوفر النظام متعدد الوسائط </w:t>
      </w:r>
      <w:r>
        <w:t>F</w:t>
      </w:r>
      <w:r>
        <w:rPr>
          <w:rtl/>
        </w:rPr>
        <w:t xml:space="preserve"> الإرسال التراتب‍ي، كما هو شأن النظام </w:t>
      </w:r>
      <w:r>
        <w:t>C</w:t>
      </w:r>
      <w:r>
        <w:rPr>
          <w:rtl/>
        </w:rPr>
        <w:t xml:space="preserve">، مما يتيح توزيع الإشارات للاستقبال المتنقل الذي يتطلب مزيداً من القوة في نفس القناة المستخدمة للاستقبال الثابت. ومن التقنيات الأساسية في ذلك استعمال "قطع </w:t>
      </w:r>
      <w:r>
        <w:t>OFDM</w:t>
      </w:r>
      <w:r>
        <w:rPr>
          <w:rtl/>
        </w:rPr>
        <w:t xml:space="preserve">"، وهي وحدات من موجات </w:t>
      </w:r>
      <w:r>
        <w:t>OFDM</w:t>
      </w:r>
      <w:r>
        <w:rPr>
          <w:rtl/>
        </w:rPr>
        <w:t xml:space="preserve"> الحاملة تناظر </w:t>
      </w:r>
      <w:r>
        <w:t>1/13</w:t>
      </w:r>
      <w:r>
        <w:rPr>
          <w:rtl/>
        </w:rPr>
        <w:t xml:space="preserve"> من قناة. وتكوِّن قطعة واحدة أو أكثر مجموعة قطع. ويمكن تحديد معلمات الإرسال لنظام تشكيل موجات </w:t>
      </w:r>
      <w:r>
        <w:t>OFDM</w:t>
      </w:r>
      <w:r>
        <w:rPr>
          <w:rtl/>
        </w:rPr>
        <w:t xml:space="preserve"> الحاملة ومعدل تشفير شفرة تصحيح الأخطاء الداخلية وطول تشذير الوقت بشكل مستقل لكل مجموعة قطع. ومجموعة القطع هي الوحدة الأساسية لتنفيذ خدمات الإذاعة، وهذا يوحد معلمات الإرسال للقطع ضمن المجموعة.</w:t>
      </w:r>
    </w:p>
    <w:p w14:paraId="5511FC57" w14:textId="77777777" w:rsidR="00620354" w:rsidRDefault="00620354" w:rsidP="00620354">
      <w:r>
        <w:rPr>
          <w:rtl/>
        </w:rPr>
        <w:t xml:space="preserve">والقطعة المركزية في </w:t>
      </w:r>
      <w:r>
        <w:t>ISDB</w:t>
      </w:r>
      <w:r>
        <w:noBreakHyphen/>
        <w:t>T</w:t>
      </w:r>
      <w:r>
        <w:rPr>
          <w:rtl/>
        </w:rPr>
        <w:t xml:space="preserve"> و</w:t>
      </w:r>
      <w:r>
        <w:t>ISDB</w:t>
      </w:r>
      <w:r>
        <w:noBreakHyphen/>
        <w:t>T</w:t>
      </w:r>
      <w:r>
        <w:rPr>
          <w:vertAlign w:val="subscript"/>
        </w:rPr>
        <w:t>SB</w:t>
      </w:r>
      <w:r>
        <w:rPr>
          <w:rtl/>
        </w:rPr>
        <w:t xml:space="preserve"> قطعة خاصة تناسب إنشاء مجموعة قطع ليس فيها إلا قطعة واحدة. ففي حالة تكوُّن مجموعة قطع من القطعة المركزية فقط، يمكن استقبال هذه القطعة بشكل مستقل.</w:t>
      </w:r>
    </w:p>
    <w:p w14:paraId="2E0A6974" w14:textId="77777777" w:rsidR="00620354" w:rsidRDefault="00620354" w:rsidP="00620354">
      <w:pPr>
        <w:rPr>
          <w:lang w:eastAsia="ja-JP"/>
        </w:rPr>
      </w:pPr>
      <w:r>
        <w:rPr>
          <w:rtl/>
          <w:lang w:val="ar-SA" w:eastAsia="ja-JP"/>
        </w:rPr>
        <w:t xml:space="preserve">ويمكن اختيار عدد قطع النظام متعدد الوسائط </w:t>
      </w:r>
      <w:r>
        <w:rPr>
          <w:lang w:eastAsia="ja-JP"/>
        </w:rPr>
        <w:t>F</w:t>
      </w:r>
      <w:r>
        <w:rPr>
          <w:rtl/>
          <w:lang w:val="ar-SA" w:eastAsia="ja-JP"/>
        </w:rPr>
        <w:t xml:space="preserve"> وفقاً للتطبيق وعرض النطاق المتاح. ويُشكَل الطيف عن طريق تركيب فدرات من القطع تضم كل منها قطعة واحدة و/أو </w:t>
      </w:r>
      <w:r>
        <w:rPr>
          <w:lang w:eastAsia="ja-JP"/>
        </w:rPr>
        <w:t>3</w:t>
      </w:r>
      <w:r>
        <w:rPr>
          <w:rtl/>
          <w:lang w:val="ar-SA" w:eastAsia="ja-JP"/>
        </w:rPr>
        <w:t xml:space="preserve"> قطع و/أو </w:t>
      </w:r>
      <w:r>
        <w:rPr>
          <w:lang w:eastAsia="ja-JP"/>
        </w:rPr>
        <w:t>13</w:t>
      </w:r>
      <w:r>
        <w:rPr>
          <w:rtl/>
          <w:lang w:val="ar-SA" w:eastAsia="ja-JP"/>
        </w:rPr>
        <w:t xml:space="preserve"> قطعة. ويبين الشكل </w:t>
      </w:r>
      <w:r>
        <w:rPr>
          <w:lang w:eastAsia="ja-JP"/>
        </w:rPr>
        <w:t>2</w:t>
      </w:r>
      <w:r>
        <w:rPr>
          <w:lang w:eastAsia="ja-JP"/>
        </w:rPr>
        <w:noBreakHyphen/>
        <w:t>A2</w:t>
      </w:r>
      <w:r>
        <w:rPr>
          <w:rtl/>
          <w:lang w:val="ar-SA" w:eastAsia="ja-JP"/>
        </w:rPr>
        <w:t xml:space="preserve"> تركيبات نموذجية لفدرات القطع. ويستطيع جهاز استقبال إزالة تشكيل جزء من قطعة أو </w:t>
      </w:r>
      <w:r>
        <w:rPr>
          <w:lang w:eastAsia="ja-JP"/>
        </w:rPr>
        <w:t>3</w:t>
      </w:r>
      <w:r>
        <w:rPr>
          <w:rtl/>
          <w:lang w:val="ar-SA" w:eastAsia="ja-JP"/>
        </w:rPr>
        <w:t xml:space="preserve"> قطع أو </w:t>
      </w:r>
      <w:r>
        <w:rPr>
          <w:lang w:eastAsia="ja-JP"/>
        </w:rPr>
        <w:t>13</w:t>
      </w:r>
      <w:r>
        <w:rPr>
          <w:rtl/>
          <w:lang w:val="ar-SA" w:eastAsia="ja-JP"/>
        </w:rPr>
        <w:t xml:space="preserve"> قطعة بشكل جزئي حتى يمكن استعمال موارد عتاد وبرمجيات أجهزة استقبال </w:t>
      </w:r>
      <w:r>
        <w:rPr>
          <w:lang w:eastAsia="ja-JP"/>
        </w:rPr>
        <w:t>ISDB</w:t>
      </w:r>
      <w:r>
        <w:rPr>
          <w:lang w:eastAsia="ja-JP"/>
        </w:rPr>
        <w:noBreakHyphen/>
        <w:t>T</w:t>
      </w:r>
      <w:r>
        <w:rPr>
          <w:rtl/>
          <w:lang w:val="ar-SA" w:eastAsia="ja-JP"/>
        </w:rPr>
        <w:t xml:space="preserve"> أو </w:t>
      </w:r>
      <w:r>
        <w:rPr>
          <w:lang w:eastAsia="ja-JP"/>
        </w:rPr>
        <w:t>ISDB</w:t>
      </w:r>
      <w:r>
        <w:rPr>
          <w:lang w:eastAsia="ja-JP"/>
        </w:rPr>
        <w:noBreakHyphen/>
        <w:t>T</w:t>
      </w:r>
      <w:r>
        <w:rPr>
          <w:vertAlign w:val="subscript"/>
          <w:lang w:eastAsia="ja-JP"/>
        </w:rPr>
        <w:t>SB</w:t>
      </w:r>
      <w:r>
        <w:rPr>
          <w:rtl/>
        </w:rPr>
        <w:t xml:space="preserve"> </w:t>
      </w:r>
      <w:r>
        <w:rPr>
          <w:rtl/>
          <w:lang w:val="ar-SA" w:eastAsia="ja-JP"/>
        </w:rPr>
        <w:t>لتهيئة أجهزة استقبال للإذاعة متعددة الوسائط بنظام الإذاعة الرقمية للأرض متكاملة الخدمات من أجل الاستقبال المتنقل.</w:t>
      </w:r>
    </w:p>
    <w:p w14:paraId="607C446E" w14:textId="77777777" w:rsidR="00620354" w:rsidRDefault="00620354" w:rsidP="00620354">
      <w:pPr>
        <w:pStyle w:val="FigureNo"/>
      </w:pPr>
      <w:r>
        <w:rPr>
          <w:rtl/>
        </w:rPr>
        <w:lastRenderedPageBreak/>
        <w:t xml:space="preserve">الشـكل </w:t>
      </w:r>
      <w:r>
        <w:t>1-A2</w:t>
      </w:r>
    </w:p>
    <w:p w14:paraId="1A5A2022" w14:textId="0A66167C" w:rsidR="00620354" w:rsidRDefault="00620354" w:rsidP="00620354">
      <w:pPr>
        <w:pStyle w:val="Figuretitle0"/>
        <w:bidi/>
        <w:spacing w:after="0"/>
        <w:rPr>
          <w:rFonts w:eastAsia="Times New Roman Bold"/>
        </w:rPr>
      </w:pPr>
      <w:r>
        <w:rPr>
          <w:rFonts w:eastAsia="Times New Roman Bold"/>
          <w:rtl/>
        </w:rPr>
        <w:t>ثلاثة تكوينات أساسية للإذاعة متعددة الوسائط بنظام الإذاعة الرقمية للأرض متكاملة الخدمات</w:t>
      </w:r>
    </w:p>
    <w:p w14:paraId="0E8F689C" w14:textId="2E4CED72" w:rsidR="00620354" w:rsidRDefault="002D26C4" w:rsidP="006233A3">
      <w:pPr>
        <w:pStyle w:val="Figure"/>
        <w:rPr>
          <w:rtl/>
        </w:rPr>
      </w:pPr>
      <w:r>
        <w:rPr>
          <w:rFonts w:hint="cs"/>
          <w:noProof/>
          <w:rtl/>
          <w:lang w:val="ar-SA"/>
        </w:rPr>
        <w:drawing>
          <wp:inline distT="0" distB="0" distL="0" distR="0" wp14:anchorId="2B1A89F8" wp14:editId="583DF2E6">
            <wp:extent cx="5617475" cy="2279909"/>
            <wp:effectExtent l="0" t="0" r="2540" b="6350"/>
            <wp:docPr id="13" name="Picture 1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diagram, fo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7475" cy="2279909"/>
                    </a:xfrm>
                    <a:prstGeom prst="rect">
                      <a:avLst/>
                    </a:prstGeom>
                  </pic:spPr>
                </pic:pic>
              </a:graphicData>
            </a:graphic>
          </wp:inline>
        </w:drawing>
      </w:r>
    </w:p>
    <w:p w14:paraId="2EACDB40" w14:textId="77777777" w:rsidR="00620354" w:rsidRDefault="00620354" w:rsidP="00620354">
      <w:pPr>
        <w:pStyle w:val="FigureNo"/>
        <w:rPr>
          <w:rtl/>
        </w:rPr>
      </w:pPr>
      <w:r>
        <w:rPr>
          <w:rtl/>
        </w:rPr>
        <w:t xml:space="preserve">الشـكل </w:t>
      </w:r>
      <w:r>
        <w:t>2-A2</w:t>
      </w:r>
    </w:p>
    <w:p w14:paraId="3863F107" w14:textId="50CFD875" w:rsidR="00620354" w:rsidRDefault="00620354" w:rsidP="00620354">
      <w:pPr>
        <w:pStyle w:val="Figuretitle0"/>
        <w:bidi/>
        <w:rPr>
          <w:rFonts w:eastAsia="Times New Roman Bold"/>
        </w:rPr>
      </w:pPr>
      <w:r>
        <w:rPr>
          <w:rFonts w:eastAsia="Times New Roman Bold"/>
          <w:rtl/>
        </w:rPr>
        <w:t>نماذج لتركيبات فدرات قطع الإذاعة متعددة الوسائط بنظام الإذاعة الرقمية للأرض متكاملة الخدمات</w:t>
      </w:r>
    </w:p>
    <w:p w14:paraId="6D227E05" w14:textId="39AAA842" w:rsidR="00620354" w:rsidRDefault="002D26C4" w:rsidP="006233A3">
      <w:pPr>
        <w:pStyle w:val="Figure"/>
        <w:rPr>
          <w:rtl/>
          <w:lang w:val="fr-FR"/>
        </w:rPr>
      </w:pPr>
      <w:r>
        <w:rPr>
          <w:noProof/>
          <w:rtl/>
          <w:lang w:val="ar-EG"/>
        </w:rPr>
        <w:drawing>
          <wp:inline distT="0" distB="0" distL="0" distR="0" wp14:anchorId="6305B75A" wp14:editId="2455B4CA">
            <wp:extent cx="5486411" cy="1438659"/>
            <wp:effectExtent l="0" t="0" r="0" b="9525"/>
            <wp:docPr id="14" name="Picture 1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line,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1438659"/>
                    </a:xfrm>
                    <a:prstGeom prst="rect">
                      <a:avLst/>
                    </a:prstGeom>
                  </pic:spPr>
                </pic:pic>
              </a:graphicData>
            </a:graphic>
          </wp:inline>
        </w:drawing>
      </w:r>
    </w:p>
    <w:p w14:paraId="7952C84D" w14:textId="3F3AC782" w:rsidR="009005D6" w:rsidRDefault="009005D6" w:rsidP="006233A3">
      <w:pPr>
        <w:pStyle w:val="Reftitle"/>
        <w:rPr>
          <w:rtl/>
          <w:lang w:val="en-GB"/>
        </w:rPr>
      </w:pPr>
      <w:r w:rsidRPr="0078651B">
        <w:rPr>
          <w:rtl/>
        </w:rPr>
        <w:t>بيبليوغرافيا</w:t>
      </w:r>
    </w:p>
    <w:p w14:paraId="203D3B4C" w14:textId="53F1EADB" w:rsidR="00620354" w:rsidRPr="006233A3" w:rsidRDefault="00620354" w:rsidP="00620354">
      <w:pPr>
        <w:pStyle w:val="Reftext"/>
        <w:bidi w:val="0"/>
        <w:spacing w:line="240" w:lineRule="auto"/>
        <w:rPr>
          <w:lang w:val="en-GB"/>
        </w:rPr>
      </w:pPr>
      <w:r>
        <w:rPr>
          <w:lang w:val="en-GB"/>
        </w:rPr>
        <w:t>[1]</w:t>
      </w:r>
      <w:r>
        <w:rPr>
          <w:lang w:val="en-GB"/>
        </w:rPr>
        <w:tab/>
      </w:r>
      <w:r w:rsidRPr="006233A3">
        <w:rPr>
          <w:lang w:val="en-GB"/>
        </w:rPr>
        <w:t xml:space="preserve">Recommendation ITU-R </w:t>
      </w:r>
      <w:hyperlink r:id="rId33" w:history="1">
        <w:r w:rsidR="002D26C4" w:rsidRPr="006233A3">
          <w:rPr>
            <w:rStyle w:val="Hyperlink"/>
            <w:color w:val="auto"/>
            <w:u w:val="none"/>
          </w:rPr>
          <w:t>BS.1114</w:t>
        </w:r>
      </w:hyperlink>
      <w:r w:rsidR="002D26C4" w:rsidRPr="006233A3">
        <w:t xml:space="preserve"> </w:t>
      </w:r>
      <w:r w:rsidRPr="006233A3">
        <w:rPr>
          <w:lang w:val="en-GB"/>
        </w:rPr>
        <w:t xml:space="preserve">– </w:t>
      </w:r>
      <w:r w:rsidRPr="006233A3">
        <w:rPr>
          <w:i/>
          <w:iCs/>
          <w:lang w:val="en-GB"/>
        </w:rPr>
        <w:t>Systems for terrestrial digital sound broadcasting to vehicular, portable and fixed receivers in the frequency range 30-3 000 MHz</w:t>
      </w:r>
      <w:r w:rsidRPr="006233A3">
        <w:rPr>
          <w:lang w:val="en-GB"/>
        </w:rPr>
        <w:t>.</w:t>
      </w:r>
    </w:p>
    <w:p w14:paraId="6818894E" w14:textId="6E2EDBB1" w:rsidR="00620354" w:rsidRPr="006233A3" w:rsidRDefault="00620354" w:rsidP="00620354">
      <w:pPr>
        <w:pStyle w:val="Reftext"/>
        <w:bidi w:val="0"/>
        <w:spacing w:line="240" w:lineRule="auto"/>
        <w:rPr>
          <w:lang w:val="en-GB"/>
        </w:rPr>
      </w:pPr>
      <w:r w:rsidRPr="006233A3">
        <w:rPr>
          <w:lang w:val="en-GB"/>
        </w:rPr>
        <w:t>[2]</w:t>
      </w:r>
      <w:r w:rsidRPr="006233A3">
        <w:rPr>
          <w:lang w:val="en-GB"/>
        </w:rPr>
        <w:tab/>
        <w:t xml:space="preserve">Recommendation ITU-R </w:t>
      </w:r>
      <w:hyperlink r:id="rId34" w:history="1">
        <w:r w:rsidR="002D26C4" w:rsidRPr="006233A3">
          <w:rPr>
            <w:rStyle w:val="Hyperlink"/>
            <w:color w:val="auto"/>
            <w:u w:val="none"/>
          </w:rPr>
          <w:t>BT.1306</w:t>
        </w:r>
      </w:hyperlink>
      <w:r w:rsidRPr="006233A3">
        <w:rPr>
          <w:lang w:val="en-GB"/>
        </w:rPr>
        <w:t xml:space="preserve"> – </w:t>
      </w:r>
      <w:r w:rsidRPr="006233A3">
        <w:rPr>
          <w:i/>
          <w:iCs/>
          <w:lang w:val="en-GB"/>
        </w:rPr>
        <w:t>Error-correction, data framing, modulation and emission methods for digital terrestrial television broadcasting</w:t>
      </w:r>
      <w:r w:rsidRPr="006233A3">
        <w:rPr>
          <w:lang w:val="en-GB"/>
        </w:rPr>
        <w:t>.</w:t>
      </w:r>
    </w:p>
    <w:p w14:paraId="1058661B" w14:textId="77777777" w:rsidR="00620354" w:rsidRDefault="00620354" w:rsidP="00620354">
      <w:pPr>
        <w:pStyle w:val="Reftext"/>
        <w:bidi w:val="0"/>
        <w:spacing w:line="240" w:lineRule="auto"/>
        <w:rPr>
          <w:lang w:val="en-GB"/>
        </w:rPr>
      </w:pPr>
      <w:r w:rsidRPr="006233A3">
        <w:rPr>
          <w:lang w:val="en-GB"/>
        </w:rPr>
        <w:t>[3]</w:t>
      </w:r>
      <w:r w:rsidRPr="006233A3">
        <w:rPr>
          <w:lang w:val="en-GB"/>
        </w:rPr>
        <w:tab/>
        <w:t xml:space="preserve">ARIB STD-B46 – </w:t>
      </w:r>
      <w:r w:rsidRPr="006233A3">
        <w:rPr>
          <w:i/>
          <w:iCs/>
          <w:lang w:val="en-GB"/>
        </w:rPr>
        <w:t xml:space="preserve">Transmission system </w:t>
      </w:r>
      <w:r>
        <w:rPr>
          <w:i/>
          <w:iCs/>
          <w:lang w:val="en-GB"/>
        </w:rPr>
        <w:t>for terrestrial mobile multimedia broadcasting based on connected segments transmission,</w:t>
      </w:r>
      <w:r>
        <w:rPr>
          <w:lang w:val="en-GB"/>
        </w:rPr>
        <w:t xml:space="preserve"> </w:t>
      </w:r>
      <w:r>
        <w:rPr>
          <w:i/>
          <w:iCs/>
          <w:lang w:val="en-GB"/>
        </w:rPr>
        <w:t>Association of Radio Industries and Businesses</w:t>
      </w:r>
      <w:r>
        <w:rPr>
          <w:lang w:val="en-GB"/>
        </w:rPr>
        <w:t>.</w:t>
      </w:r>
    </w:p>
    <w:p w14:paraId="2A51DB73" w14:textId="77777777" w:rsidR="00620354" w:rsidRDefault="00620354" w:rsidP="00620354">
      <w:pPr>
        <w:rPr>
          <w:lang w:val="en-GB" w:bidi="ar-EG"/>
        </w:rPr>
      </w:pPr>
    </w:p>
    <w:p w14:paraId="215C82C0" w14:textId="77777777" w:rsidR="00620354" w:rsidRDefault="00620354" w:rsidP="00620354">
      <w:pPr>
        <w:rPr>
          <w:rtl/>
          <w:lang w:eastAsia="ja-JP"/>
        </w:rPr>
      </w:pPr>
      <w:r>
        <w:rPr>
          <w:lang w:val="en-GB"/>
        </w:rPr>
        <w:br w:type="page"/>
      </w:r>
    </w:p>
    <w:p w14:paraId="7510CD86" w14:textId="77777777" w:rsidR="00620354" w:rsidRDefault="00620354" w:rsidP="006233A3">
      <w:pPr>
        <w:pStyle w:val="AppendixNoTitle"/>
        <w:rPr>
          <w:rtl/>
        </w:rPr>
      </w:pPr>
      <w:bookmarkStart w:id="28" w:name="_Toc356211952"/>
      <w:bookmarkStart w:id="29" w:name="_Toc381353611"/>
      <w:bookmarkStart w:id="30" w:name="_Toc381360955"/>
      <w:bookmarkStart w:id="31" w:name="_Toc381361108"/>
      <w:r>
        <w:rPr>
          <w:rtl/>
        </w:rPr>
        <w:lastRenderedPageBreak/>
        <w:t xml:space="preserve">المرفق </w:t>
      </w:r>
      <w:r>
        <w:t>3</w:t>
      </w:r>
      <w:r>
        <w:rPr>
          <w:rtl/>
        </w:rPr>
        <w:br/>
        <w:t xml:space="preserve">بالملحق </w:t>
      </w:r>
      <w:r>
        <w:t>1</w:t>
      </w:r>
      <w:bookmarkEnd w:id="28"/>
      <w:bookmarkEnd w:id="29"/>
      <w:bookmarkEnd w:id="30"/>
      <w:bookmarkEnd w:id="31"/>
      <w:r>
        <w:br/>
      </w:r>
      <w:r>
        <w:br/>
      </w:r>
      <w:bookmarkStart w:id="32" w:name="_Toc356211953"/>
      <w:bookmarkStart w:id="33" w:name="_Toc381353612"/>
      <w:bookmarkStart w:id="34" w:name="_Toc381360956"/>
      <w:bookmarkStart w:id="35" w:name="_Toc381361109"/>
      <w:r>
        <w:rPr>
          <w:rtl/>
        </w:rPr>
        <w:t xml:space="preserve">النظام متعدد الوسائط </w:t>
      </w:r>
      <w:r>
        <w:t>I</w:t>
      </w:r>
      <w:r>
        <w:rPr>
          <w:rtl/>
        </w:rPr>
        <w:t xml:space="preserve"> </w:t>
      </w:r>
      <w:r>
        <w:t>(DVB-SH)</w:t>
      </w:r>
      <w:bookmarkEnd w:id="32"/>
      <w:bookmarkEnd w:id="33"/>
      <w:bookmarkEnd w:id="34"/>
      <w:bookmarkEnd w:id="35"/>
    </w:p>
    <w:p w14:paraId="20A97C5A" w14:textId="197B5C65" w:rsidR="00620354" w:rsidRDefault="00620354" w:rsidP="00620354">
      <w:pPr>
        <w:pStyle w:val="Normalaftertitle"/>
      </w:pPr>
      <w:r>
        <w:rPr>
          <w:rtl/>
        </w:rPr>
        <w:t xml:space="preserve">النظام متعدد الوسائط </w:t>
      </w:r>
      <w:r>
        <w:t>"I"</w:t>
      </w:r>
      <w:r>
        <w:rPr>
          <w:rtl/>
        </w:rPr>
        <w:t xml:space="preserve"> نظام إذاعة</w:t>
      </w:r>
      <w:r w:rsidR="00F03838">
        <w:rPr>
          <w:rFonts w:hint="cs"/>
          <w:rtl/>
        </w:rPr>
        <w:t xml:space="preserve"> من</w:t>
      </w:r>
      <w:r>
        <w:rPr>
          <w:rtl/>
        </w:rPr>
        <w:t xml:space="preserve"> طرف </w:t>
      </w:r>
      <w:r w:rsidR="00F03838">
        <w:rPr>
          <w:rFonts w:hint="cs"/>
          <w:rtl/>
        </w:rPr>
        <w:t>إل</w:t>
      </w:r>
      <w:r>
        <w:rPr>
          <w:rtl/>
        </w:rPr>
        <w:t xml:space="preserve">ى طرف لتنفيذ أي نوع من المحتوى الرقمي والخدمات الرقمية باستعمال آليات قائمة على بروتوكول الإنترنت على النحو الأمثل للأجهزة المحدودة من حيث الموارد الحاسوبية والبطارية. وهو يتكون من مسير إذاعة أحادي الاتجاه يمكن ضمه إلى مسير تفاعل خلوي متنقل </w:t>
      </w:r>
      <w:r>
        <w:t>(2G/3G/4G)</w:t>
      </w:r>
      <w:r>
        <w:rPr>
          <w:rtl/>
        </w:rPr>
        <w:t xml:space="preserve"> ثنائي الاتجاه. ويمكن ضم مكوِّن الأرض في النظام متعدد الوسائط </w:t>
      </w:r>
      <w:r>
        <w:t>"I"</w:t>
      </w:r>
      <w:r>
        <w:rPr>
          <w:rtl/>
        </w:rPr>
        <w:t xml:space="preserve"> </w:t>
      </w:r>
      <w:r>
        <w:t>(CGC)</w:t>
      </w:r>
      <w:r>
        <w:rPr>
          <w:rtl/>
        </w:rPr>
        <w:t xml:space="preserve"> إلى مكوِّن ساتلي </w:t>
      </w:r>
      <w:r>
        <w:t>(SC)</w:t>
      </w:r>
      <w:r>
        <w:rPr>
          <w:rtl/>
        </w:rPr>
        <w:t xml:space="preserve"> أو دمجه معه على النحو الموضح في الشكل </w:t>
      </w:r>
      <w:r>
        <w:t>1</w:t>
      </w:r>
      <w:r>
        <w:noBreakHyphen/>
        <w:t>A3</w:t>
      </w:r>
      <w:r>
        <w:rPr>
          <w:rtl/>
        </w:rPr>
        <w:t>. ويمكن تقسيم مواصفات النظام إلى الفئات التالية:</w:t>
      </w:r>
    </w:p>
    <w:p w14:paraId="2114471D" w14:textId="172FC2FE" w:rsidR="00620354" w:rsidRDefault="00620354" w:rsidP="00620354">
      <w:pPr>
        <w:pStyle w:val="enumlev1"/>
        <w:rPr>
          <w:lang w:eastAsia="ja-JP"/>
        </w:rPr>
      </w:pPr>
      <w:r>
        <w:rPr>
          <w:rtl/>
          <w:lang w:val="ar-SA" w:eastAsia="ja-JP"/>
        </w:rPr>
        <w:t>-</w:t>
      </w:r>
      <w:r>
        <w:rPr>
          <w:rtl/>
          <w:lang w:val="ar-SA" w:eastAsia="ja-JP"/>
        </w:rPr>
        <w:tab/>
      </w:r>
      <w:r>
        <w:rPr>
          <w:rtl/>
          <w:lang w:val="ar-SA" w:eastAsia="ja-JP" w:bidi="ar-SA"/>
        </w:rPr>
        <w:t xml:space="preserve">توصيفات نظم </w:t>
      </w:r>
      <w:r w:rsidR="00F03838">
        <w:rPr>
          <w:rFonts w:hint="cs"/>
          <w:rtl/>
          <w:lang w:val="ar-SA" w:eastAsia="ja-JP" w:bidi="ar-SA"/>
        </w:rPr>
        <w:t xml:space="preserve">من </w:t>
      </w:r>
      <w:r>
        <w:rPr>
          <w:rtl/>
          <w:lang w:val="ar-SA" w:eastAsia="ja-JP" w:bidi="ar-SA"/>
        </w:rPr>
        <w:t>طرف</w:t>
      </w:r>
      <w:r w:rsidR="00F03838">
        <w:rPr>
          <w:rFonts w:hint="cs"/>
          <w:rtl/>
          <w:lang w:val="ar-SA" w:eastAsia="ja-JP" w:bidi="ar-SA"/>
        </w:rPr>
        <w:t xml:space="preserve"> </w:t>
      </w:r>
      <w:r>
        <w:rPr>
          <w:rtl/>
          <w:lang w:val="ar-SA" w:eastAsia="ja-JP" w:bidi="ar-SA"/>
        </w:rPr>
        <w:t>إلى</w:t>
      </w:r>
      <w:r w:rsidR="00F03838">
        <w:rPr>
          <w:rFonts w:hint="cs"/>
          <w:rtl/>
          <w:lang w:val="ar-SA" w:eastAsia="ja-JP" w:bidi="ar-SA"/>
        </w:rPr>
        <w:t xml:space="preserve"> </w:t>
      </w:r>
      <w:r>
        <w:rPr>
          <w:rtl/>
          <w:lang w:val="ar-SA" w:eastAsia="ja-JP" w:bidi="ar-SA"/>
        </w:rPr>
        <w:t>طرف عامة</w:t>
      </w:r>
      <w:r>
        <w:rPr>
          <w:rtl/>
          <w:lang w:eastAsia="ja-JP"/>
        </w:rPr>
        <w:t>؛</w:t>
      </w:r>
    </w:p>
    <w:p w14:paraId="21F8E2C7" w14:textId="6A21B05B" w:rsidR="00620354" w:rsidRDefault="00620354" w:rsidP="00620354">
      <w:pPr>
        <w:pStyle w:val="enumlev1"/>
        <w:rPr>
          <w:rtl/>
          <w:lang w:eastAsia="ja-JP"/>
        </w:rPr>
      </w:pPr>
      <w:r>
        <w:rPr>
          <w:rtl/>
          <w:lang w:val="ar-SA" w:eastAsia="ja-JP"/>
        </w:rPr>
        <w:t>-</w:t>
      </w:r>
      <w:r>
        <w:rPr>
          <w:rtl/>
          <w:lang w:val="ar-SA" w:eastAsia="ja-JP"/>
        </w:rPr>
        <w:tab/>
      </w:r>
      <w:r w:rsidR="00F03838">
        <w:rPr>
          <w:rFonts w:hint="cs"/>
          <w:rtl/>
          <w:lang w:val="ar-SA" w:eastAsia="ja-JP" w:bidi="ar-SA"/>
        </w:rPr>
        <w:t xml:space="preserve">الواجهات </w:t>
      </w:r>
      <w:r w:rsidR="00F03838">
        <w:rPr>
          <w:rtl/>
          <w:lang w:val="ar-SA" w:eastAsia="ja-JP" w:bidi="ar-SA"/>
        </w:rPr>
        <w:t>الراديوية</w:t>
      </w:r>
      <w:r>
        <w:rPr>
          <w:rtl/>
          <w:lang w:val="ar-SA" w:eastAsia="ja-JP" w:bidi="ar-SA"/>
        </w:rPr>
        <w:t xml:space="preserve"> </w:t>
      </w:r>
      <w:r>
        <w:rPr>
          <w:lang w:eastAsia="ja-JP"/>
        </w:rPr>
        <w:t>DVB-SH</w:t>
      </w:r>
      <w:r>
        <w:rPr>
          <w:rtl/>
          <w:lang w:eastAsia="ja-JP"/>
        </w:rPr>
        <w:t>؛</w:t>
      </w:r>
    </w:p>
    <w:p w14:paraId="6420AB75" w14:textId="6BB096EF" w:rsidR="00620354" w:rsidRDefault="00620354" w:rsidP="00620354">
      <w:pPr>
        <w:pStyle w:val="enumlev1"/>
        <w:rPr>
          <w:lang w:eastAsia="ja-JP"/>
        </w:rPr>
      </w:pPr>
      <w:r>
        <w:rPr>
          <w:rtl/>
          <w:lang w:val="ar-SA" w:eastAsia="ja-JP"/>
        </w:rPr>
        <w:t>-</w:t>
      </w:r>
      <w:r>
        <w:rPr>
          <w:rtl/>
          <w:lang w:val="ar-SA" w:eastAsia="ja-JP"/>
        </w:rPr>
        <w:tab/>
      </w:r>
      <w:r>
        <w:rPr>
          <w:rtl/>
          <w:lang w:val="ar-SA" w:eastAsia="ja-JP" w:bidi="ar-SA"/>
        </w:rPr>
        <w:t xml:space="preserve">تنفيذ خدمات قائمة على بروتوكول الإنترنت </w:t>
      </w:r>
      <w:r w:rsidR="00F03838">
        <w:rPr>
          <w:rFonts w:hint="cs"/>
          <w:rtl/>
          <w:lang w:val="ar-SA" w:eastAsia="ja-JP" w:bidi="ar-SA"/>
        </w:rPr>
        <w:t>عبر</w:t>
      </w:r>
      <w:r>
        <w:rPr>
          <w:rtl/>
          <w:lang w:val="ar-SA" w:eastAsia="ja-JP" w:bidi="ar-SA"/>
        </w:rPr>
        <w:t xml:space="preserve"> طبقة خدمة </w:t>
      </w:r>
      <w:r>
        <w:rPr>
          <w:lang w:eastAsia="ja-JP"/>
        </w:rPr>
        <w:t>DVB-SH</w:t>
      </w:r>
      <w:r>
        <w:rPr>
          <w:rtl/>
        </w:rPr>
        <w:t>؛</w:t>
      </w:r>
    </w:p>
    <w:p w14:paraId="545E8610" w14:textId="77777777" w:rsidR="00620354" w:rsidRDefault="00620354" w:rsidP="00620354">
      <w:pPr>
        <w:pStyle w:val="enumlev1"/>
        <w:rPr>
          <w:lang w:eastAsia="ja-JP"/>
        </w:rPr>
      </w:pPr>
      <w:r>
        <w:rPr>
          <w:rtl/>
          <w:lang w:val="ar-SA" w:eastAsia="ja-JP"/>
        </w:rPr>
        <w:t>-</w:t>
      </w:r>
      <w:r>
        <w:rPr>
          <w:rtl/>
          <w:lang w:val="ar-SA" w:eastAsia="ja-JP"/>
        </w:rPr>
        <w:tab/>
      </w:r>
      <w:r>
        <w:rPr>
          <w:rtl/>
          <w:lang w:val="ar-SA" w:eastAsia="ja-JP" w:bidi="ar-SA"/>
        </w:rPr>
        <w:t>كودكات تنفيذ خدمات وأنساق محتوى قائمة على بروتوكول الإنترنت</w:t>
      </w:r>
      <w:r>
        <w:rPr>
          <w:rtl/>
          <w:lang w:eastAsia="ja-JP"/>
        </w:rPr>
        <w:t>.</w:t>
      </w:r>
    </w:p>
    <w:p w14:paraId="4949F67E" w14:textId="77777777" w:rsidR="00620354" w:rsidRDefault="00620354" w:rsidP="00620354">
      <w:pPr>
        <w:rPr>
          <w:lang w:eastAsia="ja-JP"/>
        </w:rPr>
      </w:pPr>
      <w:r>
        <w:rPr>
          <w:rtl/>
          <w:lang w:val="ar-SA" w:eastAsia="ja-JP"/>
        </w:rPr>
        <w:t>و</w:t>
      </w:r>
      <w:r>
        <w:rPr>
          <w:lang w:eastAsia="ja-JP"/>
        </w:rPr>
        <w:t>DVB</w:t>
      </w:r>
      <w:r>
        <w:rPr>
          <w:lang w:eastAsia="ja-JP"/>
        </w:rPr>
        <w:noBreakHyphen/>
        <w:t>SH</w:t>
      </w:r>
      <w:r>
        <w:rPr>
          <w:rtl/>
          <w:lang w:eastAsia="ja-JP"/>
        </w:rPr>
        <w:t xml:space="preserve"> </w:t>
      </w:r>
      <w:r>
        <w:rPr>
          <w:rtl/>
          <w:lang w:val="ar-SA" w:eastAsia="ja-JP"/>
        </w:rPr>
        <w:t xml:space="preserve">تحسين على </w:t>
      </w:r>
      <w:r>
        <w:rPr>
          <w:lang w:eastAsia="ja-JP"/>
        </w:rPr>
        <w:t>DVB</w:t>
      </w:r>
      <w:r>
        <w:rPr>
          <w:lang w:eastAsia="ja-JP"/>
        </w:rPr>
        <w:noBreakHyphen/>
        <w:t>H</w:t>
      </w:r>
      <w:r>
        <w:rPr>
          <w:rtl/>
          <w:lang w:val="ar-SA" w:eastAsia="ja-JP"/>
        </w:rPr>
        <w:t xml:space="preserve">، الذي يقوم بدوره على معيار الإذاعة الرقمية </w:t>
      </w:r>
      <w:r>
        <w:rPr>
          <w:lang w:eastAsia="ja-JP"/>
        </w:rPr>
        <w:t>DVB</w:t>
      </w:r>
      <w:r>
        <w:rPr>
          <w:lang w:eastAsia="ja-JP"/>
        </w:rPr>
        <w:noBreakHyphen/>
        <w:t>T</w:t>
      </w:r>
      <w:r>
        <w:rPr>
          <w:rtl/>
          <w:lang w:val="ar-SA" w:eastAsia="ja-JP"/>
        </w:rPr>
        <w:t xml:space="preserve"> المقبول على نطاق واسع لاستقبال الإذاعة المتنقلة. وترد مواصفات </w:t>
      </w:r>
      <w:r>
        <w:rPr>
          <w:lang w:eastAsia="ja-JP"/>
        </w:rPr>
        <w:t>DVB</w:t>
      </w:r>
      <w:r>
        <w:rPr>
          <w:lang w:eastAsia="ja-JP"/>
        </w:rPr>
        <w:noBreakHyphen/>
        <w:t>SH</w:t>
      </w:r>
      <w:r>
        <w:rPr>
          <w:rtl/>
          <w:lang w:val="ar-SA" w:eastAsia="ja-JP"/>
        </w:rPr>
        <w:t xml:space="preserve"> العامة في </w:t>
      </w:r>
      <w:r>
        <w:rPr>
          <w:lang w:eastAsia="ja-JP"/>
        </w:rPr>
        <w:t>ETSI TS 102 585</w:t>
      </w:r>
      <w:r>
        <w:rPr>
          <w:rtl/>
          <w:lang w:val="ar-SA" w:eastAsia="ja-JP"/>
        </w:rPr>
        <w:t>.</w:t>
      </w:r>
    </w:p>
    <w:p w14:paraId="35822215" w14:textId="77777777" w:rsidR="00620354" w:rsidRDefault="00620354" w:rsidP="00620354">
      <w:r>
        <w:rPr>
          <w:rtl/>
          <w:lang w:val="ar-SA"/>
        </w:rPr>
        <w:t xml:space="preserve">وتستعمل أنظمة </w:t>
      </w:r>
      <w:r>
        <w:rPr>
          <w:lang w:eastAsia="ja-JP"/>
        </w:rPr>
        <w:t>DVB-SH</w:t>
      </w:r>
      <w:r>
        <w:rPr>
          <w:rtl/>
          <w:lang w:val="ar-SA"/>
        </w:rPr>
        <w:t xml:space="preserve"> شفرة تيربو </w:t>
      </w:r>
      <w:r>
        <w:t>3GPP2</w:t>
      </w:r>
      <w:r>
        <w:rPr>
          <w:rtl/>
          <w:lang w:val="ar-SA"/>
        </w:rPr>
        <w:t xml:space="preserve"> لنظام التصحيح الأمامي للأخطاء </w:t>
      </w:r>
      <w:r>
        <w:t>(FEC)</w:t>
      </w:r>
      <w:r>
        <w:rPr>
          <w:rtl/>
        </w:rPr>
        <w:t xml:space="preserve"> </w:t>
      </w:r>
      <w:r>
        <w:rPr>
          <w:rtl/>
          <w:lang w:val="ar-SA"/>
        </w:rPr>
        <w:t xml:space="preserve">على فدرات </w:t>
      </w:r>
      <w:r>
        <w:t>kbit/s 12</w:t>
      </w:r>
      <w:r>
        <w:rPr>
          <w:rtl/>
          <w:lang w:val="ar-SA"/>
        </w:rPr>
        <w:t xml:space="preserve">. وإضافةً إلى ذلك، تستعمل أنظمة </w:t>
      </w:r>
      <w:r>
        <w:rPr>
          <w:lang w:eastAsia="ja-JP"/>
        </w:rPr>
        <w:t>DVB-SH</w:t>
      </w:r>
      <w:r>
        <w:rPr>
          <w:rtl/>
          <w:lang w:val="ar-SA"/>
        </w:rPr>
        <w:t xml:space="preserve"> مشذر قنوات عالي المرونة يتيح تنوعاً زمنياً من </w:t>
      </w:r>
      <w:r>
        <w:t>100</w:t>
      </w:r>
      <w:r>
        <w:rPr>
          <w:rtl/>
          <w:lang w:val="ar-SA"/>
        </w:rPr>
        <w:t xml:space="preserve"> مللي ثانية تقريباً إلى عدةً ثوان اعتماداً على مستوى الخدمة المستهدف والإمكانيات المناظرة (حجم الذاكرة بالأساس) لفئة المطاريف. وترد مواصفات أسطح </w:t>
      </w:r>
      <w:r>
        <w:rPr>
          <w:lang w:eastAsia="ja-JP"/>
        </w:rPr>
        <w:t>DVB</w:t>
      </w:r>
      <w:r>
        <w:rPr>
          <w:lang w:eastAsia="ja-JP"/>
        </w:rPr>
        <w:noBreakHyphen/>
        <w:t>SH</w:t>
      </w:r>
      <w:r>
        <w:rPr>
          <w:rtl/>
          <w:lang w:val="ar-SA"/>
        </w:rPr>
        <w:t xml:space="preserve"> البينية الراديوية في </w:t>
      </w:r>
      <w:r>
        <w:rPr>
          <w:lang w:eastAsia="ja-JP"/>
        </w:rPr>
        <w:t>ETSI EN 302 583</w:t>
      </w:r>
      <w:r>
        <w:rPr>
          <w:rtl/>
          <w:lang w:val="ar-SA"/>
        </w:rPr>
        <w:t>.</w:t>
      </w:r>
    </w:p>
    <w:p w14:paraId="5C623F17" w14:textId="77777777" w:rsidR="00620354" w:rsidRDefault="00620354" w:rsidP="00620354">
      <w:pPr>
        <w:pStyle w:val="FigureNo"/>
        <w:rPr>
          <w:lang w:eastAsia="ja-JP"/>
        </w:rPr>
      </w:pPr>
      <w:r>
        <w:rPr>
          <w:rtl/>
        </w:rPr>
        <w:lastRenderedPageBreak/>
        <w:t>الش</w:t>
      </w:r>
      <w:r>
        <w:rPr>
          <w:rtl/>
          <w:lang w:bidi="ar-SA"/>
        </w:rPr>
        <w:t>ـ</w:t>
      </w:r>
      <w:r>
        <w:rPr>
          <w:rtl/>
        </w:rPr>
        <w:t xml:space="preserve">كل </w:t>
      </w:r>
      <w:r>
        <w:t>1-A3</w:t>
      </w:r>
    </w:p>
    <w:p w14:paraId="401B4FCA" w14:textId="290C92BC" w:rsidR="00620354" w:rsidRDefault="00620354" w:rsidP="00620354">
      <w:pPr>
        <w:pStyle w:val="Figuretitle0"/>
        <w:bidi/>
        <w:rPr>
          <w:rFonts w:eastAsia="Times New Roman Bold"/>
        </w:rPr>
      </w:pPr>
      <w:r>
        <w:rPr>
          <w:rFonts w:eastAsia="Times New Roman Bold"/>
          <w:rtl/>
        </w:rPr>
        <w:t xml:space="preserve">معمارية </w:t>
      </w:r>
      <w:r>
        <w:t>DVB SH-B</w:t>
      </w:r>
      <w:r>
        <w:rPr>
          <w:rFonts w:eastAsia="Times New Roman Bold"/>
          <w:rtl/>
        </w:rPr>
        <w:t xml:space="preserve"> - جانب المرسل</w:t>
      </w:r>
    </w:p>
    <w:p w14:paraId="72D0CA94" w14:textId="6EEC3EE4" w:rsidR="00620354" w:rsidRDefault="0028270C" w:rsidP="00620354">
      <w:pPr>
        <w:pStyle w:val="Figure"/>
        <w:rPr>
          <w:rtl/>
          <w:lang w:val="fr-FR" w:bidi="ar-EG"/>
        </w:rPr>
      </w:pPr>
      <w:r>
        <w:rPr>
          <w:noProof/>
          <w:rtl/>
          <w:lang w:val="ar-EG" w:bidi="ar-EG"/>
        </w:rPr>
        <w:drawing>
          <wp:inline distT="0" distB="0" distL="0" distR="0" wp14:anchorId="7835A94F" wp14:editId="2D4BCCBC">
            <wp:extent cx="6019812" cy="4300737"/>
            <wp:effectExtent l="0" t="0" r="0" b="5080"/>
            <wp:docPr id="6" name="Picture 6"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agram, paralle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19812" cy="4300737"/>
                    </a:xfrm>
                    <a:prstGeom prst="rect">
                      <a:avLst/>
                    </a:prstGeom>
                  </pic:spPr>
                </pic:pic>
              </a:graphicData>
            </a:graphic>
          </wp:inline>
        </w:drawing>
      </w:r>
    </w:p>
    <w:p w14:paraId="4EF87392" w14:textId="77777777" w:rsidR="00620354" w:rsidRDefault="00620354" w:rsidP="00FC3622">
      <w:pPr>
        <w:pStyle w:val="Normalaftertitle"/>
      </w:pPr>
      <w:r>
        <w:rPr>
          <w:rtl/>
        </w:rPr>
        <w:t xml:space="preserve">وتحدد مواصفات تشوير نظام </w:t>
      </w:r>
      <w:r>
        <w:t>DVB-SH</w:t>
      </w:r>
      <w:r>
        <w:rPr>
          <w:rtl/>
        </w:rPr>
        <w:t xml:space="preserve"> الواردة في </w:t>
      </w:r>
      <w:r>
        <w:t>ETSI TS 102 470</w:t>
      </w:r>
      <w:r>
        <w:noBreakHyphen/>
        <w:t>2</w:t>
      </w:r>
      <w:r>
        <w:rPr>
          <w:rtl/>
        </w:rPr>
        <w:t xml:space="preserve"> بدقة استعمال معلومات </w:t>
      </w:r>
      <w:r>
        <w:t>PSI/SI</w:t>
      </w:r>
      <w:r>
        <w:rPr>
          <w:rtl/>
        </w:rPr>
        <w:t xml:space="preserve"> في حالة تنفيذ خدمات قائمة على بروتوكول الإنترنت.</w:t>
      </w:r>
    </w:p>
    <w:p w14:paraId="2C767FC8" w14:textId="77777777" w:rsidR="00620354" w:rsidRDefault="00620354" w:rsidP="00620354">
      <w:pPr>
        <w:rPr>
          <w:rtl/>
          <w:lang w:bidi="ar-SY"/>
        </w:rPr>
      </w:pPr>
      <w:r>
        <w:rPr>
          <w:rtl/>
        </w:rPr>
        <w:t xml:space="preserve">ويُستعمل </w:t>
      </w:r>
      <w:r>
        <w:t>H.264/AVC</w:t>
      </w:r>
      <w:r>
        <w:rPr>
          <w:rtl/>
        </w:rPr>
        <w:t xml:space="preserve"> لخدمات الفيديو وكودكات </w:t>
      </w:r>
      <w:r>
        <w:t>HE AAC v2</w:t>
      </w:r>
      <w:r>
        <w:rPr>
          <w:rtl/>
        </w:rPr>
        <w:t xml:space="preserve"> وأنساق حمولة </w:t>
      </w:r>
      <w:r>
        <w:t>RTP</w:t>
      </w:r>
      <w:r>
        <w:rPr>
          <w:rtl/>
        </w:rPr>
        <w:t xml:space="preserve"> المناظرة للصوت. وتتعدد أنواع البيانات المدعومة، وتشمل مثلاً البيانات الثنائية والنصوص والصور الثابتة.</w:t>
      </w:r>
    </w:p>
    <w:p w14:paraId="5910EA08" w14:textId="35D682F9" w:rsidR="00620354" w:rsidRDefault="00620354" w:rsidP="00620354">
      <w:r>
        <w:rPr>
          <w:rtl/>
        </w:rPr>
        <w:t>و</w:t>
      </w:r>
      <w:r>
        <w:t>RTP</w:t>
      </w:r>
      <w:r>
        <w:rPr>
          <w:rtl/>
        </w:rPr>
        <w:t xml:space="preserve"> هو البروتوكول الذي وضعه فريق مهام هندسة الإنترنت </w:t>
      </w:r>
      <w:r>
        <w:t>(IETF)</w:t>
      </w:r>
      <w:r>
        <w:rPr>
          <w:rtl/>
        </w:rPr>
        <w:t xml:space="preserve"> والمستعمل لخدمات التدفق. ويدعم بروتوكول</w:t>
      </w:r>
      <w:r w:rsidR="0028270C">
        <w:rPr>
          <w:rFonts w:hint="cs"/>
          <w:rtl/>
        </w:rPr>
        <w:t> </w:t>
      </w:r>
      <w:r>
        <w:t>IETF FLUTE</w:t>
      </w:r>
      <w:r>
        <w:rPr>
          <w:rtl/>
        </w:rPr>
        <w:t xml:space="preserve"> تسليم أي نوع من الملفات في نظام لتنفيذ خدمات قائمة على بروتوكول الإنترنت.</w:t>
      </w:r>
    </w:p>
    <w:p w14:paraId="78EF0E98" w14:textId="77777777" w:rsidR="00620354" w:rsidRDefault="00620354" w:rsidP="00620354">
      <w:r>
        <w:rPr>
          <w:rtl/>
        </w:rPr>
        <w:t>وقد وُضع دليل خدمات إلكتروني للسماح بالاستكشاف السريع ومجموعة مختارة من الخدمات للمستخدم النهائي.</w:t>
      </w:r>
    </w:p>
    <w:p w14:paraId="060FC752" w14:textId="77777777" w:rsidR="00620354" w:rsidRDefault="00620354" w:rsidP="00620354">
      <w:r>
        <w:rPr>
          <w:rtl/>
        </w:rPr>
        <w:t>كما وُضعت آليات متعددة الاستخدامات لشراء الخدمات وحمايتها لأجهزة الاستقبال المحمولة باليد المخصصة للإذاعة فقط والمزودة بإمكانيات تفاعلية.</w:t>
      </w:r>
    </w:p>
    <w:p w14:paraId="265E500F" w14:textId="77777777" w:rsidR="00620354" w:rsidRDefault="00620354" w:rsidP="00620354">
      <w:r>
        <w:rPr>
          <w:rtl/>
        </w:rPr>
        <w:t xml:space="preserve">ووُضعت آليات للتنقلية على شبكات </w:t>
      </w:r>
      <w:r>
        <w:t>DVB-SH</w:t>
      </w:r>
      <w:r>
        <w:rPr>
          <w:rtl/>
        </w:rPr>
        <w:t xml:space="preserve"> وبين شبكات </w:t>
      </w:r>
      <w:r>
        <w:t>DVB-H</w:t>
      </w:r>
      <w:r>
        <w:rPr>
          <w:rtl/>
        </w:rPr>
        <w:t xml:space="preserve"> و</w:t>
      </w:r>
      <w:r>
        <w:t>DVB-SH</w:t>
      </w:r>
      <w:r>
        <w:rPr>
          <w:rtl/>
        </w:rPr>
        <w:t>.</w:t>
      </w:r>
    </w:p>
    <w:p w14:paraId="0B321CEE" w14:textId="77777777" w:rsidR="00620354" w:rsidRDefault="00620354" w:rsidP="00620354">
      <w:r>
        <w:rPr>
          <w:rtl/>
        </w:rPr>
        <w:t xml:space="preserve">وينطوي </w:t>
      </w:r>
      <w:r>
        <w:t>ETSI TS 102 584</w:t>
      </w:r>
      <w:r>
        <w:rPr>
          <w:rtl/>
        </w:rPr>
        <w:t xml:space="preserve"> على مبادئ توجيهية لتنفيذ </w:t>
      </w:r>
      <w:r>
        <w:t>DVB-SH</w:t>
      </w:r>
      <w:r>
        <w:rPr>
          <w:rtl/>
        </w:rPr>
        <w:t xml:space="preserve"> تتضمن نتائج عديدة من تجارب معملية وميدانية.</w:t>
      </w:r>
    </w:p>
    <w:p w14:paraId="26C1BD32" w14:textId="7070D0EB" w:rsidR="009005D6" w:rsidRDefault="009005D6" w:rsidP="00FC3622">
      <w:pPr>
        <w:pStyle w:val="Reftitle"/>
        <w:keepNext/>
        <w:rPr>
          <w:rtl/>
          <w:lang w:val="en-GB"/>
        </w:rPr>
      </w:pPr>
      <w:bookmarkStart w:id="36" w:name="_Toc114490759"/>
      <w:r w:rsidRPr="0078651B">
        <w:rPr>
          <w:rtl/>
        </w:rPr>
        <w:lastRenderedPageBreak/>
        <w:t>بيبليوغرافيا</w:t>
      </w:r>
    </w:p>
    <w:p w14:paraId="1E382897" w14:textId="46109DB9" w:rsidR="00620354" w:rsidRDefault="00620354" w:rsidP="00620354">
      <w:pPr>
        <w:pStyle w:val="Headingb"/>
        <w:spacing w:before="160" w:line="184" w:lineRule="auto"/>
      </w:pPr>
      <w:r>
        <w:rPr>
          <w:rtl/>
          <w:lang w:val="ar-SA" w:eastAsia="ja-JP"/>
        </w:rPr>
        <w:t>توصيف عام لنظام</w:t>
      </w:r>
      <w:r w:rsidR="00F37E7A">
        <w:rPr>
          <w:rFonts w:hint="cs"/>
          <w:rtl/>
          <w:lang w:val="ar-SA" w:eastAsia="ja-JP"/>
        </w:rPr>
        <w:t xml:space="preserve"> من</w:t>
      </w:r>
      <w:r>
        <w:rPr>
          <w:rtl/>
          <w:lang w:val="ar-SA" w:eastAsia="ja-JP"/>
        </w:rPr>
        <w:t xml:space="preserve"> </w:t>
      </w:r>
      <w:r w:rsidRPr="00F37E7A">
        <w:rPr>
          <w:rtl/>
          <w:lang w:val="ar-SA" w:eastAsia="ja-JP"/>
        </w:rPr>
        <w:t>طرف</w:t>
      </w:r>
      <w:r w:rsidR="00F37E7A">
        <w:rPr>
          <w:rFonts w:hint="cs"/>
          <w:rtl/>
          <w:lang w:val="ar-SA" w:eastAsia="ja-JP"/>
        </w:rPr>
        <w:t xml:space="preserve"> </w:t>
      </w:r>
      <w:r>
        <w:rPr>
          <w:rtl/>
          <w:lang w:val="ar-SA" w:eastAsia="ja-JP"/>
        </w:rPr>
        <w:t>إلى</w:t>
      </w:r>
      <w:r w:rsidR="00F37E7A">
        <w:rPr>
          <w:rFonts w:hint="cs"/>
          <w:rtl/>
          <w:lang w:val="ar-SA" w:eastAsia="ja-JP"/>
        </w:rPr>
        <w:t xml:space="preserve"> </w:t>
      </w:r>
      <w:r>
        <w:rPr>
          <w:rtl/>
          <w:lang w:val="ar-SA" w:eastAsia="ja-JP"/>
        </w:rPr>
        <w:t>طرف</w:t>
      </w:r>
      <w:bookmarkEnd w:id="36"/>
    </w:p>
    <w:p w14:paraId="6B79FA3A" w14:textId="77777777" w:rsidR="00620354" w:rsidRDefault="00620354" w:rsidP="00620354">
      <w:pPr>
        <w:pStyle w:val="Reftext"/>
        <w:bidi w:val="0"/>
        <w:spacing w:line="240" w:lineRule="auto"/>
        <w:ind w:right="0"/>
        <w:rPr>
          <w:lang w:val="en-GB"/>
        </w:rPr>
      </w:pPr>
      <w:bookmarkStart w:id="37" w:name="_Toc114490760"/>
      <w:r>
        <w:rPr>
          <w:lang w:val="en-GB"/>
        </w:rPr>
        <w:t>–</w:t>
      </w:r>
      <w:r>
        <w:rPr>
          <w:lang w:val="en-GB"/>
        </w:rPr>
        <w:tab/>
        <w:t xml:space="preserve">ETSI TS 102 585 – </w:t>
      </w:r>
      <w:r>
        <w:rPr>
          <w:i/>
          <w:iCs/>
          <w:lang w:val="en-GB"/>
        </w:rPr>
        <w:t>Digital video broadcasting (DVB); System specifications for satellite services to handheld devices (SH) below 3 GHz</w:t>
      </w:r>
      <w:r>
        <w:rPr>
          <w:lang w:val="en-GB"/>
        </w:rPr>
        <w:t>.</w:t>
      </w:r>
    </w:p>
    <w:p w14:paraId="418166F3" w14:textId="41C21FB4" w:rsidR="00620354" w:rsidRDefault="00F37E7A" w:rsidP="00620354">
      <w:pPr>
        <w:pStyle w:val="Headingb"/>
        <w:spacing w:before="160" w:line="184" w:lineRule="auto"/>
      </w:pPr>
      <w:r>
        <w:rPr>
          <w:rFonts w:hint="cs"/>
          <w:rtl/>
          <w:lang w:val="ar-SA"/>
        </w:rPr>
        <w:t>الواجهة</w:t>
      </w:r>
      <w:r w:rsidR="00620354">
        <w:rPr>
          <w:rtl/>
          <w:lang w:val="ar-SA"/>
        </w:rPr>
        <w:t xml:space="preserve"> الراديوي</w:t>
      </w:r>
      <w:bookmarkEnd w:id="37"/>
      <w:r>
        <w:rPr>
          <w:rFonts w:hint="cs"/>
          <w:rtl/>
          <w:lang w:val="ar-SA"/>
        </w:rPr>
        <w:t>ة</w:t>
      </w:r>
    </w:p>
    <w:p w14:paraId="1C575710" w14:textId="77777777" w:rsidR="00620354" w:rsidRDefault="00620354" w:rsidP="00620354">
      <w:pPr>
        <w:pStyle w:val="Reftext"/>
        <w:bidi w:val="0"/>
        <w:spacing w:line="240" w:lineRule="auto"/>
        <w:ind w:right="0"/>
        <w:rPr>
          <w:lang w:val="en-GB"/>
        </w:rPr>
      </w:pPr>
      <w:r>
        <w:rPr>
          <w:lang w:val="en-GB"/>
        </w:rPr>
        <w:t>–</w:t>
      </w:r>
      <w:r>
        <w:rPr>
          <w:lang w:val="en-GB"/>
        </w:rPr>
        <w:tab/>
        <w:t xml:space="preserve">ETSI EN 302 583 – </w:t>
      </w:r>
      <w:r>
        <w:rPr>
          <w:i/>
          <w:iCs/>
          <w:lang w:val="en-GB"/>
        </w:rPr>
        <w:t>Digital video broadcasting (DVB); Framing structure, channel coding and modulation for satellite services to handheld devices (SH) below 3 GHz</w:t>
      </w:r>
      <w:r>
        <w:rPr>
          <w:lang w:val="en-GB"/>
        </w:rPr>
        <w:t>.</w:t>
      </w:r>
    </w:p>
    <w:p w14:paraId="5DB3D209" w14:textId="77777777" w:rsidR="00620354" w:rsidRDefault="00620354" w:rsidP="00620354">
      <w:pPr>
        <w:pStyle w:val="Headingb"/>
        <w:spacing w:before="160" w:line="184" w:lineRule="auto"/>
      </w:pPr>
      <w:r>
        <w:rPr>
          <w:rtl/>
          <w:lang w:val="ar-SA"/>
        </w:rPr>
        <w:t>طبقة الوصل</w:t>
      </w:r>
    </w:p>
    <w:p w14:paraId="568D7936" w14:textId="77777777" w:rsidR="00620354" w:rsidRDefault="00620354" w:rsidP="00E274CA">
      <w:pPr>
        <w:pStyle w:val="Reftext"/>
        <w:bidi w:val="0"/>
        <w:spacing w:line="240" w:lineRule="auto"/>
        <w:ind w:right="0"/>
        <w:rPr>
          <w:lang w:val="en-GB"/>
        </w:rPr>
      </w:pPr>
      <w:r>
        <w:rPr>
          <w:lang w:val="en-GB"/>
        </w:rPr>
        <w:t>–</w:t>
      </w:r>
      <w:r>
        <w:rPr>
          <w:lang w:val="en-GB"/>
        </w:rPr>
        <w:tab/>
        <w:t xml:space="preserve">ETSI EN 301 192 – </w:t>
      </w:r>
      <w:r>
        <w:rPr>
          <w:i/>
          <w:iCs/>
          <w:lang w:val="en-GB"/>
        </w:rPr>
        <w:t>Digital video broadcasting (DVB); DVB specification for data broadcasting</w:t>
      </w:r>
      <w:r>
        <w:rPr>
          <w:lang w:val="en-GB"/>
        </w:rPr>
        <w:t>.</w:t>
      </w:r>
    </w:p>
    <w:p w14:paraId="0C6FF392"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102 772 – </w:t>
      </w:r>
      <w:r>
        <w:rPr>
          <w:i/>
          <w:iCs/>
          <w:lang w:val="en-GB"/>
        </w:rPr>
        <w:t>Digital video broadcasting (DVB); Specification of multi-protocol encapsulation – inter-burst forward error correction (MPE-IFEC)</w:t>
      </w:r>
      <w:r>
        <w:rPr>
          <w:lang w:val="en-GB"/>
        </w:rPr>
        <w:t>.</w:t>
      </w:r>
    </w:p>
    <w:p w14:paraId="3DDFF18B" w14:textId="5D0B5E49" w:rsidR="00620354" w:rsidRDefault="00620354" w:rsidP="00620354">
      <w:pPr>
        <w:pStyle w:val="Headingb"/>
        <w:spacing w:before="160" w:line="184" w:lineRule="auto"/>
        <w:rPr>
          <w:lang w:bidi="ar-EG"/>
        </w:rPr>
      </w:pPr>
      <w:r>
        <w:rPr>
          <w:rtl/>
          <w:lang w:val="ar-SA"/>
        </w:rPr>
        <w:t xml:space="preserve">تشوير </w:t>
      </w:r>
      <w:r w:rsidR="00F37E7A">
        <w:rPr>
          <w:rFonts w:hint="cs"/>
          <w:rtl/>
          <w:lang w:val="ar-SA"/>
        </w:rPr>
        <w:t>سوية</w:t>
      </w:r>
      <w:r>
        <w:rPr>
          <w:rtl/>
          <w:lang w:val="ar-SA"/>
        </w:rPr>
        <w:t xml:space="preserve"> النظام</w:t>
      </w:r>
    </w:p>
    <w:p w14:paraId="5342429A" w14:textId="77777777" w:rsidR="00620354" w:rsidRDefault="00620354" w:rsidP="00620354">
      <w:pPr>
        <w:pStyle w:val="Reftext"/>
        <w:bidi w:val="0"/>
        <w:spacing w:line="240" w:lineRule="auto"/>
        <w:ind w:right="0"/>
        <w:rPr>
          <w:rtl/>
          <w:lang w:val="en-GB"/>
        </w:rPr>
      </w:pPr>
      <w:bookmarkStart w:id="38" w:name="_Toc114490761"/>
      <w:r>
        <w:rPr>
          <w:lang w:val="en-GB"/>
        </w:rPr>
        <w:t>–</w:t>
      </w:r>
      <w:r>
        <w:rPr>
          <w:lang w:val="en-GB"/>
        </w:rPr>
        <w:tab/>
        <w:t xml:space="preserve">ETSI TS 102 470-2 – </w:t>
      </w:r>
      <w:r>
        <w:rPr>
          <w:i/>
          <w:iCs/>
          <w:lang w:val="en-GB"/>
        </w:rPr>
        <w:t>Digital video broadcasting (DVB); IP Datacast over DVB-SH: Programme specific information (PSI)/(Service Information (SI))</w:t>
      </w:r>
      <w:r>
        <w:rPr>
          <w:lang w:val="en-GB"/>
        </w:rPr>
        <w:t>.</w:t>
      </w:r>
    </w:p>
    <w:p w14:paraId="3001F75F" w14:textId="0E72B7E5" w:rsidR="00620354" w:rsidRDefault="00620354" w:rsidP="00620354">
      <w:pPr>
        <w:pStyle w:val="Headingb"/>
        <w:spacing w:before="160" w:line="184" w:lineRule="auto"/>
      </w:pPr>
      <w:r>
        <w:rPr>
          <w:rtl/>
          <w:lang w:val="ar-SA"/>
        </w:rPr>
        <w:t xml:space="preserve">طبقة خدمة بث البيانات </w:t>
      </w:r>
      <w:r w:rsidR="00F37E7A">
        <w:rPr>
          <w:rFonts w:hint="cs"/>
          <w:rtl/>
          <w:lang w:val="ar-SA"/>
        </w:rPr>
        <w:t>بواسطة</w:t>
      </w:r>
      <w:r>
        <w:rPr>
          <w:rtl/>
          <w:lang w:val="ar-SA"/>
        </w:rPr>
        <w:t xml:space="preserve"> بروتوكول الإنترنت</w:t>
      </w:r>
      <w:bookmarkEnd w:id="38"/>
    </w:p>
    <w:p w14:paraId="567BC0CA" w14:textId="77777777" w:rsidR="00620354" w:rsidRDefault="00620354" w:rsidP="00620354">
      <w:pPr>
        <w:spacing w:before="100" w:line="184" w:lineRule="auto"/>
      </w:pPr>
      <w:r>
        <w:rPr>
          <w:rtl/>
          <w:lang w:val="ar-SA"/>
        </w:rPr>
        <w:t xml:space="preserve">دليل </w:t>
      </w:r>
      <w:r>
        <w:rPr>
          <w:rtl/>
          <w:lang w:val="ar-SA" w:eastAsia="ja-JP"/>
        </w:rPr>
        <w:t>الخدمات</w:t>
      </w:r>
      <w:r>
        <w:rPr>
          <w:rtl/>
          <w:lang w:val="ar-SA"/>
        </w:rPr>
        <w:t xml:space="preserve"> الإلكتروني وارد في:</w:t>
      </w:r>
    </w:p>
    <w:p w14:paraId="649FF7F2"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102 471 – </w:t>
      </w:r>
      <w:r>
        <w:rPr>
          <w:i/>
          <w:iCs/>
          <w:lang w:val="en-GB"/>
        </w:rPr>
        <w:t>Digital video broadcasting (DVB); IP Datacast over DVB-H: Electronic service Guide (ESG)</w:t>
      </w:r>
      <w:r>
        <w:rPr>
          <w:lang w:val="en-GB"/>
        </w:rPr>
        <w:t>.</w:t>
      </w:r>
    </w:p>
    <w:p w14:paraId="67F7F4B3"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102 592-2 – </w:t>
      </w:r>
      <w:r>
        <w:rPr>
          <w:i/>
          <w:iCs/>
          <w:lang w:val="en-GB"/>
        </w:rPr>
        <w:t>IP Datacast over DVB-SH: Electronic service Guide (ESG) implementation Guidelines</w:t>
      </w:r>
      <w:r>
        <w:rPr>
          <w:lang w:val="en-GB"/>
        </w:rPr>
        <w:t>.</w:t>
      </w:r>
    </w:p>
    <w:p w14:paraId="2E73658C" w14:textId="77777777" w:rsidR="00620354" w:rsidRDefault="00620354" w:rsidP="00620354">
      <w:pPr>
        <w:spacing w:before="100" w:line="184" w:lineRule="auto"/>
      </w:pPr>
      <w:r>
        <w:rPr>
          <w:rtl/>
          <w:lang w:val="ar-SA" w:eastAsia="ja-JP"/>
        </w:rPr>
        <w:t>بروتوكولات</w:t>
      </w:r>
      <w:r>
        <w:rPr>
          <w:rtl/>
        </w:rPr>
        <w:t xml:space="preserve"> توصيل المحتوى واردة في:</w:t>
      </w:r>
    </w:p>
    <w:p w14:paraId="1C0B82A1"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102 472 – </w:t>
      </w:r>
      <w:r>
        <w:rPr>
          <w:i/>
          <w:iCs/>
          <w:lang w:val="en-GB"/>
        </w:rPr>
        <w:t>Digital video broadcasting (DVB); IP Datacast over DVB-H: Content delivery protocols</w:t>
      </w:r>
      <w:r>
        <w:rPr>
          <w:lang w:val="en-GB"/>
        </w:rPr>
        <w:t>.</w:t>
      </w:r>
    </w:p>
    <w:p w14:paraId="009F1B01"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102 591-2 – </w:t>
      </w:r>
      <w:r>
        <w:rPr>
          <w:i/>
          <w:iCs/>
          <w:lang w:val="en-GB"/>
        </w:rPr>
        <w:t>Digital video broadcasting (DVB); IP Datacast: Content delivery protocols implementation Guidelines; Part 2: IP Datacast over DVB-SH</w:t>
      </w:r>
      <w:r>
        <w:rPr>
          <w:lang w:val="en-GB"/>
        </w:rPr>
        <w:t>.</w:t>
      </w:r>
    </w:p>
    <w:p w14:paraId="72DBB7E6" w14:textId="77777777" w:rsidR="00620354" w:rsidRDefault="00620354" w:rsidP="00620354">
      <w:pPr>
        <w:spacing w:before="100" w:line="184" w:lineRule="auto"/>
      </w:pPr>
      <w:r>
        <w:rPr>
          <w:rtl/>
          <w:lang w:val="ar-SA" w:eastAsia="ja-JP"/>
        </w:rPr>
        <w:t>آليات</w:t>
      </w:r>
      <w:r>
        <w:rPr>
          <w:rtl/>
          <w:lang w:val="ar-SA"/>
        </w:rPr>
        <w:t xml:space="preserve"> شراء </w:t>
      </w:r>
      <w:r>
        <w:rPr>
          <w:rtl/>
          <w:lang w:val="ar-SA" w:eastAsia="ja-JP"/>
        </w:rPr>
        <w:t>الخدمات</w:t>
      </w:r>
      <w:r>
        <w:rPr>
          <w:rtl/>
          <w:lang w:val="ar-SA"/>
        </w:rPr>
        <w:t xml:space="preserve"> وحمايتها واردة في:</w:t>
      </w:r>
    </w:p>
    <w:p w14:paraId="722AD7C8"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102 474 – </w:t>
      </w:r>
      <w:r>
        <w:rPr>
          <w:i/>
          <w:iCs/>
          <w:lang w:val="en-GB"/>
        </w:rPr>
        <w:t>Digital video broadcasting (DVB); IP Datacast over DVB-H: Service purchase and protection</w:t>
      </w:r>
      <w:r>
        <w:rPr>
          <w:lang w:val="en-GB"/>
        </w:rPr>
        <w:t>.</w:t>
      </w:r>
    </w:p>
    <w:p w14:paraId="70A50851" w14:textId="77777777" w:rsidR="00620354" w:rsidRDefault="00620354" w:rsidP="00620354">
      <w:pPr>
        <w:spacing w:before="100" w:line="184" w:lineRule="auto"/>
        <w:rPr>
          <w:rtl/>
          <w:lang w:eastAsia="ja-JP" w:bidi="ar-SY"/>
        </w:rPr>
      </w:pPr>
      <w:r>
        <w:rPr>
          <w:rtl/>
          <w:lang w:val="ar-SA" w:eastAsia="ja-JP"/>
        </w:rPr>
        <w:t>آليات التنقلية واردة في:</w:t>
      </w:r>
    </w:p>
    <w:p w14:paraId="063D0497"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102 611-2 – </w:t>
      </w:r>
      <w:r>
        <w:rPr>
          <w:i/>
          <w:iCs/>
          <w:lang w:val="en-GB"/>
        </w:rPr>
        <w:t>IP Datacast over DVB-SH: Implementation Guidelines for mobility</w:t>
      </w:r>
      <w:r>
        <w:rPr>
          <w:lang w:val="en-GB"/>
        </w:rPr>
        <w:t>.</w:t>
      </w:r>
    </w:p>
    <w:p w14:paraId="6DE5BD64" w14:textId="44EEF56A" w:rsidR="00620354" w:rsidRDefault="00620354" w:rsidP="00620354">
      <w:pPr>
        <w:pStyle w:val="Headingb"/>
        <w:spacing w:before="160" w:line="184" w:lineRule="auto"/>
        <w:rPr>
          <w:lang w:eastAsia="ja-JP"/>
        </w:rPr>
      </w:pPr>
      <w:r>
        <w:rPr>
          <w:rtl/>
          <w:lang w:val="ar-SA"/>
        </w:rPr>
        <w:t xml:space="preserve">كودكات وأنساق بث البيانات </w:t>
      </w:r>
      <w:r w:rsidR="00F37E7A">
        <w:rPr>
          <w:rFonts w:hint="cs"/>
          <w:rtl/>
          <w:lang w:val="ar-SA"/>
        </w:rPr>
        <w:t>بواسطة</w:t>
      </w:r>
      <w:r>
        <w:rPr>
          <w:rtl/>
          <w:lang w:val="ar-SA"/>
        </w:rPr>
        <w:t xml:space="preserve"> بروتوكول الإنترنت</w:t>
      </w:r>
    </w:p>
    <w:p w14:paraId="219F896F" w14:textId="77777777" w:rsidR="00620354" w:rsidRDefault="00620354" w:rsidP="00E274CA">
      <w:pPr>
        <w:pStyle w:val="Reftext"/>
        <w:bidi w:val="0"/>
        <w:spacing w:line="240" w:lineRule="auto"/>
        <w:ind w:right="0"/>
        <w:rPr>
          <w:lang w:bidi="ar-EG"/>
        </w:rPr>
      </w:pPr>
      <w:r>
        <w:rPr>
          <w:lang w:val="en-GB"/>
        </w:rPr>
        <w:t>–</w:t>
      </w:r>
      <w:r>
        <w:rPr>
          <w:lang w:val="en-GB"/>
        </w:rPr>
        <w:tab/>
        <w:t xml:space="preserve">ETSI TS 102 005 – </w:t>
      </w:r>
      <w:r>
        <w:rPr>
          <w:i/>
          <w:iCs/>
          <w:lang w:val="en-GB"/>
        </w:rPr>
        <w:t>Digital video broadcasting (DVB); Specification for the use of video and audio coding in DVB services delivered directly over IP</w:t>
      </w:r>
      <w:r>
        <w:rPr>
          <w:lang w:val="en-GB"/>
        </w:rPr>
        <w:t>.</w:t>
      </w:r>
    </w:p>
    <w:p w14:paraId="00683494" w14:textId="77777777" w:rsidR="00620354" w:rsidRDefault="00620354" w:rsidP="00620354">
      <w:pPr>
        <w:pStyle w:val="Headingb"/>
        <w:spacing w:before="160" w:line="184" w:lineRule="auto"/>
      </w:pPr>
      <w:r>
        <w:rPr>
          <w:rtl/>
          <w:lang w:val="ar-SA" w:eastAsia="ja-JP"/>
        </w:rPr>
        <w:t xml:space="preserve">مبادئ توجيهية لنشر </w:t>
      </w:r>
      <w:r>
        <w:rPr>
          <w:lang w:eastAsia="ja-JP"/>
        </w:rPr>
        <w:t>DVB-SH</w:t>
      </w:r>
      <w:r>
        <w:rPr>
          <w:rtl/>
          <w:lang w:val="ar-SA" w:eastAsia="ja-JP"/>
        </w:rPr>
        <w:t>:</w:t>
      </w:r>
    </w:p>
    <w:p w14:paraId="38B5CFA8" w14:textId="77777777" w:rsidR="00620354" w:rsidRDefault="00620354" w:rsidP="00E274CA">
      <w:pPr>
        <w:pStyle w:val="Reftext"/>
        <w:bidi w:val="0"/>
        <w:spacing w:line="240" w:lineRule="auto"/>
        <w:ind w:right="0"/>
        <w:rPr>
          <w:lang w:val="en-GB"/>
        </w:rPr>
      </w:pPr>
      <w:r>
        <w:rPr>
          <w:lang w:val="en-GB"/>
        </w:rPr>
        <w:t>–</w:t>
      </w:r>
      <w:r>
        <w:rPr>
          <w:lang w:val="en-GB"/>
        </w:rPr>
        <w:tab/>
        <w:t xml:space="preserve">ETSI TS 102 584 – </w:t>
      </w:r>
      <w:r>
        <w:rPr>
          <w:i/>
          <w:iCs/>
          <w:lang w:val="en-GB"/>
        </w:rPr>
        <w:t>Digital video broadcasting (DVB); DVB-SH Implementation Guidelines</w:t>
      </w:r>
      <w:r>
        <w:rPr>
          <w:lang w:val="en-GB"/>
        </w:rPr>
        <w:t>.</w:t>
      </w:r>
    </w:p>
    <w:p w14:paraId="31EC3B39" w14:textId="77777777" w:rsidR="00620354" w:rsidRDefault="00620354" w:rsidP="00620354">
      <w:pPr>
        <w:pStyle w:val="Headingb"/>
        <w:spacing w:before="160" w:line="184" w:lineRule="auto"/>
        <w:rPr>
          <w:lang w:eastAsia="ja-JP"/>
        </w:rPr>
      </w:pPr>
      <w:r>
        <w:rPr>
          <w:rtl/>
          <w:lang w:val="ar-SA" w:eastAsia="ja-JP"/>
        </w:rPr>
        <w:lastRenderedPageBreak/>
        <w:t xml:space="preserve">مواصفات </w:t>
      </w:r>
      <w:r>
        <w:rPr>
          <w:lang w:eastAsia="ja-JP"/>
        </w:rPr>
        <w:t>OMA BCAST 1.1</w:t>
      </w:r>
    </w:p>
    <w:p w14:paraId="4EA8BDBE" w14:textId="77777777" w:rsidR="00620354" w:rsidRDefault="00620354" w:rsidP="00620354">
      <w:pPr>
        <w:spacing w:before="0" w:line="184" w:lineRule="auto"/>
        <w:rPr>
          <w:rtl/>
          <w:lang w:bidi="ar-EG"/>
        </w:rPr>
      </w:pPr>
      <w:r>
        <w:t>OMA BCAST</w:t>
      </w:r>
      <w:r>
        <w:rPr>
          <w:rtl/>
          <w:lang w:val="ar-SA"/>
        </w:rPr>
        <w:t xml:space="preserve"> عبارة عن مجموعة من مواصفات طبقة الخدمات قابلة للتطبيق على حمالات إذاعية متنوعة، بما في ذلك حمالات إذاعة </w:t>
      </w:r>
      <w:r>
        <w:t>DVB-</w:t>
      </w:r>
      <w:r>
        <w:rPr>
          <w:lang w:eastAsia="ja-JP"/>
        </w:rPr>
        <w:t>SH</w:t>
      </w:r>
      <w:r>
        <w:rPr>
          <w:rtl/>
        </w:rPr>
        <w:t>.</w:t>
      </w:r>
    </w:p>
    <w:p w14:paraId="3A83F92A" w14:textId="77777777" w:rsidR="00620354" w:rsidRDefault="00620354" w:rsidP="00E274CA">
      <w:pPr>
        <w:pStyle w:val="Reftext"/>
        <w:bidi w:val="0"/>
        <w:spacing w:line="240" w:lineRule="auto"/>
        <w:ind w:right="0"/>
        <w:rPr>
          <w:rtl/>
        </w:rPr>
      </w:pPr>
      <w:r>
        <w:rPr>
          <w:szCs w:val="22"/>
          <w:lang w:val="en-GB"/>
        </w:rPr>
        <w:t>–</w:t>
      </w:r>
      <w:r>
        <w:rPr>
          <w:szCs w:val="22"/>
          <w:lang w:val="en-GB"/>
        </w:rPr>
        <w:tab/>
        <w:t>“</w:t>
      </w:r>
      <w:r>
        <w:rPr>
          <w:lang w:val="en-GB"/>
        </w:rPr>
        <w:t>BCAST Distribution system adaptation – IPDC over DVB-SH”, open mobile alliance, Version 1.1.</w:t>
      </w:r>
    </w:p>
    <w:p w14:paraId="350F0D11" w14:textId="77777777" w:rsidR="00E274CA" w:rsidRDefault="00E274CA" w:rsidP="00E274CA">
      <w:pPr>
        <w:rPr>
          <w:lang w:val="en-GB" w:eastAsia="en-US"/>
        </w:rPr>
      </w:pPr>
      <w:bookmarkStart w:id="39" w:name="_Toc381353614"/>
      <w:bookmarkStart w:id="40" w:name="_Toc381360958"/>
      <w:bookmarkStart w:id="41" w:name="_Toc381361111"/>
    </w:p>
    <w:p w14:paraId="75D81073" w14:textId="77777777" w:rsidR="00E274CA" w:rsidRDefault="00E274CA" w:rsidP="00E274CA">
      <w:pPr>
        <w:rPr>
          <w:lang w:val="en-GB" w:eastAsia="en-US"/>
        </w:rPr>
      </w:pPr>
    </w:p>
    <w:p w14:paraId="73FAA39C" w14:textId="2BB264F7" w:rsidR="00620354" w:rsidRDefault="00620354" w:rsidP="00AA4B02">
      <w:pPr>
        <w:pStyle w:val="AppendixNoTitle"/>
        <w:rPr>
          <w:rtl/>
          <w:lang w:eastAsia="en-US" w:bidi="ar-SA"/>
        </w:rPr>
      </w:pPr>
      <w:r>
        <w:rPr>
          <w:rtl/>
          <w:lang w:val="en-GB" w:eastAsia="en-US"/>
        </w:rPr>
        <w:t xml:space="preserve">المرفق </w:t>
      </w:r>
      <w:r>
        <w:rPr>
          <w:lang w:eastAsia="en-US"/>
        </w:rPr>
        <w:t>4</w:t>
      </w:r>
      <w:r>
        <w:rPr>
          <w:rtl/>
          <w:lang w:eastAsia="en-US"/>
        </w:rPr>
        <w:br/>
      </w:r>
      <w:r>
        <w:rPr>
          <w:rFonts w:hint="cs"/>
          <w:rtl/>
          <w:lang w:val="en-GB" w:eastAsia="en-US"/>
        </w:rPr>
        <w:t>با</w:t>
      </w:r>
      <w:r>
        <w:rPr>
          <w:rtl/>
          <w:lang w:eastAsia="en-US"/>
        </w:rPr>
        <w:t xml:space="preserve">لملحق </w:t>
      </w:r>
      <w:r>
        <w:rPr>
          <w:lang w:eastAsia="en-US"/>
        </w:rPr>
        <w:t>1</w:t>
      </w:r>
      <w:bookmarkEnd w:id="39"/>
      <w:bookmarkEnd w:id="40"/>
      <w:bookmarkEnd w:id="41"/>
      <w:r>
        <w:rPr>
          <w:lang w:eastAsia="en-US"/>
        </w:rPr>
        <w:br/>
      </w:r>
      <w:r>
        <w:rPr>
          <w:lang w:eastAsia="en-US"/>
        </w:rPr>
        <w:br/>
      </w:r>
      <w:r>
        <w:rPr>
          <w:rtl/>
          <w:lang w:eastAsia="en-US"/>
        </w:rPr>
        <w:t xml:space="preserve">النظام متعدد </w:t>
      </w:r>
      <w:r>
        <w:rPr>
          <w:rtl/>
          <w:lang w:val="en-GB" w:eastAsia="en-US"/>
        </w:rPr>
        <w:t>الوسائط</w:t>
      </w:r>
      <w:r>
        <w:rPr>
          <w:rtl/>
          <w:lang w:eastAsia="en-US"/>
        </w:rPr>
        <w:t xml:space="preserve"> </w:t>
      </w:r>
      <w:r>
        <w:rPr>
          <w:lang w:eastAsia="en-US"/>
        </w:rPr>
        <w:t>H</w:t>
      </w:r>
      <w:r>
        <w:rPr>
          <w:rtl/>
          <w:lang w:eastAsia="en-US"/>
        </w:rPr>
        <w:t xml:space="preserve"> </w:t>
      </w:r>
      <w:r>
        <w:rPr>
          <w:lang w:eastAsia="en-US"/>
        </w:rPr>
        <w:t>(DVB-H)</w:t>
      </w:r>
    </w:p>
    <w:p w14:paraId="71639254" w14:textId="77777777" w:rsidR="00620354" w:rsidRDefault="00620354" w:rsidP="00620354">
      <w:pPr>
        <w:pStyle w:val="Normalaftertitle"/>
        <w:rPr>
          <w:lang w:eastAsia="en-US" w:bidi="ar-EG"/>
        </w:rPr>
      </w:pPr>
      <w:r>
        <w:rPr>
          <w:rtl/>
          <w:lang w:eastAsia="en-US" w:bidi="ar-SY"/>
        </w:rPr>
        <w:t xml:space="preserve">النظام </w:t>
      </w:r>
      <w:r>
        <w:rPr>
          <w:lang w:eastAsia="en-US" w:bidi="ar-SY"/>
        </w:rPr>
        <w:t>DVB-H</w:t>
      </w:r>
      <w:r>
        <w:rPr>
          <w:rtl/>
          <w:lang w:eastAsia="en-US" w:bidi="ar-SY"/>
        </w:rPr>
        <w:t xml:space="preserve"> هو نظام إرسال إذاعي لإذاعة </w:t>
      </w:r>
      <w:r>
        <w:rPr>
          <w:rtl/>
        </w:rPr>
        <w:t xml:space="preserve">الوسائط المتعددة بوحدات نقل البيانات الأساسية </w:t>
      </w:r>
      <w:r>
        <w:t>(datagrams)</w:t>
      </w:r>
      <w:r>
        <w:rPr>
          <w:rtl/>
          <w:lang w:bidi="ar-EG"/>
        </w:rPr>
        <w:t xml:space="preserve">. وقد تكون وحدات </w:t>
      </w:r>
      <w:r>
        <w:rPr>
          <w:rtl/>
          <w:lang w:val="en-GB" w:eastAsia="en-US" w:bidi="ar-EG"/>
        </w:rPr>
        <w:t xml:space="preserve">نقل البيانات هذه وحدات </w:t>
      </w:r>
      <w:r>
        <w:rPr>
          <w:lang w:eastAsia="en-US" w:bidi="ar-EG"/>
        </w:rPr>
        <w:t>IP</w:t>
      </w:r>
      <w:r>
        <w:rPr>
          <w:rtl/>
          <w:lang w:eastAsia="en-US" w:bidi="ar-EG"/>
        </w:rPr>
        <w:t xml:space="preserve"> أو وحدات أخرى وقد تتضمن بيانات تتعلق بخدمات وسائط متعددة أو خدمات تحميل ملفات أو خدمات أخرى لم يرد ذكرها هنا.</w:t>
      </w:r>
    </w:p>
    <w:p w14:paraId="13F187B2" w14:textId="77777777" w:rsidR="00620354" w:rsidRDefault="00620354" w:rsidP="00620354">
      <w:pPr>
        <w:rPr>
          <w:rtl/>
          <w:lang w:eastAsia="en-US" w:bidi="ar-EG"/>
        </w:rPr>
      </w:pPr>
      <w:r>
        <w:rPr>
          <w:rtl/>
          <w:lang w:eastAsia="en-US" w:bidi="ar-EG"/>
        </w:rPr>
        <w:t xml:space="preserve">والغرض من </w:t>
      </w:r>
      <w:r>
        <w:rPr>
          <w:rtl/>
          <w:lang w:eastAsia="en-US" w:bidi="ar-SY"/>
        </w:rPr>
        <w:t xml:space="preserve">النظام </w:t>
      </w:r>
      <w:r>
        <w:rPr>
          <w:lang w:eastAsia="en-US" w:bidi="ar-SY"/>
        </w:rPr>
        <w:t>DVB-H</w:t>
      </w:r>
      <w:r>
        <w:rPr>
          <w:rtl/>
          <w:lang w:eastAsia="en-US" w:bidi="ar-EG"/>
        </w:rPr>
        <w:t xml:space="preserve"> هو توفير وسيلة فعالة لنقل بيانات الوسائط المتعددة هذه عبر شبكات الإذاعة الرقمية للأرض إلى المطاريف المحمولة باليد. وتعتبر الخصائص الرئيسية المتعلقة بالكفاءة مقيدة بوسيلة الإمداد بالطاقة وظروف الإرسال المتغيرة نتيجة للتنقلية.</w:t>
      </w:r>
    </w:p>
    <w:p w14:paraId="33EF6FC9" w14:textId="53337D57" w:rsidR="00620354" w:rsidRPr="00FD2B00" w:rsidRDefault="00620354" w:rsidP="00620354">
      <w:pPr>
        <w:rPr>
          <w:rtl/>
        </w:rPr>
      </w:pPr>
      <w:r>
        <w:rPr>
          <w:rtl/>
        </w:rPr>
        <w:t xml:space="preserve">وتوفر المواصفات الأساسية للنظام </w:t>
      </w:r>
      <w:r>
        <w:t>DVB-H</w:t>
      </w:r>
      <w:r>
        <w:rPr>
          <w:rtl/>
        </w:rPr>
        <w:t xml:space="preserve"> (</w:t>
      </w:r>
      <w:r w:rsidRPr="00FD2B00">
        <w:rPr>
          <w:rtl/>
        </w:rPr>
        <w:t>التوصي</w:t>
      </w:r>
      <w:r w:rsidR="00F03838" w:rsidRPr="00FD2B00">
        <w:rPr>
          <w:rFonts w:hint="cs"/>
          <w:rtl/>
        </w:rPr>
        <w:t>تان</w:t>
      </w:r>
      <w:r w:rsidRPr="00FD2B00">
        <w:rPr>
          <w:rtl/>
        </w:rPr>
        <w:t xml:space="preserve"> </w:t>
      </w:r>
      <w:r w:rsidRPr="00FD2B00">
        <w:t xml:space="preserve">ITU-R </w:t>
      </w:r>
      <w:hyperlink r:id="rId36" w:history="1">
        <w:r w:rsidR="002C2178" w:rsidRPr="00FD2B00">
          <w:rPr>
            <w:rStyle w:val="Hyperlink"/>
            <w:color w:val="auto"/>
            <w:u w:val="none"/>
          </w:rPr>
          <w:t>BT.1306</w:t>
        </w:r>
      </w:hyperlink>
      <w:r w:rsidRPr="00FD2B00">
        <w:rPr>
          <w:rtl/>
        </w:rPr>
        <w:t xml:space="preserve"> و</w:t>
      </w:r>
      <w:r w:rsidRPr="00FD2B00">
        <w:t xml:space="preserve">ITU-R </w:t>
      </w:r>
      <w:hyperlink r:id="rId37" w:history="1">
        <w:r w:rsidR="002C2178" w:rsidRPr="00FD2B00">
          <w:rPr>
            <w:rStyle w:val="Hyperlink"/>
            <w:color w:val="auto"/>
            <w:u w:val="none"/>
            <w:lang w:val="en-GB"/>
          </w:rPr>
          <w:t>BT.1833</w:t>
        </w:r>
      </w:hyperlink>
      <w:r w:rsidRPr="00FD2B00">
        <w:rPr>
          <w:rtl/>
        </w:rPr>
        <w:t xml:space="preserve"> والتقرير </w:t>
      </w:r>
      <w:r w:rsidRPr="00FD2B00">
        <w:t>ITU</w:t>
      </w:r>
      <w:r w:rsidRPr="00FD2B00">
        <w:noBreakHyphen/>
        <w:t xml:space="preserve">R </w:t>
      </w:r>
      <w:hyperlink r:id="rId38" w:history="1">
        <w:r w:rsidR="002C2178" w:rsidRPr="00FD2B00">
          <w:rPr>
            <w:rStyle w:val="Hyperlink"/>
            <w:iCs/>
            <w:color w:val="auto"/>
            <w:u w:val="none"/>
            <w:lang w:val="en-GB"/>
          </w:rPr>
          <w:t>BT.2049</w:t>
        </w:r>
      </w:hyperlink>
      <w:r w:rsidRPr="00FD2B00">
        <w:rPr>
          <w:rtl/>
        </w:rPr>
        <w:t xml:space="preserve"> والمعيار </w:t>
      </w:r>
      <w:r w:rsidRPr="00FD2B00">
        <w:t>ETSI EN 302 304</w:t>
      </w:r>
      <w:r w:rsidRPr="00FD2B00">
        <w:rPr>
          <w:rtl/>
        </w:rPr>
        <w:t>):</w:t>
      </w:r>
    </w:p>
    <w:p w14:paraId="03A04DBC" w14:textId="77777777" w:rsidR="00620354" w:rsidRDefault="00620354" w:rsidP="00620354">
      <w:pPr>
        <w:pStyle w:val="enumlev1"/>
        <w:rPr>
          <w:rtl/>
          <w:lang w:eastAsia="en-US"/>
        </w:rPr>
      </w:pPr>
      <w:r>
        <w:rPr>
          <w:rtl/>
          <w:lang w:eastAsia="en-US"/>
        </w:rPr>
        <w:t>-</w:t>
      </w:r>
      <w:r>
        <w:rPr>
          <w:rtl/>
          <w:lang w:eastAsia="en-US"/>
        </w:rPr>
        <w:tab/>
        <w:t>الطبقة المادية؛</w:t>
      </w:r>
    </w:p>
    <w:p w14:paraId="37D2E55D" w14:textId="77777777" w:rsidR="00620354" w:rsidRDefault="00620354" w:rsidP="00620354">
      <w:pPr>
        <w:pStyle w:val="enumlev1"/>
        <w:rPr>
          <w:rtl/>
          <w:lang w:eastAsia="en-US"/>
        </w:rPr>
      </w:pPr>
      <w:r>
        <w:rPr>
          <w:rtl/>
          <w:lang w:eastAsia="en-US"/>
        </w:rPr>
        <w:t>-</w:t>
      </w:r>
      <w:r>
        <w:rPr>
          <w:rtl/>
          <w:lang w:eastAsia="en-US"/>
        </w:rPr>
        <w:tab/>
        <w:t>طبقة الوصلة؛</w:t>
      </w:r>
    </w:p>
    <w:p w14:paraId="30B5DFE0" w14:textId="77777777" w:rsidR="00620354" w:rsidRDefault="00620354" w:rsidP="00620354">
      <w:pPr>
        <w:pStyle w:val="enumlev1"/>
        <w:rPr>
          <w:rtl/>
          <w:lang w:eastAsia="en-US"/>
        </w:rPr>
      </w:pPr>
      <w:r>
        <w:rPr>
          <w:rtl/>
          <w:lang w:eastAsia="en-US"/>
        </w:rPr>
        <w:t>-</w:t>
      </w:r>
      <w:r>
        <w:rPr>
          <w:rtl/>
          <w:lang w:eastAsia="en-US"/>
        </w:rPr>
        <w:tab/>
        <w:t>معلومات الخدمة.</w:t>
      </w:r>
    </w:p>
    <w:p w14:paraId="4C5A6BF7" w14:textId="77777777" w:rsidR="00620354" w:rsidRDefault="00620354" w:rsidP="00620354">
      <w:pPr>
        <w:rPr>
          <w:rtl/>
        </w:rPr>
      </w:pPr>
      <w:r>
        <w:rPr>
          <w:rtl/>
        </w:rPr>
        <w:t xml:space="preserve">كما تتوفر توصيات بشأن مزامنة الشبكات وحيدة التردد في النظام </w:t>
      </w:r>
      <w:r>
        <w:t>DVB-H</w:t>
      </w:r>
      <w:r>
        <w:rPr>
          <w:rtl/>
        </w:rPr>
        <w:t>.</w:t>
      </w:r>
    </w:p>
    <w:p w14:paraId="43ECC988" w14:textId="74023E89" w:rsidR="00620354" w:rsidRDefault="00620354" w:rsidP="00620354">
      <w:pPr>
        <w:rPr>
          <w:rtl/>
          <w:lang w:val="en-GB"/>
        </w:rPr>
      </w:pPr>
      <w:r>
        <w:rPr>
          <w:rtl/>
        </w:rPr>
        <w:t xml:space="preserve">كما ترد معلومات وتوصيات أخرى بشأن كيفية استعمال واختيار المعلمات المناسبة للنظام </w:t>
      </w:r>
      <w:r>
        <w:rPr>
          <w:lang w:val="en-GB"/>
        </w:rPr>
        <w:t>DVB-H</w:t>
      </w:r>
      <w:r>
        <w:rPr>
          <w:rtl/>
          <w:lang w:val="en-GB"/>
        </w:rPr>
        <w:t xml:space="preserve"> في وثائق مدرجة </w:t>
      </w:r>
      <w:r w:rsidR="00922350">
        <w:rPr>
          <w:rFonts w:hint="cs"/>
          <w:rtl/>
          <w:lang w:val="en-GB"/>
        </w:rPr>
        <w:t xml:space="preserve">في </w:t>
      </w:r>
      <w:r>
        <w:rPr>
          <w:rtl/>
          <w:lang w:val="en-GB"/>
        </w:rPr>
        <w:t>قائمة المراجع.</w:t>
      </w:r>
    </w:p>
    <w:p w14:paraId="6DFC4856" w14:textId="77777777" w:rsidR="00620354" w:rsidRDefault="00620354" w:rsidP="00620354">
      <w:pPr>
        <w:rPr>
          <w:rtl/>
          <w:lang w:val="en-GB"/>
        </w:rPr>
      </w:pPr>
      <w:r>
        <w:rPr>
          <w:rtl/>
          <w:lang w:val="en-GB"/>
        </w:rPr>
        <w:t xml:space="preserve">ويستخدم النظام </w:t>
      </w:r>
      <w:r>
        <w:rPr>
          <w:lang w:val="en-GB"/>
        </w:rPr>
        <w:t>DVB-H</w:t>
      </w:r>
      <w:r>
        <w:rPr>
          <w:rtl/>
          <w:lang w:val="en-GB"/>
        </w:rPr>
        <w:t xml:space="preserve"> العناصر التكنولوجية التالية في كل من طبقة الوصلة والطبقة المادية:</w:t>
      </w:r>
    </w:p>
    <w:p w14:paraId="026FF498" w14:textId="77777777" w:rsidR="00620354" w:rsidRDefault="00620354" w:rsidP="00620354">
      <w:pPr>
        <w:pStyle w:val="enumlev1"/>
        <w:rPr>
          <w:rtl/>
          <w:lang w:val="en-GB"/>
        </w:rPr>
      </w:pPr>
      <w:r>
        <w:rPr>
          <w:rtl/>
          <w:lang w:val="en-GB"/>
        </w:rPr>
        <w:t>-</w:t>
      </w:r>
      <w:r>
        <w:rPr>
          <w:rtl/>
          <w:lang w:val="en-GB"/>
        </w:rPr>
        <w:tab/>
        <w:t>طبقة الوصلة:</w:t>
      </w:r>
    </w:p>
    <w:p w14:paraId="1C072DAF" w14:textId="77777777" w:rsidR="00620354" w:rsidRDefault="00620354" w:rsidP="00620354">
      <w:pPr>
        <w:pStyle w:val="enumlev2"/>
        <w:rPr>
          <w:rtl/>
        </w:rPr>
      </w:pPr>
      <w:r>
        <w:rPr>
          <w:rtl/>
        </w:rPr>
        <w:t>’</w:t>
      </w:r>
      <w:r>
        <w:t>1</w:t>
      </w:r>
      <w:r>
        <w:rPr>
          <w:rtl/>
        </w:rPr>
        <w:t>‘</w:t>
      </w:r>
      <w:r>
        <w:rPr>
          <w:rtl/>
        </w:rPr>
        <w:tab/>
        <w:t>تقسيم الزمن من أجل خفض متوسط استهلاك الطاقة للمطراف وإتاحة التمرير السلس والسهل للترددات؛</w:t>
      </w:r>
    </w:p>
    <w:p w14:paraId="5A704A79" w14:textId="77777777" w:rsidR="00620354" w:rsidRDefault="00620354" w:rsidP="00620354">
      <w:pPr>
        <w:pStyle w:val="enumlev2"/>
        <w:rPr>
          <w:rtl/>
          <w:lang w:val="en-GB"/>
        </w:rPr>
      </w:pPr>
      <w:r>
        <w:rPr>
          <w:rtl/>
        </w:rPr>
        <w:t>’</w:t>
      </w:r>
      <w:r>
        <w:t>2</w:t>
      </w:r>
      <w:r>
        <w:rPr>
          <w:rtl/>
        </w:rPr>
        <w:t>‘</w:t>
      </w:r>
      <w:r>
        <w:rPr>
          <w:rtl/>
        </w:rPr>
        <w:tab/>
        <w:t xml:space="preserve">تصحيح الأخطاء في الاتجاه الأساسي لبيانات مغلفة متعددة البروتوكولات </w:t>
      </w:r>
      <w:r>
        <w:t>(MPE-FEC)</w:t>
      </w:r>
      <w:r>
        <w:rPr>
          <w:rtl/>
        </w:rPr>
        <w:t xml:space="preserve"> من أجل تحقيق تحسين في أداء النسبة موجة حاملة إلى ضوضاء </w:t>
      </w:r>
      <w:r>
        <w:t>(C/N)</w:t>
      </w:r>
      <w:r>
        <w:rPr>
          <w:rtl/>
        </w:rPr>
        <w:t xml:space="preserve"> وأداء ظاهرة الدوبلر في القنوات المتنقلة، فضلاً عن تحسين تحمل التداخل النبضي</w:t>
      </w:r>
      <w:r>
        <w:rPr>
          <w:rtl/>
          <w:lang w:val="en-GB"/>
        </w:rPr>
        <w:t>.</w:t>
      </w:r>
    </w:p>
    <w:p w14:paraId="20E5E1C5" w14:textId="77777777" w:rsidR="00620354" w:rsidRDefault="00620354" w:rsidP="00620354">
      <w:pPr>
        <w:pStyle w:val="enumlev1"/>
        <w:rPr>
          <w:rtl/>
          <w:lang w:val="en-GB"/>
        </w:rPr>
      </w:pPr>
      <w:r>
        <w:rPr>
          <w:rtl/>
          <w:lang w:val="en-GB"/>
        </w:rPr>
        <w:t>-</w:t>
      </w:r>
      <w:r>
        <w:rPr>
          <w:rtl/>
          <w:lang w:val="en-GB"/>
        </w:rPr>
        <w:tab/>
        <w:t>الطبقة المادية:</w:t>
      </w:r>
    </w:p>
    <w:p w14:paraId="2E1305EE" w14:textId="77777777" w:rsidR="00620354" w:rsidRDefault="00620354" w:rsidP="00620354">
      <w:pPr>
        <w:pStyle w:val="enumlev1"/>
        <w:rPr>
          <w:rtl/>
        </w:rPr>
      </w:pPr>
      <w:r>
        <w:rPr>
          <w:rtl/>
        </w:rPr>
        <w:tab/>
        <w:t xml:space="preserve">تستعمل الإذاعة الفيديوية الرقمية للأرض (انظر المعيار </w:t>
      </w:r>
      <w:r>
        <w:t>EN 300 744</w:t>
      </w:r>
      <w:r>
        <w:rPr>
          <w:rtl/>
        </w:rPr>
        <w:t xml:space="preserve">) مع العناصر التقنية التالية التي تستهدف بصفة </w:t>
      </w:r>
      <w:r>
        <w:rPr>
          <w:rtl/>
          <w:lang w:bidi="ar-SY"/>
        </w:rPr>
        <w:t xml:space="preserve">خاصة استخدام الاستقبال بأجهزة محمولة باليد للإذاعة التلفزيونية الرقمية للأرض </w:t>
      </w:r>
      <w:r>
        <w:rPr>
          <w:lang w:bidi="ar-SY"/>
        </w:rPr>
        <w:t>(DVB-H)</w:t>
      </w:r>
      <w:r>
        <w:rPr>
          <w:rtl/>
        </w:rPr>
        <w:t>:</w:t>
      </w:r>
    </w:p>
    <w:p w14:paraId="2AD73A41" w14:textId="77777777" w:rsidR="00620354" w:rsidRDefault="00620354" w:rsidP="00620354">
      <w:pPr>
        <w:pStyle w:val="enumlev2"/>
        <w:rPr>
          <w:rtl/>
          <w:lang w:bidi="ar-SY"/>
        </w:rPr>
      </w:pPr>
      <w:r>
        <w:rPr>
          <w:rtl/>
        </w:rPr>
        <w:lastRenderedPageBreak/>
        <w:t>’</w:t>
      </w:r>
      <w:r>
        <w:t>1</w:t>
      </w:r>
      <w:r>
        <w:rPr>
          <w:rtl/>
        </w:rPr>
        <w:t>‘</w:t>
      </w:r>
      <w:r>
        <w:rPr>
          <w:rtl/>
        </w:rPr>
        <w:tab/>
        <w:t xml:space="preserve">تشوير النظام </w:t>
      </w:r>
      <w:r>
        <w:t>DVB-H</w:t>
      </w:r>
      <w:r>
        <w:rPr>
          <w:rtl/>
        </w:rPr>
        <w:t xml:space="preserve"> </w:t>
      </w:r>
      <w:r>
        <w:rPr>
          <w:rtl/>
          <w:lang w:bidi="ar-SY"/>
        </w:rPr>
        <w:t xml:space="preserve">ببتات </w:t>
      </w:r>
      <w:r>
        <w:rPr>
          <w:lang w:bidi="ar-SY"/>
        </w:rPr>
        <w:t>TPS</w:t>
      </w:r>
      <w:r>
        <w:rPr>
          <w:rtl/>
          <w:lang w:bidi="ar-SY"/>
        </w:rPr>
        <w:t xml:space="preserve"> لتحسين وتسريع اكتشاف الخدمة. كما أن معرف هوية الخلية محمول على بتات </w:t>
      </w:r>
      <w:r>
        <w:rPr>
          <w:lang w:bidi="ar-SY"/>
        </w:rPr>
        <w:t>TPS</w:t>
      </w:r>
      <w:r>
        <w:rPr>
          <w:rtl/>
          <w:lang w:bidi="ar-SY"/>
        </w:rPr>
        <w:t xml:space="preserve"> لدعم المسح السريع للإشارات وتمرير الترددات على المستقبلات المتنقلة؛</w:t>
      </w:r>
    </w:p>
    <w:p w14:paraId="1DE28B55" w14:textId="77777777" w:rsidR="00620354" w:rsidRDefault="00620354" w:rsidP="00620354">
      <w:pPr>
        <w:pStyle w:val="enumlev2"/>
        <w:rPr>
          <w:rtl/>
          <w:lang w:bidi="ar-SY"/>
        </w:rPr>
      </w:pPr>
      <w:r>
        <w:rPr>
          <w:rtl/>
        </w:rPr>
        <w:t>’</w:t>
      </w:r>
      <w:r>
        <w:t>2</w:t>
      </w:r>
      <w:r>
        <w:rPr>
          <w:rtl/>
        </w:rPr>
        <w:t>‘</w:t>
      </w:r>
      <w:r>
        <w:rPr>
          <w:rtl/>
        </w:rPr>
        <w:tab/>
      </w:r>
      <w:r>
        <w:rPr>
          <w:rtl/>
          <w:lang w:bidi="ar-SY"/>
        </w:rPr>
        <w:t xml:space="preserve">أسلوب </w:t>
      </w:r>
      <w:r>
        <w:rPr>
          <w:lang w:bidi="ar-SY"/>
        </w:rPr>
        <w:t>4K</w:t>
      </w:r>
      <w:r>
        <w:rPr>
          <w:rtl/>
          <w:lang w:bidi="ar-SY"/>
        </w:rPr>
        <w:t xml:space="preserve"> للتعويض عن التنقلية وحجم الخلية في شبكة وحيدة التردد </w:t>
      </w:r>
      <w:r>
        <w:rPr>
          <w:lang w:bidi="ar-SY"/>
        </w:rPr>
        <w:t>(SFN)</w:t>
      </w:r>
      <w:r>
        <w:rPr>
          <w:rtl/>
          <w:lang w:bidi="ar-SY"/>
        </w:rPr>
        <w:t>، وهو ما يسمح بالاستقبال عن طريق هوائي واحد في الشبكات المتوسطة وحيدة التردد بسرعة فائقة، وبذلك تزداد المرونة في تصميم الشبكة؛</w:t>
      </w:r>
    </w:p>
    <w:p w14:paraId="17080CCE" w14:textId="77777777" w:rsidR="00620354" w:rsidRDefault="00620354" w:rsidP="00620354">
      <w:pPr>
        <w:pStyle w:val="enumlev2"/>
        <w:rPr>
          <w:rtl/>
          <w:lang w:bidi="ar-SY"/>
        </w:rPr>
      </w:pPr>
      <w:r>
        <w:rPr>
          <w:rtl/>
        </w:rPr>
        <w:t>’</w:t>
      </w:r>
      <w:r>
        <w:t>3</w:t>
      </w:r>
      <w:r>
        <w:rPr>
          <w:rtl/>
        </w:rPr>
        <w:t>‘</w:t>
      </w:r>
      <w:r>
        <w:rPr>
          <w:rtl/>
        </w:rPr>
        <w:tab/>
      </w:r>
      <w:r>
        <w:rPr>
          <w:rtl/>
          <w:lang w:bidi="ar-SY"/>
        </w:rPr>
        <w:t xml:space="preserve">مشذر الرموز المتعمق في حالة الأسلوب </w:t>
      </w:r>
      <w:r>
        <w:rPr>
          <w:lang w:bidi="ar-SY"/>
        </w:rPr>
        <w:t>2K</w:t>
      </w:r>
      <w:r>
        <w:rPr>
          <w:rtl/>
          <w:lang w:bidi="ar-SY"/>
        </w:rPr>
        <w:t xml:space="preserve"> والأسلوب </w:t>
      </w:r>
      <w:r>
        <w:rPr>
          <w:lang w:bidi="ar-SY"/>
        </w:rPr>
        <w:t>4K</w:t>
      </w:r>
      <w:r>
        <w:rPr>
          <w:rtl/>
          <w:lang w:bidi="ar-SY"/>
        </w:rPr>
        <w:t xml:space="preserve"> من أجل إدخال مزيد من التحسين على صلابتهما في البتات المتنقلة وظروف الضوضاء النبضية.</w:t>
      </w:r>
    </w:p>
    <w:p w14:paraId="2ADFF4E8" w14:textId="59950086" w:rsidR="00620354" w:rsidRDefault="00620354" w:rsidP="00620354">
      <w:pPr>
        <w:rPr>
          <w:rtl/>
          <w:lang w:bidi="ar-EG"/>
        </w:rPr>
      </w:pPr>
      <w:r>
        <w:rPr>
          <w:rtl/>
          <w:lang w:bidi="ar-SY"/>
        </w:rPr>
        <w:t xml:space="preserve">وجدير بالذكر أن أياً من عنصري التكنولوجيا لتجزئة الوقت وللتصحيح الأمامي للأخطاء في البيانات </w:t>
      </w:r>
      <w:r>
        <w:rPr>
          <w:lang w:val="en-GB"/>
        </w:rPr>
        <w:t>MPE-FEC</w:t>
      </w:r>
      <w:r>
        <w:rPr>
          <w:rtl/>
          <w:lang w:bidi="ar-SY"/>
        </w:rPr>
        <w:t xml:space="preserve"> </w:t>
      </w:r>
      <w:r>
        <w:rPr>
          <w:rFonts w:hint="cs"/>
          <w:rtl/>
          <w:lang w:bidi="ar-SY"/>
        </w:rPr>
        <w:t xml:space="preserve">لا يمس الطبقة المادية للإذاعة </w:t>
      </w:r>
      <w:r>
        <w:rPr>
          <w:lang w:bidi="ar-SY"/>
        </w:rPr>
        <w:t>DVB-T</w:t>
      </w:r>
      <w:r>
        <w:rPr>
          <w:rtl/>
          <w:lang w:bidi="ar-EG"/>
        </w:rPr>
        <w:t xml:space="preserve"> </w:t>
      </w:r>
      <w:r>
        <w:rPr>
          <w:rtl/>
          <w:lang w:bidi="ar-SY"/>
        </w:rPr>
        <w:t>على أي نحو نظراً لأنهما ينفذان على طبقة الوصلة. ومن المهم كذلك ملاحظة أن الحمولة النافعة للنظام</w:t>
      </w:r>
      <w:r w:rsidR="00E274CA">
        <w:rPr>
          <w:rFonts w:hint="cs"/>
          <w:rtl/>
          <w:lang w:bidi="ar-SY"/>
        </w:rPr>
        <w:t> </w:t>
      </w:r>
      <w:r>
        <w:t>DVB-H</w:t>
      </w:r>
      <w:r>
        <w:rPr>
          <w:rtl/>
        </w:rPr>
        <w:t xml:space="preserve"> عبارة عن وحدات نقل بيانات </w:t>
      </w:r>
      <w:r>
        <w:t>IP</w:t>
      </w:r>
      <w:r>
        <w:rPr>
          <w:rtl/>
          <w:lang w:bidi="ar-EG"/>
        </w:rPr>
        <w:t xml:space="preserve"> أو وحدات بيانات طبقات شبكات أخرى مغلفة في أقسام </w:t>
      </w:r>
      <w:r>
        <w:rPr>
          <w:lang w:bidi="ar-EG"/>
        </w:rPr>
        <w:t>MPE</w:t>
      </w:r>
      <w:r>
        <w:rPr>
          <w:rtl/>
          <w:lang w:bidi="ar-EG"/>
        </w:rPr>
        <w:t>.</w:t>
      </w:r>
    </w:p>
    <w:p w14:paraId="6CC3395A" w14:textId="77777777" w:rsidR="00620354" w:rsidRDefault="00620354" w:rsidP="00620354">
      <w:pPr>
        <w:rPr>
          <w:rtl/>
          <w:lang w:val="en-GB" w:bidi="ar-EG"/>
        </w:rPr>
      </w:pPr>
      <w:r>
        <w:rPr>
          <w:rtl/>
          <w:lang w:bidi="ar-EG"/>
        </w:rPr>
        <w:t xml:space="preserve">ويعرض الشكل </w:t>
      </w:r>
      <w:r>
        <w:rPr>
          <w:lang w:val="en-GB"/>
        </w:rPr>
        <w:t>1-A4</w:t>
      </w:r>
      <w:r>
        <w:rPr>
          <w:rtl/>
          <w:lang w:val="en-GB" w:bidi="ar-EG"/>
        </w:rPr>
        <w:t xml:space="preserve"> البنية المفاهيمية للنظام </w:t>
      </w:r>
      <w:r>
        <w:t>DVB-H</w:t>
      </w:r>
      <w:r>
        <w:rPr>
          <w:rtl/>
          <w:lang w:bidi="ar-EG"/>
        </w:rPr>
        <w:t xml:space="preserve">. وتشمل مزيل تشكيل </w:t>
      </w:r>
      <w:r>
        <w:t>DVB-H</w:t>
      </w:r>
      <w:r>
        <w:rPr>
          <w:rtl/>
          <w:lang w:bidi="ar-EG"/>
        </w:rPr>
        <w:t xml:space="preserve"> ومطراف </w:t>
      </w:r>
      <w:r>
        <w:t>DVB-H</w:t>
      </w:r>
      <w:r>
        <w:rPr>
          <w:rtl/>
          <w:lang w:bidi="ar-EG"/>
        </w:rPr>
        <w:t>. ويضم مزيل التشكيل</w:t>
      </w:r>
      <w:r>
        <w:rPr>
          <w:rFonts w:hint="cs"/>
          <w:rtl/>
          <w:lang w:bidi="ar-EG"/>
        </w:rPr>
        <w:t> </w:t>
      </w:r>
      <w:r>
        <w:t>DVB-H</w:t>
      </w:r>
      <w:r>
        <w:rPr>
          <w:rtl/>
          <w:lang w:bidi="ar-EG"/>
        </w:rPr>
        <w:t xml:space="preserve"> مزيل تشكيل </w:t>
      </w:r>
      <w:r>
        <w:t>DVB-T</w:t>
      </w:r>
      <w:r>
        <w:rPr>
          <w:rtl/>
          <w:lang w:bidi="ar-EG"/>
        </w:rPr>
        <w:t xml:space="preserve"> ووحدته لتقسيم الزمن ووحدة </w:t>
      </w:r>
      <w:r>
        <w:rPr>
          <w:lang w:val="en-GB"/>
        </w:rPr>
        <w:t>MPE-FEC</w:t>
      </w:r>
      <w:r>
        <w:rPr>
          <w:rtl/>
          <w:lang w:val="en-GB" w:bidi="ar-EG"/>
        </w:rPr>
        <w:t>.</w:t>
      </w:r>
    </w:p>
    <w:p w14:paraId="187C2011" w14:textId="77777777" w:rsidR="00620354" w:rsidRDefault="00620354" w:rsidP="00620354">
      <w:pPr>
        <w:pStyle w:val="enumlev1"/>
        <w:rPr>
          <w:rtl/>
        </w:rPr>
      </w:pPr>
      <w:r>
        <w:rPr>
          <w:rtl/>
        </w:rPr>
        <w:t>-</w:t>
      </w:r>
      <w:r>
        <w:rPr>
          <w:rtl/>
        </w:rPr>
        <w:tab/>
        <w:t xml:space="preserve">ويستعيد مزيل التشكيل </w:t>
      </w:r>
      <w:r>
        <w:t>DVB-T</w:t>
      </w:r>
      <w:r>
        <w:rPr>
          <w:rtl/>
        </w:rPr>
        <w:t xml:space="preserve"> رزم قطارات النقل </w:t>
      </w:r>
      <w:r>
        <w:t>MPEG-2</w:t>
      </w:r>
      <w:r>
        <w:rPr>
          <w:rtl/>
        </w:rPr>
        <w:t xml:space="preserve"> من الإشارة </w:t>
      </w:r>
      <w:r>
        <w:t>RF</w:t>
      </w:r>
      <w:r>
        <w:rPr>
          <w:rtl/>
        </w:rPr>
        <w:t xml:space="preserve"> المستقبلة من النظام </w:t>
      </w:r>
      <w:r>
        <w:t>DVB-T</w:t>
      </w:r>
      <w:r>
        <w:rPr>
          <w:rtl/>
        </w:rPr>
        <w:t xml:space="preserve"> (انظر المعيار </w:t>
      </w:r>
      <w:r>
        <w:rPr>
          <w:lang w:val="en-GB"/>
        </w:rPr>
        <w:t>EN 300 744</w:t>
      </w:r>
      <w:r>
        <w:rPr>
          <w:rtl/>
          <w:lang w:val="en-GB"/>
        </w:rPr>
        <w:t xml:space="preserve">). وهو يوفر ثلاثة أساليب للإرسال </w:t>
      </w:r>
      <w:r>
        <w:rPr>
          <w:lang w:val="en-GB"/>
        </w:rPr>
        <w:t>8K</w:t>
      </w:r>
      <w:r>
        <w:rPr>
          <w:rtl/>
          <w:lang w:val="en-GB"/>
        </w:rPr>
        <w:t xml:space="preserve"> و</w:t>
      </w:r>
      <w:r>
        <w:rPr>
          <w:lang w:val="en-GB"/>
        </w:rPr>
        <w:t>4K</w:t>
      </w:r>
      <w:r>
        <w:rPr>
          <w:rtl/>
          <w:lang w:val="en-GB"/>
        </w:rPr>
        <w:t xml:space="preserve"> و</w:t>
      </w:r>
      <w:r>
        <w:rPr>
          <w:lang w:val="en-GB"/>
        </w:rPr>
        <w:t>2K</w:t>
      </w:r>
      <w:r>
        <w:rPr>
          <w:rtl/>
          <w:lang w:val="en-GB"/>
        </w:rPr>
        <w:t xml:space="preserve"> </w:t>
      </w:r>
      <w:r>
        <w:rPr>
          <w:rFonts w:hint="cs"/>
          <w:rtl/>
          <w:lang w:val="en-GB"/>
        </w:rPr>
        <w:t xml:space="preserve">مع تشوير معلمات الإرسال </w:t>
      </w:r>
      <w:r>
        <w:rPr>
          <w:lang w:val="en-GB"/>
        </w:rPr>
        <w:t>(TPS)</w:t>
      </w:r>
      <w:r>
        <w:rPr>
          <w:rtl/>
          <w:lang w:val="en-GB"/>
        </w:rPr>
        <w:t xml:space="preserve"> المقابل لها. ويلاحظ أنه تم تعريف المشذرات المتعمقة والتشوير </w:t>
      </w:r>
      <w:r>
        <w:rPr>
          <w:lang w:val="en-GB"/>
        </w:rPr>
        <w:t>DVB-H</w:t>
      </w:r>
      <w:r>
        <w:rPr>
          <w:rtl/>
          <w:lang w:val="en-GB"/>
        </w:rPr>
        <w:t xml:space="preserve"> عند إعداد المعيار </w:t>
      </w:r>
      <w:r>
        <w:rPr>
          <w:lang w:val="en-GB"/>
        </w:rPr>
        <w:t>DVB-H</w:t>
      </w:r>
      <w:r>
        <w:rPr>
          <w:rtl/>
          <w:lang w:val="en-GB"/>
        </w:rPr>
        <w:t xml:space="preserve"> في الأسلوب </w:t>
      </w:r>
      <w:r>
        <w:t>4K</w:t>
      </w:r>
      <w:r>
        <w:rPr>
          <w:rtl/>
        </w:rPr>
        <w:t>.</w:t>
      </w:r>
    </w:p>
    <w:p w14:paraId="6CE6F514" w14:textId="77777777" w:rsidR="00620354" w:rsidRDefault="00620354" w:rsidP="00620354">
      <w:pPr>
        <w:pStyle w:val="enumlev1"/>
        <w:rPr>
          <w:rtl/>
        </w:rPr>
      </w:pPr>
      <w:r>
        <w:rPr>
          <w:rtl/>
        </w:rPr>
        <w:t>-</w:t>
      </w:r>
      <w:r>
        <w:rPr>
          <w:rtl/>
        </w:rPr>
        <w:tab/>
        <w:t xml:space="preserve">والغرض من وحدة تقسيم الزمن الموجودة في النظام </w:t>
      </w:r>
      <w:r>
        <w:rPr>
          <w:lang w:val="en-GB"/>
        </w:rPr>
        <w:t>DVB-H</w:t>
      </w:r>
      <w:r>
        <w:rPr>
          <w:rtl/>
          <w:lang w:val="en-GB"/>
        </w:rPr>
        <w:t xml:space="preserve"> </w:t>
      </w:r>
      <w:r>
        <w:rPr>
          <w:rtl/>
        </w:rPr>
        <w:t>هو توفير استهلاك الطاقة في المستقبل مع التمكين في نفس الوقت من الأداء السلس والسهل لتمرير الترددات.</w:t>
      </w:r>
    </w:p>
    <w:p w14:paraId="7354F65A" w14:textId="77777777" w:rsidR="00620354" w:rsidRDefault="00620354" w:rsidP="00620354">
      <w:pPr>
        <w:pStyle w:val="enumlev1"/>
        <w:rPr>
          <w:rtl/>
          <w:lang w:eastAsia="en-US"/>
        </w:rPr>
      </w:pPr>
      <w:r>
        <w:rPr>
          <w:rtl/>
        </w:rPr>
        <w:t>-</w:t>
      </w:r>
      <w:r>
        <w:rPr>
          <w:rtl/>
        </w:rPr>
        <w:tab/>
        <w:t xml:space="preserve">وتوفر الوحدة </w:t>
      </w:r>
      <w:r>
        <w:rPr>
          <w:lang w:val="en-GB"/>
        </w:rPr>
        <w:t>MPE-FEC</w:t>
      </w:r>
      <w:r>
        <w:rPr>
          <w:rtl/>
          <w:lang w:val="en-GB"/>
        </w:rPr>
        <w:t xml:space="preserve"> المتضمنة في النظام </w:t>
      </w:r>
      <w:r>
        <w:rPr>
          <w:lang w:val="en-GB"/>
        </w:rPr>
        <w:t>DVB-H</w:t>
      </w:r>
      <w:r>
        <w:rPr>
          <w:rtl/>
          <w:lang w:val="en-GB"/>
        </w:rPr>
        <w:t>، تصحيح أمامي إضافي للأخطاء عبر الطبقة المادية، بما يتيح للمستقبل مسايرة حالات الاستقبال الصعب الخاصة.</w:t>
      </w:r>
    </w:p>
    <w:p w14:paraId="1D7BBEBA" w14:textId="77777777" w:rsidR="00620354" w:rsidRDefault="00620354" w:rsidP="00620354">
      <w:pPr>
        <w:pStyle w:val="FigureNo"/>
        <w:rPr>
          <w:rtl/>
          <w:lang w:val="en-GB"/>
        </w:rPr>
      </w:pPr>
      <w:r>
        <w:rPr>
          <w:rtl/>
        </w:rPr>
        <w:t xml:space="preserve">الشـكل </w:t>
      </w:r>
      <w:r>
        <w:rPr>
          <w:lang w:val="en-GB"/>
        </w:rPr>
        <w:t>1-A4</w:t>
      </w:r>
    </w:p>
    <w:p w14:paraId="2F50ABEE" w14:textId="6589189E" w:rsidR="00620354" w:rsidRDefault="00620354" w:rsidP="00620354">
      <w:pPr>
        <w:pStyle w:val="Figuretitle0"/>
        <w:bidi/>
        <w:rPr>
          <w:rtl/>
        </w:rPr>
      </w:pPr>
      <w:r>
        <w:rPr>
          <w:rtl/>
        </w:rPr>
        <w:t xml:space="preserve">البنية المفاهيمية للنظام </w:t>
      </w:r>
      <w:r>
        <w:t>DVB-H</w:t>
      </w:r>
    </w:p>
    <w:p w14:paraId="44E09271" w14:textId="65BD53D4" w:rsidR="00620354" w:rsidRDefault="0028270C" w:rsidP="00620354">
      <w:pPr>
        <w:pStyle w:val="Figure"/>
        <w:spacing w:before="120" w:after="100" w:afterAutospacing="1"/>
        <w:rPr>
          <w:noProof/>
          <w:rtl/>
        </w:rPr>
      </w:pPr>
      <w:r>
        <w:rPr>
          <w:noProof/>
          <w:rtl/>
          <w:lang w:val="ar-MA"/>
        </w:rPr>
        <w:drawing>
          <wp:inline distT="0" distB="0" distL="0" distR="0" wp14:anchorId="2B45D5AB" wp14:editId="727C80EB">
            <wp:extent cx="5867412" cy="205435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7412" cy="2054356"/>
                    </a:xfrm>
                    <a:prstGeom prst="rect">
                      <a:avLst/>
                    </a:prstGeom>
                  </pic:spPr>
                </pic:pic>
              </a:graphicData>
            </a:graphic>
          </wp:inline>
        </w:drawing>
      </w:r>
    </w:p>
    <w:p w14:paraId="765ECFBD" w14:textId="77777777" w:rsidR="00620354" w:rsidRDefault="00620354" w:rsidP="00FD2B00">
      <w:pPr>
        <w:pStyle w:val="Normalaftertitle"/>
        <w:rPr>
          <w:rtl/>
          <w:lang w:bidi="ar-EG"/>
        </w:rPr>
      </w:pPr>
      <w:r>
        <w:rPr>
          <w:noProof/>
          <w:rtl/>
          <w:lang w:eastAsia="zh-CN"/>
        </w:rPr>
        <w:t xml:space="preserve">ويعرض الشكل </w:t>
      </w:r>
      <w:r>
        <w:rPr>
          <w:noProof/>
          <w:lang w:eastAsia="zh-CN"/>
        </w:rPr>
        <w:t>2-A4</w:t>
      </w:r>
      <w:r>
        <w:rPr>
          <w:noProof/>
          <w:rtl/>
          <w:lang w:eastAsia="zh-CN" w:bidi="ar-EG"/>
        </w:rPr>
        <w:t xml:space="preserve"> مثالاً على استخدام النظام </w:t>
      </w:r>
      <w:r>
        <w:rPr>
          <w:noProof/>
          <w:lang w:eastAsia="zh-CN" w:bidi="ar-EG"/>
        </w:rPr>
        <w:t>DVB-H</w:t>
      </w:r>
      <w:r>
        <w:rPr>
          <w:noProof/>
          <w:rtl/>
          <w:lang w:eastAsia="zh-CN" w:bidi="ar-EG"/>
        </w:rPr>
        <w:t xml:space="preserve"> في إرسالات خدمات </w:t>
      </w:r>
      <w:r>
        <w:rPr>
          <w:noProof/>
          <w:lang w:eastAsia="zh-CN" w:bidi="ar-EG"/>
        </w:rPr>
        <w:t>IP</w:t>
      </w:r>
      <w:r>
        <w:rPr>
          <w:noProof/>
          <w:rtl/>
          <w:lang w:eastAsia="zh-CN" w:bidi="ar-EG"/>
        </w:rPr>
        <w:t>. وتنفذ في هذا المثال كل من الخدمات </w:t>
      </w:r>
      <w:r>
        <w:rPr>
          <w:lang w:val="en-GB"/>
        </w:rPr>
        <w:t>MPEG-2</w:t>
      </w:r>
      <w:r>
        <w:rPr>
          <w:rtl/>
          <w:lang w:val="en-GB"/>
        </w:rPr>
        <w:t xml:space="preserve"> التقليدية و"خدمات النظام </w:t>
      </w:r>
      <w:r>
        <w:t>DVB-H</w:t>
      </w:r>
      <w:r>
        <w:rPr>
          <w:rtl/>
          <w:lang w:bidi="ar-EG"/>
        </w:rPr>
        <w:t xml:space="preserve">" بتقسيم الزمن عبر نفس معدد الإرسال. وتقوم المطاريف المحمولة باليد بفك تشفير/استعمال الخدمات </w:t>
      </w:r>
      <w:r>
        <w:rPr>
          <w:lang w:bidi="ar-EG"/>
        </w:rPr>
        <w:t>IP</w:t>
      </w:r>
      <w:r>
        <w:rPr>
          <w:rtl/>
          <w:lang w:bidi="ar-EG"/>
        </w:rPr>
        <w:t xml:space="preserve"> فقط.</w:t>
      </w:r>
    </w:p>
    <w:p w14:paraId="2E548BEF" w14:textId="77777777" w:rsidR="00620354" w:rsidRDefault="00620354" w:rsidP="00620354">
      <w:pPr>
        <w:pStyle w:val="FigureNo"/>
        <w:rPr>
          <w:rtl/>
          <w:lang w:val="en-GB"/>
        </w:rPr>
      </w:pPr>
      <w:r>
        <w:rPr>
          <w:rtl/>
        </w:rPr>
        <w:lastRenderedPageBreak/>
        <w:t xml:space="preserve">الشـكل </w:t>
      </w:r>
      <w:r>
        <w:rPr>
          <w:lang w:val="en-GB"/>
        </w:rPr>
        <w:t>2-A4</w:t>
      </w:r>
    </w:p>
    <w:p w14:paraId="7C89167A" w14:textId="77777777" w:rsidR="00620354" w:rsidRDefault="00620354" w:rsidP="00620354">
      <w:pPr>
        <w:pStyle w:val="Figuretitle0"/>
        <w:bidi/>
        <w:rPr>
          <w:rtl/>
          <w:lang w:val="en-US" w:bidi="ar-EG"/>
        </w:rPr>
      </w:pPr>
      <w:r>
        <w:rPr>
          <w:rtl/>
        </w:rPr>
        <w:t xml:space="preserve">وصف مفاهيمي لاستخدام نظام </w:t>
      </w:r>
      <w:r>
        <w:t>DVB-H</w:t>
      </w:r>
      <w:r>
        <w:rPr>
          <w:rtl/>
        </w:rPr>
        <w:t xml:space="preserve"> (بتقاسم معدد الإرسال مع خدمات </w:t>
      </w:r>
      <w:r>
        <w:t>MPEG-2</w:t>
      </w:r>
      <w:r>
        <w:rPr>
          <w:rtl/>
          <w:lang w:bidi="ar-EG"/>
        </w:rPr>
        <w:t>)</w:t>
      </w:r>
    </w:p>
    <w:p w14:paraId="3230518A" w14:textId="2AC05A5D" w:rsidR="00620354" w:rsidRDefault="002C2178" w:rsidP="00620354">
      <w:pPr>
        <w:pStyle w:val="Figure"/>
        <w:spacing w:before="120" w:after="0"/>
        <w:rPr>
          <w:noProof/>
          <w:rtl/>
        </w:rPr>
      </w:pPr>
      <w:r>
        <w:rPr>
          <w:noProof/>
          <w:rtl/>
          <w:lang w:val="ar-MA"/>
        </w:rPr>
        <w:drawing>
          <wp:inline distT="0" distB="0" distL="0" distR="0" wp14:anchorId="305773D5" wp14:editId="317FDDA9">
            <wp:extent cx="6120765" cy="3315970"/>
            <wp:effectExtent l="0" t="0" r="0" b="0"/>
            <wp:docPr id="17" name="Picture 17" descr="A diagram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mput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3315970"/>
                    </a:xfrm>
                    <a:prstGeom prst="rect">
                      <a:avLst/>
                    </a:prstGeom>
                  </pic:spPr>
                </pic:pic>
              </a:graphicData>
            </a:graphic>
          </wp:inline>
        </w:drawing>
      </w:r>
    </w:p>
    <w:p w14:paraId="02B4E17F" w14:textId="77777777" w:rsidR="00620354" w:rsidRDefault="00620354" w:rsidP="00620354">
      <w:pPr>
        <w:pStyle w:val="Headingb"/>
        <w:rPr>
          <w:rFonts w:asciiTheme="minorHAnsi" w:hAnsiTheme="minorHAnsi"/>
          <w:rtl/>
          <w:lang w:eastAsia="en-US" w:bidi="ar-EG"/>
        </w:rPr>
      </w:pPr>
      <w:r>
        <w:rPr>
          <w:rtl/>
          <w:lang w:eastAsia="en-US" w:bidi="ar-SY"/>
        </w:rPr>
        <w:t>تقسيم الزمن</w:t>
      </w:r>
    </w:p>
    <w:p w14:paraId="703B67C0" w14:textId="77777777" w:rsidR="00620354" w:rsidRDefault="00620354" w:rsidP="00620354">
      <w:pPr>
        <w:rPr>
          <w:rtl/>
          <w:lang w:bidi="ar-SY"/>
        </w:rPr>
      </w:pPr>
      <w:r>
        <w:rPr>
          <w:rtl/>
        </w:rPr>
        <w:t>الغرض من تقسيم الزمن هو خفض متوسط استهلاك الطاقة في المطراف وتمكين التمرير السلس والسهل للخدمة. ويتألف تقسيم الزمن من إرسال البيانات في رشقات باستخدام معدل بتات لخطى أكبر كثيراً مقارنة بمعدل البتات المطلوب في حالة ما إذا كانت البيانات ترسل باستخدام آليات البث التقليدية.</w:t>
      </w:r>
    </w:p>
    <w:p w14:paraId="32082DCF" w14:textId="77777777" w:rsidR="00620354" w:rsidRDefault="00620354" w:rsidP="00620354">
      <w:pPr>
        <w:rPr>
          <w:rtl/>
          <w:lang w:val="en-GB" w:eastAsia="en-US" w:bidi="ar-EG"/>
        </w:rPr>
      </w:pPr>
      <w:r>
        <w:rPr>
          <w:rtl/>
          <w:lang w:eastAsia="en-US" w:bidi="ar-SY"/>
        </w:rPr>
        <w:t xml:space="preserve">ولإعلام المستقبِل بموعد توقع الرشقة التالية يعرض في الرشقة الزمن </w:t>
      </w:r>
      <w:r>
        <w:rPr>
          <w:lang w:val="en-GB"/>
        </w:rPr>
        <w:t>(delta-t)</w:t>
      </w:r>
      <w:r>
        <w:rPr>
          <w:rtl/>
          <w:lang w:val="en-GB" w:eastAsia="en-US" w:bidi="ar-EG"/>
        </w:rPr>
        <w:t xml:space="preserve"> الخاص ببداية الرشقة التالية. ولا ترسل بيانات القطار الأساسي في الفترات الفاصلة بين الرشقات، بما يسمح للقطارات الأساسية الأخرى أن تستعمل عرض نطاق خلاف المخصص. ويتيح تقسيم الزمن للمستقبل البقاء في حالة نشاط في جزء فقط من الزمن، الجزء الذي يتم فيه استقبال رشقات الخدمة المطلوبة. ويلاحظ أن المرسل يعمل باستمرار (أي أن إرسال قطار النقل لا يتوقف).</w:t>
      </w:r>
    </w:p>
    <w:p w14:paraId="7ED22EBE" w14:textId="77777777" w:rsidR="00620354" w:rsidRDefault="00620354" w:rsidP="00620354">
      <w:pPr>
        <w:rPr>
          <w:rtl/>
          <w:lang w:val="en-GB" w:eastAsia="en-US" w:bidi="ar-EG"/>
        </w:rPr>
      </w:pPr>
      <w:r>
        <w:rPr>
          <w:rtl/>
          <w:lang w:val="en-GB" w:eastAsia="en-US" w:bidi="ar-EG"/>
        </w:rPr>
        <w:t>كما يدعم تقسيم الزمن إمكانية استخدام المستقبل في مراقبة الخلايا المجاورة أثناء أوقات التوقف (بين الرشقات). وبتبديل الاستقبال من قطار نقل إلى قطار نقل آخر أثناء فترة توقف، يمكن تنفيذ قرار شبه مثالي للتمرير مع تمرير سلس للخدمة.</w:t>
      </w:r>
    </w:p>
    <w:p w14:paraId="60583957" w14:textId="77777777" w:rsidR="00620354" w:rsidRDefault="00620354" w:rsidP="00620354">
      <w:pPr>
        <w:pStyle w:val="Headingb"/>
        <w:rPr>
          <w:rtl/>
        </w:rPr>
      </w:pPr>
      <w:r>
        <w:rPr>
          <w:rtl/>
          <w:lang w:val="en-GB"/>
        </w:rPr>
        <w:t xml:space="preserve">الوحدة </w:t>
      </w:r>
      <w:r>
        <w:rPr>
          <w:lang w:val="en-GB"/>
        </w:rPr>
        <w:t>MPE-FEC</w:t>
      </w:r>
    </w:p>
    <w:p w14:paraId="339CA46F" w14:textId="77777777" w:rsidR="00620354" w:rsidRDefault="00620354" w:rsidP="00620354">
      <w:pPr>
        <w:rPr>
          <w:lang w:val="en-GB" w:bidi="ar-EG"/>
        </w:rPr>
      </w:pPr>
      <w:r>
        <w:rPr>
          <w:rtl/>
          <w:lang w:bidi="ar-EG"/>
        </w:rPr>
        <w:t xml:space="preserve">الغرض من الوحدة </w:t>
      </w:r>
      <w:r>
        <w:rPr>
          <w:lang w:val="en-GB"/>
        </w:rPr>
        <w:t>MPE-FEC</w:t>
      </w:r>
      <w:r>
        <w:rPr>
          <w:rtl/>
          <w:lang w:val="en-GB" w:bidi="ar-EG"/>
        </w:rPr>
        <w:t xml:space="preserve"> هو تحسين أداء النسبة </w:t>
      </w:r>
      <w:r>
        <w:rPr>
          <w:lang w:val="en-GB"/>
        </w:rPr>
        <w:t>C/N</w:t>
      </w:r>
      <w:r>
        <w:rPr>
          <w:rtl/>
          <w:lang w:val="en-GB" w:bidi="ar-EG"/>
        </w:rPr>
        <w:t xml:space="preserve"> وأداء الدوبلر في القنوات المتنقلة وتحسين تحمل التداخل النبضي.</w:t>
      </w:r>
    </w:p>
    <w:p w14:paraId="1B5D0A65" w14:textId="77777777" w:rsidR="00620354" w:rsidRDefault="00620354" w:rsidP="00620354">
      <w:pPr>
        <w:rPr>
          <w:spacing w:val="-2"/>
          <w:rtl/>
          <w:lang w:val="en-GB" w:bidi="ar-EG"/>
        </w:rPr>
      </w:pPr>
      <w:r>
        <w:rPr>
          <w:spacing w:val="-2"/>
          <w:rtl/>
          <w:lang w:val="en-GB" w:bidi="ar-EG"/>
        </w:rPr>
        <w:t xml:space="preserve">ويتحقق ذلك عبر إضافة مستوى آخر من تصحيح الأخطاء في الطبقة </w:t>
      </w:r>
      <w:r>
        <w:rPr>
          <w:spacing w:val="-2"/>
          <w:lang w:val="en-GB"/>
        </w:rPr>
        <w:t>MPE</w:t>
      </w:r>
      <w:r>
        <w:rPr>
          <w:spacing w:val="-2"/>
          <w:rtl/>
          <w:lang w:val="en-GB" w:bidi="ar-EG"/>
        </w:rPr>
        <w:t xml:space="preserve">. وبإضافة معلومات التعادلية المحسوبة من وحدات نقل البيانات </w:t>
      </w:r>
      <w:r>
        <w:rPr>
          <w:spacing w:val="-2"/>
          <w:lang w:val="en-GB"/>
        </w:rPr>
        <w:t>(datagrams)</w:t>
      </w:r>
      <w:r>
        <w:rPr>
          <w:spacing w:val="-2"/>
          <w:rtl/>
          <w:lang w:val="en-GB" w:bidi="ar-EG"/>
        </w:rPr>
        <w:t xml:space="preserve">، وإرسال بيانات التعادلية تلك في أقسام </w:t>
      </w:r>
      <w:r>
        <w:rPr>
          <w:spacing w:val="-2"/>
          <w:lang w:val="en-GB"/>
        </w:rPr>
        <w:t>MPE-FEC</w:t>
      </w:r>
      <w:r>
        <w:rPr>
          <w:spacing w:val="-2"/>
          <w:rtl/>
          <w:lang w:val="en-GB" w:bidi="ar-EG"/>
        </w:rPr>
        <w:t xml:space="preserve"> منفصلة، يمكن توليد وحدات </w:t>
      </w:r>
      <w:r>
        <w:rPr>
          <w:spacing w:val="-2"/>
          <w:lang w:val="en-GB"/>
        </w:rPr>
        <w:t>datagrams</w:t>
      </w:r>
      <w:r>
        <w:rPr>
          <w:spacing w:val="-2"/>
          <w:rtl/>
          <w:lang w:val="en-GB" w:bidi="ar-EG"/>
        </w:rPr>
        <w:t xml:space="preserve"> خالية من الأخطاء بعد فك التشفير </w:t>
      </w:r>
      <w:r>
        <w:rPr>
          <w:spacing w:val="-2"/>
          <w:lang w:val="en-GB"/>
        </w:rPr>
        <w:t>MPE-FEC</w:t>
      </w:r>
      <w:r>
        <w:rPr>
          <w:spacing w:val="-2"/>
          <w:rtl/>
          <w:lang w:val="en-GB" w:bidi="ar-EG"/>
        </w:rPr>
        <w:t xml:space="preserve"> حتى في ظل ظروف الاستقبال بالغة السوء. واستعمال الوحدة </w:t>
      </w:r>
      <w:r>
        <w:rPr>
          <w:spacing w:val="-2"/>
          <w:lang w:val="en-GB"/>
        </w:rPr>
        <w:t>MPE-FEC</w:t>
      </w:r>
      <w:r>
        <w:rPr>
          <w:spacing w:val="-2"/>
          <w:rtl/>
          <w:lang w:val="en-GB" w:bidi="ar-EG"/>
        </w:rPr>
        <w:t xml:space="preserve"> اختياري.</w:t>
      </w:r>
    </w:p>
    <w:p w14:paraId="5B6496E3" w14:textId="77777777" w:rsidR="00620354" w:rsidRPr="00AF1F29" w:rsidRDefault="00620354" w:rsidP="00620354">
      <w:pPr>
        <w:rPr>
          <w:spacing w:val="-4"/>
          <w:rtl/>
          <w:lang w:val="en-GB"/>
        </w:rPr>
      </w:pPr>
      <w:r w:rsidRPr="00AF1F29">
        <w:rPr>
          <w:spacing w:val="-4"/>
          <w:rtl/>
          <w:lang w:val="en-GB"/>
        </w:rPr>
        <w:t xml:space="preserve">وباستعمال الوحدة </w:t>
      </w:r>
      <w:r w:rsidRPr="00AF1F29">
        <w:rPr>
          <w:spacing w:val="-4"/>
          <w:lang w:val="en-GB"/>
        </w:rPr>
        <w:t>MPE-FEC</w:t>
      </w:r>
      <w:r w:rsidRPr="00AF1F29">
        <w:rPr>
          <w:spacing w:val="-4"/>
          <w:rtl/>
          <w:lang w:val="en-GB" w:bidi="ar-EG"/>
        </w:rPr>
        <w:t xml:space="preserve">، تخصص كمية تتسم بالمرونة من سعة إرسال البتات الزائدة للتعادلية. وبالنسبة لمجموعة معينة من معلمات الإرسال التي توفر </w:t>
      </w:r>
      <w:r w:rsidRPr="00AF1F29">
        <w:rPr>
          <w:spacing w:val="-4"/>
          <w:lang w:bidi="ar-EG"/>
        </w:rPr>
        <w:t>%25</w:t>
      </w:r>
      <w:r w:rsidRPr="00AF1F29">
        <w:rPr>
          <w:spacing w:val="-4"/>
          <w:rtl/>
          <w:lang w:bidi="ar-EG"/>
        </w:rPr>
        <w:t xml:space="preserve"> من البتات الزائدة التعادلية، قد تحتاج </w:t>
      </w:r>
      <w:r w:rsidRPr="00AF1F29">
        <w:rPr>
          <w:spacing w:val="-4"/>
          <w:lang w:val="en-GB"/>
        </w:rPr>
        <w:t>MPE-FEC</w:t>
      </w:r>
      <w:r w:rsidRPr="00AF1F29">
        <w:rPr>
          <w:spacing w:val="-4"/>
          <w:rtl/>
          <w:lang w:val="en-GB" w:bidi="ar-EG"/>
        </w:rPr>
        <w:t xml:space="preserve"> إلى نفس النسبة </w:t>
      </w:r>
      <w:r w:rsidRPr="00AF1F29">
        <w:rPr>
          <w:spacing w:val="-4"/>
          <w:lang w:val="en-GB"/>
        </w:rPr>
        <w:t>C/N</w:t>
      </w:r>
      <w:r w:rsidRPr="00AF1F29">
        <w:rPr>
          <w:spacing w:val="-4"/>
          <w:rtl/>
          <w:lang w:val="en-GB" w:bidi="ar-EG"/>
        </w:rPr>
        <w:t xml:space="preserve"> الخاصة بمستقبل متعدد الهوائيات</w:t>
      </w:r>
      <w:r w:rsidRPr="00AF1F29">
        <w:rPr>
          <w:spacing w:val="-4"/>
          <w:rtl/>
          <w:lang w:val="en-GB"/>
        </w:rPr>
        <w:t>.</w:t>
      </w:r>
    </w:p>
    <w:p w14:paraId="3CFD6645" w14:textId="77777777" w:rsidR="00620354" w:rsidRDefault="00620354" w:rsidP="00620354">
      <w:pPr>
        <w:rPr>
          <w:rtl/>
          <w:lang w:val="en-GB"/>
        </w:rPr>
      </w:pPr>
      <w:r>
        <w:rPr>
          <w:rtl/>
          <w:lang w:val="en-GB"/>
        </w:rPr>
        <w:t xml:space="preserve">ويمكن تعويض البتات الزائدة للوحدة </w:t>
      </w:r>
      <w:r>
        <w:rPr>
          <w:lang w:val="en-GB"/>
        </w:rPr>
        <w:t>MPE-FEC</w:t>
      </w:r>
      <w:r>
        <w:rPr>
          <w:rtl/>
          <w:lang w:val="en-GB" w:bidi="ar-EG"/>
        </w:rPr>
        <w:t xml:space="preserve"> بالكامل باختيار معدل شفرة إرسال أقل قليلاً، مع الاستمرار في توفير أداء أفضل بكثير من النظام </w:t>
      </w:r>
      <w:r>
        <w:rPr>
          <w:lang w:val="en-GB"/>
        </w:rPr>
        <w:t>DVB-T</w:t>
      </w:r>
      <w:r>
        <w:rPr>
          <w:rtl/>
          <w:lang w:val="en-GB" w:bidi="ar-EG"/>
        </w:rPr>
        <w:t xml:space="preserve"> (بدون الوحدة </w:t>
      </w:r>
      <w:r>
        <w:rPr>
          <w:lang w:val="en-GB"/>
        </w:rPr>
        <w:t>MPE-FEC</w:t>
      </w:r>
      <w:r>
        <w:rPr>
          <w:rtl/>
          <w:lang w:val="en-GB" w:bidi="ar-EG"/>
        </w:rPr>
        <w:t xml:space="preserve">) لنفس السبب. وينبغي للمخطط </w:t>
      </w:r>
      <w:r>
        <w:rPr>
          <w:lang w:val="en-GB"/>
        </w:rPr>
        <w:t>MPE-FEC</w:t>
      </w:r>
      <w:r>
        <w:rPr>
          <w:rtl/>
          <w:lang w:val="en-GB" w:bidi="ar-EG"/>
        </w:rPr>
        <w:t xml:space="preserve"> هذا أن يسمح </w:t>
      </w:r>
      <w:r>
        <w:rPr>
          <w:rtl/>
          <w:lang w:val="en-GB" w:bidi="ar-EG"/>
        </w:rPr>
        <w:lastRenderedPageBreak/>
        <w:t xml:space="preserve">باستقبال </w:t>
      </w:r>
      <w:r>
        <w:rPr>
          <w:lang w:val="en-GB"/>
        </w:rPr>
        <w:t>DVB-T</w:t>
      </w:r>
      <w:r>
        <w:rPr>
          <w:rtl/>
          <w:lang w:val="en-GB" w:bidi="ar-EG"/>
        </w:rPr>
        <w:t xml:space="preserve"> بسرعة كبيرة وهوائي وحيد باستخدام إشارة </w:t>
      </w:r>
      <w:r>
        <w:rPr>
          <w:lang w:val="en-GB"/>
        </w:rPr>
        <w:t>8K/16-QAM</w:t>
      </w:r>
      <w:r>
        <w:rPr>
          <w:rtl/>
          <w:lang w:val="en-GB" w:bidi="ar-EG"/>
        </w:rPr>
        <w:t xml:space="preserve"> أو إشارة </w:t>
      </w:r>
      <w:r>
        <w:rPr>
          <w:lang w:val="en-GB"/>
        </w:rPr>
        <w:t>8K/64-QAM</w:t>
      </w:r>
      <w:r>
        <w:rPr>
          <w:rtl/>
          <w:lang w:val="en-GB" w:bidi="ar-EG"/>
        </w:rPr>
        <w:t xml:space="preserve">. وإلى جانب ذلك، توفر الوحدة </w:t>
      </w:r>
      <w:r>
        <w:rPr>
          <w:lang w:val="en-GB"/>
        </w:rPr>
        <w:t>MPE-FEC</w:t>
      </w:r>
      <w:r>
        <w:rPr>
          <w:rtl/>
          <w:lang w:val="en-GB" w:bidi="ar-EG"/>
        </w:rPr>
        <w:t xml:space="preserve"> مناعة ضد التداخل النبضي.</w:t>
      </w:r>
    </w:p>
    <w:p w14:paraId="60493CCE" w14:textId="0410081D" w:rsidR="00620354" w:rsidRDefault="00620354" w:rsidP="00620354">
      <w:pPr>
        <w:rPr>
          <w:lang w:val="en-GB"/>
        </w:rPr>
      </w:pPr>
      <w:r>
        <w:rPr>
          <w:rtl/>
          <w:lang w:bidi="ar-EG"/>
        </w:rPr>
        <w:t xml:space="preserve">وتعمل الوحدة </w:t>
      </w:r>
      <w:r>
        <w:rPr>
          <w:lang w:val="en-GB"/>
        </w:rPr>
        <w:t>MPE-FEC</w:t>
      </w:r>
      <w:r>
        <w:rPr>
          <w:rtl/>
          <w:lang w:val="en-GB" w:bidi="ar-EG"/>
        </w:rPr>
        <w:t xml:space="preserve"> حسب تقييسها بأسلوب يجعل المستقبلات التي لا تدعم الوحدات </w:t>
      </w:r>
      <w:r>
        <w:rPr>
          <w:lang w:val="en-GB"/>
        </w:rPr>
        <w:t>MPE-FEC</w:t>
      </w:r>
      <w:r>
        <w:rPr>
          <w:rtl/>
          <w:lang w:val="en-GB" w:bidi="ar-EG"/>
        </w:rPr>
        <w:t xml:space="preserve"> (غير أنها تدعم التغليف</w:t>
      </w:r>
      <w:r w:rsidR="0028270C">
        <w:rPr>
          <w:rFonts w:hint="cs"/>
          <w:rtl/>
          <w:lang w:val="en-GB" w:bidi="ar-EG"/>
        </w:rPr>
        <w:t> </w:t>
      </w:r>
      <w:r>
        <w:rPr>
          <w:lang w:val="en-GB"/>
        </w:rPr>
        <w:t>MPE</w:t>
      </w:r>
      <w:r>
        <w:rPr>
          <w:rtl/>
          <w:lang w:val="en-GB" w:bidi="ar-EG"/>
        </w:rPr>
        <w:t>) قادرة على استقبال قطار البيانات بأسلوب متوافق بشكل كامل في الاتجاه العكسي، شريطة ألاّ ترفض نمط البث المستعمل.</w:t>
      </w:r>
    </w:p>
    <w:p w14:paraId="74AE9F92" w14:textId="77777777" w:rsidR="00620354" w:rsidRDefault="00620354" w:rsidP="00620354">
      <w:pPr>
        <w:pStyle w:val="Headingb"/>
      </w:pPr>
      <w:r>
        <w:rPr>
          <w:rtl/>
        </w:rPr>
        <w:t xml:space="preserve">الأسلوب </w:t>
      </w:r>
      <w:r>
        <w:t>4K</w:t>
      </w:r>
      <w:r>
        <w:rPr>
          <w:rtl/>
        </w:rPr>
        <w:t xml:space="preserve"> وأدوات التشذير العميق</w:t>
      </w:r>
    </w:p>
    <w:p w14:paraId="6A2CA417" w14:textId="77777777" w:rsidR="00620354" w:rsidRDefault="00620354" w:rsidP="00620354">
      <w:pPr>
        <w:rPr>
          <w:lang w:val="en-GB"/>
        </w:rPr>
      </w:pPr>
      <w:r>
        <w:rPr>
          <w:rtl/>
          <w:lang w:bidi="ar-EG"/>
        </w:rPr>
        <w:t xml:space="preserve">الغرض من الأسلوب </w:t>
      </w:r>
      <w:r>
        <w:rPr>
          <w:lang w:val="en-GB"/>
        </w:rPr>
        <w:t>4K</w:t>
      </w:r>
      <w:r>
        <w:rPr>
          <w:rtl/>
          <w:lang w:val="en-GB" w:bidi="ar-EG"/>
        </w:rPr>
        <w:t xml:space="preserve"> هو تحسين المرونة في تخطيط الشبكات من خلال التوفيق بين التنقلية وأبعاد الشبكة وحيدة التردد. ولزيادة تحسين متانة </w:t>
      </w:r>
      <w:r>
        <w:rPr>
          <w:lang w:val="en-GB"/>
        </w:rPr>
        <w:t>2K</w:t>
      </w:r>
      <w:r>
        <w:rPr>
          <w:rtl/>
          <w:lang w:val="en-GB" w:bidi="ar-EG"/>
        </w:rPr>
        <w:t xml:space="preserve"> و</w:t>
      </w:r>
      <w:r>
        <w:rPr>
          <w:lang w:val="en-GB"/>
        </w:rPr>
        <w:t>4K</w:t>
      </w:r>
      <w:r>
        <w:rPr>
          <w:rtl/>
          <w:lang w:val="en-GB" w:bidi="ar-EG"/>
        </w:rPr>
        <w:t xml:space="preserve"> في الإذاعة </w:t>
      </w:r>
      <w:r>
        <w:rPr>
          <w:lang w:val="en-GB"/>
        </w:rPr>
        <w:t>DVB-T</w:t>
      </w:r>
      <w:r>
        <w:rPr>
          <w:rtl/>
          <w:lang w:val="en-GB" w:bidi="ar-EG"/>
        </w:rPr>
        <w:t xml:space="preserve"> في بيئة متنقلة وفي كل ظروف استقبال تعاني من ضوضاء نبضية، يتم أيضاً تقييس مشذر عميق للرموز.</w:t>
      </w:r>
    </w:p>
    <w:p w14:paraId="4D9FF087" w14:textId="46D40728" w:rsidR="00620354" w:rsidRDefault="00620354" w:rsidP="00620354">
      <w:pPr>
        <w:rPr>
          <w:lang w:val="en-GB"/>
        </w:rPr>
      </w:pPr>
      <w:r>
        <w:rPr>
          <w:rtl/>
          <w:lang w:bidi="ar-EG"/>
        </w:rPr>
        <w:t xml:space="preserve">وأسلوب الإرسال </w:t>
      </w:r>
      <w:r>
        <w:rPr>
          <w:lang w:val="en-GB"/>
        </w:rPr>
        <w:t>4K</w:t>
      </w:r>
      <w:r>
        <w:rPr>
          <w:rtl/>
          <w:lang w:val="en-GB" w:bidi="ar-EG"/>
        </w:rPr>
        <w:t xml:space="preserve"> الإضافي عبارة عن مجموعة متدرجة من المعلمات معرفة لأسلوب الإرسال </w:t>
      </w:r>
      <w:r>
        <w:rPr>
          <w:lang w:val="en-GB"/>
        </w:rPr>
        <w:t>2K</w:t>
      </w:r>
      <w:r>
        <w:rPr>
          <w:rtl/>
          <w:lang w:val="en-GB" w:bidi="ar-EG"/>
        </w:rPr>
        <w:t xml:space="preserve"> و</w:t>
      </w:r>
      <w:r>
        <w:rPr>
          <w:lang w:val="en-GB"/>
        </w:rPr>
        <w:t>8K</w:t>
      </w:r>
      <w:r>
        <w:rPr>
          <w:rtl/>
          <w:lang w:val="en-GB" w:bidi="ar-EG"/>
        </w:rPr>
        <w:t xml:space="preserve">. ويرمي هذا الأسلوب إلى توفير مزيد من التوفيق بين أبعاد خلية الشبكة وحيدة التردد </w:t>
      </w:r>
      <w:r>
        <w:rPr>
          <w:lang w:val="en-GB"/>
        </w:rPr>
        <w:t>(SFN)</w:t>
      </w:r>
      <w:r>
        <w:rPr>
          <w:rtl/>
          <w:lang w:val="en-GB" w:bidi="ar-EG"/>
        </w:rPr>
        <w:t xml:space="preserve"> وأداء الاستقبال المتنقل بتوفير مستوى إضافي من المرونة في</w:t>
      </w:r>
      <w:r w:rsidR="0028270C">
        <w:rPr>
          <w:rFonts w:hint="cs"/>
          <w:rtl/>
          <w:lang w:val="en-GB" w:bidi="ar-EG"/>
        </w:rPr>
        <w:t> </w:t>
      </w:r>
      <w:r>
        <w:rPr>
          <w:rtl/>
          <w:lang w:val="en-GB" w:bidi="ar-EG"/>
        </w:rPr>
        <w:t>تخطيط الشبكة.</w:t>
      </w:r>
    </w:p>
    <w:p w14:paraId="0BDB53A5" w14:textId="77777777" w:rsidR="00620354" w:rsidRDefault="00620354" w:rsidP="00620354">
      <w:pPr>
        <w:keepNext/>
        <w:rPr>
          <w:lang w:val="en-GB"/>
        </w:rPr>
      </w:pPr>
      <w:r>
        <w:rPr>
          <w:rtl/>
          <w:lang w:bidi="ar-EG"/>
        </w:rPr>
        <w:t>ويمكن التعبير عن شروط التوفيق على النحو التالي:</w:t>
      </w:r>
    </w:p>
    <w:p w14:paraId="7824AA4B" w14:textId="77777777" w:rsidR="00620354" w:rsidRDefault="00620354" w:rsidP="00620354">
      <w:pPr>
        <w:pStyle w:val="enumlev1"/>
        <w:rPr>
          <w:lang w:val="en-GB"/>
        </w:rPr>
      </w:pPr>
      <w:r>
        <w:rPr>
          <w:rtl/>
        </w:rPr>
        <w:t>-</w:t>
      </w:r>
      <w:r>
        <w:rPr>
          <w:rtl/>
        </w:rPr>
        <w:tab/>
        <w:t xml:space="preserve">يمكن استخدام الأسلوب </w:t>
      </w:r>
      <w:r>
        <w:rPr>
          <w:lang w:val="en-GB"/>
        </w:rPr>
        <w:t>DVB-T 8K</w:t>
      </w:r>
      <w:r>
        <w:rPr>
          <w:rtl/>
          <w:lang w:val="en-GB"/>
        </w:rPr>
        <w:t xml:space="preserve"> في كل من تشغيل مرسل وحيد وفي الشبكات </w:t>
      </w:r>
      <w:r>
        <w:rPr>
          <w:lang w:val="en-GB"/>
        </w:rPr>
        <w:t>SFN</w:t>
      </w:r>
      <w:r>
        <w:rPr>
          <w:rtl/>
          <w:lang w:val="en-GB"/>
        </w:rPr>
        <w:t xml:space="preserve"> الصغيرة والمتوسطة والكبيرة. ويوفر هذا الأسلوب تفاوتاً دوبلرياً يسمح بالاستقبال في السرعات العالية.</w:t>
      </w:r>
    </w:p>
    <w:p w14:paraId="31A5F8C8" w14:textId="77777777" w:rsidR="00620354" w:rsidRDefault="00620354" w:rsidP="00620354">
      <w:pPr>
        <w:pStyle w:val="enumlev1"/>
        <w:rPr>
          <w:rtl/>
          <w:lang w:val="en-GB"/>
        </w:rPr>
      </w:pPr>
      <w:r>
        <w:rPr>
          <w:rtl/>
        </w:rPr>
        <w:t>-</w:t>
      </w:r>
      <w:r>
        <w:rPr>
          <w:rtl/>
        </w:rPr>
        <w:tab/>
        <w:t xml:space="preserve">يمكن استخدام الأسلوب </w:t>
      </w:r>
      <w:r>
        <w:rPr>
          <w:lang w:val="en-GB"/>
        </w:rPr>
        <w:t>DVB-T 4K</w:t>
      </w:r>
      <w:r>
        <w:rPr>
          <w:rtl/>
          <w:lang w:val="en-GB"/>
        </w:rPr>
        <w:t xml:space="preserve"> في كل من تشغيل مرسل وحيد وفي الشبكات </w:t>
      </w:r>
      <w:r>
        <w:rPr>
          <w:lang w:val="en-GB"/>
        </w:rPr>
        <w:t>SFN</w:t>
      </w:r>
      <w:r>
        <w:rPr>
          <w:rtl/>
          <w:lang w:val="en-GB"/>
        </w:rPr>
        <w:t xml:space="preserve"> الصغيرة والمتوسطة. ويوفر هذا الأسلوب تفاوتاً دوبلرياً يسمح بالاستقبال في السرعات العالية جداً.</w:t>
      </w:r>
    </w:p>
    <w:p w14:paraId="4745DC1C" w14:textId="77777777" w:rsidR="00620354" w:rsidRDefault="00620354" w:rsidP="00620354">
      <w:pPr>
        <w:pStyle w:val="enumlev1"/>
        <w:rPr>
          <w:rtl/>
          <w:lang w:val="en-GB"/>
        </w:rPr>
      </w:pPr>
      <w:r>
        <w:rPr>
          <w:rtl/>
        </w:rPr>
        <w:t>-</w:t>
      </w:r>
      <w:r>
        <w:rPr>
          <w:rtl/>
        </w:rPr>
        <w:tab/>
        <w:t xml:space="preserve">يلائم الأسلوب </w:t>
      </w:r>
      <w:r>
        <w:rPr>
          <w:lang w:val="en-GB"/>
        </w:rPr>
        <w:t>DVB-T 2K</w:t>
      </w:r>
      <w:r>
        <w:rPr>
          <w:rtl/>
          <w:lang w:val="en-GB"/>
        </w:rPr>
        <w:t xml:space="preserve"> تشغيل مرسل وحيد والشبكات </w:t>
      </w:r>
      <w:r>
        <w:rPr>
          <w:lang w:val="en-GB"/>
        </w:rPr>
        <w:t>SFN</w:t>
      </w:r>
      <w:r>
        <w:rPr>
          <w:rtl/>
          <w:lang w:val="en-GB"/>
        </w:rPr>
        <w:t xml:space="preserve"> الصغيرة مع تقييد مسافات المرسلات. وهو يوفر تفاوتاً دوبلرياً يسمح بالاستقبال في سرعات عالية جداً جداً.</w:t>
      </w:r>
    </w:p>
    <w:p w14:paraId="5E19F4A3" w14:textId="77777777" w:rsidR="00620354" w:rsidRDefault="00620354" w:rsidP="00620354">
      <w:pPr>
        <w:rPr>
          <w:lang w:val="en-GB"/>
        </w:rPr>
      </w:pPr>
      <w:r>
        <w:rPr>
          <w:rtl/>
          <w:lang w:val="en-GB"/>
        </w:rPr>
        <w:t xml:space="preserve">وبالنسبة للأسلوبين </w:t>
      </w:r>
      <w:r>
        <w:rPr>
          <w:lang w:val="en-GB"/>
        </w:rPr>
        <w:t>2K</w:t>
      </w:r>
      <w:r>
        <w:rPr>
          <w:rtl/>
          <w:lang w:val="en-GB" w:bidi="ar-EG"/>
        </w:rPr>
        <w:t xml:space="preserve"> و</w:t>
      </w:r>
      <w:r>
        <w:rPr>
          <w:lang w:val="en-GB"/>
        </w:rPr>
        <w:t>4K</w:t>
      </w:r>
      <w:r>
        <w:rPr>
          <w:rtl/>
          <w:lang w:val="en-GB" w:bidi="ar-EG"/>
        </w:rPr>
        <w:t xml:space="preserve"> تزيد وحدات التشذير العميق من مرونة تشذير الرموز من خلال فك اقتران اختيار المشذر الداخلي بأسلوب الإرسال المستعمل. وتسمح هذه المرونة لأي من الإشارتين </w:t>
      </w:r>
      <w:r>
        <w:rPr>
          <w:lang w:val="en-GB"/>
        </w:rPr>
        <w:t>2K</w:t>
      </w:r>
      <w:r>
        <w:rPr>
          <w:rtl/>
          <w:lang w:val="en-GB" w:bidi="ar-EG"/>
        </w:rPr>
        <w:t xml:space="preserve"> أو </w:t>
      </w:r>
      <w:r>
        <w:rPr>
          <w:lang w:val="en-GB"/>
        </w:rPr>
        <w:t>4K</w:t>
      </w:r>
      <w:r>
        <w:rPr>
          <w:rtl/>
          <w:lang w:val="en-GB" w:bidi="ar-EG"/>
        </w:rPr>
        <w:t xml:space="preserve"> بالاستفادة من ذاكرة مشذر الرموز </w:t>
      </w:r>
      <w:r>
        <w:rPr>
          <w:lang w:val="en-GB"/>
        </w:rPr>
        <w:t>8K</w:t>
      </w:r>
      <w:r>
        <w:rPr>
          <w:rtl/>
          <w:lang w:val="en-GB" w:bidi="ar-EG"/>
        </w:rPr>
        <w:t xml:space="preserve"> بزيادة عمق مشذر الرموز إلى أربعة أضعاف (في الأسلوب </w:t>
      </w:r>
      <w:r>
        <w:rPr>
          <w:lang w:val="en-GB"/>
        </w:rPr>
        <w:t>2K</w:t>
      </w:r>
      <w:r>
        <w:rPr>
          <w:rtl/>
          <w:lang w:val="en-GB" w:bidi="ar-EG"/>
        </w:rPr>
        <w:t xml:space="preserve">) وإلى ضعفين (في الأسلوب </w:t>
      </w:r>
      <w:r>
        <w:rPr>
          <w:lang w:val="en-GB"/>
        </w:rPr>
        <w:t>4K</w:t>
      </w:r>
      <w:r>
        <w:rPr>
          <w:rtl/>
          <w:lang w:val="en-GB" w:bidi="ar-EG"/>
        </w:rPr>
        <w:t>) لتحسين الاستقبال في القنوات التي تعاني من الخبو. ويوفر ذلك أيضاً مستوى إضافياً من الحماية ضد نبضات الضوضاء القصيرة الناجمة عن تداخلات الإشعال والتداخلات الصادرة عن الأجهزة الكهربائية المختلفة، على سبيل المثال.</w:t>
      </w:r>
    </w:p>
    <w:p w14:paraId="24CB0295" w14:textId="77777777" w:rsidR="00620354" w:rsidRPr="00AF1F29" w:rsidRDefault="00620354" w:rsidP="00620354">
      <w:pPr>
        <w:rPr>
          <w:spacing w:val="-4"/>
          <w:lang w:val="en-GB"/>
        </w:rPr>
      </w:pPr>
      <w:r w:rsidRPr="00AF1F29">
        <w:rPr>
          <w:spacing w:val="-4"/>
          <w:rtl/>
          <w:lang w:bidi="ar-EG"/>
        </w:rPr>
        <w:t xml:space="preserve">ويؤثر الأسلوب </w:t>
      </w:r>
      <w:r w:rsidRPr="00AF1F29">
        <w:rPr>
          <w:spacing w:val="-4"/>
          <w:lang w:val="en-GB"/>
        </w:rPr>
        <w:t>4K</w:t>
      </w:r>
      <w:r w:rsidRPr="00AF1F29">
        <w:rPr>
          <w:spacing w:val="-4"/>
          <w:rtl/>
          <w:lang w:val="en-GB" w:bidi="ar-EG"/>
        </w:rPr>
        <w:t xml:space="preserve"> وأدوات التشذير العميق على الطبقة المادية، على الرغم من أن تنفيذهما لا ينطوي على زيادة كبيرة في المعدات (أي بوابات وذاكرات منطقية) عبر الإصدار </w:t>
      </w:r>
      <w:r w:rsidRPr="00AF1F29">
        <w:rPr>
          <w:spacing w:val="-4"/>
          <w:lang w:val="en-GB"/>
        </w:rPr>
        <w:t>1.4.1</w:t>
      </w:r>
      <w:r w:rsidRPr="00AF1F29">
        <w:rPr>
          <w:spacing w:val="-4"/>
          <w:rtl/>
          <w:lang w:val="en-GB" w:bidi="ar-EG"/>
        </w:rPr>
        <w:t xml:space="preserve"> من المعيار </w:t>
      </w:r>
      <w:r w:rsidRPr="00AF1F29">
        <w:rPr>
          <w:spacing w:val="-4"/>
          <w:lang w:val="en-GB"/>
        </w:rPr>
        <w:t>DVB-T</w:t>
      </w:r>
      <w:r w:rsidRPr="00AF1F29">
        <w:rPr>
          <w:spacing w:val="-4"/>
          <w:rtl/>
          <w:lang w:val="en-GB" w:bidi="ar-EG"/>
        </w:rPr>
        <w:t xml:space="preserve"> بالنسبة للمرسلات أو المستقبلات على السواء. وأي مزيل تشكيل متنقل نمطي يتضمن بالفعل ذاكرة </w:t>
      </w:r>
      <w:r w:rsidRPr="00AF1F29">
        <w:rPr>
          <w:spacing w:val="-4"/>
          <w:lang w:val="en-GB"/>
        </w:rPr>
        <w:t>RAM</w:t>
      </w:r>
      <w:r w:rsidRPr="00AF1F29">
        <w:rPr>
          <w:spacing w:val="-4"/>
          <w:rtl/>
          <w:lang w:val="en-GB" w:bidi="ar-EG"/>
        </w:rPr>
        <w:t xml:space="preserve"> ومنطق كافيين لإدارة الإشارات </w:t>
      </w:r>
      <w:r w:rsidRPr="00AF1F29">
        <w:rPr>
          <w:spacing w:val="-4"/>
          <w:lang w:val="en-GB"/>
        </w:rPr>
        <w:t>8K</w:t>
      </w:r>
      <w:r w:rsidRPr="00AF1F29">
        <w:rPr>
          <w:spacing w:val="-4"/>
          <w:rtl/>
          <w:lang w:val="en-GB" w:bidi="ar-EG"/>
        </w:rPr>
        <w:t xml:space="preserve"> حيث يتجاوزان اللازم للتشغيل في الأسلوب </w:t>
      </w:r>
      <w:r w:rsidRPr="00AF1F29">
        <w:rPr>
          <w:spacing w:val="-4"/>
          <w:lang w:val="en-GB"/>
        </w:rPr>
        <w:t>4K</w:t>
      </w:r>
      <w:r w:rsidRPr="00AF1F29">
        <w:rPr>
          <w:spacing w:val="-4"/>
          <w:rtl/>
          <w:lang w:val="en-GB" w:bidi="ar-EG"/>
        </w:rPr>
        <w:t>.</w:t>
      </w:r>
    </w:p>
    <w:p w14:paraId="1B2EE127" w14:textId="77777777" w:rsidR="00620354" w:rsidRDefault="00620354" w:rsidP="00620354">
      <w:pPr>
        <w:rPr>
          <w:rtl/>
          <w:lang w:val="en-GB"/>
        </w:rPr>
      </w:pPr>
      <w:r>
        <w:rPr>
          <w:rtl/>
          <w:lang w:val="en-GB"/>
        </w:rPr>
        <w:t xml:space="preserve">وما يبثه الأسلوب </w:t>
      </w:r>
      <w:r>
        <w:rPr>
          <w:lang w:val="en-GB"/>
        </w:rPr>
        <w:t>4K</w:t>
      </w:r>
      <w:r>
        <w:rPr>
          <w:rtl/>
          <w:lang w:val="en-GB" w:bidi="ar-EG"/>
        </w:rPr>
        <w:t xml:space="preserve"> من طيف يماثل ما يبثه الأسلوبان </w:t>
      </w:r>
      <w:r>
        <w:rPr>
          <w:lang w:val="en-GB"/>
        </w:rPr>
        <w:t>2K</w:t>
      </w:r>
      <w:r>
        <w:rPr>
          <w:rtl/>
          <w:lang w:val="en-GB" w:bidi="ar-EG"/>
        </w:rPr>
        <w:t xml:space="preserve"> و</w:t>
      </w:r>
      <w:r>
        <w:rPr>
          <w:lang w:val="en-GB"/>
        </w:rPr>
        <w:t>8K</w:t>
      </w:r>
      <w:r>
        <w:rPr>
          <w:rtl/>
          <w:lang w:val="en-GB" w:bidi="ar-EG"/>
        </w:rPr>
        <w:t xml:space="preserve"> وبالتالي لا توجد تغييرات في مراشيح المرسلات.</w:t>
      </w:r>
    </w:p>
    <w:p w14:paraId="70805288" w14:textId="77777777" w:rsidR="00620354" w:rsidRDefault="00620354" w:rsidP="00620354">
      <w:pPr>
        <w:pStyle w:val="Heading2"/>
        <w:rPr>
          <w:lang w:val="en-GB" w:bidi="ar-EG"/>
        </w:rPr>
      </w:pPr>
      <w:r>
        <w:rPr>
          <w:rFonts w:asciiTheme="minorHAnsi" w:hAnsiTheme="minorHAnsi"/>
          <w:rtl/>
          <w:lang w:bidi="ar-EG"/>
        </w:rPr>
        <w:t xml:space="preserve">التشوير </w:t>
      </w:r>
      <w:r>
        <w:rPr>
          <w:lang w:val="en-GB"/>
        </w:rPr>
        <w:t>DVB-H</w:t>
      </w:r>
    </w:p>
    <w:p w14:paraId="05EB228C" w14:textId="77777777" w:rsidR="00620354" w:rsidRDefault="00620354" w:rsidP="00620354">
      <w:pPr>
        <w:rPr>
          <w:rtl/>
          <w:lang w:val="en-GB"/>
        </w:rPr>
      </w:pPr>
      <w:r>
        <w:rPr>
          <w:rtl/>
          <w:lang w:bidi="ar-EG"/>
        </w:rPr>
        <w:t xml:space="preserve">الهدف من التشوير </w:t>
      </w:r>
      <w:r>
        <w:rPr>
          <w:lang w:val="en-GB"/>
        </w:rPr>
        <w:t>DVB-H</w:t>
      </w:r>
      <w:r>
        <w:rPr>
          <w:rtl/>
          <w:lang w:val="en-GB" w:bidi="ar-EG"/>
        </w:rPr>
        <w:t xml:space="preserve"> هو توفير تشوير قوي وميسور النفاذ للمرسلات </w:t>
      </w:r>
      <w:r>
        <w:rPr>
          <w:lang w:val="en-GB"/>
        </w:rPr>
        <w:t>DVB-H</w:t>
      </w:r>
      <w:r>
        <w:rPr>
          <w:rtl/>
          <w:lang w:val="en-GB" w:bidi="ar-EG"/>
        </w:rPr>
        <w:t xml:space="preserve"> وبالتالي تحسين وتسريع اكتشاف الخدمة</w:t>
      </w:r>
      <w:r>
        <w:rPr>
          <w:rtl/>
          <w:lang w:val="en-GB"/>
        </w:rPr>
        <w:t>.</w:t>
      </w:r>
    </w:p>
    <w:p w14:paraId="28990125" w14:textId="77777777" w:rsidR="00620354" w:rsidRDefault="00620354" w:rsidP="00620354">
      <w:pPr>
        <w:rPr>
          <w:rtl/>
          <w:lang w:bidi="ar-EG"/>
        </w:rPr>
      </w:pPr>
      <w:r>
        <w:rPr>
          <w:rtl/>
        </w:rPr>
        <w:t xml:space="preserve">والتشوير </w:t>
      </w:r>
      <w:r>
        <w:t>TPS</w:t>
      </w:r>
      <w:r>
        <w:rPr>
          <w:rtl/>
        </w:rPr>
        <w:t xml:space="preserve"> عبارة عن قناة تشوير غاية في القوة تسمح بالالتقاط </w:t>
      </w:r>
      <w:r>
        <w:t>TPS</w:t>
      </w:r>
      <w:r>
        <w:rPr>
          <w:rtl/>
        </w:rPr>
        <w:t xml:space="preserve"> في أي مزيل تشكيل بقيم منخفضة جداً للنسبة </w:t>
      </w:r>
      <w:r>
        <w:t>C/N</w:t>
      </w:r>
      <w:r>
        <w:rPr>
          <w:rtl/>
        </w:rPr>
        <w:t xml:space="preserve">. ويوفر التشوير </w:t>
      </w:r>
      <w:r>
        <w:t>TPS</w:t>
      </w:r>
      <w:r>
        <w:rPr>
          <w:rtl/>
        </w:rPr>
        <w:t xml:space="preserve"> أيضاً طريقة أسرع للنفاذ إلى التشوير مقارنة بإزالة تشكيل وفك تشفير معلومات الخدمة </w:t>
      </w:r>
      <w:r>
        <w:t>(SI)</w:t>
      </w:r>
      <w:r>
        <w:rPr>
          <w:rtl/>
        </w:rPr>
        <w:t xml:space="preserve"> أو رأسية القسم </w:t>
      </w:r>
      <w:r>
        <w:t>MPE</w:t>
      </w:r>
      <w:r>
        <w:rPr>
          <w:rtl/>
        </w:rPr>
        <w:t>.</w:t>
      </w:r>
    </w:p>
    <w:p w14:paraId="10CDA955" w14:textId="77777777" w:rsidR="00620354" w:rsidRDefault="00620354" w:rsidP="00620354">
      <w:pPr>
        <w:rPr>
          <w:rtl/>
          <w:lang w:val="en-GB"/>
        </w:rPr>
      </w:pPr>
      <w:r>
        <w:rPr>
          <w:rtl/>
          <w:lang w:val="en-GB"/>
        </w:rPr>
        <w:lastRenderedPageBreak/>
        <w:t xml:space="preserve">ويستعمل النظام </w:t>
      </w:r>
      <w:r>
        <w:rPr>
          <w:lang w:val="en-GB"/>
        </w:rPr>
        <w:t>DVB-H</w:t>
      </w:r>
      <w:r>
        <w:rPr>
          <w:rtl/>
          <w:lang w:val="en-GB" w:bidi="ar-EG"/>
        </w:rPr>
        <w:t xml:space="preserve"> بتتين </w:t>
      </w:r>
      <w:r>
        <w:rPr>
          <w:lang w:val="en-GB"/>
        </w:rPr>
        <w:t>TPS</w:t>
      </w:r>
      <w:r>
        <w:rPr>
          <w:rtl/>
          <w:lang w:val="en-GB" w:bidi="ar-EG"/>
        </w:rPr>
        <w:t xml:space="preserve"> للإشارة إلى وجود تقسيم للزمن ووحدة </w:t>
      </w:r>
      <w:r>
        <w:rPr>
          <w:lang w:val="en-GB"/>
        </w:rPr>
        <w:t>MPE</w:t>
      </w:r>
      <w:r>
        <w:rPr>
          <w:lang w:val="en-GB"/>
        </w:rPr>
        <w:noBreakHyphen/>
        <w:t>FEC</w:t>
      </w:r>
      <w:r>
        <w:rPr>
          <w:rtl/>
          <w:lang w:val="en-GB" w:bidi="ar-EG"/>
        </w:rPr>
        <w:t xml:space="preserve"> اختيارية. وإلى جانب ذلك، فإن تشوير الأسلوب </w:t>
      </w:r>
      <w:r>
        <w:rPr>
          <w:lang w:val="en-GB"/>
        </w:rPr>
        <w:t>4K</w:t>
      </w:r>
      <w:r>
        <w:rPr>
          <w:rtl/>
          <w:lang w:val="en-GB" w:bidi="ar-EG"/>
        </w:rPr>
        <w:t xml:space="preserve"> واستخدام أدوات التشذير العميق للرموز تخضع للتقييس كذلك</w:t>
      </w:r>
      <w:r>
        <w:rPr>
          <w:rtl/>
          <w:lang w:val="en-GB"/>
        </w:rPr>
        <w:t>.</w:t>
      </w:r>
    </w:p>
    <w:p w14:paraId="120A4385" w14:textId="2679CAA4" w:rsidR="009005D6" w:rsidRDefault="009005D6" w:rsidP="00FD2B00">
      <w:pPr>
        <w:pStyle w:val="Reftitle"/>
        <w:rPr>
          <w:rtl/>
          <w:lang w:val="en-GB"/>
        </w:rPr>
      </w:pPr>
      <w:r w:rsidRPr="0078651B">
        <w:rPr>
          <w:rtl/>
        </w:rPr>
        <w:t>بيبليوغرافيا</w:t>
      </w:r>
    </w:p>
    <w:p w14:paraId="210DF37D" w14:textId="77777777" w:rsidR="00620354" w:rsidRDefault="00620354" w:rsidP="00E274CA">
      <w:pPr>
        <w:pStyle w:val="Reftext"/>
        <w:bidi w:val="0"/>
        <w:spacing w:line="240" w:lineRule="auto"/>
        <w:ind w:right="0"/>
        <w:rPr>
          <w:rFonts w:cs="Times New Roman"/>
          <w:szCs w:val="20"/>
          <w:rtl/>
          <w:lang w:val="en-GB" w:eastAsia="en-US"/>
        </w:rPr>
      </w:pPr>
      <w:r>
        <w:rPr>
          <w:rFonts w:cs="Times New Roman"/>
          <w:szCs w:val="20"/>
          <w:lang w:val="en-GB" w:eastAsia="en-US"/>
        </w:rPr>
        <w:t>[1]</w:t>
      </w:r>
      <w:r>
        <w:rPr>
          <w:rFonts w:cs="Times New Roman"/>
          <w:szCs w:val="20"/>
          <w:lang w:val="en-GB" w:eastAsia="en-US"/>
        </w:rPr>
        <w:tab/>
      </w:r>
      <w:r w:rsidRPr="00381666">
        <w:rPr>
          <w:lang w:val="en-GB"/>
        </w:rPr>
        <w:t>ETSI</w:t>
      </w:r>
      <w:r>
        <w:rPr>
          <w:rFonts w:cs="Times New Roman"/>
          <w:szCs w:val="20"/>
          <w:lang w:val="en-GB" w:eastAsia="en-US"/>
        </w:rPr>
        <w:t xml:space="preserve"> EN 300 744 – </w:t>
      </w:r>
      <w:r>
        <w:rPr>
          <w:rFonts w:cs="Times New Roman"/>
          <w:i/>
          <w:iCs/>
          <w:szCs w:val="20"/>
          <w:lang w:val="en-GB" w:eastAsia="en-US"/>
        </w:rPr>
        <w:t>Digital Video Broadcasting (DVB); Framing structure, channel coding and modulation for digital terrestrial television. (DVB-T)</w:t>
      </w:r>
      <w:r>
        <w:rPr>
          <w:rFonts w:cs="Times New Roman"/>
          <w:szCs w:val="20"/>
          <w:lang w:val="en-GB" w:eastAsia="en-US"/>
        </w:rPr>
        <w:t>.</w:t>
      </w:r>
    </w:p>
    <w:p w14:paraId="2F42BD9B" w14:textId="77777777" w:rsidR="00620354" w:rsidRDefault="00620354" w:rsidP="00E274CA">
      <w:pPr>
        <w:pStyle w:val="Reftext"/>
        <w:bidi w:val="0"/>
        <w:spacing w:line="240" w:lineRule="auto"/>
        <w:ind w:right="0"/>
        <w:rPr>
          <w:rFonts w:cs="Times New Roman"/>
          <w:szCs w:val="20"/>
          <w:lang w:eastAsia="en-US"/>
        </w:rPr>
      </w:pPr>
      <w:r>
        <w:rPr>
          <w:rFonts w:cs="Times New Roman"/>
          <w:szCs w:val="20"/>
          <w:lang w:val="en-GB" w:eastAsia="en-US"/>
        </w:rPr>
        <w:t>[2]</w:t>
      </w:r>
      <w:r>
        <w:rPr>
          <w:rFonts w:cs="Times New Roman"/>
          <w:szCs w:val="20"/>
          <w:lang w:val="en-GB" w:eastAsia="en-US"/>
        </w:rPr>
        <w:tab/>
      </w:r>
      <w:r w:rsidRPr="00381666">
        <w:rPr>
          <w:lang w:val="en-GB"/>
        </w:rPr>
        <w:t>ETSI</w:t>
      </w:r>
      <w:r>
        <w:rPr>
          <w:rFonts w:cs="Times New Roman"/>
          <w:szCs w:val="20"/>
          <w:lang w:val="en-GB" w:eastAsia="en-US"/>
        </w:rPr>
        <w:t xml:space="preserve"> EN 300 468 – </w:t>
      </w:r>
      <w:r>
        <w:rPr>
          <w:rFonts w:cs="Times New Roman"/>
          <w:i/>
          <w:iCs/>
          <w:szCs w:val="20"/>
          <w:lang w:val="en-GB" w:eastAsia="en-US"/>
        </w:rPr>
        <w:t>Digital Video Broadcasting (DVB); Specification for Service Information (SI) in DVB systems. (DVB-SI)</w:t>
      </w:r>
      <w:r>
        <w:rPr>
          <w:rFonts w:cs="Times New Roman"/>
          <w:szCs w:val="20"/>
          <w:lang w:val="en-GB" w:eastAsia="en-US"/>
        </w:rPr>
        <w:t>.</w:t>
      </w:r>
    </w:p>
    <w:p w14:paraId="2E70A9D1"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[3]</w:t>
      </w:r>
      <w:r>
        <w:rPr>
          <w:rFonts w:cs="Times New Roman"/>
          <w:szCs w:val="20"/>
          <w:lang w:val="en-GB" w:eastAsia="en-US"/>
        </w:rPr>
        <w:tab/>
      </w:r>
      <w:r w:rsidRPr="00381666">
        <w:rPr>
          <w:lang w:val="en-GB"/>
        </w:rPr>
        <w:t>ETSI</w:t>
      </w:r>
      <w:r>
        <w:rPr>
          <w:rFonts w:cs="Times New Roman"/>
          <w:szCs w:val="20"/>
          <w:lang w:val="en-GB" w:eastAsia="en-US"/>
        </w:rPr>
        <w:t xml:space="preserve"> EN 301 192 – </w:t>
      </w:r>
      <w:r>
        <w:rPr>
          <w:rFonts w:cs="Times New Roman"/>
          <w:i/>
          <w:iCs/>
          <w:szCs w:val="20"/>
          <w:lang w:val="en-GB" w:eastAsia="en-US"/>
        </w:rPr>
        <w:t>Digital Video Broadcasting (DVB); DVB specification for data broadcasting. (DVB-DATA)</w:t>
      </w:r>
      <w:r>
        <w:rPr>
          <w:rFonts w:cs="Times New Roman"/>
          <w:szCs w:val="20"/>
          <w:lang w:val="en-GB" w:eastAsia="en-US"/>
        </w:rPr>
        <w:t>.</w:t>
      </w:r>
    </w:p>
    <w:p w14:paraId="332F8DD8"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[4]</w:t>
      </w:r>
      <w:r>
        <w:rPr>
          <w:rFonts w:cs="Times New Roman"/>
          <w:szCs w:val="20"/>
          <w:lang w:val="en-GB" w:eastAsia="en-US"/>
        </w:rPr>
        <w:tab/>
      </w:r>
      <w:r w:rsidRPr="00381666">
        <w:rPr>
          <w:lang w:val="en-GB"/>
        </w:rPr>
        <w:t>ETSI</w:t>
      </w:r>
      <w:r>
        <w:rPr>
          <w:rFonts w:cs="Times New Roman"/>
          <w:szCs w:val="20"/>
          <w:lang w:val="en-GB" w:eastAsia="en-US"/>
        </w:rPr>
        <w:t xml:space="preserve"> TS 101 191 – </w:t>
      </w:r>
      <w:r>
        <w:rPr>
          <w:rFonts w:cs="Times New Roman"/>
          <w:i/>
          <w:iCs/>
          <w:szCs w:val="20"/>
          <w:lang w:val="en-GB" w:eastAsia="en-US"/>
        </w:rPr>
        <w:t>Digital Video Broadcasting (DVB); DVB mega-frame for Single Frequency Network (SFN) synchronization</w:t>
      </w:r>
      <w:r>
        <w:rPr>
          <w:rFonts w:cs="Times New Roman"/>
          <w:szCs w:val="20"/>
          <w:lang w:val="en-GB" w:eastAsia="en-US"/>
        </w:rPr>
        <w:t>.</w:t>
      </w:r>
    </w:p>
    <w:p w14:paraId="426165EB"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[5]</w:t>
      </w:r>
      <w:r>
        <w:rPr>
          <w:rFonts w:cs="Times New Roman"/>
          <w:szCs w:val="20"/>
          <w:lang w:val="en-GB" w:eastAsia="en-US"/>
        </w:rPr>
        <w:tab/>
      </w:r>
      <w:r w:rsidRPr="00381666">
        <w:rPr>
          <w:lang w:val="en-GB"/>
        </w:rPr>
        <w:t>ETSI</w:t>
      </w:r>
      <w:r>
        <w:rPr>
          <w:rFonts w:cs="Times New Roman"/>
          <w:szCs w:val="20"/>
          <w:lang w:val="en-GB" w:eastAsia="en-US"/>
        </w:rPr>
        <w:t xml:space="preserve"> TS 102 468 – </w:t>
      </w:r>
      <w:r>
        <w:rPr>
          <w:rFonts w:cs="Times New Roman"/>
          <w:i/>
          <w:iCs/>
          <w:szCs w:val="20"/>
          <w:lang w:val="en-GB" w:eastAsia="en-US"/>
        </w:rPr>
        <w:t>Digital Video Broadcasting (DVB); IP Datacast over DVB-H: Set of Specifications for Phase 1</w:t>
      </w:r>
      <w:r>
        <w:rPr>
          <w:rFonts w:cs="Times New Roman"/>
          <w:szCs w:val="20"/>
          <w:lang w:val="en-GB" w:eastAsia="en-US"/>
        </w:rPr>
        <w:t>.</w:t>
      </w:r>
    </w:p>
    <w:p w14:paraId="2D8FC908"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[6]</w:t>
      </w:r>
      <w:r>
        <w:rPr>
          <w:rFonts w:cs="Times New Roman"/>
          <w:szCs w:val="20"/>
          <w:lang w:val="en-GB" w:eastAsia="en-US"/>
        </w:rPr>
        <w:tab/>
        <w:t xml:space="preserve">ETSI TR 102 473 – </w:t>
      </w:r>
      <w:r>
        <w:rPr>
          <w:rFonts w:cs="Times New Roman"/>
          <w:i/>
          <w:iCs/>
          <w:szCs w:val="20"/>
          <w:lang w:val="en-GB" w:eastAsia="en-US"/>
        </w:rPr>
        <w:t>Digital Video Broadcasting (DVB); IP Datacast over DVB-H: Use Cases and Services</w:t>
      </w:r>
      <w:r>
        <w:rPr>
          <w:rFonts w:cs="Times New Roman"/>
          <w:szCs w:val="20"/>
          <w:lang w:val="en-GB" w:eastAsia="en-US"/>
        </w:rPr>
        <w:t>.</w:t>
      </w:r>
    </w:p>
    <w:p w14:paraId="001FF786"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[7]</w:t>
      </w:r>
      <w:r>
        <w:rPr>
          <w:rFonts w:cs="Times New Roman"/>
          <w:szCs w:val="20"/>
          <w:lang w:val="en-GB" w:eastAsia="en-US"/>
        </w:rPr>
        <w:tab/>
      </w:r>
      <w:r w:rsidRPr="00381666">
        <w:rPr>
          <w:lang w:val="en-GB"/>
        </w:rPr>
        <w:t>ETSI</w:t>
      </w:r>
      <w:r>
        <w:rPr>
          <w:rFonts w:cs="Times New Roman"/>
          <w:szCs w:val="20"/>
          <w:lang w:val="en-GB" w:eastAsia="en-US"/>
        </w:rPr>
        <w:t xml:space="preserve"> TR 102 469 – </w:t>
      </w:r>
      <w:r>
        <w:rPr>
          <w:rFonts w:cs="Times New Roman"/>
          <w:i/>
          <w:iCs/>
          <w:szCs w:val="20"/>
          <w:lang w:val="en-GB" w:eastAsia="en-US"/>
        </w:rPr>
        <w:t>Digital Video Broadcasting (DVB); IP Datacast over DVB-H: Architecture</w:t>
      </w:r>
      <w:r>
        <w:rPr>
          <w:rFonts w:cs="Times New Roman"/>
          <w:szCs w:val="20"/>
          <w:lang w:val="en-GB" w:eastAsia="en-US"/>
        </w:rPr>
        <w:t>.</w:t>
      </w:r>
    </w:p>
    <w:p w14:paraId="65678B52"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[8]</w:t>
      </w:r>
      <w:r>
        <w:rPr>
          <w:rFonts w:cs="Times New Roman"/>
          <w:szCs w:val="20"/>
          <w:lang w:val="en-GB" w:eastAsia="en-US"/>
        </w:rPr>
        <w:tab/>
        <w:t xml:space="preserve">ETSI TS 102 470-1 – </w:t>
      </w:r>
      <w:r>
        <w:rPr>
          <w:rFonts w:cs="Times New Roman"/>
          <w:i/>
          <w:iCs/>
          <w:szCs w:val="20"/>
          <w:lang w:val="en-GB" w:eastAsia="en-US"/>
        </w:rPr>
        <w:t>Digital Video Broadcasting (DVB); IP Datacast over DVB-H: Programme Specific Information (PSI)/(Service Information (SI)</w:t>
      </w:r>
      <w:r>
        <w:rPr>
          <w:rFonts w:cs="Times New Roman"/>
          <w:szCs w:val="20"/>
          <w:lang w:val="en-GB" w:eastAsia="en-US"/>
        </w:rPr>
        <w:t xml:space="preserve">. </w:t>
      </w:r>
    </w:p>
    <w:p w14:paraId="5058B91B"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0"/>
          <w:lang w:val="en-GB" w:eastAsia="en-US"/>
        </w:rPr>
        <w:t>[9]</w:t>
      </w:r>
      <w:r>
        <w:rPr>
          <w:rFonts w:cs="Times New Roman"/>
          <w:szCs w:val="20"/>
          <w:lang w:val="en-GB" w:eastAsia="en-US"/>
        </w:rPr>
        <w:tab/>
        <w:t xml:space="preserve">ETSI TS 102 471-1 – </w:t>
      </w:r>
      <w:r>
        <w:rPr>
          <w:rFonts w:cs="Times New Roman"/>
          <w:i/>
          <w:iCs/>
          <w:szCs w:val="20"/>
          <w:lang w:val="en-GB" w:eastAsia="en-US"/>
        </w:rPr>
        <w:t>Digital Video Broadcasting (DVB); IP Datacast over DVB-H: Electronic Service Guide (ESG)</w:t>
      </w:r>
      <w:r>
        <w:rPr>
          <w:rFonts w:cs="Times New Roman"/>
          <w:szCs w:val="20"/>
          <w:lang w:val="en-GB" w:eastAsia="en-US"/>
        </w:rPr>
        <w:t>.</w:t>
      </w:r>
    </w:p>
    <w:p w14:paraId="76C233BF"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4"/>
          <w:lang w:val="en-GB" w:eastAsia="en-US"/>
        </w:rPr>
        <w:t>[10]</w:t>
      </w:r>
      <w:r>
        <w:rPr>
          <w:rFonts w:cs="Times New Roman"/>
          <w:szCs w:val="24"/>
          <w:lang w:val="en-GB" w:eastAsia="en-US"/>
        </w:rPr>
        <w:tab/>
      </w:r>
      <w:r w:rsidRPr="00381666">
        <w:rPr>
          <w:lang w:val="en-GB"/>
        </w:rPr>
        <w:t>ETSI</w:t>
      </w:r>
      <w:r>
        <w:rPr>
          <w:rFonts w:cs="Times New Roman"/>
          <w:szCs w:val="20"/>
          <w:lang w:val="en-GB" w:eastAsia="en-US"/>
        </w:rPr>
        <w:t xml:space="preserve"> TS 102 472 – </w:t>
      </w:r>
      <w:r>
        <w:rPr>
          <w:rFonts w:cs="Times New Roman"/>
          <w:i/>
          <w:iCs/>
          <w:szCs w:val="20"/>
          <w:lang w:val="en-GB" w:eastAsia="en-US"/>
        </w:rPr>
        <w:t>Digital Video Broadcasting (DVB); IP Datacast over DVB-H: Content Delivery Protocols</w:t>
      </w:r>
      <w:r>
        <w:rPr>
          <w:rFonts w:cs="Times New Roman"/>
          <w:szCs w:val="20"/>
          <w:lang w:val="en-GB" w:eastAsia="en-US"/>
        </w:rPr>
        <w:t>.</w:t>
      </w:r>
    </w:p>
    <w:p w14:paraId="134818A8"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4"/>
          <w:lang w:val="en-GB" w:eastAsia="en-US"/>
        </w:rPr>
        <w:t>[11]</w:t>
      </w:r>
      <w:r>
        <w:rPr>
          <w:rFonts w:cs="Times New Roman"/>
          <w:szCs w:val="24"/>
          <w:lang w:val="en-GB" w:eastAsia="en-US"/>
        </w:rPr>
        <w:tab/>
      </w:r>
      <w:r w:rsidRPr="00381666">
        <w:rPr>
          <w:lang w:val="en-GB"/>
        </w:rPr>
        <w:t>ETSI</w:t>
      </w:r>
      <w:r>
        <w:rPr>
          <w:rFonts w:cs="Times New Roman"/>
          <w:szCs w:val="20"/>
          <w:lang w:val="en-GB" w:eastAsia="en-US"/>
        </w:rPr>
        <w:t xml:space="preserve"> TS 102 474 – </w:t>
      </w:r>
      <w:r>
        <w:rPr>
          <w:rFonts w:cs="Times New Roman"/>
          <w:i/>
          <w:iCs/>
          <w:szCs w:val="20"/>
          <w:lang w:val="en-GB" w:eastAsia="en-US"/>
        </w:rPr>
        <w:t>Digital Video Broadcasting (DVB); IP Datacast over DVB-H: Service Purchase and Protection</w:t>
      </w:r>
      <w:r>
        <w:rPr>
          <w:rFonts w:cs="Times New Roman"/>
          <w:szCs w:val="20"/>
          <w:lang w:val="en-GB" w:eastAsia="en-US"/>
        </w:rPr>
        <w:t>.</w:t>
      </w:r>
    </w:p>
    <w:p w14:paraId="4FE698A8"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4"/>
          <w:lang w:val="en-GB" w:eastAsia="en-US"/>
        </w:rPr>
        <w:t>[12]</w:t>
      </w:r>
      <w:r>
        <w:rPr>
          <w:rFonts w:cs="Times New Roman"/>
          <w:szCs w:val="24"/>
          <w:lang w:val="en-GB" w:eastAsia="en-US"/>
        </w:rPr>
        <w:tab/>
      </w:r>
      <w:r w:rsidRPr="00381666">
        <w:rPr>
          <w:lang w:val="en-GB"/>
        </w:rPr>
        <w:t>ETSI</w:t>
      </w:r>
      <w:r>
        <w:rPr>
          <w:rFonts w:cs="Times New Roman"/>
          <w:szCs w:val="20"/>
          <w:lang w:val="en-GB" w:eastAsia="en-US"/>
        </w:rPr>
        <w:t xml:space="preserve"> TS 102 005 – </w:t>
      </w:r>
      <w:r>
        <w:rPr>
          <w:rFonts w:cs="Times New Roman"/>
          <w:i/>
          <w:iCs/>
          <w:szCs w:val="20"/>
          <w:lang w:val="en-GB" w:eastAsia="en-US"/>
        </w:rPr>
        <w:t>Digital Video Broadcasting (DVB); Specification for the use of video and audio coding in DVB services delivered directly over IP</w:t>
      </w:r>
      <w:r>
        <w:rPr>
          <w:rFonts w:cs="Times New Roman"/>
          <w:szCs w:val="20"/>
          <w:lang w:val="en-GB" w:eastAsia="en-US"/>
        </w:rPr>
        <w:t>.</w:t>
      </w:r>
    </w:p>
    <w:p w14:paraId="5C7B44A3" w14:textId="77777777" w:rsidR="00620354" w:rsidRDefault="00620354" w:rsidP="00E274CA">
      <w:pPr>
        <w:pStyle w:val="Reftext"/>
        <w:bidi w:val="0"/>
        <w:spacing w:line="240" w:lineRule="auto"/>
        <w:ind w:right="0"/>
        <w:rPr>
          <w:rFonts w:cs="Times New Roman"/>
          <w:spacing w:val="-4"/>
          <w:szCs w:val="20"/>
          <w:lang w:val="en-GB" w:eastAsia="en-US"/>
        </w:rPr>
      </w:pPr>
      <w:r>
        <w:rPr>
          <w:rFonts w:cs="Times New Roman"/>
          <w:szCs w:val="24"/>
          <w:lang w:val="en-GB" w:eastAsia="en-US"/>
        </w:rPr>
        <w:t>[13]</w:t>
      </w:r>
      <w:r>
        <w:rPr>
          <w:rFonts w:cs="Times New Roman"/>
          <w:szCs w:val="24"/>
          <w:lang w:val="en-GB" w:eastAsia="en-US"/>
        </w:rPr>
        <w:tab/>
      </w:r>
      <w:r w:rsidRPr="00381666">
        <w:rPr>
          <w:lang w:val="en-GB"/>
        </w:rPr>
        <w:t>ETSI</w:t>
      </w:r>
      <w:r>
        <w:rPr>
          <w:rFonts w:cs="Times New Roman"/>
          <w:spacing w:val="-4"/>
          <w:szCs w:val="20"/>
          <w:lang w:val="en-GB" w:eastAsia="en-US"/>
        </w:rPr>
        <w:t xml:space="preserve"> TR 102 377 </w:t>
      </w:r>
      <w:r>
        <w:rPr>
          <w:rFonts w:cs="Times New Roman"/>
          <w:szCs w:val="20"/>
          <w:lang w:val="en-GB" w:eastAsia="en-US"/>
        </w:rPr>
        <w:t>–</w:t>
      </w:r>
      <w:r>
        <w:rPr>
          <w:rFonts w:cs="Times New Roman"/>
          <w:spacing w:val="-4"/>
          <w:szCs w:val="20"/>
          <w:lang w:val="en-GB" w:eastAsia="en-US"/>
        </w:rPr>
        <w:t xml:space="preserve"> </w:t>
      </w:r>
      <w:r>
        <w:rPr>
          <w:rFonts w:cs="Times New Roman"/>
          <w:i/>
          <w:iCs/>
          <w:spacing w:val="-4"/>
          <w:szCs w:val="20"/>
          <w:lang w:val="en-GB" w:eastAsia="en-US"/>
        </w:rPr>
        <w:t>Digital Video Broadcasting (DVB); DVB-H Implementation guidelines</w:t>
      </w:r>
      <w:r>
        <w:rPr>
          <w:rFonts w:cs="Times New Roman"/>
          <w:spacing w:val="-4"/>
          <w:szCs w:val="20"/>
          <w:lang w:val="en-GB" w:eastAsia="en-US"/>
        </w:rPr>
        <w:t>.</w:t>
      </w:r>
    </w:p>
    <w:p w14:paraId="000518BB" w14:textId="77777777" w:rsidR="00620354" w:rsidRDefault="00620354" w:rsidP="00E274CA">
      <w:pPr>
        <w:pStyle w:val="Reftext"/>
        <w:bidi w:val="0"/>
        <w:spacing w:line="240" w:lineRule="auto"/>
        <w:ind w:right="0"/>
        <w:rPr>
          <w:rFonts w:cs="Times New Roman"/>
          <w:szCs w:val="20"/>
          <w:lang w:val="en-GB" w:eastAsia="en-US"/>
        </w:rPr>
      </w:pPr>
      <w:r>
        <w:rPr>
          <w:rFonts w:cs="Times New Roman"/>
          <w:szCs w:val="24"/>
          <w:lang w:val="en-GB" w:eastAsia="en-US"/>
        </w:rPr>
        <w:t>[14]</w:t>
      </w:r>
      <w:r>
        <w:rPr>
          <w:rFonts w:cs="Times New Roman"/>
          <w:szCs w:val="24"/>
          <w:lang w:val="en-GB" w:eastAsia="en-US"/>
        </w:rPr>
        <w:tab/>
      </w:r>
      <w:r>
        <w:rPr>
          <w:rFonts w:cs="Times New Roman"/>
          <w:szCs w:val="20"/>
          <w:lang w:val="en-GB" w:eastAsia="en-US"/>
        </w:rPr>
        <w:t xml:space="preserve">ETSI TR 102 401 – </w:t>
      </w:r>
      <w:r>
        <w:rPr>
          <w:rFonts w:cs="Times New Roman"/>
          <w:i/>
          <w:iCs/>
          <w:szCs w:val="20"/>
          <w:lang w:val="en-GB" w:eastAsia="en-US"/>
        </w:rPr>
        <w:t>Digital Video Broadcasting (DVB); Transmission to handheld terminals (DVB</w:t>
      </w:r>
      <w:r>
        <w:rPr>
          <w:rFonts w:cs="Times New Roman"/>
          <w:i/>
          <w:iCs/>
          <w:szCs w:val="20"/>
          <w:lang w:val="en-GB" w:eastAsia="en-US"/>
        </w:rPr>
        <w:noBreakHyphen/>
        <w:t>H); Validation task force report</w:t>
      </w:r>
      <w:r>
        <w:rPr>
          <w:rFonts w:cs="Times New Roman"/>
          <w:szCs w:val="20"/>
          <w:lang w:val="en-GB" w:eastAsia="en-US"/>
        </w:rPr>
        <w:t>.</w:t>
      </w:r>
    </w:p>
    <w:p w14:paraId="28952D76" w14:textId="77777777" w:rsidR="0028270C" w:rsidRDefault="0028270C" w:rsidP="0028270C">
      <w:pPr>
        <w:rPr>
          <w:rtl/>
        </w:rPr>
      </w:pPr>
      <w:bookmarkStart w:id="42" w:name="_Toc381353616"/>
      <w:bookmarkStart w:id="43" w:name="_Toc381360960"/>
      <w:bookmarkStart w:id="44" w:name="_Toc381361113"/>
    </w:p>
    <w:p w14:paraId="7B3F5852" w14:textId="77777777" w:rsidR="0028270C" w:rsidRDefault="0028270C" w:rsidP="0028270C">
      <w:pPr>
        <w:rPr>
          <w:rtl/>
        </w:rPr>
      </w:pPr>
    </w:p>
    <w:p w14:paraId="68FF3107" w14:textId="72E2A0CA" w:rsidR="00620354" w:rsidRDefault="00620354" w:rsidP="00620354">
      <w:pPr>
        <w:pStyle w:val="AppendixNoTitle"/>
        <w:rPr>
          <w:rtl/>
        </w:rPr>
      </w:pPr>
      <w:r>
        <w:rPr>
          <w:rtl/>
        </w:rPr>
        <w:lastRenderedPageBreak/>
        <w:t xml:space="preserve">المرفق </w:t>
      </w:r>
      <w:r>
        <w:t>5</w:t>
      </w:r>
      <w:r>
        <w:rPr>
          <w:rtl/>
        </w:rPr>
        <w:br/>
        <w:t xml:space="preserve">بالملحق </w:t>
      </w:r>
      <w:r>
        <w:t>1</w:t>
      </w:r>
      <w:bookmarkEnd w:id="42"/>
      <w:bookmarkEnd w:id="43"/>
      <w:bookmarkEnd w:id="44"/>
      <w:r>
        <w:br/>
      </w:r>
      <w:r>
        <w:br/>
      </w:r>
      <w:bookmarkStart w:id="45" w:name="_Toc381353617"/>
      <w:bookmarkStart w:id="46" w:name="_Toc381360961"/>
      <w:bookmarkStart w:id="47" w:name="_Toc381361114"/>
      <w:r>
        <w:rPr>
          <w:rtl/>
        </w:rPr>
        <w:t xml:space="preserve">النظام </w:t>
      </w:r>
      <w:r>
        <w:t>T2</w:t>
      </w:r>
      <w:r>
        <w:rPr>
          <w:rtl/>
        </w:rPr>
        <w:t xml:space="preserve"> متعدد الوسائط (مواصفة </w:t>
      </w:r>
      <w:r>
        <w:t>T2</w:t>
      </w:r>
      <w:r>
        <w:rPr>
          <w:rtl/>
        </w:rPr>
        <w:t xml:space="preserve"> بسيطة للنظام </w:t>
      </w:r>
      <w:r>
        <w:t>DVB-T2</w:t>
      </w:r>
      <w:r>
        <w:rPr>
          <w:rtl/>
        </w:rPr>
        <w:t>)</w:t>
      </w:r>
      <w:bookmarkEnd w:id="45"/>
      <w:bookmarkEnd w:id="46"/>
      <w:bookmarkEnd w:id="47"/>
    </w:p>
    <w:p w14:paraId="2108D554" w14:textId="77777777" w:rsidR="00620354" w:rsidRDefault="00620354" w:rsidP="00760C7A">
      <w:pPr>
        <w:pStyle w:val="Normalaftertitle"/>
        <w:keepNext/>
        <w:keepLines/>
        <w:rPr>
          <w:rtl/>
        </w:rPr>
      </w:pPr>
      <w:bookmarkStart w:id="48" w:name="_Toc355947250"/>
      <w:bookmarkStart w:id="49" w:name="_Toc355947251"/>
      <w:r>
        <w:rPr>
          <w:rtl/>
        </w:rPr>
        <w:t>يعر</w:t>
      </w:r>
      <w:r>
        <w:rPr>
          <w:rtl/>
          <w:lang w:bidi="ar-EG"/>
        </w:rPr>
        <w:t xml:space="preserve">ض المرجع </w:t>
      </w:r>
      <w:r>
        <w:rPr>
          <w:lang w:bidi="ar-EG"/>
        </w:rPr>
        <w:t>[3]</w:t>
      </w:r>
      <w:r>
        <w:rPr>
          <w:rtl/>
          <w:lang w:bidi="ar-EG"/>
        </w:rPr>
        <w:t xml:space="preserve"> المواصفة </w:t>
      </w:r>
      <w:r>
        <w:t>T2-Lite</w:t>
      </w:r>
      <w:r>
        <w:rPr>
          <w:rtl/>
          <w:lang w:bidi="ar-EG"/>
        </w:rPr>
        <w:t xml:space="preserve"> (للنظام </w:t>
      </w:r>
      <w:r>
        <w:rPr>
          <w:lang w:bidi="ar-EG"/>
        </w:rPr>
        <w:t>DVB-T2</w:t>
      </w:r>
      <w:r>
        <w:rPr>
          <w:rtl/>
          <w:lang w:bidi="ar-EG"/>
        </w:rPr>
        <w:t>) المستخدمة في الاستقبال المحمول باليد قرارات إذاعة الوسائط المتعددة.</w:t>
      </w:r>
      <w:r>
        <w:rPr>
          <w:rtl/>
        </w:rPr>
        <w:t xml:space="preserve"> والغرض من هذه المواصفة السماح بتنفيذ مستقبلات أبسط من أجل تطبيقات ذات سعة منخفضة جداً، كالإذاعة المتنقلة، مع العلم بأن المستقبلات الثابتة التقليدية يمكنها أيضاً استقبال هذا النظام. وتقتصر المواصفة </w:t>
      </w:r>
      <w:r>
        <w:t>T2-Lite</w:t>
      </w:r>
      <w:r>
        <w:rPr>
          <w:rtl/>
        </w:rPr>
        <w:t xml:space="preserve"> على مجموعة فرعية من الأساليب الخاصة بالسمة </w:t>
      </w:r>
      <w:r>
        <w:t>T2</w:t>
      </w:r>
      <w:r>
        <w:rPr>
          <w:rtl/>
        </w:rPr>
        <w:t xml:space="preserve">، ويسمح باستعمال تصاميم المستقبلات الأكثر فعالية عن طريق تفادي الأساليب التي تتطلب قدراً كبيراً من التعقيد وحجم الذاكرة. ويرد في المرجع </w:t>
      </w:r>
      <w:r>
        <w:t>[3]</w:t>
      </w:r>
      <w:r>
        <w:rPr>
          <w:rtl/>
          <w:lang w:bidi="ar-EG"/>
        </w:rPr>
        <w:t xml:space="preserve"> </w:t>
      </w:r>
      <w:r>
        <w:rPr>
          <w:rtl/>
        </w:rPr>
        <w:t xml:space="preserve">وصف للقيود المفروضة على المواصفة </w:t>
      </w:r>
      <w:r>
        <w:t>T2-Lite</w:t>
      </w:r>
      <w:r>
        <w:rPr>
          <w:rtl/>
        </w:rPr>
        <w:t>.</w:t>
      </w:r>
      <w:bookmarkEnd w:id="48"/>
      <w:r>
        <w:rPr>
          <w:rtl/>
        </w:rPr>
        <w:t xml:space="preserve"> يتم تعرّف الإشارة </w:t>
      </w:r>
      <w:r>
        <w:t>T2</w:t>
      </w:r>
      <w:r>
        <w:noBreakHyphen/>
        <w:t>Lite</w:t>
      </w:r>
      <w:r>
        <w:rPr>
          <w:rtl/>
        </w:rPr>
        <w:t xml:space="preserve"> باستخدام التشوير المناسب.</w:t>
      </w:r>
    </w:p>
    <w:p w14:paraId="6AECADB0" w14:textId="77777777" w:rsidR="00620354" w:rsidRDefault="00620354" w:rsidP="00620354">
      <w:pPr>
        <w:rPr>
          <w:rtl/>
        </w:rPr>
      </w:pPr>
      <w:r>
        <w:rPr>
          <w:rtl/>
        </w:rPr>
        <w:t xml:space="preserve">يمكن إرسال الإشارة </w:t>
      </w:r>
      <w:r>
        <w:t>T2-Lite</w:t>
      </w:r>
      <w:r>
        <w:rPr>
          <w:rtl/>
        </w:rPr>
        <w:t xml:space="preserve"> إلى جانب الإشارة </w:t>
      </w:r>
      <w:r>
        <w:t>T2-base</w:t>
      </w:r>
      <w:r>
        <w:rPr>
          <w:rtl/>
        </w:rPr>
        <w:t xml:space="preserve"> (و/أو مع إشارات أخرى) بإرسال متعدد مع كل إشارة يجري إرسالها في الأجزاء الأخرى من رتل التمديد التالي </w:t>
      </w:r>
      <w:r>
        <w:t>(FEF)</w:t>
      </w:r>
      <w:r>
        <w:rPr>
          <w:rtl/>
        </w:rPr>
        <w:t xml:space="preserve">. وهكذا مثلاً يمكن تشكيل إشارة </w:t>
      </w:r>
      <w:r>
        <w:t>RF</w:t>
      </w:r>
      <w:r>
        <w:rPr>
          <w:rtl/>
          <w:lang w:bidi="ar-EG"/>
        </w:rPr>
        <w:t xml:space="preserve"> </w:t>
      </w:r>
      <w:r>
        <w:rPr>
          <w:rtl/>
        </w:rPr>
        <w:t xml:space="preserve">كاملة بجمع إشارة السمة </w:t>
      </w:r>
      <w:r>
        <w:t>T2</w:t>
      </w:r>
      <w:r>
        <w:noBreakHyphen/>
        <w:t>base</w:t>
      </w:r>
      <w:r>
        <w:rPr>
          <w:rtl/>
        </w:rPr>
        <w:t xml:space="preserve"> الناتجة بمحول فورييه السريع </w:t>
      </w:r>
      <w:r>
        <w:t>32K</w:t>
      </w:r>
      <w:r>
        <w:rPr>
          <w:rtl/>
        </w:rPr>
        <w:t xml:space="preserve"> والتي تحمل خدمات التلفزيون عالي الوضوح للمستقبلات الثابتة التي تستخدم التشكيل </w:t>
      </w:r>
      <w:r>
        <w:t>256</w:t>
      </w:r>
      <w:r>
        <w:noBreakHyphen/>
        <w:t>QAM</w:t>
      </w:r>
      <w:r>
        <w:rPr>
          <w:rtl/>
        </w:rPr>
        <w:t xml:space="preserve"> مع إشارة للمواصفة </w:t>
      </w:r>
      <w:r>
        <w:t>T2-Lite</w:t>
      </w:r>
      <w:r>
        <w:rPr>
          <w:rtl/>
        </w:rPr>
        <w:t xml:space="preserve"> تستخدم محول فورييه السريع </w:t>
      </w:r>
      <w:r>
        <w:t>8K</w:t>
      </w:r>
      <w:r>
        <w:rPr>
          <w:rtl/>
        </w:rPr>
        <w:t xml:space="preserve"> وتشكيل </w:t>
      </w:r>
      <w:r>
        <w:t>QPSK</w:t>
      </w:r>
      <w:r>
        <w:rPr>
          <w:rtl/>
        </w:rPr>
        <w:t xml:space="preserve"> من أجل خدمة المستقبلات المتنقلة انطلاقاً من الشبكة ذاتها.</w:t>
      </w:r>
    </w:p>
    <w:bookmarkEnd w:id="49"/>
    <w:p w14:paraId="0ABF30BB" w14:textId="5A9C6DD4" w:rsidR="009005D6" w:rsidRDefault="009005D6" w:rsidP="00FD2B00">
      <w:pPr>
        <w:pStyle w:val="Reftitle"/>
        <w:rPr>
          <w:rtl/>
          <w:lang w:val="en-GB"/>
        </w:rPr>
      </w:pPr>
      <w:r w:rsidRPr="0078651B">
        <w:rPr>
          <w:rtl/>
        </w:rPr>
        <w:t>بيبليوغرافيا</w:t>
      </w:r>
    </w:p>
    <w:p w14:paraId="0F4D3885" w14:textId="6DB3A0B5" w:rsidR="00620354" w:rsidRPr="00FD2B00" w:rsidRDefault="00620354" w:rsidP="0028270C">
      <w:pPr>
        <w:pStyle w:val="Reftext"/>
        <w:bidi w:val="0"/>
        <w:spacing w:line="240" w:lineRule="auto"/>
        <w:ind w:right="0"/>
        <w:rPr>
          <w:rtl/>
          <w:lang w:val="en-GB" w:eastAsia="en-US"/>
        </w:rPr>
      </w:pPr>
      <w:r>
        <w:rPr>
          <w:lang w:val="en-GB" w:eastAsia="en-US"/>
        </w:rPr>
        <w:t>[1]</w:t>
      </w:r>
      <w:r>
        <w:rPr>
          <w:lang w:val="en-GB" w:eastAsia="en-US"/>
        </w:rPr>
        <w:tab/>
      </w:r>
      <w:r>
        <w:rPr>
          <w:lang w:val="en-GB"/>
        </w:rPr>
        <w:t>Recommendation</w:t>
      </w:r>
      <w:r>
        <w:rPr>
          <w:lang w:val="en-GB" w:eastAsia="en-US"/>
        </w:rPr>
        <w:t xml:space="preserve"> ITU-</w:t>
      </w:r>
      <w:r w:rsidRPr="00FD2B00">
        <w:rPr>
          <w:lang w:val="en-GB" w:eastAsia="en-US"/>
        </w:rPr>
        <w:t xml:space="preserve">R </w:t>
      </w:r>
      <w:hyperlink r:id="rId41" w:history="1">
        <w:r w:rsidR="002C2178" w:rsidRPr="00FD2B00">
          <w:rPr>
            <w:rStyle w:val="Hyperlink"/>
            <w:iCs/>
            <w:color w:val="auto"/>
            <w:u w:val="none"/>
            <w:lang w:val="en-GB"/>
          </w:rPr>
          <w:t>BT.1877</w:t>
        </w:r>
      </w:hyperlink>
      <w:r w:rsidR="002C2178" w:rsidRPr="00FD2B00">
        <w:t xml:space="preserve"> </w:t>
      </w:r>
      <w:r w:rsidRPr="00FD2B00">
        <w:rPr>
          <w:lang w:val="en-GB" w:eastAsia="en-US"/>
        </w:rPr>
        <w:t xml:space="preserve">– </w:t>
      </w:r>
      <w:r w:rsidRPr="00FD2B00">
        <w:rPr>
          <w:i/>
          <w:iCs/>
          <w:lang w:val="en-GB" w:eastAsia="en-US"/>
        </w:rPr>
        <w:t xml:space="preserve">Error-correction, data framing, modulation and emission methods for second </w:t>
      </w:r>
      <w:r w:rsidRPr="00FD2B00">
        <w:rPr>
          <w:rFonts w:cs="Times New Roman"/>
          <w:i/>
          <w:iCs/>
          <w:szCs w:val="22"/>
          <w:lang w:val="en-GB" w:eastAsia="en-US"/>
        </w:rPr>
        <w:t>generation</w:t>
      </w:r>
      <w:r w:rsidRPr="00FD2B00">
        <w:rPr>
          <w:i/>
          <w:iCs/>
          <w:lang w:val="en-GB" w:eastAsia="en-US"/>
        </w:rPr>
        <w:t xml:space="preserve"> of digital terrestrial television broadcasting systems</w:t>
      </w:r>
      <w:r w:rsidRPr="00FD2B00">
        <w:rPr>
          <w:lang w:val="en-GB" w:eastAsia="en-US"/>
        </w:rPr>
        <w:t>.</w:t>
      </w:r>
    </w:p>
    <w:p w14:paraId="207E099B" w14:textId="62CC0A6E" w:rsidR="00620354" w:rsidRPr="00FD2B00" w:rsidRDefault="00620354" w:rsidP="0028270C">
      <w:pPr>
        <w:pStyle w:val="Reftext"/>
        <w:bidi w:val="0"/>
        <w:spacing w:line="240" w:lineRule="auto"/>
        <w:ind w:right="0"/>
        <w:rPr>
          <w:rFonts w:cs="Times New Roman"/>
          <w:szCs w:val="20"/>
          <w:lang w:val="en-GB" w:eastAsia="en-US"/>
        </w:rPr>
      </w:pPr>
      <w:r w:rsidRPr="00FD2B00">
        <w:rPr>
          <w:rFonts w:cs="Times New Roman"/>
          <w:szCs w:val="20"/>
          <w:lang w:val="en-GB" w:eastAsia="en-US"/>
        </w:rPr>
        <w:t>[2]</w:t>
      </w:r>
      <w:r w:rsidRPr="00FD2B00">
        <w:rPr>
          <w:rFonts w:cs="Times New Roman"/>
          <w:szCs w:val="20"/>
          <w:lang w:val="en-GB" w:eastAsia="en-US"/>
        </w:rPr>
        <w:tab/>
        <w:t xml:space="preserve">Report </w:t>
      </w:r>
      <w:r w:rsidRPr="00FD2B00">
        <w:rPr>
          <w:lang w:val="en-GB"/>
        </w:rPr>
        <w:t>ITU</w:t>
      </w:r>
      <w:r w:rsidRPr="00FD2B00">
        <w:rPr>
          <w:rFonts w:cs="Times New Roman"/>
          <w:szCs w:val="20"/>
          <w:lang w:val="en-GB" w:eastAsia="en-US"/>
        </w:rPr>
        <w:t xml:space="preserve">-R </w:t>
      </w:r>
      <w:hyperlink r:id="rId42" w:history="1">
        <w:r w:rsidR="002C2178" w:rsidRPr="00FD2B00">
          <w:rPr>
            <w:rStyle w:val="Hyperlink"/>
            <w:color w:val="auto"/>
            <w:u w:val="none"/>
            <w:lang w:val="en-GB"/>
          </w:rPr>
          <w:t>BT.2254</w:t>
        </w:r>
      </w:hyperlink>
      <w:r w:rsidR="002C2178" w:rsidRPr="00FD2B00">
        <w:t xml:space="preserve"> </w:t>
      </w:r>
      <w:r w:rsidRPr="00FD2B00">
        <w:rPr>
          <w:rFonts w:cs="Times New Roman"/>
          <w:szCs w:val="20"/>
          <w:lang w:val="en-GB" w:eastAsia="en-US"/>
        </w:rPr>
        <w:t xml:space="preserve">– </w:t>
      </w:r>
      <w:r w:rsidRPr="00FD2B00">
        <w:rPr>
          <w:rFonts w:cs="Times New Roman"/>
          <w:i/>
          <w:iCs/>
          <w:szCs w:val="20"/>
          <w:lang w:val="en-GB" w:eastAsia="en-US"/>
        </w:rPr>
        <w:t>Frequency and network planning aspects of DVB-T2</w:t>
      </w:r>
      <w:r w:rsidRPr="00FD2B00">
        <w:rPr>
          <w:rFonts w:cs="Times New Roman"/>
          <w:szCs w:val="20"/>
          <w:lang w:val="en-GB" w:eastAsia="en-US"/>
        </w:rPr>
        <w:t>.</w:t>
      </w:r>
    </w:p>
    <w:p w14:paraId="1E433722" w14:textId="77777777" w:rsidR="00620354" w:rsidRDefault="00620354" w:rsidP="0028270C">
      <w:pPr>
        <w:pStyle w:val="Reftext"/>
        <w:bidi w:val="0"/>
        <w:spacing w:line="240" w:lineRule="auto"/>
        <w:ind w:right="0"/>
        <w:rPr>
          <w:rFonts w:cs="Times New Roman"/>
          <w:szCs w:val="22"/>
          <w:lang w:val="en-GB" w:eastAsia="en-US"/>
        </w:rPr>
      </w:pPr>
      <w:r w:rsidRPr="00FD2B00">
        <w:rPr>
          <w:rFonts w:cs="Times New Roman"/>
          <w:iCs/>
          <w:szCs w:val="20"/>
          <w:lang w:val="en-GB" w:eastAsia="en-US"/>
        </w:rPr>
        <w:t>[3]</w:t>
      </w:r>
      <w:r w:rsidRPr="00FD2B00">
        <w:rPr>
          <w:rFonts w:cs="Times New Roman"/>
          <w:iCs/>
          <w:szCs w:val="20"/>
          <w:lang w:val="en-GB" w:eastAsia="en-US"/>
        </w:rPr>
        <w:tab/>
      </w:r>
      <w:r w:rsidRPr="00FD2B00">
        <w:rPr>
          <w:rFonts w:cs="Times New Roman"/>
          <w:szCs w:val="22"/>
          <w:lang w:val="en-GB" w:eastAsia="en-US"/>
        </w:rPr>
        <w:t xml:space="preserve">ETSI </w:t>
      </w:r>
      <w:r>
        <w:rPr>
          <w:rFonts w:cs="Times New Roman"/>
          <w:szCs w:val="22"/>
          <w:lang w:val="en-GB" w:eastAsia="en-US"/>
        </w:rPr>
        <w:t xml:space="preserve">EN 302 755 </w:t>
      </w:r>
      <w:r>
        <w:rPr>
          <w:rFonts w:cs="Times New Roman"/>
          <w:szCs w:val="20"/>
          <w:lang w:val="en-GB" w:eastAsia="en-US"/>
        </w:rPr>
        <w:t>–</w:t>
      </w:r>
      <w:r>
        <w:rPr>
          <w:rFonts w:cs="Times New Roman"/>
          <w:szCs w:val="22"/>
          <w:lang w:val="en-GB" w:eastAsia="en-US"/>
        </w:rPr>
        <w:t xml:space="preserve"> </w:t>
      </w:r>
      <w:r>
        <w:rPr>
          <w:rFonts w:cs="Times New Roman"/>
          <w:i/>
          <w:iCs/>
          <w:szCs w:val="22"/>
          <w:lang w:val="en-GB" w:eastAsia="en-US"/>
        </w:rPr>
        <w:t>Digital Video Broadcasting (DVB); Frame structure channel coding and modulation for a second generation digital terrestrial television broadcasting system (DVB-T2)</w:t>
      </w:r>
      <w:r>
        <w:rPr>
          <w:rFonts w:cs="Times New Roman"/>
          <w:szCs w:val="22"/>
          <w:lang w:val="en-GB" w:eastAsia="en-US"/>
        </w:rPr>
        <w:t>.</w:t>
      </w:r>
    </w:p>
    <w:p w14:paraId="13A6D332" w14:textId="77777777" w:rsidR="00620354" w:rsidRDefault="00620354" w:rsidP="0028270C">
      <w:pPr>
        <w:pStyle w:val="Reftext"/>
        <w:bidi w:val="0"/>
        <w:spacing w:line="240" w:lineRule="auto"/>
        <w:ind w:right="0"/>
        <w:rPr>
          <w:rFonts w:cs="Times New Roman"/>
          <w:szCs w:val="20"/>
          <w:lang w:eastAsia="en-US"/>
        </w:rPr>
      </w:pPr>
      <w:r>
        <w:rPr>
          <w:rFonts w:cs="Times New Roman"/>
          <w:iCs/>
          <w:szCs w:val="20"/>
          <w:lang w:val="en-GB" w:eastAsia="en-US"/>
        </w:rPr>
        <w:t>[4]</w:t>
      </w:r>
      <w:r>
        <w:rPr>
          <w:rFonts w:cs="Times New Roman"/>
          <w:iCs/>
          <w:szCs w:val="20"/>
          <w:lang w:val="en-GB" w:eastAsia="en-US"/>
        </w:rPr>
        <w:tab/>
      </w:r>
      <w:r>
        <w:rPr>
          <w:rFonts w:cs="Times New Roman"/>
          <w:szCs w:val="22"/>
          <w:lang w:val="en-GB" w:eastAsia="en-US"/>
        </w:rPr>
        <w:t>ETSI</w:t>
      </w:r>
      <w:r>
        <w:rPr>
          <w:rFonts w:cs="Times New Roman"/>
          <w:szCs w:val="20"/>
          <w:lang w:val="en-GB" w:eastAsia="en-US"/>
        </w:rPr>
        <w:t xml:space="preserve"> </w:t>
      </w:r>
      <w:r w:rsidRPr="00381666">
        <w:rPr>
          <w:lang w:val="en-GB"/>
        </w:rPr>
        <w:t>TR</w:t>
      </w:r>
      <w:r>
        <w:rPr>
          <w:rFonts w:cs="Times New Roman"/>
          <w:szCs w:val="20"/>
          <w:lang w:val="en-GB" w:eastAsia="en-US"/>
        </w:rPr>
        <w:t xml:space="preserve"> 102 831 – </w:t>
      </w:r>
      <w:r>
        <w:rPr>
          <w:rFonts w:cs="Times New Roman"/>
          <w:i/>
          <w:iCs/>
          <w:szCs w:val="20"/>
          <w:lang w:val="en-GB" w:eastAsia="en-US"/>
        </w:rPr>
        <w:t>Digital Video Broadcasting (DVB); Implementation guidelines for a second generation digital terrestrial television broadcasting system (DVB-T2)</w:t>
      </w:r>
      <w:r>
        <w:rPr>
          <w:rFonts w:cs="Times New Roman"/>
          <w:szCs w:val="22"/>
          <w:lang w:val="en-GB" w:eastAsia="en-US"/>
        </w:rPr>
        <w:t>.</w:t>
      </w:r>
    </w:p>
    <w:p w14:paraId="0200CF5A" w14:textId="77777777" w:rsidR="00620354" w:rsidRPr="00F37E7A" w:rsidRDefault="00620354" w:rsidP="00620354">
      <w:pPr>
        <w:overflowPunct/>
        <w:autoSpaceDE/>
        <w:bidi w:val="0"/>
        <w:adjustRightInd/>
        <w:spacing w:before="0" w:line="240" w:lineRule="auto"/>
        <w:jc w:val="left"/>
        <w:rPr>
          <w:rFonts w:cs="Times New Roman"/>
          <w:szCs w:val="20"/>
          <w:lang w:val="en-GB" w:eastAsia="en-US" w:bidi="ar-SY"/>
        </w:rPr>
      </w:pPr>
      <w:r>
        <w:rPr>
          <w:rFonts w:cs="Times New Roman"/>
          <w:szCs w:val="20"/>
          <w:lang w:eastAsia="en-US"/>
        </w:rPr>
        <w:br w:type="page"/>
      </w:r>
    </w:p>
    <w:p w14:paraId="741F6D49" w14:textId="77777777" w:rsidR="00620354" w:rsidRDefault="00620354" w:rsidP="00620354">
      <w:pPr>
        <w:pStyle w:val="AppendixNoTitle"/>
        <w:rPr>
          <w:rtl/>
        </w:rPr>
      </w:pPr>
      <w:r>
        <w:rPr>
          <w:rtl/>
        </w:rPr>
        <w:lastRenderedPageBreak/>
        <w:t xml:space="preserve">المرفق </w:t>
      </w:r>
      <w:r>
        <w:t>6</w:t>
      </w:r>
      <w:r>
        <w:rPr>
          <w:rtl/>
        </w:rPr>
        <w:br/>
        <w:t xml:space="preserve">بالملحق </w:t>
      </w:r>
      <w:r>
        <w:t>1</w:t>
      </w:r>
      <w:r>
        <w:br/>
      </w:r>
      <w:r>
        <w:br/>
      </w:r>
      <w:r>
        <w:rPr>
          <w:rtl/>
        </w:rPr>
        <w:t xml:space="preserve">النظام </w:t>
      </w:r>
      <w:r>
        <w:t>R (RAVIS)</w:t>
      </w:r>
      <w:r>
        <w:rPr>
          <w:rtl/>
        </w:rPr>
        <w:t xml:space="preserve"> متعدد الوسائط</w:t>
      </w:r>
    </w:p>
    <w:p w14:paraId="74B06F32" w14:textId="77777777" w:rsidR="00620354" w:rsidRDefault="00620354" w:rsidP="00620354">
      <w:pPr>
        <w:pStyle w:val="Normalaftertitle"/>
        <w:rPr>
          <w:rtl/>
        </w:rPr>
      </w:pPr>
      <w:r>
        <w:rPr>
          <w:rtl/>
          <w:lang w:val="ar-SA" w:eastAsia="ja-JP"/>
        </w:rPr>
        <w:t xml:space="preserve">إن النظام </w:t>
      </w:r>
      <w:r>
        <w:rPr>
          <w:lang w:val="en-CA" w:eastAsia="ja-JP" w:bidi="ar-EG"/>
        </w:rPr>
        <w:t>RAVIS</w:t>
      </w:r>
      <w:r>
        <w:rPr>
          <w:rtl/>
          <w:lang w:val="en-CA" w:eastAsia="ja-JP" w:bidi="ar-EG"/>
        </w:rPr>
        <w:t xml:space="preserve"> </w:t>
      </w:r>
      <w:r>
        <w:rPr>
          <w:rtl/>
        </w:rPr>
        <w:t xml:space="preserve">(نظام المعلومات السمعية المرئية في الوقت الفعلي) نظام </w:t>
      </w:r>
      <w:r>
        <w:rPr>
          <w:rtl/>
          <w:lang w:val="ar-SA" w:eastAsia="ja-JP"/>
        </w:rPr>
        <w:t>متعدد الوسائط ونظام لل</w:t>
      </w:r>
      <w:r>
        <w:rPr>
          <w:rtl/>
        </w:rPr>
        <w:t xml:space="preserve">إذاعة الصوتية </w:t>
      </w:r>
      <w:r>
        <w:rPr>
          <w:rtl/>
          <w:lang w:val="ar-SA" w:eastAsia="ja-JP"/>
        </w:rPr>
        <w:t xml:space="preserve">الرقمية </w:t>
      </w:r>
      <w:r>
        <w:rPr>
          <w:rtl/>
          <w:lang w:val="ar-SA" w:eastAsia="ja-JP" w:bidi="ar-EG"/>
        </w:rPr>
        <w:t xml:space="preserve">للأرض </w:t>
      </w:r>
      <w:r>
        <w:rPr>
          <w:rtl/>
        </w:rPr>
        <w:t xml:space="preserve">مصمم للاستخدام في نطاقي الإذاعة بالموجات المترية </w:t>
      </w:r>
      <w:r>
        <w:t>(VHF)</w:t>
      </w:r>
      <w:r>
        <w:rPr>
          <w:rtl/>
        </w:rPr>
        <w:t xml:space="preserve"> </w:t>
      </w:r>
      <w:r>
        <w:t>I</w:t>
      </w:r>
      <w:r>
        <w:rPr>
          <w:rtl/>
        </w:rPr>
        <w:t xml:space="preserve"> و</w:t>
      </w:r>
      <w:r>
        <w:t>II</w:t>
      </w:r>
      <w:r>
        <w:rPr>
          <w:rtl/>
        </w:rPr>
        <w:t xml:space="preserve"> للأرض. ويتيح نطاق التردد الذي يستخدمه نظام </w:t>
      </w:r>
      <w:r>
        <w:t>RAVIS</w:t>
      </w:r>
      <w:r>
        <w:rPr>
          <w:rtl/>
        </w:rPr>
        <w:t xml:space="preserve"> نشر الإذاعة المحلية. وفي الوقت نفسه، يكون نصف قطر تغطية </w:t>
      </w:r>
      <w:r>
        <w:rPr>
          <w:rFonts w:hint="cs"/>
          <w:rtl/>
        </w:rPr>
        <w:t>المرسِل</w:t>
      </w:r>
      <w:r>
        <w:rPr>
          <w:rtl/>
        </w:rPr>
        <w:t xml:space="preserve"> كبيراً بما فيه الكفاية لتوفير الاستقبال في الأماكن البعيدة.</w:t>
      </w:r>
    </w:p>
    <w:p w14:paraId="2FA6D4AA" w14:textId="77777777" w:rsidR="00620354" w:rsidRDefault="00620354" w:rsidP="00620354">
      <w:pPr>
        <w:rPr>
          <w:rtl/>
          <w:lang w:bidi="ar-EG"/>
        </w:rPr>
      </w:pPr>
      <w:r>
        <w:rPr>
          <w:rtl/>
          <w:lang w:bidi="ar-EG"/>
        </w:rPr>
        <w:t xml:space="preserve">ونظام </w:t>
      </w:r>
      <w:r>
        <w:rPr>
          <w:lang w:bidi="ar-EG"/>
        </w:rPr>
        <w:t>RAVIS</w:t>
      </w:r>
      <w:r>
        <w:rPr>
          <w:rtl/>
          <w:lang w:bidi="ar-EG"/>
        </w:rPr>
        <w:t xml:space="preserve"> مصمم لتوفير خدمات الإذاعة الصوتية والفيديوية متعددة البرامج عالية الجودة مع العديد من القنوات المصاحبة للصوت والبيانات الأخرى (سواء المتعلقة أو غير المتعلقة بالبرامج الصوتية والفيديوية). وينبغي تقديم هذه الخدمات في ظروف مختلفة، بما في ذلك القيادة في بيئة المدن المزدحمة، وفي التضاريس الحرجية والجبلية، وفي المناطق المائية؛ أي يجب توفير استقبال موثوق به أثناء الحركة، في ظل غياب خط رؤية مباشر لهوائيات الإرسال وانتشار الإشارات متعددة المسيرات.</w:t>
      </w:r>
    </w:p>
    <w:p w14:paraId="2E394F35" w14:textId="77777777" w:rsidR="00620354" w:rsidRDefault="00620354" w:rsidP="00620354">
      <w:pPr>
        <w:rPr>
          <w:rtl/>
          <w:lang w:bidi="ar-EG"/>
        </w:rPr>
      </w:pPr>
      <w:r>
        <w:rPr>
          <w:rtl/>
          <w:lang w:bidi="ar-EG"/>
        </w:rPr>
        <w:t xml:space="preserve">ويتيح النظام </w:t>
      </w:r>
      <w:r>
        <w:t>RAVIS</w:t>
      </w:r>
      <w:r>
        <w:rPr>
          <w:rtl/>
        </w:rPr>
        <w:t xml:space="preserve"> مستويات مختلفة لتشكيل الاتساع التربيعي </w:t>
      </w:r>
      <w:r>
        <w:t>(QAM)</w:t>
      </w:r>
      <w:r>
        <w:rPr>
          <w:rtl/>
        </w:rPr>
        <w:t xml:space="preserve"> ومعدلات مختلفة لتشفير القناة في قناة الخدمة الرئيسية تُستخدم لتحقيق التوازن الأمثل بين معدل البتات والموثوقية (الحماية من التداخل).</w:t>
      </w:r>
    </w:p>
    <w:p w14:paraId="67A068BC" w14:textId="77777777" w:rsidR="00620354" w:rsidRDefault="00620354" w:rsidP="00620354">
      <w:pPr>
        <w:rPr>
          <w:lang w:bidi="ar-EG"/>
        </w:rPr>
      </w:pPr>
      <w:r>
        <w:rPr>
          <w:rtl/>
          <w:lang w:bidi="ar-EG"/>
        </w:rPr>
        <w:t xml:space="preserve">ويتيح النظام ثلاث قنوات منطقية لإرسال البيانات. وصُممت قناة الخدمة الرئيسية لأغراض إرسال البيانات الفيديوية والسمعية. ويبلغ الحد الأقصى لمعدل البتات في هذه القناة المنطقية حوالي </w:t>
      </w:r>
      <w:r>
        <w:rPr>
          <w:lang w:bidi="ar-EG"/>
        </w:rPr>
        <w:t>900</w:t>
      </w:r>
      <w:r>
        <w:rPr>
          <w:rtl/>
          <w:lang w:bidi="ar-EG"/>
        </w:rPr>
        <w:t xml:space="preserve"> </w:t>
      </w:r>
      <w:r>
        <w:t>kbit/s</w:t>
      </w:r>
      <w:r>
        <w:rPr>
          <w:rtl/>
        </w:rPr>
        <w:t xml:space="preserve">. وصُممت القناة ذات معدل البتات المنخفض لإرسال المعلومات بمزيد من الموثوقية، ويبلغ معدل البتات حوالي </w:t>
      </w:r>
      <w:r>
        <w:rPr>
          <w:lang w:val="en-CA"/>
        </w:rPr>
        <w:t>kbit/s 12</w:t>
      </w:r>
      <w:r>
        <w:rPr>
          <w:rtl/>
          <w:lang w:val="en-CA" w:bidi="ar-EG"/>
        </w:rPr>
        <w:t xml:space="preserve">. </w:t>
      </w:r>
      <w:r>
        <w:rPr>
          <w:rtl/>
        </w:rPr>
        <w:t xml:space="preserve">وصُممت قناة البيانات الموثوقة لأغراض البيانات المساعدة بموثوقية عالية، ويبلغ معدل البتات حوالي </w:t>
      </w:r>
      <w:r>
        <w:t>5</w:t>
      </w:r>
      <w:r>
        <w:rPr>
          <w:rtl/>
          <w:lang w:bidi="ar-EG"/>
        </w:rPr>
        <w:t xml:space="preserve"> </w:t>
      </w:r>
      <w:r>
        <w:t>kbit/s</w:t>
      </w:r>
      <w:r>
        <w:rPr>
          <w:rtl/>
        </w:rPr>
        <w:t xml:space="preserve">. وتوفر القناة ذات معدل البتات المنخفض وقناة البيانات الموثوقة قدراً أكبر من الحماية من التداخل وبالتالي تغطية أوسع واستقراراً أكثر للاستقبال بالمقارنة مع قناة الخدمة الرئيسية. </w:t>
      </w:r>
      <w:r>
        <w:rPr>
          <w:rtl/>
          <w:lang w:bidi="ar-EG"/>
        </w:rPr>
        <w:t>وقد تُستخدم هذه القنوات الموثوقة، على سبيل المثال، من أجل الإنذار في حالات الطوارئ، وغير ذلك.</w:t>
      </w:r>
    </w:p>
    <w:p w14:paraId="6AE56B6D" w14:textId="77777777" w:rsidR="009005D6" w:rsidRDefault="009005D6" w:rsidP="00C91B16">
      <w:pPr>
        <w:pStyle w:val="Reftitle"/>
        <w:rPr>
          <w:rtl/>
          <w:lang w:val="en-GB"/>
        </w:rPr>
      </w:pPr>
      <w:r w:rsidRPr="0078651B">
        <w:rPr>
          <w:rtl/>
        </w:rPr>
        <w:t>بيبليوغرافيا</w:t>
      </w:r>
    </w:p>
    <w:p w14:paraId="777362E0" w14:textId="2D7AAA58" w:rsidR="00620354" w:rsidRPr="00C91B16" w:rsidRDefault="00620354" w:rsidP="00E274CA">
      <w:pPr>
        <w:pStyle w:val="Reftext"/>
        <w:bidi w:val="0"/>
        <w:spacing w:line="240" w:lineRule="auto"/>
        <w:ind w:right="0"/>
        <w:rPr>
          <w:rFonts w:eastAsia="MS Mincho" w:cs="Times New Roman"/>
          <w:szCs w:val="20"/>
          <w:lang w:eastAsia="en-US"/>
        </w:rPr>
      </w:pPr>
      <w:r w:rsidRPr="00AF1F29">
        <w:rPr>
          <w:rFonts w:eastAsia="MS Mincho" w:cs="Times New Roman"/>
          <w:szCs w:val="20"/>
          <w:lang w:eastAsia="en-US"/>
        </w:rPr>
        <w:t>[1]</w:t>
      </w:r>
      <w:r w:rsidRPr="00AF1F29">
        <w:rPr>
          <w:rFonts w:eastAsia="MS Mincho" w:cs="Times New Roman"/>
          <w:szCs w:val="20"/>
          <w:lang w:eastAsia="en-US"/>
        </w:rPr>
        <w:tab/>
      </w:r>
      <w:r w:rsidRPr="00381666">
        <w:rPr>
          <w:lang w:val="en-GB"/>
        </w:rPr>
        <w:t>Recommendation</w:t>
      </w:r>
      <w:r w:rsidRPr="00AF1F29">
        <w:rPr>
          <w:rFonts w:eastAsia="MS Mincho" w:cs="Times New Roman"/>
          <w:szCs w:val="20"/>
          <w:lang w:eastAsia="en-US"/>
        </w:rPr>
        <w:t xml:space="preserve"> ITU-</w:t>
      </w:r>
      <w:r w:rsidRPr="00C91B16">
        <w:rPr>
          <w:rFonts w:eastAsia="MS Mincho" w:cs="Times New Roman"/>
          <w:szCs w:val="20"/>
          <w:lang w:eastAsia="en-US"/>
        </w:rPr>
        <w:t xml:space="preserve">R </w:t>
      </w:r>
      <w:hyperlink r:id="rId43" w:history="1">
        <w:r w:rsidR="002C2178" w:rsidRPr="00C91B16">
          <w:rPr>
            <w:rStyle w:val="Hyperlink"/>
            <w:color w:val="auto"/>
            <w:u w:val="none"/>
          </w:rPr>
          <w:t>BS.1114</w:t>
        </w:r>
      </w:hyperlink>
      <w:r w:rsidRPr="00C91B16">
        <w:rPr>
          <w:rFonts w:eastAsia="MS Mincho" w:cs="Times New Roman"/>
          <w:szCs w:val="20"/>
          <w:lang w:eastAsia="en-US"/>
        </w:rPr>
        <w:t xml:space="preserve"> – </w:t>
      </w:r>
      <w:r w:rsidRPr="00C91B16">
        <w:rPr>
          <w:rFonts w:eastAsia="MS Mincho" w:cs="Times New Roman"/>
          <w:i/>
          <w:iCs/>
          <w:szCs w:val="20"/>
          <w:lang w:eastAsia="en-US"/>
        </w:rPr>
        <w:t>System for terrestrial digital sound broadcasting to vehicular, portable and fixed receivers in the frequency range 30</w:t>
      </w:r>
      <w:r w:rsidRPr="00C91B16">
        <w:rPr>
          <w:rFonts w:eastAsia="MS Mincho" w:cs="Times New Roman"/>
          <w:szCs w:val="20"/>
          <w:lang w:eastAsia="en-US"/>
        </w:rPr>
        <w:t>-</w:t>
      </w:r>
      <w:r w:rsidRPr="00C91B16">
        <w:rPr>
          <w:rFonts w:eastAsia="MS Mincho" w:cs="Times New Roman"/>
          <w:i/>
          <w:iCs/>
          <w:szCs w:val="20"/>
          <w:lang w:eastAsia="en-US"/>
        </w:rPr>
        <w:t>3 000 MHz</w:t>
      </w:r>
      <w:r w:rsidRPr="00C91B16">
        <w:rPr>
          <w:rFonts w:eastAsia="MS Mincho" w:cs="Times New Roman"/>
          <w:szCs w:val="20"/>
          <w:lang w:eastAsia="en-US"/>
        </w:rPr>
        <w:t>.</w:t>
      </w:r>
    </w:p>
    <w:p w14:paraId="20A52848" w14:textId="113D04FB" w:rsidR="00620354" w:rsidRPr="00C91B16" w:rsidRDefault="00620354" w:rsidP="00E274CA">
      <w:pPr>
        <w:pStyle w:val="Reftext"/>
        <w:bidi w:val="0"/>
        <w:spacing w:line="240" w:lineRule="auto"/>
        <w:ind w:right="0"/>
        <w:rPr>
          <w:rFonts w:eastAsia="MS Mincho" w:cs="Times New Roman"/>
          <w:szCs w:val="20"/>
          <w:lang w:eastAsia="en-US"/>
        </w:rPr>
      </w:pPr>
      <w:r w:rsidRPr="00C91B16">
        <w:rPr>
          <w:rFonts w:eastAsia="MS Mincho" w:cs="Times New Roman"/>
          <w:szCs w:val="20"/>
          <w:lang w:eastAsia="en-US"/>
        </w:rPr>
        <w:t>[2]</w:t>
      </w:r>
      <w:r w:rsidRPr="00C91B16">
        <w:rPr>
          <w:rFonts w:eastAsia="MS Mincho" w:cs="Times New Roman"/>
          <w:szCs w:val="20"/>
          <w:lang w:eastAsia="en-US"/>
        </w:rPr>
        <w:tab/>
        <w:t xml:space="preserve">Report ITU-R </w:t>
      </w:r>
      <w:hyperlink r:id="rId44" w:history="1">
        <w:r w:rsidR="002C2178" w:rsidRPr="00C91B16">
          <w:rPr>
            <w:rStyle w:val="Hyperlink"/>
            <w:iCs/>
            <w:color w:val="auto"/>
            <w:u w:val="none"/>
            <w:lang w:val="en-GB"/>
          </w:rPr>
          <w:t>BT.2049</w:t>
        </w:r>
      </w:hyperlink>
      <w:r w:rsidRPr="00C91B16">
        <w:rPr>
          <w:rFonts w:eastAsia="MS Mincho" w:cs="Times New Roman"/>
          <w:szCs w:val="20"/>
          <w:lang w:eastAsia="en-US"/>
        </w:rPr>
        <w:t xml:space="preserve"> – </w:t>
      </w:r>
      <w:r w:rsidRPr="00C91B16">
        <w:rPr>
          <w:rFonts w:eastAsia="MS Mincho" w:cs="Times New Roman"/>
          <w:i/>
          <w:iCs/>
          <w:szCs w:val="20"/>
          <w:lang w:eastAsia="en-US"/>
        </w:rPr>
        <w:t>Broadcasting of multimedia and data applications for mobile reception</w:t>
      </w:r>
      <w:r w:rsidRPr="00C91B16">
        <w:rPr>
          <w:rFonts w:eastAsia="MS Mincho" w:cs="Times New Roman"/>
          <w:szCs w:val="20"/>
          <w:lang w:eastAsia="en-US"/>
        </w:rPr>
        <w:t>.</w:t>
      </w:r>
    </w:p>
    <w:p w14:paraId="7B072433" w14:textId="10A2A36C" w:rsidR="00620354" w:rsidRPr="00AF1F29" w:rsidRDefault="00620354" w:rsidP="00E274CA">
      <w:pPr>
        <w:pStyle w:val="Reftext"/>
        <w:bidi w:val="0"/>
        <w:spacing w:line="240" w:lineRule="auto"/>
        <w:ind w:right="0"/>
        <w:rPr>
          <w:rFonts w:eastAsia="MS Mincho" w:cs="Times New Roman"/>
          <w:szCs w:val="20"/>
          <w:lang w:eastAsia="en-US"/>
        </w:rPr>
      </w:pPr>
      <w:r w:rsidRPr="00C91B16">
        <w:rPr>
          <w:rFonts w:eastAsia="MS Mincho" w:cs="Times New Roman"/>
          <w:szCs w:val="20"/>
          <w:lang w:eastAsia="en-US"/>
        </w:rPr>
        <w:t>[3]</w:t>
      </w:r>
      <w:r w:rsidRPr="00C91B16">
        <w:rPr>
          <w:rFonts w:eastAsia="MS Mincho" w:cs="Times New Roman"/>
          <w:szCs w:val="20"/>
          <w:lang w:eastAsia="en-US"/>
        </w:rPr>
        <w:tab/>
        <w:t xml:space="preserve">Report ITU-R </w:t>
      </w:r>
      <w:hyperlink r:id="rId45" w:history="1">
        <w:r w:rsidR="002C2178" w:rsidRPr="00C91B16">
          <w:rPr>
            <w:rStyle w:val="Hyperlink"/>
            <w:color w:val="auto"/>
            <w:u w:val="none"/>
          </w:rPr>
          <w:t>BS.2214</w:t>
        </w:r>
      </w:hyperlink>
      <w:r w:rsidRPr="00C91B16">
        <w:rPr>
          <w:rFonts w:eastAsia="MS Mincho" w:cs="Times New Roman"/>
          <w:szCs w:val="20"/>
          <w:lang w:eastAsia="en-US"/>
        </w:rPr>
        <w:t xml:space="preserve"> – </w:t>
      </w:r>
      <w:r w:rsidRPr="00C91B16">
        <w:rPr>
          <w:rFonts w:eastAsia="MS Mincho" w:cs="Times New Roman"/>
          <w:i/>
          <w:iCs/>
          <w:szCs w:val="20"/>
          <w:lang w:eastAsia="en-US"/>
        </w:rPr>
        <w:t>Planning parameters for terrestrial digital sound broadcasting systems in VHF bands</w:t>
      </w:r>
      <w:r w:rsidRPr="00AF1F29">
        <w:rPr>
          <w:rFonts w:eastAsia="MS Mincho" w:cs="Times New Roman"/>
          <w:szCs w:val="20"/>
          <w:lang w:eastAsia="en-US"/>
        </w:rPr>
        <w:t>.</w:t>
      </w:r>
    </w:p>
    <w:p w14:paraId="5C04B4C2" w14:textId="028F6F2B" w:rsidR="00620354" w:rsidRPr="002C2178" w:rsidRDefault="00620354" w:rsidP="00E274CA">
      <w:pPr>
        <w:pStyle w:val="Reftext"/>
        <w:bidi w:val="0"/>
        <w:spacing w:line="240" w:lineRule="auto"/>
        <w:ind w:right="0"/>
        <w:rPr>
          <w:rFonts w:eastAsia="MS Mincho" w:cs="Times New Roman"/>
          <w:szCs w:val="22"/>
          <w:lang w:eastAsia="en-US"/>
        </w:rPr>
      </w:pPr>
      <w:r w:rsidRPr="00AF1F29">
        <w:rPr>
          <w:rFonts w:eastAsia="MS Mincho" w:cs="Times New Roman"/>
          <w:iCs/>
          <w:szCs w:val="20"/>
          <w:lang w:eastAsia="en-US"/>
        </w:rPr>
        <w:t>[4]</w:t>
      </w:r>
      <w:r w:rsidRPr="00AF1F29">
        <w:rPr>
          <w:rFonts w:eastAsia="MS Mincho" w:cs="Times New Roman"/>
          <w:iCs/>
          <w:szCs w:val="20"/>
          <w:lang w:eastAsia="en-US"/>
        </w:rPr>
        <w:tab/>
      </w:r>
      <w:r w:rsidRPr="00AF1F29">
        <w:rPr>
          <w:rFonts w:eastAsia="MS Mincho" w:cs="Times New Roman"/>
          <w:szCs w:val="22"/>
          <w:lang w:eastAsia="en-US"/>
        </w:rPr>
        <w:t xml:space="preserve">ITU-R </w:t>
      </w:r>
      <w:bookmarkStart w:id="50" w:name="_Hlk29111694"/>
      <w:r w:rsidRPr="002C2178">
        <w:rPr>
          <w:rFonts w:eastAsia="MS Mincho" w:cs="Times New Roman"/>
          <w:szCs w:val="22"/>
          <w:lang w:eastAsia="en-US"/>
        </w:rPr>
        <w:t>Handbook on Digital Terrestrial Television Broadcasting Networks and Systems Implementation</w:t>
      </w:r>
      <w:bookmarkEnd w:id="50"/>
      <w:r w:rsidRPr="002C2178">
        <w:rPr>
          <w:rFonts w:eastAsia="MS Mincho" w:cs="Times New Roman"/>
          <w:szCs w:val="22"/>
          <w:lang w:eastAsia="en-US"/>
        </w:rPr>
        <w:t xml:space="preserve"> (2016).</w:t>
      </w:r>
    </w:p>
    <w:p w14:paraId="3B97569C" w14:textId="1274CB46" w:rsidR="00620354" w:rsidRDefault="00620354" w:rsidP="00E274CA">
      <w:pPr>
        <w:pStyle w:val="Reftext"/>
        <w:bidi w:val="0"/>
        <w:spacing w:line="240" w:lineRule="auto"/>
        <w:ind w:right="0"/>
        <w:rPr>
          <w:rFonts w:eastAsia="MS Mincho" w:cs="Times New Roman"/>
          <w:szCs w:val="22"/>
          <w:lang w:eastAsia="en-US"/>
        </w:rPr>
      </w:pPr>
      <w:r w:rsidRPr="00AF1F29">
        <w:rPr>
          <w:rFonts w:eastAsia="MS Mincho" w:cs="Times New Roman"/>
          <w:iCs/>
          <w:szCs w:val="20"/>
          <w:lang w:eastAsia="en-US"/>
        </w:rPr>
        <w:t>[5]</w:t>
      </w:r>
      <w:r w:rsidRPr="00AF1F29">
        <w:rPr>
          <w:rFonts w:eastAsia="MS Mincho" w:cs="Times New Roman"/>
          <w:iCs/>
          <w:szCs w:val="20"/>
          <w:lang w:eastAsia="en-US"/>
        </w:rPr>
        <w:tab/>
        <w:t xml:space="preserve">GOST R </w:t>
      </w:r>
      <w:r w:rsidRPr="00AF1F29">
        <w:rPr>
          <w:rFonts w:eastAsia="MS Mincho" w:cs="Times New Roman"/>
          <w:szCs w:val="22"/>
          <w:lang w:eastAsia="en-US"/>
        </w:rPr>
        <w:t>54309–2011</w:t>
      </w:r>
      <w:r w:rsidRPr="00AF1F29">
        <w:rPr>
          <w:rFonts w:eastAsia="MS Mincho" w:cs="Times New Roman"/>
          <w:szCs w:val="20"/>
          <w:lang w:eastAsia="en-US"/>
        </w:rPr>
        <w:t xml:space="preserve"> – </w:t>
      </w:r>
      <w:r w:rsidRPr="00AF1F29">
        <w:rPr>
          <w:rFonts w:eastAsia="MS Mincho" w:cs="Times New Roman"/>
          <w:i/>
          <w:iCs/>
          <w:szCs w:val="20"/>
          <w:lang w:eastAsia="en-US"/>
        </w:rPr>
        <w:t>Real-time audiovisual information system (RAVIS). The formation processes of frame structure, channel coding and modulation for the digital terrestrial narrowband radio broadcasting system in VHF band. Technical specifications</w:t>
      </w:r>
      <w:r w:rsidRPr="00AF1F29">
        <w:rPr>
          <w:rFonts w:eastAsia="MS Mincho" w:cs="Times New Roman"/>
          <w:szCs w:val="22"/>
          <w:lang w:eastAsia="en-US"/>
        </w:rPr>
        <w:t>. (In Russian)</w:t>
      </w:r>
    </w:p>
    <w:p w14:paraId="17377868" w14:textId="77777777" w:rsidR="009005D6" w:rsidRDefault="009005D6" w:rsidP="009005D6">
      <w:pPr>
        <w:rPr>
          <w:rtl/>
        </w:rPr>
      </w:pPr>
    </w:p>
    <w:p w14:paraId="1367CBA9" w14:textId="77777777" w:rsidR="009005D6" w:rsidRDefault="009005D6" w:rsidP="009005D6">
      <w:pPr>
        <w:rPr>
          <w:rtl/>
        </w:rPr>
      </w:pPr>
    </w:p>
    <w:p w14:paraId="4AAE0B26" w14:textId="041421F8" w:rsidR="002C2178" w:rsidRDefault="002C2178" w:rsidP="002C2178">
      <w:pPr>
        <w:pStyle w:val="AppendixNoTitle"/>
        <w:rPr>
          <w:rtl/>
        </w:rPr>
      </w:pPr>
      <w:r>
        <w:rPr>
          <w:rtl/>
        </w:rPr>
        <w:lastRenderedPageBreak/>
        <w:t xml:space="preserve">المرفق </w:t>
      </w:r>
      <w:r w:rsidR="009005D6">
        <w:t>7</w:t>
      </w:r>
      <w:r>
        <w:rPr>
          <w:rtl/>
        </w:rPr>
        <w:br/>
        <w:t xml:space="preserve">بالملحق </w:t>
      </w:r>
      <w:r>
        <w:t>1</w:t>
      </w:r>
      <w:r>
        <w:br/>
      </w:r>
      <w:r>
        <w:br/>
      </w:r>
      <w:r>
        <w:rPr>
          <w:rtl/>
        </w:rPr>
        <w:t xml:space="preserve">النظام </w:t>
      </w:r>
      <w:r>
        <w:t>S</w:t>
      </w:r>
      <w:r>
        <w:rPr>
          <w:rtl/>
        </w:rPr>
        <w:t xml:space="preserve"> متعدد الوسائط</w:t>
      </w:r>
      <w:r>
        <w:rPr>
          <w:rFonts w:hint="cs"/>
          <w:rtl/>
        </w:rPr>
        <w:t xml:space="preserve"> </w:t>
      </w:r>
      <w:r>
        <w:t>(ATSC 3.0)</w:t>
      </w:r>
    </w:p>
    <w:p w14:paraId="542AA2E2" w14:textId="64196A5F" w:rsidR="00331AC9" w:rsidRPr="00331AC9" w:rsidRDefault="006664F7" w:rsidP="00C91B16">
      <w:pPr>
        <w:pStyle w:val="Normalaftertitle"/>
        <w:rPr>
          <w:rFonts w:eastAsia="MS Mincho"/>
          <w:rtl/>
          <w:lang w:eastAsia="en-US" w:bidi="ar-EG"/>
        </w:rPr>
      </w:pPr>
      <w:r w:rsidRPr="00331AC9">
        <w:rPr>
          <w:rFonts w:eastAsia="MS Mincho"/>
          <w:rtl/>
          <w:lang w:eastAsia="en-US" w:bidi="ar-EG"/>
        </w:rPr>
        <w:t xml:space="preserve">تسمح الطبقة المادية </w:t>
      </w:r>
      <w:r w:rsidRPr="00331AC9">
        <w:rPr>
          <w:rFonts w:eastAsia="MS Mincho"/>
          <w:lang w:eastAsia="en-US" w:bidi="ar-EG"/>
        </w:rPr>
        <w:t>ATSC 3.0</w:t>
      </w:r>
      <w:r w:rsidRPr="00331AC9">
        <w:rPr>
          <w:rFonts w:eastAsia="MS Mincho"/>
          <w:rtl/>
          <w:lang w:eastAsia="en-US" w:bidi="ar-EG"/>
        </w:rPr>
        <w:t xml:space="preserve"> </w:t>
      </w:r>
      <w:r w:rsidRPr="004F4434">
        <w:rPr>
          <w:rFonts w:hint="cs"/>
          <w:rtl/>
          <w:lang w:bidi="ar-SY"/>
        </w:rPr>
        <w:t>للهيئات الإذاعية</w:t>
      </w:r>
      <w:r w:rsidRPr="00331AC9">
        <w:rPr>
          <w:rFonts w:eastAsia="MS Mincho"/>
          <w:rtl/>
          <w:lang w:eastAsia="en-US" w:bidi="ar-EG"/>
        </w:rPr>
        <w:t xml:space="preserve"> بالإرسال</w:t>
      </w:r>
      <w:r w:rsidR="0017714B">
        <w:rPr>
          <w:rFonts w:eastAsia="MS Mincho" w:hint="cs"/>
          <w:rtl/>
          <w:lang w:eastAsia="en-US" w:bidi="ar-EG"/>
        </w:rPr>
        <w:t xml:space="preserve"> المتآون</w:t>
      </w:r>
      <w:r w:rsidRPr="00331AC9">
        <w:rPr>
          <w:rFonts w:eastAsia="MS Mincho"/>
          <w:rtl/>
          <w:lang w:eastAsia="en-US" w:bidi="ar-EG"/>
        </w:rPr>
        <w:t xml:space="preserve"> في واحد أو أكثر</w:t>
      </w:r>
      <w:r>
        <w:rPr>
          <w:rFonts w:eastAsia="MS Mincho" w:hint="cs"/>
          <w:rtl/>
          <w:lang w:eastAsia="en-US" w:bidi="ar-EG"/>
        </w:rPr>
        <w:t xml:space="preserve"> </w:t>
      </w:r>
      <w:r w:rsidRPr="00331AC9">
        <w:rPr>
          <w:rFonts w:eastAsia="MS Mincho"/>
          <w:rtl/>
          <w:lang w:eastAsia="en-US" w:bidi="ar-EG"/>
        </w:rPr>
        <w:t xml:space="preserve">من </w:t>
      </w:r>
      <w:r>
        <w:rPr>
          <w:rFonts w:eastAsia="MS Mincho" w:hint="cs"/>
          <w:rtl/>
          <w:lang w:eastAsia="en-US" w:bidi="ar-EG"/>
        </w:rPr>
        <w:t>تشكيلات</w:t>
      </w:r>
      <w:r w:rsidRPr="00331AC9">
        <w:rPr>
          <w:rFonts w:eastAsia="MS Mincho"/>
          <w:rtl/>
          <w:lang w:eastAsia="en-US" w:bidi="ar-EG"/>
        </w:rPr>
        <w:t xml:space="preserve"> </w:t>
      </w:r>
      <w:r>
        <w:rPr>
          <w:rFonts w:eastAsia="MS Mincho" w:hint="cs"/>
          <w:rtl/>
          <w:lang w:eastAsia="en-US" w:bidi="ar-EG"/>
        </w:rPr>
        <w:t>ال</w:t>
      </w:r>
      <w:r w:rsidRPr="00331AC9">
        <w:rPr>
          <w:rFonts w:eastAsia="MS Mincho"/>
          <w:rtl/>
          <w:lang w:eastAsia="en-US" w:bidi="ar-EG"/>
        </w:rPr>
        <w:t>تشغيل من بين مجموعة متنوعة من معلمات الطبقة المادية</w:t>
      </w:r>
      <w:r w:rsidR="009005D6" w:rsidRPr="004F4434">
        <w:rPr>
          <w:rtl/>
          <w:lang w:bidi="ar-SY"/>
        </w:rPr>
        <w:t xml:space="preserve"> ل</w:t>
      </w:r>
      <w:r w:rsidR="009005D6" w:rsidRPr="004F4434">
        <w:rPr>
          <w:rFonts w:hint="cs"/>
          <w:rtl/>
          <w:lang w:bidi="ar-SY"/>
        </w:rPr>
        <w:t xml:space="preserve">تفصيل </w:t>
      </w:r>
      <w:r w:rsidR="009005D6" w:rsidRPr="004F4434">
        <w:rPr>
          <w:rtl/>
          <w:lang w:bidi="ar-SY"/>
        </w:rPr>
        <w:t xml:space="preserve">أداء </w:t>
      </w:r>
      <w:r w:rsidR="009005D6" w:rsidRPr="004F4434">
        <w:rPr>
          <w:rFonts w:hint="cs"/>
          <w:rtl/>
          <w:lang w:bidi="ar-SY"/>
        </w:rPr>
        <w:t>إذاعي</w:t>
      </w:r>
      <w:r w:rsidR="009005D6" w:rsidRPr="004F4434">
        <w:rPr>
          <w:rtl/>
          <w:lang w:bidi="ar-SY"/>
        </w:rPr>
        <w:t xml:space="preserve"> </w:t>
      </w:r>
      <w:r w:rsidR="009005D6" w:rsidRPr="004F4434">
        <w:rPr>
          <w:rFonts w:hint="cs"/>
          <w:rtl/>
          <w:lang w:bidi="ar-SY"/>
        </w:rPr>
        <w:t>على مقاس ذاتي</w:t>
      </w:r>
      <w:r w:rsidR="009005D6" w:rsidRPr="004F4434">
        <w:rPr>
          <w:rtl/>
          <w:lang w:bidi="ar-SY"/>
        </w:rPr>
        <w:t xml:space="preserve"> يمكن أن يلبي العديد من ا</w:t>
      </w:r>
      <w:r w:rsidR="009005D6" w:rsidRPr="004F4434">
        <w:rPr>
          <w:rFonts w:hint="cs"/>
          <w:rtl/>
          <w:lang w:bidi="ar-SY"/>
        </w:rPr>
        <w:t>لا</w:t>
      </w:r>
      <w:r w:rsidR="009005D6" w:rsidRPr="004F4434">
        <w:rPr>
          <w:rtl/>
          <w:lang w:bidi="ar-SY"/>
        </w:rPr>
        <w:t>حتياجات المختلفة</w:t>
      </w:r>
      <w:r w:rsidR="009005D6" w:rsidRPr="004F4434">
        <w:rPr>
          <w:rFonts w:hint="cs"/>
          <w:rtl/>
          <w:lang w:bidi="ar-SY"/>
        </w:rPr>
        <w:t xml:space="preserve"> للهيئات الإذاعية</w:t>
      </w:r>
      <w:r w:rsidR="009005D6" w:rsidRPr="004F4434">
        <w:rPr>
          <w:rtl/>
          <w:lang w:bidi="ar-SY"/>
        </w:rPr>
        <w:t>.</w:t>
      </w:r>
      <w:r w:rsidR="009005D6" w:rsidRPr="004F4434">
        <w:rPr>
          <w:rFonts w:hint="cs"/>
          <w:rtl/>
          <w:lang w:bidi="ar-SY"/>
        </w:rPr>
        <w:t xml:space="preserve"> ف</w:t>
      </w:r>
      <w:r w:rsidR="009005D6" w:rsidRPr="004F4434">
        <w:rPr>
          <w:rtl/>
          <w:lang w:bidi="ar-SY"/>
        </w:rPr>
        <w:t xml:space="preserve">هناك القدرة على </w:t>
      </w:r>
      <w:r>
        <w:rPr>
          <w:rFonts w:hint="cs"/>
          <w:rtl/>
          <w:lang w:bidi="ar-SY"/>
        </w:rPr>
        <w:t>توفير</w:t>
      </w:r>
      <w:r w:rsidR="009005D6" w:rsidRPr="004F4434">
        <w:rPr>
          <w:rtl/>
          <w:lang w:bidi="ar-SY"/>
        </w:rPr>
        <w:t xml:space="preserve"> أساليب عالية السعة/</w:t>
      </w:r>
      <w:r w:rsidR="009005D6" w:rsidRPr="004F4434">
        <w:rPr>
          <w:rFonts w:hint="cs"/>
          <w:rtl/>
          <w:lang w:bidi="ar-SY"/>
        </w:rPr>
        <w:t>قليلة المتانة</w:t>
      </w:r>
      <w:r w:rsidR="009005D6" w:rsidRPr="004F4434">
        <w:rPr>
          <w:rtl/>
          <w:lang w:bidi="ar-SY"/>
        </w:rPr>
        <w:t xml:space="preserve"> </w:t>
      </w:r>
      <w:r w:rsidR="009005D6" w:rsidRPr="004F4434">
        <w:rPr>
          <w:rFonts w:hint="cs"/>
          <w:rtl/>
          <w:lang w:bidi="ar-SY"/>
        </w:rPr>
        <w:t>و</w:t>
      </w:r>
      <w:r w:rsidR="009005D6" w:rsidRPr="004F4434">
        <w:rPr>
          <w:rtl/>
          <w:lang w:bidi="ar-SY"/>
        </w:rPr>
        <w:t xml:space="preserve">منخفضة السعة/عالية </w:t>
      </w:r>
      <w:r w:rsidR="009005D6" w:rsidRPr="004F4434">
        <w:rPr>
          <w:rFonts w:hint="cs"/>
          <w:rtl/>
          <w:lang w:bidi="ar-SY"/>
        </w:rPr>
        <w:t>المتانة</w:t>
      </w:r>
      <w:r w:rsidR="009005D6" w:rsidRPr="004F4434">
        <w:rPr>
          <w:rtl/>
          <w:lang w:bidi="ar-SY"/>
        </w:rPr>
        <w:t xml:space="preserve"> في نفس </w:t>
      </w:r>
      <w:r w:rsidR="009005D6" w:rsidRPr="004F4434">
        <w:rPr>
          <w:rFonts w:hint="cs"/>
          <w:rtl/>
          <w:lang w:bidi="ar-SY"/>
        </w:rPr>
        <w:t>البث</w:t>
      </w:r>
      <w:r w:rsidR="009005D6" w:rsidRPr="004F4434">
        <w:rPr>
          <w:rtl/>
          <w:lang w:bidi="ar-SY"/>
        </w:rPr>
        <w:t>.</w:t>
      </w:r>
      <w:r w:rsidR="009005D6" w:rsidRPr="004F4434">
        <w:rPr>
          <w:rFonts w:hint="cs"/>
          <w:rtl/>
          <w:lang w:bidi="ar-SY"/>
        </w:rPr>
        <w:t xml:space="preserve"> و</w:t>
      </w:r>
      <w:r w:rsidR="009005D6" w:rsidRPr="004F4434">
        <w:rPr>
          <w:rtl/>
          <w:lang w:bidi="ar-SY"/>
        </w:rPr>
        <w:t xml:space="preserve">يمكن اختيار </w:t>
      </w:r>
      <w:r w:rsidR="0017714B">
        <w:rPr>
          <w:rFonts w:hint="cs"/>
          <w:rtl/>
          <w:lang w:bidi="ar-SY"/>
        </w:rPr>
        <w:t>تقنيات</w:t>
      </w:r>
      <w:r w:rsidR="009005D6" w:rsidRPr="004F4434">
        <w:rPr>
          <w:rtl/>
          <w:lang w:bidi="ar-SY"/>
        </w:rPr>
        <w:t xml:space="preserve"> لحالات الاستخدام الخاصة مثل </w:t>
      </w:r>
      <w:r w:rsidR="009005D6" w:rsidRPr="004F4434">
        <w:rPr>
          <w:rFonts w:hint="cs"/>
          <w:rtl/>
          <w:lang w:bidi="ar-SY"/>
        </w:rPr>
        <w:t>ال</w:t>
      </w:r>
      <w:r w:rsidR="009005D6" w:rsidRPr="004F4434">
        <w:rPr>
          <w:rtl/>
          <w:lang w:bidi="ar-SY"/>
        </w:rPr>
        <w:t>شبكات</w:t>
      </w:r>
      <w:r w:rsidR="009005D6" w:rsidRPr="004F4434">
        <w:rPr>
          <w:rFonts w:hint="cs"/>
          <w:rtl/>
          <w:lang w:bidi="ar-SY"/>
        </w:rPr>
        <w:t xml:space="preserve"> </w:t>
      </w:r>
      <w:r w:rsidR="0017714B">
        <w:rPr>
          <w:rFonts w:hint="cs"/>
          <w:rtl/>
          <w:lang w:bidi="ar-SY"/>
        </w:rPr>
        <w:t>وحيدة</w:t>
      </w:r>
      <w:r w:rsidR="009005D6" w:rsidRPr="004F4434">
        <w:rPr>
          <w:rtl/>
          <w:lang w:bidi="ar-SY"/>
        </w:rPr>
        <w:t xml:space="preserve"> التردد، وتشغيل قناة متعدد </w:t>
      </w:r>
      <w:r w:rsidR="009005D6" w:rsidRPr="004F4434">
        <w:rPr>
          <w:rFonts w:hint="cs"/>
          <w:rtl/>
          <w:lang w:bidi="ar-SY"/>
        </w:rPr>
        <w:t>الدخل والخرج</w:t>
      </w:r>
      <w:r w:rsidR="009005D6" w:rsidRPr="004F4434">
        <w:rPr>
          <w:rtl/>
          <w:lang w:bidi="ar-SY"/>
        </w:rPr>
        <w:t xml:space="preserve">، </w:t>
      </w:r>
      <w:r w:rsidR="009005D6" w:rsidRPr="004F4434">
        <w:rPr>
          <w:rFonts w:hint="cs"/>
          <w:rtl/>
          <w:lang w:bidi="ar-SY"/>
        </w:rPr>
        <w:t>وتلاحم</w:t>
      </w:r>
      <w:r w:rsidR="009005D6" w:rsidRPr="004F4434">
        <w:rPr>
          <w:rtl/>
          <w:lang w:bidi="ar-SY"/>
        </w:rPr>
        <w:t xml:space="preserve"> </w:t>
      </w:r>
      <w:r w:rsidR="009005D6" w:rsidRPr="004F4434">
        <w:rPr>
          <w:rFonts w:hint="cs"/>
          <w:rtl/>
          <w:lang w:bidi="ar-SY"/>
        </w:rPr>
        <w:t>قناتين</w:t>
      </w:r>
      <w:r w:rsidR="009005D6" w:rsidRPr="004F4434">
        <w:rPr>
          <w:rtl/>
          <w:lang w:bidi="ar-SY"/>
        </w:rPr>
        <w:t xml:space="preserve"> </w:t>
      </w:r>
      <w:r w:rsidR="009005D6" w:rsidRPr="004F4434">
        <w:rPr>
          <w:rFonts w:hint="cs"/>
          <w:rtl/>
          <w:lang w:bidi="ar-SY"/>
        </w:rPr>
        <w:t>وأكثر من ذلك</w:t>
      </w:r>
      <w:r>
        <w:rPr>
          <w:rFonts w:hint="cs"/>
          <w:rtl/>
          <w:lang w:bidi="ar-SY"/>
        </w:rPr>
        <w:t xml:space="preserve">. </w:t>
      </w:r>
      <w:r>
        <w:rPr>
          <w:rFonts w:eastAsia="MS Mincho" w:hint="cs"/>
          <w:rtl/>
          <w:lang w:eastAsia="en-US" w:bidi="ar-EG"/>
        </w:rPr>
        <w:t>و</w:t>
      </w:r>
      <w:r w:rsidR="00331AC9" w:rsidRPr="00331AC9">
        <w:rPr>
          <w:rFonts w:eastAsia="MS Mincho"/>
          <w:rtl/>
          <w:lang w:eastAsia="en-US" w:bidi="ar-EG"/>
        </w:rPr>
        <w:t>هناك مجموعة كبيرة من اختيارات المتانة بما في ذلك،</w:t>
      </w:r>
      <w:r w:rsidR="0017714B">
        <w:rPr>
          <w:rFonts w:eastAsia="MS Mincho" w:hint="cs"/>
          <w:rtl/>
          <w:lang w:eastAsia="en-US" w:bidi="ar-EG"/>
        </w:rPr>
        <w:t xml:space="preserve"> </w:t>
      </w:r>
      <w:r>
        <w:rPr>
          <w:rFonts w:eastAsia="MS Mincho" w:hint="cs"/>
          <w:rtl/>
          <w:lang w:eastAsia="en-US" w:bidi="ar-EG"/>
        </w:rPr>
        <w:t xml:space="preserve">دون </w:t>
      </w:r>
      <w:r w:rsidR="00331AC9" w:rsidRPr="00331AC9">
        <w:rPr>
          <w:rFonts w:eastAsia="MS Mincho"/>
          <w:rtl/>
          <w:lang w:eastAsia="en-US" w:bidi="ar-EG"/>
        </w:rPr>
        <w:t>حصر</w:t>
      </w:r>
      <w:r>
        <w:rPr>
          <w:rFonts w:eastAsia="MS Mincho" w:hint="cs"/>
          <w:rtl/>
          <w:lang w:eastAsia="en-US" w:bidi="ar-EG"/>
        </w:rPr>
        <w:t>،</w:t>
      </w:r>
      <w:r w:rsidR="00331AC9" w:rsidRPr="00331AC9">
        <w:rPr>
          <w:rFonts w:eastAsia="MS Mincho"/>
          <w:rtl/>
          <w:lang w:eastAsia="en-US" w:bidi="ar-EG"/>
        </w:rPr>
        <w:t xml:space="preserve"> مجموعة واسعة من أطوال فاصل الحراسة وأطوال شفرة تصحيح الخطأ الأمامي ومعدلات الشفرة.</w:t>
      </w:r>
    </w:p>
    <w:p w14:paraId="02B7A2CE" w14:textId="28B13D9B" w:rsidR="00331AC9" w:rsidRPr="00331AC9" w:rsidRDefault="006664F7" w:rsidP="00331AC9">
      <w:pPr>
        <w:rPr>
          <w:rFonts w:eastAsia="MS Mincho"/>
          <w:rtl/>
          <w:lang w:eastAsia="en-US" w:bidi="ar-EG"/>
        </w:rPr>
      </w:pPr>
      <w:r>
        <w:rPr>
          <w:rFonts w:eastAsia="MS Mincho" w:hint="cs"/>
          <w:rtl/>
          <w:lang w:eastAsia="en-US" w:bidi="ar-EG"/>
        </w:rPr>
        <w:t>و</w:t>
      </w:r>
      <w:r w:rsidR="00331AC9" w:rsidRPr="00331AC9">
        <w:rPr>
          <w:rFonts w:eastAsia="MS Mincho"/>
          <w:rtl/>
          <w:lang w:eastAsia="en-US" w:bidi="ar-EG"/>
        </w:rPr>
        <w:t xml:space="preserve">الطبقة المادية </w:t>
      </w:r>
      <w:r w:rsidR="00331AC9" w:rsidRPr="00331AC9">
        <w:rPr>
          <w:rFonts w:eastAsia="MS Mincho"/>
          <w:lang w:eastAsia="en-US" w:bidi="ar-EG"/>
        </w:rPr>
        <w:t>ATSC 3.0</w:t>
      </w:r>
      <w:r w:rsidR="00331AC9" w:rsidRPr="00331AC9">
        <w:rPr>
          <w:rFonts w:eastAsia="MS Mincho"/>
          <w:rtl/>
          <w:lang w:eastAsia="en-US" w:bidi="ar-EG"/>
        </w:rPr>
        <w:t xml:space="preserve"> </w:t>
      </w:r>
      <w:r>
        <w:rPr>
          <w:rFonts w:eastAsia="MS Mincho" w:hint="cs"/>
          <w:rtl/>
          <w:lang w:eastAsia="en-US" w:bidi="ar-EG"/>
        </w:rPr>
        <w:t xml:space="preserve">مبنية </w:t>
      </w:r>
      <w:r w:rsidR="00331AC9" w:rsidRPr="00331AC9">
        <w:rPr>
          <w:rFonts w:eastAsia="MS Mincho"/>
          <w:rtl/>
          <w:lang w:eastAsia="en-US" w:bidi="ar-EG"/>
        </w:rPr>
        <w:t xml:space="preserve">على أساس تشكيل </w:t>
      </w:r>
      <w:r w:rsidR="00331AC9" w:rsidRPr="00331AC9">
        <w:rPr>
          <w:rFonts w:eastAsia="MS Mincho"/>
          <w:lang w:eastAsia="en-US" w:bidi="ar-EG"/>
        </w:rPr>
        <w:t>OFDM</w:t>
      </w:r>
      <w:r w:rsidR="00331AC9" w:rsidRPr="00331AC9">
        <w:rPr>
          <w:rFonts w:eastAsia="MS Mincho"/>
          <w:rtl/>
          <w:lang w:eastAsia="en-US" w:bidi="ar-EG"/>
        </w:rPr>
        <w:t xml:space="preserve"> مع </w:t>
      </w:r>
      <w:r>
        <w:rPr>
          <w:rFonts w:eastAsia="MS Mincho" w:hint="cs"/>
          <w:rtl/>
          <w:lang w:eastAsia="en-US" w:bidi="ar-EG"/>
        </w:rPr>
        <w:t>طاقم</w:t>
      </w:r>
      <w:r w:rsidR="00331AC9" w:rsidRPr="00331AC9">
        <w:rPr>
          <w:rFonts w:eastAsia="MS Mincho"/>
          <w:rtl/>
          <w:lang w:eastAsia="en-US" w:bidi="ar-EG"/>
        </w:rPr>
        <w:t xml:space="preserve"> من </w:t>
      </w:r>
      <w:r>
        <w:rPr>
          <w:rFonts w:eastAsia="MS Mincho" w:hint="cs"/>
          <w:rtl/>
          <w:lang w:eastAsia="en-US" w:bidi="ar-EG"/>
        </w:rPr>
        <w:t>شفرات</w:t>
      </w:r>
      <w:r w:rsidR="00331AC9" w:rsidRPr="00331AC9">
        <w:rPr>
          <w:rFonts w:eastAsia="MS Mincho"/>
          <w:rtl/>
          <w:lang w:eastAsia="en-US" w:bidi="ar-EG"/>
        </w:rPr>
        <w:t xml:space="preserve"> </w:t>
      </w:r>
      <w:r w:rsidR="00331AC9" w:rsidRPr="00331AC9">
        <w:rPr>
          <w:rFonts w:eastAsia="MS Mincho"/>
          <w:lang w:eastAsia="en-US" w:bidi="ar-EG"/>
        </w:rPr>
        <w:t>LDPC FEC</w:t>
      </w:r>
      <w:r w:rsidR="00331AC9" w:rsidRPr="00331AC9">
        <w:rPr>
          <w:rFonts w:eastAsia="MS Mincho"/>
          <w:rtl/>
          <w:lang w:eastAsia="en-US" w:bidi="ar-EG"/>
        </w:rPr>
        <w:t>، يوجد منها طولين للشفرة و</w:t>
      </w:r>
      <w:r w:rsidR="00D95449">
        <w:rPr>
          <w:rFonts w:eastAsia="MS Mincho"/>
          <w:lang w:eastAsia="en-US" w:bidi="ar-EG"/>
        </w:rPr>
        <w:t>12</w:t>
      </w:r>
      <w:r w:rsidR="00331AC9" w:rsidRPr="00331AC9">
        <w:rPr>
          <w:rFonts w:eastAsia="MS Mincho"/>
          <w:rtl/>
          <w:lang w:eastAsia="en-US" w:bidi="ar-EG"/>
        </w:rPr>
        <w:t xml:space="preserve"> معدل تشفير محدد. </w:t>
      </w:r>
      <w:r w:rsidR="00D95449">
        <w:rPr>
          <w:rFonts w:eastAsia="MS Mincho" w:hint="cs"/>
          <w:rtl/>
          <w:lang w:eastAsia="en-US" w:bidi="ar-EG"/>
        </w:rPr>
        <w:t>و</w:t>
      </w:r>
      <w:r w:rsidR="00331AC9" w:rsidRPr="00331AC9">
        <w:rPr>
          <w:rFonts w:eastAsia="MS Mincho"/>
          <w:rtl/>
          <w:lang w:eastAsia="en-US" w:bidi="ar-EG"/>
        </w:rPr>
        <w:t xml:space="preserve">هناك ثلاثة </w:t>
      </w:r>
      <w:r w:rsidR="00D95449">
        <w:rPr>
          <w:rFonts w:eastAsia="MS Mincho" w:hint="cs"/>
          <w:rtl/>
          <w:lang w:eastAsia="en-US" w:bidi="ar-EG"/>
        </w:rPr>
        <w:t>أساليب</w:t>
      </w:r>
      <w:r w:rsidR="00331AC9" w:rsidRPr="00331AC9">
        <w:rPr>
          <w:rFonts w:eastAsia="MS Mincho"/>
          <w:rtl/>
          <w:lang w:eastAsia="en-US" w:bidi="ar-EG"/>
        </w:rPr>
        <w:t xml:space="preserve"> أساسية لتعدد الإرسال:</w:t>
      </w:r>
      <w:r w:rsidR="00D74529">
        <w:rPr>
          <w:rFonts w:eastAsia="MS Mincho" w:hint="cs"/>
          <w:rtl/>
          <w:lang w:eastAsia="en-US" w:bidi="ar-EG"/>
        </w:rPr>
        <w:t xml:space="preserve"> تقسيم</w:t>
      </w:r>
      <w:r w:rsidR="00331AC9" w:rsidRPr="00331AC9">
        <w:rPr>
          <w:rFonts w:eastAsia="MS Mincho"/>
          <w:rtl/>
          <w:lang w:eastAsia="en-US" w:bidi="ar-EG"/>
        </w:rPr>
        <w:t xml:space="preserve"> </w:t>
      </w:r>
      <w:r w:rsidR="00D95449">
        <w:rPr>
          <w:rFonts w:eastAsia="MS Mincho" w:hint="cs"/>
          <w:rtl/>
          <w:lang w:eastAsia="en-US" w:bidi="ar-EG"/>
        </w:rPr>
        <w:t>الزمن</w:t>
      </w:r>
      <w:r w:rsidR="00331AC9" w:rsidRPr="00331AC9">
        <w:rPr>
          <w:rFonts w:eastAsia="MS Mincho"/>
          <w:rtl/>
          <w:lang w:eastAsia="en-US" w:bidi="ar-EG"/>
        </w:rPr>
        <w:t xml:space="preserve"> </w:t>
      </w:r>
      <w:r w:rsidR="00D74529">
        <w:rPr>
          <w:rFonts w:eastAsia="MS Mincho" w:hint="cs"/>
          <w:rtl/>
          <w:lang w:eastAsia="en-US" w:bidi="ar-EG"/>
        </w:rPr>
        <w:t>والتقسيم الطبقي</w:t>
      </w:r>
      <w:r w:rsidR="00331AC9" w:rsidRPr="00331AC9">
        <w:rPr>
          <w:rFonts w:eastAsia="MS Mincho"/>
          <w:rtl/>
          <w:lang w:eastAsia="en-US" w:bidi="ar-EG"/>
        </w:rPr>
        <w:t xml:space="preserve"> و</w:t>
      </w:r>
      <w:r w:rsidR="00D74529">
        <w:rPr>
          <w:rFonts w:eastAsia="MS Mincho" w:hint="cs"/>
          <w:rtl/>
          <w:lang w:eastAsia="en-US" w:bidi="ar-EG"/>
        </w:rPr>
        <w:t xml:space="preserve">تقسيم </w:t>
      </w:r>
      <w:r w:rsidR="00331AC9" w:rsidRPr="00331AC9">
        <w:rPr>
          <w:rFonts w:eastAsia="MS Mincho"/>
          <w:rtl/>
          <w:lang w:eastAsia="en-US" w:bidi="ar-EG"/>
        </w:rPr>
        <w:t xml:space="preserve">التردد، إلى جانب ثلاثة </w:t>
      </w:r>
      <w:r w:rsidR="00D95449">
        <w:rPr>
          <w:rFonts w:eastAsia="MS Mincho" w:hint="cs"/>
          <w:rtl/>
          <w:lang w:eastAsia="en-US" w:bidi="ar-EG"/>
        </w:rPr>
        <w:t>أساليب</w:t>
      </w:r>
      <w:r w:rsidR="00331AC9" w:rsidRPr="00331AC9">
        <w:rPr>
          <w:rFonts w:eastAsia="MS Mincho"/>
          <w:rtl/>
          <w:lang w:eastAsia="en-US" w:bidi="ar-EG"/>
        </w:rPr>
        <w:t xml:space="preserve"> إرسال هي </w:t>
      </w:r>
      <w:r w:rsidR="00331AC9" w:rsidRPr="00331AC9">
        <w:rPr>
          <w:rFonts w:eastAsia="MS Mincho"/>
          <w:lang w:eastAsia="en-US" w:bidi="ar-EG"/>
        </w:rPr>
        <w:t>SISO</w:t>
      </w:r>
      <w:r w:rsidR="00331AC9" w:rsidRPr="00331AC9">
        <w:rPr>
          <w:rFonts w:eastAsia="MS Mincho"/>
          <w:rtl/>
          <w:lang w:eastAsia="en-US" w:bidi="ar-EG"/>
        </w:rPr>
        <w:t xml:space="preserve"> و</w:t>
      </w:r>
      <w:r w:rsidR="00331AC9" w:rsidRPr="00331AC9">
        <w:rPr>
          <w:rFonts w:eastAsia="MS Mincho"/>
          <w:lang w:eastAsia="en-US" w:bidi="ar-EG"/>
        </w:rPr>
        <w:t>MISO</w:t>
      </w:r>
      <w:r w:rsidR="00331AC9" w:rsidRPr="00331AC9">
        <w:rPr>
          <w:rFonts w:eastAsia="MS Mincho"/>
          <w:rtl/>
          <w:lang w:eastAsia="en-US" w:bidi="ar-EG"/>
        </w:rPr>
        <w:t xml:space="preserve"> و</w:t>
      </w:r>
      <w:r w:rsidR="00331AC9" w:rsidRPr="00331AC9">
        <w:rPr>
          <w:rFonts w:eastAsia="MS Mincho"/>
          <w:lang w:eastAsia="en-US" w:bidi="ar-EG"/>
        </w:rPr>
        <w:t>MIMO</w:t>
      </w:r>
      <w:r w:rsidR="00331AC9" w:rsidRPr="00331AC9">
        <w:rPr>
          <w:rFonts w:eastAsia="MS Mincho"/>
          <w:rtl/>
          <w:lang w:eastAsia="en-US" w:bidi="ar-EG"/>
        </w:rPr>
        <w:t xml:space="preserve">. </w:t>
      </w:r>
      <w:r w:rsidR="00D95449">
        <w:rPr>
          <w:rFonts w:eastAsia="MS Mincho" w:hint="cs"/>
          <w:rtl/>
          <w:lang w:eastAsia="en-US" w:bidi="ar-EG"/>
        </w:rPr>
        <w:t>و</w:t>
      </w:r>
      <w:r w:rsidR="00331AC9" w:rsidRPr="00331AC9">
        <w:rPr>
          <w:rFonts w:eastAsia="MS Mincho"/>
          <w:rtl/>
          <w:lang w:eastAsia="en-US" w:bidi="ar-EG"/>
        </w:rPr>
        <w:t xml:space="preserve">تبدأ حماية الإشارة بـ </w:t>
      </w:r>
      <w:r w:rsidR="00D95449">
        <w:rPr>
          <w:rFonts w:eastAsia="MS Mincho"/>
          <w:lang w:eastAsia="en-US" w:bidi="ar-EG"/>
        </w:rPr>
        <w:t>12</w:t>
      </w:r>
      <w:r w:rsidR="00331AC9" w:rsidRPr="00331AC9">
        <w:rPr>
          <w:rFonts w:eastAsia="MS Mincho"/>
          <w:rtl/>
          <w:lang w:eastAsia="en-US" w:bidi="ar-EG"/>
        </w:rPr>
        <w:t xml:space="preserve"> </w:t>
      </w:r>
      <w:r w:rsidR="00D95449">
        <w:rPr>
          <w:rFonts w:eastAsia="MS Mincho" w:hint="cs"/>
          <w:rtl/>
          <w:lang w:eastAsia="en-US" w:bidi="ar-EG"/>
        </w:rPr>
        <w:t xml:space="preserve">طولاً من </w:t>
      </w:r>
      <w:r w:rsidR="00331AC9" w:rsidRPr="00331AC9">
        <w:rPr>
          <w:rFonts w:eastAsia="MS Mincho"/>
          <w:rtl/>
          <w:lang w:eastAsia="en-US" w:bidi="ar-EG"/>
        </w:rPr>
        <w:t>فتر</w:t>
      </w:r>
      <w:r w:rsidR="00D95449">
        <w:rPr>
          <w:rFonts w:eastAsia="MS Mincho" w:hint="cs"/>
          <w:rtl/>
          <w:lang w:eastAsia="en-US" w:bidi="ar-EG"/>
        </w:rPr>
        <w:t>ات</w:t>
      </w:r>
      <w:r w:rsidR="00331AC9" w:rsidRPr="00331AC9">
        <w:rPr>
          <w:rFonts w:eastAsia="MS Mincho"/>
          <w:rtl/>
          <w:lang w:eastAsia="en-US" w:bidi="ar-EG"/>
        </w:rPr>
        <w:t xml:space="preserve"> </w:t>
      </w:r>
      <w:r w:rsidR="00D95449">
        <w:rPr>
          <w:rFonts w:eastAsia="MS Mincho" w:hint="cs"/>
          <w:rtl/>
          <w:lang w:eastAsia="en-US" w:bidi="ar-EG"/>
        </w:rPr>
        <w:t>ال</w:t>
      </w:r>
      <w:r w:rsidR="00331AC9" w:rsidRPr="00331AC9">
        <w:rPr>
          <w:rFonts w:eastAsia="MS Mincho"/>
          <w:rtl/>
          <w:lang w:eastAsia="en-US" w:bidi="ar-EG"/>
        </w:rPr>
        <w:t xml:space="preserve">حماية </w:t>
      </w:r>
      <w:r w:rsidR="00D95449">
        <w:rPr>
          <w:rFonts w:eastAsia="MS Mincho" w:hint="cs"/>
          <w:rtl/>
          <w:lang w:eastAsia="en-US" w:bidi="ar-EG"/>
        </w:rPr>
        <w:t>ال</w:t>
      </w:r>
      <w:r w:rsidR="00331AC9" w:rsidRPr="00331AC9">
        <w:rPr>
          <w:rFonts w:eastAsia="MS Mincho"/>
          <w:rtl/>
          <w:lang w:eastAsia="en-US" w:bidi="ar-EG"/>
        </w:rPr>
        <w:t xml:space="preserve">قابلة </w:t>
      </w:r>
      <w:r w:rsidR="00D95449">
        <w:rPr>
          <w:rFonts w:eastAsia="MS Mincho" w:hint="cs"/>
          <w:rtl/>
          <w:lang w:eastAsia="en-US" w:bidi="ar-EG"/>
        </w:rPr>
        <w:t>للاختيار</w:t>
      </w:r>
      <w:r w:rsidR="00331AC9" w:rsidRPr="00331AC9">
        <w:rPr>
          <w:rFonts w:eastAsia="MS Mincho"/>
          <w:rtl/>
          <w:lang w:eastAsia="en-US" w:bidi="ar-EG"/>
        </w:rPr>
        <w:t xml:space="preserve"> لتوفير أطوال حماية صدى طويلة. </w:t>
      </w:r>
      <w:r w:rsidR="00D95449">
        <w:rPr>
          <w:rFonts w:eastAsia="MS Mincho" w:hint="cs"/>
          <w:rtl/>
          <w:lang w:eastAsia="en-US" w:bidi="ar-EG"/>
        </w:rPr>
        <w:t>و</w:t>
      </w:r>
      <w:r w:rsidR="00331AC9" w:rsidRPr="00331AC9">
        <w:rPr>
          <w:rFonts w:eastAsia="MS Mincho"/>
          <w:rtl/>
          <w:lang w:eastAsia="en-US" w:bidi="ar-EG"/>
        </w:rPr>
        <w:t xml:space="preserve">يمكن إجراء تقدير القناة باستخدام </w:t>
      </w:r>
      <w:r w:rsidR="00D95449">
        <w:rPr>
          <w:rFonts w:eastAsia="MS Mincho"/>
          <w:lang w:eastAsia="en-US" w:bidi="ar-EG"/>
        </w:rPr>
        <w:t>16</w:t>
      </w:r>
      <w:r w:rsidR="00331AC9" w:rsidRPr="00331AC9">
        <w:rPr>
          <w:rFonts w:eastAsia="MS Mincho"/>
          <w:rtl/>
          <w:lang w:eastAsia="en-US" w:bidi="ar-EG"/>
        </w:rPr>
        <w:t xml:space="preserve"> نمط</w:t>
      </w:r>
      <w:r w:rsidR="00D95449">
        <w:rPr>
          <w:rFonts w:eastAsia="MS Mincho"/>
          <w:rtl/>
          <w:lang w:eastAsia="en-US" w:bidi="ar-EG"/>
        </w:rPr>
        <w:t>اً</w:t>
      </w:r>
      <w:r w:rsidR="00331AC9" w:rsidRPr="00331AC9">
        <w:rPr>
          <w:rFonts w:eastAsia="MS Mincho"/>
          <w:rtl/>
          <w:lang w:eastAsia="en-US" w:bidi="ar-EG"/>
        </w:rPr>
        <w:t xml:space="preserve"> </w:t>
      </w:r>
      <w:r w:rsidR="00D95449">
        <w:rPr>
          <w:rFonts w:eastAsia="MS Mincho" w:hint="cs"/>
          <w:rtl/>
          <w:lang w:eastAsia="en-US" w:bidi="ar-EG"/>
        </w:rPr>
        <w:t>دليلياً</w:t>
      </w:r>
      <w:r w:rsidR="00331AC9" w:rsidRPr="00331AC9">
        <w:rPr>
          <w:rFonts w:eastAsia="MS Mincho"/>
          <w:rtl/>
          <w:lang w:eastAsia="en-US" w:bidi="ar-EG"/>
        </w:rPr>
        <w:t xml:space="preserve"> مبعثر</w:t>
      </w:r>
      <w:r w:rsidR="00D95449">
        <w:rPr>
          <w:rFonts w:eastAsia="MS Mincho"/>
          <w:rtl/>
          <w:lang w:eastAsia="en-US" w:bidi="ar-EG"/>
        </w:rPr>
        <w:t>اً</w:t>
      </w:r>
      <w:r w:rsidR="00331AC9" w:rsidRPr="00331AC9">
        <w:rPr>
          <w:rFonts w:eastAsia="MS Mincho"/>
          <w:rtl/>
          <w:lang w:eastAsia="en-US" w:bidi="ar-EG"/>
        </w:rPr>
        <w:t xml:space="preserve"> إلى ج</w:t>
      </w:r>
      <w:r w:rsidR="00D95449">
        <w:rPr>
          <w:rFonts w:eastAsia="MS Mincho" w:hint="cs"/>
          <w:rtl/>
          <w:lang w:eastAsia="en-US" w:bidi="ar-EG"/>
        </w:rPr>
        <w:t>ا</w:t>
      </w:r>
      <w:r w:rsidR="00331AC9" w:rsidRPr="00331AC9">
        <w:rPr>
          <w:rFonts w:eastAsia="MS Mincho"/>
          <w:rtl/>
          <w:lang w:eastAsia="en-US" w:bidi="ar-EG"/>
        </w:rPr>
        <w:t xml:space="preserve">نب الأنماط </w:t>
      </w:r>
      <w:r w:rsidR="00D95449">
        <w:rPr>
          <w:rFonts w:eastAsia="MS Mincho" w:hint="cs"/>
          <w:rtl/>
          <w:lang w:eastAsia="en-US" w:bidi="ar-EG"/>
        </w:rPr>
        <w:t>الدليلية</w:t>
      </w:r>
      <w:r w:rsidR="00331AC9" w:rsidRPr="00331AC9">
        <w:rPr>
          <w:rFonts w:eastAsia="MS Mincho"/>
          <w:rtl/>
          <w:lang w:eastAsia="en-US" w:bidi="ar-EG"/>
        </w:rPr>
        <w:t xml:space="preserve"> المستمرة. </w:t>
      </w:r>
      <w:r w:rsidR="00D95449">
        <w:rPr>
          <w:rFonts w:eastAsia="MS Mincho" w:hint="cs"/>
          <w:rtl/>
          <w:lang w:eastAsia="en-US" w:bidi="ar-EG"/>
        </w:rPr>
        <w:t>و</w:t>
      </w:r>
      <w:r w:rsidR="00331AC9" w:rsidRPr="00331AC9">
        <w:rPr>
          <w:rFonts w:eastAsia="MS Mincho"/>
          <w:rtl/>
          <w:lang w:eastAsia="en-US" w:bidi="ar-EG"/>
        </w:rPr>
        <w:t xml:space="preserve">توفر ثلاثة أحجام </w:t>
      </w:r>
      <w:r w:rsidR="00331AC9" w:rsidRPr="00331AC9">
        <w:rPr>
          <w:rFonts w:eastAsia="MS Mincho"/>
          <w:lang w:eastAsia="en-US" w:bidi="ar-EG"/>
        </w:rPr>
        <w:t>FFT</w:t>
      </w:r>
      <w:r w:rsidR="00331AC9" w:rsidRPr="00331AC9">
        <w:rPr>
          <w:rFonts w:eastAsia="MS Mincho"/>
          <w:rtl/>
          <w:lang w:eastAsia="en-US" w:bidi="ar-EG"/>
        </w:rPr>
        <w:t xml:space="preserve"> (</w:t>
      </w:r>
      <w:r w:rsidR="00D95449">
        <w:rPr>
          <w:rFonts w:eastAsia="MS Mincho"/>
          <w:lang w:val="en-GB" w:eastAsia="en-US" w:bidi="ar-EG"/>
        </w:rPr>
        <w:t>8K</w:t>
      </w:r>
      <w:r w:rsidR="00331AC9" w:rsidRPr="00331AC9">
        <w:rPr>
          <w:rFonts w:eastAsia="MS Mincho"/>
          <w:rtl/>
          <w:lang w:eastAsia="en-US" w:bidi="ar-EG"/>
        </w:rPr>
        <w:t xml:space="preserve"> و</w:t>
      </w:r>
      <w:r w:rsidR="00D95449">
        <w:rPr>
          <w:rFonts w:eastAsia="MS Mincho"/>
          <w:lang w:eastAsia="en-US" w:bidi="ar-EG"/>
        </w:rPr>
        <w:t>16K</w:t>
      </w:r>
      <w:r w:rsidR="00331AC9" w:rsidRPr="00331AC9">
        <w:rPr>
          <w:rFonts w:eastAsia="MS Mincho"/>
          <w:rtl/>
          <w:lang w:eastAsia="en-US" w:bidi="ar-EG"/>
        </w:rPr>
        <w:t xml:space="preserve"> و</w:t>
      </w:r>
      <w:r w:rsidR="00D95449">
        <w:rPr>
          <w:rFonts w:eastAsia="MS Mincho"/>
          <w:lang w:eastAsia="en-US" w:bidi="ar-EG"/>
        </w:rPr>
        <w:t>32K</w:t>
      </w:r>
      <w:r w:rsidR="00331AC9" w:rsidRPr="00331AC9">
        <w:rPr>
          <w:rFonts w:eastAsia="MS Mincho"/>
          <w:rtl/>
          <w:lang w:eastAsia="en-US" w:bidi="ar-EG"/>
        </w:rPr>
        <w:t>) خيار</w:t>
      </w:r>
      <w:r w:rsidR="00D95449">
        <w:rPr>
          <w:rFonts w:eastAsia="MS Mincho"/>
          <w:rtl/>
          <w:lang w:eastAsia="en-US" w:bidi="ar-EG"/>
        </w:rPr>
        <w:t>اً</w:t>
      </w:r>
      <w:r w:rsidR="00331AC9" w:rsidRPr="00331AC9">
        <w:rPr>
          <w:rFonts w:eastAsia="MS Mincho"/>
          <w:rtl/>
          <w:lang w:eastAsia="en-US" w:bidi="ar-EG"/>
        </w:rPr>
        <w:t xml:space="preserve"> لحماية</w:t>
      </w:r>
      <w:r w:rsidR="00D95449" w:rsidRPr="005D04A9">
        <w:rPr>
          <w:lang w:val="en-GB"/>
        </w:rPr>
        <w:t xml:space="preserve">Doppler </w:t>
      </w:r>
      <w:r w:rsidR="00D95449">
        <w:rPr>
          <w:rFonts w:eastAsia="MS Mincho" w:hint="cs"/>
          <w:rtl/>
          <w:lang w:eastAsia="en-US" w:bidi="ar-EG"/>
        </w:rPr>
        <w:t xml:space="preserve"> تبعاً</w:t>
      </w:r>
      <w:r w:rsidR="00331AC9" w:rsidRPr="00331AC9">
        <w:rPr>
          <w:rFonts w:eastAsia="MS Mincho"/>
          <w:rtl/>
          <w:lang w:eastAsia="en-US" w:bidi="ar-EG"/>
        </w:rPr>
        <w:t xml:space="preserve"> </w:t>
      </w:r>
      <w:r w:rsidR="00D95449">
        <w:rPr>
          <w:rFonts w:eastAsia="MS Mincho" w:hint="cs"/>
          <w:rtl/>
          <w:lang w:eastAsia="en-US" w:bidi="ar-EG"/>
        </w:rPr>
        <w:t>ل</w:t>
      </w:r>
      <w:r w:rsidR="00331AC9" w:rsidRPr="00331AC9">
        <w:rPr>
          <w:rFonts w:eastAsia="MS Mincho"/>
          <w:rtl/>
          <w:lang w:eastAsia="en-US" w:bidi="ar-EG"/>
        </w:rPr>
        <w:t>تنقل</w:t>
      </w:r>
      <w:r w:rsidR="00D95449">
        <w:rPr>
          <w:rFonts w:eastAsia="MS Mincho" w:hint="cs"/>
          <w:rtl/>
          <w:lang w:eastAsia="en-US" w:bidi="ar-EG"/>
        </w:rPr>
        <w:t>ية</w:t>
      </w:r>
      <w:r w:rsidR="00331AC9" w:rsidRPr="00331AC9">
        <w:rPr>
          <w:rFonts w:eastAsia="MS Mincho"/>
          <w:rtl/>
          <w:lang w:eastAsia="en-US" w:bidi="ar-EG"/>
        </w:rPr>
        <w:t xml:space="preserve"> الجهاز المتوقعة.</w:t>
      </w:r>
    </w:p>
    <w:p w14:paraId="59ED5F1F" w14:textId="4F909066" w:rsidR="00331AC9" w:rsidRPr="00331AC9" w:rsidRDefault="0017714B" w:rsidP="00331AC9">
      <w:pPr>
        <w:rPr>
          <w:rFonts w:eastAsia="MS Mincho"/>
          <w:rtl/>
          <w:lang w:eastAsia="en-US" w:bidi="ar-EG"/>
        </w:rPr>
      </w:pPr>
      <w:r>
        <w:rPr>
          <w:rFonts w:eastAsia="MS Mincho" w:hint="cs"/>
          <w:rtl/>
          <w:lang w:eastAsia="en-US" w:bidi="ar-EG"/>
        </w:rPr>
        <w:t>و</w:t>
      </w:r>
      <w:r w:rsidR="009D157A">
        <w:rPr>
          <w:rFonts w:eastAsia="MS Mincho" w:hint="cs"/>
          <w:rtl/>
          <w:lang w:eastAsia="en-US" w:bidi="ar-EG"/>
        </w:rPr>
        <w:t>ي</w:t>
      </w:r>
      <w:r w:rsidR="00331AC9" w:rsidRPr="009D157A">
        <w:rPr>
          <w:rFonts w:eastAsia="MS Mincho"/>
          <w:rtl/>
          <w:lang w:eastAsia="en-US" w:bidi="ar-EG"/>
        </w:rPr>
        <w:t>أتي</w:t>
      </w:r>
      <w:r w:rsidR="009D157A">
        <w:rPr>
          <w:rFonts w:eastAsia="MS Mincho" w:hint="cs"/>
          <w:rtl/>
          <w:lang w:eastAsia="en-US" w:bidi="ar-EG"/>
        </w:rPr>
        <w:t xml:space="preserve"> قدر كبير من</w:t>
      </w:r>
      <w:r w:rsidR="00331AC9" w:rsidRPr="00331AC9">
        <w:rPr>
          <w:rFonts w:eastAsia="MS Mincho"/>
          <w:rtl/>
          <w:lang w:eastAsia="en-US" w:bidi="ar-EG"/>
        </w:rPr>
        <w:t xml:space="preserve"> المرونة من اكتشاف النظام </w:t>
      </w:r>
      <w:r w:rsidR="009D157A">
        <w:rPr>
          <w:rFonts w:eastAsia="MS Mincho" w:hint="cs"/>
          <w:rtl/>
          <w:lang w:eastAsia="en-US" w:bidi="ar-EG"/>
        </w:rPr>
        <w:t>ومعمارية التشوير</w:t>
      </w:r>
      <w:r w:rsidR="00331AC9" w:rsidRPr="00331AC9">
        <w:rPr>
          <w:rFonts w:eastAsia="MS Mincho"/>
          <w:rtl/>
          <w:lang w:eastAsia="en-US" w:bidi="ar-EG"/>
        </w:rPr>
        <w:t xml:space="preserve"> التي تسمح لتقنيات الطبقة المادية بالتغير والتطور بمرور </w:t>
      </w:r>
      <w:r w:rsidR="009D157A">
        <w:rPr>
          <w:rFonts w:eastAsia="MS Mincho" w:hint="cs"/>
          <w:rtl/>
          <w:lang w:eastAsia="en-US" w:bidi="ar-EG"/>
        </w:rPr>
        <w:t>الزمن</w:t>
      </w:r>
      <w:r w:rsidR="009D157A">
        <w:rPr>
          <w:rFonts w:eastAsia="MS Mincho"/>
          <w:rtl/>
          <w:lang w:eastAsia="en-US" w:bidi="ar-EG"/>
        </w:rPr>
        <w:t>،</w:t>
      </w:r>
      <w:r w:rsidR="00331AC9" w:rsidRPr="00331AC9">
        <w:rPr>
          <w:rFonts w:eastAsia="MS Mincho"/>
          <w:rtl/>
          <w:lang w:eastAsia="en-US" w:bidi="ar-EG"/>
        </w:rPr>
        <w:t xml:space="preserve"> مع الحفاظ على دعم خدمات </w:t>
      </w:r>
      <w:r w:rsidR="00331AC9" w:rsidRPr="00331AC9">
        <w:rPr>
          <w:rFonts w:eastAsia="MS Mincho"/>
          <w:lang w:eastAsia="en-US" w:bidi="ar-EG"/>
        </w:rPr>
        <w:t>ATSC 3.0</w:t>
      </w:r>
      <w:r w:rsidR="00331AC9" w:rsidRPr="00331AC9">
        <w:rPr>
          <w:rFonts w:eastAsia="MS Mincho"/>
          <w:rtl/>
          <w:lang w:eastAsia="en-US" w:bidi="ar-EG"/>
        </w:rPr>
        <w:t xml:space="preserve"> </w:t>
      </w:r>
      <w:r w:rsidR="00B9374F">
        <w:rPr>
          <w:rFonts w:eastAsia="MS Mincho" w:hint="cs"/>
          <w:rtl/>
          <w:lang w:eastAsia="en-US" w:bidi="ar-EG"/>
        </w:rPr>
        <w:t>التقليدية</w:t>
      </w:r>
      <w:r w:rsidR="00331AC9" w:rsidRPr="00331AC9">
        <w:rPr>
          <w:rFonts w:eastAsia="MS Mincho"/>
          <w:rtl/>
          <w:lang w:eastAsia="en-US" w:bidi="ar-EG"/>
        </w:rPr>
        <w:t xml:space="preserve">. </w:t>
      </w:r>
      <w:r w:rsidR="00B9374F">
        <w:rPr>
          <w:rFonts w:eastAsia="MS Mincho" w:hint="cs"/>
          <w:rtl/>
          <w:lang w:eastAsia="en-US" w:bidi="ar-EG"/>
        </w:rPr>
        <w:t>و</w:t>
      </w:r>
      <w:r w:rsidR="00331AC9" w:rsidRPr="00331AC9">
        <w:rPr>
          <w:rFonts w:eastAsia="MS Mincho"/>
          <w:rtl/>
          <w:lang w:eastAsia="en-US" w:bidi="ar-EG"/>
        </w:rPr>
        <w:t xml:space="preserve">تسمى آلية نقل هذه المعلومات "التمهيد" </w:t>
      </w:r>
      <w:r w:rsidR="00331AC9" w:rsidRPr="00331AC9">
        <w:rPr>
          <w:rFonts w:eastAsia="MS Mincho"/>
          <w:lang w:eastAsia="en-US" w:bidi="ar-EG"/>
        </w:rPr>
        <w:t>ATSC 3.0</w:t>
      </w:r>
      <w:r w:rsidR="009D157A">
        <w:rPr>
          <w:rFonts w:eastAsia="MS Mincho"/>
          <w:rtl/>
          <w:lang w:eastAsia="en-US" w:bidi="ar-EG"/>
        </w:rPr>
        <w:t>،</w:t>
      </w:r>
      <w:r w:rsidR="00331AC9" w:rsidRPr="00331AC9">
        <w:rPr>
          <w:rFonts w:eastAsia="MS Mincho"/>
          <w:rtl/>
          <w:lang w:eastAsia="en-US" w:bidi="ar-EG"/>
        </w:rPr>
        <w:t xml:space="preserve"> وهي توفر نقطة دخول </w:t>
      </w:r>
      <w:r w:rsidR="00B9374F">
        <w:rPr>
          <w:rFonts w:eastAsia="MS Mincho" w:hint="cs"/>
          <w:rtl/>
          <w:lang w:eastAsia="en-US" w:bidi="ar-EG"/>
        </w:rPr>
        <w:t>عمومية</w:t>
      </w:r>
      <w:r w:rsidR="00331AC9" w:rsidRPr="00331AC9">
        <w:rPr>
          <w:rFonts w:eastAsia="MS Mincho"/>
          <w:rtl/>
          <w:lang w:eastAsia="en-US" w:bidi="ar-EG"/>
        </w:rPr>
        <w:t xml:space="preserve"> إلى شكل موجة البث </w:t>
      </w:r>
      <w:r w:rsidR="00331AC9" w:rsidRPr="00331AC9">
        <w:rPr>
          <w:rFonts w:eastAsia="MS Mincho"/>
          <w:lang w:eastAsia="en-US" w:bidi="ar-EG"/>
        </w:rPr>
        <w:t>ATSC 3.0</w:t>
      </w:r>
      <w:r w:rsidR="00331AC9" w:rsidRPr="00331AC9">
        <w:rPr>
          <w:rFonts w:eastAsia="MS Mincho"/>
          <w:rtl/>
          <w:lang w:eastAsia="en-US" w:bidi="ar-EG"/>
        </w:rPr>
        <w:t xml:space="preserve">. </w:t>
      </w:r>
      <w:r w:rsidR="00B9374F">
        <w:rPr>
          <w:rFonts w:eastAsia="MS Mincho" w:hint="cs"/>
          <w:rtl/>
          <w:lang w:eastAsia="en-US" w:bidi="ar-EG"/>
        </w:rPr>
        <w:t>و</w:t>
      </w:r>
      <w:r w:rsidR="00331AC9" w:rsidRPr="00331AC9">
        <w:rPr>
          <w:rFonts w:eastAsia="MS Mincho"/>
          <w:rtl/>
          <w:lang w:eastAsia="en-US" w:bidi="ar-EG"/>
        </w:rPr>
        <w:t>يتضمن "التمهيد" أيض</w:t>
      </w:r>
      <w:r w:rsidR="00D95449">
        <w:rPr>
          <w:rFonts w:eastAsia="MS Mincho"/>
          <w:rtl/>
          <w:lang w:eastAsia="en-US" w:bidi="ar-EG"/>
        </w:rPr>
        <w:t>اً</w:t>
      </w:r>
      <w:r w:rsidR="00331AC9" w:rsidRPr="00331AC9">
        <w:rPr>
          <w:rFonts w:eastAsia="MS Mincho"/>
          <w:rtl/>
          <w:lang w:eastAsia="en-US" w:bidi="ar-EG"/>
        </w:rPr>
        <w:t xml:space="preserve"> آلية </w:t>
      </w:r>
      <w:r w:rsidR="00B9374F">
        <w:rPr>
          <w:rFonts w:eastAsia="MS Mincho" w:hint="cs"/>
          <w:rtl/>
          <w:lang w:eastAsia="en-US" w:bidi="ar-SY"/>
        </w:rPr>
        <w:t>تشوير</w:t>
      </w:r>
      <w:r w:rsidR="00331AC9" w:rsidRPr="00331AC9">
        <w:rPr>
          <w:rFonts w:eastAsia="MS Mincho"/>
          <w:rtl/>
          <w:lang w:eastAsia="en-US" w:bidi="ar-EG"/>
        </w:rPr>
        <w:t xml:space="preserve"> </w:t>
      </w:r>
      <w:r w:rsidR="00761BF0">
        <w:rPr>
          <w:rFonts w:eastAsia="MS Mincho" w:hint="cs"/>
          <w:rtl/>
          <w:lang w:eastAsia="en-US" w:bidi="ar-EG"/>
        </w:rPr>
        <w:t>ال</w:t>
      </w:r>
      <w:r w:rsidR="00331AC9" w:rsidRPr="00331AC9">
        <w:rPr>
          <w:rFonts w:eastAsia="MS Mincho"/>
          <w:rtl/>
          <w:lang w:eastAsia="en-US" w:bidi="ar-EG"/>
        </w:rPr>
        <w:t xml:space="preserve">جهاز في </w:t>
      </w:r>
      <w:r w:rsidR="00B9374F">
        <w:rPr>
          <w:rFonts w:eastAsia="MS Mincho" w:hint="cs"/>
          <w:rtl/>
          <w:lang w:eastAsia="en-US" w:bidi="ar-EG"/>
        </w:rPr>
        <w:t>أسلوب</w:t>
      </w:r>
      <w:r w:rsidR="00331AC9" w:rsidRPr="00331AC9">
        <w:rPr>
          <w:rFonts w:eastAsia="MS Mincho"/>
          <w:rtl/>
          <w:lang w:eastAsia="en-US" w:bidi="ar-EG"/>
        </w:rPr>
        <w:t xml:space="preserve"> </w:t>
      </w:r>
      <w:r w:rsidR="00B9374F">
        <w:rPr>
          <w:rFonts w:eastAsia="MS Mincho" w:hint="cs"/>
          <w:rtl/>
          <w:lang w:eastAsia="en-US" w:bidi="ar-EG"/>
        </w:rPr>
        <w:t>التأهب</w:t>
      </w:r>
      <w:r w:rsidR="00331AC9" w:rsidRPr="00331AC9">
        <w:rPr>
          <w:rFonts w:eastAsia="MS Mincho"/>
          <w:rtl/>
          <w:lang w:eastAsia="en-US" w:bidi="ar-EG"/>
        </w:rPr>
        <w:t xml:space="preserve"> "للاستيقاظ"</w:t>
      </w:r>
      <w:r w:rsidR="009D157A">
        <w:rPr>
          <w:rFonts w:eastAsia="MS Mincho"/>
          <w:rtl/>
          <w:lang w:eastAsia="en-US" w:bidi="ar-EG"/>
        </w:rPr>
        <w:t>،</w:t>
      </w:r>
      <w:r w:rsidR="00331AC9" w:rsidRPr="00331AC9">
        <w:rPr>
          <w:rFonts w:eastAsia="MS Mincho"/>
          <w:rtl/>
          <w:lang w:eastAsia="en-US" w:bidi="ar-EG"/>
        </w:rPr>
        <w:t xml:space="preserve"> في حالة الطوارئ أو</w:t>
      </w:r>
      <w:r w:rsidR="00B9374F">
        <w:rPr>
          <w:rFonts w:eastAsia="MS Mincho" w:hint="cs"/>
          <w:rtl/>
          <w:lang w:eastAsia="en-US" w:bidi="ar-EG"/>
        </w:rPr>
        <w:t xml:space="preserve"> حالة أخرى من</w:t>
      </w:r>
      <w:r w:rsidR="00331AC9" w:rsidRPr="00331AC9">
        <w:rPr>
          <w:rFonts w:eastAsia="MS Mincho"/>
          <w:rtl/>
          <w:lang w:eastAsia="en-US" w:bidi="ar-EG"/>
        </w:rPr>
        <w:t xml:space="preserve"> البث ذي الأولوية. </w:t>
      </w:r>
      <w:r w:rsidR="00B9374F">
        <w:rPr>
          <w:rFonts w:eastAsia="MS Mincho" w:hint="cs"/>
          <w:rtl/>
          <w:lang w:eastAsia="en-US" w:bidi="ar-EG"/>
        </w:rPr>
        <w:t>و</w:t>
      </w:r>
      <w:r w:rsidR="00331AC9" w:rsidRPr="00331AC9">
        <w:rPr>
          <w:rFonts w:eastAsia="MS Mincho"/>
          <w:rtl/>
          <w:lang w:eastAsia="en-US" w:bidi="ar-EG"/>
        </w:rPr>
        <w:t xml:space="preserve">اكتشاف النظام </w:t>
      </w:r>
      <w:r w:rsidR="00B9374F">
        <w:rPr>
          <w:rFonts w:eastAsia="MS Mincho" w:hint="cs"/>
          <w:rtl/>
          <w:lang w:eastAsia="en-US" w:bidi="ar-EG"/>
        </w:rPr>
        <w:t>والتشوير هذا محدد</w:t>
      </w:r>
      <w:r w:rsidR="00331AC9" w:rsidRPr="00331AC9">
        <w:rPr>
          <w:rFonts w:eastAsia="MS Mincho"/>
          <w:rtl/>
          <w:lang w:eastAsia="en-US" w:bidi="ar-EG"/>
        </w:rPr>
        <w:t xml:space="preserve"> في </w:t>
      </w:r>
      <w:r w:rsidR="00B9374F">
        <w:rPr>
          <w:rFonts w:eastAsia="MS Mincho" w:hint="cs"/>
          <w:rtl/>
          <w:lang w:eastAsia="en-US" w:bidi="ar-EG"/>
        </w:rPr>
        <w:t>ال</w:t>
      </w:r>
      <w:r w:rsidR="00331AC9" w:rsidRPr="00331AC9">
        <w:rPr>
          <w:rFonts w:eastAsia="MS Mincho"/>
          <w:rtl/>
          <w:lang w:eastAsia="en-US" w:bidi="ar-EG"/>
        </w:rPr>
        <w:t>معيار</w:t>
      </w:r>
      <w:r w:rsidR="00B9374F">
        <w:rPr>
          <w:rFonts w:eastAsia="MS Mincho" w:hint="cs"/>
          <w:rtl/>
          <w:lang w:eastAsia="en-US" w:bidi="ar-EG"/>
        </w:rPr>
        <w:t xml:space="preserve"> </w:t>
      </w:r>
      <w:r w:rsidR="00B9374F" w:rsidRPr="00331AC9">
        <w:rPr>
          <w:rFonts w:eastAsia="MS Mincho"/>
          <w:lang w:eastAsia="en-US" w:bidi="ar-EG"/>
        </w:rPr>
        <w:t>A/321</w:t>
      </w:r>
      <w:r w:rsidR="00B9374F">
        <w:rPr>
          <w:rFonts w:eastAsia="MS Mincho" w:hint="cs"/>
          <w:rtl/>
          <w:lang w:eastAsia="en-US" w:bidi="ar-EG"/>
        </w:rPr>
        <w:t xml:space="preserve"> في</w:t>
      </w:r>
      <w:r w:rsidR="00761BF0">
        <w:rPr>
          <w:rFonts w:eastAsia="MS Mincho" w:hint="cs"/>
          <w:rtl/>
          <w:lang w:eastAsia="en-US" w:bidi="ar-EG"/>
        </w:rPr>
        <w:t xml:space="preserve"> النظام</w:t>
      </w:r>
      <w:r w:rsidR="00B9374F">
        <w:rPr>
          <w:rFonts w:eastAsia="MS Mincho" w:hint="cs"/>
          <w:rtl/>
          <w:lang w:eastAsia="en-US" w:bidi="ar-EG"/>
        </w:rPr>
        <w:t xml:space="preserve"> </w:t>
      </w:r>
      <w:r w:rsidR="00331AC9" w:rsidRPr="00331AC9">
        <w:rPr>
          <w:rFonts w:eastAsia="MS Mincho"/>
          <w:lang w:eastAsia="en-US" w:bidi="ar-EG"/>
        </w:rPr>
        <w:t>ATSC</w:t>
      </w:r>
      <w:r w:rsidR="00331AC9" w:rsidRPr="00331AC9">
        <w:rPr>
          <w:rFonts w:eastAsia="MS Mincho"/>
          <w:rtl/>
          <w:lang w:eastAsia="en-US" w:bidi="ar-EG"/>
        </w:rPr>
        <w:t>.</w:t>
      </w:r>
    </w:p>
    <w:p w14:paraId="02672181" w14:textId="1C2CD861" w:rsidR="00331AC9" w:rsidRPr="00331AC9" w:rsidRDefault="00761BF0" w:rsidP="00993CC0">
      <w:pPr>
        <w:rPr>
          <w:rFonts w:eastAsia="MS Mincho"/>
          <w:rtl/>
          <w:lang w:eastAsia="en-US" w:bidi="ar-EG"/>
        </w:rPr>
      </w:pPr>
      <w:r>
        <w:rPr>
          <w:rFonts w:eastAsia="MS Mincho" w:hint="cs"/>
          <w:rtl/>
          <w:lang w:eastAsia="en-US" w:bidi="ar-EG"/>
        </w:rPr>
        <w:t>و</w:t>
      </w:r>
      <w:r w:rsidR="00331AC9" w:rsidRPr="00B9374F">
        <w:rPr>
          <w:rFonts w:eastAsia="MS Mincho"/>
          <w:rtl/>
          <w:lang w:eastAsia="en-US" w:bidi="ar-EG"/>
        </w:rPr>
        <w:t>يتم</w:t>
      </w:r>
      <w:r w:rsidR="00331AC9" w:rsidRPr="00331AC9">
        <w:rPr>
          <w:rFonts w:eastAsia="MS Mincho"/>
          <w:rtl/>
          <w:lang w:eastAsia="en-US" w:bidi="ar-EG"/>
        </w:rPr>
        <w:t xml:space="preserve"> البث المتعدد </w:t>
      </w:r>
      <w:r w:rsidR="00B9374F">
        <w:rPr>
          <w:rFonts w:eastAsia="MS Mincho" w:hint="cs"/>
          <w:rtl/>
          <w:lang w:eastAsia="en-US" w:bidi="ar-EG"/>
        </w:rPr>
        <w:t>بواسطة بروتوكول الإنترنت</w:t>
      </w:r>
      <w:r>
        <w:rPr>
          <w:rFonts w:eastAsia="MS Mincho" w:hint="cs"/>
          <w:rtl/>
          <w:lang w:eastAsia="en-US" w:bidi="ar-EG"/>
        </w:rPr>
        <w:t xml:space="preserve"> </w:t>
      </w:r>
      <w:r w:rsidR="0028270C">
        <w:rPr>
          <w:rFonts w:eastAsia="MS Mincho"/>
          <w:lang w:eastAsia="en-US" w:bidi="ar-EG"/>
        </w:rPr>
        <w:t>(</w:t>
      </w:r>
      <w:r w:rsidRPr="00331AC9">
        <w:rPr>
          <w:rFonts w:eastAsia="MS Mincho"/>
          <w:lang w:eastAsia="en-US" w:bidi="ar-EG"/>
        </w:rPr>
        <w:t>IP</w:t>
      </w:r>
      <w:r w:rsidR="0028270C">
        <w:rPr>
          <w:rFonts w:eastAsia="MS Mincho"/>
          <w:lang w:eastAsia="en-US" w:bidi="ar-EG"/>
        </w:rPr>
        <w:t>)</w:t>
      </w:r>
      <w:r w:rsidR="009D157A">
        <w:rPr>
          <w:rFonts w:eastAsia="MS Mincho"/>
          <w:rtl/>
          <w:lang w:eastAsia="en-US" w:bidi="ar-EG"/>
        </w:rPr>
        <w:t>،</w:t>
      </w:r>
      <w:r w:rsidR="00331AC9" w:rsidRPr="00331AC9">
        <w:rPr>
          <w:rFonts w:eastAsia="MS Mincho"/>
          <w:rtl/>
          <w:lang w:eastAsia="en-US" w:bidi="ar-EG"/>
        </w:rPr>
        <w:t xml:space="preserve"> باستخدام بروتوكول طبقة </w:t>
      </w:r>
      <w:r w:rsidR="00B9374F">
        <w:rPr>
          <w:rFonts w:eastAsia="MS Mincho" w:hint="cs"/>
          <w:rtl/>
          <w:lang w:eastAsia="en-US" w:bidi="ar-EG"/>
        </w:rPr>
        <w:t>الوصلة</w:t>
      </w:r>
      <w:r>
        <w:rPr>
          <w:rFonts w:eastAsia="MS Mincho" w:hint="cs"/>
          <w:rtl/>
          <w:lang w:eastAsia="en-US" w:bidi="ar-EG"/>
        </w:rPr>
        <w:t xml:space="preserve"> في النظام</w:t>
      </w:r>
      <w:r w:rsidR="00B9374F">
        <w:rPr>
          <w:rFonts w:eastAsia="MS Mincho" w:hint="cs"/>
          <w:rtl/>
          <w:lang w:eastAsia="en-US" w:bidi="ar-EG"/>
        </w:rPr>
        <w:t xml:space="preserve"> </w:t>
      </w:r>
      <w:r w:rsidR="00B9374F" w:rsidRPr="00331AC9">
        <w:rPr>
          <w:rFonts w:eastAsia="MS Mincho"/>
          <w:lang w:eastAsia="en-US" w:bidi="ar-EG"/>
        </w:rPr>
        <w:t>ATSC 3.0</w:t>
      </w:r>
      <w:r w:rsidR="00331AC9" w:rsidRPr="00331AC9">
        <w:rPr>
          <w:rFonts w:eastAsia="MS Mincho"/>
          <w:rtl/>
          <w:lang w:eastAsia="en-US" w:bidi="ar-EG"/>
        </w:rPr>
        <w:t xml:space="preserve"> </w:t>
      </w:r>
      <w:r w:rsidR="00331AC9" w:rsidRPr="00331AC9">
        <w:rPr>
          <w:rFonts w:eastAsia="MS Mincho"/>
          <w:lang w:eastAsia="en-US" w:bidi="ar-EG"/>
        </w:rPr>
        <w:t>(ALP)</w:t>
      </w:r>
      <w:r w:rsidR="009D157A">
        <w:rPr>
          <w:rFonts w:eastAsia="MS Mincho"/>
          <w:rtl/>
          <w:lang w:eastAsia="en-US" w:bidi="ar-EG"/>
        </w:rPr>
        <w:t>،</w:t>
      </w:r>
      <w:r w:rsidR="00331AC9" w:rsidRPr="00331AC9">
        <w:rPr>
          <w:rFonts w:eastAsia="MS Mincho"/>
          <w:rtl/>
          <w:lang w:eastAsia="en-US" w:bidi="ar-EG"/>
        </w:rPr>
        <w:t xml:space="preserve"> </w:t>
      </w:r>
      <w:r>
        <w:rPr>
          <w:rFonts w:eastAsia="MS Mincho" w:hint="cs"/>
          <w:rtl/>
          <w:lang w:eastAsia="en-US" w:bidi="ar-EG"/>
        </w:rPr>
        <w:t>الذي</w:t>
      </w:r>
      <w:r w:rsidR="00331AC9" w:rsidRPr="00331AC9">
        <w:rPr>
          <w:rFonts w:eastAsia="MS Mincho"/>
          <w:rtl/>
          <w:lang w:eastAsia="en-US" w:bidi="ar-EG"/>
        </w:rPr>
        <w:t xml:space="preserve"> </w:t>
      </w:r>
      <w:r w:rsidR="00993CC0">
        <w:rPr>
          <w:rFonts w:eastAsia="MS Mincho" w:hint="cs"/>
          <w:rtl/>
          <w:lang w:eastAsia="en-US" w:bidi="ar-EG"/>
        </w:rPr>
        <w:t>يقابل</w:t>
      </w:r>
      <w:r w:rsidR="00331AC9" w:rsidRPr="00331AC9">
        <w:rPr>
          <w:rFonts w:eastAsia="MS Mincho"/>
          <w:rtl/>
          <w:lang w:eastAsia="en-US" w:bidi="ar-EG"/>
        </w:rPr>
        <w:t xml:space="preserve"> طبقة </w:t>
      </w:r>
      <w:r w:rsidR="00993CC0">
        <w:rPr>
          <w:rFonts w:eastAsia="MS Mincho" w:hint="cs"/>
          <w:rtl/>
          <w:lang w:eastAsia="en-US" w:bidi="ar-EG"/>
        </w:rPr>
        <w:t>وصلة</w:t>
      </w:r>
      <w:r w:rsidR="00331AC9" w:rsidRPr="00331AC9">
        <w:rPr>
          <w:rFonts w:eastAsia="MS Mincho"/>
          <w:rtl/>
          <w:lang w:eastAsia="en-US" w:bidi="ar-EG"/>
        </w:rPr>
        <w:t xml:space="preserve"> البيانات في نموذج </w:t>
      </w:r>
      <w:r w:rsidR="00331AC9" w:rsidRPr="00331AC9">
        <w:rPr>
          <w:rFonts w:eastAsia="MS Mincho"/>
          <w:lang w:eastAsia="en-US" w:bidi="ar-EG"/>
        </w:rPr>
        <w:t>OSI</w:t>
      </w:r>
      <w:r w:rsidR="00331AC9" w:rsidRPr="00331AC9">
        <w:rPr>
          <w:rFonts w:eastAsia="MS Mincho"/>
          <w:rtl/>
          <w:lang w:eastAsia="en-US" w:bidi="ar-EG"/>
        </w:rPr>
        <w:t xml:space="preserve"> المكون من </w:t>
      </w:r>
      <w:r w:rsidR="00993CC0">
        <w:rPr>
          <w:rFonts w:eastAsia="MS Mincho"/>
          <w:lang w:eastAsia="en-US" w:bidi="ar-EG"/>
        </w:rPr>
        <w:t>7</w:t>
      </w:r>
      <w:r w:rsidR="00331AC9" w:rsidRPr="00331AC9">
        <w:rPr>
          <w:rFonts w:eastAsia="MS Mincho"/>
          <w:rtl/>
          <w:lang w:eastAsia="en-US" w:bidi="ar-EG"/>
        </w:rPr>
        <w:t xml:space="preserve"> طبقات. وهو يوفر تغليف</w:t>
      </w:r>
      <w:r w:rsidR="00D95449">
        <w:rPr>
          <w:rFonts w:eastAsia="MS Mincho"/>
          <w:rtl/>
          <w:lang w:eastAsia="en-US" w:bidi="ar-EG"/>
        </w:rPr>
        <w:t>اً</w:t>
      </w:r>
      <w:r w:rsidR="00331AC9" w:rsidRPr="00331AC9">
        <w:rPr>
          <w:rFonts w:eastAsia="MS Mincho"/>
          <w:rtl/>
          <w:lang w:eastAsia="en-US" w:bidi="ar-EG"/>
        </w:rPr>
        <w:t xml:space="preserve"> فعالاً </w:t>
      </w:r>
      <w:r w:rsidR="00993CC0">
        <w:rPr>
          <w:rFonts w:eastAsia="MS Mincho" w:hint="cs"/>
          <w:rtl/>
          <w:lang w:eastAsia="en-US" w:bidi="ar-EG"/>
        </w:rPr>
        <w:t>لرزم</w:t>
      </w:r>
      <w:r w:rsidR="00331AC9" w:rsidRPr="00331AC9">
        <w:rPr>
          <w:rFonts w:eastAsia="MS Mincho"/>
          <w:rtl/>
          <w:lang w:eastAsia="en-US" w:bidi="ar-EG"/>
        </w:rPr>
        <w:t xml:space="preserve"> بروتوكول الإنترنت</w:t>
      </w:r>
      <w:r w:rsidR="009D157A">
        <w:rPr>
          <w:rFonts w:eastAsia="MS Mincho"/>
          <w:rtl/>
          <w:lang w:eastAsia="en-US" w:bidi="ar-EG"/>
        </w:rPr>
        <w:t>،</w:t>
      </w:r>
      <w:r w:rsidR="00331AC9" w:rsidRPr="00331AC9">
        <w:rPr>
          <w:rFonts w:eastAsia="MS Mincho"/>
          <w:rtl/>
          <w:lang w:eastAsia="en-US" w:bidi="ar-EG"/>
        </w:rPr>
        <w:t xml:space="preserve"> وتشوير طبقة الوصلة</w:t>
      </w:r>
      <w:r w:rsidR="009D157A">
        <w:rPr>
          <w:rFonts w:eastAsia="MS Mincho"/>
          <w:rtl/>
          <w:lang w:eastAsia="en-US" w:bidi="ar-EG"/>
        </w:rPr>
        <w:t>،</w:t>
      </w:r>
      <w:r w:rsidR="00331AC9" w:rsidRPr="00331AC9">
        <w:rPr>
          <w:rFonts w:eastAsia="MS Mincho"/>
          <w:rtl/>
          <w:lang w:eastAsia="en-US" w:bidi="ar-EG"/>
        </w:rPr>
        <w:t xml:space="preserve"> </w:t>
      </w:r>
      <w:r w:rsidR="00993CC0">
        <w:rPr>
          <w:rFonts w:eastAsia="MS Mincho" w:hint="cs"/>
          <w:rtl/>
          <w:lang w:eastAsia="en-US" w:bidi="ar-EG"/>
        </w:rPr>
        <w:t>ورزم</w:t>
      </w:r>
      <w:r w:rsidR="00331AC9" w:rsidRPr="00331AC9">
        <w:rPr>
          <w:rFonts w:eastAsia="MS Mincho"/>
          <w:rtl/>
          <w:lang w:eastAsia="en-US" w:bidi="ar-EG"/>
        </w:rPr>
        <w:t xml:space="preserve"> تدفق النقل</w:t>
      </w:r>
      <w:r w:rsidR="00993CC0">
        <w:rPr>
          <w:rFonts w:eastAsia="MS Mincho" w:hint="cs"/>
          <w:rtl/>
          <w:lang w:eastAsia="en-US" w:bidi="ar-EG"/>
        </w:rPr>
        <w:t xml:space="preserve"> </w:t>
      </w:r>
      <w:r w:rsidR="00993CC0" w:rsidRPr="00331AC9">
        <w:rPr>
          <w:rFonts w:eastAsia="MS Mincho"/>
          <w:lang w:eastAsia="en-US" w:bidi="ar-EG"/>
        </w:rPr>
        <w:t>(TS)</w:t>
      </w:r>
      <w:r w:rsidR="00993CC0">
        <w:rPr>
          <w:rFonts w:eastAsia="MS Mincho" w:hint="cs"/>
          <w:rtl/>
          <w:lang w:eastAsia="en-US" w:bidi="ar-EG"/>
        </w:rPr>
        <w:t xml:space="preserve"> في</w:t>
      </w:r>
      <w:r>
        <w:rPr>
          <w:rFonts w:eastAsia="MS Mincho" w:hint="cs"/>
          <w:rtl/>
          <w:lang w:eastAsia="en-US" w:bidi="ar-EG"/>
        </w:rPr>
        <w:t xml:space="preserve"> نظام</w:t>
      </w:r>
      <w:r w:rsidR="00331AC9" w:rsidRPr="00331AC9">
        <w:rPr>
          <w:rFonts w:eastAsia="MS Mincho"/>
          <w:lang w:eastAsia="en-US" w:bidi="ar-EG"/>
        </w:rPr>
        <w:t xml:space="preserve">MPEG-2 </w:t>
      </w:r>
      <w:r w:rsidR="009D157A">
        <w:rPr>
          <w:rFonts w:eastAsia="MS Mincho"/>
          <w:rtl/>
          <w:lang w:eastAsia="en-US" w:bidi="ar-EG"/>
        </w:rPr>
        <w:t>،</w:t>
      </w:r>
      <w:r w:rsidR="00331AC9" w:rsidRPr="00331AC9">
        <w:rPr>
          <w:rFonts w:eastAsia="MS Mincho"/>
          <w:rtl/>
          <w:lang w:eastAsia="en-US" w:bidi="ar-EG"/>
        </w:rPr>
        <w:t xml:space="preserve"> فضلاً عن آليات تقليل النفقات العامة وقابلية </w:t>
      </w:r>
      <w:r>
        <w:rPr>
          <w:rFonts w:eastAsia="MS Mincho" w:hint="cs"/>
          <w:rtl/>
          <w:lang w:eastAsia="en-US" w:bidi="ar-EG"/>
        </w:rPr>
        <w:t>التوسع</w:t>
      </w:r>
      <w:r w:rsidR="00331AC9" w:rsidRPr="00331AC9">
        <w:rPr>
          <w:rFonts w:eastAsia="MS Mincho"/>
          <w:rtl/>
          <w:lang w:eastAsia="en-US" w:bidi="ar-EG"/>
        </w:rPr>
        <w:t>.</w:t>
      </w:r>
    </w:p>
    <w:p w14:paraId="497CF1EF" w14:textId="157DB517" w:rsidR="00331AC9" w:rsidRPr="00331AC9" w:rsidRDefault="00993CC0" w:rsidP="00331AC9">
      <w:pPr>
        <w:rPr>
          <w:rFonts w:eastAsia="MS Mincho"/>
          <w:rtl/>
          <w:lang w:eastAsia="en-US" w:bidi="ar-EG"/>
        </w:rPr>
      </w:pPr>
      <w:r>
        <w:rPr>
          <w:rFonts w:eastAsia="MS Mincho" w:hint="cs"/>
          <w:rtl/>
          <w:lang w:eastAsia="en-US" w:bidi="ar-EG"/>
        </w:rPr>
        <w:t>و</w:t>
      </w:r>
      <w:r w:rsidR="00331AC9" w:rsidRPr="00331AC9">
        <w:rPr>
          <w:rFonts w:eastAsia="MS Mincho"/>
          <w:rtl/>
          <w:lang w:eastAsia="en-US" w:bidi="ar-EG"/>
        </w:rPr>
        <w:t>تحدد المراجع</w:t>
      </w:r>
      <w:r w:rsidR="00AE139D">
        <w:rPr>
          <w:rFonts w:eastAsia="MS Mincho" w:hint="cs"/>
          <w:rtl/>
          <w:lang w:eastAsia="en-US" w:bidi="ar-SY"/>
        </w:rPr>
        <w:t xml:space="preserve"> </w:t>
      </w:r>
      <w:r w:rsidR="00AE139D" w:rsidRPr="005D04A9">
        <w:rPr>
          <w:lang w:val="en-GB"/>
        </w:rPr>
        <w:t>[1]</w:t>
      </w:r>
      <w:r w:rsidR="00331AC9" w:rsidRPr="00331AC9">
        <w:rPr>
          <w:rFonts w:eastAsia="MS Mincho"/>
          <w:rtl/>
          <w:lang w:eastAsia="en-US" w:bidi="ar-EG"/>
        </w:rPr>
        <w:t xml:space="preserve"> و</w:t>
      </w:r>
      <w:r w:rsidR="00AE139D" w:rsidRPr="005D04A9">
        <w:rPr>
          <w:lang w:val="en-GB"/>
        </w:rPr>
        <w:t>[</w:t>
      </w:r>
      <w:r w:rsidR="00AE139D">
        <w:rPr>
          <w:lang w:val="en-GB"/>
        </w:rPr>
        <w:t>2</w:t>
      </w:r>
      <w:r w:rsidR="00AE139D" w:rsidRPr="005D04A9">
        <w:rPr>
          <w:lang w:val="en-GB"/>
        </w:rPr>
        <w:t>]</w:t>
      </w:r>
      <w:r w:rsidR="00331AC9" w:rsidRPr="00331AC9">
        <w:rPr>
          <w:rFonts w:eastAsia="MS Mincho"/>
          <w:rtl/>
          <w:lang w:eastAsia="en-US" w:bidi="ar-EG"/>
        </w:rPr>
        <w:t xml:space="preserve"> و</w:t>
      </w:r>
      <w:r w:rsidR="00AE139D" w:rsidRPr="005D04A9">
        <w:rPr>
          <w:lang w:val="en-GB"/>
        </w:rPr>
        <w:t>[</w:t>
      </w:r>
      <w:r w:rsidR="00AE139D">
        <w:rPr>
          <w:lang w:val="en-GB"/>
        </w:rPr>
        <w:t>3</w:t>
      </w:r>
      <w:r w:rsidR="00AE139D" w:rsidRPr="005D04A9">
        <w:rPr>
          <w:lang w:val="en-GB"/>
        </w:rPr>
        <w:t>]</w:t>
      </w:r>
      <w:r w:rsidR="00331AC9" w:rsidRPr="00331AC9">
        <w:rPr>
          <w:rFonts w:eastAsia="MS Mincho"/>
          <w:rtl/>
          <w:lang w:eastAsia="en-US" w:bidi="ar-EG"/>
        </w:rPr>
        <w:t xml:space="preserve"> معلمات</w:t>
      </w:r>
      <w:r w:rsidR="00761BF0">
        <w:rPr>
          <w:rFonts w:eastAsia="MS Mincho" w:hint="cs"/>
          <w:rtl/>
          <w:lang w:eastAsia="en-US" w:bidi="ar-EG"/>
        </w:rPr>
        <w:t xml:space="preserve"> النظام</w:t>
      </w:r>
      <w:r w:rsidR="00331AC9" w:rsidRPr="00331AC9">
        <w:rPr>
          <w:rFonts w:eastAsia="MS Mincho"/>
          <w:rtl/>
          <w:lang w:eastAsia="en-US" w:bidi="ar-EG"/>
        </w:rPr>
        <w:t xml:space="preserve"> </w:t>
      </w:r>
      <w:r w:rsidR="00331AC9" w:rsidRPr="00331AC9">
        <w:rPr>
          <w:rFonts w:eastAsia="MS Mincho"/>
          <w:lang w:eastAsia="en-US" w:bidi="ar-EG"/>
        </w:rPr>
        <w:t>ATSC 3.0</w:t>
      </w:r>
      <w:r w:rsidR="00331AC9" w:rsidRPr="00331AC9">
        <w:rPr>
          <w:rFonts w:eastAsia="MS Mincho"/>
          <w:rtl/>
          <w:lang w:eastAsia="en-US" w:bidi="ar-EG"/>
        </w:rPr>
        <w:t xml:space="preserve"> على النحو المستخدم في الاستقبال </w:t>
      </w:r>
      <w:r w:rsidR="00AE139D">
        <w:rPr>
          <w:rFonts w:eastAsia="MS Mincho" w:hint="cs"/>
          <w:rtl/>
          <w:lang w:eastAsia="en-US" w:bidi="ar-EG"/>
        </w:rPr>
        <w:t>المتنقل</w:t>
      </w:r>
      <w:r w:rsidR="00331AC9" w:rsidRPr="00331AC9">
        <w:rPr>
          <w:rFonts w:eastAsia="MS Mincho"/>
          <w:rtl/>
          <w:lang w:eastAsia="en-US" w:bidi="ar-EG"/>
        </w:rPr>
        <w:t xml:space="preserve"> والمحمول</w:t>
      </w:r>
      <w:r w:rsidR="00AE139D">
        <w:rPr>
          <w:rFonts w:eastAsia="MS Mincho" w:hint="cs"/>
          <w:rtl/>
          <w:lang w:eastAsia="en-US" w:bidi="ar-EG"/>
        </w:rPr>
        <w:t xml:space="preserve"> باليد</w:t>
      </w:r>
      <w:r w:rsidR="00331AC9" w:rsidRPr="00331AC9">
        <w:rPr>
          <w:rFonts w:eastAsia="MS Mincho"/>
          <w:rtl/>
          <w:lang w:eastAsia="en-US" w:bidi="ar-EG"/>
        </w:rPr>
        <w:t xml:space="preserve"> لإشارات </w:t>
      </w:r>
      <w:r w:rsidR="00AE139D">
        <w:rPr>
          <w:rFonts w:eastAsia="MS Mincho" w:hint="cs"/>
          <w:rtl/>
          <w:lang w:eastAsia="en-US" w:bidi="ar-EG"/>
        </w:rPr>
        <w:t>ال</w:t>
      </w:r>
      <w:r w:rsidR="00331AC9" w:rsidRPr="00331AC9">
        <w:rPr>
          <w:rFonts w:eastAsia="MS Mincho"/>
          <w:rtl/>
          <w:lang w:eastAsia="en-US" w:bidi="ar-EG"/>
        </w:rPr>
        <w:t xml:space="preserve">إذاعة </w:t>
      </w:r>
      <w:r w:rsidR="00AE139D" w:rsidRPr="00331AC9">
        <w:rPr>
          <w:rFonts w:eastAsia="MS Mincho"/>
          <w:rtl/>
          <w:lang w:eastAsia="en-US" w:bidi="ar-EG"/>
        </w:rPr>
        <w:t xml:space="preserve">المتعددة </w:t>
      </w:r>
      <w:r w:rsidR="00331AC9" w:rsidRPr="00331AC9">
        <w:rPr>
          <w:rFonts w:eastAsia="MS Mincho"/>
          <w:rtl/>
          <w:lang w:eastAsia="en-US" w:bidi="ar-EG"/>
        </w:rPr>
        <w:t xml:space="preserve">الوسائط. </w:t>
      </w:r>
      <w:r w:rsidR="00AE139D">
        <w:rPr>
          <w:rFonts w:eastAsia="MS Mincho" w:hint="cs"/>
          <w:rtl/>
          <w:lang w:eastAsia="en-US" w:bidi="ar-EG"/>
        </w:rPr>
        <w:t>ويتوقف</w:t>
      </w:r>
      <w:r w:rsidR="00331AC9" w:rsidRPr="00331AC9">
        <w:rPr>
          <w:rFonts w:eastAsia="MS Mincho"/>
          <w:rtl/>
          <w:lang w:eastAsia="en-US" w:bidi="ar-EG"/>
        </w:rPr>
        <w:t xml:space="preserve"> الاستقبال المتنقل باستخدام أجهزة الاستقبال المحمولة باليد على نسبة </w:t>
      </w:r>
      <w:r w:rsidR="00AE139D">
        <w:rPr>
          <w:rFonts w:eastAsia="MS Mincho" w:hint="cs"/>
          <w:rtl/>
          <w:lang w:eastAsia="en-US" w:bidi="ar-EG"/>
        </w:rPr>
        <w:t>ا</w:t>
      </w:r>
      <w:r w:rsidR="00331AC9" w:rsidRPr="00331AC9">
        <w:rPr>
          <w:rFonts w:eastAsia="MS Mincho"/>
          <w:rtl/>
          <w:lang w:eastAsia="en-US" w:bidi="ar-EG"/>
        </w:rPr>
        <w:t>لإشارة إلى الضوضاء</w:t>
      </w:r>
      <w:r w:rsidR="0028270C">
        <w:rPr>
          <w:rFonts w:eastAsia="MS Mincho" w:hint="cs"/>
          <w:rtl/>
          <w:lang w:eastAsia="en-US" w:bidi="ar-EG"/>
        </w:rPr>
        <w:t> </w:t>
      </w:r>
      <w:r w:rsidR="0028270C">
        <w:rPr>
          <w:rFonts w:eastAsia="MS Mincho"/>
          <w:lang w:eastAsia="en-US" w:bidi="ar-EG"/>
        </w:rPr>
        <w:t>(</w:t>
      </w:r>
      <w:r w:rsidR="00331AC9" w:rsidRPr="00331AC9">
        <w:rPr>
          <w:rFonts w:eastAsia="MS Mincho"/>
          <w:lang w:eastAsia="en-US" w:bidi="ar-EG"/>
        </w:rPr>
        <w:t>SNR</w:t>
      </w:r>
      <w:r w:rsidR="0028270C">
        <w:rPr>
          <w:rFonts w:eastAsia="MS Mincho"/>
          <w:lang w:eastAsia="en-US" w:bidi="ar-EG"/>
        </w:rPr>
        <w:t>)</w:t>
      </w:r>
      <w:r w:rsidR="00AE139D">
        <w:rPr>
          <w:rFonts w:eastAsia="MS Mincho" w:hint="cs"/>
          <w:rtl/>
          <w:lang w:eastAsia="en-US" w:bidi="ar-EG"/>
        </w:rPr>
        <w:t xml:space="preserve"> المعمول بها</w:t>
      </w:r>
      <w:r w:rsidR="00331AC9" w:rsidRPr="00331AC9">
        <w:rPr>
          <w:rFonts w:eastAsia="MS Mincho"/>
          <w:rtl/>
          <w:lang w:eastAsia="en-US" w:bidi="ar-EG"/>
        </w:rPr>
        <w:t xml:space="preserve"> وحجم </w:t>
      </w:r>
      <w:r w:rsidR="005728DA" w:rsidRPr="005728DA">
        <w:rPr>
          <w:rFonts w:eastAsia="MS Mincho"/>
          <w:rtl/>
          <w:lang w:eastAsia="en-US" w:bidi="ar-EG"/>
        </w:rPr>
        <w:t xml:space="preserve">محول فورييه السريع </w:t>
      </w:r>
      <w:r w:rsidR="0028270C">
        <w:rPr>
          <w:rFonts w:eastAsia="MS Mincho"/>
          <w:lang w:eastAsia="en-US" w:bidi="ar-EG"/>
        </w:rPr>
        <w:t>(</w:t>
      </w:r>
      <w:r w:rsidR="005728DA" w:rsidRPr="005728DA">
        <w:rPr>
          <w:rFonts w:eastAsia="MS Mincho"/>
          <w:lang w:eastAsia="en-US" w:bidi="ar-EG"/>
        </w:rPr>
        <w:t>FFT</w:t>
      </w:r>
      <w:r w:rsidR="0028270C">
        <w:rPr>
          <w:rFonts w:eastAsia="MS Mincho"/>
          <w:lang w:eastAsia="en-US" w:bidi="ar-EG"/>
        </w:rPr>
        <w:t>)</w:t>
      </w:r>
      <w:r w:rsidR="00331AC9" w:rsidRPr="00331AC9">
        <w:rPr>
          <w:rFonts w:eastAsia="MS Mincho"/>
          <w:rtl/>
          <w:lang w:eastAsia="en-US" w:bidi="ar-EG"/>
        </w:rPr>
        <w:t xml:space="preserve">. </w:t>
      </w:r>
      <w:r w:rsidR="00AE139D">
        <w:rPr>
          <w:rFonts w:eastAsia="MS Mincho" w:hint="cs"/>
          <w:rtl/>
          <w:lang w:eastAsia="en-US" w:bidi="ar-EG"/>
        </w:rPr>
        <w:t>و</w:t>
      </w:r>
      <w:r w:rsidR="00331AC9" w:rsidRPr="00331AC9">
        <w:rPr>
          <w:rFonts w:eastAsia="MS Mincho"/>
          <w:rtl/>
          <w:lang w:eastAsia="en-US" w:bidi="ar-EG"/>
        </w:rPr>
        <w:t xml:space="preserve">جميع أحجام </w:t>
      </w:r>
      <w:r w:rsidR="00331AC9" w:rsidRPr="00331AC9">
        <w:rPr>
          <w:rFonts w:eastAsia="MS Mincho"/>
          <w:lang w:eastAsia="en-US" w:bidi="ar-EG"/>
        </w:rPr>
        <w:t>FFT</w:t>
      </w:r>
      <w:r w:rsidR="00331AC9" w:rsidRPr="00331AC9">
        <w:rPr>
          <w:rFonts w:eastAsia="MS Mincho"/>
          <w:rtl/>
          <w:lang w:eastAsia="en-US" w:bidi="ar-EG"/>
        </w:rPr>
        <w:t xml:space="preserve"> ممكنة للاستقبال </w:t>
      </w:r>
      <w:r w:rsidR="00AE139D">
        <w:rPr>
          <w:rFonts w:eastAsia="MS Mincho" w:hint="cs"/>
          <w:rtl/>
          <w:lang w:eastAsia="en-US" w:bidi="ar-EG"/>
        </w:rPr>
        <w:t>المتنقل</w:t>
      </w:r>
      <w:r w:rsidR="009D157A">
        <w:rPr>
          <w:rFonts w:eastAsia="MS Mincho"/>
          <w:rtl/>
          <w:lang w:eastAsia="en-US" w:bidi="ar-EG"/>
        </w:rPr>
        <w:t>،</w:t>
      </w:r>
      <w:r w:rsidR="00331AC9" w:rsidRPr="00331AC9">
        <w:rPr>
          <w:rFonts w:eastAsia="MS Mincho"/>
          <w:rtl/>
          <w:lang w:eastAsia="en-US" w:bidi="ar-EG"/>
        </w:rPr>
        <w:t xml:space="preserve"> ولكن يوصى باستخدام </w:t>
      </w:r>
      <w:r w:rsidR="00AE139D" w:rsidRPr="005D04A9">
        <w:rPr>
          <w:lang w:val="en-GB"/>
        </w:rPr>
        <w:t>8K-/16K-FFT</w:t>
      </w:r>
      <w:r w:rsidR="00331AC9" w:rsidRPr="00331AC9">
        <w:rPr>
          <w:rFonts w:eastAsia="MS Mincho"/>
          <w:rtl/>
          <w:lang w:eastAsia="en-US" w:bidi="ar-EG"/>
        </w:rPr>
        <w:t xml:space="preserve"> لدعم سرعات عالية للمركبة</w:t>
      </w:r>
      <w:r w:rsidR="009D157A">
        <w:rPr>
          <w:rFonts w:eastAsia="MS Mincho"/>
          <w:rtl/>
          <w:lang w:eastAsia="en-US" w:bidi="ar-EG"/>
        </w:rPr>
        <w:t>،</w:t>
      </w:r>
      <w:r w:rsidR="00331AC9" w:rsidRPr="00331AC9">
        <w:rPr>
          <w:rFonts w:eastAsia="MS Mincho"/>
          <w:rtl/>
          <w:lang w:eastAsia="en-US" w:bidi="ar-EG"/>
        </w:rPr>
        <w:t xml:space="preserve"> أكثر من </w:t>
      </w:r>
      <w:r w:rsidR="00AE139D">
        <w:rPr>
          <w:rFonts w:eastAsia="MS Mincho"/>
          <w:lang w:eastAsia="en-US" w:bidi="ar-EG"/>
        </w:rPr>
        <w:t>300</w:t>
      </w:r>
      <w:r w:rsidR="00331AC9" w:rsidRPr="00331AC9">
        <w:rPr>
          <w:rFonts w:eastAsia="MS Mincho"/>
          <w:rtl/>
          <w:lang w:eastAsia="en-US" w:bidi="ar-EG"/>
        </w:rPr>
        <w:t xml:space="preserve"> </w:t>
      </w:r>
      <w:r w:rsidR="00AE139D" w:rsidRPr="005D04A9">
        <w:rPr>
          <w:lang w:val="en-GB"/>
        </w:rPr>
        <w:t>km/h</w:t>
      </w:r>
      <w:r w:rsidR="00AE139D">
        <w:rPr>
          <w:rFonts w:eastAsia="MS Mincho" w:hint="cs"/>
          <w:rtl/>
          <w:lang w:eastAsia="en-US" w:bidi="ar-EG"/>
        </w:rPr>
        <w:t xml:space="preserve"> مثلاً</w:t>
      </w:r>
      <w:r w:rsidR="00331AC9" w:rsidRPr="00331AC9">
        <w:rPr>
          <w:rFonts w:eastAsia="MS Mincho"/>
          <w:rtl/>
          <w:lang w:eastAsia="en-US" w:bidi="ar-EG"/>
        </w:rPr>
        <w:t xml:space="preserve">. </w:t>
      </w:r>
      <w:r w:rsidR="00AE139D">
        <w:rPr>
          <w:rFonts w:eastAsia="MS Mincho" w:hint="cs"/>
          <w:rtl/>
          <w:lang w:eastAsia="en-US" w:bidi="ar-EG"/>
        </w:rPr>
        <w:t>و</w:t>
      </w:r>
      <w:r w:rsidR="00331AC9" w:rsidRPr="00331AC9">
        <w:rPr>
          <w:rFonts w:eastAsia="MS Mincho"/>
          <w:rtl/>
          <w:lang w:eastAsia="en-US" w:bidi="ar-EG"/>
        </w:rPr>
        <w:t xml:space="preserve">يمكن </w:t>
      </w:r>
      <w:r w:rsidR="00AE139D">
        <w:rPr>
          <w:rFonts w:eastAsia="MS Mincho" w:hint="cs"/>
          <w:rtl/>
          <w:lang w:eastAsia="en-US" w:bidi="ar-EG"/>
        </w:rPr>
        <w:t>لجهاز استقبال</w:t>
      </w:r>
      <w:r w:rsidR="00331AC9" w:rsidRPr="00331AC9">
        <w:rPr>
          <w:rFonts w:eastAsia="MS Mincho"/>
          <w:rtl/>
          <w:lang w:eastAsia="en-US" w:bidi="ar-EG"/>
        </w:rPr>
        <w:t xml:space="preserve"> متنوع</w:t>
      </w:r>
      <w:r w:rsidR="009D157A">
        <w:rPr>
          <w:rFonts w:eastAsia="MS Mincho"/>
          <w:rtl/>
          <w:lang w:eastAsia="en-US" w:bidi="ar-EG"/>
        </w:rPr>
        <w:t>،</w:t>
      </w:r>
      <w:r w:rsidR="00331AC9" w:rsidRPr="00331AC9">
        <w:rPr>
          <w:rFonts w:eastAsia="MS Mincho"/>
          <w:rtl/>
          <w:lang w:eastAsia="en-US" w:bidi="ar-EG"/>
        </w:rPr>
        <w:t xml:space="preserve"> يحتوي على هوائيات استقبال متعددة</w:t>
      </w:r>
      <w:r w:rsidR="009D157A">
        <w:rPr>
          <w:rFonts w:eastAsia="MS Mincho"/>
          <w:rtl/>
          <w:lang w:eastAsia="en-US" w:bidi="ar-EG"/>
        </w:rPr>
        <w:t>،</w:t>
      </w:r>
      <w:r w:rsidR="00331AC9" w:rsidRPr="00331AC9">
        <w:rPr>
          <w:rFonts w:eastAsia="MS Mincho"/>
          <w:rtl/>
          <w:lang w:eastAsia="en-US" w:bidi="ar-EG"/>
        </w:rPr>
        <w:t xml:space="preserve"> أن يحسن أداء الاستقبال المتنقل حتى </w:t>
      </w:r>
      <w:r w:rsidR="00AE139D">
        <w:rPr>
          <w:rFonts w:eastAsia="MS Mincho" w:hint="cs"/>
          <w:rtl/>
          <w:lang w:eastAsia="en-US" w:bidi="ar-EG"/>
        </w:rPr>
        <w:t>ب</w:t>
      </w:r>
      <w:r w:rsidR="00331AC9" w:rsidRPr="00331AC9">
        <w:rPr>
          <w:rFonts w:eastAsia="MS Mincho"/>
          <w:rtl/>
          <w:lang w:eastAsia="en-US" w:bidi="ar-EG"/>
        </w:rPr>
        <w:t xml:space="preserve">حجم </w:t>
      </w:r>
      <w:r w:rsidR="00AE139D" w:rsidRPr="005D04A9">
        <w:rPr>
          <w:lang w:val="en-GB"/>
        </w:rPr>
        <w:t>32k-FFT</w:t>
      </w:r>
      <w:r w:rsidR="00331AC9" w:rsidRPr="00331AC9">
        <w:rPr>
          <w:rFonts w:eastAsia="MS Mincho"/>
          <w:rtl/>
          <w:lang w:eastAsia="en-US" w:bidi="ar-EG"/>
        </w:rPr>
        <w:t>.</w:t>
      </w:r>
    </w:p>
    <w:p w14:paraId="595A2DC6" w14:textId="1D74B0CB" w:rsidR="00331AC9" w:rsidRPr="00331AC9" w:rsidRDefault="00AE139D" w:rsidP="00331AC9">
      <w:pPr>
        <w:rPr>
          <w:rFonts w:eastAsia="MS Mincho"/>
          <w:rtl/>
          <w:lang w:eastAsia="en-US" w:bidi="ar-EG"/>
        </w:rPr>
      </w:pPr>
      <w:r>
        <w:rPr>
          <w:rFonts w:eastAsia="MS Mincho" w:hint="cs"/>
          <w:rtl/>
          <w:lang w:eastAsia="en-US" w:bidi="ar-EG"/>
        </w:rPr>
        <w:t>و</w:t>
      </w:r>
      <w:r w:rsidR="00331AC9" w:rsidRPr="00331AC9">
        <w:rPr>
          <w:rFonts w:eastAsia="MS Mincho"/>
          <w:rtl/>
          <w:lang w:eastAsia="en-US" w:bidi="ar-EG"/>
        </w:rPr>
        <w:t xml:space="preserve">يمكن </w:t>
      </w:r>
      <w:r>
        <w:rPr>
          <w:rFonts w:eastAsia="MS Mincho" w:hint="cs"/>
          <w:rtl/>
          <w:lang w:eastAsia="en-US" w:bidi="ar-EG"/>
        </w:rPr>
        <w:t>تشكيل</w:t>
      </w:r>
      <w:r w:rsidR="00331AC9" w:rsidRPr="00331AC9">
        <w:rPr>
          <w:rFonts w:eastAsia="MS Mincho"/>
          <w:rtl/>
          <w:lang w:eastAsia="en-US" w:bidi="ar-EG"/>
        </w:rPr>
        <w:t xml:space="preserve"> إشارة</w:t>
      </w:r>
      <w:r w:rsidR="005728DA">
        <w:rPr>
          <w:rFonts w:eastAsia="MS Mincho" w:hint="cs"/>
          <w:rtl/>
          <w:lang w:eastAsia="en-US" w:bidi="ar-EG"/>
        </w:rPr>
        <w:t xml:space="preserve"> النظام</w:t>
      </w:r>
      <w:r w:rsidR="00331AC9" w:rsidRPr="00331AC9">
        <w:rPr>
          <w:rFonts w:eastAsia="MS Mincho"/>
          <w:rtl/>
          <w:lang w:eastAsia="en-US" w:bidi="ar-EG"/>
        </w:rPr>
        <w:t xml:space="preserve"> </w:t>
      </w:r>
      <w:r w:rsidR="00331AC9" w:rsidRPr="00331AC9">
        <w:rPr>
          <w:rFonts w:eastAsia="MS Mincho"/>
          <w:lang w:eastAsia="en-US" w:bidi="ar-EG"/>
        </w:rPr>
        <w:t>ATSC 3.0</w:t>
      </w:r>
      <w:r w:rsidR="00331AC9" w:rsidRPr="00331AC9">
        <w:rPr>
          <w:rFonts w:eastAsia="MS Mincho"/>
          <w:rtl/>
          <w:lang w:eastAsia="en-US" w:bidi="ar-EG"/>
        </w:rPr>
        <w:t xml:space="preserve"> باستخدام</w:t>
      </w:r>
      <w:r w:rsidR="005728DA">
        <w:rPr>
          <w:rFonts w:eastAsia="MS Mincho" w:hint="cs"/>
          <w:rtl/>
          <w:lang w:eastAsia="en-US" w:bidi="ar-EG"/>
        </w:rPr>
        <w:t xml:space="preserve"> خطوط طبقة مادية </w:t>
      </w:r>
      <w:r w:rsidR="0028270C">
        <w:rPr>
          <w:rFonts w:eastAsia="MS Mincho"/>
          <w:lang w:eastAsia="en-US" w:bidi="ar-EG"/>
        </w:rPr>
        <w:t>(</w:t>
      </w:r>
      <w:r w:rsidR="005728DA" w:rsidRPr="00331AC9">
        <w:rPr>
          <w:rFonts w:eastAsia="MS Mincho"/>
          <w:lang w:eastAsia="en-US" w:bidi="ar-EG"/>
        </w:rPr>
        <w:t>PLP</w:t>
      </w:r>
      <w:r w:rsidR="0028270C">
        <w:rPr>
          <w:rFonts w:eastAsia="MS Mincho"/>
          <w:lang w:eastAsia="en-US" w:bidi="ar-EG"/>
        </w:rPr>
        <w:t>)</w:t>
      </w:r>
      <w:r w:rsidR="005728DA">
        <w:rPr>
          <w:rFonts w:eastAsia="MS Mincho" w:hint="cs"/>
          <w:rtl/>
          <w:lang w:eastAsia="en-US" w:bidi="ar-SY"/>
        </w:rPr>
        <w:t xml:space="preserve"> </w:t>
      </w:r>
      <w:r>
        <w:rPr>
          <w:rFonts w:eastAsia="MS Mincho" w:hint="cs"/>
          <w:rtl/>
          <w:lang w:eastAsia="en-US" w:bidi="ar-EG"/>
        </w:rPr>
        <w:t xml:space="preserve">متعددة </w:t>
      </w:r>
      <w:r w:rsidR="00331AC9" w:rsidRPr="00331AC9">
        <w:rPr>
          <w:rFonts w:eastAsia="MS Mincho"/>
          <w:rtl/>
          <w:lang w:eastAsia="en-US" w:bidi="ar-EG"/>
        </w:rPr>
        <w:t>محمولة في مجموعات</w:t>
      </w:r>
      <w:r w:rsidR="007E131E">
        <w:rPr>
          <w:rFonts w:eastAsia="MS Mincho" w:hint="cs"/>
          <w:rtl/>
          <w:lang w:eastAsia="en-US" w:bidi="ar-EG"/>
        </w:rPr>
        <w:t xml:space="preserve"> من</w:t>
      </w:r>
      <w:r w:rsidR="005728DA">
        <w:rPr>
          <w:rFonts w:eastAsia="MS Mincho" w:hint="cs"/>
          <w:rtl/>
          <w:lang w:eastAsia="en-US" w:bidi="ar-EG"/>
        </w:rPr>
        <w:t xml:space="preserve"> التقسيم</w:t>
      </w:r>
      <w:r w:rsidR="00331AC9" w:rsidRPr="00331AC9">
        <w:rPr>
          <w:rFonts w:eastAsia="MS Mincho"/>
          <w:rtl/>
          <w:lang w:eastAsia="en-US" w:bidi="ar-EG"/>
        </w:rPr>
        <w:t xml:space="preserve"> </w:t>
      </w:r>
      <w:r w:rsidR="00331AC9" w:rsidRPr="00331AC9">
        <w:rPr>
          <w:rFonts w:eastAsia="MS Mincho"/>
          <w:lang w:eastAsia="en-US" w:bidi="ar-EG"/>
        </w:rPr>
        <w:t>TDM</w:t>
      </w:r>
      <w:r w:rsidR="00331AC9" w:rsidRPr="00331AC9">
        <w:rPr>
          <w:rFonts w:eastAsia="MS Mincho"/>
          <w:rtl/>
          <w:lang w:eastAsia="en-US" w:bidi="ar-EG"/>
        </w:rPr>
        <w:t xml:space="preserve"> و</w:t>
      </w:r>
      <w:r w:rsidR="00331AC9" w:rsidRPr="00331AC9">
        <w:rPr>
          <w:rFonts w:eastAsia="MS Mincho"/>
          <w:lang w:eastAsia="en-US" w:bidi="ar-EG"/>
        </w:rPr>
        <w:t>FDM</w:t>
      </w:r>
      <w:r w:rsidR="00331AC9" w:rsidRPr="00331AC9">
        <w:rPr>
          <w:rFonts w:eastAsia="MS Mincho"/>
          <w:rtl/>
          <w:lang w:eastAsia="en-US" w:bidi="ar-EG"/>
        </w:rPr>
        <w:t xml:space="preserve"> و/أو </w:t>
      </w:r>
      <w:r w:rsidR="00331AC9" w:rsidRPr="00331AC9">
        <w:rPr>
          <w:rFonts w:eastAsia="MS Mincho"/>
          <w:lang w:eastAsia="en-US" w:bidi="ar-EG"/>
        </w:rPr>
        <w:t>LDM</w:t>
      </w:r>
      <w:r w:rsidR="00331AC9" w:rsidRPr="00331AC9">
        <w:rPr>
          <w:rFonts w:eastAsia="MS Mincho"/>
          <w:rtl/>
          <w:lang w:eastAsia="en-US" w:bidi="ar-EG"/>
        </w:rPr>
        <w:t xml:space="preserve">. </w:t>
      </w:r>
      <w:r w:rsidR="007E131E">
        <w:rPr>
          <w:rFonts w:eastAsia="MS Mincho" w:hint="cs"/>
          <w:rtl/>
          <w:lang w:eastAsia="en-US" w:bidi="ar-EG"/>
        </w:rPr>
        <w:t>وتعدد الارسال</w:t>
      </w:r>
      <w:r w:rsidR="00331AC9" w:rsidRPr="00331AC9">
        <w:rPr>
          <w:rFonts w:eastAsia="MS Mincho"/>
          <w:rtl/>
          <w:lang w:eastAsia="en-US" w:bidi="ar-EG"/>
        </w:rPr>
        <w:t xml:space="preserve"> </w:t>
      </w:r>
      <w:r w:rsidR="007E131E">
        <w:rPr>
          <w:rFonts w:eastAsia="MS Mincho" w:hint="cs"/>
          <w:rtl/>
          <w:lang w:eastAsia="en-US" w:bidi="ar-EG"/>
        </w:rPr>
        <w:t>ب</w:t>
      </w:r>
      <w:r w:rsidR="00331AC9" w:rsidRPr="00331AC9">
        <w:rPr>
          <w:rFonts w:eastAsia="MS Mincho"/>
          <w:rtl/>
          <w:lang w:eastAsia="en-US" w:bidi="ar-EG"/>
        </w:rPr>
        <w:t xml:space="preserve">تقسيم الطبقات </w:t>
      </w:r>
      <w:r w:rsidR="0028270C">
        <w:rPr>
          <w:rFonts w:eastAsia="MS Mincho"/>
          <w:lang w:eastAsia="en-US" w:bidi="ar-EG"/>
        </w:rPr>
        <w:t>(</w:t>
      </w:r>
      <w:r w:rsidR="00331AC9" w:rsidRPr="00331AC9">
        <w:rPr>
          <w:rFonts w:eastAsia="MS Mincho"/>
          <w:lang w:eastAsia="en-US" w:bidi="ar-EG"/>
        </w:rPr>
        <w:t>LDM</w:t>
      </w:r>
      <w:r w:rsidR="0028270C">
        <w:rPr>
          <w:rFonts w:eastAsia="MS Mincho"/>
          <w:lang w:eastAsia="en-US" w:bidi="ar-EG"/>
        </w:rPr>
        <w:t>)</w:t>
      </w:r>
      <w:r w:rsidR="00331AC9" w:rsidRPr="00331AC9">
        <w:rPr>
          <w:rFonts w:eastAsia="MS Mincho"/>
          <w:rtl/>
          <w:lang w:eastAsia="en-US" w:bidi="ar-EG"/>
        </w:rPr>
        <w:t xml:space="preserve"> عبارة عن مخطط تعدد إرسال غير متعامد قائم على الطاقة</w:t>
      </w:r>
      <w:r w:rsidR="0028270C">
        <w:rPr>
          <w:rFonts w:eastAsia="MS Mincho" w:hint="cs"/>
          <w:rtl/>
          <w:lang w:eastAsia="en-US" w:bidi="ar-EG"/>
        </w:rPr>
        <w:t> </w:t>
      </w:r>
      <w:r w:rsidR="0028270C">
        <w:rPr>
          <w:rFonts w:eastAsia="MS Mincho"/>
          <w:lang w:eastAsia="en-US" w:bidi="ar-EG"/>
        </w:rPr>
        <w:t>(</w:t>
      </w:r>
      <w:r w:rsidR="00331AC9" w:rsidRPr="00331AC9">
        <w:rPr>
          <w:rFonts w:eastAsia="MS Mincho"/>
          <w:lang w:eastAsia="en-US" w:bidi="ar-EG"/>
        </w:rPr>
        <w:t>P</w:t>
      </w:r>
      <w:r w:rsidR="0028270C">
        <w:rPr>
          <w:rFonts w:eastAsia="MS Mincho"/>
          <w:lang w:eastAsia="en-US" w:bidi="ar-EG"/>
        </w:rPr>
        <w:noBreakHyphen/>
      </w:r>
      <w:r w:rsidR="00331AC9" w:rsidRPr="00331AC9">
        <w:rPr>
          <w:rFonts w:eastAsia="MS Mincho"/>
          <w:lang w:eastAsia="en-US" w:bidi="ar-EG"/>
        </w:rPr>
        <w:t>NOM</w:t>
      </w:r>
      <w:r w:rsidR="0028270C">
        <w:rPr>
          <w:rFonts w:eastAsia="MS Mincho"/>
          <w:lang w:eastAsia="en-US" w:bidi="ar-EG"/>
        </w:rPr>
        <w:t>)</w:t>
      </w:r>
      <w:r w:rsidR="009D157A">
        <w:rPr>
          <w:rFonts w:eastAsia="MS Mincho"/>
          <w:rtl/>
          <w:lang w:eastAsia="en-US" w:bidi="ar-EG"/>
        </w:rPr>
        <w:t>،</w:t>
      </w:r>
      <w:r w:rsidR="00331AC9" w:rsidRPr="00331AC9">
        <w:rPr>
          <w:rFonts w:eastAsia="MS Mincho"/>
          <w:rtl/>
          <w:lang w:eastAsia="en-US" w:bidi="ar-EG"/>
        </w:rPr>
        <w:t xml:space="preserve"> يمكنه</w:t>
      </w:r>
      <w:r w:rsidR="007E131E">
        <w:rPr>
          <w:rFonts w:eastAsia="MS Mincho" w:hint="cs"/>
          <w:rtl/>
          <w:lang w:eastAsia="en-US" w:bidi="ar-EG"/>
        </w:rPr>
        <w:t xml:space="preserve"> بكل مرونة</w:t>
      </w:r>
      <w:r w:rsidR="00331AC9" w:rsidRPr="00331AC9">
        <w:rPr>
          <w:rFonts w:eastAsia="MS Mincho"/>
          <w:rtl/>
          <w:lang w:eastAsia="en-US" w:bidi="ar-EG"/>
        </w:rPr>
        <w:t xml:space="preserve"> الجمع بين خدمات متعددة </w:t>
      </w:r>
      <w:r w:rsidR="007E131E">
        <w:rPr>
          <w:rFonts w:eastAsia="MS Mincho" w:hint="cs"/>
          <w:rtl/>
          <w:lang w:eastAsia="en-US" w:bidi="ar-EG"/>
        </w:rPr>
        <w:t>ذات سويات</w:t>
      </w:r>
      <w:r w:rsidR="00331AC9" w:rsidRPr="00331AC9">
        <w:rPr>
          <w:rFonts w:eastAsia="MS Mincho"/>
          <w:rtl/>
          <w:lang w:eastAsia="en-US" w:bidi="ar-EG"/>
        </w:rPr>
        <w:t xml:space="preserve"> جودة خدمة مختلفة</w:t>
      </w:r>
      <w:r w:rsidR="009D157A">
        <w:rPr>
          <w:rFonts w:eastAsia="MS Mincho"/>
          <w:rtl/>
          <w:lang w:eastAsia="en-US" w:bidi="ar-EG"/>
        </w:rPr>
        <w:t>،</w:t>
      </w:r>
      <w:r w:rsidR="00331AC9" w:rsidRPr="00331AC9">
        <w:rPr>
          <w:rFonts w:eastAsia="MS Mincho"/>
          <w:rtl/>
          <w:lang w:eastAsia="en-US" w:bidi="ar-EG"/>
        </w:rPr>
        <w:t xml:space="preserve"> </w:t>
      </w:r>
      <w:r w:rsidR="007E131E">
        <w:rPr>
          <w:rFonts w:eastAsia="MS Mincho" w:hint="cs"/>
          <w:rtl/>
          <w:lang w:eastAsia="en-US" w:bidi="ar-EG"/>
        </w:rPr>
        <w:t>من قبيل</w:t>
      </w:r>
      <w:r w:rsidR="00331AC9" w:rsidRPr="00331AC9">
        <w:rPr>
          <w:rFonts w:eastAsia="MS Mincho"/>
          <w:rtl/>
          <w:lang w:eastAsia="en-US" w:bidi="ar-EG"/>
        </w:rPr>
        <w:t xml:space="preserve"> تلفزيون عالي الوضوح متنقل </w:t>
      </w:r>
      <w:r w:rsidR="007E131E">
        <w:rPr>
          <w:rFonts w:eastAsia="MS Mincho" w:hint="cs"/>
          <w:rtl/>
          <w:lang w:eastAsia="en-US" w:bidi="ar-EG"/>
        </w:rPr>
        <w:t>متين</w:t>
      </w:r>
      <w:r w:rsidR="00331AC9" w:rsidRPr="00331AC9">
        <w:rPr>
          <w:rFonts w:eastAsia="MS Mincho"/>
          <w:rtl/>
          <w:lang w:eastAsia="en-US" w:bidi="ar-EG"/>
        </w:rPr>
        <w:t xml:space="preserve"> وخدمات </w:t>
      </w:r>
      <w:r w:rsidR="00331AC9" w:rsidRPr="00331AC9">
        <w:rPr>
          <w:rFonts w:eastAsia="MS Mincho"/>
          <w:lang w:eastAsia="en-US" w:bidi="ar-EG"/>
        </w:rPr>
        <w:t>UHDTV</w:t>
      </w:r>
      <w:r w:rsidR="00331AC9" w:rsidRPr="00331AC9">
        <w:rPr>
          <w:rFonts w:eastAsia="MS Mincho"/>
          <w:rtl/>
          <w:lang w:eastAsia="en-US" w:bidi="ar-EG"/>
        </w:rPr>
        <w:t xml:space="preserve"> ثابتة ذات معدل بيانات مرتفع. </w:t>
      </w:r>
      <w:r w:rsidR="007E131E">
        <w:rPr>
          <w:rFonts w:eastAsia="MS Mincho" w:hint="cs"/>
          <w:rtl/>
          <w:lang w:eastAsia="en-US" w:bidi="ar-EG"/>
        </w:rPr>
        <w:t>و</w:t>
      </w:r>
      <w:r w:rsidR="00331AC9" w:rsidRPr="00331AC9">
        <w:rPr>
          <w:rFonts w:eastAsia="MS Mincho"/>
          <w:rtl/>
          <w:lang w:eastAsia="en-US" w:bidi="ar-EG"/>
        </w:rPr>
        <w:t>يمكن أيض</w:t>
      </w:r>
      <w:r w:rsidR="00D95449">
        <w:rPr>
          <w:rFonts w:eastAsia="MS Mincho"/>
          <w:rtl/>
          <w:lang w:eastAsia="en-US" w:bidi="ar-EG"/>
        </w:rPr>
        <w:t>اً</w:t>
      </w:r>
      <w:r w:rsidR="00331AC9" w:rsidRPr="00331AC9">
        <w:rPr>
          <w:rFonts w:eastAsia="MS Mincho"/>
          <w:rtl/>
          <w:lang w:eastAsia="en-US" w:bidi="ar-EG"/>
        </w:rPr>
        <w:t xml:space="preserve"> استخدام</w:t>
      </w:r>
      <w:r w:rsidR="005728DA">
        <w:rPr>
          <w:rFonts w:eastAsia="MS Mincho" w:hint="cs"/>
          <w:rtl/>
          <w:lang w:eastAsia="en-US" w:bidi="ar-EG"/>
        </w:rPr>
        <w:t xml:space="preserve"> التقسيم</w:t>
      </w:r>
      <w:r w:rsidR="00331AC9" w:rsidRPr="00331AC9">
        <w:rPr>
          <w:rFonts w:eastAsia="MS Mincho"/>
          <w:rtl/>
          <w:lang w:eastAsia="en-US" w:bidi="ar-EG"/>
        </w:rPr>
        <w:t xml:space="preserve"> </w:t>
      </w:r>
      <w:r w:rsidR="00331AC9" w:rsidRPr="00331AC9">
        <w:rPr>
          <w:rFonts w:eastAsia="MS Mincho"/>
          <w:lang w:eastAsia="en-US" w:bidi="ar-EG"/>
        </w:rPr>
        <w:t>LDM</w:t>
      </w:r>
      <w:r w:rsidR="00331AC9" w:rsidRPr="00331AC9">
        <w:rPr>
          <w:rFonts w:eastAsia="MS Mincho"/>
          <w:rtl/>
          <w:lang w:eastAsia="en-US" w:bidi="ar-EG"/>
        </w:rPr>
        <w:t xml:space="preserve"> مع</w:t>
      </w:r>
      <w:r w:rsidR="005728DA">
        <w:rPr>
          <w:rFonts w:eastAsia="MS Mincho" w:hint="cs"/>
          <w:rtl/>
          <w:lang w:eastAsia="en-US" w:bidi="ar-EG"/>
        </w:rPr>
        <w:t xml:space="preserve"> التقسيمين</w:t>
      </w:r>
      <w:r w:rsidR="00331AC9" w:rsidRPr="00331AC9">
        <w:rPr>
          <w:rFonts w:eastAsia="MS Mincho"/>
          <w:rtl/>
          <w:lang w:eastAsia="en-US" w:bidi="ar-EG"/>
        </w:rPr>
        <w:t xml:space="preserve"> </w:t>
      </w:r>
      <w:r w:rsidR="00331AC9" w:rsidRPr="00331AC9">
        <w:rPr>
          <w:rFonts w:eastAsia="MS Mincho"/>
          <w:lang w:eastAsia="en-US" w:bidi="ar-EG"/>
        </w:rPr>
        <w:t>TDM</w:t>
      </w:r>
      <w:r w:rsidR="00331AC9" w:rsidRPr="00331AC9">
        <w:rPr>
          <w:rFonts w:eastAsia="MS Mincho"/>
          <w:rtl/>
          <w:lang w:eastAsia="en-US" w:bidi="ar-EG"/>
        </w:rPr>
        <w:t xml:space="preserve"> و</w:t>
      </w:r>
      <w:r w:rsidR="00331AC9" w:rsidRPr="00331AC9">
        <w:rPr>
          <w:rFonts w:eastAsia="MS Mincho"/>
          <w:lang w:eastAsia="en-US" w:bidi="ar-EG"/>
        </w:rPr>
        <w:t>FDM</w:t>
      </w:r>
      <w:r w:rsidR="009D157A">
        <w:rPr>
          <w:rFonts w:eastAsia="MS Mincho"/>
          <w:rtl/>
          <w:lang w:eastAsia="en-US" w:bidi="ar-EG"/>
        </w:rPr>
        <w:t>،</w:t>
      </w:r>
      <w:r w:rsidR="00331AC9" w:rsidRPr="00331AC9">
        <w:rPr>
          <w:rFonts w:eastAsia="MS Mincho"/>
          <w:rtl/>
          <w:lang w:eastAsia="en-US" w:bidi="ar-EG"/>
        </w:rPr>
        <w:t xml:space="preserve"> لتشكيل </w:t>
      </w:r>
      <w:r w:rsidR="00331AC9" w:rsidRPr="00331AC9">
        <w:rPr>
          <w:rFonts w:eastAsia="MS Mincho"/>
          <w:lang w:eastAsia="en-US" w:bidi="ar-EG"/>
        </w:rPr>
        <w:t>LTDM</w:t>
      </w:r>
      <w:r w:rsidR="00331AC9" w:rsidRPr="00331AC9">
        <w:rPr>
          <w:rFonts w:eastAsia="MS Mincho"/>
          <w:rtl/>
          <w:lang w:eastAsia="en-US" w:bidi="ar-EG"/>
        </w:rPr>
        <w:t xml:space="preserve"> و</w:t>
      </w:r>
      <w:r w:rsidR="00331AC9" w:rsidRPr="00331AC9">
        <w:rPr>
          <w:rFonts w:eastAsia="MS Mincho"/>
          <w:lang w:eastAsia="en-US" w:bidi="ar-EG"/>
        </w:rPr>
        <w:t>LFDM</w:t>
      </w:r>
      <w:r w:rsidR="00331AC9" w:rsidRPr="00331AC9">
        <w:rPr>
          <w:rFonts w:eastAsia="MS Mincho"/>
          <w:rtl/>
          <w:lang w:eastAsia="en-US" w:bidi="ar-EG"/>
        </w:rPr>
        <w:t xml:space="preserve">. </w:t>
      </w:r>
      <w:r w:rsidR="007E131E">
        <w:rPr>
          <w:rFonts w:eastAsia="MS Mincho" w:hint="cs"/>
          <w:rtl/>
          <w:lang w:eastAsia="en-US" w:bidi="ar-EG"/>
        </w:rPr>
        <w:t>و</w:t>
      </w:r>
      <w:r w:rsidR="00331AC9" w:rsidRPr="00331AC9">
        <w:rPr>
          <w:rFonts w:eastAsia="MS Mincho"/>
          <w:rtl/>
          <w:lang w:eastAsia="en-US" w:bidi="ar-EG"/>
        </w:rPr>
        <w:t>يمكن لكل</w:t>
      </w:r>
      <w:r w:rsidR="005728DA">
        <w:rPr>
          <w:rFonts w:eastAsia="MS Mincho" w:hint="cs"/>
          <w:rtl/>
          <w:lang w:eastAsia="en-US" w:bidi="ar-EG"/>
        </w:rPr>
        <w:t xml:space="preserve"> خط</w:t>
      </w:r>
      <w:r w:rsidR="00331AC9" w:rsidRPr="00331AC9">
        <w:rPr>
          <w:rFonts w:eastAsia="MS Mincho"/>
          <w:rtl/>
          <w:lang w:eastAsia="en-US" w:bidi="ar-EG"/>
        </w:rPr>
        <w:t xml:space="preserve"> </w:t>
      </w:r>
      <w:r w:rsidR="00331AC9" w:rsidRPr="00331AC9">
        <w:rPr>
          <w:rFonts w:eastAsia="MS Mincho"/>
          <w:lang w:eastAsia="en-US" w:bidi="ar-EG"/>
        </w:rPr>
        <w:t>PLP</w:t>
      </w:r>
      <w:r w:rsidR="00331AC9" w:rsidRPr="00331AC9">
        <w:rPr>
          <w:rFonts w:eastAsia="MS Mincho"/>
          <w:rtl/>
          <w:lang w:eastAsia="en-US" w:bidi="ar-EG"/>
        </w:rPr>
        <w:t xml:space="preserve"> دعم </w:t>
      </w:r>
      <w:r w:rsidR="007E131E">
        <w:rPr>
          <w:rFonts w:eastAsia="MS Mincho" w:hint="cs"/>
          <w:rtl/>
          <w:lang w:eastAsia="en-US" w:bidi="ar-EG"/>
        </w:rPr>
        <w:t xml:space="preserve">سوية </w:t>
      </w:r>
      <w:r w:rsidR="00331AC9" w:rsidRPr="00331AC9">
        <w:rPr>
          <w:rFonts w:eastAsia="MS Mincho"/>
          <w:rtl/>
          <w:lang w:eastAsia="en-US" w:bidi="ar-EG"/>
        </w:rPr>
        <w:t>جودة مختلفة من الخدمة.</w:t>
      </w:r>
    </w:p>
    <w:p w14:paraId="739AEE80" w14:textId="202A5194" w:rsidR="00331AC9" w:rsidRPr="00331AC9" w:rsidRDefault="007E131E" w:rsidP="00331AC9">
      <w:pPr>
        <w:rPr>
          <w:rFonts w:eastAsia="MS Mincho"/>
          <w:rtl/>
          <w:lang w:eastAsia="en-US" w:bidi="ar-EG"/>
        </w:rPr>
      </w:pPr>
      <w:r>
        <w:rPr>
          <w:rFonts w:eastAsia="MS Mincho" w:hint="cs"/>
          <w:rtl/>
          <w:lang w:eastAsia="en-US" w:bidi="ar-EG"/>
        </w:rPr>
        <w:t>و</w:t>
      </w:r>
      <w:r w:rsidR="00331AC9" w:rsidRPr="00331AC9">
        <w:rPr>
          <w:rFonts w:eastAsia="MS Mincho"/>
          <w:rtl/>
          <w:lang w:eastAsia="en-US" w:bidi="ar-EG"/>
        </w:rPr>
        <w:t xml:space="preserve">يشتمل نظام </w:t>
      </w:r>
      <w:r w:rsidR="00331AC9" w:rsidRPr="00331AC9">
        <w:rPr>
          <w:rFonts w:eastAsia="MS Mincho"/>
          <w:lang w:eastAsia="en-US" w:bidi="ar-EG"/>
        </w:rPr>
        <w:t>ATSC 3.0</w:t>
      </w:r>
      <w:r w:rsidR="00331AC9" w:rsidRPr="00331AC9">
        <w:rPr>
          <w:rFonts w:eastAsia="MS Mincho"/>
          <w:rtl/>
          <w:lang w:eastAsia="en-US" w:bidi="ar-EG"/>
        </w:rPr>
        <w:t xml:space="preserve"> على عدد من الطبقات التي يجب أن تكون </w:t>
      </w:r>
      <w:r>
        <w:rPr>
          <w:rFonts w:eastAsia="MS Mincho" w:hint="cs"/>
          <w:rtl/>
          <w:lang w:eastAsia="en-US" w:bidi="ar-EG"/>
        </w:rPr>
        <w:t>موصولة فيما بينها</w:t>
      </w:r>
      <w:r w:rsidR="00331AC9" w:rsidRPr="00331AC9">
        <w:rPr>
          <w:rFonts w:eastAsia="MS Mincho"/>
          <w:rtl/>
          <w:lang w:eastAsia="en-US" w:bidi="ar-EG"/>
        </w:rPr>
        <w:t xml:space="preserve"> </w:t>
      </w:r>
      <w:r w:rsidR="005728DA">
        <w:rPr>
          <w:rFonts w:eastAsia="MS Mincho" w:hint="cs"/>
          <w:rtl/>
          <w:lang w:eastAsia="en-US" w:bidi="ar-EG"/>
        </w:rPr>
        <w:t>لتحقيق</w:t>
      </w:r>
      <w:r w:rsidR="00331AC9" w:rsidRPr="00331AC9">
        <w:rPr>
          <w:rFonts w:eastAsia="MS Mincho"/>
          <w:rtl/>
          <w:lang w:eastAsia="en-US" w:bidi="ar-EG"/>
        </w:rPr>
        <w:t xml:space="preserve"> تنفيذ كامل. </w:t>
      </w:r>
      <w:r>
        <w:rPr>
          <w:rFonts w:eastAsia="MS Mincho" w:hint="cs"/>
          <w:rtl/>
          <w:lang w:eastAsia="en-US" w:bidi="ar-EG"/>
        </w:rPr>
        <w:t>وثمة طبقتان</w:t>
      </w:r>
      <w:r w:rsidR="00331AC9" w:rsidRPr="00331AC9">
        <w:rPr>
          <w:rFonts w:eastAsia="MS Mincho"/>
          <w:rtl/>
          <w:lang w:eastAsia="en-US" w:bidi="ar-EG"/>
        </w:rPr>
        <w:t xml:space="preserve"> </w:t>
      </w:r>
      <w:r>
        <w:rPr>
          <w:rFonts w:eastAsia="MS Mincho" w:hint="cs"/>
          <w:rtl/>
          <w:lang w:eastAsia="en-US" w:bidi="ar-EG"/>
        </w:rPr>
        <w:t>يجب توصيلهما</w:t>
      </w:r>
      <w:r w:rsidR="00331AC9" w:rsidRPr="00331AC9">
        <w:rPr>
          <w:rFonts w:eastAsia="MS Mincho"/>
          <w:rtl/>
          <w:lang w:eastAsia="en-US" w:bidi="ar-EG"/>
        </w:rPr>
        <w:t xml:space="preserve"> </w:t>
      </w:r>
      <w:r>
        <w:rPr>
          <w:rFonts w:eastAsia="MS Mincho" w:hint="cs"/>
          <w:rtl/>
          <w:lang w:eastAsia="en-US" w:bidi="ar-EG"/>
        </w:rPr>
        <w:t>و</w:t>
      </w:r>
      <w:r w:rsidR="00331AC9" w:rsidRPr="00331AC9">
        <w:rPr>
          <w:rFonts w:eastAsia="MS Mincho"/>
          <w:rtl/>
          <w:lang w:eastAsia="en-US" w:bidi="ar-EG"/>
        </w:rPr>
        <w:t xml:space="preserve">هما طبقة النقل والطبقة المادية. </w:t>
      </w:r>
      <w:r w:rsidR="005728DA">
        <w:rPr>
          <w:rFonts w:eastAsia="MS Mincho" w:hint="cs"/>
          <w:rtl/>
          <w:lang w:eastAsia="en-US" w:bidi="ar-EG"/>
        </w:rPr>
        <w:t>و</w:t>
      </w:r>
      <w:r w:rsidR="00331AC9" w:rsidRPr="00331AC9">
        <w:rPr>
          <w:rFonts w:eastAsia="MS Mincho"/>
          <w:rtl/>
          <w:lang w:eastAsia="en-US" w:bidi="ar-EG"/>
        </w:rPr>
        <w:t>بالإضافة إلى ذلك</w:t>
      </w:r>
      <w:r w:rsidR="009D157A">
        <w:rPr>
          <w:rFonts w:eastAsia="MS Mincho"/>
          <w:rtl/>
          <w:lang w:eastAsia="en-US" w:bidi="ar-EG"/>
        </w:rPr>
        <w:t>،</w:t>
      </w:r>
      <w:r w:rsidR="00331AC9" w:rsidRPr="00331AC9">
        <w:rPr>
          <w:rFonts w:eastAsia="MS Mincho"/>
          <w:rtl/>
          <w:lang w:eastAsia="en-US" w:bidi="ar-EG"/>
        </w:rPr>
        <w:t xml:space="preserve"> </w:t>
      </w:r>
      <w:r>
        <w:rPr>
          <w:rFonts w:eastAsia="MS Mincho" w:hint="cs"/>
          <w:rtl/>
          <w:lang w:eastAsia="en-US" w:bidi="ar-EG"/>
        </w:rPr>
        <w:t>ص</w:t>
      </w:r>
      <w:r w:rsidR="005728DA">
        <w:rPr>
          <w:rFonts w:eastAsia="MS Mincho" w:hint="cs"/>
          <w:rtl/>
          <w:lang w:eastAsia="en-US" w:bidi="ar-EG"/>
        </w:rPr>
        <w:t>ُ</w:t>
      </w:r>
      <w:r>
        <w:rPr>
          <w:rFonts w:eastAsia="MS Mincho" w:hint="cs"/>
          <w:rtl/>
          <w:lang w:eastAsia="en-US" w:bidi="ar-EG"/>
        </w:rPr>
        <w:t>ممت</w:t>
      </w:r>
      <w:r w:rsidR="00331AC9" w:rsidRPr="00331AC9">
        <w:rPr>
          <w:rFonts w:eastAsia="MS Mincho"/>
          <w:rtl/>
          <w:lang w:eastAsia="en-US" w:bidi="ar-EG"/>
        </w:rPr>
        <w:t xml:space="preserve"> الطبقة المادية ليتم تنفيذها جزئي</w:t>
      </w:r>
      <w:r w:rsidR="00D95449">
        <w:rPr>
          <w:rFonts w:eastAsia="MS Mincho"/>
          <w:rtl/>
          <w:lang w:eastAsia="en-US" w:bidi="ar-EG"/>
        </w:rPr>
        <w:t>اً</w:t>
      </w:r>
      <w:r w:rsidR="00331AC9" w:rsidRPr="00331AC9">
        <w:rPr>
          <w:rFonts w:eastAsia="MS Mincho"/>
          <w:rtl/>
          <w:lang w:eastAsia="en-US" w:bidi="ar-EG"/>
        </w:rPr>
        <w:t xml:space="preserve"> في الاستوديو أو مصدر البيانات وجزئي</w:t>
      </w:r>
      <w:r w:rsidR="00D95449">
        <w:rPr>
          <w:rFonts w:eastAsia="MS Mincho"/>
          <w:rtl/>
          <w:lang w:eastAsia="en-US" w:bidi="ar-EG"/>
        </w:rPr>
        <w:t>اً</w:t>
      </w:r>
      <w:r w:rsidR="00331AC9" w:rsidRPr="00331AC9">
        <w:rPr>
          <w:rFonts w:eastAsia="MS Mincho"/>
          <w:rtl/>
          <w:lang w:eastAsia="en-US" w:bidi="ar-EG"/>
        </w:rPr>
        <w:t xml:space="preserve"> في جهاز إرسال واحد أو أكثر. </w:t>
      </w:r>
      <w:r>
        <w:rPr>
          <w:rFonts w:eastAsia="MS Mincho" w:hint="cs"/>
          <w:rtl/>
          <w:lang w:eastAsia="en-US" w:bidi="ar-EG"/>
        </w:rPr>
        <w:t>و</w:t>
      </w:r>
      <w:r w:rsidR="00331AC9" w:rsidRPr="00331AC9">
        <w:rPr>
          <w:rFonts w:eastAsia="MS Mincho"/>
          <w:rtl/>
          <w:lang w:eastAsia="en-US" w:bidi="ar-EG"/>
        </w:rPr>
        <w:t>لتمكين التشغيل البيني الضروري للطبقات وأجزاء النظام</w:t>
      </w:r>
      <w:r w:rsidR="009D157A">
        <w:rPr>
          <w:rFonts w:eastAsia="MS Mincho"/>
          <w:rtl/>
          <w:lang w:eastAsia="en-US" w:bidi="ar-EG"/>
        </w:rPr>
        <w:t>،</w:t>
      </w:r>
      <w:r w:rsidR="00331AC9" w:rsidRPr="00331AC9">
        <w:rPr>
          <w:rFonts w:eastAsia="MS Mincho"/>
          <w:rtl/>
          <w:lang w:eastAsia="en-US" w:bidi="ar-EG"/>
        </w:rPr>
        <w:t xml:space="preserve"> </w:t>
      </w:r>
      <w:r>
        <w:rPr>
          <w:rFonts w:eastAsia="MS Mincho" w:hint="cs"/>
          <w:rtl/>
          <w:lang w:eastAsia="en-US" w:bidi="ar-EG"/>
        </w:rPr>
        <w:t>لا بد من</w:t>
      </w:r>
      <w:r w:rsidR="00331AC9" w:rsidRPr="00331AC9">
        <w:rPr>
          <w:rFonts w:eastAsia="MS Mincho"/>
          <w:rtl/>
          <w:lang w:eastAsia="en-US" w:bidi="ar-EG"/>
        </w:rPr>
        <w:t xml:space="preserve"> بروتوكولات مناسبة بحيث يمكن تجميع المعدات من عدة موردين في نظام عمل.</w:t>
      </w:r>
    </w:p>
    <w:p w14:paraId="2A393F41" w14:textId="3142441B" w:rsidR="009005D6" w:rsidRPr="00AF1F29" w:rsidRDefault="005728DA" w:rsidP="00331AC9">
      <w:pPr>
        <w:rPr>
          <w:rFonts w:eastAsia="MS Mincho"/>
          <w:rtl/>
          <w:lang w:eastAsia="en-US" w:bidi="ar-EG"/>
        </w:rPr>
      </w:pPr>
      <w:r>
        <w:rPr>
          <w:rFonts w:eastAsia="MS Mincho" w:hint="cs"/>
          <w:rtl/>
          <w:lang w:eastAsia="en-US" w:bidi="ar-EG"/>
        </w:rPr>
        <w:lastRenderedPageBreak/>
        <w:t>و</w:t>
      </w:r>
      <w:r w:rsidR="00331AC9" w:rsidRPr="00331AC9">
        <w:rPr>
          <w:rFonts w:eastAsia="MS Mincho"/>
          <w:rtl/>
          <w:lang w:eastAsia="en-US" w:bidi="ar-EG"/>
        </w:rPr>
        <w:t xml:space="preserve">يحدد المرجع </w:t>
      </w:r>
      <w:r w:rsidR="0015161A" w:rsidRPr="005D04A9">
        <w:rPr>
          <w:lang w:val="en-GB"/>
        </w:rPr>
        <w:t>[4]</w:t>
      </w:r>
      <w:r w:rsidR="00331AC9" w:rsidRPr="00331AC9">
        <w:rPr>
          <w:rFonts w:eastAsia="MS Mincho"/>
          <w:rtl/>
          <w:lang w:eastAsia="en-US" w:bidi="ar-EG"/>
        </w:rPr>
        <w:t xml:space="preserve"> أربعة بروتوكولات</w:t>
      </w:r>
      <w:r w:rsidR="009D157A">
        <w:rPr>
          <w:rFonts w:eastAsia="MS Mincho"/>
          <w:rtl/>
          <w:lang w:eastAsia="en-US" w:bidi="ar-EG"/>
        </w:rPr>
        <w:t>،</w:t>
      </w:r>
      <w:r w:rsidR="00331AC9" w:rsidRPr="00331AC9">
        <w:rPr>
          <w:rFonts w:eastAsia="MS Mincho"/>
          <w:rtl/>
          <w:lang w:eastAsia="en-US" w:bidi="ar-EG"/>
        </w:rPr>
        <w:t xml:space="preserve"> بروتوكول نقل بروتوكول طبقة </w:t>
      </w:r>
      <w:r w:rsidR="0015161A">
        <w:rPr>
          <w:rFonts w:eastAsia="MS Mincho" w:hint="cs"/>
          <w:rtl/>
          <w:lang w:eastAsia="en-US" w:bidi="ar-EG"/>
        </w:rPr>
        <w:t xml:space="preserve">الوصلة </w:t>
      </w:r>
      <w:r w:rsidR="00E274CA">
        <w:rPr>
          <w:rFonts w:eastAsia="MS Mincho"/>
          <w:lang w:eastAsia="en-US" w:bidi="ar-EG"/>
        </w:rPr>
        <w:t>(</w:t>
      </w:r>
      <w:r w:rsidR="0015161A" w:rsidRPr="00331AC9">
        <w:rPr>
          <w:rFonts w:eastAsia="MS Mincho"/>
          <w:lang w:eastAsia="en-US" w:bidi="ar-EG"/>
        </w:rPr>
        <w:t>ALPTP</w:t>
      </w:r>
      <w:r w:rsidR="00E274CA">
        <w:rPr>
          <w:rFonts w:eastAsia="MS Mincho"/>
          <w:lang w:eastAsia="en-US" w:bidi="ar-EG"/>
        </w:rPr>
        <w:t>)</w:t>
      </w:r>
      <w:r w:rsidR="0015161A">
        <w:rPr>
          <w:rFonts w:eastAsia="MS Mincho" w:hint="cs"/>
          <w:rtl/>
          <w:lang w:eastAsia="en-US" w:bidi="ar-EG"/>
        </w:rPr>
        <w:t xml:space="preserve"> في</w:t>
      </w:r>
      <w:r>
        <w:rPr>
          <w:rFonts w:eastAsia="MS Mincho" w:hint="cs"/>
          <w:rtl/>
          <w:lang w:eastAsia="en-US" w:bidi="ar-EG"/>
        </w:rPr>
        <w:t xml:space="preserve"> نظام</w:t>
      </w:r>
      <w:r w:rsidR="00331AC9" w:rsidRPr="00331AC9">
        <w:rPr>
          <w:rFonts w:eastAsia="MS Mincho"/>
          <w:lang w:eastAsia="en-US" w:bidi="ar-EG"/>
        </w:rPr>
        <w:t>ATSC</w:t>
      </w:r>
      <w:r w:rsidR="0015161A">
        <w:rPr>
          <w:rFonts w:eastAsia="MS Mincho"/>
          <w:lang w:eastAsia="en-US" w:bidi="ar-EG"/>
        </w:rPr>
        <w:t xml:space="preserve"> </w:t>
      </w:r>
      <w:r w:rsidR="00331AC9" w:rsidRPr="00331AC9">
        <w:rPr>
          <w:rFonts w:eastAsia="MS Mincho"/>
          <w:lang w:eastAsia="en-US" w:bidi="ar-EG"/>
        </w:rPr>
        <w:t xml:space="preserve"> </w:t>
      </w:r>
      <w:r w:rsidR="009D157A">
        <w:rPr>
          <w:rFonts w:eastAsia="MS Mincho"/>
          <w:rtl/>
          <w:lang w:eastAsia="en-US" w:bidi="ar-EG"/>
        </w:rPr>
        <w:t>،</w:t>
      </w:r>
      <w:r w:rsidR="00331AC9" w:rsidRPr="00331AC9">
        <w:rPr>
          <w:rFonts w:eastAsia="MS Mincho"/>
          <w:rtl/>
          <w:lang w:eastAsia="en-US" w:bidi="ar-EG"/>
        </w:rPr>
        <w:t xml:space="preserve"> وبروتوكول نقل </w:t>
      </w:r>
      <w:r w:rsidR="0015161A">
        <w:rPr>
          <w:rFonts w:eastAsia="MS Mincho" w:hint="cs"/>
          <w:rtl/>
          <w:lang w:eastAsia="en-US" w:bidi="ar-EG"/>
        </w:rPr>
        <w:t>الوصلة من</w:t>
      </w:r>
      <w:r w:rsidR="00331AC9" w:rsidRPr="00331AC9">
        <w:rPr>
          <w:rFonts w:eastAsia="MS Mincho"/>
          <w:rtl/>
          <w:lang w:eastAsia="en-US" w:bidi="ar-EG"/>
        </w:rPr>
        <w:t xml:space="preserve"> الاستوديو إلى </w:t>
      </w:r>
      <w:r w:rsidR="0015161A">
        <w:rPr>
          <w:rFonts w:eastAsia="MS Mincho" w:hint="cs"/>
          <w:rtl/>
          <w:lang w:eastAsia="en-US" w:bidi="ar-EG"/>
        </w:rPr>
        <w:t>جهاز البث</w:t>
      </w:r>
      <w:r w:rsidR="00331AC9" w:rsidRPr="00331AC9">
        <w:rPr>
          <w:rFonts w:eastAsia="MS Mincho"/>
          <w:rtl/>
          <w:lang w:eastAsia="en-US" w:bidi="ar-EG"/>
        </w:rPr>
        <w:t xml:space="preserve"> </w:t>
      </w:r>
      <w:r w:rsidR="00E274CA">
        <w:rPr>
          <w:rFonts w:eastAsia="MS Mincho"/>
          <w:lang w:eastAsia="en-US" w:bidi="ar-EG"/>
        </w:rPr>
        <w:t>(</w:t>
      </w:r>
      <w:r w:rsidR="00331AC9" w:rsidRPr="00331AC9">
        <w:rPr>
          <w:rFonts w:eastAsia="MS Mincho"/>
          <w:lang w:eastAsia="en-US" w:bidi="ar-EG"/>
        </w:rPr>
        <w:t>STLTP</w:t>
      </w:r>
      <w:r w:rsidR="00E274CA">
        <w:rPr>
          <w:rFonts w:eastAsia="MS Mincho"/>
          <w:lang w:eastAsia="en-US" w:bidi="ar-EG"/>
        </w:rPr>
        <w:t>)</w:t>
      </w:r>
      <w:r w:rsidR="009D157A">
        <w:rPr>
          <w:rFonts w:eastAsia="MS Mincho"/>
          <w:rtl/>
          <w:lang w:eastAsia="en-US" w:bidi="ar-EG"/>
        </w:rPr>
        <w:t>،</w:t>
      </w:r>
      <w:r w:rsidR="00331AC9" w:rsidRPr="00331AC9">
        <w:rPr>
          <w:rFonts w:eastAsia="MS Mincho"/>
          <w:rtl/>
          <w:lang w:eastAsia="en-US" w:bidi="ar-EG"/>
        </w:rPr>
        <w:t xml:space="preserve"> وبروتوكول نقل مصدر البيانات </w:t>
      </w:r>
      <w:r w:rsidR="00E274CA">
        <w:rPr>
          <w:rFonts w:eastAsia="MS Mincho"/>
          <w:lang w:eastAsia="en-US" w:bidi="ar-EG"/>
        </w:rPr>
        <w:t>(</w:t>
      </w:r>
      <w:r w:rsidR="00331AC9" w:rsidRPr="00331AC9">
        <w:rPr>
          <w:rFonts w:eastAsia="MS Mincho"/>
          <w:lang w:eastAsia="en-US" w:bidi="ar-EG"/>
        </w:rPr>
        <w:t>DSTP</w:t>
      </w:r>
      <w:r w:rsidR="00E274CA">
        <w:rPr>
          <w:rFonts w:eastAsia="MS Mincho"/>
          <w:lang w:eastAsia="en-US" w:bidi="ar-EG"/>
        </w:rPr>
        <w:t>)</w:t>
      </w:r>
      <w:r w:rsidR="0015161A">
        <w:rPr>
          <w:rFonts w:eastAsia="MS Mincho" w:hint="cs"/>
          <w:rtl/>
          <w:lang w:eastAsia="en-US" w:bidi="ar-EG"/>
        </w:rPr>
        <w:t>،</w:t>
      </w:r>
      <w:r w:rsidR="00331AC9" w:rsidRPr="00331AC9">
        <w:rPr>
          <w:rFonts w:eastAsia="MS Mincho"/>
          <w:rtl/>
          <w:lang w:eastAsia="en-US" w:bidi="ar-EG"/>
        </w:rPr>
        <w:t xml:space="preserve"> وبروتوكول التحكم في مصدر البيانات</w:t>
      </w:r>
      <w:r w:rsidR="00E274CA">
        <w:rPr>
          <w:rFonts w:eastAsia="MS Mincho" w:hint="cs"/>
          <w:rtl/>
          <w:lang w:eastAsia="en-US" w:bidi="ar-EG"/>
        </w:rPr>
        <w:t> </w:t>
      </w:r>
      <w:r w:rsidR="00E274CA">
        <w:rPr>
          <w:rFonts w:eastAsia="MS Mincho"/>
          <w:lang w:eastAsia="en-US" w:bidi="ar-EG"/>
        </w:rPr>
        <w:t>(</w:t>
      </w:r>
      <w:r w:rsidR="00331AC9" w:rsidRPr="00331AC9">
        <w:rPr>
          <w:rFonts w:eastAsia="MS Mincho"/>
          <w:lang w:eastAsia="en-US" w:bidi="ar-EG"/>
        </w:rPr>
        <w:t>DSCP</w:t>
      </w:r>
      <w:r w:rsidR="00E274CA">
        <w:rPr>
          <w:rFonts w:eastAsia="MS Mincho"/>
          <w:lang w:eastAsia="en-US" w:bidi="ar-EG"/>
        </w:rPr>
        <w:t>)</w:t>
      </w:r>
      <w:r w:rsidR="009D157A">
        <w:rPr>
          <w:rFonts w:eastAsia="MS Mincho"/>
          <w:rtl/>
          <w:lang w:eastAsia="en-US" w:bidi="ar-EG"/>
        </w:rPr>
        <w:t>،</w:t>
      </w:r>
      <w:r w:rsidR="00331AC9" w:rsidRPr="00331AC9">
        <w:rPr>
          <w:rFonts w:eastAsia="MS Mincho"/>
          <w:rtl/>
          <w:lang w:eastAsia="en-US" w:bidi="ar-EG"/>
        </w:rPr>
        <w:t xml:space="preserve"> </w:t>
      </w:r>
      <w:r w:rsidR="0015161A">
        <w:rPr>
          <w:rFonts w:eastAsia="MS Mincho" w:hint="cs"/>
          <w:rtl/>
          <w:lang w:eastAsia="en-US" w:bidi="ar-EG"/>
        </w:rPr>
        <w:t xml:space="preserve">وذلك </w:t>
      </w:r>
      <w:r w:rsidR="00331AC9" w:rsidRPr="00331AC9">
        <w:rPr>
          <w:rFonts w:eastAsia="MS Mincho"/>
          <w:rtl/>
          <w:lang w:eastAsia="en-US" w:bidi="ar-EG"/>
        </w:rPr>
        <w:t>لنقل البيانات عبر أجزاء محددة من النظام</w:t>
      </w:r>
      <w:r w:rsidR="009D157A">
        <w:rPr>
          <w:rFonts w:eastAsia="MS Mincho"/>
          <w:rtl/>
          <w:lang w:eastAsia="en-US" w:bidi="ar-EG"/>
        </w:rPr>
        <w:t>،</w:t>
      </w:r>
      <w:r w:rsidR="00331AC9" w:rsidRPr="00331AC9">
        <w:rPr>
          <w:rFonts w:eastAsia="MS Mincho"/>
          <w:rtl/>
          <w:lang w:eastAsia="en-US" w:bidi="ar-EG"/>
        </w:rPr>
        <w:t xml:space="preserve"> فضلاً عن عدد من الخصائص التشغيلية للوصلة من </w:t>
      </w:r>
      <w:r w:rsidR="0015161A">
        <w:rPr>
          <w:rFonts w:eastAsia="MS Mincho" w:hint="cs"/>
          <w:rtl/>
          <w:lang w:eastAsia="en-US" w:bidi="ar-EG"/>
        </w:rPr>
        <w:t>ال</w:t>
      </w:r>
      <w:r w:rsidR="00331AC9" w:rsidRPr="00331AC9">
        <w:rPr>
          <w:rFonts w:eastAsia="MS Mincho"/>
          <w:rtl/>
          <w:lang w:eastAsia="en-US" w:bidi="ar-EG"/>
        </w:rPr>
        <w:t xml:space="preserve">استوديو إلى جهاز </w:t>
      </w:r>
      <w:r w:rsidR="0015161A">
        <w:rPr>
          <w:rFonts w:eastAsia="MS Mincho" w:hint="cs"/>
          <w:rtl/>
          <w:lang w:eastAsia="en-US" w:bidi="ar-EG"/>
        </w:rPr>
        <w:t>البث</w:t>
      </w:r>
      <w:r w:rsidR="00331AC9" w:rsidRPr="00331AC9">
        <w:rPr>
          <w:rFonts w:eastAsia="MS Mincho"/>
          <w:rtl/>
          <w:lang w:eastAsia="en-US" w:bidi="ar-EG"/>
        </w:rPr>
        <w:t xml:space="preserve"> </w:t>
      </w:r>
      <w:r w:rsidR="00E274CA">
        <w:rPr>
          <w:rFonts w:eastAsia="MS Mincho"/>
          <w:lang w:eastAsia="en-US" w:bidi="ar-EG"/>
        </w:rPr>
        <w:t>(</w:t>
      </w:r>
      <w:r w:rsidR="00331AC9" w:rsidRPr="00331AC9">
        <w:rPr>
          <w:rFonts w:eastAsia="MS Mincho"/>
          <w:lang w:eastAsia="en-US" w:bidi="ar-EG"/>
        </w:rPr>
        <w:t>STL</w:t>
      </w:r>
      <w:r w:rsidR="00E274CA">
        <w:rPr>
          <w:rFonts w:eastAsia="MS Mincho"/>
          <w:lang w:eastAsia="en-US" w:bidi="ar-EG"/>
        </w:rPr>
        <w:t>)</w:t>
      </w:r>
      <w:r w:rsidR="00331AC9" w:rsidRPr="00331AC9">
        <w:rPr>
          <w:rFonts w:eastAsia="MS Mincho"/>
          <w:rtl/>
          <w:lang w:eastAsia="en-US" w:bidi="ar-EG"/>
        </w:rPr>
        <w:t xml:space="preserve"> </w:t>
      </w:r>
      <w:r w:rsidR="0015161A">
        <w:rPr>
          <w:rFonts w:eastAsia="MS Mincho" w:hint="cs"/>
          <w:rtl/>
          <w:lang w:eastAsia="en-US" w:bidi="ar-EG"/>
        </w:rPr>
        <w:t>وجهاز</w:t>
      </w:r>
      <w:r w:rsidR="00331AC9" w:rsidRPr="00331AC9">
        <w:rPr>
          <w:rFonts w:eastAsia="MS Mincho"/>
          <w:rtl/>
          <w:lang w:eastAsia="en-US" w:bidi="ar-EG"/>
        </w:rPr>
        <w:t xml:space="preserve"> (أجهزة</w:t>
      </w:r>
      <w:r w:rsidR="0015161A">
        <w:rPr>
          <w:rFonts w:eastAsia="MS Mincho" w:hint="cs"/>
          <w:rtl/>
          <w:lang w:eastAsia="en-US" w:bidi="ar-EG"/>
        </w:rPr>
        <w:t>)</w:t>
      </w:r>
      <w:r w:rsidR="00331AC9" w:rsidRPr="00331AC9">
        <w:rPr>
          <w:rFonts w:eastAsia="MS Mincho"/>
          <w:rtl/>
          <w:lang w:eastAsia="en-US" w:bidi="ar-EG"/>
        </w:rPr>
        <w:t xml:space="preserve"> الإرسال. كما تم تعريف "</w:t>
      </w:r>
      <w:r w:rsidR="0015161A">
        <w:rPr>
          <w:rFonts w:eastAsia="MS Mincho" w:hint="cs"/>
          <w:rtl/>
          <w:lang w:eastAsia="en-US" w:bidi="ar-EG"/>
        </w:rPr>
        <w:t>الم</w:t>
      </w:r>
      <w:r w:rsidR="00331AC9" w:rsidRPr="00331AC9">
        <w:rPr>
          <w:rFonts w:eastAsia="MS Mincho"/>
          <w:rtl/>
          <w:lang w:eastAsia="en-US" w:bidi="ar-EG"/>
        </w:rPr>
        <w:t>جدو</w:t>
      </w:r>
      <w:r w:rsidR="0015161A">
        <w:rPr>
          <w:rFonts w:eastAsia="MS Mincho" w:hint="cs"/>
          <w:rtl/>
          <w:lang w:eastAsia="en-US" w:bidi="ar-EG"/>
        </w:rPr>
        <w:t>ِ</w:t>
      </w:r>
      <w:r w:rsidR="00331AC9" w:rsidRPr="00331AC9">
        <w:rPr>
          <w:rFonts w:eastAsia="MS Mincho"/>
          <w:rtl/>
          <w:lang w:eastAsia="en-US" w:bidi="ar-EG"/>
        </w:rPr>
        <w:t>ل" لإدارة تشغيل الأنظمة الفرعية للطبقة المادية</w:t>
      </w:r>
      <w:r w:rsidR="009D157A">
        <w:rPr>
          <w:rFonts w:eastAsia="MS Mincho"/>
          <w:rtl/>
          <w:lang w:eastAsia="en-US" w:bidi="ar-EG"/>
        </w:rPr>
        <w:t>،</w:t>
      </w:r>
      <w:r w:rsidR="00331AC9" w:rsidRPr="00331AC9">
        <w:rPr>
          <w:rFonts w:eastAsia="MS Mincho"/>
          <w:rtl/>
          <w:lang w:eastAsia="en-US" w:bidi="ar-EG"/>
        </w:rPr>
        <w:t xml:space="preserve"> وبروتوكولين يستخدمهما "المجدو</w:t>
      </w:r>
      <w:r w:rsidR="0015161A">
        <w:rPr>
          <w:rFonts w:eastAsia="MS Mincho" w:hint="cs"/>
          <w:rtl/>
          <w:lang w:eastAsia="en-US" w:bidi="ar-EG"/>
        </w:rPr>
        <w:t>ِ</w:t>
      </w:r>
      <w:r w:rsidR="00331AC9" w:rsidRPr="00331AC9">
        <w:rPr>
          <w:rFonts w:eastAsia="MS Mincho"/>
          <w:rtl/>
          <w:lang w:eastAsia="en-US" w:bidi="ar-EG"/>
        </w:rPr>
        <w:t>ل"</w:t>
      </w:r>
      <w:r w:rsidR="009D157A">
        <w:rPr>
          <w:rFonts w:eastAsia="MS Mincho"/>
          <w:rtl/>
          <w:lang w:eastAsia="en-US" w:bidi="ar-EG"/>
        </w:rPr>
        <w:t>،</w:t>
      </w:r>
      <w:r w:rsidR="00331AC9" w:rsidRPr="00331AC9">
        <w:rPr>
          <w:rFonts w:eastAsia="MS Mincho"/>
          <w:rtl/>
          <w:lang w:eastAsia="en-US" w:bidi="ar-EG"/>
        </w:rPr>
        <w:t xml:space="preserve"> أحدهما لتلقي تعليمات </w:t>
      </w:r>
      <w:r w:rsidR="0015161A">
        <w:rPr>
          <w:rFonts w:eastAsia="MS Mincho" w:hint="cs"/>
          <w:rtl/>
          <w:lang w:eastAsia="en-US" w:bidi="ar-EG"/>
        </w:rPr>
        <w:t>التشكيل</w:t>
      </w:r>
      <w:r w:rsidR="00331AC9" w:rsidRPr="00331AC9">
        <w:rPr>
          <w:rFonts w:eastAsia="MS Mincho"/>
          <w:rtl/>
          <w:lang w:eastAsia="en-US" w:bidi="ar-EG"/>
        </w:rPr>
        <w:t xml:space="preserve"> عالية المستوى من مدير النظام والآخر لتوفير معلومات التحكم في معدل البت</w:t>
      </w:r>
      <w:r w:rsidR="0015161A">
        <w:rPr>
          <w:rFonts w:eastAsia="MS Mincho" w:hint="cs"/>
          <w:rtl/>
          <w:lang w:eastAsia="en-US" w:bidi="ar-EG"/>
        </w:rPr>
        <w:t>ات</w:t>
      </w:r>
      <w:r w:rsidR="00331AC9" w:rsidRPr="00331AC9">
        <w:rPr>
          <w:rFonts w:eastAsia="MS Mincho"/>
          <w:rtl/>
          <w:lang w:eastAsia="en-US" w:bidi="ar-EG"/>
        </w:rPr>
        <w:t xml:space="preserve"> في الوقت الفعلي لمصادر البيانات</w:t>
      </w:r>
      <w:r w:rsidR="0015161A">
        <w:rPr>
          <w:rFonts w:eastAsia="MS Mincho" w:hint="cs"/>
          <w:rtl/>
          <w:lang w:eastAsia="en-US" w:bidi="ar-EG"/>
        </w:rPr>
        <w:t xml:space="preserve"> لإرسال</w:t>
      </w:r>
      <w:r w:rsidR="00331AC9" w:rsidRPr="00331AC9">
        <w:rPr>
          <w:rFonts w:eastAsia="MS Mincho"/>
          <w:rtl/>
          <w:lang w:eastAsia="en-US" w:bidi="ar-EG"/>
        </w:rPr>
        <w:t xml:space="preserve"> المحتوى من خلال طبقة النقل </w:t>
      </w:r>
      <w:r w:rsidR="0015161A">
        <w:rPr>
          <w:rFonts w:eastAsia="MS Mincho" w:hint="cs"/>
          <w:rtl/>
          <w:lang w:eastAsia="en-US" w:bidi="ar-EG"/>
        </w:rPr>
        <w:t>للبث في</w:t>
      </w:r>
      <w:r w:rsidR="00331AC9" w:rsidRPr="00331AC9">
        <w:rPr>
          <w:rFonts w:eastAsia="MS Mincho"/>
          <w:rtl/>
          <w:lang w:eastAsia="en-US" w:bidi="ar-EG"/>
        </w:rPr>
        <w:t xml:space="preserve"> الطبقة المادية.</w:t>
      </w:r>
    </w:p>
    <w:p w14:paraId="0446620A" w14:textId="77777777" w:rsidR="009005D6" w:rsidRPr="009005D6" w:rsidRDefault="009005D6" w:rsidP="00C91B16">
      <w:pPr>
        <w:pStyle w:val="Reftitle"/>
        <w:rPr>
          <w:rFonts w:eastAsia="MS Mincho"/>
          <w:lang w:val="en-GB" w:eastAsia="en-US" w:bidi="ar-EG"/>
        </w:rPr>
      </w:pPr>
      <w:r w:rsidRPr="009005D6">
        <w:rPr>
          <w:rFonts w:eastAsia="MS Mincho" w:hint="cs"/>
          <w:rtl/>
          <w:lang w:eastAsia="en-US"/>
        </w:rPr>
        <w:t>مراجع معيارية</w:t>
      </w:r>
    </w:p>
    <w:p w14:paraId="071765CC" w14:textId="77777777" w:rsidR="009005D6" w:rsidRPr="009005D6" w:rsidRDefault="009005D6" w:rsidP="009005D6">
      <w:pPr>
        <w:tabs>
          <w:tab w:val="left" w:pos="794"/>
          <w:tab w:val="left" w:pos="1191"/>
          <w:tab w:val="left" w:pos="1588"/>
          <w:tab w:val="left" w:pos="1985"/>
        </w:tabs>
        <w:bidi w:val="0"/>
        <w:spacing w:before="240" w:line="240" w:lineRule="auto"/>
        <w:ind w:left="794" w:hanging="794"/>
        <w:rPr>
          <w:rFonts w:eastAsia="MS Mincho" w:cs="Times New Roman"/>
          <w:i/>
          <w:iCs/>
          <w:szCs w:val="20"/>
          <w:lang w:val="en-GB" w:eastAsia="en-US"/>
        </w:rPr>
      </w:pPr>
      <w:r w:rsidRPr="009005D6">
        <w:rPr>
          <w:rFonts w:eastAsia="MS Mincho" w:cs="Times New Roman"/>
          <w:szCs w:val="20"/>
          <w:lang w:val="en-GB" w:eastAsia="en-US"/>
        </w:rPr>
        <w:t>[1]</w:t>
      </w:r>
      <w:r w:rsidRPr="009005D6">
        <w:rPr>
          <w:rFonts w:eastAsia="MS Mincho" w:cs="Times New Roman"/>
          <w:szCs w:val="20"/>
          <w:lang w:val="en-GB" w:eastAsia="en-US"/>
        </w:rPr>
        <w:tab/>
        <w:t xml:space="preserve">ATSC Standard A/300:2020 – </w:t>
      </w:r>
      <w:r w:rsidRPr="009005D6">
        <w:rPr>
          <w:rFonts w:eastAsia="MS Mincho" w:cs="Times New Roman"/>
          <w:i/>
          <w:iCs/>
          <w:szCs w:val="20"/>
          <w:lang w:val="en-GB" w:eastAsia="en-US"/>
        </w:rPr>
        <w:t>ATSC 3.0 System.</w:t>
      </w:r>
    </w:p>
    <w:p w14:paraId="27A90A38" w14:textId="77777777" w:rsidR="009005D6" w:rsidRPr="009005D6" w:rsidRDefault="009005D6" w:rsidP="009005D6">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[2]</w:t>
      </w:r>
      <w:r w:rsidRPr="009005D6">
        <w:rPr>
          <w:rFonts w:eastAsia="MS Mincho" w:cs="Times New Roman"/>
          <w:szCs w:val="20"/>
          <w:lang w:val="en-GB" w:eastAsia="en-US"/>
        </w:rPr>
        <w:tab/>
        <w:t xml:space="preserve">ATSC Standard A/321:2016 – </w:t>
      </w:r>
      <w:r w:rsidRPr="009005D6">
        <w:rPr>
          <w:rFonts w:eastAsia="MS Mincho" w:cs="Times New Roman"/>
          <w:i/>
          <w:iCs/>
          <w:szCs w:val="20"/>
          <w:lang w:val="en-GB" w:eastAsia="en-US"/>
        </w:rPr>
        <w:t>System Discovery and Signaling.</w:t>
      </w:r>
    </w:p>
    <w:p w14:paraId="1AF9C849" w14:textId="77777777" w:rsidR="009005D6" w:rsidRPr="009005D6" w:rsidRDefault="009005D6" w:rsidP="009005D6">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[3]</w:t>
      </w:r>
      <w:r w:rsidRPr="009005D6">
        <w:rPr>
          <w:rFonts w:eastAsia="MS Mincho" w:cs="Times New Roman"/>
          <w:szCs w:val="20"/>
          <w:lang w:val="en-GB" w:eastAsia="en-US"/>
        </w:rPr>
        <w:tab/>
        <w:t xml:space="preserve">ATSC Standard A/322:2020 – </w:t>
      </w:r>
      <w:r w:rsidRPr="009005D6">
        <w:rPr>
          <w:rFonts w:eastAsia="MS Mincho" w:cs="Times New Roman"/>
          <w:i/>
          <w:iCs/>
          <w:szCs w:val="20"/>
          <w:lang w:val="en-GB" w:eastAsia="en-US"/>
        </w:rPr>
        <w:t>Physical Layer Protocol.</w:t>
      </w:r>
    </w:p>
    <w:p w14:paraId="7B8545FF" w14:textId="77777777" w:rsidR="009005D6" w:rsidRPr="009005D6" w:rsidRDefault="009005D6" w:rsidP="009005D6">
      <w:pPr>
        <w:tabs>
          <w:tab w:val="left" w:pos="794"/>
          <w:tab w:val="left" w:pos="1191"/>
          <w:tab w:val="left" w:pos="1588"/>
          <w:tab w:val="left" w:pos="1985"/>
        </w:tabs>
        <w:bidi w:val="0"/>
        <w:spacing w:line="240" w:lineRule="auto"/>
        <w:ind w:left="794" w:hanging="794"/>
        <w:rPr>
          <w:rFonts w:eastAsia="MS Mincho" w:cs="Times New Roman"/>
          <w:szCs w:val="22"/>
          <w:lang w:val="en-GB" w:eastAsia="en-US"/>
        </w:rPr>
      </w:pPr>
      <w:r w:rsidRPr="009005D6">
        <w:rPr>
          <w:rFonts w:eastAsia="MS Mincho" w:cs="Times New Roman"/>
          <w:szCs w:val="22"/>
          <w:lang w:val="en-GB" w:eastAsia="en-US"/>
        </w:rPr>
        <w:t>[4]</w:t>
      </w:r>
      <w:r w:rsidRPr="009005D6">
        <w:rPr>
          <w:rFonts w:eastAsia="MS Mincho" w:cs="Times New Roman"/>
          <w:szCs w:val="22"/>
          <w:lang w:val="en-GB" w:eastAsia="en-US"/>
        </w:rPr>
        <w:tab/>
      </w:r>
      <w:r w:rsidRPr="009005D6">
        <w:rPr>
          <w:rFonts w:eastAsia="MS Mincho" w:cs="Times New Roman"/>
          <w:szCs w:val="20"/>
          <w:lang w:val="en-GB" w:eastAsia="en-US"/>
        </w:rPr>
        <w:t xml:space="preserve">ATSC Standard A/324:2018 – </w:t>
      </w:r>
      <w:r w:rsidRPr="009005D6">
        <w:rPr>
          <w:rFonts w:eastAsia="MS Mincho" w:cs="Times New Roman"/>
          <w:i/>
          <w:iCs/>
          <w:szCs w:val="20"/>
          <w:lang w:val="en-GB" w:eastAsia="en-US"/>
        </w:rPr>
        <w:t>Scheduler / Studio to Transmitter Link.</w:t>
      </w:r>
    </w:p>
    <w:p w14:paraId="6433E8F7" w14:textId="1B54CC95" w:rsidR="009005D6" w:rsidRPr="009005D6" w:rsidRDefault="009005D6" w:rsidP="009005D6">
      <w:pPr>
        <w:tabs>
          <w:tab w:val="left" w:pos="794"/>
          <w:tab w:val="left" w:pos="1191"/>
          <w:tab w:val="left" w:pos="1588"/>
          <w:tab w:val="left" w:pos="1985"/>
        </w:tabs>
        <w:bidi w:val="0"/>
        <w:spacing w:line="240" w:lineRule="auto"/>
        <w:ind w:left="794" w:hanging="794"/>
        <w:rPr>
          <w:rFonts w:ascii="Calibri" w:eastAsia="MS Mincho" w:hAnsi="Calibri" w:cs="Calibri"/>
          <w:b/>
          <w:i/>
          <w:iCs/>
          <w:szCs w:val="20"/>
          <w:lang w:val="en-GB" w:eastAsia="en-US"/>
        </w:rPr>
      </w:pPr>
      <w:r w:rsidRPr="009005D6">
        <w:rPr>
          <w:rFonts w:eastAsia="MS Mincho" w:cs="Times New Roman"/>
          <w:iCs/>
          <w:szCs w:val="20"/>
          <w:lang w:val="en-GB" w:eastAsia="en-US"/>
        </w:rPr>
        <w:t>[5]</w:t>
      </w:r>
      <w:r w:rsidRPr="009005D6">
        <w:rPr>
          <w:rFonts w:eastAsia="MS Mincho" w:cs="Times New Roman"/>
          <w:iCs/>
          <w:szCs w:val="20"/>
          <w:lang w:val="en-GB" w:eastAsia="en-US"/>
        </w:rPr>
        <w:tab/>
        <w:t xml:space="preserve">Recommendation ITU-R </w:t>
      </w:r>
      <w:hyperlink r:id="rId46" w:history="1">
        <w:r w:rsidRPr="009005D6">
          <w:rPr>
            <w:rFonts w:eastAsia="MS Mincho" w:cs="Times New Roman"/>
            <w:iCs/>
            <w:szCs w:val="20"/>
            <w:lang w:val="en-GB" w:eastAsia="en-US"/>
          </w:rPr>
          <w:t>BT.1877</w:t>
        </w:r>
      </w:hyperlink>
      <w:r w:rsidRPr="009005D6">
        <w:rPr>
          <w:rFonts w:eastAsia="MS Mincho" w:cs="Times New Roman"/>
          <w:iCs/>
          <w:szCs w:val="20"/>
          <w:lang w:val="en-GB" w:eastAsia="en-US"/>
        </w:rPr>
        <w:t xml:space="preserve"> </w:t>
      </w:r>
      <w:r w:rsidRPr="009005D6">
        <w:rPr>
          <w:rFonts w:eastAsia="MS Mincho" w:cs="Times New Roman"/>
          <w:szCs w:val="20"/>
          <w:lang w:val="en-GB" w:eastAsia="en-US"/>
        </w:rPr>
        <w:t>–</w:t>
      </w:r>
      <w:r w:rsidRPr="009005D6">
        <w:rPr>
          <w:rFonts w:eastAsia="MS Mincho" w:cs="Times New Roman"/>
          <w:iCs/>
          <w:szCs w:val="20"/>
          <w:lang w:val="en-GB" w:eastAsia="en-US"/>
        </w:rPr>
        <w:t xml:space="preserve"> </w:t>
      </w:r>
      <w:r w:rsidRPr="009005D6">
        <w:rPr>
          <w:rFonts w:eastAsia="MS Mincho" w:cs="Times New Roman"/>
          <w:i/>
          <w:iCs/>
          <w:szCs w:val="20"/>
          <w:lang w:val="en-GB" w:eastAsia="en-US"/>
        </w:rPr>
        <w:t>Error-correction, data framing, modulation and emission methods for second generation of digital terrestrial television broadcasting systems.</w:t>
      </w:r>
    </w:p>
    <w:p w14:paraId="660D9048" w14:textId="27BF0C25" w:rsidR="009005D6" w:rsidRDefault="009005D6" w:rsidP="00C91B16">
      <w:pPr>
        <w:pStyle w:val="Reftitle"/>
        <w:rPr>
          <w:rFonts w:eastAsia="MS Mincho"/>
          <w:rtl/>
          <w:lang w:eastAsia="en-US" w:bidi="ar-EG"/>
        </w:rPr>
      </w:pPr>
      <w:r w:rsidRPr="009005D6">
        <w:rPr>
          <w:rFonts w:eastAsia="MS Mincho" w:hint="cs"/>
          <w:rtl/>
          <w:lang w:eastAsia="en-US"/>
        </w:rPr>
        <w:t>مراجع إعلامية</w:t>
      </w:r>
    </w:p>
    <w:p w14:paraId="4928EBDC" w14:textId="77777777" w:rsidR="009005D6" w:rsidRPr="009005D6" w:rsidRDefault="009005D6" w:rsidP="009005D6">
      <w:pPr>
        <w:tabs>
          <w:tab w:val="left" w:pos="794"/>
          <w:tab w:val="left" w:pos="1191"/>
          <w:tab w:val="left" w:pos="1588"/>
          <w:tab w:val="left" w:pos="1985"/>
        </w:tabs>
        <w:bidi w:val="0"/>
        <w:spacing w:before="240" w:line="240" w:lineRule="auto"/>
        <w:ind w:left="794" w:hanging="794"/>
        <w:rPr>
          <w:rFonts w:eastAsia="MS Mincho" w:cs="Times New Roman"/>
          <w:i/>
          <w:iCs/>
          <w:szCs w:val="20"/>
          <w:lang w:val="en-GB" w:eastAsia="en-US"/>
        </w:rPr>
      </w:pPr>
      <w:r w:rsidRPr="009005D6">
        <w:rPr>
          <w:rFonts w:eastAsia="MS Mincho" w:cs="Times New Roman"/>
          <w:szCs w:val="20"/>
          <w:lang w:val="en-GB" w:eastAsia="en-US"/>
        </w:rPr>
        <w:t>[6]</w:t>
      </w:r>
      <w:r w:rsidRPr="009005D6">
        <w:rPr>
          <w:rFonts w:eastAsia="MS Mincho" w:cs="Times New Roman"/>
          <w:szCs w:val="20"/>
          <w:lang w:val="en-GB" w:eastAsia="en-US"/>
        </w:rPr>
        <w:tab/>
        <w:t xml:space="preserve">ATSC Standard A/327:2020 – </w:t>
      </w:r>
      <w:r w:rsidRPr="009005D6">
        <w:rPr>
          <w:rFonts w:eastAsia="MS Mincho" w:cs="Times New Roman"/>
          <w:i/>
          <w:iCs/>
          <w:szCs w:val="20"/>
          <w:lang w:val="en-GB" w:eastAsia="en-US"/>
        </w:rPr>
        <w:t>Physical Layer Recommended Practice.</w:t>
      </w:r>
    </w:p>
    <w:p w14:paraId="41ED25BF" w14:textId="10A228B0" w:rsidR="009005D6" w:rsidRDefault="009005D6" w:rsidP="009005D6">
      <w:pPr>
        <w:tabs>
          <w:tab w:val="left" w:pos="794"/>
          <w:tab w:val="left" w:pos="1191"/>
          <w:tab w:val="left" w:pos="1588"/>
          <w:tab w:val="left" w:pos="1985"/>
        </w:tabs>
        <w:bidi w:val="0"/>
        <w:spacing w:line="240" w:lineRule="auto"/>
        <w:ind w:left="794" w:hanging="794"/>
        <w:rPr>
          <w:rFonts w:eastAsia="MS Mincho" w:cs="Times New Roman"/>
          <w:szCs w:val="20"/>
          <w:rtl/>
          <w:lang w:val="en-GB" w:eastAsia="en-US"/>
        </w:rPr>
      </w:pPr>
      <w:r w:rsidRPr="009005D6">
        <w:rPr>
          <w:rFonts w:eastAsia="MS Mincho" w:cs="Times New Roman"/>
          <w:szCs w:val="20"/>
          <w:lang w:val="en-GB" w:eastAsia="en-US"/>
        </w:rPr>
        <w:t>[7]</w:t>
      </w:r>
      <w:r w:rsidRPr="009005D6">
        <w:rPr>
          <w:rFonts w:eastAsia="MS Mincho" w:cs="Times New Roman"/>
          <w:szCs w:val="20"/>
          <w:lang w:val="en-GB" w:eastAsia="en-US"/>
        </w:rPr>
        <w:tab/>
        <w:t xml:space="preserve">Technical Report – Digital Video Broadcasting (DVB) – </w:t>
      </w:r>
      <w:r w:rsidRPr="009005D6">
        <w:rPr>
          <w:rFonts w:eastAsia="MS Mincho" w:cs="Times New Roman"/>
          <w:i/>
          <w:iCs/>
          <w:szCs w:val="20"/>
          <w:lang w:val="en-GB" w:eastAsia="en-US"/>
        </w:rPr>
        <w:t>DVB-H Implementation Guidelines</w:t>
      </w:r>
      <w:r w:rsidRPr="009005D6">
        <w:rPr>
          <w:rFonts w:eastAsia="MS Mincho" w:cs="Times New Roman"/>
          <w:szCs w:val="20"/>
          <w:lang w:val="en-GB" w:eastAsia="en-US"/>
        </w:rPr>
        <w:t>: ETSI TR 102 377 V1.4.1.</w:t>
      </w:r>
    </w:p>
    <w:p w14:paraId="37FF8F6D" w14:textId="3A2C765C" w:rsidR="009005D6" w:rsidRDefault="009005D6" w:rsidP="009005D6">
      <w:pPr>
        <w:rPr>
          <w:rFonts w:eastAsia="MS Mincho"/>
          <w:rtl/>
          <w:lang w:val="en-GB" w:eastAsia="en-US" w:bidi="ar-SY"/>
        </w:rPr>
      </w:pPr>
    </w:p>
    <w:p w14:paraId="56C57280" w14:textId="3087860F" w:rsidR="00D10C78" w:rsidRDefault="00D10C78" w:rsidP="009005D6">
      <w:pPr>
        <w:rPr>
          <w:rFonts w:eastAsia="MS Mincho"/>
          <w:rtl/>
          <w:lang w:val="en-GB" w:eastAsia="en-US"/>
        </w:rPr>
      </w:pPr>
      <w:r>
        <w:rPr>
          <w:rFonts w:eastAsia="MS Mincho"/>
          <w:rtl/>
          <w:lang w:val="en-GB" w:eastAsia="en-US"/>
        </w:rPr>
        <w:br w:type="page"/>
      </w:r>
    </w:p>
    <w:p w14:paraId="2DA4386C" w14:textId="0E3285E1" w:rsidR="009005D6" w:rsidRDefault="009005D6" w:rsidP="009005D6">
      <w:pPr>
        <w:pStyle w:val="AppendixNoTitle"/>
        <w:rPr>
          <w:rtl/>
        </w:rPr>
      </w:pPr>
      <w:r w:rsidRPr="0017561E">
        <w:rPr>
          <w:rtl/>
        </w:rPr>
        <w:lastRenderedPageBreak/>
        <w:t xml:space="preserve">المرفق </w:t>
      </w:r>
      <w:r w:rsidRPr="0017561E">
        <w:t>8</w:t>
      </w:r>
      <w:r w:rsidRPr="0017561E">
        <w:rPr>
          <w:rtl/>
        </w:rPr>
        <w:br/>
        <w:t xml:space="preserve">بالملحق </w:t>
      </w:r>
      <w:r w:rsidRPr="0017561E">
        <w:t>1</w:t>
      </w:r>
      <w:r w:rsidRPr="0017561E">
        <w:br/>
      </w:r>
      <w:r w:rsidRPr="0017561E">
        <w:br/>
      </w:r>
      <w:r w:rsidRPr="0017561E">
        <w:rPr>
          <w:rtl/>
        </w:rPr>
        <w:t xml:space="preserve">النظام </w:t>
      </w:r>
      <w:r w:rsidRPr="0017561E">
        <w:t>L</w:t>
      </w:r>
      <w:r w:rsidRPr="0017561E">
        <w:rPr>
          <w:rtl/>
        </w:rPr>
        <w:t xml:space="preserve"> متعدد الوسائط</w:t>
      </w:r>
      <w:r w:rsidRPr="0017561E">
        <w:rPr>
          <w:rStyle w:val="FootnoteReference"/>
          <w:rtl/>
        </w:rPr>
        <w:footnoteReference w:customMarkFollows="1" w:id="1"/>
        <w:t>1</w:t>
      </w:r>
    </w:p>
    <w:p w14:paraId="2F8FAF5D" w14:textId="72C20A10" w:rsidR="00331AC9" w:rsidRPr="00331AC9" w:rsidRDefault="00331AC9" w:rsidP="00723ABC">
      <w:pPr>
        <w:pStyle w:val="Normalaftertitle"/>
        <w:rPr>
          <w:rFonts w:eastAsia="MS Mincho"/>
          <w:rtl/>
          <w:lang w:val="en-GB" w:eastAsia="en-US" w:bidi="ar-EG"/>
        </w:rPr>
      </w:pPr>
      <w:r w:rsidRPr="00331AC9">
        <w:rPr>
          <w:rFonts w:eastAsia="MS Mincho"/>
          <w:rtl/>
          <w:lang w:val="en-GB" w:eastAsia="en-US" w:bidi="ar-EG"/>
        </w:rPr>
        <w:t xml:space="preserve">تم </w:t>
      </w:r>
      <w:r w:rsidRPr="0017561E">
        <w:rPr>
          <w:rFonts w:eastAsia="MS Mincho"/>
          <w:rtl/>
          <w:lang w:val="en-GB" w:eastAsia="en-US" w:bidi="ar-EG"/>
        </w:rPr>
        <w:t>تمديد</w:t>
      </w:r>
      <w:r w:rsidRPr="00331AC9">
        <w:rPr>
          <w:rFonts w:eastAsia="MS Mincho"/>
          <w:rtl/>
          <w:lang w:val="en-GB" w:eastAsia="en-US" w:bidi="ar-EG"/>
        </w:rPr>
        <w:t xml:space="preserve"> العديد من مواصفات </w:t>
      </w:r>
      <w:r w:rsidR="0017561E" w:rsidRPr="005D04A9">
        <w:rPr>
          <w:lang w:val="en-GB"/>
        </w:rPr>
        <w:t>3GPP</w:t>
      </w:r>
      <w:r w:rsidR="0017561E">
        <w:rPr>
          <w:rFonts w:eastAsia="MS Mincho" w:hint="cs"/>
          <w:rtl/>
          <w:lang w:val="en-GB" w:eastAsia="en-US" w:bidi="ar-EG"/>
        </w:rPr>
        <w:t xml:space="preserve"> </w:t>
      </w:r>
      <w:r w:rsidRPr="00331AC9">
        <w:rPr>
          <w:rFonts w:eastAsia="MS Mincho"/>
          <w:rtl/>
          <w:lang w:val="en-GB" w:eastAsia="en-US" w:bidi="ar-EG"/>
        </w:rPr>
        <w:t>أو تطويرها حديث</w:t>
      </w:r>
      <w:r w:rsidR="00D95449">
        <w:rPr>
          <w:rFonts w:eastAsia="MS Mincho"/>
          <w:rtl/>
          <w:lang w:val="en-GB" w:eastAsia="en-US" w:bidi="ar-EG"/>
        </w:rPr>
        <w:t>اً</w:t>
      </w:r>
      <w:r w:rsidRPr="00331AC9">
        <w:rPr>
          <w:rFonts w:eastAsia="MS Mincho"/>
          <w:rtl/>
          <w:lang w:val="en-GB" w:eastAsia="en-US" w:bidi="ar-EG"/>
        </w:rPr>
        <w:t xml:space="preserve"> عبر العديد من الإصدارات لمعالجة حالات الاستخدام والمتطلبات لشبكات البث</w:t>
      </w:r>
      <w:r w:rsidR="0017561E">
        <w:rPr>
          <w:rFonts w:eastAsia="MS Mincho" w:hint="cs"/>
          <w:rtl/>
          <w:lang w:val="en-GB" w:eastAsia="en-US" w:bidi="ar-EG"/>
        </w:rPr>
        <w:t xml:space="preserve"> الإذاعي</w:t>
      </w:r>
      <w:r w:rsidRPr="00331AC9">
        <w:rPr>
          <w:rFonts w:eastAsia="MS Mincho"/>
          <w:rtl/>
          <w:lang w:val="en-GB" w:eastAsia="en-US" w:bidi="ar-EG"/>
        </w:rPr>
        <w:t xml:space="preserve"> المخصصة. </w:t>
      </w:r>
      <w:r w:rsidR="0017561E">
        <w:rPr>
          <w:rFonts w:eastAsia="MS Mincho" w:hint="cs"/>
          <w:rtl/>
          <w:lang w:val="en-GB" w:eastAsia="en-US" w:bidi="ar-EG"/>
        </w:rPr>
        <w:t>ولدى</w:t>
      </w:r>
      <w:r w:rsidRPr="00331AC9">
        <w:rPr>
          <w:rFonts w:eastAsia="MS Mincho"/>
          <w:rtl/>
          <w:lang w:val="en-GB" w:eastAsia="en-US" w:bidi="ar-EG"/>
        </w:rPr>
        <w:t xml:space="preserve"> اكتمال الإصدار </w:t>
      </w:r>
      <w:r w:rsidR="0017561E">
        <w:rPr>
          <w:rFonts w:eastAsia="MS Mincho"/>
          <w:lang w:val="en-GB" w:eastAsia="en-US" w:bidi="ar-EG"/>
        </w:rPr>
        <w:t>16</w:t>
      </w:r>
      <w:r w:rsidR="009D157A">
        <w:rPr>
          <w:rFonts w:eastAsia="MS Mincho"/>
          <w:rtl/>
          <w:lang w:val="en-GB" w:eastAsia="en-US" w:bidi="ar-EG"/>
        </w:rPr>
        <w:t>،</w:t>
      </w:r>
      <w:r w:rsidRPr="00331AC9">
        <w:rPr>
          <w:rFonts w:eastAsia="MS Mincho"/>
          <w:rtl/>
          <w:lang w:val="en-GB" w:eastAsia="en-US" w:bidi="ar-EG"/>
        </w:rPr>
        <w:t xml:space="preserve"> تتوفر مجموعة شاملة من مواصفات </w:t>
      </w:r>
      <w:r w:rsidR="0017561E" w:rsidRPr="005D04A9">
        <w:rPr>
          <w:lang w:val="en-GB"/>
        </w:rPr>
        <w:t>3GPP</w:t>
      </w:r>
      <w:r w:rsidRPr="00331AC9">
        <w:rPr>
          <w:rFonts w:eastAsia="MS Mincho"/>
          <w:rtl/>
          <w:lang w:val="en-GB" w:eastAsia="en-US" w:bidi="ar-EG"/>
        </w:rPr>
        <w:t xml:space="preserve"> </w:t>
      </w:r>
      <w:r w:rsidR="005728DA">
        <w:rPr>
          <w:rFonts w:eastAsia="MS Mincho" w:hint="cs"/>
          <w:rtl/>
          <w:lang w:val="en-GB" w:eastAsia="en-US" w:bidi="ar-EG"/>
        </w:rPr>
        <w:t xml:space="preserve">التي </w:t>
      </w:r>
      <w:r w:rsidRPr="00331AC9">
        <w:rPr>
          <w:rFonts w:eastAsia="MS Mincho"/>
          <w:rtl/>
          <w:lang w:val="en-GB" w:eastAsia="en-US" w:bidi="ar-EG"/>
        </w:rPr>
        <w:t>تفي بحالات الاستخدام ومتطلبات نظام البث</w:t>
      </w:r>
      <w:r w:rsidR="0017561E" w:rsidRPr="0017561E">
        <w:rPr>
          <w:rFonts w:eastAsia="MS Mincho" w:hint="cs"/>
          <w:rtl/>
          <w:lang w:val="en-GB" w:eastAsia="en-US" w:bidi="ar-EG"/>
        </w:rPr>
        <w:t xml:space="preserve"> </w:t>
      </w:r>
      <w:r w:rsidR="0017561E">
        <w:rPr>
          <w:rFonts w:eastAsia="MS Mincho" w:hint="cs"/>
          <w:rtl/>
          <w:lang w:val="en-GB" w:eastAsia="en-US" w:bidi="ar-EG"/>
        </w:rPr>
        <w:t>الإذاعي</w:t>
      </w:r>
      <w:r w:rsidR="009D157A">
        <w:rPr>
          <w:rFonts w:eastAsia="MS Mincho"/>
          <w:rtl/>
          <w:lang w:val="en-GB" w:eastAsia="en-US" w:bidi="ar-EG"/>
        </w:rPr>
        <w:t>،</w:t>
      </w:r>
      <w:r w:rsidRPr="00331AC9">
        <w:rPr>
          <w:rFonts w:eastAsia="MS Mincho"/>
          <w:rtl/>
          <w:lang w:val="en-GB" w:eastAsia="en-US" w:bidi="ar-EG"/>
        </w:rPr>
        <w:t xml:space="preserve"> بما في ذلك:</w:t>
      </w:r>
    </w:p>
    <w:p w14:paraId="36473EA5" w14:textId="72E31F58"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17561E">
        <w:rPr>
          <w:rFonts w:eastAsia="MS Mincho"/>
          <w:rtl/>
          <w:lang w:val="en-GB" w:eastAsia="en-US"/>
        </w:rPr>
        <w:tab/>
      </w:r>
      <w:r w:rsidRPr="00331AC9">
        <w:rPr>
          <w:rFonts w:eastAsia="MS Mincho"/>
          <w:rtl/>
          <w:lang w:val="en-GB" w:eastAsia="en-US"/>
        </w:rPr>
        <w:t xml:space="preserve">دعم خدمات البث المجاني </w:t>
      </w:r>
      <w:r w:rsidR="00E274CA">
        <w:rPr>
          <w:rFonts w:eastAsia="MS Mincho"/>
          <w:lang w:eastAsia="en-US"/>
        </w:rPr>
        <w:t>(</w:t>
      </w:r>
      <w:r w:rsidRPr="00331AC9">
        <w:rPr>
          <w:rFonts w:eastAsia="MS Mincho"/>
          <w:lang w:val="en-GB" w:eastAsia="en-US"/>
        </w:rPr>
        <w:t>FTA</w:t>
      </w:r>
      <w:r w:rsidR="00E274CA">
        <w:rPr>
          <w:rFonts w:eastAsia="MS Mincho"/>
          <w:lang w:val="en-GB" w:eastAsia="en-US"/>
        </w:rPr>
        <w:t>)</w:t>
      </w:r>
      <w:r w:rsidRPr="00331AC9">
        <w:rPr>
          <w:rFonts w:eastAsia="MS Mincho"/>
          <w:rtl/>
          <w:lang w:val="en-GB" w:eastAsia="en-US"/>
        </w:rPr>
        <w:t xml:space="preserve"> </w:t>
      </w:r>
      <w:r w:rsidR="0017561E">
        <w:rPr>
          <w:rFonts w:eastAsia="MS Mincho" w:hint="cs"/>
          <w:rtl/>
          <w:lang w:val="en-GB" w:eastAsia="en-US"/>
        </w:rPr>
        <w:t>وأسلوب</w:t>
      </w:r>
      <w:r w:rsidRPr="00331AC9">
        <w:rPr>
          <w:rFonts w:eastAsia="MS Mincho"/>
          <w:rtl/>
          <w:lang w:val="en-GB" w:eastAsia="en-US"/>
        </w:rPr>
        <w:t xml:space="preserve"> </w:t>
      </w:r>
      <w:r w:rsidR="0017561E">
        <w:rPr>
          <w:rFonts w:eastAsia="MS Mincho" w:hint="cs"/>
          <w:rtl/>
          <w:lang w:val="en-GB" w:eastAsia="en-US"/>
        </w:rPr>
        <w:t xml:space="preserve">الاستقبال </w:t>
      </w:r>
      <w:r w:rsidRPr="00331AC9">
        <w:rPr>
          <w:rFonts w:eastAsia="MS Mincho"/>
          <w:rtl/>
          <w:lang w:val="en-GB" w:eastAsia="en-US"/>
        </w:rPr>
        <w:t xml:space="preserve">فقط </w:t>
      </w:r>
      <w:r w:rsidR="00E274CA">
        <w:rPr>
          <w:rFonts w:eastAsia="MS Mincho"/>
          <w:lang w:val="en-GB" w:eastAsia="en-US"/>
        </w:rPr>
        <w:t>(</w:t>
      </w:r>
      <w:r w:rsidRPr="00331AC9">
        <w:rPr>
          <w:rFonts w:eastAsia="MS Mincho"/>
          <w:lang w:val="en-GB" w:eastAsia="en-US"/>
        </w:rPr>
        <w:t>ROM</w:t>
      </w:r>
      <w:r w:rsidR="00E274CA">
        <w:rPr>
          <w:rFonts w:eastAsia="MS Mincho"/>
          <w:lang w:val="en-GB" w:eastAsia="en-US"/>
        </w:rPr>
        <w:t>)</w:t>
      </w:r>
      <w:r w:rsidRPr="00331AC9">
        <w:rPr>
          <w:rFonts w:eastAsia="MS Mincho"/>
          <w:rtl/>
          <w:lang w:val="en-GB" w:eastAsia="en-US"/>
        </w:rPr>
        <w:t xml:space="preserve"> عبر</w:t>
      </w:r>
      <w:r w:rsidR="005728DA">
        <w:rPr>
          <w:rFonts w:eastAsia="MS Mincho" w:hint="cs"/>
          <w:rtl/>
          <w:lang w:val="en-GB" w:eastAsia="en-US" w:bidi="ar-SY"/>
        </w:rPr>
        <w:t xml:space="preserve"> مشروع الشراكة</w:t>
      </w:r>
      <w:r w:rsidR="0017561E" w:rsidRPr="005D04A9">
        <w:rPr>
          <w:lang w:val="en-GB"/>
        </w:rPr>
        <w:t xml:space="preserve">3GPP </w:t>
      </w:r>
      <w:r w:rsidRPr="00331AC9">
        <w:rPr>
          <w:rFonts w:eastAsia="MS Mincho"/>
          <w:rtl/>
          <w:lang w:val="en-GB" w:eastAsia="en-US"/>
        </w:rPr>
        <w:t>.</w:t>
      </w:r>
    </w:p>
    <w:p w14:paraId="663B0F8D" w14:textId="4C543B43"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17561E">
        <w:rPr>
          <w:rFonts w:eastAsia="MS Mincho"/>
          <w:rtl/>
          <w:lang w:val="en-GB" w:eastAsia="en-US" w:bidi="ar-SY"/>
        </w:rPr>
        <w:tab/>
      </w:r>
      <w:r w:rsidRPr="00331AC9">
        <w:rPr>
          <w:rFonts w:eastAsia="MS Mincho"/>
          <w:rtl/>
          <w:lang w:val="en-GB" w:eastAsia="en-US"/>
        </w:rPr>
        <w:t>شبكة مخصصة للبث التلفزيوني والإذاعي الخطي.</w:t>
      </w:r>
    </w:p>
    <w:p w14:paraId="02D08106" w14:textId="237FE0A3"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3D1147">
        <w:rPr>
          <w:rFonts w:eastAsia="MS Mincho"/>
          <w:rtl/>
          <w:lang w:val="en-GB" w:eastAsia="en-US"/>
        </w:rPr>
        <w:tab/>
      </w:r>
      <w:r w:rsidRPr="00331AC9">
        <w:rPr>
          <w:rFonts w:eastAsia="MS Mincho"/>
          <w:rtl/>
          <w:lang w:val="en-GB" w:eastAsia="en-US"/>
        </w:rPr>
        <w:t xml:space="preserve">عمليات نشر الشبكة </w:t>
      </w:r>
      <w:r w:rsidR="003D1147">
        <w:rPr>
          <w:rFonts w:eastAsia="MS Mincho" w:hint="cs"/>
          <w:rtl/>
          <w:lang w:val="en-GB" w:eastAsia="en-US"/>
        </w:rPr>
        <w:t>وحيدة</w:t>
      </w:r>
      <w:r w:rsidRPr="00331AC9">
        <w:rPr>
          <w:rFonts w:eastAsia="MS Mincho"/>
          <w:rtl/>
          <w:lang w:val="en-GB" w:eastAsia="en-US"/>
        </w:rPr>
        <w:t xml:space="preserve"> التردد </w:t>
      </w:r>
      <w:r w:rsidR="00E274CA">
        <w:rPr>
          <w:rFonts w:eastAsia="MS Mincho"/>
          <w:lang w:eastAsia="en-US"/>
        </w:rPr>
        <w:t>(</w:t>
      </w:r>
      <w:r w:rsidRPr="00331AC9">
        <w:rPr>
          <w:rFonts w:eastAsia="MS Mincho"/>
          <w:lang w:val="en-GB" w:eastAsia="en-US"/>
        </w:rPr>
        <w:t>SFN</w:t>
      </w:r>
      <w:r w:rsidR="00E274CA">
        <w:rPr>
          <w:rFonts w:eastAsia="MS Mincho"/>
          <w:lang w:val="en-GB" w:eastAsia="en-US"/>
        </w:rPr>
        <w:t>)</w:t>
      </w:r>
      <w:r w:rsidRPr="00331AC9">
        <w:rPr>
          <w:rFonts w:eastAsia="MS Mincho"/>
          <w:rtl/>
          <w:lang w:val="en-GB" w:eastAsia="en-US"/>
        </w:rPr>
        <w:t xml:space="preserve"> بمسافة بين المواقع </w:t>
      </w:r>
      <w:r w:rsidR="00E274CA">
        <w:rPr>
          <w:rFonts w:eastAsia="MS Mincho"/>
          <w:lang w:val="en-GB" w:eastAsia="en-US"/>
        </w:rPr>
        <w:t>(</w:t>
      </w:r>
      <w:r w:rsidRPr="00331AC9">
        <w:rPr>
          <w:rFonts w:eastAsia="MS Mincho"/>
          <w:lang w:val="en-GB" w:eastAsia="en-US"/>
        </w:rPr>
        <w:t>ISD</w:t>
      </w:r>
      <w:r w:rsidR="00E274CA">
        <w:rPr>
          <w:rFonts w:eastAsia="MS Mincho"/>
          <w:lang w:val="en-GB" w:eastAsia="en-US"/>
        </w:rPr>
        <w:t>)</w:t>
      </w:r>
      <w:r w:rsidRPr="00331AC9">
        <w:rPr>
          <w:rFonts w:eastAsia="MS Mincho"/>
          <w:rtl/>
          <w:lang w:val="en-GB" w:eastAsia="en-US"/>
        </w:rPr>
        <w:t xml:space="preserve"> أكبر بكثير من </w:t>
      </w:r>
      <w:r w:rsidR="00341F8B">
        <w:rPr>
          <w:rFonts w:eastAsia="MS Mincho" w:hint="cs"/>
          <w:rtl/>
          <w:lang w:val="en-GB" w:eastAsia="en-US"/>
        </w:rPr>
        <w:t>المسافة</w:t>
      </w:r>
      <w:r w:rsidRPr="00331AC9">
        <w:rPr>
          <w:rFonts w:eastAsia="MS Mincho"/>
          <w:rtl/>
          <w:lang w:val="en-GB" w:eastAsia="en-US"/>
        </w:rPr>
        <w:t xml:space="preserve"> النموذجية المرتبطة بعمليات النشر الخلوي النموذجية.</w:t>
      </w:r>
    </w:p>
    <w:p w14:paraId="13F26CC5" w14:textId="35923F6C"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3D1147">
        <w:rPr>
          <w:rFonts w:eastAsia="MS Mincho"/>
          <w:rtl/>
          <w:lang w:val="en-GB" w:eastAsia="en-US"/>
        </w:rPr>
        <w:tab/>
      </w:r>
      <w:r w:rsidRPr="00331AC9">
        <w:rPr>
          <w:rFonts w:eastAsia="MS Mincho"/>
          <w:rtl/>
          <w:lang w:val="en-GB" w:eastAsia="en-US"/>
        </w:rPr>
        <w:t>دعم سيناريوهات التنقل</w:t>
      </w:r>
      <w:r w:rsidR="003D1147">
        <w:rPr>
          <w:rFonts w:eastAsia="MS Mincho" w:hint="cs"/>
          <w:rtl/>
          <w:lang w:val="en-GB" w:eastAsia="en-US"/>
        </w:rPr>
        <w:t>ية</w:t>
      </w:r>
      <w:r w:rsidRPr="00331AC9">
        <w:rPr>
          <w:rFonts w:eastAsia="MS Mincho"/>
          <w:rtl/>
          <w:lang w:val="en-GB" w:eastAsia="en-US"/>
        </w:rPr>
        <w:t xml:space="preserve"> بما في ذلك سرعات تصل إلى </w:t>
      </w:r>
      <w:r w:rsidR="003D1147">
        <w:rPr>
          <w:rFonts w:eastAsia="MS Mincho"/>
          <w:lang w:val="en-GB" w:eastAsia="en-US"/>
        </w:rPr>
        <w:t>250</w:t>
      </w:r>
      <w:r w:rsidRPr="00331AC9">
        <w:rPr>
          <w:rFonts w:eastAsia="MS Mincho"/>
          <w:rtl/>
          <w:lang w:val="en-GB" w:eastAsia="en-US"/>
        </w:rPr>
        <w:t xml:space="preserve"> </w:t>
      </w:r>
      <w:r w:rsidR="003D1147">
        <w:rPr>
          <w:rFonts w:eastAsia="MS Mincho"/>
          <w:lang w:val="en-GB" w:eastAsia="en-US"/>
        </w:rPr>
        <w:t>km/h</w:t>
      </w:r>
      <w:r w:rsidRPr="00331AC9">
        <w:rPr>
          <w:rFonts w:eastAsia="MS Mincho"/>
          <w:rtl/>
          <w:lang w:val="en-GB" w:eastAsia="en-US"/>
        </w:rPr>
        <w:t xml:space="preserve"> لدعم أجهزة الاستقبال في السيارات</w:t>
      </w:r>
      <w:r w:rsidR="009D157A">
        <w:rPr>
          <w:rFonts w:eastAsia="MS Mincho"/>
          <w:rtl/>
          <w:lang w:val="en-GB" w:eastAsia="en-US"/>
        </w:rPr>
        <w:t>،</w:t>
      </w:r>
      <w:r w:rsidRPr="00331AC9">
        <w:rPr>
          <w:rFonts w:eastAsia="MS Mincho"/>
          <w:rtl/>
          <w:lang w:val="en-GB" w:eastAsia="en-US"/>
        </w:rPr>
        <w:t xml:space="preserve"> مع هوائيات خارجية متعددة الاتجاهات.</w:t>
      </w:r>
    </w:p>
    <w:p w14:paraId="56436DC7" w14:textId="449453EA"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3D1147">
        <w:rPr>
          <w:rFonts w:eastAsia="MS Mincho"/>
          <w:rtl/>
          <w:lang w:val="en-GB" w:eastAsia="en-US" w:bidi="ar-SY"/>
        </w:rPr>
        <w:tab/>
      </w:r>
      <w:r w:rsidRPr="00331AC9">
        <w:rPr>
          <w:rFonts w:eastAsia="MS Mincho"/>
          <w:rtl/>
          <w:lang w:val="en-GB" w:eastAsia="en-US"/>
        </w:rPr>
        <w:t xml:space="preserve">دعم </w:t>
      </w:r>
      <w:r w:rsidR="003D1147">
        <w:rPr>
          <w:rFonts w:eastAsia="MS Mincho" w:hint="cs"/>
          <w:rtl/>
          <w:lang w:val="en-GB" w:eastAsia="en-US"/>
        </w:rPr>
        <w:t>أنساق</w:t>
      </w:r>
      <w:r w:rsidRPr="00331AC9">
        <w:rPr>
          <w:rFonts w:eastAsia="MS Mincho"/>
          <w:rtl/>
          <w:lang w:val="en-GB" w:eastAsia="en-US"/>
        </w:rPr>
        <w:t xml:space="preserve"> توزيع </w:t>
      </w:r>
      <w:r w:rsidR="003D1147">
        <w:rPr>
          <w:rFonts w:eastAsia="MS Mincho" w:hint="cs"/>
          <w:rtl/>
          <w:lang w:val="en-GB" w:eastAsia="en-US"/>
        </w:rPr>
        <w:t>التدفق</w:t>
      </w:r>
      <w:r w:rsidRPr="00331AC9">
        <w:rPr>
          <w:rFonts w:eastAsia="MS Mincho"/>
          <w:rtl/>
          <w:lang w:val="en-GB" w:eastAsia="en-US"/>
        </w:rPr>
        <w:t xml:space="preserve"> الشائعة</w:t>
      </w:r>
      <w:r w:rsidR="00341F8B">
        <w:rPr>
          <w:rFonts w:eastAsia="MS Mincho" w:hint="cs"/>
          <w:rtl/>
          <w:lang w:val="en-GB" w:eastAsia="en-US"/>
        </w:rPr>
        <w:t>،</w:t>
      </w:r>
      <w:r w:rsidRPr="00331AC9">
        <w:rPr>
          <w:rFonts w:eastAsia="MS Mincho"/>
          <w:rtl/>
          <w:lang w:val="en-GB" w:eastAsia="en-US"/>
        </w:rPr>
        <w:t xml:space="preserve"> مثل ال</w:t>
      </w:r>
      <w:r w:rsidR="003D1147">
        <w:rPr>
          <w:rFonts w:eastAsia="MS Mincho" w:hint="cs"/>
          <w:rtl/>
          <w:lang w:val="en-GB" w:eastAsia="en-US"/>
        </w:rPr>
        <w:t>ت</w:t>
      </w:r>
      <w:r w:rsidRPr="00331AC9">
        <w:rPr>
          <w:rFonts w:eastAsia="MS Mincho"/>
          <w:rtl/>
          <w:lang w:val="en-GB" w:eastAsia="en-US"/>
        </w:rPr>
        <w:t>دفق الدينامي عبر</w:t>
      </w:r>
      <w:r w:rsidR="00341F8B">
        <w:rPr>
          <w:rFonts w:eastAsia="MS Mincho" w:hint="cs"/>
          <w:rtl/>
          <w:lang w:val="en-GB" w:eastAsia="en-US"/>
        </w:rPr>
        <w:t xml:space="preserve"> البروتوكول</w:t>
      </w:r>
      <w:r w:rsidR="003D1147">
        <w:rPr>
          <w:rFonts w:eastAsia="MS Mincho" w:hint="cs"/>
          <w:rtl/>
          <w:lang w:val="en-GB" w:eastAsia="en-US"/>
        </w:rPr>
        <w:t xml:space="preserve"> </w:t>
      </w:r>
      <w:r w:rsidR="003D1147" w:rsidRPr="00331AC9">
        <w:rPr>
          <w:rFonts w:eastAsia="MS Mincho"/>
          <w:lang w:val="en-GB" w:eastAsia="en-US"/>
        </w:rPr>
        <w:t>HTTP</w:t>
      </w:r>
      <w:r w:rsidRPr="00331AC9">
        <w:rPr>
          <w:rFonts w:eastAsia="MS Mincho"/>
          <w:rtl/>
          <w:lang w:val="en-GB" w:eastAsia="en-US"/>
        </w:rPr>
        <w:t xml:space="preserve"> </w:t>
      </w:r>
      <w:r w:rsidRPr="00331AC9">
        <w:rPr>
          <w:rFonts w:eastAsia="MS Mincho"/>
          <w:lang w:val="en-GB" w:eastAsia="en-US"/>
        </w:rPr>
        <w:t>(DASH)</w:t>
      </w:r>
      <w:r w:rsidRPr="00331AC9">
        <w:rPr>
          <w:rFonts w:eastAsia="MS Mincho"/>
          <w:rtl/>
          <w:lang w:val="en-GB" w:eastAsia="en-US"/>
        </w:rPr>
        <w:t xml:space="preserve"> </w:t>
      </w:r>
      <w:r w:rsidR="003D1147">
        <w:rPr>
          <w:rFonts w:eastAsia="MS Mincho" w:hint="cs"/>
          <w:rtl/>
          <w:lang w:val="en-GB" w:eastAsia="en-US"/>
        </w:rPr>
        <w:t>ونسق</w:t>
      </w:r>
      <w:r w:rsidRPr="00331AC9">
        <w:rPr>
          <w:rFonts w:eastAsia="MS Mincho"/>
          <w:rtl/>
          <w:lang w:val="en-GB" w:eastAsia="en-US"/>
        </w:rPr>
        <w:t xml:space="preserve"> تطبيق الوسائط المشترك</w:t>
      </w:r>
      <w:r w:rsidR="00E274CA">
        <w:rPr>
          <w:rFonts w:eastAsia="MS Mincho" w:hint="cs"/>
          <w:rtl/>
          <w:lang w:val="en-GB" w:eastAsia="en-US"/>
        </w:rPr>
        <w:t> </w:t>
      </w:r>
      <w:r w:rsidR="00E274CA">
        <w:rPr>
          <w:rFonts w:eastAsia="MS Mincho"/>
          <w:lang w:val="en-GB" w:eastAsia="en-US"/>
        </w:rPr>
        <w:t>(</w:t>
      </w:r>
      <w:r w:rsidRPr="00331AC9">
        <w:rPr>
          <w:rFonts w:eastAsia="MS Mincho"/>
          <w:lang w:val="en-GB" w:eastAsia="en-US"/>
        </w:rPr>
        <w:t>CMAF</w:t>
      </w:r>
      <w:r w:rsidR="00E274CA">
        <w:rPr>
          <w:rFonts w:eastAsia="MS Mincho"/>
          <w:lang w:val="en-GB" w:eastAsia="en-US"/>
        </w:rPr>
        <w:t>)</w:t>
      </w:r>
      <w:r w:rsidRPr="00331AC9">
        <w:rPr>
          <w:rFonts w:eastAsia="MS Mincho"/>
          <w:rtl/>
          <w:lang w:val="en-GB" w:eastAsia="en-US"/>
        </w:rPr>
        <w:t xml:space="preserve"> </w:t>
      </w:r>
      <w:r w:rsidR="003D1147">
        <w:rPr>
          <w:rFonts w:eastAsia="MS Mincho" w:hint="cs"/>
          <w:rtl/>
          <w:lang w:val="en-GB" w:eastAsia="en-US"/>
        </w:rPr>
        <w:t>والتدفق</w:t>
      </w:r>
      <w:r w:rsidRPr="00331AC9">
        <w:rPr>
          <w:rFonts w:eastAsia="MS Mincho"/>
          <w:rtl/>
          <w:lang w:val="en-GB" w:eastAsia="en-US"/>
        </w:rPr>
        <w:t xml:space="preserve"> المباشر</w:t>
      </w:r>
      <w:r w:rsidR="003D1147">
        <w:rPr>
          <w:rFonts w:eastAsia="MS Mincho" w:hint="cs"/>
          <w:rtl/>
          <w:lang w:val="en-GB" w:eastAsia="en-US"/>
        </w:rPr>
        <w:t xml:space="preserve"> </w:t>
      </w:r>
      <w:r w:rsidR="003D1147" w:rsidRPr="00331AC9">
        <w:rPr>
          <w:rFonts w:eastAsia="MS Mincho"/>
          <w:lang w:val="en-GB" w:eastAsia="en-US"/>
        </w:rPr>
        <w:t>HTTP</w:t>
      </w:r>
      <w:r w:rsidRPr="00331AC9">
        <w:rPr>
          <w:rFonts w:eastAsia="MS Mincho"/>
          <w:rtl/>
          <w:lang w:val="en-GB" w:eastAsia="en-US"/>
        </w:rPr>
        <w:t xml:space="preserve"> </w:t>
      </w:r>
      <w:r w:rsidRPr="00331AC9">
        <w:rPr>
          <w:rFonts w:eastAsia="MS Mincho"/>
          <w:lang w:val="en-GB" w:eastAsia="en-US"/>
        </w:rPr>
        <w:t>(HLS)</w:t>
      </w:r>
      <w:r w:rsidRPr="00331AC9">
        <w:rPr>
          <w:rFonts w:eastAsia="MS Mincho"/>
          <w:rtl/>
          <w:lang w:val="en-GB" w:eastAsia="en-US"/>
        </w:rPr>
        <w:t>.</w:t>
      </w:r>
    </w:p>
    <w:p w14:paraId="73D73C36" w14:textId="2BAED54C"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3D1147">
        <w:rPr>
          <w:rFonts w:eastAsia="MS Mincho"/>
          <w:rtl/>
          <w:lang w:val="en-GB" w:eastAsia="en-US"/>
        </w:rPr>
        <w:tab/>
      </w:r>
      <w:r w:rsidRPr="00331AC9">
        <w:rPr>
          <w:rFonts w:eastAsia="MS Mincho"/>
          <w:rtl/>
          <w:lang w:val="en-GB" w:eastAsia="en-US"/>
        </w:rPr>
        <w:t xml:space="preserve">دعم الخدمات </w:t>
      </w:r>
      <w:r w:rsidR="003D1147">
        <w:rPr>
          <w:rFonts w:eastAsia="MS Mincho" w:hint="cs"/>
          <w:rtl/>
          <w:lang w:val="en-GB" w:eastAsia="en-US"/>
        </w:rPr>
        <w:t>القائمة على بروتوكول الإنترنت</w:t>
      </w:r>
      <w:r w:rsidR="00341F8B">
        <w:rPr>
          <w:rFonts w:eastAsia="MS Mincho" w:hint="cs"/>
          <w:rtl/>
          <w:lang w:val="en-GB" w:eastAsia="en-US"/>
        </w:rPr>
        <w:t xml:space="preserve"> </w:t>
      </w:r>
      <w:r w:rsidR="00E274CA">
        <w:rPr>
          <w:rFonts w:eastAsia="MS Mincho"/>
          <w:lang w:eastAsia="en-US"/>
        </w:rPr>
        <w:t>(</w:t>
      </w:r>
      <w:r w:rsidR="00341F8B" w:rsidRPr="00331AC9">
        <w:rPr>
          <w:rFonts w:eastAsia="MS Mincho"/>
          <w:lang w:val="en-GB" w:eastAsia="en-US"/>
        </w:rPr>
        <w:t>IP</w:t>
      </w:r>
      <w:r w:rsidR="00E274CA">
        <w:rPr>
          <w:rFonts w:eastAsia="MS Mincho"/>
          <w:lang w:val="en-GB" w:eastAsia="en-US"/>
        </w:rPr>
        <w:t>)</w:t>
      </w:r>
      <w:r w:rsidR="00341F8B">
        <w:rPr>
          <w:rFonts w:eastAsia="MS Mincho" w:hint="cs"/>
          <w:rtl/>
          <w:lang w:val="en-GB" w:eastAsia="en-US"/>
        </w:rPr>
        <w:t xml:space="preserve"> </w:t>
      </w:r>
      <w:r w:rsidRPr="00331AC9">
        <w:rPr>
          <w:rFonts w:eastAsia="MS Mincho"/>
          <w:rtl/>
          <w:lang w:val="en-GB" w:eastAsia="en-US"/>
        </w:rPr>
        <w:t>مثل</w:t>
      </w:r>
      <w:r w:rsidR="00341F8B">
        <w:rPr>
          <w:rFonts w:eastAsia="MS Mincho" w:hint="cs"/>
          <w:rtl/>
          <w:lang w:val="en-GB" w:eastAsia="en-US"/>
        </w:rPr>
        <w:t xml:space="preserve"> تلفزيون بروتوكول الإنترنت </w:t>
      </w:r>
      <w:r w:rsidR="00E274CA">
        <w:rPr>
          <w:rFonts w:eastAsia="MS Mincho"/>
          <w:lang w:val="en-GB" w:eastAsia="en-US"/>
        </w:rPr>
        <w:t>(</w:t>
      </w:r>
      <w:r w:rsidR="00341F8B" w:rsidRPr="00331AC9">
        <w:rPr>
          <w:rFonts w:eastAsia="MS Mincho"/>
          <w:lang w:val="en-GB" w:eastAsia="en-US"/>
        </w:rPr>
        <w:t>IPTV</w:t>
      </w:r>
      <w:r w:rsidR="00E274CA">
        <w:rPr>
          <w:rFonts w:eastAsia="MS Mincho"/>
          <w:lang w:val="en-GB" w:eastAsia="en-US"/>
        </w:rPr>
        <w:t>)</w:t>
      </w:r>
      <w:r w:rsidR="00341F8B">
        <w:rPr>
          <w:rFonts w:eastAsia="MS Mincho" w:hint="cs"/>
          <w:rtl/>
          <w:lang w:val="en-GB" w:eastAsia="en-US" w:bidi="ar-SY"/>
        </w:rPr>
        <w:t xml:space="preserve"> </w:t>
      </w:r>
      <w:r w:rsidR="00341F8B" w:rsidRPr="00331AC9">
        <w:rPr>
          <w:rFonts w:eastAsia="MS Mincho"/>
          <w:rtl/>
          <w:lang w:val="en-GB" w:eastAsia="en-US"/>
        </w:rPr>
        <w:t>أو</w:t>
      </w:r>
      <w:r w:rsidRPr="00331AC9">
        <w:rPr>
          <w:rFonts w:eastAsia="MS Mincho"/>
          <w:rtl/>
          <w:lang w:val="en-GB" w:eastAsia="en-US"/>
        </w:rPr>
        <w:t xml:space="preserve"> البث المتعدد</w:t>
      </w:r>
      <w:r w:rsidR="00341F8B">
        <w:rPr>
          <w:rFonts w:eastAsia="MS Mincho" w:hint="cs"/>
          <w:rtl/>
          <w:lang w:val="en-GB" w:eastAsia="en-US"/>
        </w:rPr>
        <w:t xml:space="preserve"> بمعدل البتات التكيفية </w:t>
      </w:r>
      <w:r w:rsidR="00E274CA">
        <w:rPr>
          <w:rFonts w:eastAsia="MS Mincho"/>
          <w:lang w:val="en-GB" w:eastAsia="en-US"/>
        </w:rPr>
        <w:t>(</w:t>
      </w:r>
      <w:r w:rsidR="00341F8B" w:rsidRPr="00331AC9">
        <w:rPr>
          <w:rFonts w:eastAsia="MS Mincho"/>
          <w:lang w:val="en-GB" w:eastAsia="en-US"/>
        </w:rPr>
        <w:t>ABR</w:t>
      </w:r>
      <w:r w:rsidR="00E274CA">
        <w:rPr>
          <w:rFonts w:eastAsia="MS Mincho"/>
          <w:lang w:val="en-GB" w:eastAsia="en-US"/>
        </w:rPr>
        <w:t>)</w:t>
      </w:r>
      <w:r w:rsidRPr="00331AC9">
        <w:rPr>
          <w:rFonts w:eastAsia="MS Mincho"/>
          <w:rtl/>
          <w:lang w:val="en-GB" w:eastAsia="en-US"/>
        </w:rPr>
        <w:t>.</w:t>
      </w:r>
    </w:p>
    <w:p w14:paraId="232DEA6A" w14:textId="33F66D7C"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3D1147">
        <w:rPr>
          <w:rFonts w:eastAsia="MS Mincho"/>
          <w:rtl/>
          <w:lang w:val="en-GB" w:eastAsia="en-US"/>
        </w:rPr>
        <w:tab/>
      </w:r>
      <w:r w:rsidRPr="00331AC9">
        <w:rPr>
          <w:rFonts w:eastAsia="MS Mincho"/>
          <w:rtl/>
          <w:lang w:val="en-GB" w:eastAsia="en-US"/>
        </w:rPr>
        <w:t>دعم خدمات تسليم الملفات المختلفة مثل التسليم المجدو</w:t>
      </w:r>
      <w:r w:rsidR="003D1147">
        <w:rPr>
          <w:rFonts w:eastAsia="MS Mincho" w:hint="cs"/>
          <w:rtl/>
          <w:lang w:val="en-GB" w:eastAsia="en-US"/>
        </w:rPr>
        <w:t>َ</w:t>
      </w:r>
      <w:r w:rsidRPr="00331AC9">
        <w:rPr>
          <w:rFonts w:eastAsia="MS Mincho"/>
          <w:rtl/>
          <w:lang w:val="en-GB" w:eastAsia="en-US"/>
        </w:rPr>
        <w:t>ل أو دوارات الملفات.</w:t>
      </w:r>
    </w:p>
    <w:p w14:paraId="6F7BE995" w14:textId="411FB212" w:rsidR="009005D6" w:rsidRDefault="003D1147" w:rsidP="00331AC9">
      <w:pPr>
        <w:rPr>
          <w:rFonts w:eastAsia="MS Mincho"/>
          <w:rtl/>
          <w:lang w:val="en-GB" w:eastAsia="en-US" w:bidi="ar-EG"/>
        </w:rPr>
      </w:pPr>
      <w:r>
        <w:rPr>
          <w:rFonts w:eastAsia="MS Mincho" w:hint="cs"/>
          <w:rtl/>
          <w:lang w:val="en-GB" w:eastAsia="en-US" w:bidi="ar-EG"/>
        </w:rPr>
        <w:t>و</w:t>
      </w:r>
      <w:r w:rsidR="00331AC9" w:rsidRPr="00331AC9">
        <w:rPr>
          <w:rFonts w:eastAsia="MS Mincho"/>
          <w:rtl/>
          <w:lang w:val="en-GB" w:eastAsia="en-US" w:bidi="ar-EG"/>
        </w:rPr>
        <w:t xml:space="preserve">يحدد المرجع </w:t>
      </w:r>
      <w:r w:rsidRPr="005D04A9">
        <w:rPr>
          <w:lang w:val="en-GB"/>
        </w:rPr>
        <w:t>[1]</w:t>
      </w:r>
      <w:r w:rsidR="00331AC9" w:rsidRPr="00331AC9">
        <w:rPr>
          <w:rFonts w:eastAsia="MS Mincho"/>
          <w:rtl/>
          <w:lang w:val="en-GB" w:eastAsia="en-US" w:bidi="ar-EG"/>
        </w:rPr>
        <w:t xml:space="preserve"> نظام الوسائط المتعددة </w:t>
      </w:r>
      <w:r w:rsidR="00331AC9" w:rsidRPr="00331AC9">
        <w:rPr>
          <w:rFonts w:eastAsia="MS Mincho"/>
          <w:lang w:val="en-GB" w:eastAsia="en-US" w:bidi="ar-EG"/>
        </w:rPr>
        <w:t>L</w:t>
      </w:r>
      <w:r w:rsidR="00331AC9" w:rsidRPr="00331AC9">
        <w:rPr>
          <w:rFonts w:eastAsia="MS Mincho"/>
          <w:rtl/>
          <w:lang w:val="en-GB" w:eastAsia="en-US" w:bidi="ar-EG"/>
        </w:rPr>
        <w:t>.</w:t>
      </w:r>
    </w:p>
    <w:p w14:paraId="7BE84002" w14:textId="1DF5ED12" w:rsidR="009005D6" w:rsidRDefault="009005D6" w:rsidP="009005D6">
      <w:pPr>
        <w:rPr>
          <w:rFonts w:eastAsia="MS Mincho"/>
          <w:rtl/>
          <w:lang w:val="en-GB" w:eastAsia="en-US" w:bidi="ar-EG"/>
        </w:rPr>
      </w:pPr>
    </w:p>
    <w:p w14:paraId="7E94963D" w14:textId="488E307F" w:rsidR="009005D6" w:rsidRDefault="009005D6" w:rsidP="009005D6">
      <w:pPr>
        <w:rPr>
          <w:rFonts w:eastAsia="MS Mincho"/>
          <w:rtl/>
          <w:lang w:val="en-GB" w:eastAsia="en-US" w:bidi="ar-EG"/>
        </w:rPr>
      </w:pPr>
    </w:p>
    <w:p w14:paraId="60D4341F" w14:textId="77777777" w:rsidR="009005D6" w:rsidRPr="00381666" w:rsidRDefault="009005D6" w:rsidP="00D10C78">
      <w:pPr>
        <w:pStyle w:val="Reftitle"/>
        <w:rPr>
          <w:rtl/>
          <w:lang w:bidi="ar-SY"/>
        </w:rPr>
      </w:pPr>
      <w:r w:rsidRPr="00381666">
        <w:rPr>
          <w:rtl/>
        </w:rPr>
        <w:t>بيبليوغرافيا</w:t>
      </w:r>
    </w:p>
    <w:p w14:paraId="3209CE7C"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i/>
          <w:szCs w:val="20"/>
          <w:lang w:val="en-GB" w:eastAsia="en-US"/>
        </w:rPr>
      </w:pPr>
      <w:r w:rsidRPr="009005D6">
        <w:rPr>
          <w:rFonts w:eastAsia="MS Mincho" w:cs="Times New Roman"/>
          <w:iCs/>
          <w:szCs w:val="20"/>
          <w:lang w:val="en-GB" w:eastAsia="en-US"/>
        </w:rPr>
        <w:t>[1]</w:t>
      </w:r>
      <w:r w:rsidRPr="009005D6">
        <w:rPr>
          <w:rFonts w:eastAsia="MS Mincho" w:cs="Times New Roman"/>
          <w:iCs/>
          <w:szCs w:val="20"/>
          <w:lang w:val="en-GB" w:eastAsia="en-US"/>
        </w:rPr>
        <w:tab/>
        <w:t xml:space="preserve">ETSI TS 103 720 – </w:t>
      </w:r>
      <w:r w:rsidRPr="009005D6">
        <w:rPr>
          <w:rFonts w:eastAsia="MS Mincho" w:cs="Times New Roman"/>
          <w:i/>
          <w:szCs w:val="20"/>
          <w:lang w:val="en-GB" w:eastAsia="en-US"/>
        </w:rPr>
        <w:t>5G Broadcast System for linear TV and radio services; LTE based 5G terrestrial broadcast system.</w:t>
      </w:r>
    </w:p>
    <w:p w14:paraId="3D434616" w14:textId="2DAA97BA" w:rsidR="009005D6" w:rsidRPr="009005D6" w:rsidRDefault="009005D6" w:rsidP="00E274CA">
      <w:pPr>
        <w:tabs>
          <w:tab w:val="left" w:pos="794"/>
          <w:tab w:val="left" w:pos="1191"/>
          <w:tab w:val="left" w:pos="1588"/>
          <w:tab w:val="left" w:pos="1985"/>
        </w:tabs>
        <w:bidi w:val="0"/>
        <w:spacing w:line="240" w:lineRule="auto"/>
        <w:ind w:left="794" w:hanging="794"/>
        <w:rPr>
          <w:rFonts w:ascii="Calibri" w:eastAsia="MS Mincho" w:hAnsi="Calibri" w:cs="Calibri"/>
          <w:b/>
          <w:iCs/>
          <w:szCs w:val="20"/>
          <w:lang w:eastAsia="en-US"/>
        </w:rPr>
      </w:pPr>
      <w:r w:rsidRPr="009005D6">
        <w:rPr>
          <w:rFonts w:eastAsia="MS Mincho" w:cs="Times New Roman"/>
          <w:iCs/>
          <w:szCs w:val="20"/>
          <w:lang w:val="en-GB" w:eastAsia="en-US"/>
        </w:rPr>
        <w:t>[2]</w:t>
      </w:r>
      <w:r w:rsidRPr="009005D6">
        <w:rPr>
          <w:rFonts w:eastAsia="MS Mincho" w:cs="Times New Roman"/>
          <w:iCs/>
          <w:szCs w:val="20"/>
          <w:lang w:val="en-GB" w:eastAsia="en-US"/>
        </w:rPr>
        <w:tab/>
        <w:t xml:space="preserve">Report ITU-R </w:t>
      </w:r>
      <w:hyperlink r:id="rId47" w:history="1">
        <w:r w:rsidRPr="009005D6">
          <w:rPr>
            <w:rFonts w:eastAsia="MS Mincho" w:cs="Times New Roman"/>
            <w:iCs/>
            <w:szCs w:val="20"/>
            <w:lang w:val="en-GB" w:eastAsia="en-US"/>
          </w:rPr>
          <w:t>BT.2049</w:t>
        </w:r>
      </w:hyperlink>
      <w:r w:rsidRPr="009005D6">
        <w:rPr>
          <w:rFonts w:eastAsia="SimSun" w:cs="Times New Roman"/>
          <w:szCs w:val="20"/>
          <w:lang w:val="en-GB" w:eastAsia="zh-CN"/>
        </w:rPr>
        <w:t xml:space="preserve"> – </w:t>
      </w:r>
      <w:r w:rsidRPr="009005D6">
        <w:rPr>
          <w:rFonts w:eastAsia="MS Mincho" w:cs="Times New Roman"/>
          <w:i/>
          <w:szCs w:val="20"/>
          <w:lang w:val="en-GB" w:eastAsia="en-US"/>
        </w:rPr>
        <w:t>Broadcasting of multimedia and data applications for mobile reception.</w:t>
      </w:r>
    </w:p>
    <w:p w14:paraId="2FE556D5" w14:textId="15842A47" w:rsidR="009005D6" w:rsidRDefault="009005D6" w:rsidP="009005D6"/>
    <w:p w14:paraId="0A568FE8" w14:textId="77777777" w:rsidR="009005D6" w:rsidRDefault="009005D6" w:rsidP="009005D6"/>
    <w:p w14:paraId="639C0563" w14:textId="51C6E25C" w:rsidR="009005D6" w:rsidRDefault="009005D6" w:rsidP="009005D6">
      <w:pPr>
        <w:pStyle w:val="AppendixNoTitle"/>
        <w:rPr>
          <w:rtl/>
        </w:rPr>
      </w:pPr>
      <w:r>
        <w:rPr>
          <w:rtl/>
        </w:rPr>
        <w:lastRenderedPageBreak/>
        <w:t xml:space="preserve">المرفق </w:t>
      </w:r>
      <w:r>
        <w:t>9</w:t>
      </w:r>
      <w:r>
        <w:rPr>
          <w:rtl/>
        </w:rPr>
        <w:br/>
        <w:t xml:space="preserve">بالملحق </w:t>
      </w:r>
      <w:r>
        <w:t>1</w:t>
      </w:r>
      <w:r>
        <w:br/>
      </w:r>
      <w:r>
        <w:br/>
      </w:r>
      <w:r>
        <w:rPr>
          <w:rtl/>
        </w:rPr>
        <w:t xml:space="preserve">النظام </w:t>
      </w:r>
      <w:r>
        <w:t>N</w:t>
      </w:r>
      <w:r>
        <w:rPr>
          <w:rtl/>
        </w:rPr>
        <w:t xml:space="preserve"> متعدد الوسائط</w:t>
      </w:r>
    </w:p>
    <w:p w14:paraId="08CC10F9" w14:textId="2ADF52F0" w:rsidR="00331AC9" w:rsidRPr="00331AC9" w:rsidRDefault="00331AC9" w:rsidP="00D10C78">
      <w:pPr>
        <w:pStyle w:val="Normalaftertitle"/>
        <w:rPr>
          <w:rFonts w:eastAsia="MS Mincho"/>
          <w:rtl/>
          <w:lang w:val="en-GB" w:eastAsia="en-US" w:bidi="ar-EG"/>
        </w:rPr>
      </w:pPr>
      <w:r w:rsidRPr="005B215B">
        <w:rPr>
          <w:rFonts w:eastAsia="MS Mincho"/>
          <w:rtl/>
          <w:lang w:val="en-GB" w:eastAsia="en-US" w:bidi="ar-EG"/>
        </w:rPr>
        <w:t>س</w:t>
      </w:r>
      <w:r w:rsidR="00341F8B">
        <w:rPr>
          <w:rFonts w:eastAsia="MS Mincho" w:hint="cs"/>
          <w:rtl/>
          <w:lang w:val="en-GB" w:eastAsia="en-US" w:bidi="ar-EG"/>
        </w:rPr>
        <w:t xml:space="preserve">وف </w:t>
      </w:r>
      <w:r w:rsidRPr="005B215B">
        <w:rPr>
          <w:rFonts w:eastAsia="MS Mincho"/>
          <w:rtl/>
          <w:lang w:val="en-GB" w:eastAsia="en-US" w:bidi="ar-EG"/>
        </w:rPr>
        <w:t>يتطور</w:t>
      </w:r>
      <w:r w:rsidRPr="00331AC9">
        <w:rPr>
          <w:rFonts w:eastAsia="MS Mincho"/>
          <w:rtl/>
          <w:lang w:val="en-GB" w:eastAsia="en-US" w:bidi="ar-EG"/>
        </w:rPr>
        <w:t xml:space="preserve"> النظام </w:t>
      </w:r>
      <w:r w:rsidRPr="00331AC9">
        <w:rPr>
          <w:rFonts w:eastAsia="MS Mincho"/>
          <w:lang w:val="en-GB" w:eastAsia="en-US" w:bidi="ar-EG"/>
        </w:rPr>
        <w:t>N 5G NR MBS</w:t>
      </w:r>
      <w:r w:rsidRPr="00331AC9">
        <w:rPr>
          <w:rFonts w:eastAsia="MS Mincho"/>
          <w:rtl/>
          <w:lang w:val="en-GB" w:eastAsia="en-US" w:bidi="ar-EG"/>
        </w:rPr>
        <w:t xml:space="preserve"> (خدمات البث/</w:t>
      </w:r>
      <w:r w:rsidR="005B215B">
        <w:rPr>
          <w:rFonts w:eastAsia="MS Mincho" w:hint="cs"/>
          <w:rtl/>
          <w:lang w:val="en-GB" w:eastAsia="en-US" w:bidi="ar-EG"/>
        </w:rPr>
        <w:t>الإذاعة</w:t>
      </w:r>
      <w:r w:rsidRPr="00331AC9">
        <w:rPr>
          <w:rFonts w:eastAsia="MS Mincho"/>
          <w:rtl/>
          <w:lang w:val="en-GB" w:eastAsia="en-US" w:bidi="ar-EG"/>
        </w:rPr>
        <w:t xml:space="preserve"> المتعدد</w:t>
      </w:r>
      <w:r w:rsidR="005B215B">
        <w:rPr>
          <w:rFonts w:eastAsia="MS Mincho" w:hint="cs"/>
          <w:rtl/>
          <w:lang w:val="en-GB" w:eastAsia="en-US" w:bidi="ar-EG"/>
        </w:rPr>
        <w:t>ة</w:t>
      </w:r>
      <w:r w:rsidRPr="00331AC9">
        <w:rPr>
          <w:rFonts w:eastAsia="MS Mincho"/>
          <w:rtl/>
          <w:lang w:val="en-GB" w:eastAsia="en-US" w:bidi="ar-EG"/>
        </w:rPr>
        <w:t>) إلى تقنية بث عالمية مرنة تخدم جميع الشاشات.</w:t>
      </w:r>
    </w:p>
    <w:p w14:paraId="17B3E3F8" w14:textId="3740D936"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5B215B">
        <w:rPr>
          <w:rFonts w:eastAsia="MS Mincho"/>
          <w:rtl/>
          <w:lang w:val="en-GB" w:eastAsia="en-US"/>
        </w:rPr>
        <w:tab/>
      </w:r>
      <w:r w:rsidRPr="00331AC9">
        <w:rPr>
          <w:rFonts w:eastAsia="MS Mincho"/>
          <w:rtl/>
          <w:lang w:val="en-GB" w:eastAsia="en-US"/>
        </w:rPr>
        <w:t xml:space="preserve">تحقق </w:t>
      </w:r>
      <w:r w:rsidR="005B215B">
        <w:rPr>
          <w:rFonts w:eastAsia="MS Mincho" w:hint="cs"/>
          <w:rtl/>
          <w:lang w:val="en-GB" w:eastAsia="en-US"/>
        </w:rPr>
        <w:t>المرونة ال</w:t>
      </w:r>
      <w:r w:rsidRPr="00331AC9">
        <w:rPr>
          <w:rFonts w:eastAsia="MS Mincho"/>
          <w:rtl/>
          <w:lang w:val="en-GB" w:eastAsia="en-US"/>
        </w:rPr>
        <w:t xml:space="preserve">تبديل </w:t>
      </w:r>
      <w:r w:rsidR="005B215B">
        <w:rPr>
          <w:rFonts w:eastAsia="MS Mincho" w:hint="cs"/>
          <w:rtl/>
          <w:lang w:val="en-GB" w:eastAsia="en-US"/>
        </w:rPr>
        <w:t>ال</w:t>
      </w:r>
      <w:r w:rsidRPr="00331AC9">
        <w:rPr>
          <w:rFonts w:eastAsia="MS Mincho"/>
          <w:rtl/>
          <w:lang w:val="en-GB" w:eastAsia="en-US"/>
        </w:rPr>
        <w:t>دينامي و</w:t>
      </w:r>
      <w:r w:rsidR="005B215B">
        <w:rPr>
          <w:rFonts w:eastAsia="MS Mincho" w:hint="cs"/>
          <w:rtl/>
          <w:lang w:val="en-GB" w:eastAsia="en-US"/>
        </w:rPr>
        <w:t>ال</w:t>
      </w:r>
      <w:r w:rsidRPr="00331AC9">
        <w:rPr>
          <w:rFonts w:eastAsia="MS Mincho"/>
          <w:rtl/>
          <w:lang w:val="en-GB" w:eastAsia="en-US"/>
        </w:rPr>
        <w:t>سلس بين خدمات البث الأحادي وخدمات البث</w:t>
      </w:r>
      <w:r w:rsidR="00341F8B">
        <w:rPr>
          <w:rFonts w:eastAsia="MS Mincho" w:hint="cs"/>
          <w:rtl/>
          <w:lang w:val="en-GB" w:eastAsia="en-US"/>
        </w:rPr>
        <w:t xml:space="preserve"> </w:t>
      </w:r>
      <w:r w:rsidR="005B215B">
        <w:rPr>
          <w:rFonts w:eastAsia="MS Mincho" w:hint="cs"/>
          <w:rtl/>
          <w:lang w:val="en-GB" w:eastAsia="en-US"/>
        </w:rPr>
        <w:t>الإذاعي</w:t>
      </w:r>
      <w:r w:rsidRPr="00331AC9">
        <w:rPr>
          <w:rFonts w:eastAsia="MS Mincho"/>
          <w:rtl/>
          <w:lang w:val="en-GB" w:eastAsia="en-US"/>
        </w:rPr>
        <w:t xml:space="preserve"> المتعدد.</w:t>
      </w:r>
    </w:p>
    <w:p w14:paraId="6B3D6DD1" w14:textId="03FB2D3B"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5B215B">
        <w:rPr>
          <w:rFonts w:eastAsia="MS Mincho"/>
          <w:rtl/>
          <w:lang w:val="en-GB" w:eastAsia="en-US"/>
        </w:rPr>
        <w:tab/>
      </w:r>
      <w:r w:rsidRPr="00331AC9">
        <w:rPr>
          <w:rFonts w:eastAsia="MS Mincho"/>
          <w:rtl/>
          <w:lang w:val="en-GB" w:eastAsia="en-US"/>
        </w:rPr>
        <w:t>قدرات خدمة مرنة</w:t>
      </w:r>
      <w:r w:rsidR="009D157A">
        <w:rPr>
          <w:rFonts w:eastAsia="MS Mincho"/>
          <w:rtl/>
          <w:lang w:val="en-GB" w:eastAsia="en-US"/>
        </w:rPr>
        <w:t>،</w:t>
      </w:r>
      <w:r w:rsidRPr="00331AC9">
        <w:rPr>
          <w:rFonts w:eastAsia="MS Mincho"/>
          <w:rtl/>
          <w:lang w:val="en-GB" w:eastAsia="en-US"/>
        </w:rPr>
        <w:t xml:space="preserve"> وتفاعل ممتاز ثنائي الاتجاه</w:t>
      </w:r>
      <w:r w:rsidR="009D157A">
        <w:rPr>
          <w:rFonts w:eastAsia="MS Mincho"/>
          <w:rtl/>
          <w:lang w:val="en-GB" w:eastAsia="en-US"/>
        </w:rPr>
        <w:t>،</w:t>
      </w:r>
      <w:r w:rsidRPr="00331AC9">
        <w:rPr>
          <w:rFonts w:eastAsia="MS Mincho"/>
          <w:rtl/>
          <w:lang w:val="en-GB" w:eastAsia="en-US"/>
        </w:rPr>
        <w:t xml:space="preserve"> ودفع دقيق لخدمات البث والبث المتعدد على أساس الموقع</w:t>
      </w:r>
      <w:r w:rsidR="009D157A">
        <w:rPr>
          <w:rFonts w:eastAsia="MS Mincho"/>
          <w:rtl/>
          <w:lang w:val="en-GB" w:eastAsia="en-US"/>
        </w:rPr>
        <w:t>،</w:t>
      </w:r>
      <w:r w:rsidRPr="00331AC9">
        <w:rPr>
          <w:rFonts w:eastAsia="MS Mincho"/>
          <w:rtl/>
          <w:lang w:val="en-GB" w:eastAsia="en-US"/>
        </w:rPr>
        <w:t xml:space="preserve"> ومناسبة لتوسيع خدمات بث الوسائط المتعددة الجديدة</w:t>
      </w:r>
      <w:r w:rsidR="00341F8B">
        <w:rPr>
          <w:rFonts w:eastAsia="MS Mincho" w:hint="cs"/>
          <w:rtl/>
          <w:lang w:val="en-GB" w:eastAsia="en-US"/>
        </w:rPr>
        <w:t>،</w:t>
      </w:r>
      <w:r w:rsidRPr="00331AC9">
        <w:rPr>
          <w:rFonts w:eastAsia="MS Mincho"/>
          <w:rtl/>
          <w:lang w:val="en-GB" w:eastAsia="en-US"/>
        </w:rPr>
        <w:t xml:space="preserve"> مثل السلامة العامة و</w:t>
      </w:r>
      <w:r w:rsidR="005B215B">
        <w:rPr>
          <w:rFonts w:eastAsia="MS Mincho" w:hint="cs"/>
          <w:rtl/>
          <w:lang w:val="en-GB" w:eastAsia="en-US"/>
        </w:rPr>
        <w:t>ال</w:t>
      </w:r>
      <w:r w:rsidRPr="00331AC9">
        <w:rPr>
          <w:rFonts w:eastAsia="MS Mincho"/>
          <w:rtl/>
          <w:lang w:val="en-GB" w:eastAsia="en-US"/>
        </w:rPr>
        <w:t>بث</w:t>
      </w:r>
      <w:r w:rsidR="005B215B">
        <w:rPr>
          <w:rFonts w:eastAsia="MS Mincho" w:hint="cs"/>
          <w:rtl/>
          <w:lang w:val="en-GB" w:eastAsia="en-US"/>
        </w:rPr>
        <w:t xml:space="preserve"> الإذاعي في حال</w:t>
      </w:r>
      <w:r w:rsidR="00341F8B">
        <w:rPr>
          <w:rFonts w:eastAsia="MS Mincho" w:hint="cs"/>
          <w:rtl/>
          <w:lang w:val="en-GB" w:eastAsia="en-US"/>
        </w:rPr>
        <w:t>ات</w:t>
      </w:r>
      <w:r w:rsidRPr="00331AC9">
        <w:rPr>
          <w:rFonts w:eastAsia="MS Mincho"/>
          <w:rtl/>
          <w:lang w:val="en-GB" w:eastAsia="en-US"/>
        </w:rPr>
        <w:t xml:space="preserve"> الطوارئ.</w:t>
      </w:r>
    </w:p>
    <w:p w14:paraId="2EAAEB21" w14:textId="37DF94BE"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5B215B">
        <w:rPr>
          <w:rFonts w:eastAsia="MS Mincho"/>
          <w:rtl/>
          <w:lang w:val="en-GB" w:eastAsia="en-US"/>
        </w:rPr>
        <w:tab/>
      </w:r>
      <w:r w:rsidR="005B215B">
        <w:rPr>
          <w:rFonts w:eastAsia="MS Mincho" w:hint="cs"/>
          <w:rtl/>
          <w:lang w:val="en-GB" w:eastAsia="en-US"/>
        </w:rPr>
        <w:t>م</w:t>
      </w:r>
      <w:r w:rsidRPr="00331AC9">
        <w:rPr>
          <w:rFonts w:eastAsia="MS Mincho"/>
          <w:rtl/>
          <w:lang w:val="en-GB" w:eastAsia="en-US"/>
        </w:rPr>
        <w:t>تكيف</w:t>
      </w:r>
      <w:r w:rsidR="005B215B">
        <w:rPr>
          <w:rFonts w:eastAsia="MS Mincho" w:hint="cs"/>
          <w:rtl/>
          <w:lang w:val="en-GB" w:eastAsia="en-US"/>
        </w:rPr>
        <w:t>ة</w:t>
      </w:r>
      <w:r w:rsidRPr="00331AC9">
        <w:rPr>
          <w:rFonts w:eastAsia="MS Mincho"/>
          <w:rtl/>
          <w:lang w:val="en-GB" w:eastAsia="en-US"/>
        </w:rPr>
        <w:t xml:space="preserve"> على نطاق واسع مع أنواع مختلفة من </w:t>
      </w:r>
      <w:r w:rsidR="005B215B">
        <w:rPr>
          <w:rFonts w:eastAsia="MS Mincho" w:hint="cs"/>
          <w:rtl/>
          <w:lang w:val="en-GB" w:eastAsia="en-US"/>
        </w:rPr>
        <w:t>مطاريف</w:t>
      </w:r>
      <w:r w:rsidRPr="00331AC9">
        <w:rPr>
          <w:rFonts w:eastAsia="MS Mincho"/>
          <w:rtl/>
          <w:lang w:val="en-GB" w:eastAsia="en-US"/>
        </w:rPr>
        <w:t xml:space="preserve"> </w:t>
      </w:r>
      <w:r w:rsidR="005B215B">
        <w:rPr>
          <w:rFonts w:eastAsia="MS Mincho"/>
          <w:lang w:val="en-GB" w:eastAsia="en-US"/>
        </w:rPr>
        <w:t>5G</w:t>
      </w:r>
      <w:r w:rsidRPr="00331AC9">
        <w:rPr>
          <w:rFonts w:eastAsia="MS Mincho"/>
          <w:rtl/>
          <w:lang w:val="en-GB" w:eastAsia="en-US"/>
        </w:rPr>
        <w:t xml:space="preserve"> للأغراض العامة</w:t>
      </w:r>
      <w:r w:rsidR="009D157A">
        <w:rPr>
          <w:rFonts w:eastAsia="MS Mincho"/>
          <w:rtl/>
          <w:lang w:val="en-GB" w:eastAsia="en-US"/>
        </w:rPr>
        <w:t>،</w:t>
      </w:r>
      <w:r w:rsidRPr="00331AC9">
        <w:rPr>
          <w:rFonts w:eastAsia="MS Mincho"/>
          <w:rtl/>
          <w:lang w:val="en-GB" w:eastAsia="en-US"/>
        </w:rPr>
        <w:t xml:space="preserve"> </w:t>
      </w:r>
      <w:r w:rsidR="005B215B">
        <w:rPr>
          <w:rFonts w:eastAsia="MS Mincho" w:hint="cs"/>
          <w:rtl/>
          <w:lang w:val="en-GB" w:eastAsia="en-US"/>
        </w:rPr>
        <w:t>وتحظى</w:t>
      </w:r>
      <w:r w:rsidRPr="00331AC9">
        <w:rPr>
          <w:rFonts w:eastAsia="MS Mincho"/>
          <w:rtl/>
          <w:lang w:val="en-GB" w:eastAsia="en-US"/>
        </w:rPr>
        <w:t xml:space="preserve"> </w:t>
      </w:r>
      <w:r w:rsidR="005B215B">
        <w:rPr>
          <w:rFonts w:eastAsia="MS Mincho" w:hint="cs"/>
          <w:rtl/>
          <w:lang w:val="en-GB" w:eastAsia="en-US"/>
        </w:rPr>
        <w:t>ب</w:t>
      </w:r>
      <w:r w:rsidRPr="00331AC9">
        <w:rPr>
          <w:rFonts w:eastAsia="MS Mincho"/>
          <w:rtl/>
          <w:lang w:val="en-GB" w:eastAsia="en-US"/>
        </w:rPr>
        <w:t>دعم مكثف من كبر</w:t>
      </w:r>
      <w:r w:rsidR="005B215B">
        <w:rPr>
          <w:rFonts w:eastAsia="MS Mincho" w:hint="cs"/>
          <w:rtl/>
          <w:lang w:val="en-GB" w:eastAsia="en-US"/>
        </w:rPr>
        <w:t>يات</w:t>
      </w:r>
      <w:r w:rsidRPr="00331AC9">
        <w:rPr>
          <w:rFonts w:eastAsia="MS Mincho"/>
          <w:rtl/>
          <w:lang w:val="en-GB" w:eastAsia="en-US"/>
        </w:rPr>
        <w:t xml:space="preserve"> الشركات المصنعة في الصناعة العالمية.</w:t>
      </w:r>
      <w:r w:rsidR="00B416BA">
        <w:rPr>
          <w:rFonts w:eastAsia="MS Mincho" w:hint="cs"/>
          <w:rtl/>
          <w:lang w:val="en-GB" w:eastAsia="en-US"/>
        </w:rPr>
        <w:t xml:space="preserve"> </w:t>
      </w:r>
    </w:p>
    <w:p w14:paraId="6E0B22BC" w14:textId="286B1379" w:rsidR="00331AC9" w:rsidRPr="00331AC9" w:rsidRDefault="00331AC9" w:rsidP="00E274CA">
      <w:pPr>
        <w:pStyle w:val="enumlev1"/>
        <w:rPr>
          <w:rFonts w:eastAsia="MS Mincho" w:hint="cs"/>
          <w:rtl/>
          <w:lang w:val="en-GB" w:eastAsia="en-US"/>
        </w:rPr>
      </w:pPr>
      <w:r w:rsidRPr="00331AC9">
        <w:rPr>
          <w:rFonts w:eastAsia="MS Mincho"/>
          <w:rtl/>
          <w:lang w:val="en-GB" w:eastAsia="en-US"/>
        </w:rPr>
        <w:t>-</w:t>
      </w:r>
      <w:r w:rsidR="005B215B">
        <w:rPr>
          <w:rFonts w:eastAsia="MS Mincho"/>
          <w:rtl/>
          <w:lang w:val="en-GB" w:eastAsia="en-US"/>
        </w:rPr>
        <w:tab/>
      </w:r>
      <w:r w:rsidRPr="00331AC9">
        <w:rPr>
          <w:rFonts w:eastAsia="MS Mincho"/>
          <w:rtl/>
          <w:lang w:val="en-GB" w:eastAsia="en-US"/>
        </w:rPr>
        <w:t>تغطية عميقة ومستمرة لسيناريوهات معقدة مختلفة</w:t>
      </w:r>
      <w:r w:rsidR="009D157A">
        <w:rPr>
          <w:rFonts w:eastAsia="MS Mincho"/>
          <w:rtl/>
          <w:lang w:val="en-GB" w:eastAsia="en-US"/>
        </w:rPr>
        <w:t>،</w:t>
      </w:r>
      <w:r w:rsidRPr="00331AC9">
        <w:rPr>
          <w:rFonts w:eastAsia="MS Mincho"/>
          <w:rtl/>
          <w:lang w:val="en-GB" w:eastAsia="en-US"/>
        </w:rPr>
        <w:t xml:space="preserve"> مع شبكة مختلطة منسقة </w:t>
      </w:r>
      <w:r w:rsidR="005B215B">
        <w:rPr>
          <w:rFonts w:eastAsia="MS Mincho" w:hint="cs"/>
          <w:rtl/>
          <w:lang w:val="en-GB" w:eastAsia="en-US"/>
        </w:rPr>
        <w:t>تقوم</w:t>
      </w:r>
      <w:r w:rsidRPr="00331AC9">
        <w:rPr>
          <w:rFonts w:eastAsia="MS Mincho"/>
          <w:rtl/>
          <w:lang w:val="en-GB" w:eastAsia="en-US"/>
        </w:rPr>
        <w:t xml:space="preserve"> على محطات قاعدة خلوية </w:t>
      </w:r>
      <w:r w:rsidR="005B215B">
        <w:rPr>
          <w:rFonts w:eastAsia="MS Mincho"/>
          <w:lang w:val="en-GB" w:eastAsia="en-US"/>
        </w:rPr>
        <w:t>5G</w:t>
      </w:r>
      <w:r w:rsidRPr="00331AC9">
        <w:rPr>
          <w:rFonts w:eastAsia="MS Mincho"/>
          <w:rtl/>
          <w:lang w:val="en-GB" w:eastAsia="en-US"/>
        </w:rPr>
        <w:t xml:space="preserve"> وأبراج التلفزيون الحالية.</w:t>
      </w:r>
    </w:p>
    <w:p w14:paraId="3C4066A8" w14:textId="030B0659" w:rsidR="00331AC9" w:rsidRPr="00331AC9" w:rsidRDefault="00331AC9" w:rsidP="00E274CA">
      <w:pPr>
        <w:pStyle w:val="enumlev1"/>
        <w:rPr>
          <w:rFonts w:eastAsia="MS Mincho"/>
          <w:rtl/>
          <w:lang w:val="en-GB" w:eastAsia="en-US"/>
        </w:rPr>
      </w:pPr>
      <w:r w:rsidRPr="00331AC9">
        <w:rPr>
          <w:rFonts w:eastAsia="MS Mincho"/>
          <w:rtl/>
          <w:lang w:val="en-GB" w:eastAsia="en-US"/>
        </w:rPr>
        <w:t>-</w:t>
      </w:r>
      <w:r w:rsidR="005B215B">
        <w:rPr>
          <w:rFonts w:eastAsia="MS Mincho"/>
          <w:rtl/>
          <w:lang w:val="en-GB" w:eastAsia="en-US" w:bidi="ar-SY"/>
        </w:rPr>
        <w:tab/>
      </w:r>
      <w:r w:rsidRPr="00331AC9">
        <w:rPr>
          <w:rFonts w:eastAsia="MS Mincho"/>
          <w:rtl/>
          <w:lang w:val="en-GB" w:eastAsia="en-US"/>
        </w:rPr>
        <w:t>دعم كل من استقبال البث</w:t>
      </w:r>
      <w:r w:rsidR="005B215B" w:rsidRPr="005B215B">
        <w:rPr>
          <w:rFonts w:eastAsia="MS Mincho"/>
          <w:rtl/>
          <w:lang w:val="en-GB" w:eastAsia="en-US"/>
        </w:rPr>
        <w:t xml:space="preserve"> </w:t>
      </w:r>
      <w:r w:rsidR="005B215B" w:rsidRPr="00331AC9">
        <w:rPr>
          <w:rFonts w:eastAsia="MS Mincho"/>
          <w:rtl/>
          <w:lang w:val="en-GB" w:eastAsia="en-US"/>
        </w:rPr>
        <w:t>الأحادي</w:t>
      </w:r>
      <w:r w:rsidRPr="00331AC9">
        <w:rPr>
          <w:rFonts w:eastAsia="MS Mincho"/>
          <w:rtl/>
          <w:lang w:val="en-GB" w:eastAsia="en-US"/>
        </w:rPr>
        <w:t xml:space="preserve"> والبث</w:t>
      </w:r>
      <w:r w:rsidR="005B215B">
        <w:rPr>
          <w:rFonts w:eastAsia="MS Mincho" w:hint="cs"/>
          <w:rtl/>
          <w:lang w:val="en-GB" w:eastAsia="en-US"/>
        </w:rPr>
        <w:t xml:space="preserve"> الإذاعي</w:t>
      </w:r>
      <w:r w:rsidRPr="00331AC9">
        <w:rPr>
          <w:rFonts w:eastAsia="MS Mincho"/>
          <w:rtl/>
          <w:lang w:val="en-GB" w:eastAsia="en-US"/>
        </w:rPr>
        <w:t>.</w:t>
      </w:r>
    </w:p>
    <w:p w14:paraId="73879807" w14:textId="0064AF4E" w:rsidR="009005D6" w:rsidRDefault="005B215B" w:rsidP="00331AC9">
      <w:pPr>
        <w:rPr>
          <w:rFonts w:eastAsia="MS Mincho"/>
          <w:rtl/>
          <w:lang w:val="en-GB" w:eastAsia="en-US" w:bidi="ar-EG"/>
        </w:rPr>
      </w:pPr>
      <w:r>
        <w:rPr>
          <w:rFonts w:eastAsia="MS Mincho" w:hint="cs"/>
          <w:rtl/>
          <w:lang w:val="en-GB" w:eastAsia="en-US" w:bidi="ar-EG"/>
        </w:rPr>
        <w:t>و</w:t>
      </w:r>
      <w:r w:rsidR="00331AC9" w:rsidRPr="00331AC9">
        <w:rPr>
          <w:rFonts w:eastAsia="MS Mincho"/>
          <w:rtl/>
          <w:lang w:val="en-GB" w:eastAsia="en-US" w:bidi="ar-EG"/>
        </w:rPr>
        <w:t xml:space="preserve">يحدد المرجع </w:t>
      </w:r>
      <w:r w:rsidRPr="009005D6">
        <w:rPr>
          <w:rFonts w:eastAsia="MS Mincho" w:cs="Times New Roman"/>
          <w:szCs w:val="20"/>
          <w:lang w:val="en-GB" w:eastAsia="zh-CN"/>
        </w:rPr>
        <w:t>[1]</w:t>
      </w:r>
      <w:r w:rsidR="00331AC9" w:rsidRPr="00331AC9">
        <w:rPr>
          <w:rFonts w:eastAsia="MS Mincho"/>
          <w:rtl/>
          <w:lang w:val="en-GB" w:eastAsia="en-US" w:bidi="ar-EG"/>
        </w:rPr>
        <w:t xml:space="preserve"> نظام الوسائط المتعددة </w:t>
      </w:r>
      <w:r w:rsidR="00331AC9" w:rsidRPr="00331AC9">
        <w:rPr>
          <w:rFonts w:eastAsia="MS Mincho"/>
          <w:lang w:val="en-GB" w:eastAsia="en-US" w:bidi="ar-EG"/>
        </w:rPr>
        <w:t>N</w:t>
      </w:r>
      <w:r w:rsidR="00331AC9" w:rsidRPr="00331AC9">
        <w:rPr>
          <w:rFonts w:eastAsia="MS Mincho"/>
          <w:rtl/>
          <w:lang w:val="en-GB" w:eastAsia="en-US" w:bidi="ar-EG"/>
        </w:rPr>
        <w:t>.</w:t>
      </w:r>
    </w:p>
    <w:p w14:paraId="59E7F72C" w14:textId="77777777" w:rsidR="009005D6" w:rsidRPr="00381666" w:rsidRDefault="009005D6" w:rsidP="00D10C78">
      <w:pPr>
        <w:pStyle w:val="Reftitle"/>
        <w:rPr>
          <w:rtl/>
          <w:lang w:bidi="ar-SY"/>
        </w:rPr>
      </w:pPr>
      <w:r w:rsidRPr="00381666">
        <w:rPr>
          <w:rtl/>
        </w:rPr>
        <w:t>بيبليوغرافيا</w:t>
      </w:r>
    </w:p>
    <w:p w14:paraId="195A83EE"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zh-CN"/>
        </w:rPr>
        <w:t>[1]</w:t>
      </w:r>
      <w:r w:rsidRPr="009005D6">
        <w:rPr>
          <w:rFonts w:eastAsia="MS Mincho" w:cs="Times New Roman"/>
          <w:szCs w:val="20"/>
          <w:lang w:val="en-GB" w:eastAsia="zh-CN"/>
        </w:rPr>
        <w:tab/>
        <w:t xml:space="preserve">Report ITU-R </w:t>
      </w:r>
      <w:hyperlink r:id="rId48" w:history="1">
        <w:r w:rsidRPr="009005D6">
          <w:rPr>
            <w:rFonts w:eastAsia="MS Mincho" w:cs="Times New Roman"/>
            <w:iCs/>
            <w:szCs w:val="20"/>
            <w:lang w:val="en-GB" w:eastAsia="en-US"/>
          </w:rPr>
          <w:t>BT.2049</w:t>
        </w:r>
      </w:hyperlink>
      <w:r w:rsidRPr="009005D6">
        <w:rPr>
          <w:rFonts w:eastAsia="MS Mincho" w:cs="Times New Roman"/>
          <w:szCs w:val="20"/>
          <w:lang w:val="en-GB" w:eastAsia="zh-CN"/>
        </w:rPr>
        <w:t xml:space="preserve"> – </w:t>
      </w:r>
      <w:r w:rsidRPr="009005D6">
        <w:rPr>
          <w:rFonts w:eastAsia="MS Mincho" w:cs="Times New Roman"/>
          <w:i/>
          <w:iCs/>
          <w:szCs w:val="20"/>
          <w:lang w:val="en-GB" w:eastAsia="zh-CN"/>
        </w:rPr>
        <w:t xml:space="preserve">Broadcasting of multimedia and data applications for mobile </w:t>
      </w:r>
      <w:r w:rsidRPr="009005D6">
        <w:rPr>
          <w:rFonts w:eastAsia="MS Mincho" w:cs="Times New Roman"/>
          <w:i/>
          <w:iCs/>
          <w:szCs w:val="20"/>
          <w:lang w:val="en-GB" w:eastAsia="en-US"/>
        </w:rPr>
        <w:t>reception</w:t>
      </w:r>
      <w:r w:rsidRPr="009005D6">
        <w:rPr>
          <w:rFonts w:eastAsia="MS Mincho" w:cs="Times New Roman"/>
          <w:szCs w:val="20"/>
          <w:lang w:val="en-GB" w:eastAsia="en-US"/>
        </w:rPr>
        <w:t>.</w:t>
      </w:r>
    </w:p>
    <w:p w14:paraId="4083EF9E"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[2]</w:t>
      </w:r>
      <w:r w:rsidRPr="009005D6">
        <w:rPr>
          <w:rFonts w:eastAsia="MS Mincho" w:cs="Times New Roman"/>
          <w:szCs w:val="20"/>
          <w:lang w:val="en-GB" w:eastAsia="en-US"/>
        </w:rPr>
        <w:tab/>
        <w:t xml:space="preserve">QB-1018-2022 – </w:t>
      </w:r>
      <w:r w:rsidRPr="009005D6">
        <w:rPr>
          <w:rFonts w:eastAsia="MS Mincho" w:cs="Times New Roman"/>
          <w:i/>
          <w:iCs/>
          <w:szCs w:val="20"/>
          <w:lang w:val="en-GB" w:eastAsia="en-US"/>
        </w:rPr>
        <w:t>Technical specification for 5G NR broadcast access network.</w:t>
      </w:r>
    </w:p>
    <w:p w14:paraId="208C560B"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[3]</w:t>
      </w:r>
      <w:r w:rsidRPr="009005D6">
        <w:rPr>
          <w:rFonts w:eastAsia="MS Mincho" w:cs="Times New Roman"/>
          <w:szCs w:val="20"/>
          <w:lang w:val="en-GB" w:eastAsia="en-US"/>
        </w:rPr>
        <w:tab/>
        <w:t xml:space="preserve">QB-1019-2022 – </w:t>
      </w:r>
      <w:r w:rsidRPr="009005D6">
        <w:rPr>
          <w:rFonts w:eastAsia="MS Mincho" w:cs="Times New Roman"/>
          <w:i/>
          <w:iCs/>
          <w:szCs w:val="20"/>
          <w:lang w:val="en-GB" w:eastAsia="en-US"/>
        </w:rPr>
        <w:t>Technical specification for 5G NR broadcast core network.</w:t>
      </w:r>
    </w:p>
    <w:p w14:paraId="42CDAF13"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[4]</w:t>
      </w:r>
      <w:r w:rsidRPr="009005D6">
        <w:rPr>
          <w:rFonts w:eastAsia="MS Mincho" w:cs="Times New Roman"/>
          <w:szCs w:val="20"/>
          <w:lang w:val="en-GB" w:eastAsia="en-US"/>
        </w:rPr>
        <w:tab/>
        <w:t xml:space="preserve">QB-1013-2022 – </w:t>
      </w:r>
      <w:r w:rsidRPr="009005D6">
        <w:rPr>
          <w:rFonts w:eastAsia="MS Mincho" w:cs="Times New Roman"/>
          <w:i/>
          <w:iCs/>
          <w:szCs w:val="20"/>
          <w:lang w:val="en-GB" w:eastAsia="en-US"/>
        </w:rPr>
        <w:t>Test specification for 5G NR broadcast access network.</w:t>
      </w:r>
    </w:p>
    <w:p w14:paraId="67C245E4" w14:textId="77777777" w:rsidR="009005D6" w:rsidRPr="009005D6" w:rsidRDefault="009005D6" w:rsidP="00E274CA">
      <w:pPr>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9005D6">
        <w:rPr>
          <w:rFonts w:eastAsia="MS Mincho" w:cs="Times New Roman"/>
          <w:szCs w:val="20"/>
          <w:lang w:val="en-GB" w:eastAsia="en-US"/>
        </w:rPr>
        <w:t>[5]</w:t>
      </w:r>
      <w:r w:rsidRPr="009005D6">
        <w:rPr>
          <w:rFonts w:eastAsia="MS Mincho" w:cs="Times New Roman"/>
          <w:szCs w:val="20"/>
          <w:lang w:val="en-GB" w:eastAsia="en-US"/>
        </w:rPr>
        <w:tab/>
        <w:t xml:space="preserve">QB-1016-2022 – </w:t>
      </w:r>
      <w:r w:rsidRPr="009005D6">
        <w:rPr>
          <w:rFonts w:eastAsia="MS Mincho" w:cs="Times New Roman"/>
          <w:i/>
          <w:iCs/>
          <w:szCs w:val="20"/>
          <w:lang w:val="en-GB" w:eastAsia="en-US"/>
        </w:rPr>
        <w:t>Test specification for 5G NR broadcast core network.</w:t>
      </w:r>
    </w:p>
    <w:p w14:paraId="67E4ACD5" w14:textId="77777777" w:rsidR="00E726E9" w:rsidRPr="00EE51C4" w:rsidRDefault="00E726E9" w:rsidP="00AC1496">
      <w:pPr>
        <w:pStyle w:val="Line"/>
        <w:spacing w:before="840"/>
      </w:pPr>
    </w:p>
    <w:sectPr w:rsidR="00E726E9" w:rsidRPr="00EE51C4" w:rsidSect="00721EDD">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644D" w14:textId="77777777" w:rsidR="00441977" w:rsidRDefault="00441977">
      <w:r>
        <w:separator/>
      </w:r>
    </w:p>
  </w:endnote>
  <w:endnote w:type="continuationSeparator" w:id="0">
    <w:p w14:paraId="0BF40D64" w14:textId="77777777" w:rsidR="00441977" w:rsidRDefault="0044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7E8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767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F267" w14:textId="0D4B878A" w:rsidR="000B4F10" w:rsidRPr="002845BF" w:rsidRDefault="000B4F10">
    <w:pPr>
      <w:pStyle w:val="Footer"/>
    </w:pPr>
    <w:r>
      <w:fldChar w:fldCharType="begin"/>
    </w:r>
    <w:r w:rsidRPr="002845BF">
      <w:instrText xml:space="preserve"> FILENAME \p \* MERGEFORMAT </w:instrText>
    </w:r>
    <w:r>
      <w:fldChar w:fldCharType="separate"/>
    </w:r>
    <w:r w:rsidR="00994D64">
      <w:t>P:\QPUB\BR\REC\BT\2016-3\BT2016-3A.docx</w:t>
    </w:r>
    <w:r>
      <w:fldChar w:fldCharType="end"/>
    </w:r>
    <w:r w:rsidRPr="002845BF">
      <w:tab/>
    </w:r>
    <w:r>
      <w:fldChar w:fldCharType="begin"/>
    </w:r>
    <w:r>
      <w:instrText xml:space="preserve"> savedate \@ dd.MM.yy </w:instrText>
    </w:r>
    <w:r>
      <w:fldChar w:fldCharType="separate"/>
    </w:r>
    <w:r w:rsidR="00994D64">
      <w:t>22.05.23</w:t>
    </w:r>
    <w:r>
      <w:fldChar w:fldCharType="end"/>
    </w:r>
    <w:r w:rsidRPr="002845BF">
      <w:tab/>
    </w:r>
    <w:r>
      <w:fldChar w:fldCharType="begin"/>
    </w:r>
    <w:r>
      <w:instrText xml:space="preserve"> printdate \@ dd.MM.yy </w:instrText>
    </w:r>
    <w:r>
      <w:fldChar w:fldCharType="separate"/>
    </w:r>
    <w:r w:rsidR="00994D64">
      <w:t>22.05.23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CB74B" w14:textId="77777777" w:rsidR="00441977" w:rsidRDefault="00441977" w:rsidP="00E1601B">
      <w:pPr>
        <w:spacing w:line="240" w:lineRule="auto"/>
      </w:pPr>
      <w:r>
        <w:t>____________________</w:t>
      </w:r>
    </w:p>
  </w:footnote>
  <w:footnote w:type="continuationSeparator" w:id="0">
    <w:p w14:paraId="6E50E759" w14:textId="77777777" w:rsidR="00441977" w:rsidRDefault="00441977">
      <w:r>
        <w:continuationSeparator/>
      </w:r>
    </w:p>
  </w:footnote>
  <w:footnote w:id="1">
    <w:p w14:paraId="4346C834" w14:textId="38B2148D" w:rsidR="009005D6" w:rsidRDefault="009005D6">
      <w:pPr>
        <w:pStyle w:val="FootnoteText"/>
        <w:rPr>
          <w:lang w:bidi="ar-SY"/>
        </w:rPr>
      </w:pPr>
      <w:r>
        <w:rPr>
          <w:rStyle w:val="FootnoteReference"/>
          <w:rtl/>
        </w:rPr>
        <w:t>1</w:t>
      </w:r>
      <w:r>
        <w:rPr>
          <w:rtl/>
          <w:lang w:bidi="ar-EG"/>
        </w:rPr>
        <w:tab/>
      </w:r>
      <w:r w:rsidR="009658E6" w:rsidRPr="00E274CA">
        <w:rPr>
          <w:spacing w:val="-4"/>
          <w:rtl/>
          <w:lang w:bidi="ar-EG"/>
        </w:rPr>
        <w:t xml:space="preserve">تم تطوير هذا النظام </w:t>
      </w:r>
      <w:r w:rsidR="005728DA" w:rsidRPr="00E274CA">
        <w:rPr>
          <w:rFonts w:hint="cs"/>
          <w:spacing w:val="-4"/>
          <w:rtl/>
          <w:lang w:bidi="ar-EG"/>
        </w:rPr>
        <w:t>في مشروع</w:t>
      </w:r>
      <w:r w:rsidR="009658E6" w:rsidRPr="00E274CA">
        <w:rPr>
          <w:spacing w:val="-4"/>
          <w:rtl/>
          <w:lang w:bidi="ar-EG"/>
        </w:rPr>
        <w:t xml:space="preserve"> </w:t>
      </w:r>
      <w:r w:rsidR="0017561E" w:rsidRPr="00E274CA">
        <w:rPr>
          <w:spacing w:val="-4"/>
          <w:lang w:val="en-GB"/>
        </w:rPr>
        <w:t xml:space="preserve">3GPP </w:t>
      </w:r>
      <w:r w:rsidR="0017561E" w:rsidRPr="00E274CA">
        <w:rPr>
          <w:rFonts w:eastAsia="MS Mincho"/>
          <w:spacing w:val="-4"/>
          <w:rtl/>
          <w:lang w:val="en-GB" w:bidi="ar-EG"/>
        </w:rPr>
        <w:t xml:space="preserve"> </w:t>
      </w:r>
      <w:r w:rsidR="009658E6" w:rsidRPr="00E274CA">
        <w:rPr>
          <w:spacing w:val="-4"/>
          <w:rtl/>
          <w:lang w:bidi="ar-EG"/>
        </w:rPr>
        <w:t xml:space="preserve"> بما في ذلك الاقتراح "</w:t>
      </w:r>
      <w:r w:rsidR="0017561E" w:rsidRPr="00E274CA">
        <w:rPr>
          <w:spacing w:val="-4"/>
          <w:lang w:val="en-GB" w:bidi="ar-EG"/>
        </w:rPr>
        <w:t>5G</w:t>
      </w:r>
      <w:r w:rsidR="009658E6" w:rsidRPr="00E274CA">
        <w:rPr>
          <w:spacing w:val="-4"/>
          <w:rtl/>
          <w:lang w:bidi="ar-EG"/>
        </w:rPr>
        <w:t xml:space="preserve">، الإصدار </w:t>
      </w:r>
      <w:r w:rsidR="0017561E" w:rsidRPr="00E274CA">
        <w:rPr>
          <w:spacing w:val="-4"/>
          <w:lang w:bidi="ar-EG"/>
        </w:rPr>
        <w:t>15</w:t>
      </w:r>
      <w:r w:rsidR="009658E6" w:rsidRPr="00E274CA">
        <w:rPr>
          <w:spacing w:val="-4"/>
          <w:rtl/>
          <w:lang w:bidi="ar-EG"/>
        </w:rPr>
        <w:t xml:space="preserve"> وما بعده - </w:t>
      </w:r>
      <w:r w:rsidR="009658E6" w:rsidRPr="00E274CA">
        <w:rPr>
          <w:spacing w:val="-4"/>
          <w:lang w:bidi="ar-EG"/>
        </w:rPr>
        <w:t>LTE + NR SRIT</w:t>
      </w:r>
      <w:r w:rsidR="009658E6" w:rsidRPr="00E274CA">
        <w:rPr>
          <w:spacing w:val="-4"/>
          <w:rtl/>
          <w:lang w:bidi="ar-EG"/>
        </w:rPr>
        <w:t xml:space="preserve">" والذي </w:t>
      </w:r>
      <w:r w:rsidR="0017561E" w:rsidRPr="00E274CA">
        <w:rPr>
          <w:rFonts w:hint="cs"/>
          <w:spacing w:val="-4"/>
          <w:rtl/>
          <w:lang w:bidi="ar-EG"/>
        </w:rPr>
        <w:t>أدرج بوصفه</w:t>
      </w:r>
      <w:r w:rsidR="009658E6" w:rsidRPr="00E274CA">
        <w:rPr>
          <w:spacing w:val="-4"/>
          <w:rtl/>
          <w:lang w:bidi="ar-EG"/>
        </w:rPr>
        <w:t xml:space="preserve"> الملحق</w:t>
      </w:r>
      <w:r w:rsidR="00E274CA" w:rsidRPr="00E274CA">
        <w:rPr>
          <w:rFonts w:hint="cs"/>
          <w:spacing w:val="-4"/>
          <w:rtl/>
          <w:lang w:bidi="ar-EG"/>
        </w:rPr>
        <w:t> </w:t>
      </w:r>
      <w:r w:rsidR="0017561E" w:rsidRPr="00E274CA">
        <w:rPr>
          <w:spacing w:val="-4"/>
          <w:lang w:bidi="ar-EG"/>
        </w:rPr>
        <w:t>1</w:t>
      </w:r>
      <w:r w:rsidR="009658E6" w:rsidRPr="00E274CA">
        <w:rPr>
          <w:spacing w:val="-4"/>
          <w:rtl/>
          <w:lang w:bidi="ar-EG"/>
        </w:rPr>
        <w:t xml:space="preserve"> </w:t>
      </w:r>
      <w:r w:rsidR="0017561E" w:rsidRPr="00E274CA">
        <w:rPr>
          <w:rFonts w:hint="cs"/>
          <w:spacing w:val="-4"/>
          <w:rtl/>
          <w:lang w:bidi="ar-SY"/>
        </w:rPr>
        <w:t>في</w:t>
      </w:r>
      <w:r w:rsidR="00E274CA">
        <w:rPr>
          <w:rFonts w:hint="eastAsia"/>
          <w:spacing w:val="-4"/>
          <w:rtl/>
          <w:lang w:bidi="ar-SY"/>
        </w:rPr>
        <w:t> </w:t>
      </w:r>
      <w:r w:rsidR="009658E6" w:rsidRPr="00E274CA">
        <w:rPr>
          <w:spacing w:val="-4"/>
          <w:rtl/>
          <w:lang w:bidi="ar-EG"/>
        </w:rPr>
        <w:t xml:space="preserve">التوصية </w:t>
      </w:r>
      <w:r w:rsidR="009658E6" w:rsidRPr="00E274CA">
        <w:rPr>
          <w:spacing w:val="-4"/>
          <w:lang w:bidi="ar-EG"/>
        </w:rPr>
        <w:t>ITU-R M.2150-1</w:t>
      </w:r>
      <w:r w:rsidR="009658E6" w:rsidRPr="00E274CA">
        <w:rPr>
          <w:spacing w:val="-4"/>
          <w:rtl/>
          <w:lang w:bidi="ar-EG"/>
        </w:rPr>
        <w:t xml:space="preserve"> - المواصفات التفصيلية </w:t>
      </w:r>
      <w:r w:rsidR="0017561E" w:rsidRPr="00E274CA">
        <w:rPr>
          <w:rFonts w:hint="cs"/>
          <w:spacing w:val="-4"/>
          <w:rtl/>
          <w:lang w:bidi="ar-EG"/>
        </w:rPr>
        <w:t>للواجهات</w:t>
      </w:r>
      <w:r w:rsidR="009658E6" w:rsidRPr="00E274CA">
        <w:rPr>
          <w:spacing w:val="-4"/>
          <w:rtl/>
          <w:lang w:bidi="ar-EG"/>
        </w:rPr>
        <w:t xml:space="preserve"> الراديوية الأرضية للاتصالات المتنقلة الدولية-</w:t>
      </w:r>
      <w:r w:rsidR="0017561E" w:rsidRPr="00E274CA">
        <w:rPr>
          <w:spacing w:val="-4"/>
          <w:lang w:bidi="ar-EG"/>
        </w:rPr>
        <w:t>2020</w:t>
      </w:r>
      <w:r w:rsidR="009658E6" w:rsidRPr="00E274CA">
        <w:rPr>
          <w:spacing w:val="-4"/>
          <w:rtl/>
          <w:lang w:bidi="ar-EG"/>
        </w:rPr>
        <w:t xml:space="preserve"> </w:t>
      </w:r>
      <w:r w:rsidR="00E274CA" w:rsidRPr="00E274CA">
        <w:rPr>
          <w:spacing w:val="-4"/>
          <w:lang w:bidi="ar-EG"/>
        </w:rPr>
        <w:t>(</w:t>
      </w:r>
      <w:r w:rsidR="009658E6" w:rsidRPr="00E274CA">
        <w:rPr>
          <w:spacing w:val="-4"/>
          <w:lang w:bidi="ar-EG"/>
        </w:rPr>
        <w:t>IMT</w:t>
      </w:r>
      <w:r w:rsidR="00E274CA" w:rsidRPr="00E274CA">
        <w:rPr>
          <w:spacing w:val="-4"/>
          <w:lang w:bidi="ar-EG"/>
        </w:rPr>
        <w:noBreakHyphen/>
      </w:r>
      <w:r w:rsidR="009658E6" w:rsidRPr="00E274CA">
        <w:rPr>
          <w:spacing w:val="-4"/>
          <w:lang w:bidi="ar-EG"/>
        </w:rPr>
        <w:t>2020</w:t>
      </w:r>
      <w:r w:rsidR="00E274CA" w:rsidRPr="00E274CA">
        <w:rPr>
          <w:spacing w:val="-4"/>
          <w:lang w:bidi="ar-EG"/>
        </w:rPr>
        <w:t>)</w:t>
      </w:r>
      <w:r w:rsidR="009658E6" w:rsidRPr="00E274CA">
        <w:rPr>
          <w:spacing w:val="-4"/>
          <w:rtl/>
          <w:lang w:bidi="ar-EG"/>
        </w:rPr>
        <w:t xml:space="preserve"> وتم </w:t>
      </w:r>
      <w:r w:rsidR="003D1147" w:rsidRPr="00E274CA">
        <w:rPr>
          <w:rFonts w:hint="cs"/>
          <w:spacing w:val="-4"/>
          <w:rtl/>
          <w:lang w:bidi="ar-EG"/>
        </w:rPr>
        <w:t>تقييسه</w:t>
      </w:r>
      <w:r w:rsidR="009658E6" w:rsidRPr="00E274CA">
        <w:rPr>
          <w:spacing w:val="-4"/>
          <w:rtl/>
          <w:lang w:bidi="ar-EG"/>
        </w:rPr>
        <w:t xml:space="preserve"> </w:t>
      </w:r>
      <w:r w:rsidR="003D1147" w:rsidRPr="00E274CA">
        <w:rPr>
          <w:rFonts w:hint="cs"/>
          <w:spacing w:val="-4"/>
          <w:rtl/>
          <w:lang w:bidi="ar-EG"/>
        </w:rPr>
        <w:t>من جانب</w:t>
      </w:r>
      <w:r w:rsidR="009658E6" w:rsidRPr="00E274CA">
        <w:rPr>
          <w:spacing w:val="-4"/>
          <w:rtl/>
          <w:lang w:bidi="ar-EG"/>
        </w:rPr>
        <w:t xml:space="preserve"> المعهد الأوروبي لمعايير الاتصالات </w:t>
      </w:r>
      <w:r w:rsidR="00E274CA" w:rsidRPr="00E274CA">
        <w:rPr>
          <w:spacing w:val="-4"/>
          <w:lang w:bidi="ar-EG"/>
        </w:rPr>
        <w:t>(</w:t>
      </w:r>
      <w:r w:rsidR="009658E6" w:rsidRPr="00E274CA">
        <w:rPr>
          <w:spacing w:val="-4"/>
          <w:lang w:bidi="ar-EG"/>
        </w:rPr>
        <w:t>ETSI</w:t>
      </w:r>
      <w:r w:rsidR="00E274CA" w:rsidRPr="00E274CA">
        <w:rPr>
          <w:spacing w:val="-4"/>
          <w:lang w:bidi="ar-EG"/>
        </w:rPr>
        <w:t>)</w:t>
      </w:r>
      <w:r w:rsidR="009658E6" w:rsidRPr="00E274CA">
        <w:rPr>
          <w:spacing w:val="-4"/>
          <w:rtl/>
          <w:lang w:bidi="ar-EG"/>
        </w:rPr>
        <w:t xml:space="preserve"> باعتباره</w:t>
      </w:r>
      <w:r w:rsidR="003D1147" w:rsidRPr="00E274CA">
        <w:rPr>
          <w:rFonts w:hint="cs"/>
          <w:spacing w:val="-4"/>
          <w:rtl/>
          <w:lang w:bidi="ar-EG"/>
        </w:rPr>
        <w:t xml:space="preserve"> </w:t>
      </w:r>
      <w:r w:rsidR="003D1147" w:rsidRPr="00E274CA">
        <w:rPr>
          <w:spacing w:val="-4"/>
          <w:rtl/>
          <w:lang w:bidi="ar-EG"/>
        </w:rPr>
        <w:t>نظام البث</w:t>
      </w:r>
      <w:r w:rsidR="009658E6" w:rsidRPr="00E274CA">
        <w:rPr>
          <w:spacing w:val="-4"/>
          <w:rtl/>
          <w:lang w:bidi="ar-EG"/>
        </w:rPr>
        <w:t xml:space="preserve"> </w:t>
      </w:r>
      <w:r w:rsidR="009658E6" w:rsidRPr="00E274CA">
        <w:rPr>
          <w:spacing w:val="-4"/>
          <w:lang w:bidi="ar-EG"/>
        </w:rPr>
        <w:t>TS 103 720 - 5G</w:t>
      </w:r>
      <w:r w:rsidR="009658E6" w:rsidRPr="00E274CA">
        <w:rPr>
          <w:spacing w:val="-4"/>
          <w:rtl/>
          <w:lang w:bidi="ar-EG"/>
        </w:rPr>
        <w:t xml:space="preserve"> لخدمات التلفزيون والراديو الخطية؛ نظام البث الأرضي </w:t>
      </w:r>
      <w:r w:rsidR="003D1147" w:rsidRPr="00E274CA">
        <w:rPr>
          <w:spacing w:val="-4"/>
          <w:lang w:val="en-GB" w:bidi="ar-EG"/>
        </w:rPr>
        <w:t>5G</w:t>
      </w:r>
      <w:r w:rsidR="009658E6" w:rsidRPr="00E274CA">
        <w:rPr>
          <w:spacing w:val="-4"/>
          <w:rtl/>
          <w:lang w:bidi="ar-EG"/>
        </w:rPr>
        <w:t xml:space="preserve"> القائم على </w:t>
      </w:r>
      <w:r w:rsidR="009658E6" w:rsidRPr="00E274CA">
        <w:rPr>
          <w:spacing w:val="-4"/>
          <w:lang w:bidi="ar-EG"/>
        </w:rPr>
        <w:t>LTE</w:t>
      </w:r>
      <w:r w:rsidR="009658E6" w:rsidRPr="00E274CA">
        <w:rPr>
          <w:spacing w:val="-4"/>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B7E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14B4"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0254"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46AD4C5" wp14:editId="61713A1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08B0" w14:textId="32012CF2"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35458">
      <w:rPr>
        <w:noProof/>
      </w:rPr>
      <w:t>ITU-R  BT.2016-3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6F61" w14:textId="5FDC59AC"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w:t>
    </w:r>
    <w:r w:rsidR="00685AA9">
      <w:t>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1024" w14:textId="69B20DEA" w:rsidR="00620354" w:rsidRPr="00AC1496" w:rsidRDefault="00620354" w:rsidP="00404D54">
    <w:pPr>
      <w:pStyle w:val="Header"/>
      <w:tabs>
        <w:tab w:val="center" w:pos="4819"/>
        <w:tab w:val="right" w:pos="14566"/>
      </w:tabs>
      <w:jc w:val="both"/>
      <w:rPr>
        <w:b w:val="0"/>
        <w:bCs w:val="0"/>
        <w:lang w:bidi="ar-EG"/>
      </w:rPr>
    </w:pP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2016</w:t>
    </w:r>
    <w:r w:rsidRPr="0051304F">
      <w:t>-</w:t>
    </w:r>
    <w:r w:rsidR="00685AA9">
      <w:t>3</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6372" w14:textId="6FF0131F" w:rsidR="00620354" w:rsidRPr="003D017C" w:rsidRDefault="00620354" w:rsidP="0063067C">
    <w:pPr>
      <w:pStyle w:val="Header"/>
      <w:tabs>
        <w:tab w:val="center" w:pos="7620"/>
        <w:tab w:val="right" w:pos="14566"/>
      </w:tabs>
      <w:spacing w:after="240"/>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35458">
      <w:rPr>
        <w:noProof/>
      </w:rPr>
      <w:t>ITU-R  BT.2016-3</w:t>
    </w:r>
    <w:r w:rsidRPr="00E33FA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774C" w14:textId="04A9E4C9" w:rsidR="00620354" w:rsidRPr="00AC1496" w:rsidRDefault="00620354" w:rsidP="0063067C">
    <w:pPr>
      <w:pStyle w:val="Header"/>
      <w:tabs>
        <w:tab w:val="center" w:pos="7620"/>
        <w:tab w:val="right" w:pos="15700"/>
      </w:tabs>
      <w:spacing w:after="240"/>
      <w:jc w:val="both"/>
      <w:rPr>
        <w:b w:val="0"/>
        <w:bCs w:val="0"/>
        <w:lang w:bidi="ar-EG"/>
      </w:rPr>
    </w:pP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2016</w:t>
    </w:r>
    <w:r w:rsidRPr="0051304F">
      <w:t>-</w:t>
    </w:r>
    <w:r w:rsidR="00A93A89">
      <w:t>3</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143D" w14:textId="21B7DB0B"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94D64">
      <w:rPr>
        <w:noProof/>
      </w:rPr>
      <w:t>ITU-R  BT.2016-3</w:t>
    </w:r>
    <w:r w:rsidR="00E33FA2"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91AD" w14:textId="59F0CC9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435458">
      <w:rPr>
        <w:rFonts w:ascii="Times New Roman Bold" w:hAnsi="Times New Roman Bold"/>
        <w:b/>
        <w:bCs/>
        <w:noProof/>
      </w:rPr>
      <w:t>ITU-R  BT.2016-3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D473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A44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629F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C68D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A456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9EA3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FED0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F069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6E33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F69982"/>
    <w:lvl w:ilvl="0">
      <w:start w:val="1"/>
      <w:numFmt w:val="bullet"/>
      <w:lvlText w:val=""/>
      <w:lvlJc w:val="left"/>
      <w:pPr>
        <w:tabs>
          <w:tab w:val="num" w:pos="360"/>
        </w:tabs>
        <w:ind w:left="360" w:hanging="360"/>
      </w:pPr>
      <w:rPr>
        <w:rFonts w:ascii="Symbol" w:hAnsi="Symbol" w:hint="default"/>
      </w:rPr>
    </w:lvl>
  </w:abstractNum>
  <w:num w:numId="1" w16cid:durableId="33122373">
    <w:abstractNumId w:val="9"/>
  </w:num>
  <w:num w:numId="2" w16cid:durableId="1567568344">
    <w:abstractNumId w:val="7"/>
  </w:num>
  <w:num w:numId="3" w16cid:durableId="428085665">
    <w:abstractNumId w:val="6"/>
  </w:num>
  <w:num w:numId="4" w16cid:durableId="503277064">
    <w:abstractNumId w:val="5"/>
  </w:num>
  <w:num w:numId="5" w16cid:durableId="1698236693">
    <w:abstractNumId w:val="4"/>
  </w:num>
  <w:num w:numId="6" w16cid:durableId="1566530217">
    <w:abstractNumId w:val="8"/>
  </w:num>
  <w:num w:numId="7" w16cid:durableId="1364556626">
    <w:abstractNumId w:val="3"/>
  </w:num>
  <w:num w:numId="8" w16cid:durableId="537476216">
    <w:abstractNumId w:val="2"/>
  </w:num>
  <w:num w:numId="9" w16cid:durableId="1761293565">
    <w:abstractNumId w:val="1"/>
  </w:num>
  <w:num w:numId="10" w16cid:durableId="850991236">
    <w:abstractNumId w:val="0"/>
  </w:num>
  <w:num w:numId="11" w16cid:durableId="2046099701">
    <w:abstractNumId w:val="9"/>
  </w:num>
  <w:num w:numId="12" w16cid:durableId="1106579776">
    <w:abstractNumId w:val="7"/>
  </w:num>
  <w:num w:numId="13" w16cid:durableId="1647002682">
    <w:abstractNumId w:val="6"/>
  </w:num>
  <w:num w:numId="14" w16cid:durableId="1339189264">
    <w:abstractNumId w:val="5"/>
  </w:num>
  <w:num w:numId="15" w16cid:durableId="1662346612">
    <w:abstractNumId w:val="4"/>
  </w:num>
  <w:num w:numId="16" w16cid:durableId="665091333">
    <w:abstractNumId w:val="8"/>
  </w:num>
  <w:num w:numId="17" w16cid:durableId="1157646605">
    <w:abstractNumId w:val="3"/>
  </w:num>
  <w:num w:numId="18" w16cid:durableId="481964374">
    <w:abstractNumId w:val="2"/>
  </w:num>
  <w:num w:numId="19" w16cid:durableId="316493426">
    <w:abstractNumId w:val="1"/>
  </w:num>
  <w:num w:numId="20" w16cid:durableId="1449398647">
    <w:abstractNumId w:val="0"/>
  </w:num>
  <w:num w:numId="21" w16cid:durableId="1702901920">
    <w:abstractNumId w:val="9"/>
  </w:num>
  <w:num w:numId="22" w16cid:durableId="1212377886">
    <w:abstractNumId w:val="7"/>
  </w:num>
  <w:num w:numId="23" w16cid:durableId="1923680306">
    <w:abstractNumId w:val="6"/>
  </w:num>
  <w:num w:numId="24" w16cid:durableId="66612755">
    <w:abstractNumId w:val="5"/>
  </w:num>
  <w:num w:numId="25" w16cid:durableId="1418601519">
    <w:abstractNumId w:val="4"/>
  </w:num>
  <w:num w:numId="26" w16cid:durableId="1571228663">
    <w:abstractNumId w:val="8"/>
  </w:num>
  <w:num w:numId="27" w16cid:durableId="1103188321">
    <w:abstractNumId w:val="3"/>
  </w:num>
  <w:num w:numId="28" w16cid:durableId="1106846683">
    <w:abstractNumId w:val="2"/>
  </w:num>
  <w:num w:numId="29" w16cid:durableId="727651013">
    <w:abstractNumId w:val="1"/>
  </w:num>
  <w:num w:numId="30" w16cid:durableId="977881059">
    <w:abstractNumId w:val="0"/>
  </w:num>
  <w:num w:numId="31" w16cid:durableId="194663998">
    <w:abstractNumId w:val="9"/>
  </w:num>
  <w:num w:numId="32" w16cid:durableId="1247495518">
    <w:abstractNumId w:val="7"/>
  </w:num>
  <w:num w:numId="33" w16cid:durableId="923337605">
    <w:abstractNumId w:val="6"/>
  </w:num>
  <w:num w:numId="34" w16cid:durableId="2051612896">
    <w:abstractNumId w:val="5"/>
  </w:num>
  <w:num w:numId="35" w16cid:durableId="92169310">
    <w:abstractNumId w:val="4"/>
  </w:num>
  <w:num w:numId="36" w16cid:durableId="1345788767">
    <w:abstractNumId w:val="8"/>
  </w:num>
  <w:num w:numId="37" w16cid:durableId="1384476017">
    <w:abstractNumId w:val="3"/>
  </w:num>
  <w:num w:numId="38" w16cid:durableId="1732119469">
    <w:abstractNumId w:val="2"/>
  </w:num>
  <w:num w:numId="39" w16cid:durableId="341981286">
    <w:abstractNumId w:val="1"/>
  </w:num>
  <w:num w:numId="40" w16cid:durableId="1737823970">
    <w:abstractNumId w:val="0"/>
  </w:num>
  <w:num w:numId="41" w16cid:durableId="1192186987">
    <w:abstractNumId w:val="9"/>
  </w:num>
  <w:num w:numId="42" w16cid:durableId="1031496214">
    <w:abstractNumId w:val="7"/>
  </w:num>
  <w:num w:numId="43" w16cid:durableId="1160081149">
    <w:abstractNumId w:val="6"/>
  </w:num>
  <w:num w:numId="44" w16cid:durableId="975333903">
    <w:abstractNumId w:val="5"/>
  </w:num>
  <w:num w:numId="45" w16cid:durableId="1063913273">
    <w:abstractNumId w:val="4"/>
  </w:num>
  <w:num w:numId="46" w16cid:durableId="936058422">
    <w:abstractNumId w:val="8"/>
  </w:num>
  <w:num w:numId="47" w16cid:durableId="481385376">
    <w:abstractNumId w:val="3"/>
  </w:num>
  <w:num w:numId="48" w16cid:durableId="1246450531">
    <w:abstractNumId w:val="2"/>
  </w:num>
  <w:num w:numId="49" w16cid:durableId="982274223">
    <w:abstractNumId w:val="1"/>
  </w:num>
  <w:num w:numId="50" w16cid:durableId="163436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354"/>
    <w:rsid w:val="00002849"/>
    <w:rsid w:val="00003D39"/>
    <w:rsid w:val="00004474"/>
    <w:rsid w:val="00006739"/>
    <w:rsid w:val="00006A3E"/>
    <w:rsid w:val="00027907"/>
    <w:rsid w:val="0003399E"/>
    <w:rsid w:val="00045A1C"/>
    <w:rsid w:val="00045EAD"/>
    <w:rsid w:val="000473FF"/>
    <w:rsid w:val="000522D1"/>
    <w:rsid w:val="00062D70"/>
    <w:rsid w:val="00067954"/>
    <w:rsid w:val="00071759"/>
    <w:rsid w:val="00081122"/>
    <w:rsid w:val="00096F01"/>
    <w:rsid w:val="000A079C"/>
    <w:rsid w:val="000B30D7"/>
    <w:rsid w:val="000B4F10"/>
    <w:rsid w:val="000B55B6"/>
    <w:rsid w:val="000E5014"/>
    <w:rsid w:val="000E5798"/>
    <w:rsid w:val="000F312E"/>
    <w:rsid w:val="000F50F3"/>
    <w:rsid w:val="000F6D38"/>
    <w:rsid w:val="00102C19"/>
    <w:rsid w:val="001048FC"/>
    <w:rsid w:val="00113EE4"/>
    <w:rsid w:val="00117BC5"/>
    <w:rsid w:val="001231D6"/>
    <w:rsid w:val="00125932"/>
    <w:rsid w:val="00132731"/>
    <w:rsid w:val="001402C0"/>
    <w:rsid w:val="00140B98"/>
    <w:rsid w:val="00144F64"/>
    <w:rsid w:val="0015161A"/>
    <w:rsid w:val="001568ED"/>
    <w:rsid w:val="0017413D"/>
    <w:rsid w:val="00174247"/>
    <w:rsid w:val="0017561E"/>
    <w:rsid w:val="0017714B"/>
    <w:rsid w:val="00182385"/>
    <w:rsid w:val="00183CAB"/>
    <w:rsid w:val="00196389"/>
    <w:rsid w:val="00197749"/>
    <w:rsid w:val="001B03B8"/>
    <w:rsid w:val="001B346E"/>
    <w:rsid w:val="001C119C"/>
    <w:rsid w:val="001D2146"/>
    <w:rsid w:val="001D2176"/>
    <w:rsid w:val="001E0B6B"/>
    <w:rsid w:val="001F06E7"/>
    <w:rsid w:val="001F23C7"/>
    <w:rsid w:val="001F264B"/>
    <w:rsid w:val="00201143"/>
    <w:rsid w:val="002137FD"/>
    <w:rsid w:val="002144CB"/>
    <w:rsid w:val="00227073"/>
    <w:rsid w:val="00230502"/>
    <w:rsid w:val="00242646"/>
    <w:rsid w:val="002434E6"/>
    <w:rsid w:val="00247DCE"/>
    <w:rsid w:val="00252FB0"/>
    <w:rsid w:val="00271843"/>
    <w:rsid w:val="0028270C"/>
    <w:rsid w:val="00284682"/>
    <w:rsid w:val="002971E7"/>
    <w:rsid w:val="002B261D"/>
    <w:rsid w:val="002C0F17"/>
    <w:rsid w:val="002C1FE8"/>
    <w:rsid w:val="002C2178"/>
    <w:rsid w:val="002D0536"/>
    <w:rsid w:val="002D26C4"/>
    <w:rsid w:val="002D3483"/>
    <w:rsid w:val="002E03BB"/>
    <w:rsid w:val="002E6ECC"/>
    <w:rsid w:val="002E7058"/>
    <w:rsid w:val="002F4285"/>
    <w:rsid w:val="00303122"/>
    <w:rsid w:val="00303491"/>
    <w:rsid w:val="00304728"/>
    <w:rsid w:val="0030719D"/>
    <w:rsid w:val="00307858"/>
    <w:rsid w:val="00307D29"/>
    <w:rsid w:val="00313E92"/>
    <w:rsid w:val="00314E5F"/>
    <w:rsid w:val="00323063"/>
    <w:rsid w:val="00331AC9"/>
    <w:rsid w:val="00340205"/>
    <w:rsid w:val="00341F8B"/>
    <w:rsid w:val="00351106"/>
    <w:rsid w:val="00357119"/>
    <w:rsid w:val="0036339F"/>
    <w:rsid w:val="00380511"/>
    <w:rsid w:val="003864B4"/>
    <w:rsid w:val="00393745"/>
    <w:rsid w:val="003A174E"/>
    <w:rsid w:val="003D017C"/>
    <w:rsid w:val="003D1147"/>
    <w:rsid w:val="003D307E"/>
    <w:rsid w:val="003D40E1"/>
    <w:rsid w:val="003F15D8"/>
    <w:rsid w:val="00402F6B"/>
    <w:rsid w:val="004112E8"/>
    <w:rsid w:val="00422D17"/>
    <w:rsid w:val="00424118"/>
    <w:rsid w:val="0042647B"/>
    <w:rsid w:val="00435458"/>
    <w:rsid w:val="00441977"/>
    <w:rsid w:val="0044201D"/>
    <w:rsid w:val="00454B79"/>
    <w:rsid w:val="00466CE2"/>
    <w:rsid w:val="00475725"/>
    <w:rsid w:val="00476443"/>
    <w:rsid w:val="00482D16"/>
    <w:rsid w:val="004910A2"/>
    <w:rsid w:val="004A2BB3"/>
    <w:rsid w:val="004B094A"/>
    <w:rsid w:val="004B514F"/>
    <w:rsid w:val="004B7249"/>
    <w:rsid w:val="004D79B4"/>
    <w:rsid w:val="004E1620"/>
    <w:rsid w:val="004E7D1E"/>
    <w:rsid w:val="004F1AC3"/>
    <w:rsid w:val="004F2588"/>
    <w:rsid w:val="005007FB"/>
    <w:rsid w:val="00506547"/>
    <w:rsid w:val="00511801"/>
    <w:rsid w:val="0052017F"/>
    <w:rsid w:val="00527EAF"/>
    <w:rsid w:val="00533DAD"/>
    <w:rsid w:val="005514CA"/>
    <w:rsid w:val="00552154"/>
    <w:rsid w:val="005570BF"/>
    <w:rsid w:val="0056060A"/>
    <w:rsid w:val="00561D91"/>
    <w:rsid w:val="005728DA"/>
    <w:rsid w:val="00575822"/>
    <w:rsid w:val="00577803"/>
    <w:rsid w:val="00577BEA"/>
    <w:rsid w:val="00584B8F"/>
    <w:rsid w:val="0059020C"/>
    <w:rsid w:val="00591053"/>
    <w:rsid w:val="005960C8"/>
    <w:rsid w:val="005A018F"/>
    <w:rsid w:val="005B0704"/>
    <w:rsid w:val="005B215B"/>
    <w:rsid w:val="005B3EEB"/>
    <w:rsid w:val="005B530B"/>
    <w:rsid w:val="005C397A"/>
    <w:rsid w:val="005C43CD"/>
    <w:rsid w:val="005D6161"/>
    <w:rsid w:val="005D6A35"/>
    <w:rsid w:val="005E066B"/>
    <w:rsid w:val="005E7306"/>
    <w:rsid w:val="005F01A2"/>
    <w:rsid w:val="005F24EB"/>
    <w:rsid w:val="005F3E06"/>
    <w:rsid w:val="005F3FD2"/>
    <w:rsid w:val="00607FA9"/>
    <w:rsid w:val="00620354"/>
    <w:rsid w:val="00621244"/>
    <w:rsid w:val="006233A3"/>
    <w:rsid w:val="0063067C"/>
    <w:rsid w:val="006338BF"/>
    <w:rsid w:val="00634246"/>
    <w:rsid w:val="00647868"/>
    <w:rsid w:val="00652952"/>
    <w:rsid w:val="00656DFF"/>
    <w:rsid w:val="006664F7"/>
    <w:rsid w:val="00667C08"/>
    <w:rsid w:val="00670B75"/>
    <w:rsid w:val="00671599"/>
    <w:rsid w:val="00680CA6"/>
    <w:rsid w:val="00685AA9"/>
    <w:rsid w:val="00686ACA"/>
    <w:rsid w:val="006969DE"/>
    <w:rsid w:val="006C1487"/>
    <w:rsid w:val="006F0DD4"/>
    <w:rsid w:val="006F245A"/>
    <w:rsid w:val="007018B4"/>
    <w:rsid w:val="00710B41"/>
    <w:rsid w:val="00721EDD"/>
    <w:rsid w:val="00723ABC"/>
    <w:rsid w:val="00733CDF"/>
    <w:rsid w:val="007362CE"/>
    <w:rsid w:val="00742FA9"/>
    <w:rsid w:val="00760C7A"/>
    <w:rsid w:val="00761BF0"/>
    <w:rsid w:val="00763D1B"/>
    <w:rsid w:val="00767E21"/>
    <w:rsid w:val="00794E1C"/>
    <w:rsid w:val="00796F0C"/>
    <w:rsid w:val="007B1739"/>
    <w:rsid w:val="007C58FE"/>
    <w:rsid w:val="007D302D"/>
    <w:rsid w:val="007D7E68"/>
    <w:rsid w:val="007E131E"/>
    <w:rsid w:val="007F0A1B"/>
    <w:rsid w:val="007F2D7A"/>
    <w:rsid w:val="00802B34"/>
    <w:rsid w:val="00805233"/>
    <w:rsid w:val="00811188"/>
    <w:rsid w:val="008113E9"/>
    <w:rsid w:val="00815E12"/>
    <w:rsid w:val="0081778C"/>
    <w:rsid w:val="0082253F"/>
    <w:rsid w:val="0083115C"/>
    <w:rsid w:val="0084268B"/>
    <w:rsid w:val="0084380E"/>
    <w:rsid w:val="00843DD0"/>
    <w:rsid w:val="00846C0D"/>
    <w:rsid w:val="008501BE"/>
    <w:rsid w:val="0085112A"/>
    <w:rsid w:val="008656C3"/>
    <w:rsid w:val="00866296"/>
    <w:rsid w:val="0087705A"/>
    <w:rsid w:val="00881A6D"/>
    <w:rsid w:val="0088271D"/>
    <w:rsid w:val="00894394"/>
    <w:rsid w:val="00894DB4"/>
    <w:rsid w:val="008B11B0"/>
    <w:rsid w:val="008B203E"/>
    <w:rsid w:val="008B76A0"/>
    <w:rsid w:val="008C5CCB"/>
    <w:rsid w:val="008C6A66"/>
    <w:rsid w:val="008C733D"/>
    <w:rsid w:val="009005D6"/>
    <w:rsid w:val="00904910"/>
    <w:rsid w:val="009067BA"/>
    <w:rsid w:val="00912A86"/>
    <w:rsid w:val="00920D85"/>
    <w:rsid w:val="00922350"/>
    <w:rsid w:val="009230F4"/>
    <w:rsid w:val="00925FAA"/>
    <w:rsid w:val="0092641A"/>
    <w:rsid w:val="00930F9D"/>
    <w:rsid w:val="009352F6"/>
    <w:rsid w:val="00936CB4"/>
    <w:rsid w:val="00946873"/>
    <w:rsid w:val="009526D6"/>
    <w:rsid w:val="009527DF"/>
    <w:rsid w:val="009533AE"/>
    <w:rsid w:val="0096112A"/>
    <w:rsid w:val="00962771"/>
    <w:rsid w:val="00962AC4"/>
    <w:rsid w:val="009643BD"/>
    <w:rsid w:val="00964A11"/>
    <w:rsid w:val="009658E6"/>
    <w:rsid w:val="00970B2D"/>
    <w:rsid w:val="009719C7"/>
    <w:rsid w:val="00972020"/>
    <w:rsid w:val="00972570"/>
    <w:rsid w:val="009845C0"/>
    <w:rsid w:val="00993CC0"/>
    <w:rsid w:val="00994D64"/>
    <w:rsid w:val="00997D66"/>
    <w:rsid w:val="009A71CE"/>
    <w:rsid w:val="009C6655"/>
    <w:rsid w:val="009D157A"/>
    <w:rsid w:val="009E6D79"/>
    <w:rsid w:val="009F5ACE"/>
    <w:rsid w:val="00A0453F"/>
    <w:rsid w:val="00A074F3"/>
    <w:rsid w:val="00A07B7C"/>
    <w:rsid w:val="00A163C1"/>
    <w:rsid w:val="00A177D7"/>
    <w:rsid w:val="00A21A1E"/>
    <w:rsid w:val="00A2420C"/>
    <w:rsid w:val="00A26289"/>
    <w:rsid w:val="00A35ECF"/>
    <w:rsid w:val="00A447CC"/>
    <w:rsid w:val="00A5425D"/>
    <w:rsid w:val="00A56CCF"/>
    <w:rsid w:val="00A60331"/>
    <w:rsid w:val="00A70D90"/>
    <w:rsid w:val="00A77E12"/>
    <w:rsid w:val="00A91D5A"/>
    <w:rsid w:val="00A93A89"/>
    <w:rsid w:val="00A96D62"/>
    <w:rsid w:val="00AA4B02"/>
    <w:rsid w:val="00AB2112"/>
    <w:rsid w:val="00AB28A0"/>
    <w:rsid w:val="00AB2BD9"/>
    <w:rsid w:val="00AC1496"/>
    <w:rsid w:val="00AE09F4"/>
    <w:rsid w:val="00AE139D"/>
    <w:rsid w:val="00AE20DD"/>
    <w:rsid w:val="00AE2234"/>
    <w:rsid w:val="00AE46C8"/>
    <w:rsid w:val="00AE7C5A"/>
    <w:rsid w:val="00AF5F81"/>
    <w:rsid w:val="00AF6ABB"/>
    <w:rsid w:val="00B16E8C"/>
    <w:rsid w:val="00B22D33"/>
    <w:rsid w:val="00B244FA"/>
    <w:rsid w:val="00B416BA"/>
    <w:rsid w:val="00B452E5"/>
    <w:rsid w:val="00B60FFE"/>
    <w:rsid w:val="00B622D8"/>
    <w:rsid w:val="00B71581"/>
    <w:rsid w:val="00B84BCE"/>
    <w:rsid w:val="00B86233"/>
    <w:rsid w:val="00B8677A"/>
    <w:rsid w:val="00B9374F"/>
    <w:rsid w:val="00B978E1"/>
    <w:rsid w:val="00B97F45"/>
    <w:rsid w:val="00BA05CF"/>
    <w:rsid w:val="00BA45C3"/>
    <w:rsid w:val="00BB1370"/>
    <w:rsid w:val="00BC6301"/>
    <w:rsid w:val="00BD0CA5"/>
    <w:rsid w:val="00BD27D1"/>
    <w:rsid w:val="00BE0ABF"/>
    <w:rsid w:val="00BE0D0E"/>
    <w:rsid w:val="00BE5AAE"/>
    <w:rsid w:val="00BF3DD6"/>
    <w:rsid w:val="00C02501"/>
    <w:rsid w:val="00C04244"/>
    <w:rsid w:val="00C1100F"/>
    <w:rsid w:val="00C46925"/>
    <w:rsid w:val="00C50B28"/>
    <w:rsid w:val="00C53F27"/>
    <w:rsid w:val="00C54E76"/>
    <w:rsid w:val="00C71576"/>
    <w:rsid w:val="00C91B16"/>
    <w:rsid w:val="00C93F89"/>
    <w:rsid w:val="00C94B6E"/>
    <w:rsid w:val="00C96998"/>
    <w:rsid w:val="00C974E0"/>
    <w:rsid w:val="00C97648"/>
    <w:rsid w:val="00CA2096"/>
    <w:rsid w:val="00CA6AC4"/>
    <w:rsid w:val="00CA6DBE"/>
    <w:rsid w:val="00CB2B3F"/>
    <w:rsid w:val="00CB4BE8"/>
    <w:rsid w:val="00CC4092"/>
    <w:rsid w:val="00CC48AA"/>
    <w:rsid w:val="00CC68E7"/>
    <w:rsid w:val="00CC6EA6"/>
    <w:rsid w:val="00CD2E0B"/>
    <w:rsid w:val="00CD71D4"/>
    <w:rsid w:val="00CE240B"/>
    <w:rsid w:val="00CE2FF1"/>
    <w:rsid w:val="00CE6EB7"/>
    <w:rsid w:val="00CF545E"/>
    <w:rsid w:val="00CF73A8"/>
    <w:rsid w:val="00D10C78"/>
    <w:rsid w:val="00D14DE6"/>
    <w:rsid w:val="00D14F93"/>
    <w:rsid w:val="00D20A7F"/>
    <w:rsid w:val="00D2107D"/>
    <w:rsid w:val="00D23D39"/>
    <w:rsid w:val="00D30A6C"/>
    <w:rsid w:val="00D30FE6"/>
    <w:rsid w:val="00D34703"/>
    <w:rsid w:val="00D406F8"/>
    <w:rsid w:val="00D53994"/>
    <w:rsid w:val="00D74529"/>
    <w:rsid w:val="00D85FA6"/>
    <w:rsid w:val="00D95449"/>
    <w:rsid w:val="00DA348F"/>
    <w:rsid w:val="00DB3D2A"/>
    <w:rsid w:val="00DC3FB8"/>
    <w:rsid w:val="00DC7E91"/>
    <w:rsid w:val="00DD5088"/>
    <w:rsid w:val="00DD670F"/>
    <w:rsid w:val="00DE149B"/>
    <w:rsid w:val="00DE7794"/>
    <w:rsid w:val="00DF4BE4"/>
    <w:rsid w:val="00DF4E37"/>
    <w:rsid w:val="00E0058C"/>
    <w:rsid w:val="00E103BB"/>
    <w:rsid w:val="00E105A6"/>
    <w:rsid w:val="00E12EB0"/>
    <w:rsid w:val="00E1601B"/>
    <w:rsid w:val="00E16062"/>
    <w:rsid w:val="00E274CA"/>
    <w:rsid w:val="00E3032C"/>
    <w:rsid w:val="00E30905"/>
    <w:rsid w:val="00E33FA2"/>
    <w:rsid w:val="00E45AFF"/>
    <w:rsid w:val="00E45CFF"/>
    <w:rsid w:val="00E577A6"/>
    <w:rsid w:val="00E6418C"/>
    <w:rsid w:val="00E650A3"/>
    <w:rsid w:val="00E70538"/>
    <w:rsid w:val="00E721FD"/>
    <w:rsid w:val="00E726E9"/>
    <w:rsid w:val="00E736B4"/>
    <w:rsid w:val="00E9048A"/>
    <w:rsid w:val="00E964C9"/>
    <w:rsid w:val="00EC2BCA"/>
    <w:rsid w:val="00EC4FD8"/>
    <w:rsid w:val="00EE51C4"/>
    <w:rsid w:val="00EF0744"/>
    <w:rsid w:val="00EF3E9A"/>
    <w:rsid w:val="00EF7CB5"/>
    <w:rsid w:val="00F03838"/>
    <w:rsid w:val="00F1320B"/>
    <w:rsid w:val="00F22C87"/>
    <w:rsid w:val="00F244F0"/>
    <w:rsid w:val="00F27C8D"/>
    <w:rsid w:val="00F3359B"/>
    <w:rsid w:val="00F34C39"/>
    <w:rsid w:val="00F35D43"/>
    <w:rsid w:val="00F37E7A"/>
    <w:rsid w:val="00F40BC5"/>
    <w:rsid w:val="00F615CE"/>
    <w:rsid w:val="00F672D6"/>
    <w:rsid w:val="00F74E1F"/>
    <w:rsid w:val="00F7560F"/>
    <w:rsid w:val="00F82120"/>
    <w:rsid w:val="00F82FD6"/>
    <w:rsid w:val="00F939BC"/>
    <w:rsid w:val="00F95755"/>
    <w:rsid w:val="00F97C53"/>
    <w:rsid w:val="00FA3938"/>
    <w:rsid w:val="00FB35B3"/>
    <w:rsid w:val="00FC3300"/>
    <w:rsid w:val="00FC3622"/>
    <w:rsid w:val="00FD2B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B4067"/>
  <w15:docId w15:val="{9BE901BA-BD16-4C40-A0B5-E38889F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EC4FD8"/>
    <w:pPr>
      <w:spacing w:before="240" w:after="36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E30905"/>
    <w:pPr>
      <w:spacing w:before="6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qFormat/>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qFormat/>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577BEA"/>
    <w:pPr>
      <w:spacing w:before="48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超级链接"/>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62035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2035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2035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62035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62035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62035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62035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620354"/>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620354"/>
    <w:rPr>
      <w:rFonts w:ascii="Times New Roman" w:hAnsi="Times New Roman" w:cs="Traditional Arabic"/>
      <w:sz w:val="22"/>
      <w:szCs w:val="30"/>
      <w:lang w:eastAsia="fr-FR"/>
    </w:rPr>
  </w:style>
  <w:style w:type="character" w:customStyle="1" w:styleId="AnnexNotitleChar">
    <w:name w:val="Annex_No &amp; title Char"/>
    <w:link w:val="AnnexNotitle"/>
    <w:locked/>
    <w:rsid w:val="00EC4FD8"/>
    <w:rPr>
      <w:rFonts w:ascii="Times New Roman Bold" w:eastAsia="SimSun" w:hAnsi="Times New Roman Bold" w:cs="Traditional Arabic"/>
      <w:b/>
      <w:bCs/>
      <w:sz w:val="26"/>
      <w:szCs w:val="36"/>
      <w:lang w:eastAsia="fr-FR" w:bidi="ar-EG"/>
    </w:rPr>
  </w:style>
  <w:style w:type="character" w:customStyle="1" w:styleId="AppendixNoTitleChar">
    <w:name w:val="Appendix_NoTitle Char"/>
    <w:link w:val="AppendixNoTitle"/>
    <w:locked/>
    <w:rsid w:val="00620354"/>
    <w:rPr>
      <w:rFonts w:ascii="Times New Roman Bold" w:eastAsia="SimSun" w:hAnsi="Times New Roman Bold" w:cs="Traditional Arabic"/>
      <w:b/>
      <w:bCs/>
      <w:sz w:val="26"/>
      <w:szCs w:val="36"/>
      <w:lang w:eastAsia="fr-FR" w:bidi="ar-EG"/>
    </w:rPr>
  </w:style>
  <w:style w:type="character" w:customStyle="1" w:styleId="ArttitleCar">
    <w:name w:val="Art_title Car"/>
    <w:link w:val="Arttitle"/>
    <w:locked/>
    <w:rsid w:val="00620354"/>
    <w:rPr>
      <w:rFonts w:ascii="Times New Roman Bold" w:hAnsi="Times New Roman Bold" w:cs="Traditional Arabic"/>
      <w:b/>
      <w:sz w:val="26"/>
      <w:szCs w:val="36"/>
      <w:lang w:eastAsia="fr-FR"/>
    </w:rPr>
  </w:style>
  <w:style w:type="character" w:customStyle="1" w:styleId="CallChar">
    <w:name w:val="Call Char"/>
    <w:link w:val="Call"/>
    <w:locked/>
    <w:rsid w:val="00620354"/>
    <w:rPr>
      <w:rFonts w:ascii="Times New Roman" w:hAnsi="Times New Roman" w:cs="Traditional Arabic"/>
      <w:i/>
      <w:iCs/>
      <w:sz w:val="22"/>
      <w:szCs w:val="30"/>
      <w:lang w:eastAsia="en-US" w:bidi="ar-EG"/>
    </w:rPr>
  </w:style>
  <w:style w:type="character" w:customStyle="1" w:styleId="enumlev1Char">
    <w:name w:val="enumlev1 Char"/>
    <w:link w:val="enumlev1"/>
    <w:locked/>
    <w:rsid w:val="00620354"/>
    <w:rPr>
      <w:rFonts w:ascii="Times New Roman" w:hAnsi="Times New Roman" w:cs="Traditional Arabic"/>
      <w:sz w:val="22"/>
      <w:szCs w:val="30"/>
      <w:lang w:eastAsia="fr-FR" w:bidi="ar-EG"/>
    </w:rPr>
  </w:style>
  <w:style w:type="character" w:customStyle="1" w:styleId="EquationlegendChar">
    <w:name w:val="Equation_legend Char"/>
    <w:link w:val="Equationlegend"/>
    <w:locked/>
    <w:rsid w:val="00620354"/>
    <w:rPr>
      <w:rFonts w:ascii="Times New Roman" w:hAnsi="Times New Roman" w:cs="Traditional Arabic"/>
      <w:sz w:val="22"/>
      <w:szCs w:val="30"/>
      <w:lang w:eastAsia="fr-FR"/>
    </w:rPr>
  </w:style>
  <w:style w:type="character" w:customStyle="1" w:styleId="TabletextChar">
    <w:name w:val="Table_text Char"/>
    <w:link w:val="Tabletext"/>
    <w:qFormat/>
    <w:locked/>
    <w:rsid w:val="00E30905"/>
    <w:rPr>
      <w:rFonts w:ascii="Times New Roman" w:hAnsi="Times New Roman" w:cs="Traditional Arabic"/>
      <w:szCs w:val="26"/>
      <w:lang w:eastAsia="fr-FR"/>
    </w:rPr>
  </w:style>
  <w:style w:type="character" w:customStyle="1" w:styleId="NoteChar">
    <w:name w:val="Note Char"/>
    <w:link w:val="Note"/>
    <w:locked/>
    <w:rsid w:val="00620354"/>
    <w:rPr>
      <w:rFonts w:ascii="Times New Roman" w:hAnsi="Times New Roman" w:cs="Traditional Arabic"/>
      <w:szCs w:val="26"/>
      <w:lang w:eastAsia="en-US"/>
    </w:rPr>
  </w:style>
  <w:style w:type="character" w:customStyle="1" w:styleId="RectitleChar">
    <w:name w:val="Rec_title Char"/>
    <w:link w:val="Rectitle"/>
    <w:locked/>
    <w:rsid w:val="00620354"/>
    <w:rPr>
      <w:rFonts w:ascii="Times New Roman Bold" w:eastAsia="NSimSun" w:hAnsi="Times New Roman Bold" w:cs="Traditional Arabic"/>
      <w:b/>
      <w:bCs/>
      <w:sz w:val="28"/>
      <w:szCs w:val="40"/>
      <w:lang w:eastAsia="fr-FR" w:bidi="ar-EG"/>
    </w:rPr>
  </w:style>
  <w:style w:type="character" w:customStyle="1" w:styleId="RestitleChar">
    <w:name w:val="Res_title Char"/>
    <w:link w:val="Restitle"/>
    <w:locked/>
    <w:rsid w:val="00620354"/>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620354"/>
    <w:rPr>
      <w:rFonts w:ascii="Times New Roman" w:eastAsia="NSimSun" w:hAnsi="Times New Roman" w:cs="Traditional Arabic"/>
      <w:sz w:val="28"/>
      <w:szCs w:val="40"/>
      <w:lang w:eastAsia="fr-FR" w:bidi="ar-EG"/>
    </w:rPr>
  </w:style>
  <w:style w:type="character" w:customStyle="1" w:styleId="TableheadChar">
    <w:name w:val="Table_head Char"/>
    <w:link w:val="Tablehead"/>
    <w:locked/>
    <w:rsid w:val="00620354"/>
    <w:rPr>
      <w:rFonts w:ascii="Times New Roman Bold" w:hAnsi="Times New Roman Bold" w:cs="Traditional Arabic"/>
      <w:b/>
      <w:bCs/>
      <w:szCs w:val="26"/>
      <w:lang w:eastAsia="en-US"/>
    </w:rPr>
  </w:style>
  <w:style w:type="character" w:customStyle="1" w:styleId="TablelegendChar">
    <w:name w:val="Table_legend Char"/>
    <w:link w:val="Tablelegend"/>
    <w:qFormat/>
    <w:locked/>
    <w:rsid w:val="00620354"/>
    <w:rPr>
      <w:rFonts w:ascii="Times New Roman" w:hAnsi="Times New Roman" w:cs="Traditional Arabic"/>
      <w:sz w:val="22"/>
      <w:szCs w:val="30"/>
      <w:lang w:eastAsia="fr-FR"/>
    </w:rPr>
  </w:style>
  <w:style w:type="character" w:customStyle="1" w:styleId="FigureNo0">
    <w:name w:val="Figure_No (文字)"/>
    <w:link w:val="FigureNo"/>
    <w:locked/>
    <w:rsid w:val="00620354"/>
    <w:rPr>
      <w:rFonts w:ascii="Times New Roman" w:hAnsi="Times New Roman Bold" w:cs="Traditional Arabic"/>
      <w:sz w:val="22"/>
      <w:szCs w:val="30"/>
      <w:lang w:val="fr-FR" w:eastAsia="fr-FR" w:bidi="ar-EG"/>
    </w:rPr>
  </w:style>
  <w:style w:type="character" w:customStyle="1" w:styleId="HeadingbChar">
    <w:name w:val="Heading_b Char"/>
    <w:link w:val="Headingb"/>
    <w:locked/>
    <w:rsid w:val="00620354"/>
    <w:rPr>
      <w:rFonts w:ascii="Times New Roman Bold" w:hAnsi="Times New Roman Bold" w:cs="Traditional Arabic"/>
      <w:b/>
      <w:bCs/>
      <w:sz w:val="22"/>
      <w:szCs w:val="30"/>
      <w:lang w:eastAsia="fr-FR"/>
    </w:rPr>
  </w:style>
  <w:style w:type="character" w:customStyle="1" w:styleId="TabletitleChar">
    <w:name w:val="Table_title Char"/>
    <w:link w:val="Tabletitle"/>
    <w:locked/>
    <w:rsid w:val="00620354"/>
    <w:rPr>
      <w:rFonts w:ascii="Times New Roman Bold" w:hAnsi="Times New Roman Bold" w:cs="Traditional Arabic"/>
      <w:b/>
      <w:bCs/>
      <w:sz w:val="22"/>
      <w:szCs w:val="30"/>
      <w:lang w:eastAsia="fr-FR" w:bidi="ar-EG"/>
    </w:rPr>
  </w:style>
  <w:style w:type="character" w:customStyle="1" w:styleId="BodyTextIndent2Char">
    <w:name w:val="Body Text Indent 2 Char"/>
    <w:basedOn w:val="DefaultParagraphFont"/>
    <w:link w:val="BodyTextIndent2"/>
    <w:semiHidden/>
    <w:rsid w:val="00620354"/>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620354"/>
    <w:rPr>
      <w:rFonts w:ascii="Times New Roman" w:hAnsi="Times New Roman" w:cs="Traditional Arabic"/>
      <w:b/>
      <w:bCs/>
      <w:sz w:val="32"/>
      <w:szCs w:val="32"/>
      <w:lang w:eastAsia="fr-FR"/>
    </w:rPr>
  </w:style>
  <w:style w:type="character" w:customStyle="1" w:styleId="AnnexNoTitleChar0">
    <w:name w:val="Annex_NoTitle Char"/>
    <w:link w:val="AnnexNoTitle0"/>
    <w:locked/>
    <w:rsid w:val="00620354"/>
    <w:rPr>
      <w:rFonts w:ascii="Times New Roman Bold" w:hAnsi="Times New Roman Bold" w:cs="Traditional Arabic"/>
      <w:b/>
      <w:bCs/>
      <w:sz w:val="26"/>
      <w:szCs w:val="36"/>
      <w:lang w:eastAsia="fr-FR"/>
    </w:rPr>
  </w:style>
  <w:style w:type="character" w:customStyle="1" w:styleId="TitleChar">
    <w:name w:val="Title Char"/>
    <w:basedOn w:val="DefaultParagraphFont"/>
    <w:link w:val="Title"/>
    <w:rsid w:val="00620354"/>
    <w:rPr>
      <w:rFonts w:ascii="Times New Roman Bold" w:hAnsi="Times New Roman Bold" w:cs="Traditional Arabic"/>
      <w:b/>
      <w:bCs/>
      <w:kern w:val="28"/>
      <w:sz w:val="26"/>
      <w:szCs w:val="36"/>
    </w:rPr>
  </w:style>
  <w:style w:type="paragraph" w:styleId="Title">
    <w:name w:val="Title"/>
    <w:basedOn w:val="Normal"/>
    <w:next w:val="Normal"/>
    <w:link w:val="TitleChar"/>
    <w:qFormat/>
    <w:rsid w:val="00620354"/>
    <w:pPr>
      <w:tabs>
        <w:tab w:val="left" w:pos="822"/>
        <w:tab w:val="left" w:pos="1248"/>
        <w:tab w:val="left" w:pos="1673"/>
        <w:tab w:val="decimal" w:pos="4876"/>
      </w:tabs>
      <w:spacing w:before="60" w:after="60" w:line="400" w:lineRule="exact"/>
      <w:jc w:val="center"/>
      <w:textAlignment w:val="auto"/>
    </w:pPr>
    <w:rPr>
      <w:rFonts w:ascii="Times New Roman Bold" w:hAnsi="Times New Roman Bold"/>
      <w:b/>
      <w:bCs/>
      <w:kern w:val="28"/>
      <w:sz w:val="26"/>
      <w:szCs w:val="36"/>
      <w:lang w:eastAsia="zh-CN"/>
    </w:rPr>
  </w:style>
  <w:style w:type="character" w:customStyle="1" w:styleId="TitleChar1">
    <w:name w:val="Title Char1"/>
    <w:basedOn w:val="DefaultParagraphFont"/>
    <w:rsid w:val="00620354"/>
    <w:rPr>
      <w:rFonts w:asciiTheme="majorHAnsi" w:eastAsiaTheme="majorEastAsia" w:hAnsiTheme="majorHAnsi" w:cstheme="majorBidi"/>
      <w:spacing w:val="-10"/>
      <w:kern w:val="28"/>
      <w:sz w:val="56"/>
      <w:szCs w:val="56"/>
      <w:lang w:eastAsia="fr-FR"/>
    </w:rPr>
  </w:style>
  <w:style w:type="character" w:customStyle="1" w:styleId="BalloonTextChar">
    <w:name w:val="Balloon Text Char"/>
    <w:basedOn w:val="DefaultParagraphFont"/>
    <w:link w:val="BalloonText"/>
    <w:semiHidden/>
    <w:rsid w:val="00620354"/>
    <w:rPr>
      <w:rFonts w:ascii="Tahoma" w:hAnsi="Tahoma" w:cs="Tahoma"/>
      <w:sz w:val="16"/>
      <w:szCs w:val="16"/>
    </w:rPr>
  </w:style>
  <w:style w:type="paragraph" w:styleId="BalloonText">
    <w:name w:val="Balloon Text"/>
    <w:basedOn w:val="Normal"/>
    <w:link w:val="BalloonTextChar"/>
    <w:semiHidden/>
    <w:unhideWhenUsed/>
    <w:rsid w:val="00620354"/>
    <w:pPr>
      <w:tabs>
        <w:tab w:val="left" w:pos="822"/>
        <w:tab w:val="left" w:pos="1248"/>
        <w:tab w:val="left" w:pos="1701"/>
      </w:tabs>
      <w:spacing w:before="60" w:after="60" w:line="180" w:lineRule="auto"/>
      <w:textAlignment w:val="auto"/>
    </w:pPr>
    <w:rPr>
      <w:rFonts w:ascii="Tahoma" w:hAnsi="Tahoma" w:cs="Tahoma"/>
      <w:sz w:val="16"/>
      <w:szCs w:val="16"/>
      <w:lang w:eastAsia="zh-CN"/>
    </w:rPr>
  </w:style>
  <w:style w:type="character" w:customStyle="1" w:styleId="BalloonTextChar1">
    <w:name w:val="Balloon Text Char1"/>
    <w:basedOn w:val="DefaultParagraphFont"/>
    <w:semiHidden/>
    <w:rsid w:val="00620354"/>
    <w:rPr>
      <w:rFonts w:ascii="Segoe UI" w:hAnsi="Segoe UI" w:cs="Segoe UI"/>
      <w:sz w:val="18"/>
      <w:szCs w:val="18"/>
      <w:lang w:eastAsia="fr-FR"/>
    </w:rPr>
  </w:style>
  <w:style w:type="character" w:customStyle="1" w:styleId="TableNoChar">
    <w:name w:val="Table_No Char"/>
    <w:link w:val="TableNo0"/>
    <w:locked/>
    <w:rsid w:val="00620354"/>
    <w:rPr>
      <w:rFonts w:ascii="Times New Roman" w:hAnsi="Times New Roman" w:cs="Traditional Arabic"/>
      <w:sz w:val="22"/>
      <w:szCs w:val="30"/>
      <w:lang w:val="fr-FR" w:eastAsia="en-US"/>
    </w:rPr>
  </w:style>
  <w:style w:type="paragraph" w:customStyle="1" w:styleId="TableNo0">
    <w:name w:val="Table_No"/>
    <w:basedOn w:val="Normal"/>
    <w:next w:val="Normal"/>
    <w:link w:val="TableNoChar"/>
    <w:qFormat/>
    <w:rsid w:val="00620354"/>
    <w:pPr>
      <w:keepNext/>
      <w:tabs>
        <w:tab w:val="left" w:pos="794"/>
        <w:tab w:val="left" w:pos="1191"/>
        <w:tab w:val="left" w:pos="1588"/>
        <w:tab w:val="left" w:pos="1985"/>
      </w:tabs>
      <w:bidi w:val="0"/>
      <w:spacing w:before="360"/>
      <w:jc w:val="center"/>
      <w:textAlignment w:val="auto"/>
    </w:pPr>
    <w:rPr>
      <w:lang w:val="fr-FR" w:eastAsia="en-US"/>
    </w:rPr>
  </w:style>
  <w:style w:type="character" w:customStyle="1" w:styleId="FiguretitleChar">
    <w:name w:val="Figure_title Char"/>
    <w:link w:val="Figuretitle0"/>
    <w:locked/>
    <w:rsid w:val="008501BE"/>
    <w:rPr>
      <w:rFonts w:ascii="Times New Roman Bold" w:hAnsi="Times New Roman Bold" w:cs="Traditional Arabic"/>
      <w:b/>
      <w:bCs/>
      <w:sz w:val="22"/>
      <w:szCs w:val="30"/>
      <w:lang w:val="fr-FR" w:eastAsia="en-US"/>
    </w:rPr>
  </w:style>
  <w:style w:type="paragraph" w:customStyle="1" w:styleId="Figuretitle0">
    <w:name w:val="Figure_title"/>
    <w:basedOn w:val="Normal"/>
    <w:next w:val="Figure"/>
    <w:link w:val="FiguretitleChar"/>
    <w:rsid w:val="008501BE"/>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b/>
      <w:bCs/>
      <w:lang w:val="fr-FR" w:eastAsia="en-US"/>
    </w:rPr>
  </w:style>
  <w:style w:type="paragraph" w:customStyle="1" w:styleId="AnnexNo0">
    <w:name w:val="Annex_No"/>
    <w:basedOn w:val="AnnexNotitle"/>
    <w:rsid w:val="00620354"/>
    <w:pPr>
      <w:textAlignment w:val="auto"/>
      <w:outlineLvl w:val="9"/>
    </w:pPr>
    <w:rPr>
      <w:rFonts w:eastAsia="Times New Roman"/>
      <w:lang w:val="ar-SA" w:bidi="ar-SA"/>
    </w:rPr>
  </w:style>
  <w:style w:type="character" w:styleId="CommentReference">
    <w:name w:val="annotation reference"/>
    <w:basedOn w:val="DefaultParagraphFont"/>
    <w:semiHidden/>
    <w:unhideWhenUsed/>
    <w:rsid w:val="00C97648"/>
    <w:rPr>
      <w:sz w:val="16"/>
      <w:szCs w:val="16"/>
    </w:rPr>
  </w:style>
  <w:style w:type="paragraph" w:styleId="CommentText">
    <w:name w:val="annotation text"/>
    <w:basedOn w:val="Normal"/>
    <w:link w:val="CommentTextChar"/>
    <w:semiHidden/>
    <w:unhideWhenUsed/>
    <w:rsid w:val="00C97648"/>
    <w:pPr>
      <w:spacing w:line="240" w:lineRule="auto"/>
    </w:pPr>
    <w:rPr>
      <w:sz w:val="20"/>
      <w:szCs w:val="20"/>
    </w:rPr>
  </w:style>
  <w:style w:type="character" w:customStyle="1" w:styleId="CommentTextChar">
    <w:name w:val="Comment Text Char"/>
    <w:basedOn w:val="DefaultParagraphFont"/>
    <w:link w:val="CommentText"/>
    <w:semiHidden/>
    <w:rsid w:val="00C97648"/>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C97648"/>
    <w:rPr>
      <w:b/>
      <w:bCs/>
    </w:rPr>
  </w:style>
  <w:style w:type="character" w:customStyle="1" w:styleId="CommentSubjectChar">
    <w:name w:val="Comment Subject Char"/>
    <w:basedOn w:val="CommentTextChar"/>
    <w:link w:val="CommentSubject"/>
    <w:semiHidden/>
    <w:rsid w:val="00C97648"/>
    <w:rPr>
      <w:rFonts w:ascii="Times New Roman" w:hAnsi="Times New Roman" w:cs="Traditional Arabic"/>
      <w:b/>
      <w:bCs/>
      <w:lang w:eastAsia="fr-FR"/>
    </w:rPr>
  </w:style>
  <w:style w:type="paragraph" w:styleId="Revision">
    <w:name w:val="Revision"/>
    <w:hidden/>
    <w:uiPriority w:val="99"/>
    <w:semiHidden/>
    <w:rsid w:val="00C97648"/>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A21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pub/R-REP-BT.2049" TargetMode="External"/><Relationship Id="rId26" Type="http://schemas.openxmlformats.org/officeDocument/2006/relationships/hyperlink" Target="https://www.itu.int/rec/R-REC-BS.1114/en" TargetMode="External"/><Relationship Id="rId39"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hyperlink" Target="https://www.itu.int/rec/R-REC-BT.1306/en" TargetMode="External"/><Relationship Id="rId42" Type="http://schemas.openxmlformats.org/officeDocument/2006/relationships/hyperlink" Target="https://www.itu.int/pub/R-REP-BT.2254" TargetMode="External"/><Relationship Id="rId47" Type="http://schemas.openxmlformats.org/officeDocument/2006/relationships/hyperlink" Target="https://www.itu.int/pub/R-REP-BT.2049" TargetMode="Externa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BT.1833/en" TargetMode="External"/><Relationship Id="rId25" Type="http://schemas.openxmlformats.org/officeDocument/2006/relationships/hyperlink" Target="https://www.itu.int/rec/R-REC-BS.1114/en" TargetMode="External"/><Relationship Id="rId33" Type="http://schemas.openxmlformats.org/officeDocument/2006/relationships/hyperlink" Target="https://www.itu.int/rec/R-REC-BS.1114/en" TargetMode="External"/><Relationship Id="rId38" Type="http://schemas.openxmlformats.org/officeDocument/2006/relationships/hyperlink" Target="https://www.itu.int/pub/R-REP-BT.2049" TargetMode="External"/><Relationship Id="rId46" Type="http://schemas.openxmlformats.org/officeDocument/2006/relationships/hyperlink" Target="https://www.itu.int/rec/R-REC-BT.1877/en" TargetMode="External"/><Relationship Id="rId2" Type="http://schemas.openxmlformats.org/officeDocument/2006/relationships/numbering" Target="numbering.xml"/><Relationship Id="rId16" Type="http://schemas.openxmlformats.org/officeDocument/2006/relationships/hyperlink" Target="https://www.itu.int/rec/R-REC-BS.1114/en" TargetMode="External"/><Relationship Id="rId20" Type="http://schemas.openxmlformats.org/officeDocument/2006/relationships/header" Target="header6.xml"/><Relationship Id="rId29" Type="http://schemas.openxmlformats.org/officeDocument/2006/relationships/hyperlink" Target="https://www.itu.int/rec/R-REC-BT.1306/en" TargetMode="External"/><Relationship Id="rId41" Type="http://schemas.openxmlformats.org/officeDocument/2006/relationships/hyperlink" Target="https://www.itu.int/rec/R-REC-BT.1877/e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BT.1833/en" TargetMode="External"/><Relationship Id="rId32" Type="http://schemas.openxmlformats.org/officeDocument/2006/relationships/image" Target="media/image5.png"/><Relationship Id="rId37" Type="http://schemas.openxmlformats.org/officeDocument/2006/relationships/hyperlink" Target="https://www.itu.int/rec/R-REC-BT.1833/en" TargetMode="External"/><Relationship Id="rId40" Type="http://schemas.openxmlformats.org/officeDocument/2006/relationships/image" Target="media/image8.png"/><Relationship Id="rId45" Type="http://schemas.openxmlformats.org/officeDocument/2006/relationships/hyperlink" Target="https://www.itu.int/pub/R-REP-BS.2214" TargetMode="External"/><Relationship Id="rId53"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s://www.itu.int/rec/R-REC-BT.1877/en" TargetMode="External"/><Relationship Id="rId23" Type="http://schemas.openxmlformats.org/officeDocument/2006/relationships/image" Target="media/image2.png"/><Relationship Id="rId28" Type="http://schemas.openxmlformats.org/officeDocument/2006/relationships/hyperlink" Target="https://www.itu.int/rec/R-REC-BS.1114/en" TargetMode="External"/><Relationship Id="rId36" Type="http://schemas.openxmlformats.org/officeDocument/2006/relationships/hyperlink" Target="https://www.itu.int/rec/R-REC-BT.1306/en" TargetMode="External"/><Relationship Id="rId49"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hyperlink" Target="https://www.itu.int/pub/R-REP-BT.2049"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T.1306/en" TargetMode="External"/><Relationship Id="rId22" Type="http://schemas.openxmlformats.org/officeDocument/2006/relationships/hyperlink" Target="https://www.itu.int/rec/R-REC-BS.1114/en" TargetMode="External"/><Relationship Id="rId27" Type="http://schemas.openxmlformats.org/officeDocument/2006/relationships/image" Target="media/image3.png"/><Relationship Id="rId30" Type="http://schemas.openxmlformats.org/officeDocument/2006/relationships/hyperlink" Target="https://www.itu.int/rec/R-REC-BS.1114/en" TargetMode="External"/><Relationship Id="rId35" Type="http://schemas.openxmlformats.org/officeDocument/2006/relationships/image" Target="media/image6.png"/><Relationship Id="rId43" Type="http://schemas.openxmlformats.org/officeDocument/2006/relationships/hyperlink" Target="https://www.itu.int/rec/R-REC-BS.1114/en" TargetMode="External"/><Relationship Id="rId48" Type="http://schemas.openxmlformats.org/officeDocument/2006/relationships/hyperlink" Target="https://www.itu.int/pub/R-REP-BT.2049"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2\ITU-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198</TotalTime>
  <Pages>40</Pages>
  <Words>10279</Words>
  <Characters>52731</Characters>
  <Application>Microsoft Office Word</Application>
  <DocSecurity>0</DocSecurity>
  <Lines>439</Lines>
  <Paragraphs>125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62885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Arabic_GE</dc:creator>
  <cp:lastModifiedBy>Gergis, Mina</cp:lastModifiedBy>
  <cp:revision>44</cp:revision>
  <cp:lastPrinted>2023-05-22T07:21:00Z</cp:lastPrinted>
  <dcterms:created xsi:type="dcterms:W3CDTF">2023-05-19T12:51:00Z</dcterms:created>
  <dcterms:modified xsi:type="dcterms:W3CDTF">2023-05-22T07:30:00Z</dcterms:modified>
</cp:coreProperties>
</file>