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9FE" w:rsidRPr="00775B45" w:rsidRDefault="00FE79FE">
      <w:pPr>
        <w:rPr>
          <w:lang w:val="ru-RU"/>
        </w:rPr>
      </w:pPr>
    </w:p>
    <w:p w:rsidR="00FE79FE" w:rsidRPr="00775B45" w:rsidRDefault="00FE79FE">
      <w:pPr>
        <w:rPr>
          <w:lang w:val="ru-RU"/>
        </w:rPr>
      </w:pPr>
    </w:p>
    <w:p w:rsidR="00FE79FE" w:rsidRPr="00775B45" w:rsidRDefault="00FE79FE">
      <w:pPr>
        <w:rPr>
          <w:lang w:val="ru-RU"/>
        </w:rPr>
      </w:pPr>
    </w:p>
    <w:p w:rsidR="00FE79FE" w:rsidRPr="00775B45" w:rsidRDefault="00FE79FE">
      <w:pPr>
        <w:rPr>
          <w:lang w:val="ru-RU"/>
        </w:rPr>
      </w:pPr>
    </w:p>
    <w:p w:rsidR="00FE79FE" w:rsidRPr="00775B45" w:rsidRDefault="00FE79FE">
      <w:pPr>
        <w:rPr>
          <w:lang w:val="ru-RU"/>
        </w:rPr>
      </w:pPr>
    </w:p>
    <w:p w:rsidR="00013002" w:rsidRPr="00775B45" w:rsidRDefault="00013002">
      <w:pPr>
        <w:rPr>
          <w:lang w:val="ru-RU"/>
        </w:rPr>
      </w:pPr>
    </w:p>
    <w:p w:rsidR="00013002" w:rsidRPr="00775B45" w:rsidRDefault="00013002">
      <w:pPr>
        <w:rPr>
          <w:lang w:val="ru-RU"/>
        </w:rPr>
      </w:pPr>
    </w:p>
    <w:p w:rsidR="00013002" w:rsidRPr="00775B45" w:rsidRDefault="00013002">
      <w:pPr>
        <w:rPr>
          <w:lang w:val="ru-RU"/>
        </w:rPr>
      </w:pPr>
    </w:p>
    <w:p w:rsidR="00FE79FE" w:rsidRPr="00775B45" w:rsidRDefault="00FE79FE">
      <w:pPr>
        <w:rPr>
          <w:lang w:val="ru-RU"/>
        </w:rPr>
      </w:pPr>
    </w:p>
    <w:p w:rsidR="00FE79FE" w:rsidRPr="00775B45" w:rsidRDefault="00FE79FE">
      <w:pPr>
        <w:rPr>
          <w:lang w:val="ru-RU"/>
        </w:rPr>
      </w:pPr>
    </w:p>
    <w:p w:rsidR="00FE79FE" w:rsidRPr="00775B45" w:rsidRDefault="00FE79FE">
      <w:pPr>
        <w:rPr>
          <w:lang w:val="ru-RU"/>
        </w:rPr>
      </w:pPr>
    </w:p>
    <w:p w:rsidR="00FE79FE" w:rsidRPr="00775B45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775B45">
        <w:tc>
          <w:tcPr>
            <w:tcW w:w="10089" w:type="dxa"/>
          </w:tcPr>
          <w:p w:rsidR="00276D21" w:rsidRPr="00775B45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775B45" w:rsidRDefault="00860BEE" w:rsidP="0019675F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775B4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Рекомендация  </w:t>
            </w:r>
            <w:r w:rsidR="00131900" w:rsidRPr="00775B4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</w:t>
            </w:r>
            <w:r w:rsidR="00FE79FE" w:rsidRPr="00775B4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-R</w:t>
            </w:r>
            <w:r w:rsidRPr="00775B4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127730" w:rsidRPr="00775B4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584913" w:rsidRPr="00775B4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</w:t>
            </w:r>
            <w:r w:rsidR="00FE79FE" w:rsidRPr="00775B4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19675F" w:rsidRPr="00775B4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2016</w:t>
            </w:r>
            <w:r w:rsidR="00E0313D" w:rsidRPr="00775B4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-1</w:t>
            </w:r>
          </w:p>
          <w:p w:rsidR="00FE79FE" w:rsidRPr="00775B45" w:rsidRDefault="00FE79FE" w:rsidP="00E0313D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775B4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775B4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E0313D" w:rsidRPr="00775B4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Pr="00775B4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775B4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584913" w:rsidRPr="00775B4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E0313D" w:rsidRPr="00775B4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3</w:t>
            </w:r>
            <w:r w:rsidRPr="00775B4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932DCA">
        <w:tc>
          <w:tcPr>
            <w:tcW w:w="10089" w:type="dxa"/>
          </w:tcPr>
          <w:p w:rsidR="00013002" w:rsidRPr="00775B45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775B45" w:rsidRDefault="0019675F" w:rsidP="0019675F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775B4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Методы исправления ошибок, формирования кадров данных, модуляции и передачи для наземного цифрового мультимедийного радиовещания при подвижном приеме </w:t>
            </w:r>
            <w:r w:rsidRPr="00775B4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 xml:space="preserve">на портативные приемники </w:t>
            </w:r>
            <w:r w:rsidRPr="00775B4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в полосах ОВЧ/УВЧ</w:t>
            </w:r>
          </w:p>
          <w:p w:rsidR="00A62A14" w:rsidRPr="00775B45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932DCA">
        <w:tc>
          <w:tcPr>
            <w:tcW w:w="10089" w:type="dxa"/>
          </w:tcPr>
          <w:p w:rsidR="00276D21" w:rsidRPr="00775B45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775B45" w:rsidRDefault="00131900" w:rsidP="00860BE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775B4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127730" w:rsidRPr="00775B4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860BEE" w:rsidRPr="00775B4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</w:t>
            </w:r>
          </w:p>
          <w:p w:rsidR="00FE79FE" w:rsidRPr="00775B45" w:rsidRDefault="00127730" w:rsidP="0072067D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775B4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="00860BEE" w:rsidRPr="00775B4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  <w:r w:rsidRPr="00775B4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(</w:t>
            </w:r>
            <w:r w:rsidR="00860BEE" w:rsidRPr="00775B4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телевизионная</w:t>
            </w:r>
            <w:r w:rsidRPr="00775B4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)</w:t>
            </w:r>
          </w:p>
          <w:p w:rsidR="00FE79FE" w:rsidRPr="00775B45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775B45" w:rsidRDefault="00A71FE5" w:rsidP="00CD659B">
      <w:pPr>
        <w:spacing w:before="80"/>
        <w:rPr>
          <w:i/>
          <w:lang w:val="ru-RU"/>
        </w:rPr>
      </w:pPr>
    </w:p>
    <w:p w:rsidR="00CD659B" w:rsidRPr="00775B45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775B45" w:rsidSect="00772E8D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31900" w:rsidRPr="00B065F3" w:rsidRDefault="00130EA0" w:rsidP="00B065F3">
      <w:pPr>
        <w:pStyle w:val="Tablehead"/>
        <w:rPr>
          <w:sz w:val="22"/>
          <w:szCs w:val="22"/>
          <w:lang w:val="ru-RU"/>
        </w:rPr>
      </w:pPr>
      <w:bookmarkStart w:id="0" w:name="c2tope"/>
      <w:bookmarkEnd w:id="0"/>
      <w:r w:rsidRPr="00B065F3">
        <w:rPr>
          <w:sz w:val="22"/>
          <w:szCs w:val="22"/>
          <w:lang w:val="ru-RU"/>
        </w:rPr>
        <w:lastRenderedPageBreak/>
        <w:t>Пред</w:t>
      </w:r>
      <w:bookmarkStart w:id="1" w:name="_GoBack"/>
      <w:bookmarkEnd w:id="1"/>
      <w:r w:rsidRPr="00B065F3">
        <w:rPr>
          <w:sz w:val="22"/>
          <w:szCs w:val="22"/>
          <w:lang w:val="ru-RU"/>
        </w:rPr>
        <w:t>исловие</w:t>
      </w:r>
    </w:p>
    <w:p w:rsidR="00131900" w:rsidRPr="00775B45" w:rsidRDefault="00131900" w:rsidP="00130EA0">
      <w:pPr>
        <w:rPr>
          <w:sz w:val="20"/>
          <w:lang w:val="ru-RU"/>
        </w:rPr>
      </w:pPr>
      <w:r w:rsidRPr="00775B45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131900" w:rsidRPr="00775B45" w:rsidRDefault="00131900" w:rsidP="00130EA0">
      <w:pPr>
        <w:rPr>
          <w:sz w:val="20"/>
          <w:lang w:val="ru-RU"/>
        </w:rPr>
      </w:pPr>
      <w:r w:rsidRPr="00775B45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130EA0" w:rsidRPr="00113E49" w:rsidRDefault="00130EA0" w:rsidP="00113E49">
      <w:pPr>
        <w:spacing w:before="360"/>
        <w:jc w:val="center"/>
        <w:rPr>
          <w:b/>
          <w:bCs/>
          <w:szCs w:val="22"/>
          <w:lang w:val="ru-RU"/>
        </w:rPr>
      </w:pPr>
      <w:r w:rsidRPr="00113E49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130EA0" w:rsidRPr="00775B45" w:rsidRDefault="00130EA0" w:rsidP="005D5ABF">
      <w:pPr>
        <w:rPr>
          <w:sz w:val="20"/>
          <w:lang w:val="ru-RU"/>
        </w:rPr>
      </w:pPr>
      <w:r w:rsidRPr="00775B45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5D5ABF" w:rsidRPr="00775B45">
        <w:rPr>
          <w:sz w:val="20"/>
          <w:lang w:val="ru-RU"/>
        </w:rPr>
        <w:t xml:space="preserve"> 1</w:t>
      </w:r>
      <w:r w:rsidRPr="00775B45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775B45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775B45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131900" w:rsidRPr="00775B45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31900" w:rsidRPr="00C345D8" w:rsidTr="00130EA0">
        <w:trPr>
          <w:jc w:val="center"/>
        </w:trPr>
        <w:tc>
          <w:tcPr>
            <w:tcW w:w="8856" w:type="dxa"/>
            <w:gridSpan w:val="2"/>
          </w:tcPr>
          <w:p w:rsidR="00130EA0" w:rsidRPr="00775B45" w:rsidRDefault="00130EA0" w:rsidP="00130EA0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775B45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131900" w:rsidRPr="00775B45" w:rsidRDefault="00130EA0" w:rsidP="006C531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775B45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2" w:history="1">
              <w:r w:rsidRPr="00775B45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775B45">
              <w:rPr>
                <w:sz w:val="18"/>
                <w:szCs w:val="18"/>
                <w:lang w:val="ru-RU"/>
              </w:rPr>
              <w:t>)</w:t>
            </w:r>
          </w:p>
        </w:tc>
      </w:tr>
      <w:tr w:rsidR="00131900" w:rsidRPr="00775B45" w:rsidTr="00130EA0">
        <w:trPr>
          <w:jc w:val="center"/>
        </w:trPr>
        <w:tc>
          <w:tcPr>
            <w:tcW w:w="1188" w:type="dxa"/>
          </w:tcPr>
          <w:p w:rsidR="00131900" w:rsidRPr="00775B4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75B4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131900" w:rsidRPr="00775B45" w:rsidRDefault="00131900" w:rsidP="00130EA0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775B4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131900" w:rsidRPr="00775B45" w:rsidTr="00130EA0">
        <w:trPr>
          <w:jc w:val="center"/>
        </w:trPr>
        <w:tc>
          <w:tcPr>
            <w:tcW w:w="1188" w:type="dxa"/>
          </w:tcPr>
          <w:p w:rsidR="00131900" w:rsidRPr="00775B4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75B4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131900" w:rsidRPr="00775B4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75B4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131900" w:rsidRPr="00932DCA" w:rsidTr="00130EA0">
        <w:trPr>
          <w:jc w:val="center"/>
        </w:trPr>
        <w:tc>
          <w:tcPr>
            <w:tcW w:w="1188" w:type="dxa"/>
          </w:tcPr>
          <w:p w:rsidR="00131900" w:rsidRPr="00775B4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75B4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131900" w:rsidRPr="00775B4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75B4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31900" w:rsidRPr="00775B45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775B4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75B45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775B4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75B45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131900" w:rsidRPr="00775B45" w:rsidTr="00130EA0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131900" w:rsidRPr="00775B45" w:rsidRDefault="00131900" w:rsidP="00130EA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775B45">
              <w:rPr>
                <w:b/>
                <w:bCs/>
                <w:color w:val="000080"/>
                <w:sz w:val="20"/>
                <w:lang w:val="ru-RU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131900" w:rsidRPr="00775B45" w:rsidRDefault="00131900" w:rsidP="009E1258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775B45">
              <w:rPr>
                <w:b/>
                <w:bCs/>
                <w:color w:val="000080"/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131900" w:rsidRPr="00775B45" w:rsidTr="00130EA0">
        <w:trPr>
          <w:jc w:val="center"/>
        </w:trPr>
        <w:tc>
          <w:tcPr>
            <w:tcW w:w="1188" w:type="dxa"/>
          </w:tcPr>
          <w:p w:rsidR="00131900" w:rsidRPr="00775B4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75B4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131900" w:rsidRPr="00775B4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75B45">
              <w:rPr>
                <w:sz w:val="20"/>
                <w:lang w:val="ru-RU"/>
              </w:rPr>
              <w:t>Фиксированная служба</w:t>
            </w:r>
          </w:p>
        </w:tc>
      </w:tr>
      <w:tr w:rsidR="00131900" w:rsidRPr="00932DCA" w:rsidTr="00130EA0">
        <w:trPr>
          <w:jc w:val="center"/>
        </w:trPr>
        <w:tc>
          <w:tcPr>
            <w:tcW w:w="1188" w:type="dxa"/>
            <w:shd w:val="clear" w:color="auto" w:fill="FFFFFF"/>
          </w:tcPr>
          <w:p w:rsidR="00131900" w:rsidRPr="00775B4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75B4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131900" w:rsidRPr="00775B4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75B45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131900" w:rsidRPr="00775B45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775B4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75B4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775B4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75B4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131900" w:rsidRPr="00775B45" w:rsidTr="00130EA0">
        <w:trPr>
          <w:jc w:val="center"/>
        </w:trPr>
        <w:tc>
          <w:tcPr>
            <w:tcW w:w="1188" w:type="dxa"/>
          </w:tcPr>
          <w:p w:rsidR="00131900" w:rsidRPr="00775B4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75B4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131900" w:rsidRPr="00775B4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75B45">
              <w:rPr>
                <w:sz w:val="20"/>
                <w:lang w:val="ru-RU"/>
              </w:rPr>
              <w:t>Радиоастрономия</w:t>
            </w:r>
          </w:p>
        </w:tc>
      </w:tr>
      <w:tr w:rsidR="00131900" w:rsidRPr="00775B45" w:rsidTr="00130EA0">
        <w:trPr>
          <w:jc w:val="center"/>
        </w:trPr>
        <w:tc>
          <w:tcPr>
            <w:tcW w:w="1188" w:type="dxa"/>
          </w:tcPr>
          <w:p w:rsidR="00131900" w:rsidRPr="00775B4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75B4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131900" w:rsidRPr="00775B4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75B4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131900" w:rsidRPr="00775B45" w:rsidTr="00130EA0">
        <w:trPr>
          <w:jc w:val="center"/>
        </w:trPr>
        <w:tc>
          <w:tcPr>
            <w:tcW w:w="1188" w:type="dxa"/>
          </w:tcPr>
          <w:p w:rsidR="00131900" w:rsidRPr="00775B4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75B4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131900" w:rsidRPr="00775B4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75B4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131900" w:rsidRPr="00775B45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775B4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75B4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131900" w:rsidRPr="00775B4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75B4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131900" w:rsidRPr="00932DCA" w:rsidTr="00130EA0">
        <w:trPr>
          <w:jc w:val="center"/>
        </w:trPr>
        <w:tc>
          <w:tcPr>
            <w:tcW w:w="1188" w:type="dxa"/>
          </w:tcPr>
          <w:p w:rsidR="00131900" w:rsidRPr="00775B4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75B4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131900" w:rsidRPr="00775B4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75B4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31900" w:rsidRPr="00775B45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775B4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75B4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131900" w:rsidRPr="00775B4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75B4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131900" w:rsidRPr="00775B45" w:rsidTr="00130EA0">
        <w:trPr>
          <w:jc w:val="center"/>
        </w:trPr>
        <w:tc>
          <w:tcPr>
            <w:tcW w:w="1188" w:type="dxa"/>
          </w:tcPr>
          <w:p w:rsidR="00131900" w:rsidRPr="00775B4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75B4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131900" w:rsidRPr="00775B4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75B4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131900" w:rsidRPr="00932DCA" w:rsidTr="00130EA0">
        <w:trPr>
          <w:jc w:val="center"/>
        </w:trPr>
        <w:tc>
          <w:tcPr>
            <w:tcW w:w="1188" w:type="dxa"/>
          </w:tcPr>
          <w:p w:rsidR="00131900" w:rsidRPr="00775B4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75B4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131900" w:rsidRPr="00775B4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75B4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131900" w:rsidRPr="00932DCA" w:rsidTr="00130EA0">
        <w:trPr>
          <w:jc w:val="center"/>
        </w:trPr>
        <w:tc>
          <w:tcPr>
            <w:tcW w:w="1188" w:type="dxa"/>
          </w:tcPr>
          <w:p w:rsidR="00131900" w:rsidRPr="00775B4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75B4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131900" w:rsidRPr="00775B45" w:rsidRDefault="00131900" w:rsidP="009E1258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775B4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131900" w:rsidRPr="00775B45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31900" w:rsidRPr="00932DCA" w:rsidTr="00130EA0">
        <w:trPr>
          <w:jc w:val="center"/>
        </w:trPr>
        <w:tc>
          <w:tcPr>
            <w:tcW w:w="8856" w:type="dxa"/>
          </w:tcPr>
          <w:p w:rsidR="00131900" w:rsidRPr="00775B45" w:rsidRDefault="00131900" w:rsidP="005D5ABF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775B4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775B4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9E1258" w:rsidRPr="00775B45">
              <w:rPr>
                <w:i/>
                <w:iCs/>
                <w:sz w:val="20"/>
                <w:lang w:val="ru-RU"/>
              </w:rPr>
              <w:t> </w:t>
            </w:r>
            <w:r w:rsidRPr="00775B4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5D5ABF" w:rsidRPr="00775B45">
              <w:rPr>
                <w:i/>
                <w:iCs/>
                <w:sz w:val="20"/>
                <w:lang w:val="ru-RU"/>
              </w:rPr>
              <w:t xml:space="preserve"> 1</w:t>
            </w:r>
            <w:r w:rsidRPr="00775B45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130EA0" w:rsidRPr="00775B45" w:rsidRDefault="00130EA0" w:rsidP="006C5317">
      <w:pPr>
        <w:spacing w:before="360"/>
        <w:jc w:val="right"/>
        <w:rPr>
          <w:sz w:val="20"/>
          <w:lang w:val="ru-RU"/>
        </w:rPr>
      </w:pPr>
      <w:r w:rsidRPr="00775B45">
        <w:rPr>
          <w:i/>
          <w:iCs/>
          <w:sz w:val="20"/>
          <w:lang w:val="ru-RU"/>
        </w:rPr>
        <w:t>Электронная публикация</w:t>
      </w:r>
      <w:r w:rsidRPr="00775B45">
        <w:rPr>
          <w:i/>
          <w:iCs/>
          <w:sz w:val="20"/>
          <w:lang w:val="ru-RU"/>
        </w:rPr>
        <w:br/>
      </w:r>
      <w:r w:rsidRPr="00775B45">
        <w:rPr>
          <w:sz w:val="20"/>
          <w:lang w:val="ru-RU"/>
        </w:rPr>
        <w:t>Женева, 201</w:t>
      </w:r>
      <w:r w:rsidR="006C5317" w:rsidRPr="00932DCA">
        <w:rPr>
          <w:sz w:val="20"/>
          <w:lang w:val="ru-RU"/>
        </w:rPr>
        <w:t>4</w:t>
      </w:r>
      <w:r w:rsidRPr="00775B45">
        <w:rPr>
          <w:sz w:val="20"/>
          <w:lang w:val="ru-RU"/>
        </w:rPr>
        <w:t xml:space="preserve"> г.</w:t>
      </w:r>
    </w:p>
    <w:p w:rsidR="00130EA0" w:rsidRPr="00932DCA" w:rsidRDefault="00BD77B5" w:rsidP="006C5317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775B45">
        <w:rPr>
          <w:sz w:val="20"/>
          <w:lang w:val="ru-RU"/>
        </w:rPr>
        <w:sym w:font="Symbol" w:char="F0E3"/>
      </w:r>
      <w:r w:rsidRPr="00775B45">
        <w:rPr>
          <w:sz w:val="20"/>
          <w:lang w:val="ru-RU"/>
        </w:rPr>
        <w:t xml:space="preserve"> ITU </w:t>
      </w:r>
      <w:bookmarkStart w:id="2" w:name="iiannee"/>
      <w:bookmarkEnd w:id="2"/>
      <w:r w:rsidRPr="00775B45">
        <w:rPr>
          <w:sz w:val="20"/>
          <w:lang w:val="ru-RU"/>
        </w:rPr>
        <w:t>201</w:t>
      </w:r>
      <w:r w:rsidR="006C5317" w:rsidRPr="00932DCA">
        <w:rPr>
          <w:sz w:val="20"/>
          <w:lang w:val="ru-RU"/>
        </w:rPr>
        <w:t>4</w:t>
      </w:r>
    </w:p>
    <w:p w:rsidR="00BD77B5" w:rsidRPr="00775B45" w:rsidRDefault="00130EA0" w:rsidP="00BD77B5">
      <w:pPr>
        <w:rPr>
          <w:sz w:val="18"/>
          <w:szCs w:val="18"/>
          <w:lang w:val="ru-RU"/>
        </w:rPr>
      </w:pPr>
      <w:r w:rsidRPr="00775B4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BD77B5" w:rsidRPr="00775B45">
        <w:rPr>
          <w:sz w:val="18"/>
          <w:szCs w:val="18"/>
          <w:lang w:val="ru-RU"/>
        </w:rPr>
        <w:t xml:space="preserve"> </w:t>
      </w:r>
    </w:p>
    <w:p w:rsidR="00BD77B5" w:rsidRPr="00775B45" w:rsidRDefault="00BD77B5" w:rsidP="00BD77B5">
      <w:pPr>
        <w:spacing w:before="160"/>
        <w:rPr>
          <w:i/>
          <w:sz w:val="20"/>
          <w:lang w:val="ru-RU"/>
        </w:rPr>
        <w:sectPr w:rsidR="00BD77B5" w:rsidRPr="00775B45" w:rsidSect="002058CE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19675F" w:rsidRPr="00775B45" w:rsidRDefault="009E1258" w:rsidP="00710E8D">
      <w:pPr>
        <w:pStyle w:val="RecNo"/>
        <w:spacing w:before="0"/>
        <w:rPr>
          <w:lang w:val="ru-RU"/>
        </w:rPr>
      </w:pPr>
      <w:bookmarkStart w:id="3" w:name="irecnoe"/>
      <w:bookmarkEnd w:id="3"/>
      <w:r w:rsidRPr="00775B45">
        <w:rPr>
          <w:lang w:val="ru-RU"/>
        </w:rPr>
        <w:lastRenderedPageBreak/>
        <w:t xml:space="preserve">РЕКОМЕНДАЦИЯ  </w:t>
      </w:r>
      <w:r w:rsidRPr="00775B45">
        <w:rPr>
          <w:rStyle w:val="href"/>
          <w:lang w:val="ru-RU"/>
        </w:rPr>
        <w:t>МСЭ-R  BT.</w:t>
      </w:r>
      <w:r w:rsidR="0019675F" w:rsidRPr="00775B45">
        <w:rPr>
          <w:rStyle w:val="href"/>
          <w:lang w:val="ru-RU"/>
        </w:rPr>
        <w:t>2016</w:t>
      </w:r>
      <w:r w:rsidR="003B4363" w:rsidRPr="00775B45">
        <w:rPr>
          <w:rStyle w:val="href"/>
          <w:lang w:val="ru-RU"/>
        </w:rPr>
        <w:t>-1</w:t>
      </w:r>
    </w:p>
    <w:p w:rsidR="0019675F" w:rsidRPr="00932DCA" w:rsidRDefault="0019675F" w:rsidP="0019675F">
      <w:pPr>
        <w:pStyle w:val="Rectitle"/>
        <w:rPr>
          <w:lang w:val="ru-RU"/>
        </w:rPr>
      </w:pPr>
      <w:r w:rsidRPr="00775B45">
        <w:rPr>
          <w:lang w:val="ru-RU"/>
        </w:rPr>
        <w:t>Методы исправления ошибок, формирования кадров данных, модуляции и передачи для наземного цифрового мультимедийного радиовещания при подвижном приеме на портативные приемники в полосах ОВЧ/УВЧ</w:t>
      </w:r>
    </w:p>
    <w:p w:rsidR="00B92A86" w:rsidRDefault="00B92A86" w:rsidP="00B92A86">
      <w:pPr>
        <w:pStyle w:val="Recdate"/>
        <w:rPr>
          <w:lang w:val="en-US"/>
        </w:rPr>
      </w:pPr>
    </w:p>
    <w:p w:rsidR="0019675F" w:rsidRPr="00775B45" w:rsidRDefault="0019675F" w:rsidP="00B92A86">
      <w:pPr>
        <w:pStyle w:val="Recdate"/>
        <w:rPr>
          <w:lang w:val="ru-RU"/>
        </w:rPr>
      </w:pPr>
      <w:r w:rsidRPr="00775B45">
        <w:rPr>
          <w:lang w:val="ru-RU"/>
        </w:rPr>
        <w:t>(2012</w:t>
      </w:r>
      <w:r w:rsidR="003B4363" w:rsidRPr="00775B45">
        <w:rPr>
          <w:lang w:val="ru-RU"/>
        </w:rPr>
        <w:t>-2013</w:t>
      </w:r>
      <w:r w:rsidRPr="00775B45">
        <w:rPr>
          <w:lang w:val="ru-RU"/>
        </w:rPr>
        <w:t>)</w:t>
      </w:r>
    </w:p>
    <w:p w:rsidR="0019675F" w:rsidRPr="00775B45" w:rsidRDefault="0019675F" w:rsidP="0019675F">
      <w:pPr>
        <w:pStyle w:val="HeadingSum"/>
        <w:rPr>
          <w:lang w:val="ru-RU"/>
        </w:rPr>
      </w:pPr>
      <w:r w:rsidRPr="00775B45">
        <w:rPr>
          <w:lang w:val="ru-RU"/>
        </w:rPr>
        <w:t>Сфера применения</w:t>
      </w:r>
    </w:p>
    <w:p w:rsidR="0019675F" w:rsidRPr="00775B45" w:rsidRDefault="0019675F" w:rsidP="0019675F">
      <w:pPr>
        <w:pStyle w:val="Summary"/>
        <w:rPr>
          <w:lang w:val="ru-RU"/>
        </w:rPr>
      </w:pPr>
      <w:r w:rsidRPr="00775B45">
        <w:rPr>
          <w:lang w:val="ru-RU"/>
        </w:rPr>
        <w:t>В настоящей Рекомендации определяются методы исправления ошибок, формирования кадров данных, модуляции и передачи для наземного мультимедийного радиовещания с применением портативных приемников в диапазонах ОВЧ/УВЧ для подвижного приема.</w:t>
      </w:r>
    </w:p>
    <w:p w:rsidR="0019675F" w:rsidRPr="00775B45" w:rsidRDefault="0019675F" w:rsidP="0019675F">
      <w:pPr>
        <w:pStyle w:val="Normalaftertitle"/>
        <w:rPr>
          <w:szCs w:val="24"/>
          <w:lang w:val="ru-RU"/>
        </w:rPr>
      </w:pPr>
      <w:r w:rsidRPr="00775B45">
        <w:rPr>
          <w:szCs w:val="24"/>
          <w:lang w:val="ru-RU"/>
        </w:rPr>
        <w:t>Ассамблея радиосвязи МСЭ,</w:t>
      </w:r>
    </w:p>
    <w:p w:rsidR="0019675F" w:rsidRPr="00775B45" w:rsidRDefault="0019675F" w:rsidP="00167D74">
      <w:pPr>
        <w:pStyle w:val="Call"/>
        <w:rPr>
          <w:lang w:val="ru-RU"/>
        </w:rPr>
      </w:pPr>
      <w:r w:rsidRPr="00775B45">
        <w:rPr>
          <w:lang w:val="ru-RU"/>
        </w:rPr>
        <w:t>учитывая</w:t>
      </w:r>
      <w:r w:rsidRPr="00775B45">
        <w:rPr>
          <w:i w:val="0"/>
          <w:iCs/>
          <w:lang w:val="ru-RU"/>
        </w:rPr>
        <w:t>,</w:t>
      </w:r>
    </w:p>
    <w:p w:rsidR="0019675F" w:rsidRPr="00775B45" w:rsidRDefault="0019675F" w:rsidP="00167D74">
      <w:pPr>
        <w:rPr>
          <w:lang w:val="ru-RU"/>
        </w:rPr>
      </w:pPr>
      <w:r w:rsidRPr="00775B45">
        <w:rPr>
          <w:lang w:val="ru-RU"/>
        </w:rPr>
        <w:t>a)</w:t>
      </w:r>
      <w:r w:rsidRPr="00775B45">
        <w:rPr>
          <w:lang w:val="ru-RU"/>
        </w:rPr>
        <w:tab/>
        <w:t>что во многих странах были реализованы или планируются к введению системы цифрового мультимедийного радиовещания с использованием возможностей, присущих системам цифрового радиовещания;</w:t>
      </w:r>
    </w:p>
    <w:p w:rsidR="0019675F" w:rsidRPr="00775B45" w:rsidRDefault="0019675F" w:rsidP="00167D74">
      <w:pPr>
        <w:rPr>
          <w:lang w:val="ru-RU" w:eastAsia="ja-JP"/>
        </w:rPr>
      </w:pPr>
      <w:r w:rsidRPr="00775B45">
        <w:rPr>
          <w:lang w:val="ru-RU" w:eastAsia="ja-JP"/>
        </w:rPr>
        <w:t>b)</w:t>
      </w:r>
      <w:r w:rsidRPr="00775B45">
        <w:rPr>
          <w:lang w:val="ru-RU" w:eastAsia="ja-JP"/>
        </w:rPr>
        <w:tab/>
        <w:t>что к наземным передающим системам, применяемым для подвижного приема с использованием портативных приемников, предъявляются особые технические требования в связи с особенностями распространения радиоволн;</w:t>
      </w:r>
    </w:p>
    <w:p w:rsidR="0019675F" w:rsidRPr="00775B45" w:rsidRDefault="0019675F" w:rsidP="00A9415E">
      <w:pPr>
        <w:rPr>
          <w:lang w:val="ru-RU" w:eastAsia="ja-JP"/>
        </w:rPr>
      </w:pPr>
      <w:r w:rsidRPr="00775B45">
        <w:rPr>
          <w:lang w:val="ru-RU" w:eastAsia="ja-JP"/>
        </w:rPr>
        <w:t>c)</w:t>
      </w:r>
      <w:r w:rsidRPr="00775B45">
        <w:rPr>
          <w:lang w:val="ru-RU" w:eastAsia="ja-JP"/>
        </w:rPr>
        <w:tab/>
        <w:t>что совместимость между системами мультимедийного и цифрового телевизионного и звукового радиовещания</w:t>
      </w:r>
      <w:r w:rsidR="003B4363" w:rsidRPr="00775B45">
        <w:rPr>
          <w:lang w:val="ru-RU"/>
        </w:rPr>
        <w:t xml:space="preserve"> </w:t>
      </w:r>
      <w:r w:rsidR="00A9415E" w:rsidRPr="00775B45">
        <w:rPr>
          <w:lang w:val="ru-RU"/>
        </w:rPr>
        <w:t>могла бы обеспечить возможность повторного использования существующей инфраструктуры радиовещания для мультимедийных услуг</w:t>
      </w:r>
      <w:r w:rsidRPr="00775B45">
        <w:rPr>
          <w:lang w:val="ru-RU" w:eastAsia="ja-JP"/>
        </w:rPr>
        <w:t>;</w:t>
      </w:r>
    </w:p>
    <w:p w:rsidR="0019675F" w:rsidRPr="00775B45" w:rsidRDefault="0019675F" w:rsidP="00167D74">
      <w:pPr>
        <w:rPr>
          <w:b/>
          <w:lang w:val="ru-RU" w:eastAsia="ja-JP"/>
        </w:rPr>
      </w:pPr>
      <w:r w:rsidRPr="00775B45">
        <w:rPr>
          <w:lang w:val="ru-RU" w:eastAsia="ja-JP"/>
        </w:rPr>
        <w:t>d)</w:t>
      </w:r>
      <w:r w:rsidRPr="00775B45">
        <w:rPr>
          <w:lang w:val="ru-RU" w:eastAsia="ja-JP"/>
        </w:rPr>
        <w:tab/>
        <w:t xml:space="preserve">что в Рекомендациях МСЭ-R BT.1306 и МСЭ-R BT.1877 определяются методы </w:t>
      </w:r>
      <w:r w:rsidRPr="00775B45">
        <w:rPr>
          <w:lang w:val="ru-RU"/>
        </w:rPr>
        <w:t>исправления ошибок, формирования кадров данных, модуляции и передачи для наземного телевизионного радиовещания;</w:t>
      </w:r>
    </w:p>
    <w:p w:rsidR="0019675F" w:rsidRPr="00775B45" w:rsidRDefault="003B4363" w:rsidP="00167D74">
      <w:pPr>
        <w:rPr>
          <w:b/>
          <w:lang w:val="ru-RU" w:eastAsia="ja-JP"/>
        </w:rPr>
      </w:pPr>
      <w:r w:rsidRPr="00775B45">
        <w:rPr>
          <w:lang w:val="ru-RU" w:eastAsia="ja-JP"/>
        </w:rPr>
        <w:t>e)</w:t>
      </w:r>
      <w:r w:rsidRPr="00775B45">
        <w:rPr>
          <w:lang w:val="ru-RU" w:eastAsia="ja-JP"/>
        </w:rPr>
        <w:tab/>
        <w:t>что в Рекомендации МСЭ-R </w:t>
      </w:r>
      <w:r w:rsidR="0019675F" w:rsidRPr="00775B45">
        <w:rPr>
          <w:lang w:val="ru-RU" w:eastAsia="ja-JP"/>
        </w:rPr>
        <w:t xml:space="preserve">BS.1114 определяются методы </w:t>
      </w:r>
      <w:r w:rsidR="0019675F" w:rsidRPr="00775B45">
        <w:rPr>
          <w:lang w:val="ru-RU"/>
        </w:rPr>
        <w:t>исправления ошибок, формирования кадров данных, модуляции и передачи, а также характеристики систем более высокого уровня для цифрового наземного звукового радиовещания;</w:t>
      </w:r>
    </w:p>
    <w:p w:rsidR="0019675F" w:rsidRPr="00775B45" w:rsidRDefault="0019675F" w:rsidP="00167D74">
      <w:pPr>
        <w:rPr>
          <w:lang w:val="ru-RU" w:eastAsia="ja-JP"/>
        </w:rPr>
      </w:pPr>
      <w:r w:rsidRPr="00775B45">
        <w:rPr>
          <w:lang w:val="ru-RU" w:eastAsia="ja-JP"/>
        </w:rPr>
        <w:t>f)</w:t>
      </w:r>
      <w:r w:rsidRPr="00775B45">
        <w:rPr>
          <w:lang w:val="ru-RU" w:eastAsia="ja-JP"/>
        </w:rPr>
        <w:tab/>
        <w:t xml:space="preserve">что в Рекомендации МСЭ-R BS.1833 </w:t>
      </w:r>
      <w:r w:rsidR="003B4363" w:rsidRPr="00775B45">
        <w:rPr>
          <w:lang w:val="ru-RU" w:eastAsia="ja-JP"/>
        </w:rPr>
        <w:t xml:space="preserve">и Отчете МСЭ-R ВТ.2049 </w:t>
      </w:r>
      <w:r w:rsidRPr="00775B45">
        <w:rPr>
          <w:lang w:val="ru-RU" w:eastAsia="ja-JP"/>
        </w:rPr>
        <w:t>описываются требования конечного пользователя и характеристики систем более высокого уровня для систем мультимедийного радиовещания с применением портативных приемников для подвижного приема,</w:t>
      </w:r>
    </w:p>
    <w:p w:rsidR="0019675F" w:rsidRPr="00775B45" w:rsidRDefault="0019675F" w:rsidP="00167D74">
      <w:pPr>
        <w:pStyle w:val="Call"/>
        <w:rPr>
          <w:lang w:val="ru-RU" w:eastAsia="ko-KR"/>
        </w:rPr>
      </w:pPr>
      <w:r w:rsidRPr="00775B45">
        <w:rPr>
          <w:lang w:val="ru-RU"/>
        </w:rPr>
        <w:t>рекомендует</w:t>
      </w:r>
      <w:r w:rsidRPr="00775B45">
        <w:rPr>
          <w:i w:val="0"/>
          <w:iCs/>
          <w:lang w:val="ru-RU"/>
        </w:rPr>
        <w:t>,</w:t>
      </w:r>
    </w:p>
    <w:p w:rsidR="0019675F" w:rsidRPr="00775B45" w:rsidRDefault="0019675F" w:rsidP="002C01B0">
      <w:pPr>
        <w:rPr>
          <w:lang w:val="ru-RU" w:eastAsia="ko-KR"/>
        </w:rPr>
      </w:pPr>
      <w:r w:rsidRPr="00775B45">
        <w:rPr>
          <w:b/>
          <w:bCs/>
          <w:lang w:val="ru-RU" w:eastAsia="ko-KR"/>
        </w:rPr>
        <w:t>1</w:t>
      </w:r>
      <w:r w:rsidRPr="00775B45">
        <w:rPr>
          <w:lang w:val="ru-RU" w:eastAsia="ko-KR"/>
        </w:rPr>
        <w:tab/>
        <w:t xml:space="preserve">чтобы администрации, желающие внедрить наземное мультимедийное радиовещание с применением портативных приемников для подвижного приема в диапазонах ОВЧ/УВЧ, использовали одну </w:t>
      </w:r>
      <w:r w:rsidR="002C01B0" w:rsidRPr="00775B45">
        <w:rPr>
          <w:lang w:val="ru-RU" w:eastAsia="ko-KR"/>
        </w:rPr>
        <w:t xml:space="preserve">или несколько </w:t>
      </w:r>
      <w:r w:rsidR="003B4363" w:rsidRPr="00B92A86">
        <w:rPr>
          <w:lang w:val="ru-RU" w:eastAsia="ko-KR"/>
        </w:rPr>
        <w:t>(</w:t>
      </w:r>
      <w:r w:rsidR="002C01B0" w:rsidRPr="00B92A86">
        <w:rPr>
          <w:lang w:val="ru-RU" w:eastAsia="ko-KR"/>
        </w:rPr>
        <w:t>в зависимости от рынка мультимедийного радиовещания</w:t>
      </w:r>
      <w:r w:rsidR="003B4363" w:rsidRPr="00775B45">
        <w:rPr>
          <w:szCs w:val="24"/>
          <w:lang w:val="ru-RU"/>
        </w:rPr>
        <w:t xml:space="preserve">) </w:t>
      </w:r>
      <w:r w:rsidRPr="00775B45">
        <w:rPr>
          <w:lang w:val="ru-RU" w:eastAsia="ko-KR"/>
        </w:rPr>
        <w:t xml:space="preserve">систем, содержащих методы </w:t>
      </w:r>
      <w:r w:rsidRPr="00775B45">
        <w:rPr>
          <w:lang w:val="ru-RU"/>
        </w:rPr>
        <w:t>исправления ошибок, формирования кадра данных, модуляции и передачи, описанных в Приложении 1.</w:t>
      </w:r>
    </w:p>
    <w:p w:rsidR="0019675F" w:rsidRPr="00775B45" w:rsidRDefault="0019675F" w:rsidP="00710E8D">
      <w:pPr>
        <w:pStyle w:val="Note"/>
        <w:rPr>
          <w:lang w:val="ru-RU" w:eastAsia="ja-JP"/>
        </w:rPr>
      </w:pPr>
      <w:r w:rsidRPr="00775B45">
        <w:rPr>
          <w:lang w:val="ru-RU" w:eastAsia="ja-JP"/>
        </w:rPr>
        <w:t>ПРИМЕЧАНИЕ. − При выборе конкретной системы для оценки соответствующих характеристик систем могут использоваться таблицы 1 и 2 Приложения 1.</w:t>
      </w:r>
    </w:p>
    <w:p w:rsidR="00710E8D" w:rsidRPr="00775B45" w:rsidRDefault="00710E8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sz w:val="26"/>
          <w:lang w:val="ru-RU"/>
        </w:rPr>
      </w:pPr>
      <w:r w:rsidRPr="00775B45">
        <w:rPr>
          <w:lang w:val="ru-RU"/>
        </w:rPr>
        <w:br w:type="page"/>
      </w:r>
    </w:p>
    <w:p w:rsidR="0019675F" w:rsidRPr="00775B45" w:rsidRDefault="0019675F" w:rsidP="00167D74">
      <w:pPr>
        <w:pStyle w:val="AnnexNoTitle"/>
        <w:rPr>
          <w:lang w:val="ru-RU" w:eastAsia="ja-JP"/>
        </w:rPr>
      </w:pPr>
      <w:r w:rsidRPr="00775B45">
        <w:rPr>
          <w:lang w:val="ru-RU"/>
        </w:rPr>
        <w:lastRenderedPageBreak/>
        <w:t>Приложение 1</w:t>
      </w:r>
    </w:p>
    <w:p w:rsidR="0019675F" w:rsidRPr="00775B45" w:rsidRDefault="0019675F" w:rsidP="00932DCA">
      <w:pPr>
        <w:pStyle w:val="Normalaftertitle"/>
        <w:rPr>
          <w:lang w:val="ru-RU"/>
        </w:rPr>
      </w:pPr>
      <w:r w:rsidRPr="00775B45">
        <w:rPr>
          <w:lang w:val="ru-RU"/>
        </w:rPr>
        <w:t xml:space="preserve">В таблице 1 представлены данные о </w:t>
      </w:r>
      <w:r w:rsidRPr="00932DCA">
        <w:t>передающих</w:t>
      </w:r>
      <w:r w:rsidRPr="00775B45">
        <w:rPr>
          <w:lang w:val="ru-RU"/>
        </w:rPr>
        <w:t xml:space="preserve"> системах для наземного мультимедийного радиовещания с применением портативных приемников для подвижного приема </w:t>
      </w:r>
      <w:r w:rsidRPr="00775B45">
        <w:rPr>
          <w:szCs w:val="24"/>
          <w:lang w:val="ru-RU" w:eastAsia="ko-KR"/>
        </w:rPr>
        <w:t>в диапазонах ОВЧ/УВЧ. В До</w:t>
      </w:r>
      <w:r w:rsidR="00794CC2" w:rsidRPr="00775B45">
        <w:rPr>
          <w:szCs w:val="24"/>
          <w:lang w:val="ru-RU" w:eastAsia="ko-KR"/>
        </w:rPr>
        <w:t>полнения</w:t>
      </w:r>
      <w:r w:rsidRPr="00775B45">
        <w:rPr>
          <w:szCs w:val="24"/>
          <w:lang w:val="ru-RU" w:eastAsia="ko-KR"/>
        </w:rPr>
        <w:t>х 1, 2 и 3 можно найти дополнительную информацию об этих системах.</w:t>
      </w:r>
    </w:p>
    <w:p w:rsidR="0019675F" w:rsidRPr="00775B45" w:rsidRDefault="0019675F" w:rsidP="00167D74">
      <w:pPr>
        <w:rPr>
          <w:lang w:val="ru-RU"/>
        </w:rPr>
      </w:pPr>
      <w:r w:rsidRPr="00775B45">
        <w:rPr>
          <w:lang w:val="ru-RU"/>
        </w:rPr>
        <w:t>В таблице 2 представлены технические особенности каждой системы, описанной в таблице 1, которые касаются некоторых аспектов, имеющих отношение к реализации и развертыванию систем.</w:t>
      </w:r>
    </w:p>
    <w:p w:rsidR="00710E8D" w:rsidRPr="00775B45" w:rsidRDefault="00710E8D" w:rsidP="00710E8D">
      <w:pPr>
        <w:pStyle w:val="TableNo"/>
        <w:jc w:val="left"/>
        <w:rPr>
          <w:lang w:val="ru-RU"/>
        </w:rPr>
      </w:pPr>
    </w:p>
    <w:p w:rsidR="00710E8D" w:rsidRPr="00775B45" w:rsidRDefault="00710E8D" w:rsidP="00710E8D">
      <w:pPr>
        <w:jc w:val="left"/>
        <w:rPr>
          <w:lang w:val="ru-RU"/>
        </w:rPr>
        <w:sectPr w:rsidR="00710E8D" w:rsidRPr="00775B45" w:rsidSect="009E1258">
          <w:headerReference w:type="first" r:id="rId15"/>
          <w:pgSz w:w="11907" w:h="16840" w:code="9"/>
          <w:pgMar w:top="1418" w:right="1134" w:bottom="1134" w:left="1134" w:header="720" w:footer="482" w:gutter="0"/>
          <w:pgNumType w:start="1"/>
          <w:cols w:space="708"/>
          <w:titlePg/>
          <w:docGrid w:linePitch="360"/>
        </w:sectPr>
      </w:pPr>
    </w:p>
    <w:p w:rsidR="0019675F" w:rsidRPr="00775B45" w:rsidRDefault="0019675F" w:rsidP="00710E8D">
      <w:pPr>
        <w:pStyle w:val="TableNo"/>
        <w:spacing w:before="0"/>
        <w:rPr>
          <w:lang w:val="ru-RU" w:eastAsia="ja-JP"/>
        </w:rPr>
      </w:pPr>
      <w:r w:rsidRPr="00775B45">
        <w:rPr>
          <w:lang w:val="ru-RU"/>
        </w:rPr>
        <w:lastRenderedPageBreak/>
        <w:t>ТАБЛИЦА</w:t>
      </w:r>
      <w:r w:rsidRPr="00775B45">
        <w:rPr>
          <w:lang w:val="ru-RU" w:eastAsia="ja-JP"/>
        </w:rPr>
        <w:t xml:space="preserve"> 1</w:t>
      </w:r>
    </w:p>
    <w:p w:rsidR="00710E8D" w:rsidRPr="00775B45" w:rsidRDefault="0019675F" w:rsidP="00710E8D">
      <w:pPr>
        <w:pStyle w:val="Tabletitle"/>
        <w:rPr>
          <w:lang w:val="ru-RU"/>
        </w:rPr>
      </w:pPr>
      <w:r w:rsidRPr="00775B45">
        <w:rPr>
          <w:lang w:val="ru-RU" w:eastAsia="ja-JP"/>
        </w:rPr>
        <w:t xml:space="preserve">Параметры передающих </w:t>
      </w:r>
      <w:r w:rsidRPr="00775B45">
        <w:rPr>
          <w:lang w:val="ru-RU"/>
        </w:rPr>
        <w:t>систем</w:t>
      </w:r>
    </w:p>
    <w:tbl>
      <w:tblPr>
        <w:tblW w:w="14459" w:type="dxa"/>
        <w:jc w:val="center"/>
        <w:tblLayout w:type="fixed"/>
        <w:tblLook w:val="0000" w:firstRow="0" w:lastRow="0" w:firstColumn="0" w:lastColumn="0" w:noHBand="0" w:noVBand="0"/>
      </w:tblPr>
      <w:tblGrid>
        <w:gridCol w:w="549"/>
        <w:gridCol w:w="1805"/>
        <w:gridCol w:w="2189"/>
        <w:gridCol w:w="2608"/>
        <w:gridCol w:w="2436"/>
        <w:gridCol w:w="2436"/>
        <w:gridCol w:w="2436"/>
      </w:tblGrid>
      <w:tr w:rsidR="00710E8D" w:rsidRPr="00775B45" w:rsidTr="00AD6F28">
        <w:trPr>
          <w:tblHeader/>
          <w:jc w:val="center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0E8D" w:rsidRPr="00775B45" w:rsidRDefault="00710E8D" w:rsidP="00AD6F28">
            <w:pPr>
              <w:pStyle w:val="Tablehead"/>
              <w:snapToGrid w:val="0"/>
              <w:ind w:left="-648"/>
              <w:rPr>
                <w:lang w:val="ru-RU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0E8D" w:rsidRPr="00775B45" w:rsidRDefault="00274E0A" w:rsidP="00AD6F28">
            <w:pPr>
              <w:pStyle w:val="Tablehead"/>
              <w:snapToGrid w:val="0"/>
              <w:rPr>
                <w:lang w:val="ru-RU"/>
              </w:rPr>
            </w:pPr>
            <w:r w:rsidRPr="00775B45">
              <w:rPr>
                <w:lang w:val="ru-RU"/>
              </w:rPr>
              <w:t>Параметры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0E8D" w:rsidRPr="00775B45" w:rsidRDefault="00274E0A" w:rsidP="00AD6F28">
            <w:pPr>
              <w:pStyle w:val="Tablehead"/>
              <w:snapToGrid w:val="0"/>
              <w:rPr>
                <w:lang w:val="ru-RU"/>
              </w:rPr>
            </w:pPr>
            <w:r w:rsidRPr="00775B45">
              <w:rPr>
                <w:lang w:val="ru-RU"/>
              </w:rPr>
              <w:t>Мультимедийная система "</w:t>
            </w:r>
            <w:r w:rsidR="00710E8D" w:rsidRPr="00775B45">
              <w:rPr>
                <w:lang w:val="ru-RU"/>
              </w:rPr>
              <w:t>A</w:t>
            </w:r>
            <w:r w:rsidRPr="00775B45">
              <w:rPr>
                <w:lang w:val="ru-RU"/>
              </w:rPr>
              <w:t>"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0E8D" w:rsidRPr="00775B45" w:rsidRDefault="00274E0A" w:rsidP="00AD6F28">
            <w:pPr>
              <w:pStyle w:val="Tablehead"/>
              <w:snapToGrid w:val="0"/>
              <w:rPr>
                <w:lang w:val="ru-RU"/>
              </w:rPr>
            </w:pPr>
            <w:r w:rsidRPr="00775B45">
              <w:rPr>
                <w:lang w:val="ru-RU"/>
              </w:rPr>
              <w:t xml:space="preserve">Мультимедийная </w:t>
            </w:r>
            <w:r w:rsidRPr="00775B45">
              <w:rPr>
                <w:lang w:val="ru-RU"/>
              </w:rPr>
              <w:br/>
              <w:t>система "</w:t>
            </w:r>
            <w:r w:rsidR="00710E8D" w:rsidRPr="00775B45">
              <w:rPr>
                <w:lang w:val="ru-RU"/>
              </w:rPr>
              <w:t>F</w:t>
            </w:r>
            <w:r w:rsidRPr="00775B45">
              <w:rPr>
                <w:lang w:val="ru-RU"/>
              </w:rPr>
              <w:t>"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0E8D" w:rsidRPr="00775B45" w:rsidRDefault="00274E0A" w:rsidP="00AD6F28">
            <w:pPr>
              <w:pStyle w:val="Tablehead"/>
              <w:snapToGrid w:val="0"/>
              <w:rPr>
                <w:lang w:val="ru-RU"/>
              </w:rPr>
            </w:pPr>
            <w:r w:rsidRPr="00775B45">
              <w:rPr>
                <w:lang w:val="ru-RU"/>
              </w:rPr>
              <w:t>Мультимедийная система "</w:t>
            </w:r>
            <w:r w:rsidR="00710E8D" w:rsidRPr="00775B45">
              <w:rPr>
                <w:lang w:val="ru-RU"/>
              </w:rPr>
              <w:t>I</w:t>
            </w:r>
            <w:r w:rsidRPr="00775B45">
              <w:rPr>
                <w:lang w:val="ru-RU"/>
              </w:rPr>
              <w:t>"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0E8D" w:rsidRPr="00775B45" w:rsidRDefault="00274E0A" w:rsidP="00AD6F28">
            <w:pPr>
              <w:pStyle w:val="Tablehead"/>
              <w:snapToGrid w:val="0"/>
              <w:rPr>
                <w:spacing w:val="-6"/>
                <w:lang w:val="ru-RU"/>
              </w:rPr>
            </w:pPr>
            <w:r w:rsidRPr="00775B45">
              <w:rPr>
                <w:lang w:val="ru-RU"/>
              </w:rPr>
              <w:t>Мультимедийная система "</w:t>
            </w:r>
            <w:r w:rsidR="00710E8D" w:rsidRPr="00775B45">
              <w:rPr>
                <w:spacing w:val="-6"/>
                <w:lang w:val="ru-RU"/>
              </w:rPr>
              <w:t>H</w:t>
            </w:r>
            <w:r w:rsidRPr="00775B45">
              <w:rPr>
                <w:spacing w:val="-6"/>
                <w:lang w:val="ru-RU"/>
              </w:rPr>
              <w:t>"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0E8D" w:rsidRPr="00775B45" w:rsidRDefault="00274E0A" w:rsidP="00AD6F28">
            <w:pPr>
              <w:pStyle w:val="Tablehead"/>
              <w:snapToGrid w:val="0"/>
              <w:rPr>
                <w:lang w:val="ru-RU"/>
              </w:rPr>
            </w:pPr>
            <w:r w:rsidRPr="00775B45">
              <w:rPr>
                <w:lang w:val="ru-RU"/>
              </w:rPr>
              <w:t>Мультимедийная система "</w:t>
            </w:r>
            <w:r w:rsidR="00710E8D" w:rsidRPr="00775B45">
              <w:rPr>
                <w:spacing w:val="-6"/>
                <w:lang w:val="ru-RU"/>
              </w:rPr>
              <w:t>T2</w:t>
            </w:r>
            <w:r w:rsidRPr="00775B45">
              <w:rPr>
                <w:spacing w:val="-6"/>
                <w:lang w:val="ru-RU"/>
              </w:rPr>
              <w:t>"</w:t>
            </w:r>
          </w:p>
        </w:tc>
      </w:tr>
      <w:tr w:rsidR="00274E0A" w:rsidRPr="00775B45" w:rsidTr="00274E0A">
        <w:trPr>
          <w:jc w:val="center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E0A" w:rsidRPr="00775B45" w:rsidRDefault="00274E0A" w:rsidP="00AD6F28">
            <w:pPr>
              <w:pStyle w:val="Tabletext"/>
              <w:snapToGrid w:val="0"/>
              <w:jc w:val="center"/>
              <w:rPr>
                <w:lang w:val="ru-RU"/>
              </w:rPr>
            </w:pPr>
            <w:r w:rsidRPr="00775B45">
              <w:rPr>
                <w:lang w:val="ru-RU"/>
              </w:rPr>
              <w:t>1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E0A" w:rsidRPr="00775B45" w:rsidRDefault="00274E0A" w:rsidP="00AD6F28">
            <w:pPr>
              <w:pStyle w:val="Tabletext"/>
              <w:jc w:val="left"/>
              <w:rPr>
                <w:lang w:val="ru-RU" w:eastAsia="ja-JP"/>
              </w:rPr>
            </w:pPr>
            <w:r w:rsidRPr="00775B45">
              <w:rPr>
                <w:lang w:val="ru-RU" w:eastAsia="ja-JP"/>
              </w:rPr>
              <w:t xml:space="preserve">Значения ширины полосы </w:t>
            </w:r>
            <w:r w:rsidRPr="00775B45">
              <w:rPr>
                <w:lang w:val="ru-RU"/>
              </w:rPr>
              <w:t>канала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E0A" w:rsidRPr="00775B45" w:rsidRDefault="00274E0A" w:rsidP="00AD6F28">
            <w:pPr>
              <w:pStyle w:val="Tabletext"/>
              <w:snapToGrid w:val="0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1,712 МГц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E0A" w:rsidRPr="00775B45" w:rsidRDefault="00274E0A" w:rsidP="00AD6F28">
            <w:pPr>
              <w:pStyle w:val="Tabletext"/>
              <w:snapToGrid w:val="0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 xml:space="preserve">1/14 × </w:t>
            </w:r>
            <w:r w:rsidRPr="00775B45">
              <w:rPr>
                <w:i/>
                <w:iCs/>
                <w:lang w:val="ru-RU"/>
              </w:rPr>
              <w:t>n</w:t>
            </w:r>
            <w:r w:rsidR="00C17D87">
              <w:rPr>
                <w:lang w:val="ru-RU"/>
              </w:rPr>
              <w:t xml:space="preserve"> от</w:t>
            </w:r>
            <w:r w:rsidRPr="00775B45">
              <w:rPr>
                <w:lang w:val="ru-RU"/>
              </w:rPr>
              <w:t xml:space="preserve"> </w:t>
            </w:r>
          </w:p>
          <w:p w:rsidR="00274E0A" w:rsidRPr="00775B45" w:rsidRDefault="00274E0A" w:rsidP="00AD6F28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a)</w:t>
            </w:r>
            <w:r w:rsidRPr="00775B45">
              <w:rPr>
                <w:lang w:val="ru-RU"/>
              </w:rPr>
              <w:tab/>
              <w:t>6 МГц</w:t>
            </w:r>
          </w:p>
          <w:p w:rsidR="00274E0A" w:rsidRPr="00775B45" w:rsidRDefault="00274E0A" w:rsidP="00AD6F28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b)</w:t>
            </w:r>
            <w:r w:rsidRPr="00775B45">
              <w:rPr>
                <w:lang w:val="ru-RU"/>
              </w:rPr>
              <w:tab/>
              <w:t>7 МГц</w:t>
            </w:r>
          </w:p>
          <w:p w:rsidR="00274E0A" w:rsidRPr="00775B45" w:rsidRDefault="00274E0A" w:rsidP="00AD6F28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c)</w:t>
            </w:r>
            <w:r w:rsidRPr="00775B45">
              <w:rPr>
                <w:lang w:val="ru-RU"/>
              </w:rPr>
              <w:tab/>
              <w:t>8 МГц</w:t>
            </w:r>
          </w:p>
          <w:p w:rsidR="00274E0A" w:rsidRPr="00775B45" w:rsidRDefault="00274E0A" w:rsidP="00AD6F28">
            <w:pPr>
              <w:pStyle w:val="Tabletext"/>
              <w:ind w:left="284" w:hanging="284"/>
              <w:jc w:val="left"/>
              <w:rPr>
                <w:vertAlign w:val="superscript"/>
                <w:lang w:val="ru-RU"/>
              </w:rPr>
            </w:pPr>
            <w:r w:rsidRPr="00775B45">
              <w:rPr>
                <w:i/>
                <w:iCs/>
                <w:lang w:val="ru-RU"/>
              </w:rPr>
              <w:t>n</w:t>
            </w:r>
            <w:r w:rsidRPr="00775B45">
              <w:rPr>
                <w:lang w:val="ru-RU"/>
              </w:rPr>
              <w:t xml:space="preserve"> ≥ 1 </w:t>
            </w:r>
            <w:r w:rsidRPr="00775B45">
              <w:rPr>
                <w:vertAlign w:val="superscript"/>
                <w:lang w:val="ru-RU"/>
              </w:rPr>
              <w:t>(*2-1)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E0A" w:rsidRPr="00775B45" w:rsidRDefault="00274E0A" w:rsidP="00AD6F28">
            <w:pPr>
              <w:pStyle w:val="Tabletext"/>
              <w:snapToGrid w:val="0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a)</w:t>
            </w:r>
            <w:r w:rsidRPr="00775B45">
              <w:rPr>
                <w:lang w:val="ru-RU"/>
              </w:rPr>
              <w:tab/>
              <w:t>1,7 МГц</w:t>
            </w:r>
          </w:p>
          <w:p w:rsidR="00274E0A" w:rsidRPr="00775B45" w:rsidRDefault="00274E0A" w:rsidP="00AD6F28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b)</w:t>
            </w:r>
            <w:r w:rsidRPr="00775B45">
              <w:rPr>
                <w:lang w:val="ru-RU"/>
              </w:rPr>
              <w:tab/>
              <w:t>5 МГц</w:t>
            </w:r>
          </w:p>
          <w:p w:rsidR="00274E0A" w:rsidRPr="00775B45" w:rsidRDefault="00274E0A" w:rsidP="00AD6F28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c)</w:t>
            </w:r>
            <w:r w:rsidRPr="00775B45">
              <w:rPr>
                <w:lang w:val="ru-RU"/>
              </w:rPr>
              <w:tab/>
              <w:t>6 МГц</w:t>
            </w:r>
          </w:p>
          <w:p w:rsidR="00274E0A" w:rsidRPr="00775B45" w:rsidRDefault="00274E0A" w:rsidP="00AD6F28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d)</w:t>
            </w:r>
            <w:r w:rsidRPr="00775B45">
              <w:rPr>
                <w:lang w:val="ru-RU"/>
              </w:rPr>
              <w:tab/>
              <w:t>7 МГц</w:t>
            </w:r>
          </w:p>
          <w:p w:rsidR="00274E0A" w:rsidRPr="00775B45" w:rsidRDefault="00274E0A" w:rsidP="00AD6F28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e)</w:t>
            </w:r>
            <w:r w:rsidRPr="00775B45">
              <w:rPr>
                <w:lang w:val="ru-RU"/>
              </w:rPr>
              <w:tab/>
              <w:t>8 МГц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E0A" w:rsidRPr="00775B45" w:rsidRDefault="00274E0A" w:rsidP="00AD6F28">
            <w:pPr>
              <w:pStyle w:val="Tabletext"/>
              <w:snapToGrid w:val="0"/>
              <w:jc w:val="left"/>
              <w:rPr>
                <w:szCs w:val="22"/>
                <w:lang w:val="ru-RU"/>
              </w:rPr>
            </w:pPr>
            <w:bookmarkStart w:id="4" w:name="OLE_LINK6"/>
            <w:bookmarkStart w:id="5" w:name="OLE_LINK5"/>
            <w:r w:rsidRPr="00775B45">
              <w:rPr>
                <w:szCs w:val="22"/>
                <w:lang w:val="ru-RU"/>
              </w:rPr>
              <w:t>a)</w:t>
            </w:r>
            <w:r w:rsidRPr="00775B45">
              <w:rPr>
                <w:szCs w:val="22"/>
                <w:lang w:val="ru-RU"/>
              </w:rPr>
              <w:tab/>
              <w:t>5 МГц</w:t>
            </w:r>
          </w:p>
          <w:p w:rsidR="00274E0A" w:rsidRPr="00775B45" w:rsidRDefault="00274E0A" w:rsidP="00AD6F28">
            <w:pPr>
              <w:pStyle w:val="Tabletext"/>
              <w:jc w:val="left"/>
              <w:rPr>
                <w:szCs w:val="22"/>
                <w:lang w:val="ru-RU"/>
              </w:rPr>
            </w:pPr>
            <w:r w:rsidRPr="00775B45">
              <w:rPr>
                <w:szCs w:val="22"/>
                <w:lang w:val="ru-RU"/>
              </w:rPr>
              <w:t>b)</w:t>
            </w:r>
            <w:r w:rsidRPr="00775B45">
              <w:rPr>
                <w:szCs w:val="22"/>
                <w:lang w:val="ru-RU"/>
              </w:rPr>
              <w:tab/>
              <w:t>6 МГц</w:t>
            </w:r>
          </w:p>
          <w:p w:rsidR="00274E0A" w:rsidRPr="00775B45" w:rsidRDefault="00274E0A" w:rsidP="00AD6F28">
            <w:pPr>
              <w:pStyle w:val="Tabletext"/>
              <w:jc w:val="left"/>
              <w:rPr>
                <w:szCs w:val="22"/>
                <w:lang w:val="ru-RU"/>
              </w:rPr>
            </w:pPr>
            <w:r w:rsidRPr="00775B45">
              <w:rPr>
                <w:szCs w:val="22"/>
                <w:lang w:val="ru-RU"/>
              </w:rPr>
              <w:t>c)</w:t>
            </w:r>
            <w:r w:rsidRPr="00775B45">
              <w:rPr>
                <w:szCs w:val="22"/>
                <w:lang w:val="ru-RU"/>
              </w:rPr>
              <w:tab/>
              <w:t>7 МГц</w:t>
            </w:r>
          </w:p>
          <w:p w:rsidR="00274E0A" w:rsidRPr="00775B45" w:rsidRDefault="00274E0A" w:rsidP="00AD6F28">
            <w:pPr>
              <w:pStyle w:val="Tabletext"/>
              <w:ind w:left="284" w:hanging="284"/>
              <w:jc w:val="left"/>
              <w:rPr>
                <w:szCs w:val="22"/>
                <w:lang w:val="ru-RU"/>
              </w:rPr>
            </w:pPr>
            <w:r w:rsidRPr="00775B45">
              <w:rPr>
                <w:szCs w:val="22"/>
                <w:lang w:val="ru-RU"/>
              </w:rPr>
              <w:t>d)</w:t>
            </w:r>
            <w:r w:rsidRPr="00775B45">
              <w:rPr>
                <w:szCs w:val="22"/>
                <w:lang w:val="ru-RU"/>
              </w:rPr>
              <w:tab/>
              <w:t>8 МГц</w:t>
            </w:r>
            <w:bookmarkEnd w:id="4"/>
            <w:bookmarkEnd w:id="5"/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4E0A" w:rsidRPr="00775B45" w:rsidRDefault="00274E0A" w:rsidP="00AD6F28">
            <w:pPr>
              <w:pStyle w:val="Tabletext"/>
              <w:snapToGrid w:val="0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a)</w:t>
            </w:r>
            <w:r w:rsidRPr="00775B45">
              <w:rPr>
                <w:lang w:val="ru-RU"/>
              </w:rPr>
              <w:tab/>
              <w:t>1,7 МГц</w:t>
            </w:r>
          </w:p>
          <w:p w:rsidR="00274E0A" w:rsidRPr="00775B45" w:rsidRDefault="00274E0A" w:rsidP="00AD6F28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b)</w:t>
            </w:r>
            <w:r w:rsidRPr="00775B45">
              <w:rPr>
                <w:lang w:val="ru-RU"/>
              </w:rPr>
              <w:tab/>
              <w:t>5 МГц</w:t>
            </w:r>
          </w:p>
          <w:p w:rsidR="00274E0A" w:rsidRPr="00775B45" w:rsidRDefault="00274E0A" w:rsidP="00AD6F28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c)</w:t>
            </w:r>
            <w:r w:rsidRPr="00775B45">
              <w:rPr>
                <w:lang w:val="ru-RU"/>
              </w:rPr>
              <w:tab/>
              <w:t>6 МГц</w:t>
            </w:r>
          </w:p>
          <w:p w:rsidR="00274E0A" w:rsidRPr="00775B45" w:rsidRDefault="00274E0A" w:rsidP="00AD6F28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d)</w:t>
            </w:r>
            <w:r w:rsidRPr="00775B45">
              <w:rPr>
                <w:lang w:val="ru-RU"/>
              </w:rPr>
              <w:tab/>
              <w:t>7 МГц</w:t>
            </w:r>
          </w:p>
          <w:p w:rsidR="00274E0A" w:rsidRPr="00775B45" w:rsidRDefault="00274E0A" w:rsidP="00AD6F28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e)</w:t>
            </w:r>
            <w:r w:rsidRPr="00775B45">
              <w:rPr>
                <w:lang w:val="ru-RU"/>
              </w:rPr>
              <w:tab/>
              <w:t>8 МГц</w:t>
            </w:r>
          </w:p>
        </w:tc>
      </w:tr>
      <w:tr w:rsidR="00274E0A" w:rsidRPr="00775B45" w:rsidTr="00274E0A">
        <w:trPr>
          <w:jc w:val="center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E0A" w:rsidRPr="00775B45" w:rsidRDefault="00274E0A" w:rsidP="00AD6F28">
            <w:pPr>
              <w:pStyle w:val="Tabletext"/>
              <w:snapToGrid w:val="0"/>
              <w:jc w:val="center"/>
              <w:rPr>
                <w:lang w:val="ru-RU"/>
              </w:rPr>
            </w:pPr>
            <w:r w:rsidRPr="00775B45">
              <w:rPr>
                <w:lang w:val="ru-RU"/>
              </w:rPr>
              <w:t>2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E0A" w:rsidRPr="00775B45" w:rsidRDefault="00274E0A" w:rsidP="00AD6F28">
            <w:pPr>
              <w:pStyle w:val="Tabletext"/>
              <w:jc w:val="left"/>
              <w:rPr>
                <w:lang w:val="ru-RU" w:eastAsia="ja-JP"/>
              </w:rPr>
            </w:pPr>
            <w:r w:rsidRPr="00775B45">
              <w:rPr>
                <w:lang w:val="ru-RU" w:eastAsia="ja-JP"/>
              </w:rPr>
              <w:t>Используемая ширина полосы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E0A" w:rsidRPr="00775B45" w:rsidRDefault="00274E0A" w:rsidP="00AD6F28">
            <w:pPr>
              <w:pStyle w:val="Tabletext"/>
              <w:snapToGrid w:val="0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1,536 МГц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E0A" w:rsidRPr="00775B45" w:rsidRDefault="00274E0A" w:rsidP="00AD6F28">
            <w:pPr>
              <w:pStyle w:val="Tabletext"/>
              <w:jc w:val="left"/>
              <w:rPr>
                <w:lang w:val="ru-RU" w:eastAsia="ja-JP"/>
              </w:rPr>
            </w:pPr>
            <w:r w:rsidRPr="00775B45">
              <w:rPr>
                <w:color w:val="000000"/>
                <w:lang w:val="ru-RU" w:eastAsia="ja-JP"/>
              </w:rPr>
              <w:t>"Разнос поднесущих"</w:t>
            </w:r>
            <w:r w:rsidRPr="00775B45">
              <w:rPr>
                <w:lang w:val="ru-RU" w:eastAsia="ja-JP"/>
              </w:rPr>
              <w:t xml:space="preserve"> </w:t>
            </w:r>
            <w:r w:rsidRPr="00775B45">
              <w:rPr>
                <w:lang w:val="ru-RU" w:eastAsia="ja-JP"/>
              </w:rPr>
              <w:br/>
              <w:t xml:space="preserve">(см. пункт 5) + 1/14 × </w:t>
            </w:r>
            <w:r w:rsidRPr="00775B45">
              <w:rPr>
                <w:i/>
                <w:iCs/>
                <w:lang w:val="ru-RU" w:eastAsia="ja-JP"/>
              </w:rPr>
              <w:t>n</w:t>
            </w:r>
            <w:r w:rsidRPr="00775B45">
              <w:rPr>
                <w:lang w:val="ru-RU" w:eastAsia="ja-JP"/>
              </w:rPr>
              <w:t xml:space="preserve"> × </w:t>
            </w:r>
          </w:p>
          <w:p w:rsidR="00274E0A" w:rsidRPr="00775B45" w:rsidRDefault="00274E0A" w:rsidP="00AD6F28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a)</w:t>
            </w:r>
            <w:r w:rsidRPr="00775B45">
              <w:rPr>
                <w:lang w:val="ru-RU"/>
              </w:rPr>
              <w:tab/>
              <w:t>6 МГц</w:t>
            </w:r>
          </w:p>
          <w:p w:rsidR="00274E0A" w:rsidRPr="00775B45" w:rsidRDefault="00274E0A" w:rsidP="00AD6F28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b)</w:t>
            </w:r>
            <w:r w:rsidRPr="00775B45">
              <w:rPr>
                <w:lang w:val="ru-RU"/>
              </w:rPr>
              <w:tab/>
              <w:t>7 МГц</w:t>
            </w:r>
          </w:p>
          <w:p w:rsidR="00274E0A" w:rsidRPr="00775B45" w:rsidRDefault="00274E0A" w:rsidP="00AD6F28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c)</w:t>
            </w:r>
            <w:r w:rsidRPr="00775B45">
              <w:rPr>
                <w:lang w:val="ru-RU"/>
              </w:rPr>
              <w:tab/>
              <w:t>8 МГц</w:t>
            </w:r>
          </w:p>
          <w:p w:rsidR="00274E0A" w:rsidRPr="00775B45" w:rsidRDefault="00274E0A" w:rsidP="00AD6F28">
            <w:pPr>
              <w:pStyle w:val="Tabletext"/>
              <w:ind w:left="284" w:hanging="284"/>
              <w:jc w:val="left"/>
              <w:rPr>
                <w:vertAlign w:val="superscript"/>
                <w:lang w:val="ru-RU"/>
              </w:rPr>
            </w:pPr>
            <w:r w:rsidRPr="00775B45">
              <w:rPr>
                <w:i/>
                <w:iCs/>
                <w:lang w:val="ru-RU"/>
              </w:rPr>
              <w:t>n</w:t>
            </w:r>
            <w:r w:rsidRPr="00775B45">
              <w:rPr>
                <w:lang w:val="ru-RU"/>
              </w:rPr>
              <w:t xml:space="preserve"> ≥ 1 </w:t>
            </w:r>
            <w:r w:rsidRPr="00775B45">
              <w:rPr>
                <w:vertAlign w:val="superscript"/>
                <w:lang w:val="ru-RU"/>
              </w:rPr>
              <w:t>(*2</w:t>
            </w:r>
            <w:r w:rsidR="008D5C40" w:rsidRPr="00775B45">
              <w:rPr>
                <w:vertAlign w:val="superscript"/>
                <w:lang w:val="ru-RU"/>
              </w:rPr>
              <w:t>-</w:t>
            </w:r>
            <w:r w:rsidRPr="00775B45">
              <w:rPr>
                <w:vertAlign w:val="superscript"/>
                <w:lang w:val="ru-RU"/>
              </w:rPr>
              <w:t>1)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E0A" w:rsidRPr="00775B45" w:rsidRDefault="00274E0A" w:rsidP="00AD6F28">
            <w:pPr>
              <w:pStyle w:val="Tabletext"/>
              <w:snapToGrid w:val="0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a)</w:t>
            </w:r>
            <w:r w:rsidRPr="00775B45">
              <w:rPr>
                <w:lang w:val="ru-RU"/>
              </w:rPr>
              <w:tab/>
              <w:t>1,52 МГц</w:t>
            </w:r>
          </w:p>
          <w:p w:rsidR="00274E0A" w:rsidRPr="00775B45" w:rsidRDefault="00274E0A" w:rsidP="00AD6F28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b)</w:t>
            </w:r>
            <w:r w:rsidRPr="00775B45">
              <w:rPr>
                <w:lang w:val="ru-RU"/>
              </w:rPr>
              <w:tab/>
              <w:t>4,75 МГц</w:t>
            </w:r>
          </w:p>
          <w:p w:rsidR="00274E0A" w:rsidRPr="00775B45" w:rsidRDefault="00274E0A" w:rsidP="00AD6F28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c)</w:t>
            </w:r>
            <w:r w:rsidRPr="00775B45">
              <w:rPr>
                <w:lang w:val="ru-RU"/>
              </w:rPr>
              <w:tab/>
              <w:t>5,71 МГц</w:t>
            </w:r>
          </w:p>
          <w:p w:rsidR="00274E0A" w:rsidRPr="00775B45" w:rsidRDefault="00274E0A" w:rsidP="00AD6F28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d)</w:t>
            </w:r>
            <w:r w:rsidRPr="00775B45">
              <w:rPr>
                <w:lang w:val="ru-RU"/>
              </w:rPr>
              <w:tab/>
              <w:t>6,66 МГц</w:t>
            </w:r>
          </w:p>
          <w:p w:rsidR="00274E0A" w:rsidRPr="00775B45" w:rsidRDefault="00274E0A" w:rsidP="00AD6F28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ab/>
              <w:t>7,61 МГц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E0A" w:rsidRPr="00775B45" w:rsidRDefault="00274E0A" w:rsidP="00AD6F28">
            <w:pPr>
              <w:pStyle w:val="Tabletext"/>
              <w:snapToGrid w:val="0"/>
              <w:jc w:val="left"/>
              <w:rPr>
                <w:szCs w:val="22"/>
                <w:lang w:val="ru-RU"/>
              </w:rPr>
            </w:pPr>
            <w:r w:rsidRPr="00775B45">
              <w:rPr>
                <w:szCs w:val="22"/>
                <w:lang w:val="ru-RU"/>
              </w:rPr>
              <w:t>a)</w:t>
            </w:r>
            <w:r w:rsidRPr="00775B45">
              <w:rPr>
                <w:szCs w:val="22"/>
                <w:lang w:val="ru-RU"/>
              </w:rPr>
              <w:tab/>
              <w:t>4,75 МГц</w:t>
            </w:r>
          </w:p>
          <w:p w:rsidR="00274E0A" w:rsidRPr="00775B45" w:rsidRDefault="00274E0A" w:rsidP="00AD6F28">
            <w:pPr>
              <w:pStyle w:val="Tabletext"/>
              <w:jc w:val="left"/>
              <w:rPr>
                <w:szCs w:val="22"/>
                <w:lang w:val="ru-RU"/>
              </w:rPr>
            </w:pPr>
            <w:r w:rsidRPr="00775B45">
              <w:rPr>
                <w:szCs w:val="22"/>
                <w:lang w:val="ru-RU"/>
              </w:rPr>
              <w:t>b)</w:t>
            </w:r>
            <w:r w:rsidRPr="00775B45">
              <w:rPr>
                <w:szCs w:val="22"/>
                <w:lang w:val="ru-RU"/>
              </w:rPr>
              <w:tab/>
              <w:t>5,71 МГц</w:t>
            </w:r>
          </w:p>
          <w:p w:rsidR="00274E0A" w:rsidRPr="00775B45" w:rsidRDefault="00274E0A" w:rsidP="00AD6F28">
            <w:pPr>
              <w:pStyle w:val="Tabletext"/>
              <w:jc w:val="left"/>
              <w:rPr>
                <w:szCs w:val="22"/>
                <w:lang w:val="ru-RU"/>
              </w:rPr>
            </w:pPr>
            <w:r w:rsidRPr="00775B45">
              <w:rPr>
                <w:szCs w:val="22"/>
                <w:lang w:val="ru-RU"/>
              </w:rPr>
              <w:t>c)</w:t>
            </w:r>
            <w:r w:rsidRPr="00775B45">
              <w:rPr>
                <w:szCs w:val="22"/>
                <w:lang w:val="ru-RU"/>
              </w:rPr>
              <w:tab/>
              <w:t>6,66 МГц</w:t>
            </w:r>
          </w:p>
          <w:p w:rsidR="00274E0A" w:rsidRPr="00775B45" w:rsidRDefault="00274E0A" w:rsidP="00AD6F28">
            <w:pPr>
              <w:pStyle w:val="Tabletext"/>
              <w:ind w:left="284" w:hanging="284"/>
              <w:jc w:val="left"/>
              <w:rPr>
                <w:szCs w:val="22"/>
                <w:lang w:val="ru-RU"/>
              </w:rPr>
            </w:pPr>
            <w:r w:rsidRPr="00775B45">
              <w:rPr>
                <w:szCs w:val="22"/>
                <w:lang w:val="ru-RU"/>
              </w:rPr>
              <w:t>d)</w:t>
            </w:r>
            <w:r w:rsidRPr="00775B45">
              <w:rPr>
                <w:szCs w:val="22"/>
                <w:lang w:val="ru-RU"/>
              </w:rPr>
              <w:tab/>
              <w:t>7,61 МГц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4E0A" w:rsidRPr="00775B45" w:rsidRDefault="00274E0A" w:rsidP="00AD6F28">
            <w:pPr>
              <w:pStyle w:val="Tabletext"/>
              <w:snapToGrid w:val="0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a)</w:t>
            </w:r>
            <w:r w:rsidRPr="00775B45">
              <w:rPr>
                <w:lang w:val="ru-RU"/>
              </w:rPr>
              <w:tab/>
              <w:t>1,52 МГц</w:t>
            </w:r>
          </w:p>
          <w:p w:rsidR="00274E0A" w:rsidRPr="00775B45" w:rsidRDefault="00274E0A" w:rsidP="00AD6F28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b)</w:t>
            </w:r>
            <w:r w:rsidRPr="00775B45">
              <w:rPr>
                <w:lang w:val="ru-RU"/>
              </w:rPr>
              <w:tab/>
              <w:t>4,75 МГц</w:t>
            </w:r>
          </w:p>
          <w:p w:rsidR="00274E0A" w:rsidRPr="00775B45" w:rsidRDefault="00274E0A" w:rsidP="00AD6F28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c)</w:t>
            </w:r>
            <w:r w:rsidRPr="00775B45">
              <w:rPr>
                <w:lang w:val="ru-RU"/>
              </w:rPr>
              <w:tab/>
              <w:t>5,71 МГц</w:t>
            </w:r>
          </w:p>
          <w:p w:rsidR="00274E0A" w:rsidRPr="00775B45" w:rsidRDefault="00274E0A" w:rsidP="00AD6F28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d)</w:t>
            </w:r>
            <w:r w:rsidRPr="00775B45">
              <w:rPr>
                <w:lang w:val="ru-RU"/>
              </w:rPr>
              <w:tab/>
              <w:t>6,66 МГц</w:t>
            </w:r>
          </w:p>
          <w:p w:rsidR="00274E0A" w:rsidRPr="00775B45" w:rsidRDefault="00274E0A" w:rsidP="00AD6F28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e)</w:t>
            </w:r>
            <w:r w:rsidRPr="00775B45">
              <w:rPr>
                <w:lang w:val="ru-RU"/>
              </w:rPr>
              <w:tab/>
              <w:t>7,61 МГц</w:t>
            </w:r>
          </w:p>
        </w:tc>
      </w:tr>
      <w:tr w:rsidR="00274E0A" w:rsidRPr="00775B45" w:rsidTr="00274E0A">
        <w:trPr>
          <w:jc w:val="center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E0A" w:rsidRPr="00775B45" w:rsidRDefault="00274E0A" w:rsidP="00AD6F28">
            <w:pPr>
              <w:pStyle w:val="Tabletext"/>
              <w:snapToGrid w:val="0"/>
              <w:jc w:val="center"/>
              <w:rPr>
                <w:lang w:val="ru-RU"/>
              </w:rPr>
            </w:pPr>
            <w:r w:rsidRPr="00775B45">
              <w:rPr>
                <w:lang w:val="ru-RU"/>
              </w:rPr>
              <w:t>3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E0A" w:rsidRPr="00775B45" w:rsidRDefault="00274E0A" w:rsidP="00AD6F28">
            <w:pPr>
              <w:pStyle w:val="Tabletext"/>
              <w:jc w:val="left"/>
              <w:rPr>
                <w:lang w:val="ru-RU" w:eastAsia="ja-JP"/>
              </w:rPr>
            </w:pPr>
            <w:r w:rsidRPr="00775B45">
              <w:rPr>
                <w:lang w:val="ru-RU" w:eastAsia="ja-JP"/>
              </w:rPr>
              <w:t>Количество</w:t>
            </w:r>
            <w:r w:rsidRPr="00775B45">
              <w:rPr>
                <w:lang w:val="ru-RU" w:eastAsia="ja-JP"/>
              </w:rPr>
              <w:br/>
              <w:t>сегментов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E0A" w:rsidRPr="00775B45" w:rsidRDefault="00274E0A" w:rsidP="00AD6F28">
            <w:pPr>
              <w:pStyle w:val="Tabletext"/>
              <w:snapToGrid w:val="0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E0A" w:rsidRPr="00775B45" w:rsidRDefault="00274E0A" w:rsidP="00AD6F28">
            <w:pPr>
              <w:pStyle w:val="Tabletext"/>
              <w:snapToGrid w:val="0"/>
              <w:ind w:left="284" w:hanging="284"/>
              <w:jc w:val="left"/>
              <w:rPr>
                <w:vertAlign w:val="superscript"/>
                <w:lang w:val="ru-RU"/>
              </w:rPr>
            </w:pPr>
            <w:r w:rsidRPr="00775B45">
              <w:rPr>
                <w:i/>
                <w:iCs/>
                <w:lang w:val="ru-RU"/>
              </w:rPr>
              <w:t>n</w:t>
            </w:r>
            <w:r w:rsidRPr="00775B45">
              <w:rPr>
                <w:lang w:val="ru-RU"/>
              </w:rPr>
              <w:t xml:space="preserve"> ≥ 1 </w:t>
            </w:r>
            <w:r w:rsidRPr="00775B45">
              <w:rPr>
                <w:vertAlign w:val="superscript"/>
                <w:lang w:val="ru-RU"/>
              </w:rPr>
              <w:t>(*2</w:t>
            </w:r>
            <w:r w:rsidR="008D5C40" w:rsidRPr="00775B45">
              <w:rPr>
                <w:vertAlign w:val="superscript"/>
                <w:lang w:val="ru-RU"/>
              </w:rPr>
              <w:t>-</w:t>
            </w:r>
            <w:r w:rsidRPr="00775B45">
              <w:rPr>
                <w:vertAlign w:val="superscript"/>
                <w:lang w:val="ru-RU"/>
              </w:rPr>
              <w:t>1)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E0A" w:rsidRPr="00775B45" w:rsidRDefault="00274E0A" w:rsidP="00AD6F28">
            <w:pPr>
              <w:pStyle w:val="Tabletext"/>
              <w:snapToGrid w:val="0"/>
              <w:ind w:left="284" w:hanging="284"/>
              <w:jc w:val="left"/>
              <w:rPr>
                <w:lang w:val="ru-RU"/>
              </w:rPr>
            </w:pP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E0A" w:rsidRPr="00775B45" w:rsidRDefault="002C01B0" w:rsidP="00AD6F28">
            <w:pPr>
              <w:pStyle w:val="Tabletext"/>
              <w:snapToGrid w:val="0"/>
              <w:jc w:val="left"/>
              <w:rPr>
                <w:szCs w:val="22"/>
                <w:lang w:val="ru-RU"/>
              </w:rPr>
            </w:pPr>
            <w:r w:rsidRPr="00775B45">
              <w:rPr>
                <w:szCs w:val="22"/>
                <w:lang w:val="ru-RU"/>
              </w:rPr>
              <w:t xml:space="preserve">Изменяемое количество </w:t>
            </w:r>
            <w:r w:rsidR="00551D3C" w:rsidRPr="00775B45">
              <w:rPr>
                <w:szCs w:val="22"/>
                <w:lang w:val="ru-RU"/>
              </w:rPr>
              <w:t>квантов</w:t>
            </w:r>
            <w:r w:rsidRPr="00775B45">
              <w:rPr>
                <w:szCs w:val="22"/>
                <w:lang w:val="ru-RU"/>
              </w:rPr>
              <w:t xml:space="preserve"> времени на ширину полосы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4E0A" w:rsidRPr="00775B45" w:rsidRDefault="002C01B0" w:rsidP="00AD6F28">
            <w:pPr>
              <w:pStyle w:val="Tabletext"/>
              <w:snapToGrid w:val="0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Изменяемое</w:t>
            </w:r>
          </w:p>
        </w:tc>
      </w:tr>
      <w:tr w:rsidR="00274E0A" w:rsidRPr="00775B45" w:rsidTr="00274E0A">
        <w:trPr>
          <w:jc w:val="center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E0A" w:rsidRPr="00775B45" w:rsidRDefault="00274E0A" w:rsidP="00AD6F28">
            <w:pPr>
              <w:pStyle w:val="Tabletext"/>
              <w:snapToGrid w:val="0"/>
              <w:jc w:val="center"/>
              <w:rPr>
                <w:lang w:val="ru-RU"/>
              </w:rPr>
            </w:pPr>
            <w:r w:rsidRPr="00775B45">
              <w:rPr>
                <w:lang w:val="ru-RU"/>
              </w:rPr>
              <w:t>4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E0A" w:rsidRPr="00775B45" w:rsidRDefault="00274E0A" w:rsidP="00AD6F28">
            <w:pPr>
              <w:pStyle w:val="Tabletext"/>
              <w:jc w:val="left"/>
              <w:rPr>
                <w:lang w:val="ru-RU" w:eastAsia="ja-JP"/>
              </w:rPr>
            </w:pPr>
            <w:r w:rsidRPr="00775B45">
              <w:rPr>
                <w:lang w:val="ru-RU" w:eastAsia="ja-JP"/>
              </w:rPr>
              <w:t xml:space="preserve">Количество поднесущих частот </w:t>
            </w:r>
            <w:r w:rsidRPr="00775B45">
              <w:rPr>
                <w:lang w:val="ru-RU" w:eastAsia="ja-JP"/>
              </w:rPr>
              <w:br/>
              <w:t>на сегмент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E0A" w:rsidRPr="00775B45" w:rsidRDefault="00274E0A" w:rsidP="00AD6F28">
            <w:pPr>
              <w:pStyle w:val="Tabletext"/>
              <w:snapToGrid w:val="0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192</w:t>
            </w:r>
          </w:p>
          <w:p w:rsidR="00274E0A" w:rsidRPr="00775B45" w:rsidRDefault="00274E0A" w:rsidP="00AD6F28">
            <w:pPr>
              <w:pStyle w:val="Tabletex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384</w:t>
            </w:r>
          </w:p>
          <w:p w:rsidR="00274E0A" w:rsidRPr="00775B45" w:rsidRDefault="00274E0A" w:rsidP="00AD6F28">
            <w:pPr>
              <w:pStyle w:val="Tabletex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768</w:t>
            </w:r>
          </w:p>
          <w:p w:rsidR="00274E0A" w:rsidRPr="00775B45" w:rsidRDefault="00274E0A" w:rsidP="00AD6F28">
            <w:pPr>
              <w:pStyle w:val="Tabletex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1 536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E0A" w:rsidRPr="00775B45" w:rsidRDefault="00274E0A" w:rsidP="00AD6F28">
            <w:pPr>
              <w:pStyle w:val="Tabletext"/>
              <w:snapToGrid w:val="0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108 (</w:t>
            </w:r>
            <w:r w:rsidRPr="00775B45">
              <w:rPr>
                <w:szCs w:val="22"/>
                <w:lang w:val="ru-RU"/>
              </w:rPr>
              <w:t>режим</w:t>
            </w:r>
            <w:r w:rsidRPr="00775B45">
              <w:rPr>
                <w:lang w:val="ru-RU"/>
              </w:rPr>
              <w:t xml:space="preserve"> 1)</w:t>
            </w:r>
          </w:p>
          <w:p w:rsidR="00274E0A" w:rsidRPr="00775B45" w:rsidRDefault="00274E0A" w:rsidP="00AD6F28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216 (</w:t>
            </w:r>
            <w:r w:rsidRPr="00775B45">
              <w:rPr>
                <w:szCs w:val="22"/>
                <w:lang w:val="ru-RU"/>
              </w:rPr>
              <w:t>режим</w:t>
            </w:r>
            <w:r w:rsidRPr="00775B45">
              <w:rPr>
                <w:lang w:val="ru-RU"/>
              </w:rPr>
              <w:t xml:space="preserve"> 2)</w:t>
            </w:r>
          </w:p>
          <w:p w:rsidR="00274E0A" w:rsidRPr="00775B45" w:rsidRDefault="00274E0A" w:rsidP="00AD6F28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432 (</w:t>
            </w:r>
            <w:r w:rsidRPr="00775B45">
              <w:rPr>
                <w:szCs w:val="22"/>
                <w:lang w:val="ru-RU"/>
              </w:rPr>
              <w:t>режим</w:t>
            </w:r>
            <w:r w:rsidRPr="00775B45">
              <w:rPr>
                <w:lang w:val="ru-RU"/>
              </w:rPr>
              <w:t xml:space="preserve"> 3)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E0A" w:rsidRPr="00775B45" w:rsidRDefault="00274E0A" w:rsidP="00AD6F28">
            <w:pPr>
              <w:pStyle w:val="Tabletext"/>
              <w:keepNext/>
              <w:keepLines/>
              <w:snapToGrid w:val="0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853 (</w:t>
            </w:r>
            <w:r w:rsidRPr="00775B45">
              <w:rPr>
                <w:szCs w:val="22"/>
                <w:lang w:val="ru-RU"/>
              </w:rPr>
              <w:t>режим</w:t>
            </w:r>
            <w:r w:rsidRPr="00775B45">
              <w:rPr>
                <w:lang w:val="ru-RU"/>
              </w:rPr>
              <w:t xml:space="preserve"> 1k)</w:t>
            </w:r>
          </w:p>
          <w:p w:rsidR="00274E0A" w:rsidRPr="00775B45" w:rsidRDefault="00274E0A" w:rsidP="00AD6F28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1 705 (</w:t>
            </w:r>
            <w:r w:rsidRPr="00775B45">
              <w:rPr>
                <w:szCs w:val="22"/>
                <w:lang w:val="ru-RU"/>
              </w:rPr>
              <w:t>режим</w:t>
            </w:r>
            <w:r w:rsidRPr="00775B45">
              <w:rPr>
                <w:lang w:val="ru-RU"/>
              </w:rPr>
              <w:t xml:space="preserve"> 2k)</w:t>
            </w:r>
          </w:p>
          <w:p w:rsidR="00274E0A" w:rsidRPr="00775B45" w:rsidRDefault="00274E0A" w:rsidP="00AD6F28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3 409 (</w:t>
            </w:r>
            <w:r w:rsidRPr="00775B45">
              <w:rPr>
                <w:szCs w:val="22"/>
                <w:lang w:val="ru-RU"/>
              </w:rPr>
              <w:t>режим</w:t>
            </w:r>
            <w:r w:rsidRPr="00775B45">
              <w:rPr>
                <w:lang w:val="ru-RU"/>
              </w:rPr>
              <w:t xml:space="preserve"> 4k)</w:t>
            </w:r>
          </w:p>
          <w:p w:rsidR="00274E0A" w:rsidRPr="00775B45" w:rsidRDefault="00274E0A" w:rsidP="00AD6F28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6 817 (</w:t>
            </w:r>
            <w:r w:rsidRPr="00775B45">
              <w:rPr>
                <w:szCs w:val="22"/>
                <w:lang w:val="ru-RU"/>
              </w:rPr>
              <w:t>режим</w:t>
            </w:r>
            <w:r w:rsidRPr="00775B45">
              <w:rPr>
                <w:lang w:val="ru-RU"/>
              </w:rPr>
              <w:t xml:space="preserve"> 8k)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4E0A" w:rsidRPr="00775B45" w:rsidRDefault="00274E0A" w:rsidP="00AD6F28">
            <w:pPr>
              <w:pStyle w:val="Tabletext"/>
              <w:snapToGrid w:val="0"/>
              <w:ind w:left="284" w:hanging="284"/>
              <w:jc w:val="left"/>
              <w:rPr>
                <w:szCs w:val="22"/>
                <w:lang w:val="ru-RU"/>
              </w:rPr>
            </w:pPr>
            <w:r w:rsidRPr="00775B45">
              <w:rPr>
                <w:szCs w:val="22"/>
                <w:lang w:val="ru-RU"/>
              </w:rPr>
              <w:t>1 705 (режим 2k)</w:t>
            </w:r>
          </w:p>
          <w:p w:rsidR="00274E0A" w:rsidRPr="00775B45" w:rsidRDefault="00274E0A" w:rsidP="00AD6F28">
            <w:pPr>
              <w:pStyle w:val="Tabletext"/>
              <w:jc w:val="left"/>
              <w:rPr>
                <w:szCs w:val="22"/>
                <w:lang w:val="ru-RU"/>
              </w:rPr>
            </w:pPr>
            <w:r w:rsidRPr="00775B45">
              <w:rPr>
                <w:szCs w:val="22"/>
                <w:lang w:val="ru-RU"/>
              </w:rPr>
              <w:t>3 409 (режим 4k)</w:t>
            </w:r>
          </w:p>
          <w:p w:rsidR="00274E0A" w:rsidRPr="00775B45" w:rsidRDefault="00274E0A" w:rsidP="00AD6F28">
            <w:pPr>
              <w:pStyle w:val="Tabletext"/>
              <w:keepNext/>
              <w:keepLines/>
              <w:ind w:left="284" w:hanging="284"/>
              <w:jc w:val="left"/>
              <w:rPr>
                <w:szCs w:val="22"/>
                <w:lang w:val="ru-RU"/>
              </w:rPr>
            </w:pPr>
            <w:r w:rsidRPr="00775B45">
              <w:rPr>
                <w:szCs w:val="22"/>
                <w:lang w:val="ru-RU"/>
              </w:rPr>
              <w:t>6 817 (режим 8k)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4E0A" w:rsidRPr="00775B45" w:rsidRDefault="00274E0A" w:rsidP="00AD6F28">
            <w:pPr>
              <w:pStyle w:val="Tabletext"/>
              <w:snapToGrid w:val="0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1 705 (</w:t>
            </w:r>
            <w:r w:rsidRPr="00775B45">
              <w:rPr>
                <w:szCs w:val="22"/>
                <w:lang w:val="ru-RU"/>
              </w:rPr>
              <w:t>режим</w:t>
            </w:r>
            <w:r w:rsidRPr="00775B45">
              <w:rPr>
                <w:lang w:val="ru-RU"/>
              </w:rPr>
              <w:t xml:space="preserve"> 2k)</w:t>
            </w:r>
          </w:p>
          <w:p w:rsidR="00274E0A" w:rsidRPr="00775B45" w:rsidRDefault="00274E0A" w:rsidP="00AD6F28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3 409 (</w:t>
            </w:r>
            <w:r w:rsidRPr="00775B45">
              <w:rPr>
                <w:szCs w:val="22"/>
                <w:lang w:val="ru-RU"/>
              </w:rPr>
              <w:t>режим</w:t>
            </w:r>
            <w:r w:rsidRPr="00775B45">
              <w:rPr>
                <w:lang w:val="ru-RU"/>
              </w:rPr>
              <w:t xml:space="preserve"> 4k)</w:t>
            </w:r>
          </w:p>
          <w:p w:rsidR="00274E0A" w:rsidRPr="00775B45" w:rsidRDefault="00274E0A" w:rsidP="00AD6F28">
            <w:pPr>
              <w:pStyle w:val="Tabletex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6 817 (</w:t>
            </w:r>
            <w:r w:rsidRPr="00775B45">
              <w:rPr>
                <w:szCs w:val="22"/>
                <w:lang w:val="ru-RU"/>
              </w:rPr>
              <w:t>режим</w:t>
            </w:r>
            <w:r w:rsidRPr="00775B45">
              <w:rPr>
                <w:lang w:val="ru-RU"/>
              </w:rPr>
              <w:t xml:space="preserve"> 8k)</w:t>
            </w:r>
          </w:p>
          <w:p w:rsidR="00274E0A" w:rsidRPr="00775B45" w:rsidRDefault="00274E0A" w:rsidP="00AD6F28">
            <w:pPr>
              <w:pStyle w:val="Tabletext"/>
              <w:keepNext/>
              <w:keepLines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13 633 (</w:t>
            </w:r>
            <w:r w:rsidRPr="00775B45">
              <w:rPr>
                <w:szCs w:val="22"/>
                <w:lang w:val="ru-RU"/>
              </w:rPr>
              <w:t>режим</w:t>
            </w:r>
            <w:r w:rsidRPr="00775B45">
              <w:rPr>
                <w:lang w:val="ru-RU"/>
              </w:rPr>
              <w:t xml:space="preserve"> 16k)</w:t>
            </w:r>
          </w:p>
        </w:tc>
      </w:tr>
    </w:tbl>
    <w:p w:rsidR="00710E8D" w:rsidRPr="00775B45" w:rsidRDefault="00710E8D" w:rsidP="00710E8D">
      <w:pPr>
        <w:pStyle w:val="Tablefin"/>
        <w:rPr>
          <w:lang w:val="ru-RU"/>
        </w:rPr>
      </w:pPr>
    </w:p>
    <w:p w:rsidR="00710E8D" w:rsidRPr="00775B45" w:rsidRDefault="00816F34" w:rsidP="00B92A86">
      <w:pPr>
        <w:pStyle w:val="TableNo"/>
        <w:rPr>
          <w:i/>
          <w:iCs/>
          <w:lang w:val="ru-RU"/>
        </w:rPr>
      </w:pPr>
      <w:r w:rsidRPr="00775B45">
        <w:rPr>
          <w:lang w:val="ru-RU"/>
        </w:rPr>
        <w:lastRenderedPageBreak/>
        <w:t xml:space="preserve">ТАБЛИЦА </w:t>
      </w:r>
      <w:r w:rsidR="00710E8D" w:rsidRPr="00775B45">
        <w:rPr>
          <w:lang w:val="ru-RU"/>
        </w:rPr>
        <w:t>1 (</w:t>
      </w:r>
      <w:r w:rsidRPr="00775B45">
        <w:rPr>
          <w:i/>
          <w:iCs/>
          <w:lang w:val="ru-RU"/>
        </w:rPr>
        <w:t>продолжение</w:t>
      </w:r>
      <w:r w:rsidR="00710E8D" w:rsidRPr="00775B45">
        <w:rPr>
          <w:lang w:val="ru-RU"/>
        </w:rPr>
        <w:t>)</w:t>
      </w:r>
    </w:p>
    <w:tbl>
      <w:tblPr>
        <w:tblW w:w="14459" w:type="dxa"/>
        <w:jc w:val="center"/>
        <w:tblLayout w:type="fixed"/>
        <w:tblLook w:val="0000" w:firstRow="0" w:lastRow="0" w:firstColumn="0" w:lastColumn="0" w:noHBand="0" w:noVBand="0"/>
      </w:tblPr>
      <w:tblGrid>
        <w:gridCol w:w="549"/>
        <w:gridCol w:w="1803"/>
        <w:gridCol w:w="2188"/>
        <w:gridCol w:w="2614"/>
        <w:gridCol w:w="2435"/>
        <w:gridCol w:w="2435"/>
        <w:gridCol w:w="2435"/>
      </w:tblGrid>
      <w:tr w:rsidR="00816F34" w:rsidRPr="00775B45" w:rsidTr="00AD6F28">
        <w:trPr>
          <w:tblHeader/>
          <w:jc w:val="center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F34" w:rsidRPr="00775B45" w:rsidRDefault="00816F34" w:rsidP="00AD6F28">
            <w:pPr>
              <w:pStyle w:val="Tablehead"/>
              <w:snapToGrid w:val="0"/>
              <w:ind w:left="-648"/>
              <w:rPr>
                <w:lang w:val="ru-RU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F34" w:rsidRPr="00775B45" w:rsidRDefault="00816F34" w:rsidP="00AD6F28">
            <w:pPr>
              <w:pStyle w:val="Tablehead"/>
              <w:snapToGrid w:val="0"/>
              <w:rPr>
                <w:lang w:val="ru-RU"/>
              </w:rPr>
            </w:pPr>
            <w:r w:rsidRPr="00775B45">
              <w:rPr>
                <w:lang w:val="ru-RU"/>
              </w:rPr>
              <w:t>Параметры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F34" w:rsidRPr="00775B45" w:rsidRDefault="00816F34" w:rsidP="00AD6F28">
            <w:pPr>
              <w:pStyle w:val="Tablehead"/>
              <w:snapToGrid w:val="0"/>
              <w:rPr>
                <w:lang w:val="ru-RU"/>
              </w:rPr>
            </w:pPr>
            <w:r w:rsidRPr="00775B45">
              <w:rPr>
                <w:lang w:val="ru-RU"/>
              </w:rPr>
              <w:t>Мультимедийная система "A"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F34" w:rsidRPr="00775B45" w:rsidRDefault="00816F34" w:rsidP="00AD6F28">
            <w:pPr>
              <w:pStyle w:val="Tablehead"/>
              <w:snapToGrid w:val="0"/>
              <w:rPr>
                <w:lang w:val="ru-RU"/>
              </w:rPr>
            </w:pPr>
            <w:r w:rsidRPr="00775B45">
              <w:rPr>
                <w:lang w:val="ru-RU"/>
              </w:rPr>
              <w:t xml:space="preserve">Мультимедийная </w:t>
            </w:r>
            <w:r w:rsidRPr="00775B45">
              <w:rPr>
                <w:lang w:val="ru-RU"/>
              </w:rPr>
              <w:br/>
              <w:t>система "F"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F34" w:rsidRPr="00775B45" w:rsidRDefault="00816F34" w:rsidP="00AD6F28">
            <w:pPr>
              <w:pStyle w:val="Tablehead"/>
              <w:snapToGrid w:val="0"/>
              <w:rPr>
                <w:lang w:val="ru-RU"/>
              </w:rPr>
            </w:pPr>
            <w:r w:rsidRPr="00775B45">
              <w:rPr>
                <w:lang w:val="ru-RU"/>
              </w:rPr>
              <w:t>Мультимедийная система "I"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F34" w:rsidRPr="00775B45" w:rsidRDefault="00816F34" w:rsidP="00AD6F28">
            <w:pPr>
              <w:pStyle w:val="Tablehead"/>
              <w:snapToGrid w:val="0"/>
              <w:rPr>
                <w:spacing w:val="-6"/>
                <w:lang w:val="ru-RU"/>
              </w:rPr>
            </w:pPr>
            <w:r w:rsidRPr="00775B45">
              <w:rPr>
                <w:lang w:val="ru-RU"/>
              </w:rPr>
              <w:t>Мультимедийная система "</w:t>
            </w:r>
            <w:r w:rsidRPr="00775B45">
              <w:rPr>
                <w:spacing w:val="-6"/>
                <w:lang w:val="ru-RU"/>
              </w:rPr>
              <w:t>H"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6F34" w:rsidRPr="00775B45" w:rsidRDefault="00816F34" w:rsidP="00AD6F28">
            <w:pPr>
              <w:pStyle w:val="Tablehead"/>
              <w:snapToGrid w:val="0"/>
              <w:rPr>
                <w:lang w:val="ru-RU"/>
              </w:rPr>
            </w:pPr>
            <w:r w:rsidRPr="00775B45">
              <w:rPr>
                <w:lang w:val="ru-RU"/>
              </w:rPr>
              <w:t>Мультимедийная система "</w:t>
            </w:r>
            <w:r w:rsidRPr="00775B45">
              <w:rPr>
                <w:spacing w:val="-6"/>
                <w:lang w:val="ru-RU"/>
              </w:rPr>
              <w:t>T2"</w:t>
            </w:r>
          </w:p>
        </w:tc>
      </w:tr>
      <w:tr w:rsidR="00710E8D" w:rsidRPr="00932DCA" w:rsidTr="000018E0">
        <w:trPr>
          <w:cantSplit/>
          <w:jc w:val="center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8D" w:rsidRPr="00775B45" w:rsidRDefault="00710E8D" w:rsidP="00AD6F28">
            <w:pPr>
              <w:pStyle w:val="Tabletext"/>
              <w:snapToGrid w:val="0"/>
              <w:jc w:val="center"/>
              <w:rPr>
                <w:lang w:val="ru-RU"/>
              </w:rPr>
            </w:pPr>
            <w:r w:rsidRPr="00775B45">
              <w:rPr>
                <w:lang w:val="ru-RU"/>
              </w:rPr>
              <w:t>5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8D" w:rsidRPr="00775B45" w:rsidRDefault="00F17F67" w:rsidP="00AD6F28">
            <w:pPr>
              <w:pStyle w:val="Tabletext"/>
              <w:snapToGrid w:val="0"/>
              <w:jc w:val="left"/>
              <w:rPr>
                <w:lang w:val="ru-RU"/>
              </w:rPr>
            </w:pPr>
            <w:r w:rsidRPr="00775B45">
              <w:rPr>
                <w:lang w:val="ru-RU" w:eastAsia="ja-JP"/>
              </w:rPr>
              <w:t>Разнос</w:t>
            </w:r>
            <w:r w:rsidRPr="00775B45">
              <w:rPr>
                <w:lang w:val="ru-RU" w:eastAsia="ja-JP"/>
              </w:rPr>
              <w:br/>
              <w:t>поднесущих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8D" w:rsidRPr="00775B45" w:rsidRDefault="00710E8D" w:rsidP="00AD6F28">
            <w:pPr>
              <w:pStyle w:val="Tabletext"/>
              <w:snapToGrid w:val="0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 xml:space="preserve">a) </w:t>
            </w:r>
            <w:r w:rsidRPr="00775B45">
              <w:rPr>
                <w:lang w:val="ru-RU"/>
              </w:rPr>
              <w:tab/>
              <w:t>8 </w:t>
            </w:r>
            <w:r w:rsidR="002156C3" w:rsidRPr="00775B45">
              <w:rPr>
                <w:lang w:val="ru-RU"/>
              </w:rPr>
              <w:t>кГц</w:t>
            </w:r>
          </w:p>
          <w:p w:rsidR="00710E8D" w:rsidRPr="00775B45" w:rsidRDefault="00710E8D" w:rsidP="00AD6F28">
            <w:pPr>
              <w:pStyle w:val="Tabletex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 xml:space="preserve">b) </w:t>
            </w:r>
            <w:r w:rsidRPr="00775B45">
              <w:rPr>
                <w:lang w:val="ru-RU"/>
              </w:rPr>
              <w:tab/>
              <w:t>4 </w:t>
            </w:r>
            <w:r w:rsidR="002156C3" w:rsidRPr="00775B45">
              <w:rPr>
                <w:lang w:val="ru-RU"/>
              </w:rPr>
              <w:t>кГц</w:t>
            </w:r>
          </w:p>
          <w:p w:rsidR="00710E8D" w:rsidRPr="00775B45" w:rsidRDefault="00710E8D" w:rsidP="00AD6F28">
            <w:pPr>
              <w:pStyle w:val="Tabletex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 xml:space="preserve">c) </w:t>
            </w:r>
            <w:r w:rsidRPr="00775B45">
              <w:rPr>
                <w:lang w:val="ru-RU"/>
              </w:rPr>
              <w:tab/>
              <w:t>2 </w:t>
            </w:r>
            <w:r w:rsidR="002156C3" w:rsidRPr="00775B45">
              <w:rPr>
                <w:lang w:val="ru-RU"/>
              </w:rPr>
              <w:t>кГц</w:t>
            </w:r>
          </w:p>
          <w:p w:rsidR="00710E8D" w:rsidRPr="00775B45" w:rsidRDefault="00710E8D" w:rsidP="00AD6F28">
            <w:pPr>
              <w:pStyle w:val="Tabletex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 xml:space="preserve">d) </w:t>
            </w:r>
            <w:r w:rsidRPr="00775B45">
              <w:rPr>
                <w:lang w:val="ru-RU"/>
              </w:rPr>
              <w:tab/>
              <w:t xml:space="preserve">1 </w:t>
            </w:r>
            <w:r w:rsidR="002156C3" w:rsidRPr="00775B45">
              <w:rPr>
                <w:lang w:val="ru-RU"/>
              </w:rPr>
              <w:t>кГц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8D" w:rsidRPr="00775B45" w:rsidRDefault="00710E8D" w:rsidP="00AD6F28">
            <w:pPr>
              <w:pStyle w:val="Tabletext"/>
              <w:snapToGrid w:val="0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a)</w:t>
            </w:r>
            <w:r w:rsidRPr="00775B45">
              <w:rPr>
                <w:lang w:val="ru-RU"/>
              </w:rPr>
              <w:tab/>
            </w:r>
            <w:r w:rsidRPr="00775B45">
              <w:rPr>
                <w:spacing w:val="-6"/>
                <w:lang w:val="ru-RU"/>
              </w:rPr>
              <w:t>3</w:t>
            </w:r>
            <w:r w:rsidR="00164C7D" w:rsidRPr="00775B45">
              <w:rPr>
                <w:spacing w:val="-6"/>
                <w:lang w:val="ru-RU"/>
              </w:rPr>
              <w:t>,</w:t>
            </w:r>
            <w:r w:rsidRPr="00775B45">
              <w:rPr>
                <w:spacing w:val="-6"/>
                <w:lang w:val="ru-RU"/>
              </w:rPr>
              <w:t xml:space="preserve">968 </w:t>
            </w:r>
            <w:r w:rsidR="002156C3" w:rsidRPr="00775B45">
              <w:rPr>
                <w:spacing w:val="-6"/>
                <w:lang w:val="ru-RU"/>
              </w:rPr>
              <w:t>кГц</w:t>
            </w:r>
            <w:r w:rsidRPr="00775B45">
              <w:rPr>
                <w:spacing w:val="-6"/>
                <w:lang w:val="ru-RU"/>
              </w:rPr>
              <w:t xml:space="preserve"> (</w:t>
            </w:r>
            <w:r w:rsidR="00F17F67" w:rsidRPr="00775B45">
              <w:rPr>
                <w:szCs w:val="22"/>
                <w:lang w:val="ru-RU"/>
              </w:rPr>
              <w:t>режим</w:t>
            </w:r>
            <w:r w:rsidR="00F17F67" w:rsidRPr="00775B45">
              <w:rPr>
                <w:spacing w:val="-6"/>
                <w:lang w:val="ru-RU"/>
              </w:rPr>
              <w:t xml:space="preserve"> </w:t>
            </w:r>
            <w:r w:rsidRPr="00775B45">
              <w:rPr>
                <w:spacing w:val="-6"/>
                <w:lang w:val="ru-RU"/>
              </w:rPr>
              <w:t>1)</w:t>
            </w:r>
            <w:r w:rsidRPr="00775B45">
              <w:rPr>
                <w:spacing w:val="-6"/>
                <w:vertAlign w:val="superscript"/>
                <w:lang w:val="ru-RU"/>
              </w:rPr>
              <w:t>(*2</w:t>
            </w:r>
            <w:r w:rsidR="008D5C40" w:rsidRPr="00775B45">
              <w:rPr>
                <w:spacing w:val="-6"/>
                <w:vertAlign w:val="superscript"/>
                <w:lang w:val="ru-RU"/>
              </w:rPr>
              <w:t>-</w:t>
            </w:r>
            <w:r w:rsidRPr="00775B45">
              <w:rPr>
                <w:spacing w:val="-6"/>
                <w:vertAlign w:val="superscript"/>
                <w:lang w:val="ru-RU"/>
              </w:rPr>
              <w:t>2)</w:t>
            </w:r>
            <w:r w:rsidRPr="00775B45">
              <w:rPr>
                <w:spacing w:val="-6"/>
                <w:lang w:val="ru-RU"/>
              </w:rPr>
              <w:t>,</w:t>
            </w:r>
            <w:r w:rsidRPr="00775B45">
              <w:rPr>
                <w:spacing w:val="-6"/>
                <w:lang w:val="ru-RU"/>
              </w:rPr>
              <w:br/>
            </w:r>
            <w:r w:rsidRPr="00775B45">
              <w:rPr>
                <w:lang w:val="ru-RU"/>
              </w:rPr>
              <w:t>1</w:t>
            </w:r>
            <w:r w:rsidR="00164C7D" w:rsidRPr="00775B45">
              <w:rPr>
                <w:lang w:val="ru-RU"/>
              </w:rPr>
              <w:t>,</w:t>
            </w:r>
            <w:r w:rsidRPr="00775B45">
              <w:rPr>
                <w:lang w:val="ru-RU"/>
              </w:rPr>
              <w:t xml:space="preserve">984 </w:t>
            </w:r>
            <w:r w:rsidR="002156C3" w:rsidRPr="00775B45">
              <w:rPr>
                <w:lang w:val="ru-RU"/>
              </w:rPr>
              <w:t>кГц</w:t>
            </w:r>
            <w:r w:rsidRPr="00775B45">
              <w:rPr>
                <w:lang w:val="ru-RU"/>
              </w:rPr>
              <w:t xml:space="preserve"> (</w:t>
            </w:r>
            <w:r w:rsidR="00F17F67" w:rsidRPr="00775B45">
              <w:rPr>
                <w:szCs w:val="22"/>
                <w:lang w:val="ru-RU"/>
              </w:rPr>
              <w:t>режим</w:t>
            </w:r>
            <w:r w:rsidR="00F17F67" w:rsidRPr="00775B45">
              <w:rPr>
                <w:lang w:val="ru-RU"/>
              </w:rPr>
              <w:t xml:space="preserve"> </w:t>
            </w:r>
            <w:r w:rsidRPr="00775B45">
              <w:rPr>
                <w:lang w:val="ru-RU"/>
              </w:rPr>
              <w:t>2),</w:t>
            </w:r>
            <w:r w:rsidRPr="00775B45">
              <w:rPr>
                <w:lang w:val="ru-RU"/>
              </w:rPr>
              <w:br/>
              <w:t>0</w:t>
            </w:r>
            <w:r w:rsidR="00164C7D" w:rsidRPr="00775B45">
              <w:rPr>
                <w:lang w:val="ru-RU"/>
              </w:rPr>
              <w:t>,</w:t>
            </w:r>
            <w:r w:rsidRPr="00775B45">
              <w:rPr>
                <w:lang w:val="ru-RU"/>
              </w:rPr>
              <w:t xml:space="preserve">992 </w:t>
            </w:r>
            <w:r w:rsidR="002156C3" w:rsidRPr="00775B45">
              <w:rPr>
                <w:lang w:val="ru-RU"/>
              </w:rPr>
              <w:t>кГц</w:t>
            </w:r>
            <w:r w:rsidRPr="00775B45">
              <w:rPr>
                <w:lang w:val="ru-RU"/>
              </w:rPr>
              <w:t xml:space="preserve"> (</w:t>
            </w:r>
            <w:r w:rsidR="00F17F67" w:rsidRPr="00775B45">
              <w:rPr>
                <w:szCs w:val="22"/>
                <w:lang w:val="ru-RU"/>
              </w:rPr>
              <w:t>режим</w:t>
            </w:r>
            <w:r w:rsidR="00F17F67" w:rsidRPr="00775B45">
              <w:rPr>
                <w:lang w:val="ru-RU"/>
              </w:rPr>
              <w:t xml:space="preserve"> </w:t>
            </w:r>
            <w:r w:rsidRPr="00775B45">
              <w:rPr>
                <w:lang w:val="ru-RU"/>
              </w:rPr>
              <w:t>3)</w:t>
            </w:r>
          </w:p>
          <w:p w:rsidR="00710E8D" w:rsidRPr="00775B45" w:rsidRDefault="00710E8D" w:rsidP="00AD6F28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b)</w:t>
            </w:r>
            <w:r w:rsidRPr="00775B45">
              <w:rPr>
                <w:lang w:val="ru-RU"/>
              </w:rPr>
              <w:tab/>
              <w:t>4</w:t>
            </w:r>
            <w:r w:rsidR="00164C7D" w:rsidRPr="00775B45">
              <w:rPr>
                <w:lang w:val="ru-RU"/>
              </w:rPr>
              <w:t>,</w:t>
            </w:r>
            <w:r w:rsidRPr="00775B45">
              <w:rPr>
                <w:lang w:val="ru-RU"/>
              </w:rPr>
              <w:t xml:space="preserve">629 </w:t>
            </w:r>
            <w:r w:rsidR="002156C3" w:rsidRPr="00775B45">
              <w:rPr>
                <w:lang w:val="ru-RU"/>
              </w:rPr>
              <w:t>кГц</w:t>
            </w:r>
            <w:r w:rsidRPr="00775B45">
              <w:rPr>
                <w:lang w:val="ru-RU"/>
              </w:rPr>
              <w:t xml:space="preserve"> (</w:t>
            </w:r>
            <w:r w:rsidR="00F17F67" w:rsidRPr="00775B45">
              <w:rPr>
                <w:szCs w:val="22"/>
                <w:lang w:val="ru-RU"/>
              </w:rPr>
              <w:t>режим</w:t>
            </w:r>
            <w:r w:rsidR="00F17F67" w:rsidRPr="00775B45">
              <w:rPr>
                <w:lang w:val="ru-RU"/>
              </w:rPr>
              <w:t xml:space="preserve"> </w:t>
            </w:r>
            <w:r w:rsidRPr="00775B45">
              <w:rPr>
                <w:lang w:val="ru-RU"/>
              </w:rPr>
              <w:t>1),</w:t>
            </w:r>
            <w:r w:rsidRPr="00775B45">
              <w:rPr>
                <w:lang w:val="ru-RU"/>
              </w:rPr>
              <w:br/>
              <w:t>2</w:t>
            </w:r>
            <w:r w:rsidR="00164C7D" w:rsidRPr="00775B45">
              <w:rPr>
                <w:lang w:val="ru-RU"/>
              </w:rPr>
              <w:t>,</w:t>
            </w:r>
            <w:r w:rsidRPr="00775B45">
              <w:rPr>
                <w:lang w:val="ru-RU"/>
              </w:rPr>
              <w:t xml:space="preserve">314 </w:t>
            </w:r>
            <w:r w:rsidR="002156C3" w:rsidRPr="00775B45">
              <w:rPr>
                <w:lang w:val="ru-RU"/>
              </w:rPr>
              <w:t>кГц</w:t>
            </w:r>
            <w:r w:rsidRPr="00775B45">
              <w:rPr>
                <w:lang w:val="ru-RU"/>
              </w:rPr>
              <w:t xml:space="preserve"> (</w:t>
            </w:r>
            <w:r w:rsidR="00F17F67" w:rsidRPr="00775B45">
              <w:rPr>
                <w:szCs w:val="22"/>
                <w:lang w:val="ru-RU"/>
              </w:rPr>
              <w:t>режим</w:t>
            </w:r>
            <w:r w:rsidR="00F17F67" w:rsidRPr="00775B45">
              <w:rPr>
                <w:lang w:val="ru-RU"/>
              </w:rPr>
              <w:t xml:space="preserve"> </w:t>
            </w:r>
            <w:r w:rsidRPr="00775B45">
              <w:rPr>
                <w:lang w:val="ru-RU"/>
              </w:rPr>
              <w:t>2),</w:t>
            </w:r>
            <w:r w:rsidRPr="00775B45">
              <w:rPr>
                <w:lang w:val="ru-RU"/>
              </w:rPr>
              <w:br/>
              <w:t>1</w:t>
            </w:r>
            <w:r w:rsidR="00164C7D" w:rsidRPr="00775B45">
              <w:rPr>
                <w:lang w:val="ru-RU"/>
              </w:rPr>
              <w:t>,</w:t>
            </w:r>
            <w:r w:rsidRPr="00775B45">
              <w:rPr>
                <w:lang w:val="ru-RU"/>
              </w:rPr>
              <w:t xml:space="preserve">157 </w:t>
            </w:r>
            <w:r w:rsidR="002156C3" w:rsidRPr="00775B45">
              <w:rPr>
                <w:lang w:val="ru-RU"/>
              </w:rPr>
              <w:t>кГц</w:t>
            </w:r>
            <w:r w:rsidRPr="00775B45">
              <w:rPr>
                <w:lang w:val="ru-RU"/>
              </w:rPr>
              <w:t xml:space="preserve"> (</w:t>
            </w:r>
            <w:r w:rsidR="00F17F67" w:rsidRPr="00775B45">
              <w:rPr>
                <w:szCs w:val="22"/>
                <w:lang w:val="ru-RU"/>
              </w:rPr>
              <w:t>режим</w:t>
            </w:r>
            <w:r w:rsidR="00F17F67" w:rsidRPr="00775B45">
              <w:rPr>
                <w:lang w:val="ru-RU"/>
              </w:rPr>
              <w:t xml:space="preserve"> </w:t>
            </w:r>
            <w:r w:rsidRPr="00775B45">
              <w:rPr>
                <w:lang w:val="ru-RU"/>
              </w:rPr>
              <w:t>3)</w:t>
            </w:r>
          </w:p>
          <w:p w:rsidR="00710E8D" w:rsidRPr="00775B45" w:rsidRDefault="00710E8D" w:rsidP="00AD6F28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c)</w:t>
            </w:r>
            <w:r w:rsidRPr="00775B45">
              <w:rPr>
                <w:lang w:val="ru-RU"/>
              </w:rPr>
              <w:tab/>
              <w:t>5</w:t>
            </w:r>
            <w:r w:rsidR="00164C7D" w:rsidRPr="00775B45">
              <w:rPr>
                <w:lang w:val="ru-RU"/>
              </w:rPr>
              <w:t>,</w:t>
            </w:r>
            <w:r w:rsidRPr="00775B45">
              <w:rPr>
                <w:lang w:val="ru-RU"/>
              </w:rPr>
              <w:t xml:space="preserve">291 </w:t>
            </w:r>
            <w:r w:rsidR="002156C3" w:rsidRPr="00775B45">
              <w:rPr>
                <w:lang w:val="ru-RU"/>
              </w:rPr>
              <w:t>кГц</w:t>
            </w:r>
            <w:r w:rsidRPr="00775B45">
              <w:rPr>
                <w:lang w:val="ru-RU"/>
              </w:rPr>
              <w:t xml:space="preserve"> (</w:t>
            </w:r>
            <w:r w:rsidR="00F17F67" w:rsidRPr="00775B45">
              <w:rPr>
                <w:szCs w:val="22"/>
                <w:lang w:val="ru-RU"/>
              </w:rPr>
              <w:t>режим</w:t>
            </w:r>
            <w:r w:rsidR="00F17F67" w:rsidRPr="00775B45">
              <w:rPr>
                <w:lang w:val="ru-RU"/>
              </w:rPr>
              <w:t xml:space="preserve"> </w:t>
            </w:r>
            <w:r w:rsidRPr="00775B45">
              <w:rPr>
                <w:lang w:val="ru-RU"/>
              </w:rPr>
              <w:t>1),</w:t>
            </w:r>
            <w:r w:rsidRPr="00775B45">
              <w:rPr>
                <w:lang w:val="ru-RU"/>
              </w:rPr>
              <w:br/>
              <w:t>2</w:t>
            </w:r>
            <w:r w:rsidR="00164C7D" w:rsidRPr="00775B45">
              <w:rPr>
                <w:lang w:val="ru-RU"/>
              </w:rPr>
              <w:t>,</w:t>
            </w:r>
            <w:r w:rsidRPr="00775B45">
              <w:rPr>
                <w:lang w:val="ru-RU"/>
              </w:rPr>
              <w:t xml:space="preserve">645 </w:t>
            </w:r>
            <w:r w:rsidR="002156C3" w:rsidRPr="00775B45">
              <w:rPr>
                <w:lang w:val="ru-RU"/>
              </w:rPr>
              <w:t>кГц</w:t>
            </w:r>
            <w:r w:rsidRPr="00775B45">
              <w:rPr>
                <w:lang w:val="ru-RU"/>
              </w:rPr>
              <w:t xml:space="preserve"> (</w:t>
            </w:r>
            <w:r w:rsidR="00F17F67" w:rsidRPr="00775B45">
              <w:rPr>
                <w:szCs w:val="22"/>
                <w:lang w:val="ru-RU"/>
              </w:rPr>
              <w:t>режим</w:t>
            </w:r>
            <w:r w:rsidR="00F17F67" w:rsidRPr="00775B45">
              <w:rPr>
                <w:lang w:val="ru-RU"/>
              </w:rPr>
              <w:t xml:space="preserve"> </w:t>
            </w:r>
            <w:r w:rsidRPr="00775B45">
              <w:rPr>
                <w:lang w:val="ru-RU"/>
              </w:rPr>
              <w:t>2),</w:t>
            </w:r>
            <w:r w:rsidRPr="00775B45">
              <w:rPr>
                <w:lang w:val="ru-RU"/>
              </w:rPr>
              <w:br/>
              <w:t>1</w:t>
            </w:r>
            <w:r w:rsidR="00164C7D" w:rsidRPr="00775B45">
              <w:rPr>
                <w:lang w:val="ru-RU"/>
              </w:rPr>
              <w:t>,</w:t>
            </w:r>
            <w:r w:rsidRPr="00775B45">
              <w:rPr>
                <w:lang w:val="ru-RU"/>
              </w:rPr>
              <w:t xml:space="preserve">322 </w:t>
            </w:r>
            <w:r w:rsidR="002156C3" w:rsidRPr="00775B45">
              <w:rPr>
                <w:lang w:val="ru-RU"/>
              </w:rPr>
              <w:t>кГц</w:t>
            </w:r>
            <w:r w:rsidRPr="00775B45">
              <w:rPr>
                <w:lang w:val="ru-RU"/>
              </w:rPr>
              <w:t xml:space="preserve"> (</w:t>
            </w:r>
            <w:r w:rsidR="00F17F67" w:rsidRPr="00775B45">
              <w:rPr>
                <w:szCs w:val="22"/>
                <w:lang w:val="ru-RU"/>
              </w:rPr>
              <w:t>режим</w:t>
            </w:r>
            <w:r w:rsidR="00F17F67" w:rsidRPr="00775B45">
              <w:rPr>
                <w:lang w:val="ru-RU"/>
              </w:rPr>
              <w:t xml:space="preserve"> </w:t>
            </w:r>
            <w:r w:rsidRPr="00775B45">
              <w:rPr>
                <w:lang w:val="ru-RU"/>
              </w:rPr>
              <w:t>3)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8D" w:rsidRPr="00775B45" w:rsidRDefault="00710E8D" w:rsidP="00AD6F28">
            <w:pPr>
              <w:pStyle w:val="Tabletext"/>
              <w:snapToGrid w:val="0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a)</w:t>
            </w:r>
            <w:r w:rsidRPr="00775B45">
              <w:rPr>
                <w:lang w:val="ru-RU"/>
              </w:rPr>
              <w:tab/>
              <w:t xml:space="preserve">1 786 </w:t>
            </w:r>
            <w:r w:rsidR="002156C3" w:rsidRPr="00775B45">
              <w:rPr>
                <w:lang w:val="ru-RU"/>
              </w:rPr>
              <w:t>кГц</w:t>
            </w:r>
            <w:r w:rsidRPr="00775B45">
              <w:rPr>
                <w:lang w:val="ru-RU"/>
              </w:rPr>
              <w:t xml:space="preserve"> (1k)</w:t>
            </w:r>
          </w:p>
          <w:p w:rsidR="00710E8D" w:rsidRPr="00775B45" w:rsidRDefault="00710E8D" w:rsidP="00AD6F28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b)</w:t>
            </w:r>
            <w:r w:rsidRPr="00775B45">
              <w:rPr>
                <w:lang w:val="ru-RU"/>
              </w:rPr>
              <w:tab/>
              <w:t>5 580</w:t>
            </w:r>
            <w:r w:rsidR="00164C7D" w:rsidRPr="00775B45">
              <w:rPr>
                <w:lang w:val="ru-RU"/>
              </w:rPr>
              <w:t>,</w:t>
            </w:r>
            <w:r w:rsidRPr="00775B45">
              <w:rPr>
                <w:lang w:val="ru-RU"/>
              </w:rPr>
              <w:t xml:space="preserve">322 </w:t>
            </w:r>
            <w:r w:rsidR="00B514EA" w:rsidRPr="00775B45">
              <w:rPr>
                <w:lang w:val="ru-RU"/>
              </w:rPr>
              <w:t>Гц</w:t>
            </w:r>
            <w:r w:rsidRPr="00775B45">
              <w:rPr>
                <w:lang w:val="ru-RU"/>
              </w:rPr>
              <w:t xml:space="preserve"> (1k)</w:t>
            </w:r>
            <w:r w:rsidRPr="00775B45">
              <w:rPr>
                <w:lang w:val="ru-RU"/>
              </w:rPr>
              <w:br/>
              <w:t>2 790</w:t>
            </w:r>
            <w:r w:rsidR="00164C7D" w:rsidRPr="00775B45">
              <w:rPr>
                <w:lang w:val="ru-RU"/>
              </w:rPr>
              <w:t>,</w:t>
            </w:r>
            <w:r w:rsidRPr="00775B45">
              <w:rPr>
                <w:lang w:val="ru-RU"/>
              </w:rPr>
              <w:t xml:space="preserve">179 </w:t>
            </w:r>
            <w:r w:rsidR="00B514EA" w:rsidRPr="00775B45">
              <w:rPr>
                <w:lang w:val="ru-RU"/>
              </w:rPr>
              <w:t>Гц</w:t>
            </w:r>
            <w:r w:rsidRPr="00775B45">
              <w:rPr>
                <w:lang w:val="ru-RU"/>
              </w:rPr>
              <w:t xml:space="preserve"> (2k)</w:t>
            </w:r>
            <w:r w:rsidRPr="00775B45">
              <w:rPr>
                <w:lang w:val="ru-RU"/>
              </w:rPr>
              <w:br/>
              <w:t>1 395</w:t>
            </w:r>
            <w:r w:rsidR="00164C7D" w:rsidRPr="00775B45">
              <w:rPr>
                <w:lang w:val="ru-RU"/>
              </w:rPr>
              <w:t>,</w:t>
            </w:r>
            <w:r w:rsidRPr="00775B45">
              <w:rPr>
                <w:lang w:val="ru-RU"/>
              </w:rPr>
              <w:t xml:space="preserve">089 </w:t>
            </w:r>
            <w:r w:rsidR="00B514EA" w:rsidRPr="00775B45">
              <w:rPr>
                <w:lang w:val="ru-RU"/>
              </w:rPr>
              <w:t>Гц</w:t>
            </w:r>
            <w:r w:rsidRPr="00775B45">
              <w:rPr>
                <w:lang w:val="ru-RU"/>
              </w:rPr>
              <w:t xml:space="preserve"> (4k)</w:t>
            </w:r>
            <w:r w:rsidRPr="00775B45">
              <w:rPr>
                <w:lang w:val="ru-RU"/>
              </w:rPr>
              <w:br/>
              <w:t>697</w:t>
            </w:r>
            <w:r w:rsidR="00164C7D" w:rsidRPr="00775B45">
              <w:rPr>
                <w:lang w:val="ru-RU"/>
              </w:rPr>
              <w:t>,</w:t>
            </w:r>
            <w:r w:rsidRPr="00775B45">
              <w:rPr>
                <w:lang w:val="ru-RU"/>
              </w:rPr>
              <w:t xml:space="preserve">545 </w:t>
            </w:r>
            <w:r w:rsidR="00B514EA" w:rsidRPr="00775B45">
              <w:rPr>
                <w:lang w:val="ru-RU"/>
              </w:rPr>
              <w:t>Гц</w:t>
            </w:r>
            <w:r w:rsidRPr="00775B45">
              <w:rPr>
                <w:lang w:val="ru-RU"/>
              </w:rPr>
              <w:t xml:space="preserve"> (8k)</w:t>
            </w:r>
          </w:p>
          <w:p w:rsidR="00710E8D" w:rsidRPr="00775B45" w:rsidRDefault="00710E8D" w:rsidP="00AD6F28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c)</w:t>
            </w:r>
            <w:r w:rsidRPr="00775B45">
              <w:rPr>
                <w:lang w:val="ru-RU"/>
              </w:rPr>
              <w:tab/>
              <w:t>6 696</w:t>
            </w:r>
            <w:r w:rsidR="00164C7D" w:rsidRPr="00775B45">
              <w:rPr>
                <w:lang w:val="ru-RU"/>
              </w:rPr>
              <w:t>,</w:t>
            </w:r>
            <w:r w:rsidRPr="00775B45">
              <w:rPr>
                <w:lang w:val="ru-RU"/>
              </w:rPr>
              <w:t xml:space="preserve">42 </w:t>
            </w:r>
            <w:r w:rsidR="00B514EA" w:rsidRPr="00775B45">
              <w:rPr>
                <w:lang w:val="ru-RU"/>
              </w:rPr>
              <w:t>Гц</w:t>
            </w:r>
            <w:r w:rsidRPr="00775B45">
              <w:rPr>
                <w:lang w:val="ru-RU"/>
              </w:rPr>
              <w:t xml:space="preserve"> (1k),</w:t>
            </w:r>
            <w:r w:rsidRPr="00775B45">
              <w:rPr>
                <w:lang w:val="ru-RU"/>
              </w:rPr>
              <w:br/>
              <w:t>3 348</w:t>
            </w:r>
            <w:r w:rsidR="00164C7D" w:rsidRPr="00775B45">
              <w:rPr>
                <w:lang w:val="ru-RU"/>
              </w:rPr>
              <w:t>,</w:t>
            </w:r>
            <w:r w:rsidRPr="00775B45">
              <w:rPr>
                <w:lang w:val="ru-RU"/>
              </w:rPr>
              <w:t xml:space="preserve">21 </w:t>
            </w:r>
            <w:r w:rsidR="00B514EA" w:rsidRPr="00775B45">
              <w:rPr>
                <w:lang w:val="ru-RU"/>
              </w:rPr>
              <w:t>Гц</w:t>
            </w:r>
            <w:r w:rsidRPr="00775B45">
              <w:rPr>
                <w:lang w:val="ru-RU"/>
              </w:rPr>
              <w:t xml:space="preserve"> (2k), 1 674</w:t>
            </w:r>
            <w:r w:rsidR="00164C7D" w:rsidRPr="00775B45">
              <w:rPr>
                <w:lang w:val="ru-RU"/>
              </w:rPr>
              <w:t>,</w:t>
            </w:r>
            <w:r w:rsidRPr="00775B45">
              <w:rPr>
                <w:lang w:val="ru-RU"/>
              </w:rPr>
              <w:t xml:space="preserve">11 </w:t>
            </w:r>
            <w:r w:rsidR="00B514EA" w:rsidRPr="00775B45">
              <w:rPr>
                <w:lang w:val="ru-RU"/>
              </w:rPr>
              <w:t>Гц</w:t>
            </w:r>
            <w:r w:rsidRPr="00775B45">
              <w:rPr>
                <w:lang w:val="ru-RU"/>
              </w:rPr>
              <w:t xml:space="preserve"> (4k), </w:t>
            </w:r>
            <w:r w:rsidRPr="00775B45">
              <w:rPr>
                <w:lang w:val="ru-RU"/>
              </w:rPr>
              <w:br/>
              <w:t>837</w:t>
            </w:r>
            <w:r w:rsidR="00164C7D" w:rsidRPr="00775B45">
              <w:rPr>
                <w:lang w:val="ru-RU"/>
              </w:rPr>
              <w:t>,</w:t>
            </w:r>
            <w:r w:rsidRPr="00775B45">
              <w:rPr>
                <w:lang w:val="ru-RU"/>
              </w:rPr>
              <w:t xml:space="preserve">05 </w:t>
            </w:r>
            <w:r w:rsidR="00B514EA" w:rsidRPr="00775B45">
              <w:rPr>
                <w:lang w:val="ru-RU"/>
              </w:rPr>
              <w:t>Гц</w:t>
            </w:r>
            <w:r w:rsidRPr="00775B45">
              <w:rPr>
                <w:lang w:val="ru-RU"/>
              </w:rPr>
              <w:t xml:space="preserve"> (8k)</w:t>
            </w:r>
          </w:p>
          <w:p w:rsidR="00710E8D" w:rsidRPr="00775B45" w:rsidRDefault="00710E8D" w:rsidP="00AD6F28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d)</w:t>
            </w:r>
            <w:r w:rsidRPr="00775B45">
              <w:rPr>
                <w:lang w:val="ru-RU"/>
              </w:rPr>
              <w:tab/>
              <w:t xml:space="preserve">7 812 </w:t>
            </w:r>
            <w:r w:rsidR="00B514EA" w:rsidRPr="00775B45">
              <w:rPr>
                <w:lang w:val="ru-RU"/>
              </w:rPr>
              <w:t>Гц</w:t>
            </w:r>
            <w:r w:rsidRPr="00775B45">
              <w:rPr>
                <w:lang w:val="ru-RU"/>
              </w:rPr>
              <w:t xml:space="preserve"> (1k), </w:t>
            </w:r>
            <w:r w:rsidRPr="00775B45">
              <w:rPr>
                <w:lang w:val="ru-RU"/>
              </w:rPr>
              <w:br/>
              <w:t xml:space="preserve">3 906 </w:t>
            </w:r>
            <w:r w:rsidR="00B514EA" w:rsidRPr="00775B45">
              <w:rPr>
                <w:lang w:val="ru-RU"/>
              </w:rPr>
              <w:t>Гц</w:t>
            </w:r>
            <w:r w:rsidRPr="00775B45">
              <w:rPr>
                <w:lang w:val="ru-RU"/>
              </w:rPr>
              <w:t xml:space="preserve"> (2k), </w:t>
            </w:r>
            <w:r w:rsidRPr="00775B45">
              <w:rPr>
                <w:lang w:val="ru-RU"/>
              </w:rPr>
              <w:br/>
              <w:t xml:space="preserve">1 953 </w:t>
            </w:r>
            <w:r w:rsidR="00B514EA" w:rsidRPr="00775B45">
              <w:rPr>
                <w:lang w:val="ru-RU"/>
              </w:rPr>
              <w:t>Гц</w:t>
            </w:r>
            <w:r w:rsidRPr="00775B45">
              <w:rPr>
                <w:lang w:val="ru-RU"/>
              </w:rPr>
              <w:t xml:space="preserve"> (4k), </w:t>
            </w:r>
            <w:r w:rsidRPr="00775B45">
              <w:rPr>
                <w:lang w:val="ru-RU"/>
              </w:rPr>
              <w:br/>
              <w:t>976 </w:t>
            </w:r>
            <w:r w:rsidR="00B514EA" w:rsidRPr="00775B45">
              <w:rPr>
                <w:lang w:val="ru-RU"/>
              </w:rPr>
              <w:t>Гц</w:t>
            </w:r>
            <w:r w:rsidRPr="00775B45">
              <w:rPr>
                <w:lang w:val="ru-RU"/>
              </w:rPr>
              <w:t xml:space="preserve"> (8k)</w:t>
            </w:r>
          </w:p>
          <w:p w:rsidR="00710E8D" w:rsidRPr="00775B45" w:rsidRDefault="00710E8D" w:rsidP="00AD6F28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e)</w:t>
            </w:r>
            <w:r w:rsidRPr="00775B45">
              <w:rPr>
                <w:lang w:val="ru-RU"/>
              </w:rPr>
              <w:tab/>
              <w:t xml:space="preserve">8 929 </w:t>
            </w:r>
            <w:r w:rsidR="00B514EA" w:rsidRPr="00775B45">
              <w:rPr>
                <w:lang w:val="ru-RU"/>
              </w:rPr>
              <w:t>Гц</w:t>
            </w:r>
            <w:r w:rsidRPr="00775B45">
              <w:rPr>
                <w:lang w:val="ru-RU"/>
              </w:rPr>
              <w:t xml:space="preserve"> (1k),</w:t>
            </w:r>
            <w:r w:rsidRPr="00775B45">
              <w:rPr>
                <w:lang w:val="ru-RU"/>
              </w:rPr>
              <w:br/>
              <w:t xml:space="preserve">4 464 </w:t>
            </w:r>
            <w:r w:rsidR="00B514EA" w:rsidRPr="00775B45">
              <w:rPr>
                <w:lang w:val="ru-RU"/>
              </w:rPr>
              <w:t>Гц</w:t>
            </w:r>
            <w:r w:rsidRPr="00775B45">
              <w:rPr>
                <w:lang w:val="ru-RU"/>
              </w:rPr>
              <w:t xml:space="preserve"> (2k), </w:t>
            </w:r>
            <w:r w:rsidRPr="00775B45">
              <w:rPr>
                <w:lang w:val="ru-RU"/>
              </w:rPr>
              <w:br/>
              <w:t xml:space="preserve">2 232 </w:t>
            </w:r>
            <w:r w:rsidR="00B514EA" w:rsidRPr="00775B45">
              <w:rPr>
                <w:lang w:val="ru-RU"/>
              </w:rPr>
              <w:t>Гц</w:t>
            </w:r>
            <w:r w:rsidRPr="00775B45">
              <w:rPr>
                <w:lang w:val="ru-RU"/>
              </w:rPr>
              <w:t xml:space="preserve"> (4k), </w:t>
            </w:r>
            <w:r w:rsidRPr="00775B45">
              <w:rPr>
                <w:lang w:val="ru-RU"/>
              </w:rPr>
              <w:br/>
              <w:t xml:space="preserve">1 116 </w:t>
            </w:r>
            <w:r w:rsidR="00B514EA" w:rsidRPr="00775B45">
              <w:rPr>
                <w:lang w:val="ru-RU"/>
              </w:rPr>
              <w:t>Гц</w:t>
            </w:r>
            <w:r w:rsidRPr="00775B45">
              <w:rPr>
                <w:lang w:val="ru-RU"/>
              </w:rPr>
              <w:t xml:space="preserve"> (8k)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8D" w:rsidRPr="00932DCA" w:rsidRDefault="00710E8D" w:rsidP="00AD6F28">
            <w:pPr>
              <w:pStyle w:val="Tabletext"/>
              <w:snapToGrid w:val="0"/>
              <w:ind w:left="284" w:hanging="284"/>
              <w:jc w:val="left"/>
              <w:rPr>
                <w:lang w:val="en-US"/>
              </w:rPr>
            </w:pPr>
            <w:r w:rsidRPr="00932DCA">
              <w:rPr>
                <w:szCs w:val="22"/>
                <w:lang w:val="en-US"/>
              </w:rPr>
              <w:t>a)</w:t>
            </w:r>
            <w:r w:rsidRPr="00932DCA">
              <w:rPr>
                <w:szCs w:val="22"/>
                <w:lang w:val="en-US"/>
              </w:rPr>
              <w:tab/>
            </w:r>
            <w:r w:rsidRPr="00932DCA">
              <w:rPr>
                <w:lang w:val="en-US"/>
              </w:rPr>
              <w:t>2 790</w:t>
            </w:r>
            <w:r w:rsidR="00164C7D" w:rsidRPr="00932DCA">
              <w:rPr>
                <w:lang w:val="en-US"/>
              </w:rPr>
              <w:t>,</w:t>
            </w:r>
            <w:r w:rsidRPr="00932DCA">
              <w:rPr>
                <w:lang w:val="en-US"/>
              </w:rPr>
              <w:t xml:space="preserve">179 </w:t>
            </w:r>
            <w:r w:rsidR="00B514EA" w:rsidRPr="00775B45">
              <w:rPr>
                <w:lang w:val="ru-RU"/>
              </w:rPr>
              <w:t>Гц</w:t>
            </w:r>
            <w:r w:rsidRPr="00932DCA">
              <w:rPr>
                <w:lang w:val="en-US"/>
              </w:rPr>
              <w:t xml:space="preserve"> (2k), 1 395</w:t>
            </w:r>
            <w:r w:rsidR="00164C7D" w:rsidRPr="00932DCA">
              <w:rPr>
                <w:lang w:val="en-US"/>
              </w:rPr>
              <w:t>,</w:t>
            </w:r>
            <w:r w:rsidRPr="00932DCA">
              <w:rPr>
                <w:lang w:val="en-US"/>
              </w:rPr>
              <w:t>089 </w:t>
            </w:r>
            <w:r w:rsidR="00B514EA" w:rsidRPr="00775B45">
              <w:rPr>
                <w:lang w:val="ru-RU"/>
              </w:rPr>
              <w:t>Гц</w:t>
            </w:r>
            <w:r w:rsidRPr="00932DCA">
              <w:rPr>
                <w:lang w:val="en-US"/>
              </w:rPr>
              <w:t xml:space="preserve"> (4k), 697</w:t>
            </w:r>
            <w:r w:rsidR="00164C7D" w:rsidRPr="00932DCA">
              <w:rPr>
                <w:lang w:val="en-US"/>
              </w:rPr>
              <w:t>,</w:t>
            </w:r>
            <w:r w:rsidRPr="00932DCA">
              <w:rPr>
                <w:lang w:val="en-US"/>
              </w:rPr>
              <w:t>545 </w:t>
            </w:r>
            <w:r w:rsidR="00B514EA" w:rsidRPr="00775B45">
              <w:rPr>
                <w:lang w:val="ru-RU"/>
              </w:rPr>
              <w:t>Гц</w:t>
            </w:r>
            <w:r w:rsidRPr="00932DCA">
              <w:rPr>
                <w:lang w:val="en-US"/>
              </w:rPr>
              <w:t xml:space="preserve"> (8k)</w:t>
            </w:r>
          </w:p>
          <w:p w:rsidR="00710E8D" w:rsidRPr="00932DCA" w:rsidRDefault="00710E8D" w:rsidP="00AD6F28">
            <w:pPr>
              <w:pStyle w:val="Tabletext"/>
              <w:ind w:left="284" w:hanging="284"/>
              <w:jc w:val="left"/>
              <w:rPr>
                <w:lang w:val="en-US"/>
              </w:rPr>
            </w:pPr>
            <w:r w:rsidRPr="00932DCA">
              <w:rPr>
                <w:lang w:val="en-US"/>
              </w:rPr>
              <w:t>b)</w:t>
            </w:r>
            <w:r w:rsidRPr="00932DCA">
              <w:rPr>
                <w:lang w:val="en-US"/>
              </w:rPr>
              <w:tab/>
              <w:t>3 348</w:t>
            </w:r>
            <w:r w:rsidR="00164C7D" w:rsidRPr="00932DCA">
              <w:rPr>
                <w:lang w:val="en-US"/>
              </w:rPr>
              <w:t>,</w:t>
            </w:r>
            <w:r w:rsidRPr="00932DCA">
              <w:rPr>
                <w:lang w:val="en-US"/>
              </w:rPr>
              <w:t xml:space="preserve">21 </w:t>
            </w:r>
            <w:r w:rsidR="00B514EA" w:rsidRPr="00775B45">
              <w:rPr>
                <w:lang w:val="ru-RU"/>
              </w:rPr>
              <w:t>Гц</w:t>
            </w:r>
            <w:r w:rsidRPr="00932DCA">
              <w:rPr>
                <w:lang w:val="en-US"/>
              </w:rPr>
              <w:t xml:space="preserve"> (2k), 1 674</w:t>
            </w:r>
            <w:r w:rsidR="00164C7D" w:rsidRPr="00932DCA">
              <w:rPr>
                <w:lang w:val="en-US"/>
              </w:rPr>
              <w:t>,</w:t>
            </w:r>
            <w:r w:rsidRPr="00932DCA">
              <w:rPr>
                <w:lang w:val="en-US"/>
              </w:rPr>
              <w:t>11 </w:t>
            </w:r>
            <w:r w:rsidR="00B514EA" w:rsidRPr="00775B45">
              <w:rPr>
                <w:lang w:val="ru-RU"/>
              </w:rPr>
              <w:t>Гц</w:t>
            </w:r>
            <w:r w:rsidRPr="00932DCA">
              <w:rPr>
                <w:lang w:val="en-US"/>
              </w:rPr>
              <w:t xml:space="preserve"> (4k), 837</w:t>
            </w:r>
            <w:r w:rsidR="00164C7D" w:rsidRPr="00932DCA">
              <w:rPr>
                <w:lang w:val="en-US"/>
              </w:rPr>
              <w:t>,</w:t>
            </w:r>
            <w:r w:rsidRPr="00932DCA">
              <w:rPr>
                <w:lang w:val="en-US"/>
              </w:rPr>
              <w:t>05 </w:t>
            </w:r>
            <w:r w:rsidR="00B514EA" w:rsidRPr="00775B45">
              <w:rPr>
                <w:lang w:val="ru-RU"/>
              </w:rPr>
              <w:t>Гц</w:t>
            </w:r>
            <w:r w:rsidRPr="00932DCA">
              <w:rPr>
                <w:lang w:val="en-US"/>
              </w:rPr>
              <w:t xml:space="preserve"> (8k)</w:t>
            </w:r>
          </w:p>
          <w:p w:rsidR="00710E8D" w:rsidRPr="00932DCA" w:rsidRDefault="00710E8D" w:rsidP="00AD6F28">
            <w:pPr>
              <w:pStyle w:val="Tabletext"/>
              <w:ind w:left="284" w:hanging="284"/>
              <w:jc w:val="left"/>
              <w:rPr>
                <w:lang w:val="en-US"/>
              </w:rPr>
            </w:pPr>
            <w:r w:rsidRPr="00932DCA">
              <w:rPr>
                <w:lang w:val="en-US"/>
              </w:rPr>
              <w:t>c)</w:t>
            </w:r>
            <w:r w:rsidRPr="00932DCA">
              <w:rPr>
                <w:lang w:val="en-US"/>
              </w:rPr>
              <w:tab/>
              <w:t xml:space="preserve">3 906 </w:t>
            </w:r>
            <w:r w:rsidR="00B514EA" w:rsidRPr="00775B45">
              <w:rPr>
                <w:lang w:val="ru-RU"/>
              </w:rPr>
              <w:t>Гц</w:t>
            </w:r>
            <w:r w:rsidRPr="00932DCA">
              <w:rPr>
                <w:lang w:val="en-US"/>
              </w:rPr>
              <w:t xml:space="preserve"> (2k), </w:t>
            </w:r>
            <w:r w:rsidR="006C5317">
              <w:rPr>
                <w:lang w:val="en-US"/>
              </w:rPr>
              <w:br/>
            </w:r>
            <w:r w:rsidRPr="00932DCA">
              <w:rPr>
                <w:lang w:val="en-US"/>
              </w:rPr>
              <w:t>1 953 </w:t>
            </w:r>
            <w:r w:rsidR="00B514EA" w:rsidRPr="00775B45">
              <w:rPr>
                <w:lang w:val="ru-RU"/>
              </w:rPr>
              <w:t>Гц</w:t>
            </w:r>
            <w:r w:rsidRPr="00932DCA">
              <w:rPr>
                <w:lang w:val="en-US"/>
              </w:rPr>
              <w:t xml:space="preserve"> (4k),</w:t>
            </w:r>
          </w:p>
          <w:p w:rsidR="00710E8D" w:rsidRPr="00932DCA" w:rsidRDefault="00710E8D" w:rsidP="00AD6F28">
            <w:pPr>
              <w:pStyle w:val="Tabletext"/>
              <w:ind w:left="284" w:hanging="284"/>
              <w:jc w:val="left"/>
              <w:rPr>
                <w:lang w:val="en-US"/>
              </w:rPr>
            </w:pPr>
            <w:r w:rsidRPr="00932DCA">
              <w:rPr>
                <w:lang w:val="en-US"/>
              </w:rPr>
              <w:tab/>
              <w:t>976 </w:t>
            </w:r>
            <w:r w:rsidR="00B514EA" w:rsidRPr="00775B45">
              <w:rPr>
                <w:lang w:val="ru-RU"/>
              </w:rPr>
              <w:t>Гц</w:t>
            </w:r>
            <w:r w:rsidRPr="00932DCA">
              <w:rPr>
                <w:lang w:val="en-US"/>
              </w:rPr>
              <w:t xml:space="preserve"> (8k)</w:t>
            </w:r>
          </w:p>
          <w:p w:rsidR="00710E8D" w:rsidRPr="00932DCA" w:rsidRDefault="00710E8D" w:rsidP="00AD6F28">
            <w:pPr>
              <w:pStyle w:val="Tabletext"/>
              <w:widowControl w:val="0"/>
              <w:ind w:left="254" w:hanging="254"/>
              <w:jc w:val="left"/>
              <w:rPr>
                <w:lang w:val="en-US"/>
              </w:rPr>
            </w:pPr>
            <w:r w:rsidRPr="00932DCA">
              <w:rPr>
                <w:lang w:val="en-US"/>
              </w:rPr>
              <w:t>d)</w:t>
            </w:r>
            <w:r w:rsidRPr="00932DCA">
              <w:rPr>
                <w:lang w:val="en-US"/>
              </w:rPr>
              <w:tab/>
              <w:t xml:space="preserve">4 464 </w:t>
            </w:r>
            <w:r w:rsidR="00B514EA" w:rsidRPr="00775B45">
              <w:rPr>
                <w:lang w:val="ru-RU"/>
              </w:rPr>
              <w:t>Гц</w:t>
            </w:r>
            <w:r w:rsidRPr="00932DCA">
              <w:rPr>
                <w:lang w:val="en-US"/>
              </w:rPr>
              <w:t xml:space="preserve"> (2k),</w:t>
            </w:r>
          </w:p>
          <w:p w:rsidR="00710E8D" w:rsidRPr="00932DCA" w:rsidRDefault="00710E8D" w:rsidP="00AD6F28">
            <w:pPr>
              <w:pStyle w:val="Tabletext"/>
              <w:widowControl w:val="0"/>
              <w:tabs>
                <w:tab w:val="clear" w:pos="1134"/>
              </w:tabs>
              <w:ind w:left="254" w:hanging="254"/>
              <w:jc w:val="left"/>
              <w:rPr>
                <w:lang w:val="en-US"/>
              </w:rPr>
            </w:pPr>
            <w:r w:rsidRPr="00932DCA">
              <w:rPr>
                <w:lang w:val="en-US"/>
              </w:rPr>
              <w:tab/>
              <w:t>2 232 </w:t>
            </w:r>
            <w:r w:rsidR="00B514EA" w:rsidRPr="00775B45">
              <w:rPr>
                <w:lang w:val="ru-RU"/>
              </w:rPr>
              <w:t>Гц</w:t>
            </w:r>
            <w:r w:rsidRPr="00932DCA">
              <w:rPr>
                <w:lang w:val="en-US"/>
              </w:rPr>
              <w:t xml:space="preserve"> (4k),</w:t>
            </w:r>
          </w:p>
          <w:p w:rsidR="00710E8D" w:rsidRPr="00932DCA" w:rsidRDefault="00710E8D" w:rsidP="00AD6F28">
            <w:pPr>
              <w:pStyle w:val="Tabletext"/>
              <w:ind w:left="284" w:hanging="284"/>
              <w:jc w:val="left"/>
              <w:rPr>
                <w:sz w:val="18"/>
                <w:szCs w:val="18"/>
                <w:lang w:val="en-US"/>
              </w:rPr>
            </w:pPr>
            <w:r w:rsidRPr="00932DCA">
              <w:rPr>
                <w:lang w:val="en-US"/>
              </w:rPr>
              <w:tab/>
              <w:t>1 116 </w:t>
            </w:r>
            <w:r w:rsidR="00B514EA" w:rsidRPr="00775B45">
              <w:rPr>
                <w:lang w:val="ru-RU"/>
              </w:rPr>
              <w:t>Гц</w:t>
            </w:r>
            <w:r w:rsidRPr="00932DCA">
              <w:rPr>
                <w:lang w:val="en-US"/>
              </w:rPr>
              <w:t xml:space="preserve"> (8k)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0E8D" w:rsidRPr="00775B45" w:rsidRDefault="00710E8D" w:rsidP="00AD6F28">
            <w:pPr>
              <w:pStyle w:val="Tabletext"/>
              <w:widowControl w:val="0"/>
              <w:tabs>
                <w:tab w:val="clear" w:pos="1134"/>
                <w:tab w:val="left" w:pos="318"/>
              </w:tabs>
              <w:snapToGrid w:val="0"/>
              <w:ind w:left="318" w:hanging="318"/>
              <w:jc w:val="left"/>
              <w:rPr>
                <w:sz w:val="18"/>
                <w:szCs w:val="18"/>
                <w:lang w:val="ru-RU"/>
              </w:rPr>
            </w:pPr>
            <w:r w:rsidRPr="00775B45">
              <w:rPr>
                <w:szCs w:val="22"/>
                <w:lang w:val="ru-RU"/>
              </w:rPr>
              <w:t>a)</w:t>
            </w:r>
            <w:r w:rsidRPr="00775B45">
              <w:rPr>
                <w:sz w:val="18"/>
                <w:szCs w:val="18"/>
                <w:lang w:val="ru-RU"/>
              </w:rPr>
              <w:tab/>
            </w:r>
            <w:r w:rsidRPr="00775B45">
              <w:rPr>
                <w:lang w:val="ru-RU"/>
              </w:rPr>
              <w:t xml:space="preserve">901 </w:t>
            </w:r>
            <w:r w:rsidR="00B514EA" w:rsidRPr="00775B45">
              <w:rPr>
                <w:lang w:val="ru-RU"/>
              </w:rPr>
              <w:t>Гц</w:t>
            </w:r>
            <w:r w:rsidRPr="00775B45">
              <w:rPr>
                <w:sz w:val="18"/>
                <w:szCs w:val="18"/>
                <w:lang w:val="ru-RU"/>
              </w:rPr>
              <w:t xml:space="preserve"> (</w:t>
            </w:r>
            <w:r w:rsidR="00F17F67" w:rsidRPr="00775B45">
              <w:rPr>
                <w:szCs w:val="22"/>
                <w:lang w:val="ru-RU"/>
              </w:rPr>
              <w:t>режим</w:t>
            </w:r>
            <w:r w:rsidR="00F17F67" w:rsidRPr="00775B45">
              <w:rPr>
                <w:sz w:val="18"/>
                <w:szCs w:val="18"/>
                <w:lang w:val="ru-RU"/>
              </w:rPr>
              <w:t xml:space="preserve"> </w:t>
            </w:r>
            <w:r w:rsidRPr="00775B45">
              <w:rPr>
                <w:sz w:val="18"/>
                <w:szCs w:val="18"/>
                <w:lang w:val="ru-RU"/>
              </w:rPr>
              <w:t>2k),</w:t>
            </w:r>
          </w:p>
          <w:p w:rsidR="00710E8D" w:rsidRPr="00775B45" w:rsidRDefault="00710E8D" w:rsidP="00AD6F28">
            <w:pPr>
              <w:pStyle w:val="Tabletext"/>
              <w:widowControl w:val="0"/>
              <w:ind w:left="318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 xml:space="preserve">450 </w:t>
            </w:r>
            <w:r w:rsidR="00B514EA" w:rsidRPr="00775B45">
              <w:rPr>
                <w:lang w:val="ru-RU"/>
              </w:rPr>
              <w:t>Гц</w:t>
            </w:r>
            <w:r w:rsidRPr="00775B45">
              <w:rPr>
                <w:lang w:val="ru-RU"/>
              </w:rPr>
              <w:t xml:space="preserve"> (</w:t>
            </w:r>
            <w:r w:rsidR="00F17F67" w:rsidRPr="00775B45">
              <w:rPr>
                <w:szCs w:val="22"/>
                <w:lang w:val="ru-RU"/>
              </w:rPr>
              <w:t>режим</w:t>
            </w:r>
            <w:r w:rsidR="00F17F67" w:rsidRPr="00775B45">
              <w:rPr>
                <w:lang w:val="ru-RU"/>
              </w:rPr>
              <w:t xml:space="preserve"> </w:t>
            </w:r>
            <w:r w:rsidRPr="00775B45">
              <w:rPr>
                <w:lang w:val="ru-RU"/>
              </w:rPr>
              <w:t>4k)</w:t>
            </w:r>
          </w:p>
          <w:p w:rsidR="00710E8D" w:rsidRPr="00775B45" w:rsidRDefault="00710E8D" w:rsidP="00AD6F28">
            <w:pPr>
              <w:pStyle w:val="Tabletext"/>
              <w:widowControl w:val="0"/>
              <w:tabs>
                <w:tab w:val="left" w:pos="318"/>
              </w:tabs>
              <w:ind w:left="318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 xml:space="preserve">225 </w:t>
            </w:r>
            <w:r w:rsidR="00B514EA" w:rsidRPr="00775B45">
              <w:rPr>
                <w:lang w:val="ru-RU"/>
              </w:rPr>
              <w:t>Гц</w:t>
            </w:r>
            <w:r w:rsidRPr="00775B45">
              <w:rPr>
                <w:lang w:val="ru-RU"/>
              </w:rPr>
              <w:t xml:space="preserve"> (</w:t>
            </w:r>
            <w:r w:rsidR="00F17F67" w:rsidRPr="00775B45">
              <w:rPr>
                <w:szCs w:val="22"/>
                <w:lang w:val="ru-RU"/>
              </w:rPr>
              <w:t>режим</w:t>
            </w:r>
            <w:r w:rsidR="00F17F67" w:rsidRPr="00775B45">
              <w:rPr>
                <w:lang w:val="ru-RU"/>
              </w:rPr>
              <w:t xml:space="preserve"> </w:t>
            </w:r>
            <w:r w:rsidRPr="00775B45">
              <w:rPr>
                <w:lang w:val="ru-RU"/>
              </w:rPr>
              <w:t>8k)</w:t>
            </w:r>
          </w:p>
          <w:p w:rsidR="00710E8D" w:rsidRPr="00775B45" w:rsidRDefault="00710E8D" w:rsidP="00AD6F28">
            <w:pPr>
              <w:pStyle w:val="Tabletext"/>
              <w:widowControl w:val="0"/>
              <w:tabs>
                <w:tab w:val="left" w:pos="318"/>
              </w:tabs>
              <w:ind w:left="318"/>
              <w:jc w:val="left"/>
              <w:rPr>
                <w:sz w:val="18"/>
                <w:szCs w:val="18"/>
                <w:lang w:val="ru-RU"/>
              </w:rPr>
            </w:pPr>
            <w:r w:rsidRPr="00775B45">
              <w:rPr>
                <w:lang w:val="ru-RU"/>
              </w:rPr>
              <w:t xml:space="preserve">113 </w:t>
            </w:r>
            <w:r w:rsidR="00B514EA" w:rsidRPr="00775B45">
              <w:rPr>
                <w:lang w:val="ru-RU"/>
              </w:rPr>
              <w:t>Гц</w:t>
            </w:r>
            <w:r w:rsidRPr="00775B45">
              <w:rPr>
                <w:lang w:val="ru-RU"/>
              </w:rPr>
              <w:t xml:space="preserve"> (</w:t>
            </w:r>
            <w:r w:rsidR="00F17F67" w:rsidRPr="00775B45">
              <w:rPr>
                <w:szCs w:val="22"/>
                <w:lang w:val="ru-RU"/>
              </w:rPr>
              <w:t>режим</w:t>
            </w:r>
            <w:r w:rsidR="00F17F67" w:rsidRPr="00775B45">
              <w:rPr>
                <w:lang w:val="ru-RU"/>
              </w:rPr>
              <w:t xml:space="preserve"> </w:t>
            </w:r>
            <w:r w:rsidRPr="00775B45">
              <w:rPr>
                <w:lang w:val="ru-RU"/>
              </w:rPr>
              <w:t>16k)</w:t>
            </w:r>
          </w:p>
          <w:p w:rsidR="00710E8D" w:rsidRPr="00775B45" w:rsidRDefault="00710E8D" w:rsidP="00AD6F28">
            <w:pPr>
              <w:pStyle w:val="Tabletext"/>
              <w:widowControl w:val="0"/>
              <w:jc w:val="left"/>
              <w:rPr>
                <w:lang w:val="ru-RU"/>
              </w:rPr>
            </w:pPr>
            <w:r w:rsidRPr="00775B45">
              <w:rPr>
                <w:szCs w:val="22"/>
                <w:lang w:val="ru-RU"/>
              </w:rPr>
              <w:t>b)</w:t>
            </w:r>
            <w:r w:rsidRPr="00775B45">
              <w:rPr>
                <w:szCs w:val="22"/>
                <w:lang w:val="ru-RU"/>
              </w:rPr>
              <w:tab/>
            </w:r>
            <w:r w:rsidRPr="00775B45">
              <w:rPr>
                <w:lang w:val="ru-RU"/>
              </w:rPr>
              <w:t xml:space="preserve">2 790 </w:t>
            </w:r>
            <w:r w:rsidR="00B514EA" w:rsidRPr="00775B45">
              <w:rPr>
                <w:lang w:val="ru-RU"/>
              </w:rPr>
              <w:t>Гц</w:t>
            </w:r>
            <w:r w:rsidRPr="00775B45">
              <w:rPr>
                <w:sz w:val="18"/>
                <w:szCs w:val="18"/>
                <w:lang w:val="ru-RU"/>
              </w:rPr>
              <w:t xml:space="preserve"> (</w:t>
            </w:r>
            <w:r w:rsidR="00F17F67" w:rsidRPr="00775B45">
              <w:rPr>
                <w:szCs w:val="22"/>
                <w:lang w:val="ru-RU"/>
              </w:rPr>
              <w:t>режим</w:t>
            </w:r>
            <w:r w:rsidR="00F17F67" w:rsidRPr="00775B45">
              <w:rPr>
                <w:sz w:val="18"/>
                <w:szCs w:val="18"/>
                <w:lang w:val="ru-RU"/>
              </w:rPr>
              <w:t xml:space="preserve"> </w:t>
            </w:r>
            <w:r w:rsidRPr="00775B45">
              <w:rPr>
                <w:sz w:val="18"/>
                <w:szCs w:val="18"/>
                <w:lang w:val="ru-RU"/>
              </w:rPr>
              <w:t>2k),</w:t>
            </w:r>
          </w:p>
          <w:p w:rsidR="00710E8D" w:rsidRPr="00775B45" w:rsidRDefault="00710E8D" w:rsidP="00AD6F28">
            <w:pPr>
              <w:pStyle w:val="Tabletext"/>
              <w:widowControl w:val="0"/>
              <w:ind w:firstLine="318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 xml:space="preserve">1 395 </w:t>
            </w:r>
            <w:r w:rsidR="00B514EA" w:rsidRPr="00775B45">
              <w:rPr>
                <w:lang w:val="ru-RU"/>
              </w:rPr>
              <w:t>Гц</w:t>
            </w:r>
            <w:r w:rsidRPr="00775B45">
              <w:rPr>
                <w:lang w:val="ru-RU"/>
              </w:rPr>
              <w:t xml:space="preserve"> (</w:t>
            </w:r>
            <w:r w:rsidR="00F17F67" w:rsidRPr="00775B45">
              <w:rPr>
                <w:szCs w:val="22"/>
                <w:lang w:val="ru-RU"/>
              </w:rPr>
              <w:t>режим</w:t>
            </w:r>
            <w:r w:rsidR="00F17F67" w:rsidRPr="00775B45">
              <w:rPr>
                <w:lang w:val="ru-RU"/>
              </w:rPr>
              <w:t xml:space="preserve"> </w:t>
            </w:r>
            <w:r w:rsidRPr="00775B45">
              <w:rPr>
                <w:lang w:val="ru-RU"/>
              </w:rPr>
              <w:t>4k)</w:t>
            </w:r>
          </w:p>
          <w:p w:rsidR="00710E8D" w:rsidRPr="00775B45" w:rsidRDefault="00710E8D" w:rsidP="00AD6F28">
            <w:pPr>
              <w:pStyle w:val="Tabletext"/>
              <w:widowControl w:val="0"/>
              <w:ind w:firstLine="318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 xml:space="preserve">698 </w:t>
            </w:r>
            <w:r w:rsidR="00B514EA" w:rsidRPr="00775B45">
              <w:rPr>
                <w:lang w:val="ru-RU"/>
              </w:rPr>
              <w:t>Гц</w:t>
            </w:r>
            <w:r w:rsidRPr="00775B45">
              <w:rPr>
                <w:lang w:val="ru-RU"/>
              </w:rPr>
              <w:t xml:space="preserve"> (</w:t>
            </w:r>
            <w:r w:rsidR="00F17F67" w:rsidRPr="00775B45">
              <w:rPr>
                <w:szCs w:val="22"/>
                <w:lang w:val="ru-RU"/>
              </w:rPr>
              <w:t>режим</w:t>
            </w:r>
            <w:r w:rsidR="00F17F67" w:rsidRPr="00775B45">
              <w:rPr>
                <w:lang w:val="ru-RU"/>
              </w:rPr>
              <w:t xml:space="preserve"> </w:t>
            </w:r>
            <w:r w:rsidRPr="00775B45">
              <w:rPr>
                <w:lang w:val="ru-RU"/>
              </w:rPr>
              <w:t>8k)</w:t>
            </w:r>
          </w:p>
          <w:p w:rsidR="00710E8D" w:rsidRPr="00775B45" w:rsidRDefault="00710E8D" w:rsidP="00AD6F28">
            <w:pPr>
              <w:pStyle w:val="Tabletext"/>
              <w:widowControl w:val="0"/>
              <w:ind w:firstLine="318"/>
              <w:jc w:val="left"/>
              <w:rPr>
                <w:sz w:val="18"/>
                <w:szCs w:val="18"/>
                <w:lang w:val="ru-RU"/>
              </w:rPr>
            </w:pPr>
            <w:r w:rsidRPr="00775B45">
              <w:rPr>
                <w:lang w:val="ru-RU"/>
              </w:rPr>
              <w:t xml:space="preserve">349 </w:t>
            </w:r>
            <w:r w:rsidR="00B514EA" w:rsidRPr="00775B45">
              <w:rPr>
                <w:lang w:val="ru-RU"/>
              </w:rPr>
              <w:t>Гц</w:t>
            </w:r>
            <w:r w:rsidRPr="00775B45">
              <w:rPr>
                <w:lang w:val="ru-RU"/>
              </w:rPr>
              <w:t xml:space="preserve"> (</w:t>
            </w:r>
            <w:r w:rsidR="00F17F67" w:rsidRPr="00775B45">
              <w:rPr>
                <w:szCs w:val="22"/>
                <w:lang w:val="ru-RU"/>
              </w:rPr>
              <w:t>режим</w:t>
            </w:r>
            <w:r w:rsidR="00F17F67" w:rsidRPr="00775B45">
              <w:rPr>
                <w:lang w:val="ru-RU"/>
              </w:rPr>
              <w:t xml:space="preserve"> </w:t>
            </w:r>
            <w:r w:rsidRPr="00775B45">
              <w:rPr>
                <w:lang w:val="ru-RU"/>
              </w:rPr>
              <w:t>16k)</w:t>
            </w:r>
          </w:p>
          <w:p w:rsidR="00710E8D" w:rsidRPr="00775B45" w:rsidRDefault="00710E8D" w:rsidP="00AD6F28">
            <w:pPr>
              <w:pStyle w:val="Tabletext"/>
              <w:widowControl w:val="0"/>
              <w:jc w:val="left"/>
              <w:rPr>
                <w:sz w:val="18"/>
                <w:szCs w:val="18"/>
                <w:lang w:val="ru-RU"/>
              </w:rPr>
            </w:pPr>
            <w:r w:rsidRPr="00775B45">
              <w:rPr>
                <w:szCs w:val="22"/>
                <w:lang w:val="ru-RU"/>
              </w:rPr>
              <w:t>c)</w:t>
            </w:r>
            <w:r w:rsidRPr="00775B45">
              <w:rPr>
                <w:szCs w:val="22"/>
                <w:lang w:val="ru-RU"/>
              </w:rPr>
              <w:tab/>
            </w:r>
            <w:r w:rsidRPr="00775B45">
              <w:rPr>
                <w:lang w:val="ru-RU"/>
              </w:rPr>
              <w:t xml:space="preserve">3 348 </w:t>
            </w:r>
            <w:r w:rsidR="00B514EA" w:rsidRPr="00775B45">
              <w:rPr>
                <w:lang w:val="ru-RU"/>
              </w:rPr>
              <w:t>Гц</w:t>
            </w:r>
            <w:r w:rsidRPr="00775B45">
              <w:rPr>
                <w:sz w:val="18"/>
                <w:szCs w:val="18"/>
                <w:lang w:val="ru-RU"/>
              </w:rPr>
              <w:t xml:space="preserve"> (</w:t>
            </w:r>
            <w:r w:rsidR="00F17F67" w:rsidRPr="00775B45">
              <w:rPr>
                <w:szCs w:val="22"/>
                <w:lang w:val="ru-RU"/>
              </w:rPr>
              <w:t>режим</w:t>
            </w:r>
            <w:r w:rsidR="00F17F67" w:rsidRPr="00775B45">
              <w:rPr>
                <w:sz w:val="18"/>
                <w:szCs w:val="18"/>
                <w:lang w:val="ru-RU"/>
              </w:rPr>
              <w:t xml:space="preserve"> </w:t>
            </w:r>
            <w:r w:rsidRPr="00775B45">
              <w:rPr>
                <w:sz w:val="18"/>
                <w:szCs w:val="18"/>
                <w:lang w:val="ru-RU"/>
              </w:rPr>
              <w:t>2k),</w:t>
            </w:r>
          </w:p>
          <w:p w:rsidR="00710E8D" w:rsidRPr="00775B45" w:rsidRDefault="00710E8D" w:rsidP="00AD6F28">
            <w:pPr>
              <w:pStyle w:val="Tabletext"/>
              <w:widowControl w:val="0"/>
              <w:ind w:firstLine="318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 xml:space="preserve">1 674 </w:t>
            </w:r>
            <w:r w:rsidR="00B514EA" w:rsidRPr="00775B45">
              <w:rPr>
                <w:lang w:val="ru-RU"/>
              </w:rPr>
              <w:t>Гц</w:t>
            </w:r>
            <w:r w:rsidRPr="00775B45">
              <w:rPr>
                <w:lang w:val="ru-RU"/>
              </w:rPr>
              <w:t xml:space="preserve"> (</w:t>
            </w:r>
            <w:r w:rsidR="00F17F67" w:rsidRPr="00775B45">
              <w:rPr>
                <w:szCs w:val="22"/>
                <w:lang w:val="ru-RU"/>
              </w:rPr>
              <w:t>режим</w:t>
            </w:r>
            <w:r w:rsidR="00F17F67" w:rsidRPr="00775B45">
              <w:rPr>
                <w:lang w:val="ru-RU"/>
              </w:rPr>
              <w:t xml:space="preserve"> </w:t>
            </w:r>
            <w:r w:rsidRPr="00775B45">
              <w:rPr>
                <w:lang w:val="ru-RU"/>
              </w:rPr>
              <w:t>4k)</w:t>
            </w:r>
          </w:p>
          <w:p w:rsidR="00710E8D" w:rsidRPr="00775B45" w:rsidRDefault="00710E8D" w:rsidP="00AD6F28">
            <w:pPr>
              <w:pStyle w:val="Tabletext"/>
              <w:widowControl w:val="0"/>
              <w:ind w:firstLine="318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 xml:space="preserve">837 </w:t>
            </w:r>
            <w:r w:rsidR="00B514EA" w:rsidRPr="00775B45">
              <w:rPr>
                <w:lang w:val="ru-RU"/>
              </w:rPr>
              <w:t>Гц</w:t>
            </w:r>
            <w:r w:rsidRPr="00775B45">
              <w:rPr>
                <w:lang w:val="ru-RU"/>
              </w:rPr>
              <w:t xml:space="preserve"> (</w:t>
            </w:r>
            <w:r w:rsidR="00F17F67" w:rsidRPr="00775B45">
              <w:rPr>
                <w:szCs w:val="22"/>
                <w:lang w:val="ru-RU"/>
              </w:rPr>
              <w:t>режим</w:t>
            </w:r>
            <w:r w:rsidR="00F17F67" w:rsidRPr="00775B45">
              <w:rPr>
                <w:lang w:val="ru-RU"/>
              </w:rPr>
              <w:t xml:space="preserve"> </w:t>
            </w:r>
            <w:r w:rsidRPr="00775B45">
              <w:rPr>
                <w:lang w:val="ru-RU"/>
              </w:rPr>
              <w:t>8k)</w:t>
            </w:r>
          </w:p>
          <w:p w:rsidR="00710E8D" w:rsidRPr="00775B45" w:rsidRDefault="00710E8D" w:rsidP="00AD6F28">
            <w:pPr>
              <w:pStyle w:val="Tabletext"/>
              <w:widowControl w:val="0"/>
              <w:ind w:firstLine="318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 xml:space="preserve">419 </w:t>
            </w:r>
            <w:r w:rsidR="00B514EA" w:rsidRPr="00775B45">
              <w:rPr>
                <w:lang w:val="ru-RU"/>
              </w:rPr>
              <w:t>Гц</w:t>
            </w:r>
            <w:r w:rsidRPr="00775B45">
              <w:rPr>
                <w:lang w:val="ru-RU"/>
              </w:rPr>
              <w:t xml:space="preserve"> (</w:t>
            </w:r>
            <w:r w:rsidR="00F17F67" w:rsidRPr="00775B45">
              <w:rPr>
                <w:szCs w:val="22"/>
                <w:lang w:val="ru-RU"/>
              </w:rPr>
              <w:t>режим</w:t>
            </w:r>
            <w:r w:rsidR="00F17F67" w:rsidRPr="00775B45">
              <w:rPr>
                <w:lang w:val="ru-RU"/>
              </w:rPr>
              <w:t xml:space="preserve"> </w:t>
            </w:r>
            <w:r w:rsidRPr="00775B45">
              <w:rPr>
                <w:lang w:val="ru-RU"/>
              </w:rPr>
              <w:t>16k)</w:t>
            </w:r>
          </w:p>
          <w:p w:rsidR="00710E8D" w:rsidRPr="00775B45" w:rsidRDefault="00710E8D" w:rsidP="00AD6F28">
            <w:pPr>
              <w:pStyle w:val="Tabletext"/>
              <w:widowControl w:val="0"/>
              <w:jc w:val="left"/>
              <w:rPr>
                <w:lang w:val="ru-RU"/>
              </w:rPr>
            </w:pPr>
            <w:r w:rsidRPr="00775B45">
              <w:rPr>
                <w:szCs w:val="22"/>
                <w:lang w:val="ru-RU"/>
              </w:rPr>
              <w:t>d)</w:t>
            </w:r>
            <w:r w:rsidRPr="00775B45">
              <w:rPr>
                <w:szCs w:val="22"/>
                <w:lang w:val="ru-RU"/>
              </w:rPr>
              <w:tab/>
            </w:r>
            <w:r w:rsidRPr="00775B45">
              <w:rPr>
                <w:lang w:val="ru-RU"/>
              </w:rPr>
              <w:t xml:space="preserve">3 906 </w:t>
            </w:r>
            <w:r w:rsidR="00B514EA" w:rsidRPr="00775B45">
              <w:rPr>
                <w:lang w:val="ru-RU"/>
              </w:rPr>
              <w:t>Гц</w:t>
            </w:r>
            <w:r w:rsidRPr="00775B45">
              <w:rPr>
                <w:sz w:val="18"/>
                <w:szCs w:val="18"/>
                <w:lang w:val="ru-RU"/>
              </w:rPr>
              <w:t xml:space="preserve"> (</w:t>
            </w:r>
            <w:r w:rsidR="00F17F67" w:rsidRPr="00775B45">
              <w:rPr>
                <w:szCs w:val="22"/>
                <w:lang w:val="ru-RU"/>
              </w:rPr>
              <w:t>режим</w:t>
            </w:r>
            <w:r w:rsidR="00F17F67" w:rsidRPr="00775B45">
              <w:rPr>
                <w:sz w:val="18"/>
                <w:szCs w:val="18"/>
                <w:lang w:val="ru-RU"/>
              </w:rPr>
              <w:t xml:space="preserve"> </w:t>
            </w:r>
            <w:r w:rsidRPr="00775B45">
              <w:rPr>
                <w:sz w:val="18"/>
                <w:szCs w:val="18"/>
                <w:lang w:val="ru-RU"/>
              </w:rPr>
              <w:t>2k),</w:t>
            </w:r>
          </w:p>
          <w:p w:rsidR="00710E8D" w:rsidRPr="00775B45" w:rsidRDefault="00710E8D" w:rsidP="00AD6F28">
            <w:pPr>
              <w:pStyle w:val="Tabletext"/>
              <w:widowControl w:val="0"/>
              <w:ind w:firstLine="318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 xml:space="preserve">1 953 </w:t>
            </w:r>
            <w:r w:rsidR="00B514EA" w:rsidRPr="00775B45">
              <w:rPr>
                <w:lang w:val="ru-RU"/>
              </w:rPr>
              <w:t>Гц</w:t>
            </w:r>
            <w:r w:rsidRPr="00775B45">
              <w:rPr>
                <w:lang w:val="ru-RU"/>
              </w:rPr>
              <w:t xml:space="preserve"> (</w:t>
            </w:r>
            <w:r w:rsidR="00F17F67" w:rsidRPr="00775B45">
              <w:rPr>
                <w:szCs w:val="22"/>
                <w:lang w:val="ru-RU"/>
              </w:rPr>
              <w:t>режим</w:t>
            </w:r>
            <w:r w:rsidR="00F17F67" w:rsidRPr="00775B45">
              <w:rPr>
                <w:lang w:val="ru-RU"/>
              </w:rPr>
              <w:t xml:space="preserve"> </w:t>
            </w:r>
            <w:r w:rsidRPr="00775B45">
              <w:rPr>
                <w:lang w:val="ru-RU"/>
              </w:rPr>
              <w:t>4k)</w:t>
            </w:r>
          </w:p>
          <w:p w:rsidR="00710E8D" w:rsidRPr="00775B45" w:rsidRDefault="00710E8D" w:rsidP="00AD6F28">
            <w:pPr>
              <w:pStyle w:val="Tabletext"/>
              <w:widowControl w:val="0"/>
              <w:ind w:firstLine="318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 xml:space="preserve">977 </w:t>
            </w:r>
            <w:r w:rsidR="00B514EA" w:rsidRPr="00775B45">
              <w:rPr>
                <w:lang w:val="ru-RU"/>
              </w:rPr>
              <w:t>Гц</w:t>
            </w:r>
            <w:r w:rsidRPr="00775B45">
              <w:rPr>
                <w:lang w:val="ru-RU"/>
              </w:rPr>
              <w:t xml:space="preserve"> (</w:t>
            </w:r>
            <w:r w:rsidR="00F17F67" w:rsidRPr="00775B45">
              <w:rPr>
                <w:szCs w:val="22"/>
                <w:lang w:val="ru-RU"/>
              </w:rPr>
              <w:t>режим</w:t>
            </w:r>
            <w:r w:rsidR="00F17F67" w:rsidRPr="00775B45">
              <w:rPr>
                <w:lang w:val="ru-RU"/>
              </w:rPr>
              <w:t xml:space="preserve"> </w:t>
            </w:r>
            <w:r w:rsidRPr="00775B45">
              <w:rPr>
                <w:lang w:val="ru-RU"/>
              </w:rPr>
              <w:t>8k)</w:t>
            </w:r>
          </w:p>
          <w:p w:rsidR="00710E8D" w:rsidRPr="00775B45" w:rsidRDefault="00710E8D" w:rsidP="00AD6F28">
            <w:pPr>
              <w:pStyle w:val="Tabletext"/>
              <w:widowControl w:val="0"/>
              <w:ind w:firstLine="318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 xml:space="preserve">488 </w:t>
            </w:r>
            <w:r w:rsidR="00B514EA" w:rsidRPr="00775B45">
              <w:rPr>
                <w:lang w:val="ru-RU"/>
              </w:rPr>
              <w:t>Гц</w:t>
            </w:r>
            <w:r w:rsidRPr="00775B45">
              <w:rPr>
                <w:lang w:val="ru-RU"/>
              </w:rPr>
              <w:t xml:space="preserve"> (</w:t>
            </w:r>
            <w:r w:rsidR="00F17F67" w:rsidRPr="00775B45">
              <w:rPr>
                <w:szCs w:val="22"/>
                <w:lang w:val="ru-RU"/>
              </w:rPr>
              <w:t>режим</w:t>
            </w:r>
            <w:r w:rsidR="00F17F67" w:rsidRPr="00775B45">
              <w:rPr>
                <w:lang w:val="ru-RU"/>
              </w:rPr>
              <w:t xml:space="preserve"> </w:t>
            </w:r>
            <w:r w:rsidRPr="00775B45">
              <w:rPr>
                <w:lang w:val="ru-RU"/>
              </w:rPr>
              <w:t>16k)</w:t>
            </w:r>
          </w:p>
          <w:p w:rsidR="00710E8D" w:rsidRPr="00775B45" w:rsidRDefault="00710E8D" w:rsidP="00AD6F28">
            <w:pPr>
              <w:pStyle w:val="Tabletext"/>
              <w:widowControl w:val="0"/>
              <w:jc w:val="left"/>
              <w:rPr>
                <w:lang w:val="ru-RU"/>
              </w:rPr>
            </w:pPr>
            <w:r w:rsidRPr="00775B45">
              <w:rPr>
                <w:szCs w:val="22"/>
                <w:lang w:val="ru-RU"/>
              </w:rPr>
              <w:t>e)</w:t>
            </w:r>
            <w:r w:rsidRPr="00775B45">
              <w:rPr>
                <w:lang w:val="ru-RU"/>
              </w:rPr>
              <w:t xml:space="preserve"> </w:t>
            </w:r>
            <w:r w:rsidRPr="00775B45">
              <w:rPr>
                <w:lang w:val="ru-RU"/>
              </w:rPr>
              <w:tab/>
              <w:t xml:space="preserve">4 464 </w:t>
            </w:r>
            <w:r w:rsidR="00B514EA" w:rsidRPr="00775B45">
              <w:rPr>
                <w:lang w:val="ru-RU"/>
              </w:rPr>
              <w:t>Гц</w:t>
            </w:r>
            <w:r w:rsidRPr="00775B45">
              <w:rPr>
                <w:lang w:val="ru-RU"/>
              </w:rPr>
              <w:t xml:space="preserve"> (</w:t>
            </w:r>
            <w:r w:rsidR="00F17F67" w:rsidRPr="00775B45">
              <w:rPr>
                <w:szCs w:val="22"/>
                <w:lang w:val="ru-RU"/>
              </w:rPr>
              <w:t>режим</w:t>
            </w:r>
            <w:r w:rsidR="00F17F67" w:rsidRPr="00775B45">
              <w:rPr>
                <w:lang w:val="ru-RU"/>
              </w:rPr>
              <w:t xml:space="preserve"> </w:t>
            </w:r>
            <w:r w:rsidRPr="00775B45">
              <w:rPr>
                <w:lang w:val="ru-RU"/>
              </w:rPr>
              <w:t>2k)</w:t>
            </w:r>
          </w:p>
          <w:p w:rsidR="00710E8D" w:rsidRPr="00775B45" w:rsidRDefault="00710E8D" w:rsidP="00AD6F28">
            <w:pPr>
              <w:pStyle w:val="Tabletext"/>
              <w:widowControl w:val="0"/>
              <w:tabs>
                <w:tab w:val="clear" w:pos="284"/>
                <w:tab w:val="left" w:pos="287"/>
              </w:tabs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ab/>
              <w:t xml:space="preserve">2 232 </w:t>
            </w:r>
            <w:r w:rsidR="00B514EA" w:rsidRPr="00775B45">
              <w:rPr>
                <w:lang w:val="ru-RU"/>
              </w:rPr>
              <w:t>Гц</w:t>
            </w:r>
            <w:r w:rsidRPr="00775B45">
              <w:rPr>
                <w:lang w:val="ru-RU"/>
              </w:rPr>
              <w:t xml:space="preserve"> (</w:t>
            </w:r>
            <w:r w:rsidR="00F17F67" w:rsidRPr="00775B45">
              <w:rPr>
                <w:szCs w:val="22"/>
                <w:lang w:val="ru-RU"/>
              </w:rPr>
              <w:t>режим</w:t>
            </w:r>
            <w:r w:rsidR="00F17F67" w:rsidRPr="00775B45">
              <w:rPr>
                <w:lang w:val="ru-RU"/>
              </w:rPr>
              <w:t xml:space="preserve"> </w:t>
            </w:r>
            <w:r w:rsidRPr="00775B45">
              <w:rPr>
                <w:lang w:val="ru-RU"/>
              </w:rPr>
              <w:t>4k)</w:t>
            </w:r>
          </w:p>
          <w:p w:rsidR="00710E8D" w:rsidRPr="00775B45" w:rsidRDefault="00710E8D" w:rsidP="00AD6F28">
            <w:pPr>
              <w:pStyle w:val="Tabletext"/>
              <w:widowControl w:val="0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ab/>
              <w:t xml:space="preserve">1 116 </w:t>
            </w:r>
            <w:r w:rsidR="00B514EA" w:rsidRPr="00775B45">
              <w:rPr>
                <w:lang w:val="ru-RU"/>
              </w:rPr>
              <w:t>Гц</w:t>
            </w:r>
            <w:r w:rsidRPr="00775B45">
              <w:rPr>
                <w:lang w:val="ru-RU"/>
              </w:rPr>
              <w:t xml:space="preserve"> (</w:t>
            </w:r>
            <w:r w:rsidR="00F17F67" w:rsidRPr="00775B45">
              <w:rPr>
                <w:szCs w:val="22"/>
                <w:lang w:val="ru-RU"/>
              </w:rPr>
              <w:t>режим</w:t>
            </w:r>
            <w:r w:rsidR="00F17F67" w:rsidRPr="00775B45">
              <w:rPr>
                <w:lang w:val="ru-RU"/>
              </w:rPr>
              <w:t xml:space="preserve"> </w:t>
            </w:r>
            <w:r w:rsidRPr="00775B45">
              <w:rPr>
                <w:lang w:val="ru-RU"/>
              </w:rPr>
              <w:t>8k)</w:t>
            </w:r>
          </w:p>
          <w:p w:rsidR="00710E8D" w:rsidRPr="00775B45" w:rsidRDefault="00710E8D" w:rsidP="00AD6F28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ab/>
              <w:t xml:space="preserve">558 </w:t>
            </w:r>
            <w:r w:rsidR="00B514EA" w:rsidRPr="00775B45">
              <w:rPr>
                <w:lang w:val="ru-RU"/>
              </w:rPr>
              <w:t>Гц</w:t>
            </w:r>
            <w:r w:rsidRPr="00775B45">
              <w:rPr>
                <w:lang w:val="ru-RU"/>
              </w:rPr>
              <w:t xml:space="preserve"> (</w:t>
            </w:r>
            <w:r w:rsidR="00F17F67" w:rsidRPr="00775B45">
              <w:rPr>
                <w:szCs w:val="22"/>
                <w:lang w:val="ru-RU"/>
              </w:rPr>
              <w:t>режим</w:t>
            </w:r>
            <w:r w:rsidR="00F17F67" w:rsidRPr="00775B45">
              <w:rPr>
                <w:lang w:val="ru-RU"/>
              </w:rPr>
              <w:t xml:space="preserve"> </w:t>
            </w:r>
            <w:r w:rsidRPr="00775B45">
              <w:rPr>
                <w:lang w:val="ru-RU"/>
              </w:rPr>
              <w:t>6k)</w:t>
            </w:r>
          </w:p>
        </w:tc>
      </w:tr>
    </w:tbl>
    <w:p w:rsidR="00710E8D" w:rsidRPr="00775B45" w:rsidRDefault="00710E8D" w:rsidP="00710E8D">
      <w:pPr>
        <w:pStyle w:val="Tablefin"/>
        <w:rPr>
          <w:lang w:val="ru-RU"/>
        </w:rPr>
      </w:pPr>
    </w:p>
    <w:p w:rsidR="00816F34" w:rsidRPr="00775B45" w:rsidRDefault="00816F34" w:rsidP="00816F34">
      <w:pPr>
        <w:pStyle w:val="TableNo"/>
        <w:rPr>
          <w:i/>
          <w:iCs/>
          <w:lang w:val="ru-RU"/>
        </w:rPr>
      </w:pPr>
      <w:r w:rsidRPr="00775B45">
        <w:rPr>
          <w:lang w:val="ru-RU"/>
        </w:rPr>
        <w:lastRenderedPageBreak/>
        <w:t>ТАБЛИЦА 1 (</w:t>
      </w:r>
      <w:r w:rsidRPr="00775B45">
        <w:rPr>
          <w:i/>
          <w:iCs/>
          <w:lang w:val="ru-RU"/>
        </w:rPr>
        <w:t>продолжение</w:t>
      </w:r>
      <w:r w:rsidRPr="00775B45">
        <w:rPr>
          <w:lang w:val="ru-RU"/>
        </w:rPr>
        <w:t>)</w:t>
      </w:r>
    </w:p>
    <w:tbl>
      <w:tblPr>
        <w:tblW w:w="14459" w:type="dxa"/>
        <w:jc w:val="center"/>
        <w:tblLayout w:type="fixed"/>
        <w:tblLook w:val="0000" w:firstRow="0" w:lastRow="0" w:firstColumn="0" w:lastColumn="0" w:noHBand="0" w:noVBand="0"/>
      </w:tblPr>
      <w:tblGrid>
        <w:gridCol w:w="548"/>
        <w:gridCol w:w="1804"/>
        <w:gridCol w:w="2191"/>
        <w:gridCol w:w="2608"/>
        <w:gridCol w:w="2436"/>
        <w:gridCol w:w="2436"/>
        <w:gridCol w:w="2436"/>
      </w:tblGrid>
      <w:tr w:rsidR="00816F34" w:rsidRPr="00775B45" w:rsidTr="00AD6F28">
        <w:trPr>
          <w:tblHeader/>
          <w:jc w:val="center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F34" w:rsidRPr="00775B45" w:rsidRDefault="00816F34" w:rsidP="00AD6F28">
            <w:pPr>
              <w:pStyle w:val="Tablehead"/>
              <w:snapToGrid w:val="0"/>
              <w:ind w:left="-648"/>
              <w:rPr>
                <w:lang w:val="ru-RU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F34" w:rsidRPr="00775B45" w:rsidRDefault="00816F34" w:rsidP="00AD6F28">
            <w:pPr>
              <w:pStyle w:val="Tablehead"/>
              <w:snapToGrid w:val="0"/>
              <w:rPr>
                <w:lang w:val="ru-RU"/>
              </w:rPr>
            </w:pPr>
            <w:r w:rsidRPr="00775B45">
              <w:rPr>
                <w:lang w:val="ru-RU"/>
              </w:rPr>
              <w:t>Параметры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F34" w:rsidRPr="00775B45" w:rsidRDefault="00816F34" w:rsidP="00AD6F28">
            <w:pPr>
              <w:pStyle w:val="Tablehead"/>
              <w:snapToGrid w:val="0"/>
              <w:rPr>
                <w:lang w:val="ru-RU"/>
              </w:rPr>
            </w:pPr>
            <w:r w:rsidRPr="00775B45">
              <w:rPr>
                <w:lang w:val="ru-RU"/>
              </w:rPr>
              <w:t>Мультимедийная система "A"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F34" w:rsidRPr="00775B45" w:rsidRDefault="00816F34" w:rsidP="00AD6F28">
            <w:pPr>
              <w:pStyle w:val="Tablehead"/>
              <w:snapToGrid w:val="0"/>
              <w:rPr>
                <w:lang w:val="ru-RU"/>
              </w:rPr>
            </w:pPr>
            <w:r w:rsidRPr="00775B45">
              <w:rPr>
                <w:lang w:val="ru-RU"/>
              </w:rPr>
              <w:t xml:space="preserve">Мультимедийная </w:t>
            </w:r>
            <w:r w:rsidRPr="00775B45">
              <w:rPr>
                <w:lang w:val="ru-RU"/>
              </w:rPr>
              <w:br/>
              <w:t>система "F"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F34" w:rsidRPr="00775B45" w:rsidRDefault="00816F34" w:rsidP="00AD6F28">
            <w:pPr>
              <w:pStyle w:val="Tablehead"/>
              <w:snapToGrid w:val="0"/>
              <w:rPr>
                <w:lang w:val="ru-RU"/>
              </w:rPr>
            </w:pPr>
            <w:r w:rsidRPr="00775B45">
              <w:rPr>
                <w:lang w:val="ru-RU"/>
              </w:rPr>
              <w:t>Мультимедийная система "I"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F34" w:rsidRPr="00775B45" w:rsidRDefault="00816F34" w:rsidP="00AD6F28">
            <w:pPr>
              <w:pStyle w:val="Tablehead"/>
              <w:snapToGrid w:val="0"/>
              <w:rPr>
                <w:spacing w:val="-6"/>
                <w:lang w:val="ru-RU"/>
              </w:rPr>
            </w:pPr>
            <w:r w:rsidRPr="00775B45">
              <w:rPr>
                <w:lang w:val="ru-RU"/>
              </w:rPr>
              <w:t>Мультимедийная система "</w:t>
            </w:r>
            <w:r w:rsidRPr="00775B45">
              <w:rPr>
                <w:spacing w:val="-6"/>
                <w:lang w:val="ru-RU"/>
              </w:rPr>
              <w:t>H"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6F34" w:rsidRPr="00775B45" w:rsidRDefault="00816F34" w:rsidP="00AD6F28">
            <w:pPr>
              <w:pStyle w:val="Tablehead"/>
              <w:snapToGrid w:val="0"/>
              <w:rPr>
                <w:lang w:val="ru-RU"/>
              </w:rPr>
            </w:pPr>
            <w:r w:rsidRPr="00775B45">
              <w:rPr>
                <w:lang w:val="ru-RU"/>
              </w:rPr>
              <w:t>Мультимедийная система "</w:t>
            </w:r>
            <w:r w:rsidRPr="00775B45">
              <w:rPr>
                <w:spacing w:val="-6"/>
                <w:lang w:val="ru-RU"/>
              </w:rPr>
              <w:t>T2"</w:t>
            </w:r>
          </w:p>
        </w:tc>
      </w:tr>
      <w:tr w:rsidR="002156C3" w:rsidRPr="00775B45" w:rsidTr="002156C3">
        <w:trPr>
          <w:cantSplit/>
          <w:jc w:val="center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56C3" w:rsidRPr="00775B45" w:rsidRDefault="002156C3" w:rsidP="00AD6F28">
            <w:pPr>
              <w:pStyle w:val="Tabletext"/>
              <w:snapToGrid w:val="0"/>
              <w:jc w:val="center"/>
              <w:rPr>
                <w:lang w:val="ru-RU"/>
              </w:rPr>
            </w:pPr>
            <w:r w:rsidRPr="00775B45">
              <w:rPr>
                <w:lang w:val="ru-RU"/>
              </w:rPr>
              <w:t>6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56C3" w:rsidRPr="00775B45" w:rsidRDefault="002156C3" w:rsidP="00AD6F28">
            <w:pPr>
              <w:pStyle w:val="Tabletext"/>
              <w:jc w:val="left"/>
              <w:rPr>
                <w:lang w:val="ru-RU" w:eastAsia="ja-JP"/>
              </w:rPr>
            </w:pPr>
            <w:r w:rsidRPr="00775B45">
              <w:rPr>
                <w:lang w:val="ru-RU" w:eastAsia="ja-JP"/>
              </w:rPr>
              <w:t>Активная длительность символа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56C3" w:rsidRPr="00775B45" w:rsidRDefault="002156C3" w:rsidP="00AD6F28">
            <w:pPr>
              <w:pStyle w:val="Tabletext"/>
              <w:snapToGrid w:val="0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a)</w:t>
            </w:r>
            <w:r w:rsidRPr="00775B45">
              <w:rPr>
                <w:lang w:val="ru-RU"/>
              </w:rPr>
              <w:tab/>
              <w:t xml:space="preserve">156 </w:t>
            </w:r>
            <w:r w:rsidR="00FB1788" w:rsidRPr="00775B45">
              <w:rPr>
                <w:lang w:val="ru-RU"/>
              </w:rPr>
              <w:t>мкс</w:t>
            </w:r>
          </w:p>
          <w:p w:rsidR="002156C3" w:rsidRPr="00775B45" w:rsidRDefault="002156C3" w:rsidP="00AD6F28">
            <w:pPr>
              <w:pStyle w:val="Tabletex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b)</w:t>
            </w:r>
            <w:r w:rsidRPr="00775B45">
              <w:rPr>
                <w:lang w:val="ru-RU"/>
              </w:rPr>
              <w:tab/>
              <w:t xml:space="preserve">312 </w:t>
            </w:r>
            <w:r w:rsidR="00FB1788" w:rsidRPr="00775B45">
              <w:rPr>
                <w:lang w:val="ru-RU"/>
              </w:rPr>
              <w:t>мкс</w:t>
            </w:r>
          </w:p>
          <w:p w:rsidR="002156C3" w:rsidRPr="00775B45" w:rsidRDefault="002156C3" w:rsidP="00AD6F28">
            <w:pPr>
              <w:pStyle w:val="Tabletex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 xml:space="preserve">c) </w:t>
            </w:r>
            <w:r w:rsidRPr="00775B45">
              <w:rPr>
                <w:lang w:val="ru-RU"/>
              </w:rPr>
              <w:tab/>
              <w:t xml:space="preserve">623 </w:t>
            </w:r>
            <w:r w:rsidR="00FB1788" w:rsidRPr="00775B45">
              <w:rPr>
                <w:lang w:val="ru-RU"/>
              </w:rPr>
              <w:t>мкс</w:t>
            </w:r>
          </w:p>
          <w:p w:rsidR="002156C3" w:rsidRPr="00775B45" w:rsidRDefault="002156C3" w:rsidP="00AD6F28">
            <w:pPr>
              <w:pStyle w:val="Tabletex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 xml:space="preserve">d) </w:t>
            </w:r>
            <w:r w:rsidRPr="00775B45">
              <w:rPr>
                <w:lang w:val="ru-RU"/>
              </w:rPr>
              <w:tab/>
              <w:t xml:space="preserve">1 246 </w:t>
            </w:r>
            <w:r w:rsidR="00FB1788" w:rsidRPr="00775B45">
              <w:rPr>
                <w:lang w:val="ru-RU"/>
              </w:rPr>
              <w:t>мкс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56C3" w:rsidRPr="00775B45" w:rsidRDefault="002156C3" w:rsidP="00AD6F28">
            <w:pPr>
              <w:pStyle w:val="Tabletext"/>
              <w:snapToGrid w:val="0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a)</w:t>
            </w:r>
            <w:r w:rsidRPr="00775B45">
              <w:rPr>
                <w:lang w:val="ru-RU"/>
              </w:rPr>
              <w:tab/>
              <w:t xml:space="preserve">252 </w:t>
            </w:r>
            <w:r w:rsidR="00FB1788" w:rsidRPr="00775B45">
              <w:rPr>
                <w:lang w:val="ru-RU"/>
              </w:rPr>
              <w:t>мкс</w:t>
            </w:r>
            <w:r w:rsidRPr="00775B45">
              <w:rPr>
                <w:lang w:val="ru-RU"/>
              </w:rPr>
              <w:t xml:space="preserve"> (</w:t>
            </w:r>
            <w:r w:rsidR="00FB1788" w:rsidRPr="00775B45">
              <w:rPr>
                <w:szCs w:val="22"/>
                <w:lang w:val="ru-RU"/>
              </w:rPr>
              <w:t>режим</w:t>
            </w:r>
            <w:r w:rsidRPr="00775B45">
              <w:rPr>
                <w:lang w:val="ru-RU"/>
              </w:rPr>
              <w:t xml:space="preserve"> 1)</w:t>
            </w:r>
            <w:r w:rsidRPr="00775B45">
              <w:rPr>
                <w:vertAlign w:val="superscript"/>
                <w:lang w:val="ru-RU"/>
              </w:rPr>
              <w:t xml:space="preserve"> (*2</w:t>
            </w:r>
            <w:r w:rsidR="008D5C40" w:rsidRPr="00775B45">
              <w:rPr>
                <w:vertAlign w:val="superscript"/>
                <w:lang w:val="ru-RU"/>
              </w:rPr>
              <w:t>-</w:t>
            </w:r>
            <w:r w:rsidRPr="00775B45">
              <w:rPr>
                <w:vertAlign w:val="superscript"/>
                <w:lang w:val="ru-RU"/>
              </w:rPr>
              <w:t>2)</w:t>
            </w:r>
            <w:r w:rsidRPr="00775B45">
              <w:rPr>
                <w:lang w:val="ru-RU"/>
              </w:rPr>
              <w:t>,</w:t>
            </w:r>
            <w:r w:rsidRPr="00775B45">
              <w:rPr>
                <w:lang w:val="ru-RU"/>
              </w:rPr>
              <w:br/>
              <w:t xml:space="preserve">504 </w:t>
            </w:r>
            <w:r w:rsidR="00FB1788" w:rsidRPr="00775B45">
              <w:rPr>
                <w:lang w:val="ru-RU"/>
              </w:rPr>
              <w:t>мкс</w:t>
            </w:r>
            <w:r w:rsidRPr="00775B45">
              <w:rPr>
                <w:lang w:val="ru-RU"/>
              </w:rPr>
              <w:t xml:space="preserve"> (</w:t>
            </w:r>
            <w:r w:rsidR="00FB1788" w:rsidRPr="00775B45">
              <w:rPr>
                <w:szCs w:val="22"/>
                <w:lang w:val="ru-RU"/>
              </w:rPr>
              <w:t>режим</w:t>
            </w:r>
            <w:r w:rsidR="00FB1788" w:rsidRPr="00775B45">
              <w:rPr>
                <w:lang w:val="ru-RU"/>
              </w:rPr>
              <w:t xml:space="preserve"> </w:t>
            </w:r>
            <w:r w:rsidRPr="00775B45">
              <w:rPr>
                <w:lang w:val="ru-RU"/>
              </w:rPr>
              <w:t>2),</w:t>
            </w:r>
            <w:r w:rsidRPr="00775B45">
              <w:rPr>
                <w:lang w:val="ru-RU"/>
              </w:rPr>
              <w:br/>
              <w:t xml:space="preserve">1 008 </w:t>
            </w:r>
            <w:r w:rsidR="00FB1788" w:rsidRPr="00775B45">
              <w:rPr>
                <w:lang w:val="ru-RU"/>
              </w:rPr>
              <w:t>мкс</w:t>
            </w:r>
            <w:r w:rsidRPr="00775B45">
              <w:rPr>
                <w:lang w:val="ru-RU"/>
              </w:rPr>
              <w:t xml:space="preserve"> (</w:t>
            </w:r>
            <w:r w:rsidR="00FB1788" w:rsidRPr="00775B45">
              <w:rPr>
                <w:szCs w:val="22"/>
                <w:lang w:val="ru-RU"/>
              </w:rPr>
              <w:t>режим</w:t>
            </w:r>
            <w:r w:rsidR="00FB1788" w:rsidRPr="00775B45">
              <w:rPr>
                <w:lang w:val="ru-RU"/>
              </w:rPr>
              <w:t xml:space="preserve"> </w:t>
            </w:r>
            <w:r w:rsidRPr="00775B45">
              <w:rPr>
                <w:lang w:val="ru-RU"/>
              </w:rPr>
              <w:t>3)</w:t>
            </w:r>
          </w:p>
          <w:p w:rsidR="002156C3" w:rsidRPr="00775B45" w:rsidRDefault="002156C3" w:rsidP="00AD6F28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b)</w:t>
            </w:r>
            <w:r w:rsidRPr="00775B45">
              <w:rPr>
                <w:lang w:val="ru-RU"/>
              </w:rPr>
              <w:tab/>
              <w:t xml:space="preserve">216 </w:t>
            </w:r>
            <w:r w:rsidR="00FB1788" w:rsidRPr="00775B45">
              <w:rPr>
                <w:lang w:val="ru-RU"/>
              </w:rPr>
              <w:t>мкс</w:t>
            </w:r>
            <w:r w:rsidRPr="00775B45">
              <w:rPr>
                <w:lang w:val="ru-RU"/>
              </w:rPr>
              <w:t xml:space="preserve"> (</w:t>
            </w:r>
            <w:r w:rsidR="00FB1788" w:rsidRPr="00775B45">
              <w:rPr>
                <w:szCs w:val="22"/>
                <w:lang w:val="ru-RU"/>
              </w:rPr>
              <w:t>режим</w:t>
            </w:r>
            <w:r w:rsidR="00FB1788" w:rsidRPr="00775B45">
              <w:rPr>
                <w:lang w:val="ru-RU"/>
              </w:rPr>
              <w:t xml:space="preserve"> </w:t>
            </w:r>
            <w:r w:rsidRPr="00775B45">
              <w:rPr>
                <w:lang w:val="ru-RU"/>
              </w:rPr>
              <w:t>1),</w:t>
            </w:r>
            <w:r w:rsidRPr="00775B45">
              <w:rPr>
                <w:lang w:val="ru-RU"/>
              </w:rPr>
              <w:br/>
              <w:t xml:space="preserve">432 </w:t>
            </w:r>
            <w:r w:rsidR="00FB1788" w:rsidRPr="00775B45">
              <w:rPr>
                <w:lang w:val="ru-RU"/>
              </w:rPr>
              <w:t>мкс</w:t>
            </w:r>
            <w:r w:rsidRPr="00775B45">
              <w:rPr>
                <w:lang w:val="ru-RU"/>
              </w:rPr>
              <w:t xml:space="preserve"> (</w:t>
            </w:r>
            <w:r w:rsidR="00FB1788" w:rsidRPr="00775B45">
              <w:rPr>
                <w:szCs w:val="22"/>
                <w:lang w:val="ru-RU"/>
              </w:rPr>
              <w:t>режим</w:t>
            </w:r>
            <w:r w:rsidR="00FB1788" w:rsidRPr="00775B45">
              <w:rPr>
                <w:lang w:val="ru-RU"/>
              </w:rPr>
              <w:t xml:space="preserve"> </w:t>
            </w:r>
            <w:r w:rsidRPr="00775B45">
              <w:rPr>
                <w:lang w:val="ru-RU"/>
              </w:rPr>
              <w:t>2),</w:t>
            </w:r>
            <w:r w:rsidRPr="00775B45">
              <w:rPr>
                <w:lang w:val="ru-RU"/>
              </w:rPr>
              <w:br/>
              <w:t xml:space="preserve">864 </w:t>
            </w:r>
            <w:r w:rsidR="00FB1788" w:rsidRPr="00775B45">
              <w:rPr>
                <w:lang w:val="ru-RU"/>
              </w:rPr>
              <w:t>мкс</w:t>
            </w:r>
            <w:r w:rsidRPr="00775B45">
              <w:rPr>
                <w:lang w:val="ru-RU"/>
              </w:rPr>
              <w:t xml:space="preserve"> (</w:t>
            </w:r>
            <w:r w:rsidR="00FB1788" w:rsidRPr="00775B45">
              <w:rPr>
                <w:szCs w:val="22"/>
                <w:lang w:val="ru-RU"/>
              </w:rPr>
              <w:t>режим</w:t>
            </w:r>
            <w:r w:rsidR="00FB1788" w:rsidRPr="00775B45">
              <w:rPr>
                <w:lang w:val="ru-RU"/>
              </w:rPr>
              <w:t xml:space="preserve"> </w:t>
            </w:r>
            <w:r w:rsidRPr="00775B45">
              <w:rPr>
                <w:lang w:val="ru-RU"/>
              </w:rPr>
              <w:t>3)</w:t>
            </w:r>
          </w:p>
          <w:p w:rsidR="002156C3" w:rsidRPr="00775B45" w:rsidRDefault="002156C3" w:rsidP="00AD6F28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c)</w:t>
            </w:r>
            <w:r w:rsidRPr="00775B45">
              <w:rPr>
                <w:lang w:val="ru-RU"/>
              </w:rPr>
              <w:tab/>
              <w:t xml:space="preserve">189 </w:t>
            </w:r>
            <w:r w:rsidR="00FB1788" w:rsidRPr="00775B45">
              <w:rPr>
                <w:lang w:val="ru-RU"/>
              </w:rPr>
              <w:t>мкс</w:t>
            </w:r>
            <w:r w:rsidRPr="00775B45">
              <w:rPr>
                <w:lang w:val="ru-RU"/>
              </w:rPr>
              <w:t xml:space="preserve"> (</w:t>
            </w:r>
            <w:r w:rsidR="00FB1788" w:rsidRPr="00775B45">
              <w:rPr>
                <w:szCs w:val="22"/>
                <w:lang w:val="ru-RU"/>
              </w:rPr>
              <w:t>режим</w:t>
            </w:r>
            <w:r w:rsidR="00FB1788" w:rsidRPr="00775B45">
              <w:rPr>
                <w:lang w:val="ru-RU"/>
              </w:rPr>
              <w:t xml:space="preserve"> </w:t>
            </w:r>
            <w:r w:rsidRPr="00775B45">
              <w:rPr>
                <w:lang w:val="ru-RU"/>
              </w:rPr>
              <w:t>1),</w:t>
            </w:r>
            <w:r w:rsidRPr="00775B45">
              <w:rPr>
                <w:lang w:val="ru-RU"/>
              </w:rPr>
              <w:br/>
              <w:t xml:space="preserve">378 </w:t>
            </w:r>
            <w:r w:rsidR="00FB1788" w:rsidRPr="00775B45">
              <w:rPr>
                <w:lang w:val="ru-RU"/>
              </w:rPr>
              <w:t>мкс</w:t>
            </w:r>
            <w:r w:rsidRPr="00775B45">
              <w:rPr>
                <w:lang w:val="ru-RU"/>
              </w:rPr>
              <w:t xml:space="preserve"> (</w:t>
            </w:r>
            <w:r w:rsidR="00FB1788" w:rsidRPr="00775B45">
              <w:rPr>
                <w:szCs w:val="22"/>
                <w:lang w:val="ru-RU"/>
              </w:rPr>
              <w:t>режим</w:t>
            </w:r>
            <w:r w:rsidR="00FB1788" w:rsidRPr="00775B45">
              <w:rPr>
                <w:lang w:val="ru-RU"/>
              </w:rPr>
              <w:t xml:space="preserve"> </w:t>
            </w:r>
            <w:r w:rsidRPr="00775B45">
              <w:rPr>
                <w:lang w:val="ru-RU"/>
              </w:rPr>
              <w:t>2),</w:t>
            </w:r>
            <w:r w:rsidRPr="00775B45">
              <w:rPr>
                <w:lang w:val="ru-RU"/>
              </w:rPr>
              <w:br/>
              <w:t xml:space="preserve">756 </w:t>
            </w:r>
            <w:r w:rsidR="00FB1788" w:rsidRPr="00775B45">
              <w:rPr>
                <w:lang w:val="ru-RU"/>
              </w:rPr>
              <w:t>мкс</w:t>
            </w:r>
            <w:r w:rsidRPr="00775B45">
              <w:rPr>
                <w:lang w:val="ru-RU"/>
              </w:rPr>
              <w:t xml:space="preserve"> (</w:t>
            </w:r>
            <w:r w:rsidR="00FB1788" w:rsidRPr="00775B45">
              <w:rPr>
                <w:szCs w:val="22"/>
                <w:lang w:val="ru-RU"/>
              </w:rPr>
              <w:t>режим</w:t>
            </w:r>
            <w:r w:rsidR="00FB1788" w:rsidRPr="00775B45">
              <w:rPr>
                <w:lang w:val="ru-RU"/>
              </w:rPr>
              <w:t xml:space="preserve"> </w:t>
            </w:r>
            <w:r w:rsidRPr="00775B45">
              <w:rPr>
                <w:lang w:val="ru-RU"/>
              </w:rPr>
              <w:t>3)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56C3" w:rsidRPr="00775B45" w:rsidRDefault="002156C3" w:rsidP="00AD6F28">
            <w:pPr>
              <w:pStyle w:val="Tabletext"/>
              <w:snapToGrid w:val="0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a)</w:t>
            </w:r>
            <w:r w:rsidRPr="00775B45">
              <w:rPr>
                <w:lang w:val="ru-RU"/>
              </w:rPr>
              <w:tab/>
              <w:t xml:space="preserve">560 </w:t>
            </w:r>
            <w:r w:rsidR="00FB1788" w:rsidRPr="00775B45">
              <w:rPr>
                <w:lang w:val="ru-RU"/>
              </w:rPr>
              <w:t>мкс</w:t>
            </w:r>
            <w:r w:rsidRPr="00775B45">
              <w:rPr>
                <w:lang w:val="ru-RU"/>
              </w:rPr>
              <w:t xml:space="preserve"> (1k)</w:t>
            </w:r>
          </w:p>
          <w:p w:rsidR="002156C3" w:rsidRPr="00775B45" w:rsidRDefault="002156C3" w:rsidP="00AD6F28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b)</w:t>
            </w:r>
            <w:r w:rsidRPr="00775B45">
              <w:rPr>
                <w:lang w:val="ru-RU"/>
              </w:rPr>
              <w:tab/>
              <w:t>179</w:t>
            </w:r>
            <w:r w:rsidR="00FB1788" w:rsidRPr="00775B45">
              <w:rPr>
                <w:lang w:val="ru-RU"/>
              </w:rPr>
              <w:t>,</w:t>
            </w:r>
            <w:r w:rsidRPr="00775B45">
              <w:rPr>
                <w:lang w:val="ru-RU"/>
              </w:rPr>
              <w:t xml:space="preserve">2 </w:t>
            </w:r>
            <w:r w:rsidR="00FB1788" w:rsidRPr="00775B45">
              <w:rPr>
                <w:lang w:val="ru-RU"/>
              </w:rPr>
              <w:t>мкс</w:t>
            </w:r>
            <w:r w:rsidRPr="00775B45">
              <w:rPr>
                <w:lang w:val="ru-RU"/>
              </w:rPr>
              <w:t xml:space="preserve"> (1k), </w:t>
            </w:r>
            <w:r w:rsidRPr="00775B45">
              <w:rPr>
                <w:lang w:val="ru-RU"/>
              </w:rPr>
              <w:br/>
              <w:t>358</w:t>
            </w:r>
            <w:r w:rsidR="00FB1788" w:rsidRPr="00775B45">
              <w:rPr>
                <w:lang w:val="ru-RU"/>
              </w:rPr>
              <w:t>,</w:t>
            </w:r>
            <w:r w:rsidRPr="00775B45">
              <w:rPr>
                <w:lang w:val="ru-RU"/>
              </w:rPr>
              <w:t xml:space="preserve">40 </w:t>
            </w:r>
            <w:r w:rsidR="00FB1788" w:rsidRPr="00775B45">
              <w:rPr>
                <w:lang w:val="ru-RU"/>
              </w:rPr>
              <w:t>мкс</w:t>
            </w:r>
            <w:r w:rsidRPr="00775B45">
              <w:rPr>
                <w:lang w:val="ru-RU"/>
              </w:rPr>
              <w:t xml:space="preserve"> (2k), </w:t>
            </w:r>
            <w:r w:rsidRPr="00775B45">
              <w:rPr>
                <w:lang w:val="ru-RU"/>
              </w:rPr>
              <w:br/>
              <w:t>716</w:t>
            </w:r>
            <w:r w:rsidR="00FB1788" w:rsidRPr="00775B45">
              <w:rPr>
                <w:lang w:val="ru-RU"/>
              </w:rPr>
              <w:t>,</w:t>
            </w:r>
            <w:r w:rsidRPr="00775B45">
              <w:rPr>
                <w:lang w:val="ru-RU"/>
              </w:rPr>
              <w:t xml:space="preserve">80 </w:t>
            </w:r>
            <w:r w:rsidR="00FB1788" w:rsidRPr="00775B45">
              <w:rPr>
                <w:lang w:val="ru-RU"/>
              </w:rPr>
              <w:t>мкс</w:t>
            </w:r>
            <w:r w:rsidRPr="00775B45">
              <w:rPr>
                <w:lang w:val="ru-RU"/>
              </w:rPr>
              <w:t xml:space="preserve"> (4k), </w:t>
            </w:r>
            <w:r w:rsidRPr="00775B45">
              <w:rPr>
                <w:lang w:val="ru-RU"/>
              </w:rPr>
              <w:br/>
              <w:t>1 433</w:t>
            </w:r>
            <w:r w:rsidR="00FB1788" w:rsidRPr="00775B45">
              <w:rPr>
                <w:lang w:val="ru-RU"/>
              </w:rPr>
              <w:t>,</w:t>
            </w:r>
            <w:r w:rsidRPr="00775B45">
              <w:rPr>
                <w:lang w:val="ru-RU"/>
              </w:rPr>
              <w:t xml:space="preserve">60 </w:t>
            </w:r>
            <w:r w:rsidR="00FB1788" w:rsidRPr="00775B45">
              <w:rPr>
                <w:lang w:val="ru-RU"/>
              </w:rPr>
              <w:t>мкс</w:t>
            </w:r>
            <w:r w:rsidRPr="00775B45">
              <w:rPr>
                <w:lang w:val="ru-RU"/>
              </w:rPr>
              <w:t xml:space="preserve"> (8k)</w:t>
            </w:r>
          </w:p>
          <w:p w:rsidR="002156C3" w:rsidRPr="00775B45" w:rsidRDefault="002156C3" w:rsidP="00AD6F28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c)</w:t>
            </w:r>
            <w:r w:rsidRPr="00775B45">
              <w:rPr>
                <w:lang w:val="ru-RU"/>
              </w:rPr>
              <w:tab/>
              <w:t>149</w:t>
            </w:r>
            <w:r w:rsidR="00FB1788" w:rsidRPr="00775B45">
              <w:rPr>
                <w:lang w:val="ru-RU"/>
              </w:rPr>
              <w:t>,</w:t>
            </w:r>
            <w:r w:rsidRPr="00775B45">
              <w:rPr>
                <w:lang w:val="ru-RU"/>
              </w:rPr>
              <w:t xml:space="preserve">33 </w:t>
            </w:r>
            <w:r w:rsidR="00FB1788" w:rsidRPr="00775B45">
              <w:rPr>
                <w:lang w:val="ru-RU"/>
              </w:rPr>
              <w:t>мкс</w:t>
            </w:r>
            <w:r w:rsidRPr="00775B45">
              <w:rPr>
                <w:lang w:val="ru-RU"/>
              </w:rPr>
              <w:t xml:space="preserve"> (1k), </w:t>
            </w:r>
            <w:r w:rsidRPr="00775B45">
              <w:rPr>
                <w:lang w:val="ru-RU"/>
              </w:rPr>
              <w:br/>
              <w:t>298</w:t>
            </w:r>
            <w:r w:rsidR="00FB1788" w:rsidRPr="00775B45">
              <w:rPr>
                <w:lang w:val="ru-RU"/>
              </w:rPr>
              <w:t>,</w:t>
            </w:r>
            <w:r w:rsidRPr="00775B45">
              <w:rPr>
                <w:lang w:val="ru-RU"/>
              </w:rPr>
              <w:t xml:space="preserve">67 </w:t>
            </w:r>
            <w:r w:rsidR="00FB1788" w:rsidRPr="00775B45">
              <w:rPr>
                <w:lang w:val="ru-RU"/>
              </w:rPr>
              <w:t>мкс</w:t>
            </w:r>
            <w:r w:rsidRPr="00775B45">
              <w:rPr>
                <w:lang w:val="ru-RU"/>
              </w:rPr>
              <w:t xml:space="preserve"> (2k), </w:t>
            </w:r>
            <w:r w:rsidRPr="00775B45">
              <w:rPr>
                <w:lang w:val="ru-RU"/>
              </w:rPr>
              <w:br/>
              <w:t>597</w:t>
            </w:r>
            <w:r w:rsidR="00FB1788" w:rsidRPr="00775B45">
              <w:rPr>
                <w:lang w:val="ru-RU"/>
              </w:rPr>
              <w:t>,</w:t>
            </w:r>
            <w:r w:rsidRPr="00775B45">
              <w:rPr>
                <w:lang w:val="ru-RU"/>
              </w:rPr>
              <w:t xml:space="preserve">33 </w:t>
            </w:r>
            <w:r w:rsidR="00FB1788" w:rsidRPr="00775B45">
              <w:rPr>
                <w:lang w:val="ru-RU"/>
              </w:rPr>
              <w:t>мкс</w:t>
            </w:r>
            <w:r w:rsidRPr="00775B45">
              <w:rPr>
                <w:lang w:val="ru-RU"/>
              </w:rPr>
              <w:t xml:space="preserve"> (4k), </w:t>
            </w:r>
            <w:r w:rsidRPr="00775B45">
              <w:rPr>
                <w:lang w:val="ru-RU"/>
              </w:rPr>
              <w:br/>
              <w:t>1 194</w:t>
            </w:r>
            <w:r w:rsidR="00FB1788" w:rsidRPr="00775B45">
              <w:rPr>
                <w:lang w:val="ru-RU"/>
              </w:rPr>
              <w:t>,</w:t>
            </w:r>
            <w:r w:rsidRPr="00775B45">
              <w:rPr>
                <w:lang w:val="ru-RU"/>
              </w:rPr>
              <w:t xml:space="preserve">67 </w:t>
            </w:r>
            <w:r w:rsidR="00FB1788" w:rsidRPr="00775B45">
              <w:rPr>
                <w:lang w:val="ru-RU"/>
              </w:rPr>
              <w:t>мкс</w:t>
            </w:r>
            <w:r w:rsidRPr="00775B45">
              <w:rPr>
                <w:lang w:val="ru-RU"/>
              </w:rPr>
              <w:t xml:space="preserve"> (8k)</w:t>
            </w:r>
          </w:p>
          <w:p w:rsidR="002156C3" w:rsidRPr="00775B45" w:rsidRDefault="002156C3" w:rsidP="00AD6F28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d)</w:t>
            </w:r>
            <w:r w:rsidRPr="00775B45">
              <w:rPr>
                <w:lang w:val="ru-RU"/>
              </w:rPr>
              <w:tab/>
              <w:t xml:space="preserve">2 128 </w:t>
            </w:r>
            <w:r w:rsidR="00FB1788" w:rsidRPr="00775B45">
              <w:rPr>
                <w:lang w:val="ru-RU"/>
              </w:rPr>
              <w:t>мкс</w:t>
            </w:r>
            <w:r w:rsidRPr="00775B45">
              <w:rPr>
                <w:lang w:val="ru-RU"/>
              </w:rPr>
              <w:t xml:space="preserve"> (1k),</w:t>
            </w:r>
            <w:r w:rsidRPr="00775B45">
              <w:rPr>
                <w:lang w:val="ru-RU"/>
              </w:rPr>
              <w:br/>
              <w:t xml:space="preserve">256 </w:t>
            </w:r>
            <w:r w:rsidR="00FB1788" w:rsidRPr="00775B45">
              <w:rPr>
                <w:lang w:val="ru-RU"/>
              </w:rPr>
              <w:t>мкс</w:t>
            </w:r>
            <w:r w:rsidRPr="00775B45">
              <w:rPr>
                <w:lang w:val="ru-RU"/>
              </w:rPr>
              <w:t xml:space="preserve"> (2k),</w:t>
            </w:r>
            <w:r w:rsidRPr="00775B45">
              <w:rPr>
                <w:lang w:val="ru-RU"/>
              </w:rPr>
              <w:br/>
              <w:t>512 </w:t>
            </w:r>
            <w:r w:rsidR="00FB1788" w:rsidRPr="00775B45">
              <w:rPr>
                <w:lang w:val="ru-RU"/>
              </w:rPr>
              <w:t>мкс</w:t>
            </w:r>
            <w:r w:rsidRPr="00775B45">
              <w:rPr>
                <w:lang w:val="ru-RU"/>
              </w:rPr>
              <w:t xml:space="preserve"> (4k),</w:t>
            </w:r>
            <w:r w:rsidRPr="00775B45">
              <w:rPr>
                <w:lang w:val="ru-RU"/>
              </w:rPr>
              <w:br/>
              <w:t>1 024 </w:t>
            </w:r>
            <w:r w:rsidR="00FB1788" w:rsidRPr="00775B45">
              <w:rPr>
                <w:lang w:val="ru-RU"/>
              </w:rPr>
              <w:t>мкс</w:t>
            </w:r>
            <w:r w:rsidRPr="00775B45">
              <w:rPr>
                <w:lang w:val="ru-RU"/>
              </w:rPr>
              <w:t xml:space="preserve"> (8k)</w:t>
            </w:r>
          </w:p>
          <w:p w:rsidR="002156C3" w:rsidRPr="00775B45" w:rsidRDefault="002156C3" w:rsidP="00AD6F28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e)</w:t>
            </w:r>
            <w:r w:rsidRPr="00775B45">
              <w:rPr>
                <w:lang w:val="ru-RU"/>
              </w:rPr>
              <w:tab/>
              <w:t xml:space="preserve">112 </w:t>
            </w:r>
            <w:r w:rsidR="00FB1788" w:rsidRPr="00775B45">
              <w:rPr>
                <w:lang w:val="ru-RU"/>
              </w:rPr>
              <w:t>мкс</w:t>
            </w:r>
            <w:r w:rsidRPr="00775B45">
              <w:rPr>
                <w:lang w:val="ru-RU"/>
              </w:rPr>
              <w:t xml:space="preserve"> (1k),</w:t>
            </w:r>
            <w:r w:rsidRPr="00775B45">
              <w:rPr>
                <w:lang w:val="ru-RU"/>
              </w:rPr>
              <w:br/>
              <w:t xml:space="preserve">224 </w:t>
            </w:r>
            <w:r w:rsidR="00FB1788" w:rsidRPr="00775B45">
              <w:rPr>
                <w:lang w:val="ru-RU"/>
              </w:rPr>
              <w:t>мкс</w:t>
            </w:r>
            <w:r w:rsidRPr="00775B45">
              <w:rPr>
                <w:lang w:val="ru-RU"/>
              </w:rPr>
              <w:t xml:space="preserve"> (2k), </w:t>
            </w:r>
            <w:r w:rsidRPr="00775B45">
              <w:rPr>
                <w:lang w:val="ru-RU"/>
              </w:rPr>
              <w:br/>
              <w:t>448 </w:t>
            </w:r>
            <w:r w:rsidR="00FB1788" w:rsidRPr="00775B45">
              <w:rPr>
                <w:lang w:val="ru-RU"/>
              </w:rPr>
              <w:t>мкс</w:t>
            </w:r>
            <w:r w:rsidRPr="00775B45">
              <w:rPr>
                <w:lang w:val="ru-RU"/>
              </w:rPr>
              <w:t xml:space="preserve"> (4k),</w:t>
            </w:r>
            <w:r w:rsidRPr="00775B45">
              <w:rPr>
                <w:lang w:val="ru-RU"/>
              </w:rPr>
              <w:br/>
              <w:t>896 </w:t>
            </w:r>
            <w:r w:rsidR="00FB1788" w:rsidRPr="00775B45">
              <w:rPr>
                <w:lang w:val="ru-RU"/>
              </w:rPr>
              <w:t>мкс</w:t>
            </w:r>
            <w:r w:rsidRPr="00775B45">
              <w:rPr>
                <w:lang w:val="ru-RU"/>
              </w:rPr>
              <w:t xml:space="preserve"> (8k)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56C3" w:rsidRPr="00932DCA" w:rsidRDefault="002156C3" w:rsidP="00AD6F28">
            <w:pPr>
              <w:pStyle w:val="Tabletext"/>
              <w:snapToGrid w:val="0"/>
              <w:ind w:left="284" w:hanging="284"/>
              <w:jc w:val="left"/>
              <w:rPr>
                <w:lang w:val="en-US"/>
              </w:rPr>
            </w:pPr>
            <w:r w:rsidRPr="00932DCA">
              <w:rPr>
                <w:lang w:val="en-US"/>
              </w:rPr>
              <w:t>a)</w:t>
            </w:r>
            <w:r w:rsidRPr="00932DCA">
              <w:rPr>
                <w:lang w:val="en-US"/>
              </w:rPr>
              <w:tab/>
              <w:t>358</w:t>
            </w:r>
            <w:r w:rsidR="00FB1788" w:rsidRPr="00932DCA">
              <w:rPr>
                <w:lang w:val="en-US"/>
              </w:rPr>
              <w:t>,</w:t>
            </w:r>
            <w:r w:rsidRPr="00932DCA">
              <w:rPr>
                <w:lang w:val="en-US"/>
              </w:rPr>
              <w:t xml:space="preserve">40 </w:t>
            </w:r>
            <w:r w:rsidR="00FB1788" w:rsidRPr="00775B45">
              <w:rPr>
                <w:lang w:val="ru-RU"/>
              </w:rPr>
              <w:t>мкс</w:t>
            </w:r>
            <w:r w:rsidRPr="00932DCA">
              <w:rPr>
                <w:lang w:val="en-US"/>
              </w:rPr>
              <w:t xml:space="preserve"> (2k), 716</w:t>
            </w:r>
            <w:r w:rsidR="00FB1788" w:rsidRPr="00932DCA">
              <w:rPr>
                <w:lang w:val="en-US"/>
              </w:rPr>
              <w:t>,</w:t>
            </w:r>
            <w:r w:rsidRPr="00932DCA">
              <w:rPr>
                <w:lang w:val="en-US"/>
              </w:rPr>
              <w:t>80 </w:t>
            </w:r>
            <w:r w:rsidR="00FB1788" w:rsidRPr="00775B45">
              <w:rPr>
                <w:lang w:val="ru-RU"/>
              </w:rPr>
              <w:t>мкс</w:t>
            </w:r>
            <w:r w:rsidRPr="00932DCA">
              <w:rPr>
                <w:lang w:val="en-US"/>
              </w:rPr>
              <w:t xml:space="preserve"> (4k), 1 433</w:t>
            </w:r>
            <w:r w:rsidR="00FB1788" w:rsidRPr="00932DCA">
              <w:rPr>
                <w:lang w:val="en-US"/>
              </w:rPr>
              <w:t>,</w:t>
            </w:r>
            <w:r w:rsidRPr="00932DCA">
              <w:rPr>
                <w:lang w:val="en-US"/>
              </w:rPr>
              <w:t xml:space="preserve">60 </w:t>
            </w:r>
            <w:r w:rsidR="00FB1788" w:rsidRPr="00775B45">
              <w:rPr>
                <w:lang w:val="ru-RU"/>
              </w:rPr>
              <w:t>мкс</w:t>
            </w:r>
            <w:r w:rsidRPr="00932DCA">
              <w:rPr>
                <w:lang w:val="en-US"/>
              </w:rPr>
              <w:t xml:space="preserve"> (8k)</w:t>
            </w:r>
          </w:p>
          <w:p w:rsidR="002156C3" w:rsidRPr="00932DCA" w:rsidRDefault="002156C3" w:rsidP="00AD6F28">
            <w:pPr>
              <w:pStyle w:val="Tabletext"/>
              <w:ind w:left="284" w:hanging="284"/>
              <w:jc w:val="left"/>
              <w:rPr>
                <w:lang w:val="en-US"/>
              </w:rPr>
            </w:pPr>
            <w:r w:rsidRPr="00932DCA">
              <w:rPr>
                <w:lang w:val="en-US"/>
              </w:rPr>
              <w:t>b)</w:t>
            </w:r>
            <w:r w:rsidRPr="00932DCA">
              <w:rPr>
                <w:lang w:val="en-US"/>
              </w:rPr>
              <w:tab/>
              <w:t>298</w:t>
            </w:r>
            <w:r w:rsidR="00FB1788" w:rsidRPr="00932DCA">
              <w:rPr>
                <w:lang w:val="en-US"/>
              </w:rPr>
              <w:t>,</w:t>
            </w:r>
            <w:r w:rsidRPr="00932DCA">
              <w:rPr>
                <w:lang w:val="en-US"/>
              </w:rPr>
              <w:t xml:space="preserve">67 </w:t>
            </w:r>
            <w:r w:rsidR="00FB1788" w:rsidRPr="00775B45">
              <w:rPr>
                <w:lang w:val="ru-RU"/>
              </w:rPr>
              <w:t>мкс</w:t>
            </w:r>
            <w:r w:rsidRPr="00932DCA">
              <w:rPr>
                <w:lang w:val="en-US"/>
              </w:rPr>
              <w:t xml:space="preserve"> (2k), 597</w:t>
            </w:r>
            <w:r w:rsidR="00FB1788" w:rsidRPr="00932DCA">
              <w:rPr>
                <w:lang w:val="en-US"/>
              </w:rPr>
              <w:t>,</w:t>
            </w:r>
            <w:r w:rsidRPr="00932DCA">
              <w:rPr>
                <w:lang w:val="en-US"/>
              </w:rPr>
              <w:t>33 </w:t>
            </w:r>
            <w:r w:rsidR="00FB1788" w:rsidRPr="00775B45">
              <w:rPr>
                <w:lang w:val="ru-RU"/>
              </w:rPr>
              <w:t>мкс</w:t>
            </w:r>
            <w:r w:rsidRPr="00932DCA">
              <w:rPr>
                <w:lang w:val="en-US"/>
              </w:rPr>
              <w:t xml:space="preserve"> (4k), 1 194</w:t>
            </w:r>
            <w:r w:rsidR="00FB1788" w:rsidRPr="00932DCA">
              <w:rPr>
                <w:lang w:val="en-US"/>
              </w:rPr>
              <w:t>,</w:t>
            </w:r>
            <w:r w:rsidRPr="00932DCA">
              <w:rPr>
                <w:lang w:val="en-US"/>
              </w:rPr>
              <w:t xml:space="preserve">67 </w:t>
            </w:r>
            <w:r w:rsidR="00FB1788" w:rsidRPr="00775B45">
              <w:rPr>
                <w:lang w:val="ru-RU"/>
              </w:rPr>
              <w:t>мкс</w:t>
            </w:r>
            <w:r w:rsidRPr="00932DCA">
              <w:rPr>
                <w:lang w:val="en-US"/>
              </w:rPr>
              <w:t xml:space="preserve"> (8k)</w:t>
            </w:r>
          </w:p>
          <w:p w:rsidR="002156C3" w:rsidRPr="00932DCA" w:rsidRDefault="002156C3" w:rsidP="00AD6F28">
            <w:pPr>
              <w:pStyle w:val="Tabletext"/>
              <w:ind w:left="284" w:hanging="284"/>
              <w:jc w:val="left"/>
              <w:rPr>
                <w:lang w:val="en-US"/>
              </w:rPr>
            </w:pPr>
            <w:r w:rsidRPr="00932DCA">
              <w:rPr>
                <w:lang w:val="en-US"/>
              </w:rPr>
              <w:t>c)</w:t>
            </w:r>
            <w:r w:rsidRPr="00932DCA">
              <w:rPr>
                <w:lang w:val="en-US"/>
              </w:rPr>
              <w:tab/>
              <w:t xml:space="preserve">256 </w:t>
            </w:r>
            <w:r w:rsidR="00FB1788" w:rsidRPr="00775B45">
              <w:rPr>
                <w:lang w:val="ru-RU"/>
              </w:rPr>
              <w:t>мкс</w:t>
            </w:r>
            <w:r w:rsidRPr="00932DCA">
              <w:rPr>
                <w:lang w:val="en-US"/>
              </w:rPr>
              <w:t xml:space="preserve"> (2k), 512 </w:t>
            </w:r>
            <w:r w:rsidR="00FB1788" w:rsidRPr="00775B45">
              <w:rPr>
                <w:lang w:val="ru-RU"/>
              </w:rPr>
              <w:t>мкс</w:t>
            </w:r>
            <w:r w:rsidRPr="00932DCA">
              <w:rPr>
                <w:lang w:val="en-US"/>
              </w:rPr>
              <w:t xml:space="preserve"> (4k), 1 024 </w:t>
            </w:r>
            <w:r w:rsidR="00FB1788" w:rsidRPr="00775B45">
              <w:rPr>
                <w:lang w:val="ru-RU"/>
              </w:rPr>
              <w:t>мкс</w:t>
            </w:r>
            <w:r w:rsidRPr="00932DCA">
              <w:rPr>
                <w:lang w:val="en-US"/>
              </w:rPr>
              <w:t xml:space="preserve"> (8k)</w:t>
            </w:r>
          </w:p>
          <w:p w:rsidR="002156C3" w:rsidRPr="00932DCA" w:rsidRDefault="002156C3" w:rsidP="00AD6F28">
            <w:pPr>
              <w:pStyle w:val="Tabletext"/>
              <w:jc w:val="left"/>
              <w:rPr>
                <w:lang w:val="en-US"/>
              </w:rPr>
            </w:pPr>
            <w:r w:rsidRPr="00932DCA">
              <w:rPr>
                <w:lang w:val="en-US"/>
              </w:rPr>
              <w:t>d)</w:t>
            </w:r>
            <w:r w:rsidRPr="00932DCA">
              <w:rPr>
                <w:lang w:val="en-US"/>
              </w:rPr>
              <w:tab/>
              <w:t xml:space="preserve">224 </w:t>
            </w:r>
            <w:r w:rsidR="00FB1788" w:rsidRPr="00775B45">
              <w:rPr>
                <w:lang w:val="ru-RU"/>
              </w:rPr>
              <w:t>мкс</w:t>
            </w:r>
            <w:r w:rsidRPr="00932DCA">
              <w:rPr>
                <w:lang w:val="en-US"/>
              </w:rPr>
              <w:t xml:space="preserve"> (2k), 448 </w:t>
            </w:r>
            <w:r w:rsidR="00FB1788" w:rsidRPr="00775B45">
              <w:rPr>
                <w:lang w:val="ru-RU"/>
              </w:rPr>
              <w:t>мкс</w:t>
            </w:r>
          </w:p>
          <w:p w:rsidR="002156C3" w:rsidRPr="00932DCA" w:rsidRDefault="002156C3" w:rsidP="00AD6F28">
            <w:pPr>
              <w:pStyle w:val="Tabletext"/>
              <w:ind w:left="284" w:hanging="284"/>
              <w:jc w:val="left"/>
              <w:rPr>
                <w:sz w:val="18"/>
                <w:szCs w:val="18"/>
                <w:lang w:val="en-US"/>
              </w:rPr>
            </w:pPr>
            <w:r w:rsidRPr="00932DCA">
              <w:rPr>
                <w:lang w:val="en-US"/>
              </w:rPr>
              <w:tab/>
              <w:t>(4k), 896 </w:t>
            </w:r>
            <w:r w:rsidR="00FB1788" w:rsidRPr="00775B45">
              <w:rPr>
                <w:lang w:val="ru-RU"/>
              </w:rPr>
              <w:t>мкс</w:t>
            </w:r>
            <w:r w:rsidRPr="00932DCA">
              <w:rPr>
                <w:lang w:val="en-US"/>
              </w:rPr>
              <w:t xml:space="preserve"> (8k)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6C3" w:rsidRPr="00932DCA" w:rsidRDefault="002156C3" w:rsidP="00AD6F28">
            <w:pPr>
              <w:pStyle w:val="Tabletext"/>
              <w:snapToGrid w:val="0"/>
              <w:ind w:left="240" w:hanging="240"/>
              <w:jc w:val="left"/>
              <w:rPr>
                <w:sz w:val="18"/>
                <w:szCs w:val="18"/>
                <w:lang w:val="en-US"/>
              </w:rPr>
            </w:pPr>
            <w:r w:rsidRPr="00932DCA">
              <w:rPr>
                <w:szCs w:val="22"/>
                <w:lang w:val="en-US"/>
              </w:rPr>
              <w:t>a)</w:t>
            </w:r>
            <w:r w:rsidRPr="00932DCA">
              <w:rPr>
                <w:szCs w:val="22"/>
                <w:lang w:val="en-US"/>
              </w:rPr>
              <w:tab/>
            </w:r>
            <w:r w:rsidRPr="00932DCA">
              <w:rPr>
                <w:lang w:val="en-US"/>
              </w:rPr>
              <w:t>1 109</w:t>
            </w:r>
            <w:r w:rsidR="00FB1788" w:rsidRPr="00932DCA">
              <w:rPr>
                <w:lang w:val="en-US"/>
              </w:rPr>
              <w:t>,</w:t>
            </w:r>
            <w:r w:rsidRPr="00932DCA">
              <w:rPr>
                <w:lang w:val="en-US"/>
              </w:rPr>
              <w:t>98 </w:t>
            </w:r>
            <w:r w:rsidR="00FB1788" w:rsidRPr="00775B45">
              <w:rPr>
                <w:lang w:val="ru-RU"/>
              </w:rPr>
              <w:t>мкс</w:t>
            </w:r>
            <w:r w:rsidRPr="00932DCA">
              <w:rPr>
                <w:lang w:val="en-US"/>
              </w:rPr>
              <w:t xml:space="preserve"> (2k)</w:t>
            </w:r>
          </w:p>
          <w:p w:rsidR="002156C3" w:rsidRPr="00932DCA" w:rsidRDefault="002156C3" w:rsidP="00AD6F28">
            <w:pPr>
              <w:pStyle w:val="Tabletext"/>
              <w:ind w:left="240" w:hanging="240"/>
              <w:jc w:val="left"/>
              <w:rPr>
                <w:sz w:val="18"/>
                <w:szCs w:val="18"/>
                <w:lang w:val="en-US"/>
              </w:rPr>
            </w:pPr>
            <w:r w:rsidRPr="00932DCA">
              <w:rPr>
                <w:sz w:val="18"/>
                <w:szCs w:val="18"/>
                <w:lang w:val="en-US"/>
              </w:rPr>
              <w:tab/>
            </w:r>
            <w:r w:rsidRPr="00932DCA">
              <w:rPr>
                <w:lang w:val="en-US"/>
              </w:rPr>
              <w:t>2</w:t>
            </w:r>
            <w:r w:rsidRPr="00932DCA">
              <w:rPr>
                <w:spacing w:val="-4"/>
                <w:szCs w:val="22"/>
                <w:lang w:val="en-US"/>
              </w:rPr>
              <w:t> </w:t>
            </w:r>
            <w:r w:rsidRPr="00932DCA">
              <w:rPr>
                <w:lang w:val="en-US"/>
              </w:rPr>
              <w:t>219</w:t>
            </w:r>
            <w:r w:rsidR="00FB1788" w:rsidRPr="00932DCA">
              <w:rPr>
                <w:lang w:val="en-US"/>
              </w:rPr>
              <w:t>,</w:t>
            </w:r>
            <w:r w:rsidRPr="00932DCA">
              <w:rPr>
                <w:lang w:val="en-US"/>
              </w:rPr>
              <w:t>97 </w:t>
            </w:r>
            <w:r w:rsidR="00FB1788" w:rsidRPr="00775B45">
              <w:rPr>
                <w:lang w:val="ru-RU"/>
              </w:rPr>
              <w:t>мкс</w:t>
            </w:r>
            <w:r w:rsidRPr="00932DCA">
              <w:rPr>
                <w:lang w:val="en-US"/>
              </w:rPr>
              <w:t xml:space="preserve"> (4k)</w:t>
            </w:r>
          </w:p>
          <w:p w:rsidR="002156C3" w:rsidRPr="00932DCA" w:rsidRDefault="002156C3" w:rsidP="00AD6F28">
            <w:pPr>
              <w:pStyle w:val="Tabletext"/>
              <w:ind w:left="240" w:hanging="240"/>
              <w:jc w:val="left"/>
              <w:rPr>
                <w:lang w:val="en-US"/>
              </w:rPr>
            </w:pPr>
            <w:r w:rsidRPr="00932DCA">
              <w:rPr>
                <w:sz w:val="18"/>
                <w:szCs w:val="18"/>
                <w:lang w:val="en-US"/>
              </w:rPr>
              <w:tab/>
            </w:r>
            <w:r w:rsidRPr="00932DCA">
              <w:rPr>
                <w:lang w:val="en-US"/>
              </w:rPr>
              <w:t>4</w:t>
            </w:r>
            <w:r w:rsidRPr="00932DCA">
              <w:rPr>
                <w:spacing w:val="-4"/>
                <w:szCs w:val="22"/>
                <w:lang w:val="en-US"/>
              </w:rPr>
              <w:t> </w:t>
            </w:r>
            <w:r w:rsidRPr="00932DCA">
              <w:rPr>
                <w:lang w:val="en-US"/>
              </w:rPr>
              <w:t>439</w:t>
            </w:r>
            <w:r w:rsidR="00FB1788" w:rsidRPr="00932DCA">
              <w:rPr>
                <w:lang w:val="en-US"/>
              </w:rPr>
              <w:t>,</w:t>
            </w:r>
            <w:r w:rsidRPr="00932DCA">
              <w:rPr>
                <w:lang w:val="en-US"/>
              </w:rPr>
              <w:t>94 </w:t>
            </w:r>
            <w:r w:rsidR="00FB1788" w:rsidRPr="00775B45">
              <w:rPr>
                <w:lang w:val="ru-RU"/>
              </w:rPr>
              <w:t>мкс</w:t>
            </w:r>
            <w:r w:rsidRPr="00932DCA">
              <w:rPr>
                <w:lang w:val="en-US"/>
              </w:rPr>
              <w:t xml:space="preserve"> (8k)</w:t>
            </w:r>
          </w:p>
          <w:p w:rsidR="002156C3" w:rsidRPr="00932DCA" w:rsidRDefault="002156C3" w:rsidP="00AD6F28">
            <w:pPr>
              <w:pStyle w:val="Tabletext"/>
              <w:jc w:val="left"/>
              <w:rPr>
                <w:sz w:val="18"/>
                <w:szCs w:val="18"/>
                <w:lang w:val="en-US"/>
              </w:rPr>
            </w:pPr>
            <w:r w:rsidRPr="00932DCA">
              <w:rPr>
                <w:szCs w:val="22"/>
                <w:lang w:val="en-US"/>
              </w:rPr>
              <w:t>b)</w:t>
            </w:r>
            <w:r w:rsidRPr="00932DCA">
              <w:rPr>
                <w:sz w:val="18"/>
                <w:szCs w:val="18"/>
                <w:lang w:val="en-US"/>
              </w:rPr>
              <w:tab/>
            </w:r>
            <w:r w:rsidRPr="00932DCA">
              <w:rPr>
                <w:szCs w:val="22"/>
                <w:lang w:val="en-US"/>
              </w:rPr>
              <w:t>358</w:t>
            </w:r>
            <w:r w:rsidR="00FB1788" w:rsidRPr="00932DCA">
              <w:rPr>
                <w:szCs w:val="22"/>
                <w:lang w:val="en-US"/>
              </w:rPr>
              <w:t>,</w:t>
            </w:r>
            <w:r w:rsidRPr="00932DCA">
              <w:rPr>
                <w:szCs w:val="22"/>
                <w:lang w:val="en-US"/>
              </w:rPr>
              <w:t>4 </w:t>
            </w:r>
            <w:r w:rsidR="00FB1788" w:rsidRPr="00775B45">
              <w:rPr>
                <w:szCs w:val="22"/>
                <w:lang w:val="ru-RU"/>
              </w:rPr>
              <w:t>мкс</w:t>
            </w:r>
            <w:r w:rsidRPr="00932DCA">
              <w:rPr>
                <w:lang w:val="en-US"/>
              </w:rPr>
              <w:t xml:space="preserve"> (2k)</w:t>
            </w:r>
          </w:p>
          <w:p w:rsidR="002156C3" w:rsidRPr="00932DCA" w:rsidRDefault="002156C3" w:rsidP="00AD6F28">
            <w:pPr>
              <w:pStyle w:val="Tabletext"/>
              <w:jc w:val="left"/>
              <w:rPr>
                <w:sz w:val="18"/>
                <w:szCs w:val="18"/>
                <w:lang w:val="en-US"/>
              </w:rPr>
            </w:pPr>
            <w:r w:rsidRPr="00932DCA">
              <w:rPr>
                <w:sz w:val="18"/>
                <w:szCs w:val="18"/>
                <w:lang w:val="en-US"/>
              </w:rPr>
              <w:tab/>
            </w:r>
            <w:r w:rsidRPr="00932DCA">
              <w:rPr>
                <w:szCs w:val="22"/>
                <w:lang w:val="en-US"/>
              </w:rPr>
              <w:t>716</w:t>
            </w:r>
            <w:r w:rsidR="00FB1788" w:rsidRPr="00932DCA">
              <w:rPr>
                <w:szCs w:val="22"/>
                <w:lang w:val="en-US"/>
              </w:rPr>
              <w:t>,</w:t>
            </w:r>
            <w:r w:rsidRPr="00932DCA">
              <w:rPr>
                <w:szCs w:val="22"/>
                <w:lang w:val="en-US"/>
              </w:rPr>
              <w:t>8 </w:t>
            </w:r>
            <w:r w:rsidR="00FB1788" w:rsidRPr="00775B45">
              <w:rPr>
                <w:szCs w:val="22"/>
                <w:lang w:val="ru-RU"/>
              </w:rPr>
              <w:t>мкс</w:t>
            </w:r>
            <w:r w:rsidRPr="00932DCA">
              <w:rPr>
                <w:lang w:val="en-US"/>
              </w:rPr>
              <w:t xml:space="preserve"> (4k)</w:t>
            </w:r>
          </w:p>
          <w:p w:rsidR="002156C3" w:rsidRPr="00932DCA" w:rsidRDefault="002156C3" w:rsidP="00AD6F28">
            <w:pPr>
              <w:pStyle w:val="Tabletext"/>
              <w:jc w:val="left"/>
              <w:rPr>
                <w:sz w:val="18"/>
                <w:szCs w:val="18"/>
                <w:lang w:val="en-US"/>
              </w:rPr>
            </w:pPr>
            <w:r w:rsidRPr="00932DCA">
              <w:rPr>
                <w:sz w:val="18"/>
                <w:szCs w:val="18"/>
                <w:lang w:val="en-US"/>
              </w:rPr>
              <w:tab/>
            </w:r>
            <w:r w:rsidRPr="00932DCA">
              <w:rPr>
                <w:szCs w:val="22"/>
                <w:lang w:val="en-US"/>
              </w:rPr>
              <w:t>1</w:t>
            </w:r>
            <w:r w:rsidRPr="00932DCA">
              <w:rPr>
                <w:spacing w:val="-4"/>
                <w:szCs w:val="22"/>
                <w:lang w:val="en-US"/>
              </w:rPr>
              <w:t> </w:t>
            </w:r>
            <w:r w:rsidRPr="00932DCA">
              <w:rPr>
                <w:szCs w:val="22"/>
                <w:lang w:val="en-US"/>
              </w:rPr>
              <w:t>433</w:t>
            </w:r>
            <w:r w:rsidR="00FB1788" w:rsidRPr="00932DCA">
              <w:rPr>
                <w:szCs w:val="22"/>
                <w:lang w:val="en-US"/>
              </w:rPr>
              <w:t>,</w:t>
            </w:r>
            <w:r w:rsidRPr="00932DCA">
              <w:rPr>
                <w:szCs w:val="22"/>
                <w:lang w:val="en-US"/>
              </w:rPr>
              <w:t>6 </w:t>
            </w:r>
            <w:r w:rsidR="00FB1788" w:rsidRPr="00775B45">
              <w:rPr>
                <w:szCs w:val="22"/>
                <w:lang w:val="ru-RU"/>
              </w:rPr>
              <w:t>мкс</w:t>
            </w:r>
            <w:r w:rsidRPr="00932DCA">
              <w:rPr>
                <w:lang w:val="en-US"/>
              </w:rPr>
              <w:t xml:space="preserve"> (8k)</w:t>
            </w:r>
          </w:p>
          <w:p w:rsidR="002156C3" w:rsidRPr="00932DCA" w:rsidRDefault="002156C3" w:rsidP="00AD6F28">
            <w:pPr>
              <w:pStyle w:val="Tabletext"/>
              <w:jc w:val="left"/>
              <w:rPr>
                <w:sz w:val="18"/>
                <w:szCs w:val="18"/>
                <w:lang w:val="en-US"/>
              </w:rPr>
            </w:pPr>
            <w:r w:rsidRPr="00932DCA">
              <w:rPr>
                <w:sz w:val="18"/>
                <w:szCs w:val="18"/>
                <w:lang w:val="en-US"/>
              </w:rPr>
              <w:tab/>
            </w:r>
            <w:r w:rsidRPr="00932DCA">
              <w:rPr>
                <w:szCs w:val="22"/>
                <w:lang w:val="en-US"/>
              </w:rPr>
              <w:t>2</w:t>
            </w:r>
            <w:r w:rsidRPr="00932DCA">
              <w:rPr>
                <w:spacing w:val="-4"/>
                <w:szCs w:val="22"/>
                <w:lang w:val="en-US"/>
              </w:rPr>
              <w:t> </w:t>
            </w:r>
            <w:r w:rsidRPr="00932DCA">
              <w:rPr>
                <w:szCs w:val="22"/>
                <w:lang w:val="en-US"/>
              </w:rPr>
              <w:t>867</w:t>
            </w:r>
            <w:r w:rsidR="00FB1788" w:rsidRPr="00932DCA">
              <w:rPr>
                <w:szCs w:val="22"/>
                <w:lang w:val="en-US"/>
              </w:rPr>
              <w:t>,</w:t>
            </w:r>
            <w:r w:rsidRPr="00932DCA">
              <w:rPr>
                <w:szCs w:val="22"/>
                <w:lang w:val="en-US"/>
              </w:rPr>
              <w:t>2 </w:t>
            </w:r>
            <w:r w:rsidR="00FB1788" w:rsidRPr="00775B45">
              <w:rPr>
                <w:szCs w:val="22"/>
                <w:lang w:val="ru-RU"/>
              </w:rPr>
              <w:t>мкс</w:t>
            </w:r>
            <w:r w:rsidRPr="00932DCA">
              <w:rPr>
                <w:lang w:val="en-US"/>
              </w:rPr>
              <w:t xml:space="preserve"> (16k)</w:t>
            </w:r>
          </w:p>
          <w:p w:rsidR="002156C3" w:rsidRPr="00932DCA" w:rsidRDefault="002156C3" w:rsidP="00AD6F28">
            <w:pPr>
              <w:pStyle w:val="Tabletext"/>
              <w:jc w:val="left"/>
              <w:rPr>
                <w:sz w:val="18"/>
                <w:szCs w:val="18"/>
                <w:lang w:val="en-US"/>
              </w:rPr>
            </w:pPr>
            <w:r w:rsidRPr="00932DCA">
              <w:rPr>
                <w:szCs w:val="22"/>
                <w:lang w:val="en-US"/>
              </w:rPr>
              <w:t>c)</w:t>
            </w:r>
            <w:r w:rsidRPr="00932DCA">
              <w:rPr>
                <w:sz w:val="18"/>
                <w:szCs w:val="18"/>
                <w:lang w:val="en-US"/>
              </w:rPr>
              <w:tab/>
            </w:r>
            <w:r w:rsidRPr="00932DCA">
              <w:rPr>
                <w:lang w:val="en-US"/>
              </w:rPr>
              <w:t>298</w:t>
            </w:r>
            <w:r w:rsidR="00FB1788" w:rsidRPr="00932DCA">
              <w:rPr>
                <w:lang w:val="en-US"/>
              </w:rPr>
              <w:t>,</w:t>
            </w:r>
            <w:r w:rsidRPr="00932DCA">
              <w:rPr>
                <w:lang w:val="en-US"/>
              </w:rPr>
              <w:t>67</w:t>
            </w:r>
            <w:r w:rsidRPr="00932DCA">
              <w:rPr>
                <w:szCs w:val="22"/>
                <w:lang w:val="en-US"/>
              </w:rPr>
              <w:t> </w:t>
            </w:r>
            <w:r w:rsidR="00FB1788" w:rsidRPr="00775B45">
              <w:rPr>
                <w:szCs w:val="22"/>
                <w:lang w:val="ru-RU"/>
              </w:rPr>
              <w:t>мкс</w:t>
            </w:r>
            <w:r w:rsidRPr="00932DCA">
              <w:rPr>
                <w:lang w:val="en-US"/>
              </w:rPr>
              <w:t xml:space="preserve"> (2k)</w:t>
            </w:r>
          </w:p>
          <w:p w:rsidR="002156C3" w:rsidRPr="00932DCA" w:rsidRDefault="002156C3" w:rsidP="00AD6F28">
            <w:pPr>
              <w:pStyle w:val="Tabletext"/>
              <w:jc w:val="left"/>
              <w:rPr>
                <w:sz w:val="18"/>
                <w:szCs w:val="18"/>
                <w:lang w:val="en-US"/>
              </w:rPr>
            </w:pPr>
            <w:r w:rsidRPr="00932DCA">
              <w:rPr>
                <w:sz w:val="18"/>
                <w:szCs w:val="18"/>
                <w:lang w:val="en-US"/>
              </w:rPr>
              <w:tab/>
            </w:r>
            <w:r w:rsidRPr="00932DCA">
              <w:rPr>
                <w:lang w:val="en-US"/>
              </w:rPr>
              <w:t>597</w:t>
            </w:r>
            <w:r w:rsidR="00FB1788" w:rsidRPr="00932DCA">
              <w:rPr>
                <w:lang w:val="en-US"/>
              </w:rPr>
              <w:t>,</w:t>
            </w:r>
            <w:r w:rsidRPr="00932DCA">
              <w:rPr>
                <w:lang w:val="en-US"/>
              </w:rPr>
              <w:t>33</w:t>
            </w:r>
            <w:r w:rsidRPr="00932DCA">
              <w:rPr>
                <w:szCs w:val="22"/>
                <w:lang w:val="en-US"/>
              </w:rPr>
              <w:t> </w:t>
            </w:r>
            <w:r w:rsidR="00FB1788" w:rsidRPr="00775B45">
              <w:rPr>
                <w:szCs w:val="22"/>
                <w:lang w:val="ru-RU"/>
              </w:rPr>
              <w:t>мкс</w:t>
            </w:r>
            <w:r w:rsidRPr="00932DCA">
              <w:rPr>
                <w:lang w:val="en-US"/>
              </w:rPr>
              <w:t xml:space="preserve"> (4k)</w:t>
            </w:r>
          </w:p>
          <w:p w:rsidR="002156C3" w:rsidRPr="00932DCA" w:rsidRDefault="002156C3" w:rsidP="00AD6F28">
            <w:pPr>
              <w:pStyle w:val="Tabletext"/>
              <w:jc w:val="left"/>
              <w:rPr>
                <w:sz w:val="18"/>
                <w:szCs w:val="18"/>
                <w:lang w:val="en-US"/>
              </w:rPr>
            </w:pPr>
            <w:r w:rsidRPr="00932DCA">
              <w:rPr>
                <w:sz w:val="18"/>
                <w:szCs w:val="18"/>
                <w:lang w:val="en-US"/>
              </w:rPr>
              <w:tab/>
            </w:r>
            <w:r w:rsidRPr="00932DCA">
              <w:rPr>
                <w:lang w:val="en-US"/>
              </w:rPr>
              <w:t>1</w:t>
            </w:r>
            <w:r w:rsidRPr="00932DCA">
              <w:rPr>
                <w:spacing w:val="-4"/>
                <w:szCs w:val="22"/>
                <w:lang w:val="en-US"/>
              </w:rPr>
              <w:t> </w:t>
            </w:r>
            <w:r w:rsidRPr="00932DCA">
              <w:rPr>
                <w:lang w:val="en-US"/>
              </w:rPr>
              <w:t>194</w:t>
            </w:r>
            <w:r w:rsidR="00FB1788" w:rsidRPr="00932DCA">
              <w:rPr>
                <w:lang w:val="en-US"/>
              </w:rPr>
              <w:t>,</w:t>
            </w:r>
            <w:r w:rsidRPr="00932DCA">
              <w:rPr>
                <w:lang w:val="en-US"/>
              </w:rPr>
              <w:t>67</w:t>
            </w:r>
            <w:r w:rsidRPr="00932DCA">
              <w:rPr>
                <w:szCs w:val="22"/>
                <w:lang w:val="en-US"/>
              </w:rPr>
              <w:t> </w:t>
            </w:r>
            <w:r w:rsidR="00FB1788" w:rsidRPr="00775B45">
              <w:rPr>
                <w:szCs w:val="22"/>
                <w:lang w:val="ru-RU"/>
              </w:rPr>
              <w:t>мкс</w:t>
            </w:r>
            <w:r w:rsidRPr="00932DCA">
              <w:rPr>
                <w:lang w:val="en-US"/>
              </w:rPr>
              <w:t xml:space="preserve"> (8k)</w:t>
            </w:r>
          </w:p>
          <w:p w:rsidR="002156C3" w:rsidRPr="00932DCA" w:rsidRDefault="002156C3" w:rsidP="00AD6F28">
            <w:pPr>
              <w:pStyle w:val="Tabletext"/>
              <w:jc w:val="left"/>
              <w:rPr>
                <w:sz w:val="18"/>
                <w:szCs w:val="18"/>
                <w:lang w:val="en-US"/>
              </w:rPr>
            </w:pPr>
            <w:r w:rsidRPr="00932DCA">
              <w:rPr>
                <w:sz w:val="18"/>
                <w:szCs w:val="18"/>
                <w:lang w:val="en-US"/>
              </w:rPr>
              <w:tab/>
            </w:r>
            <w:r w:rsidRPr="00932DCA">
              <w:rPr>
                <w:lang w:val="en-US"/>
              </w:rPr>
              <w:t>2</w:t>
            </w:r>
            <w:r w:rsidRPr="00932DCA">
              <w:rPr>
                <w:spacing w:val="-4"/>
                <w:szCs w:val="22"/>
                <w:lang w:val="en-US"/>
              </w:rPr>
              <w:t> </w:t>
            </w:r>
            <w:r w:rsidRPr="00932DCA">
              <w:rPr>
                <w:lang w:val="en-US"/>
              </w:rPr>
              <w:t>389</w:t>
            </w:r>
            <w:r w:rsidR="00FB1788" w:rsidRPr="00932DCA">
              <w:rPr>
                <w:lang w:val="en-US"/>
              </w:rPr>
              <w:t>,</w:t>
            </w:r>
            <w:r w:rsidRPr="00932DCA">
              <w:rPr>
                <w:lang w:val="en-US"/>
              </w:rPr>
              <w:t>33</w:t>
            </w:r>
            <w:r w:rsidRPr="00932DCA">
              <w:rPr>
                <w:szCs w:val="22"/>
                <w:lang w:val="en-US"/>
              </w:rPr>
              <w:t> </w:t>
            </w:r>
            <w:r w:rsidR="00FB1788" w:rsidRPr="00775B45">
              <w:rPr>
                <w:szCs w:val="22"/>
                <w:lang w:val="ru-RU"/>
              </w:rPr>
              <w:t>мкс</w:t>
            </w:r>
            <w:r w:rsidRPr="00932DCA">
              <w:rPr>
                <w:lang w:val="en-US"/>
              </w:rPr>
              <w:t xml:space="preserve"> (16k)</w:t>
            </w:r>
          </w:p>
          <w:p w:rsidR="002156C3" w:rsidRPr="00932DCA" w:rsidRDefault="002156C3" w:rsidP="00AD6F28">
            <w:pPr>
              <w:pStyle w:val="Tabletext"/>
              <w:jc w:val="left"/>
              <w:rPr>
                <w:sz w:val="18"/>
                <w:szCs w:val="18"/>
                <w:lang w:val="en-US"/>
              </w:rPr>
            </w:pPr>
            <w:r w:rsidRPr="00932DCA">
              <w:rPr>
                <w:szCs w:val="22"/>
                <w:lang w:val="en-US"/>
              </w:rPr>
              <w:t>d)</w:t>
            </w:r>
            <w:r w:rsidRPr="00932DCA">
              <w:rPr>
                <w:sz w:val="18"/>
                <w:szCs w:val="18"/>
                <w:lang w:val="en-US"/>
              </w:rPr>
              <w:tab/>
            </w:r>
            <w:r w:rsidRPr="00932DCA">
              <w:rPr>
                <w:szCs w:val="22"/>
                <w:lang w:val="en-US"/>
              </w:rPr>
              <w:t>256 </w:t>
            </w:r>
            <w:r w:rsidR="00FB1788" w:rsidRPr="00775B45">
              <w:rPr>
                <w:szCs w:val="22"/>
                <w:lang w:val="ru-RU"/>
              </w:rPr>
              <w:t>мкс</w:t>
            </w:r>
            <w:r w:rsidRPr="00932DCA">
              <w:rPr>
                <w:lang w:val="en-US"/>
              </w:rPr>
              <w:t xml:space="preserve"> (2k)</w:t>
            </w:r>
          </w:p>
          <w:p w:rsidR="002156C3" w:rsidRPr="00932DCA" w:rsidRDefault="002156C3" w:rsidP="00AD6F28">
            <w:pPr>
              <w:pStyle w:val="Tabletext"/>
              <w:jc w:val="left"/>
              <w:rPr>
                <w:lang w:val="en-US"/>
              </w:rPr>
            </w:pPr>
            <w:r w:rsidRPr="00932DCA">
              <w:rPr>
                <w:sz w:val="18"/>
                <w:szCs w:val="18"/>
                <w:lang w:val="en-US"/>
              </w:rPr>
              <w:tab/>
            </w:r>
            <w:r w:rsidRPr="00932DCA">
              <w:rPr>
                <w:szCs w:val="22"/>
                <w:lang w:val="en-US"/>
              </w:rPr>
              <w:t>512 </w:t>
            </w:r>
            <w:r w:rsidR="00FB1788" w:rsidRPr="00775B45">
              <w:rPr>
                <w:szCs w:val="22"/>
                <w:lang w:val="ru-RU"/>
              </w:rPr>
              <w:t>мкс</w:t>
            </w:r>
            <w:r w:rsidRPr="00932DCA">
              <w:rPr>
                <w:lang w:val="en-US"/>
              </w:rPr>
              <w:t xml:space="preserve"> (4k)</w:t>
            </w:r>
          </w:p>
          <w:p w:rsidR="002156C3" w:rsidRPr="00932DCA" w:rsidRDefault="002156C3" w:rsidP="00AD6F28">
            <w:pPr>
              <w:pStyle w:val="Tabletext"/>
              <w:jc w:val="left"/>
              <w:rPr>
                <w:lang w:val="en-US"/>
              </w:rPr>
            </w:pPr>
            <w:r w:rsidRPr="00932DCA">
              <w:rPr>
                <w:sz w:val="18"/>
                <w:szCs w:val="18"/>
                <w:lang w:val="en-US"/>
              </w:rPr>
              <w:tab/>
            </w:r>
            <w:r w:rsidRPr="00932DCA">
              <w:rPr>
                <w:szCs w:val="22"/>
                <w:lang w:val="en-US"/>
              </w:rPr>
              <w:t>1</w:t>
            </w:r>
            <w:r w:rsidRPr="00932DCA">
              <w:rPr>
                <w:spacing w:val="-4"/>
                <w:szCs w:val="22"/>
                <w:lang w:val="en-US"/>
              </w:rPr>
              <w:t> </w:t>
            </w:r>
            <w:r w:rsidRPr="00932DCA">
              <w:rPr>
                <w:szCs w:val="22"/>
                <w:lang w:val="en-US"/>
              </w:rPr>
              <w:t>024 </w:t>
            </w:r>
            <w:r w:rsidR="00FB1788" w:rsidRPr="00775B45">
              <w:rPr>
                <w:szCs w:val="22"/>
                <w:lang w:val="ru-RU"/>
              </w:rPr>
              <w:t>мкс</w:t>
            </w:r>
            <w:r w:rsidRPr="00932DCA">
              <w:rPr>
                <w:lang w:val="en-US"/>
              </w:rPr>
              <w:t xml:space="preserve"> (8k)</w:t>
            </w:r>
          </w:p>
          <w:p w:rsidR="002156C3" w:rsidRPr="00932DCA" w:rsidRDefault="002156C3" w:rsidP="00AD6F28">
            <w:pPr>
              <w:pStyle w:val="Tabletext"/>
              <w:jc w:val="left"/>
              <w:rPr>
                <w:lang w:val="en-US"/>
              </w:rPr>
            </w:pPr>
            <w:r w:rsidRPr="00932DCA">
              <w:rPr>
                <w:sz w:val="18"/>
                <w:szCs w:val="18"/>
                <w:lang w:val="en-US"/>
              </w:rPr>
              <w:tab/>
            </w:r>
            <w:r w:rsidRPr="00932DCA">
              <w:rPr>
                <w:szCs w:val="22"/>
                <w:lang w:val="en-US"/>
              </w:rPr>
              <w:t>2</w:t>
            </w:r>
            <w:r w:rsidRPr="00932DCA">
              <w:rPr>
                <w:spacing w:val="-4"/>
                <w:szCs w:val="22"/>
                <w:lang w:val="en-US"/>
              </w:rPr>
              <w:t> </w:t>
            </w:r>
            <w:r w:rsidRPr="00932DCA">
              <w:rPr>
                <w:szCs w:val="22"/>
                <w:lang w:val="en-US"/>
              </w:rPr>
              <w:t>048 </w:t>
            </w:r>
            <w:r w:rsidR="00FB1788" w:rsidRPr="00775B45">
              <w:rPr>
                <w:szCs w:val="22"/>
                <w:lang w:val="ru-RU"/>
              </w:rPr>
              <w:t>мкс</w:t>
            </w:r>
            <w:r w:rsidRPr="00932DCA">
              <w:rPr>
                <w:lang w:val="en-US"/>
              </w:rPr>
              <w:t xml:space="preserve"> (16k)</w:t>
            </w:r>
          </w:p>
          <w:p w:rsidR="002156C3" w:rsidRPr="00932DCA" w:rsidRDefault="002156C3" w:rsidP="00AD6F28">
            <w:pPr>
              <w:pStyle w:val="Tabletext"/>
              <w:jc w:val="left"/>
              <w:rPr>
                <w:lang w:val="en-US"/>
              </w:rPr>
            </w:pPr>
            <w:r w:rsidRPr="00932DCA">
              <w:rPr>
                <w:lang w:val="en-US"/>
              </w:rPr>
              <w:t xml:space="preserve">e) </w:t>
            </w:r>
            <w:r w:rsidRPr="00932DCA">
              <w:rPr>
                <w:lang w:val="en-US"/>
              </w:rPr>
              <w:tab/>
              <w:t xml:space="preserve">224 </w:t>
            </w:r>
            <w:r w:rsidR="00FB1788" w:rsidRPr="00775B45">
              <w:rPr>
                <w:lang w:val="ru-RU"/>
              </w:rPr>
              <w:t>мкс</w:t>
            </w:r>
            <w:r w:rsidRPr="00932DCA">
              <w:rPr>
                <w:lang w:val="en-US"/>
              </w:rPr>
              <w:t xml:space="preserve"> (2k)</w:t>
            </w:r>
          </w:p>
          <w:p w:rsidR="002156C3" w:rsidRPr="00932DCA" w:rsidRDefault="002156C3" w:rsidP="00AD6F28">
            <w:pPr>
              <w:pStyle w:val="Tabletext"/>
              <w:jc w:val="left"/>
              <w:rPr>
                <w:sz w:val="18"/>
                <w:szCs w:val="18"/>
                <w:lang w:val="en-US"/>
              </w:rPr>
            </w:pPr>
            <w:r w:rsidRPr="00932DCA">
              <w:rPr>
                <w:sz w:val="18"/>
                <w:szCs w:val="18"/>
                <w:lang w:val="en-US"/>
              </w:rPr>
              <w:tab/>
            </w:r>
            <w:r w:rsidRPr="00932DCA">
              <w:rPr>
                <w:lang w:val="en-US"/>
              </w:rPr>
              <w:t xml:space="preserve">448 </w:t>
            </w:r>
            <w:r w:rsidR="00FB1788" w:rsidRPr="00775B45">
              <w:rPr>
                <w:lang w:val="ru-RU"/>
              </w:rPr>
              <w:t>мкс</w:t>
            </w:r>
            <w:r w:rsidRPr="00932DCA">
              <w:rPr>
                <w:lang w:val="en-US"/>
              </w:rPr>
              <w:t xml:space="preserve"> (4k)</w:t>
            </w:r>
          </w:p>
          <w:p w:rsidR="002156C3" w:rsidRPr="00932DCA" w:rsidRDefault="002156C3" w:rsidP="00AD6F28">
            <w:pPr>
              <w:pStyle w:val="Tabletext"/>
              <w:jc w:val="left"/>
              <w:rPr>
                <w:sz w:val="18"/>
                <w:szCs w:val="18"/>
                <w:lang w:val="en-US"/>
              </w:rPr>
            </w:pPr>
            <w:r w:rsidRPr="00932DCA">
              <w:rPr>
                <w:sz w:val="18"/>
                <w:szCs w:val="18"/>
                <w:lang w:val="en-US"/>
              </w:rPr>
              <w:tab/>
            </w:r>
            <w:r w:rsidRPr="00932DCA">
              <w:rPr>
                <w:lang w:val="en-US"/>
              </w:rPr>
              <w:t xml:space="preserve">896 </w:t>
            </w:r>
            <w:r w:rsidR="00FB1788" w:rsidRPr="00775B45">
              <w:rPr>
                <w:lang w:val="ru-RU"/>
              </w:rPr>
              <w:t>мкс</w:t>
            </w:r>
            <w:r w:rsidRPr="00932DCA">
              <w:rPr>
                <w:lang w:val="en-US"/>
              </w:rPr>
              <w:t xml:space="preserve"> (8k)</w:t>
            </w:r>
          </w:p>
          <w:p w:rsidR="002156C3" w:rsidRPr="00775B45" w:rsidRDefault="002156C3" w:rsidP="00AD6F28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932DCA">
              <w:rPr>
                <w:sz w:val="18"/>
                <w:szCs w:val="18"/>
                <w:lang w:val="en-US"/>
              </w:rPr>
              <w:tab/>
            </w:r>
            <w:r w:rsidRPr="00775B45">
              <w:rPr>
                <w:lang w:val="ru-RU"/>
              </w:rPr>
              <w:t xml:space="preserve">1 792 </w:t>
            </w:r>
            <w:r w:rsidR="00FB1788" w:rsidRPr="00775B45">
              <w:rPr>
                <w:lang w:val="ru-RU"/>
              </w:rPr>
              <w:t>мкс</w:t>
            </w:r>
            <w:r w:rsidRPr="00775B45">
              <w:rPr>
                <w:lang w:val="ru-RU"/>
              </w:rPr>
              <w:t xml:space="preserve"> (16k)</w:t>
            </w:r>
          </w:p>
        </w:tc>
      </w:tr>
      <w:tr w:rsidR="002156C3" w:rsidRPr="00775B45" w:rsidTr="002156C3">
        <w:trPr>
          <w:cantSplit/>
          <w:jc w:val="center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56C3" w:rsidRPr="00775B45" w:rsidRDefault="002156C3" w:rsidP="00AD6F28">
            <w:pPr>
              <w:pStyle w:val="Tabletext"/>
              <w:snapToGrid w:val="0"/>
              <w:jc w:val="center"/>
              <w:rPr>
                <w:lang w:val="ru-RU"/>
              </w:rPr>
            </w:pPr>
            <w:r w:rsidRPr="00775B45">
              <w:rPr>
                <w:lang w:val="ru-RU"/>
              </w:rPr>
              <w:t>7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56C3" w:rsidRPr="00775B45" w:rsidRDefault="002156C3" w:rsidP="00AD6F28">
            <w:pPr>
              <w:pStyle w:val="Tabletext"/>
              <w:jc w:val="left"/>
              <w:rPr>
                <w:lang w:val="ru-RU" w:eastAsia="ja-JP"/>
              </w:rPr>
            </w:pPr>
            <w:r w:rsidRPr="00775B45">
              <w:rPr>
                <w:lang w:val="ru-RU" w:eastAsia="ja-JP"/>
              </w:rPr>
              <w:t>Длительность защитного интервала или относительная величина защитного интервала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56C3" w:rsidRPr="00775B45" w:rsidRDefault="002156C3" w:rsidP="00AD6F28">
            <w:pPr>
              <w:pStyle w:val="Tabletext"/>
              <w:snapToGrid w:val="0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 xml:space="preserve">a) </w:t>
            </w:r>
            <w:r w:rsidRPr="00775B45">
              <w:rPr>
                <w:lang w:val="ru-RU"/>
              </w:rPr>
              <w:tab/>
              <w:t>31</w:t>
            </w:r>
            <w:r w:rsidR="00FB1788" w:rsidRPr="00775B45">
              <w:rPr>
                <w:lang w:val="ru-RU"/>
              </w:rPr>
              <w:t>мкс</w:t>
            </w:r>
          </w:p>
          <w:p w:rsidR="002156C3" w:rsidRPr="00775B45" w:rsidRDefault="002156C3" w:rsidP="00AD6F28">
            <w:pPr>
              <w:pStyle w:val="Tabletex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 xml:space="preserve">b) </w:t>
            </w:r>
            <w:r w:rsidRPr="00775B45">
              <w:rPr>
                <w:lang w:val="ru-RU"/>
              </w:rPr>
              <w:tab/>
              <w:t xml:space="preserve">62 </w:t>
            </w:r>
            <w:r w:rsidR="00FB1788" w:rsidRPr="00775B45">
              <w:rPr>
                <w:lang w:val="ru-RU"/>
              </w:rPr>
              <w:t>мкс</w:t>
            </w:r>
          </w:p>
          <w:p w:rsidR="002156C3" w:rsidRPr="00775B45" w:rsidRDefault="002156C3" w:rsidP="00AD6F28">
            <w:pPr>
              <w:pStyle w:val="Tabletex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 xml:space="preserve">c) </w:t>
            </w:r>
            <w:r w:rsidRPr="00775B45">
              <w:rPr>
                <w:lang w:val="ru-RU"/>
              </w:rPr>
              <w:tab/>
              <w:t xml:space="preserve">123 </w:t>
            </w:r>
            <w:r w:rsidR="00FB1788" w:rsidRPr="00775B45">
              <w:rPr>
                <w:lang w:val="ru-RU"/>
              </w:rPr>
              <w:t>мкс</w:t>
            </w:r>
          </w:p>
          <w:p w:rsidR="002156C3" w:rsidRPr="00775B45" w:rsidRDefault="002156C3" w:rsidP="00AD6F28">
            <w:pPr>
              <w:pStyle w:val="Tabletex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 xml:space="preserve">d) </w:t>
            </w:r>
            <w:r w:rsidRPr="00775B45">
              <w:rPr>
                <w:lang w:val="ru-RU"/>
              </w:rPr>
              <w:tab/>
              <w:t xml:space="preserve">246 </w:t>
            </w:r>
            <w:r w:rsidR="00FB1788" w:rsidRPr="00775B45">
              <w:rPr>
                <w:lang w:val="ru-RU"/>
              </w:rPr>
              <w:t>мкс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788" w:rsidRPr="00775B45" w:rsidRDefault="00FB1788" w:rsidP="00AD6F28">
            <w:pPr>
              <w:pStyle w:val="Tabletext"/>
              <w:snapToGrid w:val="0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1/32, 1/16, 1/8, 1/4 от </w:t>
            </w:r>
            <w:r w:rsidRPr="00775B45">
              <w:rPr>
                <w:lang w:val="ru-RU" w:eastAsia="ja-JP"/>
              </w:rPr>
              <w:t>"</w:t>
            </w:r>
            <w:r w:rsidRPr="00775B45">
              <w:rPr>
                <w:lang w:val="ru-RU"/>
              </w:rPr>
              <w:t>активной длительности символа</w:t>
            </w:r>
            <w:r w:rsidRPr="00775B45">
              <w:rPr>
                <w:lang w:val="ru-RU" w:eastAsia="ja-JP"/>
              </w:rPr>
              <w:t>" (см. пункт 6)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56C3" w:rsidRPr="00775B45" w:rsidRDefault="002156C3" w:rsidP="00AD6F28">
            <w:pPr>
              <w:pStyle w:val="Tabletext"/>
              <w:snapToGrid w:val="0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 xml:space="preserve">1/32, 1/16, 1/8, 1/4 </w:t>
            </w:r>
            <w:r w:rsidR="00FB1788" w:rsidRPr="00775B45">
              <w:rPr>
                <w:lang w:val="ru-RU"/>
              </w:rPr>
              <w:t>от активной длительности символа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56C3" w:rsidRPr="00775B45" w:rsidRDefault="002156C3" w:rsidP="00AD6F28">
            <w:pPr>
              <w:pStyle w:val="Tabletext"/>
              <w:snapToGrid w:val="0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 xml:space="preserve">1/32, 1/16, 1/8, 1/4 </w:t>
            </w:r>
            <w:r w:rsidR="00FB1788" w:rsidRPr="00775B45">
              <w:rPr>
                <w:lang w:val="ru-RU"/>
              </w:rPr>
              <w:t>от активной длительности символа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6C3" w:rsidRPr="00775B45" w:rsidRDefault="002156C3" w:rsidP="00AD6F28">
            <w:pPr>
              <w:pStyle w:val="Tabletext"/>
              <w:snapToGrid w:val="0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 xml:space="preserve">1/128, 1/32, 1/16, 19/256, 1/8, 19/128, 1/4 </w:t>
            </w:r>
            <w:r w:rsidR="00FB1788" w:rsidRPr="00775B45">
              <w:rPr>
                <w:lang w:val="ru-RU"/>
              </w:rPr>
              <w:t>от активной длительности символа</w:t>
            </w:r>
          </w:p>
        </w:tc>
      </w:tr>
      <w:tr w:rsidR="002156C3" w:rsidRPr="00932DCA" w:rsidTr="002156C3">
        <w:trPr>
          <w:cantSplit/>
          <w:jc w:val="center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56C3" w:rsidRPr="00775B45" w:rsidRDefault="002156C3" w:rsidP="00AD6F28">
            <w:pPr>
              <w:pStyle w:val="Tabletext"/>
              <w:snapToGrid w:val="0"/>
              <w:jc w:val="center"/>
              <w:rPr>
                <w:lang w:val="ru-RU"/>
              </w:rPr>
            </w:pPr>
            <w:r w:rsidRPr="00775B45">
              <w:rPr>
                <w:lang w:val="ru-RU"/>
              </w:rPr>
              <w:t>8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56C3" w:rsidRPr="00775B45" w:rsidRDefault="002156C3" w:rsidP="00AD6F28">
            <w:pPr>
              <w:pStyle w:val="Tabletext"/>
              <w:jc w:val="left"/>
              <w:rPr>
                <w:lang w:val="ru-RU" w:eastAsia="ja-JP"/>
              </w:rPr>
            </w:pPr>
            <w:r w:rsidRPr="00775B45">
              <w:rPr>
                <w:lang w:val="ru-RU" w:eastAsia="ja-JP"/>
              </w:rPr>
              <w:t>Длительность передаваемой единицы (кадра)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56C3" w:rsidRPr="00775B45" w:rsidRDefault="002156C3" w:rsidP="00AD6F28">
            <w:pPr>
              <w:pStyle w:val="Tabletext"/>
              <w:snapToGrid w:val="0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 xml:space="preserve">96 </w:t>
            </w:r>
            <w:r w:rsidR="00FB1788" w:rsidRPr="00775B45">
              <w:rPr>
                <w:lang w:val="ru-RU"/>
              </w:rPr>
              <w:t>мс</w:t>
            </w:r>
          </w:p>
          <w:p w:rsidR="002156C3" w:rsidRPr="00775B45" w:rsidRDefault="002156C3" w:rsidP="00AD6F28">
            <w:pPr>
              <w:pStyle w:val="Tabletex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 xml:space="preserve">48 </w:t>
            </w:r>
            <w:r w:rsidR="00FB1788" w:rsidRPr="00775B45">
              <w:rPr>
                <w:lang w:val="ru-RU"/>
              </w:rPr>
              <w:t>мс</w:t>
            </w:r>
          </w:p>
          <w:p w:rsidR="002156C3" w:rsidRPr="00775B45" w:rsidRDefault="002156C3" w:rsidP="00AD6F28">
            <w:pPr>
              <w:pStyle w:val="Tabletex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 xml:space="preserve">24 </w:t>
            </w:r>
            <w:r w:rsidR="00FB1788" w:rsidRPr="00775B45">
              <w:rPr>
                <w:lang w:val="ru-RU"/>
              </w:rPr>
              <w:t>мс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56C3" w:rsidRPr="00775B45" w:rsidRDefault="00FB1788" w:rsidP="00AD6F28">
            <w:pPr>
              <w:pStyle w:val="Tabletext"/>
              <w:jc w:val="left"/>
              <w:rPr>
                <w:lang w:val="ru-RU"/>
              </w:rPr>
            </w:pPr>
            <w:r w:rsidRPr="00775B45">
              <w:rPr>
                <w:lang w:val="ru-RU" w:eastAsia="ja-JP"/>
              </w:rPr>
              <w:t>204 символа OFDM (Длительность символа = длительность защитного интервала + активная длительность символа)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788" w:rsidRPr="00775B45" w:rsidRDefault="00FB1788" w:rsidP="00AD6F28">
            <w:pPr>
              <w:pStyle w:val="Tabletex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68 символов OFDM.</w:t>
            </w:r>
          </w:p>
          <w:p w:rsidR="002156C3" w:rsidRPr="00775B45" w:rsidRDefault="00FB1788" w:rsidP="00AD6F28">
            <w:pPr>
              <w:pStyle w:val="Tabletex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Один суперкадр состоит из 4 кадров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788" w:rsidRPr="00775B45" w:rsidRDefault="00FB1788" w:rsidP="00AD6F28">
            <w:pPr>
              <w:pStyle w:val="Tabletex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68 символов OFDM.</w:t>
            </w:r>
          </w:p>
          <w:p w:rsidR="002156C3" w:rsidRPr="00775B45" w:rsidRDefault="00FB1788" w:rsidP="00AD6F28">
            <w:pPr>
              <w:pStyle w:val="Tabletex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Один суперкадр состоит из 4 кадров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6C3" w:rsidRPr="00775B45" w:rsidRDefault="002C01B0" w:rsidP="00AD6F28">
            <w:pPr>
              <w:pStyle w:val="Tabletext"/>
              <w:snapToGrid w:val="0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 xml:space="preserve">Гибкий подход с возможностью покадрового изменения </w:t>
            </w:r>
            <w:r w:rsidR="0019375D" w:rsidRPr="00775B45">
              <w:rPr>
                <w:lang w:val="ru-RU"/>
              </w:rPr>
              <w:t xml:space="preserve">Макс. </w:t>
            </w:r>
            <w:r w:rsidR="002156C3" w:rsidRPr="00775B45">
              <w:rPr>
                <w:lang w:val="ru-RU"/>
              </w:rPr>
              <w:t>250 </w:t>
            </w:r>
            <w:r w:rsidR="008D5C40" w:rsidRPr="00775B45">
              <w:rPr>
                <w:lang w:val="ru-RU"/>
              </w:rPr>
              <w:t>мс</w:t>
            </w:r>
          </w:p>
        </w:tc>
      </w:tr>
    </w:tbl>
    <w:p w:rsidR="00816F34" w:rsidRPr="00775B45" w:rsidRDefault="00816F34" w:rsidP="00816F34">
      <w:pPr>
        <w:pStyle w:val="TableNo"/>
        <w:rPr>
          <w:i/>
          <w:iCs/>
          <w:lang w:val="ru-RU"/>
        </w:rPr>
      </w:pPr>
      <w:r w:rsidRPr="00775B45">
        <w:rPr>
          <w:lang w:val="ru-RU"/>
        </w:rPr>
        <w:lastRenderedPageBreak/>
        <w:t>ТАБЛИЦА 1 (</w:t>
      </w:r>
      <w:r w:rsidRPr="00775B45">
        <w:rPr>
          <w:i/>
          <w:iCs/>
          <w:lang w:val="ru-RU"/>
        </w:rPr>
        <w:t>продолжение</w:t>
      </w:r>
      <w:r w:rsidRPr="00775B45">
        <w:rPr>
          <w:lang w:val="ru-RU"/>
        </w:rPr>
        <w:t>)</w:t>
      </w:r>
    </w:p>
    <w:tbl>
      <w:tblPr>
        <w:tblW w:w="14459" w:type="dxa"/>
        <w:jc w:val="center"/>
        <w:tblLayout w:type="fixed"/>
        <w:tblLook w:val="0000" w:firstRow="0" w:lastRow="0" w:firstColumn="0" w:lastColumn="0" w:noHBand="0" w:noVBand="0"/>
      </w:tblPr>
      <w:tblGrid>
        <w:gridCol w:w="549"/>
        <w:gridCol w:w="1803"/>
        <w:gridCol w:w="2191"/>
        <w:gridCol w:w="2608"/>
        <w:gridCol w:w="2436"/>
        <w:gridCol w:w="2436"/>
        <w:gridCol w:w="2436"/>
      </w:tblGrid>
      <w:tr w:rsidR="00816F34" w:rsidRPr="00775B45" w:rsidTr="00355C52">
        <w:trPr>
          <w:tblHeader/>
          <w:jc w:val="center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F34" w:rsidRPr="00775B45" w:rsidRDefault="00816F34" w:rsidP="00355C52">
            <w:pPr>
              <w:pStyle w:val="Tablehead"/>
              <w:snapToGrid w:val="0"/>
              <w:ind w:left="-648"/>
              <w:rPr>
                <w:lang w:val="ru-RU"/>
              </w:rPr>
            </w:pP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F34" w:rsidRPr="00775B45" w:rsidRDefault="00816F34" w:rsidP="00355C52">
            <w:pPr>
              <w:pStyle w:val="Tablehead"/>
              <w:snapToGrid w:val="0"/>
              <w:rPr>
                <w:lang w:val="ru-RU"/>
              </w:rPr>
            </w:pPr>
            <w:r w:rsidRPr="00775B45">
              <w:rPr>
                <w:lang w:val="ru-RU"/>
              </w:rPr>
              <w:t>Параметры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F34" w:rsidRPr="00775B45" w:rsidRDefault="00816F34" w:rsidP="00355C52">
            <w:pPr>
              <w:pStyle w:val="Tablehead"/>
              <w:snapToGrid w:val="0"/>
              <w:rPr>
                <w:lang w:val="ru-RU"/>
              </w:rPr>
            </w:pPr>
            <w:r w:rsidRPr="00775B45">
              <w:rPr>
                <w:lang w:val="ru-RU"/>
              </w:rPr>
              <w:t>Мультимедийная система "A"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F34" w:rsidRPr="00775B45" w:rsidRDefault="00816F34" w:rsidP="00355C52">
            <w:pPr>
              <w:pStyle w:val="Tablehead"/>
              <w:snapToGrid w:val="0"/>
              <w:rPr>
                <w:lang w:val="ru-RU"/>
              </w:rPr>
            </w:pPr>
            <w:r w:rsidRPr="00775B45">
              <w:rPr>
                <w:lang w:val="ru-RU"/>
              </w:rPr>
              <w:t xml:space="preserve">Мультимедийная </w:t>
            </w:r>
            <w:r w:rsidRPr="00775B45">
              <w:rPr>
                <w:lang w:val="ru-RU"/>
              </w:rPr>
              <w:br/>
              <w:t>система "F"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F34" w:rsidRPr="00775B45" w:rsidRDefault="00816F34" w:rsidP="00355C52">
            <w:pPr>
              <w:pStyle w:val="Tablehead"/>
              <w:snapToGrid w:val="0"/>
              <w:rPr>
                <w:lang w:val="ru-RU"/>
              </w:rPr>
            </w:pPr>
            <w:r w:rsidRPr="00775B45">
              <w:rPr>
                <w:lang w:val="ru-RU"/>
              </w:rPr>
              <w:t>Мультимедийная система "I"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F34" w:rsidRPr="00775B45" w:rsidRDefault="00816F34" w:rsidP="00355C52">
            <w:pPr>
              <w:pStyle w:val="Tablehead"/>
              <w:snapToGrid w:val="0"/>
              <w:rPr>
                <w:spacing w:val="-6"/>
                <w:lang w:val="ru-RU"/>
              </w:rPr>
            </w:pPr>
            <w:r w:rsidRPr="00775B45">
              <w:rPr>
                <w:lang w:val="ru-RU"/>
              </w:rPr>
              <w:t>Мультимедийная система "</w:t>
            </w:r>
            <w:r w:rsidRPr="00775B45">
              <w:rPr>
                <w:spacing w:val="-6"/>
                <w:lang w:val="ru-RU"/>
              </w:rPr>
              <w:t>H"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6F34" w:rsidRPr="00775B45" w:rsidRDefault="00816F34" w:rsidP="00355C52">
            <w:pPr>
              <w:pStyle w:val="Tablehead"/>
              <w:snapToGrid w:val="0"/>
              <w:rPr>
                <w:lang w:val="ru-RU"/>
              </w:rPr>
            </w:pPr>
            <w:r w:rsidRPr="00775B45">
              <w:rPr>
                <w:lang w:val="ru-RU"/>
              </w:rPr>
              <w:t>Мультимедийная система "</w:t>
            </w:r>
            <w:r w:rsidRPr="00775B45">
              <w:rPr>
                <w:spacing w:val="-6"/>
                <w:lang w:val="ru-RU"/>
              </w:rPr>
              <w:t>T2"</w:t>
            </w:r>
          </w:p>
        </w:tc>
      </w:tr>
      <w:tr w:rsidR="00FB1788" w:rsidRPr="00932DCA" w:rsidTr="000018E0">
        <w:trPr>
          <w:cantSplit/>
          <w:jc w:val="center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788" w:rsidRPr="00775B45" w:rsidRDefault="00FB1788" w:rsidP="0072024F">
            <w:pPr>
              <w:pStyle w:val="Tabletext"/>
              <w:snapToGrid w:val="0"/>
              <w:jc w:val="center"/>
              <w:rPr>
                <w:lang w:val="ru-RU"/>
              </w:rPr>
            </w:pPr>
            <w:r w:rsidRPr="00775B45">
              <w:rPr>
                <w:lang w:val="ru-RU"/>
              </w:rPr>
              <w:t>9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788" w:rsidRPr="00775B45" w:rsidRDefault="00FB1788" w:rsidP="0072024F">
            <w:pPr>
              <w:pStyle w:val="Tabletext"/>
              <w:jc w:val="left"/>
              <w:rPr>
                <w:lang w:val="ru-RU" w:eastAsia="ja-JP"/>
              </w:rPr>
            </w:pPr>
            <w:r w:rsidRPr="00775B45">
              <w:rPr>
                <w:lang w:val="ru-RU" w:eastAsia="ja-JP"/>
              </w:rPr>
              <w:t>Синхронизация по времени/</w:t>
            </w:r>
            <w:r w:rsidRPr="00775B45">
              <w:rPr>
                <w:lang w:val="ru-RU" w:eastAsia="ja-JP"/>
              </w:rPr>
              <w:br/>
              <w:t>частоте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788" w:rsidRPr="00775B45" w:rsidRDefault="00FB1788" w:rsidP="0072024F">
            <w:pPr>
              <w:pStyle w:val="Tabletext"/>
              <w:snapToGrid w:val="0"/>
              <w:jc w:val="left"/>
              <w:rPr>
                <w:lang w:val="ru-RU"/>
              </w:rPr>
            </w:pPr>
            <w:r w:rsidRPr="00775B45">
              <w:rPr>
                <w:lang w:val="ru-RU" w:eastAsia="ko-KR"/>
              </w:rPr>
              <w:t>Нулевой символ, центральная частота и опорный фазовый символ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788" w:rsidRPr="00775B45" w:rsidRDefault="00FB1788" w:rsidP="0072024F">
            <w:pPr>
              <w:pStyle w:val="Tabletext"/>
              <w:jc w:val="left"/>
              <w:rPr>
                <w:lang w:val="ru-RU" w:eastAsia="ja-JP"/>
              </w:rPr>
            </w:pPr>
            <w:r w:rsidRPr="00775B45">
              <w:rPr>
                <w:lang w:val="ru-RU" w:eastAsia="ja-JP"/>
              </w:rPr>
              <w:t>Пилот-сигналы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788" w:rsidRPr="00775B45" w:rsidRDefault="00FB1788" w:rsidP="0072024F">
            <w:pPr>
              <w:pStyle w:val="Tabletext"/>
              <w:jc w:val="left"/>
              <w:rPr>
                <w:lang w:val="ru-RU" w:eastAsia="ja-JP"/>
              </w:rPr>
            </w:pPr>
            <w:r w:rsidRPr="00775B45">
              <w:rPr>
                <w:lang w:val="ru-RU" w:eastAsia="ja-JP"/>
              </w:rPr>
              <w:t>Пилот-сигналы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788" w:rsidRPr="00775B45" w:rsidRDefault="0072024F" w:rsidP="0072024F">
            <w:pPr>
              <w:pStyle w:val="Tabletext"/>
              <w:snapToGrid w:val="0"/>
              <w:jc w:val="left"/>
              <w:rPr>
                <w:lang w:val="ru-RU"/>
              </w:rPr>
            </w:pPr>
            <w:r w:rsidRPr="00775B45">
              <w:rPr>
                <w:lang w:val="ru-RU" w:eastAsia="ja-JP"/>
              </w:rPr>
              <w:t>Защитный интервал</w:t>
            </w:r>
            <w:r w:rsidRPr="00775B45">
              <w:rPr>
                <w:lang w:val="ru-RU"/>
              </w:rPr>
              <w:t>/</w:t>
            </w:r>
            <w:r w:rsidRPr="00775B45">
              <w:rPr>
                <w:lang w:val="ru-RU"/>
              </w:rPr>
              <w:br/>
            </w:r>
            <w:r w:rsidRPr="00775B45">
              <w:rPr>
                <w:lang w:val="ru-RU" w:eastAsia="ja-JP"/>
              </w:rPr>
              <w:t>пилот-сигналы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1788" w:rsidRPr="00775B45" w:rsidRDefault="0072024F" w:rsidP="0072024F">
            <w:pPr>
              <w:pStyle w:val="Tabletext"/>
              <w:snapToGrid w:val="0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 xml:space="preserve">Символ </w:t>
            </w:r>
            <w:r w:rsidR="00FB1788" w:rsidRPr="00775B45">
              <w:rPr>
                <w:lang w:val="ru-RU"/>
              </w:rPr>
              <w:t>Pl/</w:t>
            </w:r>
            <w:r w:rsidRPr="00775B45">
              <w:rPr>
                <w:lang w:val="ru-RU" w:eastAsia="ja-JP"/>
              </w:rPr>
              <w:t>защитный интервал</w:t>
            </w:r>
            <w:r w:rsidRPr="00775B45">
              <w:rPr>
                <w:lang w:val="ru-RU"/>
              </w:rPr>
              <w:t>/</w:t>
            </w:r>
            <w:r w:rsidRPr="00775B45">
              <w:rPr>
                <w:lang w:val="ru-RU" w:eastAsia="ja-JP"/>
              </w:rPr>
              <w:t>пилот-сигналы</w:t>
            </w:r>
          </w:p>
        </w:tc>
      </w:tr>
      <w:tr w:rsidR="00FB1788" w:rsidRPr="00932DCA" w:rsidTr="000018E0">
        <w:trPr>
          <w:cantSplit/>
          <w:jc w:val="center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788" w:rsidRPr="00775B45" w:rsidRDefault="00FB1788" w:rsidP="0072024F">
            <w:pPr>
              <w:pStyle w:val="Tabletext"/>
              <w:snapToGrid w:val="0"/>
              <w:jc w:val="center"/>
              <w:rPr>
                <w:lang w:val="ru-RU"/>
              </w:rPr>
            </w:pPr>
            <w:r w:rsidRPr="00775B45">
              <w:rPr>
                <w:lang w:val="ru-RU"/>
              </w:rPr>
              <w:t>10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788" w:rsidRPr="00775B45" w:rsidRDefault="00FB1788" w:rsidP="0072024F">
            <w:pPr>
              <w:pStyle w:val="Tabletex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Методы модуляции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788" w:rsidRPr="00932DCA" w:rsidRDefault="00FB1788" w:rsidP="0072024F">
            <w:pPr>
              <w:pStyle w:val="Tabletext"/>
              <w:snapToGrid w:val="0"/>
              <w:jc w:val="left"/>
              <w:rPr>
                <w:lang w:val="en-US"/>
              </w:rPr>
            </w:pPr>
            <w:r w:rsidRPr="00932DCA">
              <w:rPr>
                <w:lang w:val="en-US"/>
              </w:rPr>
              <w:t>T-DMB:</w:t>
            </w:r>
          </w:p>
          <w:p w:rsidR="00FB1788" w:rsidRPr="00932DCA" w:rsidRDefault="00FB1788" w:rsidP="0072024F">
            <w:pPr>
              <w:pStyle w:val="Tabletext"/>
              <w:jc w:val="left"/>
              <w:rPr>
                <w:lang w:val="en-US"/>
              </w:rPr>
            </w:pPr>
            <w:r w:rsidRPr="00932DCA">
              <w:rPr>
                <w:lang w:val="en-US"/>
              </w:rPr>
              <w:t>COFDM-DQPSK</w:t>
            </w:r>
          </w:p>
          <w:p w:rsidR="00FB1788" w:rsidRPr="00932DCA" w:rsidRDefault="00FB1788" w:rsidP="0072024F">
            <w:pPr>
              <w:pStyle w:val="Tabletext"/>
              <w:jc w:val="left"/>
              <w:rPr>
                <w:lang w:val="en-US"/>
              </w:rPr>
            </w:pPr>
            <w:r w:rsidRPr="00932DCA">
              <w:rPr>
                <w:lang w:val="en-US"/>
              </w:rPr>
              <w:t>AT-DMB:</w:t>
            </w:r>
          </w:p>
          <w:p w:rsidR="00FB1788" w:rsidRPr="00932DCA" w:rsidRDefault="00FB1788" w:rsidP="0072024F">
            <w:pPr>
              <w:pStyle w:val="Tabletext"/>
              <w:jc w:val="left"/>
              <w:rPr>
                <w:lang w:val="en-US"/>
              </w:rPr>
            </w:pPr>
            <w:r w:rsidRPr="00932DCA">
              <w:rPr>
                <w:lang w:val="en-US"/>
              </w:rPr>
              <w:t>COFDM-DQPSK</w:t>
            </w:r>
          </w:p>
          <w:p w:rsidR="00FB1788" w:rsidRPr="00932DCA" w:rsidRDefault="00FB1788" w:rsidP="0072024F">
            <w:pPr>
              <w:pStyle w:val="Tabletext"/>
              <w:jc w:val="left"/>
              <w:rPr>
                <w:lang w:val="en-US"/>
              </w:rPr>
            </w:pPr>
            <w:r w:rsidRPr="00932DCA">
              <w:rPr>
                <w:lang w:val="en-US"/>
              </w:rPr>
              <w:t xml:space="preserve">COFDM-BPSK </w:t>
            </w:r>
            <w:r w:rsidR="0072024F" w:rsidRPr="00775B45">
              <w:rPr>
                <w:lang w:val="ru-RU" w:eastAsia="ko-KR"/>
              </w:rPr>
              <w:t>поверх</w:t>
            </w:r>
            <w:r w:rsidRPr="00932DCA">
              <w:rPr>
                <w:lang w:val="en-US"/>
              </w:rPr>
              <w:t xml:space="preserve"> DQPSK</w:t>
            </w:r>
          </w:p>
          <w:p w:rsidR="00FB1788" w:rsidRPr="00775B45" w:rsidRDefault="00FB1788" w:rsidP="0072024F">
            <w:pPr>
              <w:pStyle w:val="Tabletex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 xml:space="preserve">COFDM-QPSK </w:t>
            </w:r>
            <w:r w:rsidR="0072024F" w:rsidRPr="00775B45">
              <w:rPr>
                <w:lang w:val="ru-RU" w:eastAsia="ko-KR"/>
              </w:rPr>
              <w:t>поверх</w:t>
            </w:r>
            <w:r w:rsidRPr="00775B45">
              <w:rPr>
                <w:lang w:val="ru-RU"/>
              </w:rPr>
              <w:t xml:space="preserve"> DQPSK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788" w:rsidRPr="00775B45" w:rsidRDefault="00FB1788" w:rsidP="0072024F">
            <w:pPr>
              <w:pStyle w:val="Tabletext"/>
              <w:snapToGrid w:val="0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DQPSK, QPSK, 16</w:t>
            </w:r>
            <w:r w:rsidRPr="00775B45">
              <w:rPr>
                <w:lang w:val="ru-RU"/>
              </w:rPr>
              <w:noBreakHyphen/>
              <w:t>QAM, 64-QAM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788" w:rsidRPr="00775B45" w:rsidRDefault="00FB1788" w:rsidP="0072024F">
            <w:pPr>
              <w:pStyle w:val="Tabletext"/>
              <w:snapToGrid w:val="0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QPSK, 16-QAM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788" w:rsidRPr="00932DCA" w:rsidRDefault="00FB1788" w:rsidP="0072024F">
            <w:pPr>
              <w:pStyle w:val="Tabletext"/>
              <w:snapToGrid w:val="0"/>
              <w:jc w:val="left"/>
              <w:rPr>
                <w:lang w:val="en-US"/>
              </w:rPr>
            </w:pPr>
            <w:r w:rsidRPr="00932DCA">
              <w:rPr>
                <w:lang w:val="en-US"/>
              </w:rPr>
              <w:t>QPSK, 16-QAM, 64</w:t>
            </w:r>
            <w:r w:rsidRPr="00932DCA">
              <w:rPr>
                <w:lang w:val="en-US"/>
              </w:rPr>
              <w:noBreakHyphen/>
              <w:t>QAM, MR</w:t>
            </w:r>
            <w:r w:rsidRPr="00932DCA">
              <w:rPr>
                <w:lang w:val="en-US"/>
              </w:rPr>
              <w:noBreakHyphen/>
              <w:t>16</w:t>
            </w:r>
            <w:r w:rsidRPr="00932DCA">
              <w:rPr>
                <w:lang w:val="en-US"/>
              </w:rPr>
              <w:noBreakHyphen/>
              <w:t>QAM, MR</w:t>
            </w:r>
            <w:r w:rsidRPr="00932DCA">
              <w:rPr>
                <w:lang w:val="en-US"/>
              </w:rPr>
              <w:noBreakHyphen/>
              <w:t>64</w:t>
            </w:r>
            <w:r w:rsidRPr="00932DCA">
              <w:rPr>
                <w:lang w:val="en-US"/>
              </w:rPr>
              <w:noBreakHyphen/>
              <w:t>QAM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1788" w:rsidRPr="00775B45" w:rsidRDefault="00FB1788" w:rsidP="0019375D">
            <w:pPr>
              <w:pStyle w:val="Tabletext"/>
              <w:snapToGrid w:val="0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QPSK, 16-QAM, 64</w:t>
            </w:r>
            <w:r w:rsidRPr="00775B45">
              <w:rPr>
                <w:lang w:val="ru-RU"/>
              </w:rPr>
              <w:noBreakHyphen/>
              <w:t xml:space="preserve">QAM </w:t>
            </w:r>
            <w:r w:rsidR="0019375D" w:rsidRPr="00775B45">
              <w:rPr>
                <w:lang w:val="ru-RU"/>
              </w:rPr>
              <w:t xml:space="preserve">с вращением или без вращения созвездий конкретно для каждого канала физического уровня </w:t>
            </w:r>
          </w:p>
        </w:tc>
      </w:tr>
      <w:tr w:rsidR="0072024F" w:rsidRPr="00932DCA" w:rsidTr="000018E0">
        <w:trPr>
          <w:cantSplit/>
          <w:jc w:val="center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024F" w:rsidRPr="00775B45" w:rsidRDefault="0072024F" w:rsidP="0072024F">
            <w:pPr>
              <w:pStyle w:val="Tabletext"/>
              <w:snapToGrid w:val="0"/>
              <w:jc w:val="center"/>
              <w:rPr>
                <w:lang w:val="ru-RU"/>
              </w:rPr>
            </w:pPr>
            <w:r w:rsidRPr="00775B45">
              <w:rPr>
                <w:lang w:val="ru-RU"/>
              </w:rPr>
              <w:t>11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024F" w:rsidRPr="00775B45" w:rsidRDefault="0072024F" w:rsidP="0072024F">
            <w:pPr>
              <w:pStyle w:val="Tabletext"/>
              <w:jc w:val="left"/>
              <w:rPr>
                <w:lang w:val="ru-RU" w:eastAsia="ja-JP"/>
              </w:rPr>
            </w:pPr>
            <w:r w:rsidRPr="00775B45">
              <w:rPr>
                <w:lang w:val="ru-RU" w:eastAsia="ja-JP"/>
              </w:rPr>
              <w:t>Внутреннее кодирование канала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024F" w:rsidRPr="00775B45" w:rsidRDefault="0072024F" w:rsidP="008D5C40">
            <w:pPr>
              <w:pStyle w:val="Tabletext"/>
              <w:jc w:val="left"/>
              <w:rPr>
                <w:lang w:val="ru-RU" w:eastAsia="ko-KR"/>
              </w:rPr>
            </w:pPr>
            <w:r w:rsidRPr="00775B45">
              <w:rPr>
                <w:lang w:val="ru-RU" w:eastAsia="ko-KR"/>
              </w:rPr>
              <w:t xml:space="preserve">T-DMB: Сверточный код (скорость </w:t>
            </w:r>
            <w:r w:rsidR="008D5C40" w:rsidRPr="00775B45">
              <w:rPr>
                <w:lang w:val="ru-RU" w:eastAsia="ko-KR"/>
              </w:rPr>
              <w:br/>
            </w:r>
            <w:r w:rsidRPr="00775B45">
              <w:rPr>
                <w:lang w:val="ru-RU" w:eastAsia="ko-KR"/>
              </w:rPr>
              <w:t>от 1/4 до 3/4)</w:t>
            </w:r>
          </w:p>
          <w:p w:rsidR="0072024F" w:rsidRPr="00775B45" w:rsidRDefault="0072024F" w:rsidP="0072024F">
            <w:pPr>
              <w:pStyle w:val="Tabletext"/>
              <w:jc w:val="left"/>
              <w:rPr>
                <w:lang w:val="ru-RU" w:eastAsia="ko-KR"/>
              </w:rPr>
            </w:pPr>
            <w:r w:rsidRPr="00775B45">
              <w:rPr>
                <w:lang w:val="ru-RU" w:eastAsia="ko-KR"/>
              </w:rPr>
              <w:t>AT-DMB:</w:t>
            </w:r>
          </w:p>
          <w:p w:rsidR="0072024F" w:rsidRPr="00775B45" w:rsidRDefault="0072024F" w:rsidP="0072024F">
            <w:pPr>
              <w:pStyle w:val="Tabletext"/>
              <w:jc w:val="left"/>
              <w:rPr>
                <w:lang w:val="ru-RU" w:eastAsia="ko-KR"/>
              </w:rPr>
            </w:pPr>
            <w:r w:rsidRPr="00775B45">
              <w:rPr>
                <w:lang w:val="ru-RU" w:eastAsia="ko-KR"/>
              </w:rPr>
              <w:t>Сверточный код + турбокод (скорость от 1/4 до 1/2)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024F" w:rsidRPr="00775B45" w:rsidRDefault="0072024F" w:rsidP="0019375D">
            <w:pPr>
              <w:pStyle w:val="Tabletext"/>
              <w:jc w:val="left"/>
              <w:rPr>
                <w:lang w:val="ru-RU" w:eastAsia="ja-JP"/>
              </w:rPr>
            </w:pPr>
            <w:r w:rsidRPr="00775B45">
              <w:rPr>
                <w:lang w:val="ru-RU" w:eastAsia="ko-KR"/>
              </w:rPr>
              <w:t>Сверточный код</w:t>
            </w:r>
            <w:r w:rsidRPr="00775B45">
              <w:rPr>
                <w:lang w:val="ru-RU" w:eastAsia="ja-JP"/>
              </w:rPr>
              <w:t xml:space="preserve">, </w:t>
            </w:r>
            <w:r w:rsidRPr="00775B45">
              <w:rPr>
                <w:lang w:val="ru-RU" w:eastAsia="ja-JP"/>
              </w:rPr>
              <w:br/>
            </w:r>
            <w:r w:rsidR="0019375D" w:rsidRPr="00775B45">
              <w:rPr>
                <w:lang w:val="ru-RU" w:eastAsia="ja-JP"/>
              </w:rPr>
              <w:t>материнская скорость</w:t>
            </w:r>
            <w:r w:rsidRPr="00775B45">
              <w:rPr>
                <w:lang w:val="ru-RU" w:eastAsia="ja-JP"/>
              </w:rPr>
              <w:t xml:space="preserve"> 1/2 с 64 состояниями.</w:t>
            </w:r>
          </w:p>
          <w:p w:rsidR="0072024F" w:rsidRPr="00775B45" w:rsidRDefault="0072024F" w:rsidP="0072024F">
            <w:pPr>
              <w:pStyle w:val="Tabletext"/>
              <w:jc w:val="left"/>
              <w:rPr>
                <w:lang w:val="ru-RU" w:eastAsia="ja-JP"/>
              </w:rPr>
            </w:pPr>
            <w:r w:rsidRPr="00775B45">
              <w:rPr>
                <w:lang w:val="ru-RU" w:eastAsia="ja-JP"/>
              </w:rPr>
              <w:t>Выкалывание кода для скоростей 2/3, 3/4, 5/6, 7/8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024F" w:rsidRPr="00775B45" w:rsidRDefault="0072024F" w:rsidP="0072024F">
            <w:pPr>
              <w:pStyle w:val="Tabletex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Турбокод на базе 3GPP2 с емкостью материнского информационного блока 12 282 бита.</w:t>
            </w:r>
          </w:p>
          <w:p w:rsidR="0072024F" w:rsidRPr="00775B45" w:rsidRDefault="0072024F" w:rsidP="0072024F">
            <w:pPr>
              <w:pStyle w:val="Tabletext"/>
              <w:jc w:val="left"/>
              <w:rPr>
                <w:lang w:val="ru-RU"/>
              </w:rPr>
            </w:pPr>
            <w:r w:rsidRPr="00775B45">
              <w:rPr>
                <w:color w:val="000000"/>
                <w:lang w:val="ru-RU"/>
              </w:rPr>
              <w:t>Скорости, полученные при выкалывании кода</w:t>
            </w:r>
            <w:r w:rsidRPr="00775B45">
              <w:rPr>
                <w:lang w:val="ru-RU"/>
              </w:rPr>
              <w:t>: 1/5, 2/9, 1/4, 2/7, 1/3, 2/5, 1/2, 2/3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024F" w:rsidRPr="00775B45" w:rsidRDefault="0072024F" w:rsidP="0019375D">
            <w:pPr>
              <w:pStyle w:val="Tabletext"/>
              <w:snapToGrid w:val="0"/>
              <w:jc w:val="left"/>
              <w:rPr>
                <w:lang w:val="ru-RU"/>
              </w:rPr>
            </w:pPr>
            <w:r w:rsidRPr="00775B45">
              <w:rPr>
                <w:lang w:val="ru-RU" w:eastAsia="ko-KR"/>
              </w:rPr>
              <w:t>Сверточный код</w:t>
            </w:r>
            <w:r w:rsidRPr="00775B45">
              <w:rPr>
                <w:lang w:val="ru-RU"/>
              </w:rPr>
              <w:t xml:space="preserve">, </w:t>
            </w:r>
            <w:r w:rsidR="0019375D" w:rsidRPr="00775B45">
              <w:rPr>
                <w:lang w:val="ru-RU" w:eastAsia="ja-JP"/>
              </w:rPr>
              <w:t xml:space="preserve">материнская скорость </w:t>
            </w:r>
            <w:r w:rsidRPr="00775B45">
              <w:rPr>
                <w:lang w:val="ru-RU"/>
              </w:rPr>
              <w:t>1/2 с 64 </w:t>
            </w:r>
            <w:r w:rsidR="0019375D" w:rsidRPr="00775B45">
              <w:rPr>
                <w:lang w:val="ru-RU"/>
              </w:rPr>
              <w:t>состояниями</w:t>
            </w:r>
            <w:r w:rsidRPr="00775B45">
              <w:rPr>
                <w:lang w:val="ru-RU"/>
              </w:rPr>
              <w:t xml:space="preserve">. </w:t>
            </w:r>
          </w:p>
          <w:p w:rsidR="0072024F" w:rsidRPr="00775B45" w:rsidRDefault="0072024F" w:rsidP="0072024F">
            <w:pPr>
              <w:pStyle w:val="Tabletext"/>
              <w:snapToGrid w:val="0"/>
              <w:jc w:val="left"/>
              <w:rPr>
                <w:lang w:val="ru-RU"/>
              </w:rPr>
            </w:pPr>
            <w:r w:rsidRPr="00775B45">
              <w:rPr>
                <w:lang w:val="ru-RU" w:eastAsia="ja-JP"/>
              </w:rPr>
              <w:t xml:space="preserve">Выкалывание кода для скоростей </w:t>
            </w:r>
            <w:r w:rsidRPr="00775B45">
              <w:rPr>
                <w:lang w:val="ru-RU"/>
              </w:rPr>
              <w:t>2/3, 3/4, 5/6, 7/8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024F" w:rsidRPr="00775B45" w:rsidRDefault="0019375D" w:rsidP="0019375D">
            <w:pPr>
              <w:pStyle w:val="Tabletext"/>
              <w:snapToGrid w:val="0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 xml:space="preserve">Код </w:t>
            </w:r>
            <w:r w:rsidR="0072024F" w:rsidRPr="00775B45">
              <w:rPr>
                <w:lang w:val="ru-RU"/>
              </w:rPr>
              <w:t xml:space="preserve">LDPC </w:t>
            </w:r>
            <w:r w:rsidRPr="00775B45">
              <w:rPr>
                <w:lang w:val="ru-RU"/>
              </w:rPr>
              <w:t xml:space="preserve">со скоростями кодирования </w:t>
            </w:r>
            <w:r w:rsidR="0072024F" w:rsidRPr="00775B45">
              <w:rPr>
                <w:lang w:val="ru-RU"/>
              </w:rPr>
              <w:t>1/3, 2/5, 1/2, 3/5, 2/3, 3/4</w:t>
            </w:r>
          </w:p>
        </w:tc>
      </w:tr>
    </w:tbl>
    <w:p w:rsidR="00710E8D" w:rsidRPr="00775B45" w:rsidRDefault="00710E8D" w:rsidP="00710E8D">
      <w:pPr>
        <w:pStyle w:val="Tablefin"/>
        <w:rPr>
          <w:lang w:val="ru-RU"/>
        </w:rPr>
      </w:pPr>
    </w:p>
    <w:p w:rsidR="00816F34" w:rsidRPr="00775B45" w:rsidRDefault="00816F34" w:rsidP="00816F34">
      <w:pPr>
        <w:pStyle w:val="TableNo"/>
        <w:rPr>
          <w:i/>
          <w:iCs/>
          <w:lang w:val="ru-RU"/>
        </w:rPr>
      </w:pPr>
      <w:r w:rsidRPr="00775B45">
        <w:rPr>
          <w:lang w:val="ru-RU"/>
        </w:rPr>
        <w:lastRenderedPageBreak/>
        <w:t>ТАБЛИЦА 1 (</w:t>
      </w:r>
      <w:r w:rsidRPr="00775B45">
        <w:rPr>
          <w:i/>
          <w:iCs/>
          <w:lang w:val="ru-RU"/>
        </w:rPr>
        <w:t>продолжение</w:t>
      </w:r>
      <w:r w:rsidRPr="00775B45">
        <w:rPr>
          <w:lang w:val="ru-RU"/>
        </w:rPr>
        <w:t>)</w:t>
      </w:r>
    </w:p>
    <w:tbl>
      <w:tblPr>
        <w:tblW w:w="14459" w:type="dxa"/>
        <w:jc w:val="center"/>
        <w:tblLayout w:type="fixed"/>
        <w:tblLook w:val="0000" w:firstRow="0" w:lastRow="0" w:firstColumn="0" w:lastColumn="0" w:noHBand="0" w:noVBand="0"/>
      </w:tblPr>
      <w:tblGrid>
        <w:gridCol w:w="548"/>
        <w:gridCol w:w="1804"/>
        <w:gridCol w:w="2191"/>
        <w:gridCol w:w="2608"/>
        <w:gridCol w:w="2436"/>
        <w:gridCol w:w="2436"/>
        <w:gridCol w:w="2436"/>
      </w:tblGrid>
      <w:tr w:rsidR="00816F34" w:rsidRPr="00775B45" w:rsidTr="00DD11C3">
        <w:trPr>
          <w:tblHeader/>
          <w:jc w:val="center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F34" w:rsidRPr="00775B45" w:rsidRDefault="00816F34" w:rsidP="00DD11C3">
            <w:pPr>
              <w:pStyle w:val="Tablehead"/>
              <w:snapToGrid w:val="0"/>
              <w:ind w:left="-648"/>
              <w:rPr>
                <w:lang w:val="ru-RU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F34" w:rsidRPr="00775B45" w:rsidRDefault="00816F34" w:rsidP="00DD11C3">
            <w:pPr>
              <w:pStyle w:val="Tablehead"/>
              <w:snapToGrid w:val="0"/>
              <w:rPr>
                <w:lang w:val="ru-RU"/>
              </w:rPr>
            </w:pPr>
            <w:r w:rsidRPr="00775B45">
              <w:rPr>
                <w:lang w:val="ru-RU"/>
              </w:rPr>
              <w:t>Параметры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F34" w:rsidRPr="00775B45" w:rsidRDefault="00816F34" w:rsidP="00DD11C3">
            <w:pPr>
              <w:pStyle w:val="Tablehead"/>
              <w:snapToGrid w:val="0"/>
              <w:rPr>
                <w:lang w:val="ru-RU"/>
              </w:rPr>
            </w:pPr>
            <w:r w:rsidRPr="00775B45">
              <w:rPr>
                <w:lang w:val="ru-RU"/>
              </w:rPr>
              <w:t>Мультимедийная система "A"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F34" w:rsidRPr="00775B45" w:rsidRDefault="00816F34" w:rsidP="00DD11C3">
            <w:pPr>
              <w:pStyle w:val="Tablehead"/>
              <w:snapToGrid w:val="0"/>
              <w:rPr>
                <w:lang w:val="ru-RU"/>
              </w:rPr>
            </w:pPr>
            <w:r w:rsidRPr="00775B45">
              <w:rPr>
                <w:lang w:val="ru-RU"/>
              </w:rPr>
              <w:t xml:space="preserve">Мультимедийная </w:t>
            </w:r>
            <w:r w:rsidRPr="00775B45">
              <w:rPr>
                <w:lang w:val="ru-RU"/>
              </w:rPr>
              <w:br/>
              <w:t>система "F"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F34" w:rsidRPr="00775B45" w:rsidRDefault="00816F34" w:rsidP="00DD11C3">
            <w:pPr>
              <w:pStyle w:val="Tablehead"/>
              <w:snapToGrid w:val="0"/>
              <w:rPr>
                <w:lang w:val="ru-RU"/>
              </w:rPr>
            </w:pPr>
            <w:r w:rsidRPr="00775B45">
              <w:rPr>
                <w:lang w:val="ru-RU"/>
              </w:rPr>
              <w:t>Мультимедийная система "I"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16F34" w:rsidRPr="00775B45" w:rsidRDefault="00816F34" w:rsidP="00DD11C3">
            <w:pPr>
              <w:pStyle w:val="Tablehead"/>
              <w:snapToGrid w:val="0"/>
              <w:rPr>
                <w:spacing w:val="-6"/>
                <w:lang w:val="ru-RU"/>
              </w:rPr>
            </w:pPr>
            <w:r w:rsidRPr="00775B45">
              <w:rPr>
                <w:lang w:val="ru-RU"/>
              </w:rPr>
              <w:t>Мультимедийная система "</w:t>
            </w:r>
            <w:r w:rsidRPr="00775B45">
              <w:rPr>
                <w:spacing w:val="-6"/>
                <w:lang w:val="ru-RU"/>
              </w:rPr>
              <w:t>H"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6F34" w:rsidRPr="00775B45" w:rsidRDefault="00816F34" w:rsidP="00DD11C3">
            <w:pPr>
              <w:pStyle w:val="Tablehead"/>
              <w:snapToGrid w:val="0"/>
              <w:rPr>
                <w:lang w:val="ru-RU"/>
              </w:rPr>
            </w:pPr>
            <w:r w:rsidRPr="00775B45">
              <w:rPr>
                <w:lang w:val="ru-RU"/>
              </w:rPr>
              <w:t>Мультимедийная система "</w:t>
            </w:r>
            <w:r w:rsidRPr="00775B45">
              <w:rPr>
                <w:spacing w:val="-6"/>
                <w:lang w:val="ru-RU"/>
              </w:rPr>
              <w:t>T2"</w:t>
            </w:r>
          </w:p>
        </w:tc>
      </w:tr>
      <w:tr w:rsidR="0072024F" w:rsidRPr="00932DCA" w:rsidTr="0072024F">
        <w:trPr>
          <w:cantSplit/>
          <w:jc w:val="center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024F" w:rsidRPr="00775B45" w:rsidRDefault="0072024F" w:rsidP="00DD11C3">
            <w:pPr>
              <w:pStyle w:val="Tabletext"/>
              <w:snapToGrid w:val="0"/>
              <w:jc w:val="center"/>
              <w:rPr>
                <w:lang w:val="ru-RU"/>
              </w:rPr>
            </w:pPr>
            <w:r w:rsidRPr="00775B45">
              <w:rPr>
                <w:lang w:val="ru-RU"/>
              </w:rPr>
              <w:t>12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024F" w:rsidRPr="00775B45" w:rsidRDefault="0072024F" w:rsidP="00DD11C3">
            <w:pPr>
              <w:pStyle w:val="Tabletext"/>
              <w:jc w:val="left"/>
              <w:rPr>
                <w:lang w:val="ru-RU" w:eastAsia="ja-JP"/>
              </w:rPr>
            </w:pPr>
            <w:r w:rsidRPr="00775B45">
              <w:rPr>
                <w:lang w:val="ru-RU" w:eastAsia="ja-JP"/>
              </w:rPr>
              <w:t>Внутреннее перемежение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024F" w:rsidRPr="00775B45" w:rsidRDefault="0072024F" w:rsidP="00DD11C3">
            <w:pPr>
              <w:pStyle w:val="Tabletext"/>
              <w:jc w:val="left"/>
              <w:rPr>
                <w:lang w:val="ru-RU"/>
              </w:rPr>
            </w:pPr>
            <w:r w:rsidRPr="00775B45">
              <w:rPr>
                <w:lang w:val="ru-RU" w:eastAsia="ko-KR"/>
              </w:rPr>
              <w:t xml:space="preserve">Временное </w:t>
            </w:r>
            <w:r w:rsidRPr="00775B45">
              <w:rPr>
                <w:lang w:val="ru-RU" w:eastAsia="ja-JP"/>
              </w:rPr>
              <w:t>перемежение</w:t>
            </w:r>
            <w:r w:rsidRPr="00775B45">
              <w:rPr>
                <w:lang w:val="ru-RU" w:eastAsia="ja-JP"/>
              </w:rPr>
              <w:br/>
            </w:r>
            <w:r w:rsidRPr="00775B45">
              <w:rPr>
                <w:lang w:val="ru-RU" w:eastAsia="ko-KR"/>
              </w:rPr>
              <w:t xml:space="preserve">и частотное </w:t>
            </w:r>
            <w:r w:rsidRPr="00775B45">
              <w:rPr>
                <w:lang w:val="ru-RU" w:eastAsia="ja-JP"/>
              </w:rPr>
              <w:t>перемежение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024F" w:rsidRPr="00775B45" w:rsidRDefault="0072024F" w:rsidP="00DD11C3">
            <w:pPr>
              <w:pStyle w:val="Tabletext"/>
              <w:jc w:val="left"/>
              <w:rPr>
                <w:lang w:val="ru-RU" w:eastAsia="ja-JP"/>
              </w:rPr>
            </w:pPr>
            <w:r w:rsidRPr="00775B45">
              <w:rPr>
                <w:lang w:val="ru-RU" w:eastAsia="ja-JP"/>
              </w:rPr>
              <w:t>Частотное перемежение:</w:t>
            </w:r>
          </w:p>
          <w:p w:rsidR="0072024F" w:rsidRPr="00775B45" w:rsidRDefault="0072024F" w:rsidP="00DD11C3">
            <w:pPr>
              <w:pStyle w:val="Tabletext"/>
              <w:jc w:val="left"/>
              <w:rPr>
                <w:lang w:val="ru-RU" w:eastAsia="ja-JP"/>
              </w:rPr>
            </w:pPr>
            <w:r w:rsidRPr="00775B45">
              <w:rPr>
                <w:lang w:val="ru-RU" w:eastAsia="ja-JP"/>
              </w:rPr>
              <w:t>перемежение</w:t>
            </w:r>
            <w:r w:rsidR="008D5C40" w:rsidRPr="00775B45">
              <w:rPr>
                <w:lang w:val="ru-RU" w:eastAsia="ja-JP"/>
              </w:rPr>
              <w:br/>
            </w:r>
            <w:r w:rsidRPr="00775B45">
              <w:rPr>
                <w:lang w:val="ru-RU" w:eastAsia="ja-JP"/>
              </w:rPr>
              <w:t>внутри сегментов и между сегментами</w:t>
            </w:r>
          </w:p>
          <w:p w:rsidR="0072024F" w:rsidRPr="00775B45" w:rsidRDefault="0072024F" w:rsidP="00DD11C3">
            <w:pPr>
              <w:pStyle w:val="Tabletext"/>
              <w:jc w:val="left"/>
              <w:rPr>
                <w:lang w:val="ru-RU" w:eastAsia="ja-JP"/>
              </w:rPr>
            </w:pPr>
            <w:r w:rsidRPr="00775B45">
              <w:rPr>
                <w:lang w:val="ru-RU" w:eastAsia="ja-JP"/>
              </w:rPr>
              <w:t>Временное перемежение: посимвольное сверточное перемежение</w:t>
            </w:r>
          </w:p>
          <w:p w:rsidR="0072024F" w:rsidRPr="00775B45" w:rsidRDefault="0072024F" w:rsidP="00DD11C3">
            <w:pPr>
              <w:pStyle w:val="Tabletext"/>
              <w:jc w:val="left"/>
              <w:rPr>
                <w:lang w:val="ru-RU"/>
              </w:rPr>
            </w:pPr>
            <w:r w:rsidRPr="00775B45">
              <w:rPr>
                <w:lang w:val="ru-RU" w:eastAsia="ja-JP"/>
              </w:rPr>
              <w:t>Символы</w:t>
            </w:r>
            <w:r w:rsidRPr="00775B45">
              <w:rPr>
                <w:lang w:val="ru-RU"/>
              </w:rPr>
              <w:t xml:space="preserve"> 0, 380, 760, 1 520, 3 040 (режим 1)</w:t>
            </w:r>
            <w:r w:rsidRPr="00775B45">
              <w:rPr>
                <w:vertAlign w:val="superscript"/>
                <w:lang w:val="ru-RU"/>
              </w:rPr>
              <w:t>(*2</w:t>
            </w:r>
            <w:r w:rsidR="008D5C40" w:rsidRPr="00775B45">
              <w:rPr>
                <w:vertAlign w:val="superscript"/>
                <w:lang w:val="ru-RU"/>
              </w:rPr>
              <w:t>-</w:t>
            </w:r>
            <w:r w:rsidRPr="00775B45">
              <w:rPr>
                <w:vertAlign w:val="superscript"/>
                <w:lang w:val="ru-RU"/>
              </w:rPr>
              <w:t>2)</w:t>
            </w:r>
            <w:r w:rsidRPr="00775B45">
              <w:rPr>
                <w:lang w:val="ru-RU"/>
              </w:rPr>
              <w:t xml:space="preserve"> </w:t>
            </w:r>
            <w:r w:rsidRPr="00775B45">
              <w:rPr>
                <w:lang w:val="ru-RU" w:eastAsia="ja-JP"/>
              </w:rPr>
              <w:t>Символы</w:t>
            </w:r>
            <w:r w:rsidRPr="00775B45">
              <w:rPr>
                <w:lang w:val="ru-RU"/>
              </w:rPr>
              <w:t xml:space="preserve"> 0, 190, 380, 760, 1 520 (режим 2)</w:t>
            </w:r>
            <w:r w:rsidRPr="00775B45">
              <w:rPr>
                <w:lang w:val="ru-RU"/>
              </w:rPr>
              <w:br/>
            </w:r>
            <w:r w:rsidRPr="00775B45">
              <w:rPr>
                <w:lang w:val="ru-RU" w:eastAsia="ja-JP"/>
              </w:rPr>
              <w:t>Символы</w:t>
            </w:r>
            <w:r w:rsidRPr="00775B45">
              <w:rPr>
                <w:lang w:val="ru-RU"/>
              </w:rPr>
              <w:t xml:space="preserve"> 0, 95, 190, 380, 760 (режим 3)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024F" w:rsidRPr="00775B45" w:rsidRDefault="0072024F" w:rsidP="00DD11C3">
            <w:pPr>
              <w:pStyle w:val="Tabletext"/>
              <w:snapToGrid w:val="0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–</w:t>
            </w:r>
            <w:r w:rsidRPr="00775B45">
              <w:rPr>
                <w:lang w:val="ru-RU"/>
              </w:rPr>
              <w:tab/>
            </w:r>
            <w:r w:rsidR="008D5C40" w:rsidRPr="00775B45">
              <w:rPr>
                <w:lang w:val="ru-RU"/>
              </w:rPr>
              <w:t xml:space="preserve">Частотное </w:t>
            </w:r>
            <w:r w:rsidR="008D5C40" w:rsidRPr="00775B45">
              <w:rPr>
                <w:lang w:val="ru-RU" w:eastAsia="ja-JP"/>
              </w:rPr>
              <w:t>перемежение</w:t>
            </w:r>
          </w:p>
          <w:p w:rsidR="0072024F" w:rsidRPr="00775B45" w:rsidRDefault="0072024F" w:rsidP="00DD11C3">
            <w:pPr>
              <w:pStyle w:val="Tabletext"/>
              <w:snapToGrid w:val="0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–</w:t>
            </w:r>
            <w:r w:rsidRPr="00775B45">
              <w:rPr>
                <w:lang w:val="ru-RU"/>
              </w:rPr>
              <w:tab/>
            </w:r>
            <w:r w:rsidR="008D5C40" w:rsidRPr="00775B45">
              <w:rPr>
                <w:lang w:val="ru-RU" w:eastAsia="ja-JP"/>
              </w:rPr>
              <w:t>Временное перемежение</w:t>
            </w:r>
            <w:r w:rsidRPr="00775B45">
              <w:rPr>
                <w:lang w:val="ru-RU"/>
              </w:rPr>
              <w:t>:</w:t>
            </w:r>
          </w:p>
          <w:p w:rsidR="0072024F" w:rsidRPr="00775B45" w:rsidRDefault="0072024F" w:rsidP="00DD11C3">
            <w:pPr>
              <w:pStyle w:val="Tabletext"/>
              <w:snapToGrid w:val="0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ab/>
            </w:r>
            <w:r w:rsidR="00C53984" w:rsidRPr="00775B45">
              <w:rPr>
                <w:lang w:val="ru-RU" w:eastAsia="ja-JP"/>
              </w:rPr>
              <w:t>Код</w:t>
            </w:r>
            <w:r w:rsidR="00C53984" w:rsidRPr="00775B45">
              <w:rPr>
                <w:lang w:val="ru-RU"/>
              </w:rPr>
              <w:t xml:space="preserve"> </w:t>
            </w:r>
            <w:r w:rsidR="008D5C40" w:rsidRPr="00775B45">
              <w:rPr>
                <w:lang w:val="ru-RU"/>
              </w:rPr>
              <w:t>Форни</w:t>
            </w:r>
            <w:r w:rsidR="008D5C40" w:rsidRPr="00775B45">
              <w:rPr>
                <w:lang w:val="ru-RU"/>
              </w:rPr>
              <w:br/>
              <w:t>с 48 ветвями</w:t>
            </w:r>
            <w:r w:rsidRPr="00775B45">
              <w:rPr>
                <w:lang w:val="ru-RU"/>
              </w:rPr>
              <w:br/>
              <w:t xml:space="preserve">QPSK: 320/9 600 </w:t>
            </w:r>
            <w:r w:rsidR="008D5C40" w:rsidRPr="00775B45">
              <w:rPr>
                <w:lang w:val="ru-RU"/>
              </w:rPr>
              <w:t>мс</w:t>
            </w:r>
            <w:r w:rsidRPr="00775B45">
              <w:rPr>
                <w:lang w:val="ru-RU"/>
              </w:rPr>
              <w:br/>
              <w:t>16</w:t>
            </w:r>
            <w:r w:rsidR="008D5C40" w:rsidRPr="00775B45">
              <w:rPr>
                <w:lang w:val="ru-RU"/>
              </w:rPr>
              <w:t>-</w:t>
            </w:r>
            <w:r w:rsidRPr="00775B45">
              <w:rPr>
                <w:lang w:val="ru-RU"/>
              </w:rPr>
              <w:t>QAM:160/</w:t>
            </w:r>
            <w:r w:rsidRPr="00775B45">
              <w:rPr>
                <w:lang w:val="ru-RU"/>
              </w:rPr>
              <w:br/>
              <w:t>4 800 </w:t>
            </w:r>
            <w:r w:rsidR="008D5C40" w:rsidRPr="00775B45">
              <w:rPr>
                <w:lang w:val="ru-RU"/>
              </w:rPr>
              <w:t>мс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024F" w:rsidRPr="00775B45" w:rsidRDefault="0038688F" w:rsidP="00DD11C3">
            <w:pPr>
              <w:pStyle w:val="Tabletext"/>
              <w:snapToGrid w:val="0"/>
              <w:jc w:val="left"/>
              <w:rPr>
                <w:lang w:val="ru-RU"/>
              </w:rPr>
            </w:pPr>
            <w:r w:rsidRPr="00775B45">
              <w:rPr>
                <w:szCs w:val="22"/>
                <w:lang w:val="ru-RU"/>
              </w:rPr>
              <w:t xml:space="preserve">Перемежение битов </w:t>
            </w:r>
            <w:r w:rsidR="00E6641F" w:rsidRPr="00775B45">
              <w:rPr>
                <w:szCs w:val="22"/>
                <w:lang w:val="ru-RU"/>
              </w:rPr>
              <w:t xml:space="preserve">в сочетании с </w:t>
            </w:r>
            <w:r w:rsidR="00BC1EF6" w:rsidRPr="00775B45">
              <w:rPr>
                <w:szCs w:val="22"/>
                <w:lang w:val="ru-RU"/>
              </w:rPr>
              <w:t>базовым</w:t>
            </w:r>
            <w:r w:rsidR="00E6641F" w:rsidRPr="00775B45">
              <w:rPr>
                <w:szCs w:val="22"/>
                <w:lang w:val="ru-RU"/>
              </w:rPr>
              <w:t xml:space="preserve"> или </w:t>
            </w:r>
            <w:r w:rsidR="00BC1EF6" w:rsidRPr="00775B45">
              <w:rPr>
                <w:szCs w:val="22"/>
                <w:lang w:val="ru-RU"/>
              </w:rPr>
              <w:t xml:space="preserve">глубоким </w:t>
            </w:r>
            <w:r w:rsidR="00E6641F" w:rsidRPr="00775B45">
              <w:rPr>
                <w:szCs w:val="22"/>
                <w:lang w:val="ru-RU"/>
              </w:rPr>
              <w:t>перемежением символов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024F" w:rsidRPr="00775B45" w:rsidRDefault="0038688F" w:rsidP="00DD11C3">
            <w:pPr>
              <w:pStyle w:val="Tabletext"/>
              <w:snapToGrid w:val="0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 xml:space="preserve">Перемежение </w:t>
            </w:r>
            <w:r w:rsidR="000D121F" w:rsidRPr="00775B45">
              <w:rPr>
                <w:lang w:val="ru-RU"/>
              </w:rPr>
              <w:t>сот</w:t>
            </w:r>
            <w:r w:rsidRPr="00775B45">
              <w:rPr>
                <w:lang w:val="ru-RU"/>
              </w:rPr>
              <w:t xml:space="preserve">, временное и частотное перемежение </w:t>
            </w:r>
          </w:p>
        </w:tc>
      </w:tr>
      <w:tr w:rsidR="0072024F" w:rsidRPr="00932DCA" w:rsidTr="0072024F">
        <w:trPr>
          <w:cantSplit/>
          <w:jc w:val="center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024F" w:rsidRPr="00775B45" w:rsidRDefault="0072024F" w:rsidP="00DD11C3">
            <w:pPr>
              <w:pStyle w:val="Tabletext"/>
              <w:jc w:val="center"/>
              <w:rPr>
                <w:lang w:val="ru-RU"/>
              </w:rPr>
            </w:pPr>
            <w:r w:rsidRPr="00775B45">
              <w:rPr>
                <w:lang w:val="ru-RU"/>
              </w:rPr>
              <w:t>13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024F" w:rsidRPr="00775B45" w:rsidRDefault="0072024F" w:rsidP="00DD11C3">
            <w:pPr>
              <w:pStyle w:val="Tabletext"/>
              <w:jc w:val="left"/>
              <w:rPr>
                <w:lang w:val="ru-RU" w:eastAsia="ja-JP"/>
              </w:rPr>
            </w:pPr>
            <w:r w:rsidRPr="00775B45">
              <w:rPr>
                <w:lang w:val="ru-RU" w:eastAsia="ja-JP"/>
              </w:rPr>
              <w:t>Внешнее кодирование канала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024F" w:rsidRPr="00775B45" w:rsidRDefault="0051632E" w:rsidP="00DD11C3">
            <w:pPr>
              <w:pStyle w:val="Tabletex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 xml:space="preserve">Код </w:t>
            </w:r>
            <w:r w:rsidR="00E6641F" w:rsidRPr="00775B45">
              <w:rPr>
                <w:lang w:val="ru-RU"/>
              </w:rPr>
              <w:t xml:space="preserve">Рида-Соломона </w:t>
            </w:r>
            <w:r w:rsidR="0072024F" w:rsidRPr="00775B45">
              <w:rPr>
                <w:lang w:val="ru-RU"/>
              </w:rPr>
              <w:t xml:space="preserve">(204, 188, T=8) </w:t>
            </w:r>
            <w:r w:rsidRPr="00775B45">
              <w:rPr>
                <w:lang w:val="ru-RU" w:eastAsia="ko-KR"/>
              </w:rPr>
              <w:t xml:space="preserve">для </w:t>
            </w:r>
            <w:r w:rsidR="009279BD" w:rsidRPr="00775B45">
              <w:rPr>
                <w:lang w:val="ru-RU" w:eastAsia="ko-KR"/>
              </w:rPr>
              <w:t>услуги</w:t>
            </w:r>
            <w:r w:rsidRPr="00775B45">
              <w:rPr>
                <w:lang w:val="ru-RU" w:eastAsia="ko-KR"/>
              </w:rPr>
              <w:t xml:space="preserve"> передачи видеосигналов и </w:t>
            </w:r>
            <w:r w:rsidR="009279BD" w:rsidRPr="00775B45">
              <w:rPr>
                <w:lang w:val="ru-RU" w:eastAsia="ko-KR"/>
              </w:rPr>
              <w:t xml:space="preserve">услуги </w:t>
            </w:r>
            <w:r w:rsidRPr="00775B45">
              <w:rPr>
                <w:lang w:val="ru-RU" w:eastAsia="ko-KR"/>
              </w:rPr>
              <w:t>передачи видеосигналов с масштабированием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024F" w:rsidRPr="00775B45" w:rsidRDefault="0051632E" w:rsidP="00C53984">
            <w:pPr>
              <w:pStyle w:val="Tabletex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 xml:space="preserve">Код </w:t>
            </w:r>
            <w:r w:rsidR="00E6641F" w:rsidRPr="00775B45">
              <w:rPr>
                <w:lang w:val="ru-RU"/>
              </w:rPr>
              <w:t xml:space="preserve">Рида-Соломона </w:t>
            </w:r>
            <w:r w:rsidR="0072024F" w:rsidRPr="00775B45">
              <w:rPr>
                <w:lang w:val="ru-RU"/>
              </w:rPr>
              <w:t>(204,</w:t>
            </w:r>
            <w:r w:rsidR="00C53984">
              <w:rPr>
                <w:lang w:val="en-US"/>
              </w:rPr>
              <w:t> </w:t>
            </w:r>
            <w:r w:rsidR="0072024F" w:rsidRPr="00775B45">
              <w:rPr>
                <w:lang w:val="ru-RU"/>
              </w:rPr>
              <w:t>188, T=8)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024F" w:rsidRPr="00775B45" w:rsidRDefault="0072024F" w:rsidP="00DD11C3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024F" w:rsidRPr="00775B45" w:rsidRDefault="00E6641F" w:rsidP="00783319">
            <w:pPr>
              <w:pStyle w:val="Tabletex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Внешний код</w:t>
            </w:r>
            <w:r w:rsidR="0072024F" w:rsidRPr="00775B45">
              <w:rPr>
                <w:lang w:val="ru-RU"/>
              </w:rPr>
              <w:t xml:space="preserve">: </w:t>
            </w:r>
            <w:r w:rsidRPr="00775B45">
              <w:rPr>
                <w:lang w:val="ru-RU"/>
              </w:rPr>
              <w:t>Рида</w:t>
            </w:r>
            <w:r w:rsidR="00783319" w:rsidRPr="00783319">
              <w:rPr>
                <w:lang w:val="ru-RU"/>
              </w:rPr>
              <w:noBreakHyphen/>
            </w:r>
            <w:r w:rsidRPr="00775B45">
              <w:rPr>
                <w:lang w:val="ru-RU"/>
              </w:rPr>
              <w:t xml:space="preserve">Соломона </w:t>
            </w:r>
            <w:r w:rsidR="00783319" w:rsidRPr="00783319">
              <w:rPr>
                <w:lang w:val="ru-RU"/>
              </w:rPr>
              <w:br/>
            </w:r>
            <w:r w:rsidR="0072024F" w:rsidRPr="00775B45">
              <w:rPr>
                <w:lang w:val="ru-RU"/>
              </w:rPr>
              <w:t>(204, 188, T = 8)</w:t>
            </w:r>
          </w:p>
          <w:p w:rsidR="0072024F" w:rsidRPr="00775B45" w:rsidRDefault="00E6641F" w:rsidP="00DD11C3">
            <w:pPr>
              <w:pStyle w:val="Tabletex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Код внешнего IP-канала</w:t>
            </w:r>
            <w:r w:rsidR="0072024F" w:rsidRPr="00775B45">
              <w:rPr>
                <w:lang w:val="ru-RU"/>
              </w:rPr>
              <w:t xml:space="preserve">: </w:t>
            </w:r>
            <w:r w:rsidRPr="00775B45">
              <w:rPr>
                <w:lang w:val="ru-RU"/>
              </w:rPr>
              <w:t xml:space="preserve">Рида-Соломона с упреждающей коррекцией ошибок для многопротокольных инкапсулированных данных (MPE-FEC) </w:t>
            </w:r>
            <w:r w:rsidR="0072024F" w:rsidRPr="00775B45">
              <w:rPr>
                <w:lang w:val="ru-RU"/>
              </w:rPr>
              <w:t>(255,191)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024F" w:rsidRPr="00775B45" w:rsidRDefault="0072024F" w:rsidP="00DD11C3">
            <w:pPr>
              <w:pStyle w:val="Tabletex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 xml:space="preserve">BCH (16 200, x, t), </w:t>
            </w:r>
            <w:r w:rsidR="00783319" w:rsidRPr="00783319">
              <w:rPr>
                <w:lang w:val="ru-RU"/>
              </w:rPr>
              <w:br/>
            </w:r>
            <w:r w:rsidRPr="00775B45">
              <w:rPr>
                <w:lang w:val="ru-RU"/>
              </w:rPr>
              <w:t>x</w:t>
            </w:r>
            <w:r w:rsidR="0051632E" w:rsidRPr="00775B45">
              <w:rPr>
                <w:lang w:val="ru-RU"/>
              </w:rPr>
              <w:t> </w:t>
            </w:r>
            <w:r w:rsidRPr="00775B45">
              <w:rPr>
                <w:lang w:val="ru-RU"/>
              </w:rPr>
              <w:t xml:space="preserve">– </w:t>
            </w:r>
            <w:r w:rsidR="00E6641F" w:rsidRPr="00775B45">
              <w:rPr>
                <w:lang w:val="ru-RU"/>
              </w:rPr>
              <w:t xml:space="preserve">зависит от скорости кодирования </w:t>
            </w:r>
            <w:r w:rsidRPr="00775B45">
              <w:rPr>
                <w:lang w:val="ru-RU"/>
              </w:rPr>
              <w:t xml:space="preserve">LDPC. </w:t>
            </w:r>
            <w:r w:rsidR="00E6641F" w:rsidRPr="00775B45">
              <w:rPr>
                <w:lang w:val="ru-RU"/>
              </w:rPr>
              <w:t xml:space="preserve">Возможность исправления ошибок, </w:t>
            </w:r>
            <w:r w:rsidRPr="00775B45">
              <w:rPr>
                <w:lang w:val="ru-RU"/>
              </w:rPr>
              <w:t xml:space="preserve">t = 12 </w:t>
            </w:r>
            <w:r w:rsidR="00E6641F" w:rsidRPr="00775B45">
              <w:rPr>
                <w:lang w:val="ru-RU"/>
              </w:rPr>
              <w:t>ошибок</w:t>
            </w:r>
          </w:p>
        </w:tc>
      </w:tr>
      <w:tr w:rsidR="0072024F" w:rsidRPr="00932DCA" w:rsidTr="0072024F">
        <w:trPr>
          <w:cantSplit/>
          <w:jc w:val="center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024F" w:rsidRPr="00775B45" w:rsidRDefault="0072024F" w:rsidP="00DD11C3">
            <w:pPr>
              <w:pStyle w:val="Tabletext"/>
              <w:snapToGrid w:val="0"/>
              <w:jc w:val="center"/>
              <w:rPr>
                <w:lang w:val="ru-RU"/>
              </w:rPr>
            </w:pPr>
            <w:r w:rsidRPr="00775B45">
              <w:rPr>
                <w:lang w:val="ru-RU"/>
              </w:rPr>
              <w:t>14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024F" w:rsidRPr="00775B45" w:rsidRDefault="0072024F" w:rsidP="00DD11C3">
            <w:pPr>
              <w:pStyle w:val="Tabletext"/>
              <w:jc w:val="left"/>
              <w:rPr>
                <w:lang w:val="ru-RU" w:eastAsia="ja-JP"/>
              </w:rPr>
            </w:pPr>
            <w:r w:rsidRPr="00775B45">
              <w:rPr>
                <w:lang w:val="ru-RU" w:eastAsia="ja-JP"/>
              </w:rPr>
              <w:t>Внешнее перемежение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024F" w:rsidRPr="00775B45" w:rsidRDefault="0051632E" w:rsidP="00DD11C3">
            <w:pPr>
              <w:pStyle w:val="Tabletext"/>
              <w:snapToGrid w:val="0"/>
              <w:jc w:val="left"/>
              <w:rPr>
                <w:lang w:val="ru-RU"/>
              </w:rPr>
            </w:pPr>
            <w:r w:rsidRPr="00775B45">
              <w:rPr>
                <w:lang w:val="ru-RU" w:eastAsia="ko-KR"/>
              </w:rPr>
              <w:t xml:space="preserve">Сверточное </w:t>
            </w:r>
            <w:r w:rsidRPr="00775B45">
              <w:rPr>
                <w:lang w:val="ru-RU" w:eastAsia="ja-JP"/>
              </w:rPr>
              <w:t xml:space="preserve">перемежение </w:t>
            </w:r>
            <w:r w:rsidRPr="00775B45">
              <w:rPr>
                <w:lang w:val="ru-RU" w:eastAsia="ko-KR"/>
              </w:rPr>
              <w:t xml:space="preserve">для </w:t>
            </w:r>
            <w:r w:rsidR="009279BD" w:rsidRPr="00775B45">
              <w:rPr>
                <w:lang w:val="ru-RU" w:eastAsia="ko-KR"/>
              </w:rPr>
              <w:t xml:space="preserve">услуги </w:t>
            </w:r>
            <w:r w:rsidRPr="00775B45">
              <w:rPr>
                <w:lang w:val="ru-RU" w:eastAsia="ko-KR"/>
              </w:rPr>
              <w:t xml:space="preserve">передачи видеосигналов и </w:t>
            </w:r>
            <w:r w:rsidR="009279BD" w:rsidRPr="00775B45">
              <w:rPr>
                <w:lang w:val="ru-RU" w:eastAsia="ko-KR"/>
              </w:rPr>
              <w:t>услуги</w:t>
            </w:r>
            <w:r w:rsidRPr="00775B45">
              <w:rPr>
                <w:lang w:val="ru-RU" w:eastAsia="ko-KR"/>
              </w:rPr>
              <w:t xml:space="preserve"> передачи видеосигналов с масштабированием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024F" w:rsidRPr="00775B45" w:rsidRDefault="0051632E" w:rsidP="00DD11C3">
            <w:pPr>
              <w:pStyle w:val="Tabletext"/>
              <w:snapToGrid w:val="0"/>
              <w:jc w:val="left"/>
              <w:rPr>
                <w:lang w:val="ru-RU"/>
              </w:rPr>
            </w:pPr>
            <w:r w:rsidRPr="00775B45">
              <w:rPr>
                <w:lang w:val="ru-RU" w:eastAsia="ja-JP"/>
              </w:rPr>
              <w:t>Побайтовое сверточное перемежение</w:t>
            </w:r>
            <w:r w:rsidR="0072024F" w:rsidRPr="00775B45">
              <w:rPr>
                <w:lang w:val="ru-RU"/>
              </w:rPr>
              <w:t>, I = 12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024F" w:rsidRPr="00775B45" w:rsidRDefault="0051632E" w:rsidP="00DD11C3">
            <w:pPr>
              <w:pStyle w:val="Tabletext"/>
              <w:snapToGrid w:val="0"/>
              <w:jc w:val="left"/>
              <w:rPr>
                <w:lang w:val="ru-RU"/>
              </w:rPr>
            </w:pPr>
            <w:r w:rsidRPr="00775B45">
              <w:rPr>
                <w:lang w:val="ru-RU" w:eastAsia="ja-JP"/>
              </w:rPr>
              <w:t>Побайтовое сверточное перемежение</w:t>
            </w:r>
            <w:r w:rsidR="0072024F" w:rsidRPr="00775B45">
              <w:rPr>
                <w:lang w:val="ru-RU"/>
              </w:rPr>
              <w:t xml:space="preserve">, </w:t>
            </w:r>
            <w:r w:rsidR="0072024F" w:rsidRPr="00775B45">
              <w:rPr>
                <w:iCs/>
                <w:lang w:val="ru-RU"/>
              </w:rPr>
              <w:t>I =</w:t>
            </w:r>
            <w:r w:rsidR="0072024F" w:rsidRPr="00775B45">
              <w:rPr>
                <w:lang w:val="ru-RU"/>
              </w:rPr>
              <w:t> 12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024F" w:rsidRPr="00775B45" w:rsidRDefault="0072024F" w:rsidP="00DD11C3">
            <w:pPr>
              <w:pStyle w:val="Tabletext"/>
              <w:snapToGrid w:val="0"/>
              <w:jc w:val="left"/>
              <w:rPr>
                <w:lang w:val="ru-RU"/>
              </w:rPr>
            </w:pP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024F" w:rsidRPr="00775B45" w:rsidRDefault="0038688F" w:rsidP="00DD11C3">
            <w:pPr>
              <w:pStyle w:val="Tabletext"/>
              <w:snapToGrid w:val="0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 xml:space="preserve">Перемежение битов </w:t>
            </w:r>
            <w:r w:rsidR="0072024F" w:rsidRPr="00775B45">
              <w:rPr>
                <w:lang w:val="ru-RU"/>
              </w:rPr>
              <w:t>(</w:t>
            </w:r>
            <w:r w:rsidRPr="00775B45">
              <w:rPr>
                <w:lang w:val="ru-RU"/>
              </w:rPr>
              <w:t>контрол</w:t>
            </w:r>
            <w:r w:rsidR="00BF5BFA" w:rsidRPr="00775B45">
              <w:rPr>
                <w:lang w:val="ru-RU"/>
              </w:rPr>
              <w:t>ь</w:t>
            </w:r>
            <w:r w:rsidRPr="00775B45">
              <w:rPr>
                <w:lang w:val="ru-RU"/>
              </w:rPr>
              <w:t xml:space="preserve"> четности и </w:t>
            </w:r>
            <w:r w:rsidR="00C1615F" w:rsidRPr="00775B45">
              <w:rPr>
                <w:lang w:val="ru-RU"/>
              </w:rPr>
              <w:t>поворот</w:t>
            </w:r>
            <w:r w:rsidRPr="00775B45">
              <w:rPr>
                <w:lang w:val="ru-RU"/>
              </w:rPr>
              <w:t xml:space="preserve"> столбцов</w:t>
            </w:r>
            <w:r w:rsidR="0072024F" w:rsidRPr="00775B45">
              <w:rPr>
                <w:lang w:val="ru-RU"/>
              </w:rPr>
              <w:t xml:space="preserve">) </w:t>
            </w:r>
          </w:p>
        </w:tc>
      </w:tr>
    </w:tbl>
    <w:p w:rsidR="00710E8D" w:rsidRPr="00775B45" w:rsidRDefault="00710E8D" w:rsidP="00710E8D">
      <w:pPr>
        <w:pStyle w:val="Tablefin"/>
        <w:rPr>
          <w:lang w:val="ru-RU"/>
        </w:rPr>
      </w:pPr>
    </w:p>
    <w:p w:rsidR="00816F34" w:rsidRPr="00775B45" w:rsidRDefault="00816F34" w:rsidP="00816F34">
      <w:pPr>
        <w:pStyle w:val="TableNo"/>
        <w:rPr>
          <w:i/>
          <w:iCs/>
          <w:lang w:val="ru-RU"/>
        </w:rPr>
      </w:pPr>
      <w:r w:rsidRPr="00775B45">
        <w:rPr>
          <w:lang w:val="ru-RU"/>
        </w:rPr>
        <w:lastRenderedPageBreak/>
        <w:t>ТАБЛИЦА 1 (</w:t>
      </w:r>
      <w:r w:rsidRPr="00775B45">
        <w:rPr>
          <w:i/>
          <w:iCs/>
          <w:lang w:val="ru-RU"/>
        </w:rPr>
        <w:t>окончание</w:t>
      </w:r>
      <w:r w:rsidRPr="00775B45">
        <w:rPr>
          <w:lang w:val="ru-RU"/>
        </w:rPr>
        <w:t>)</w:t>
      </w:r>
    </w:p>
    <w:tbl>
      <w:tblPr>
        <w:tblW w:w="14459" w:type="dxa"/>
        <w:jc w:val="center"/>
        <w:tblLayout w:type="fixed"/>
        <w:tblLook w:val="0000" w:firstRow="0" w:lastRow="0" w:firstColumn="0" w:lastColumn="0" w:noHBand="0" w:noVBand="0"/>
      </w:tblPr>
      <w:tblGrid>
        <w:gridCol w:w="548"/>
        <w:gridCol w:w="1804"/>
        <w:gridCol w:w="2191"/>
        <w:gridCol w:w="2608"/>
        <w:gridCol w:w="2436"/>
        <w:gridCol w:w="2436"/>
        <w:gridCol w:w="2436"/>
      </w:tblGrid>
      <w:tr w:rsidR="00F17F67" w:rsidRPr="00775B45" w:rsidTr="002F0304">
        <w:trPr>
          <w:tblHeader/>
          <w:jc w:val="center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7F67" w:rsidRPr="00775B45" w:rsidRDefault="00F17F67" w:rsidP="002F0304">
            <w:pPr>
              <w:pStyle w:val="Tablehead"/>
              <w:snapToGrid w:val="0"/>
              <w:ind w:left="-648"/>
              <w:rPr>
                <w:lang w:val="ru-RU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7F67" w:rsidRPr="00775B45" w:rsidRDefault="00F17F67" w:rsidP="002F0304">
            <w:pPr>
              <w:pStyle w:val="Tablehead"/>
              <w:snapToGrid w:val="0"/>
              <w:rPr>
                <w:lang w:val="ru-RU"/>
              </w:rPr>
            </w:pPr>
            <w:r w:rsidRPr="00775B45">
              <w:rPr>
                <w:lang w:val="ru-RU"/>
              </w:rPr>
              <w:t>Параметры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7F67" w:rsidRPr="00775B45" w:rsidRDefault="00F17F67" w:rsidP="002F0304">
            <w:pPr>
              <w:pStyle w:val="Tablehead"/>
              <w:snapToGrid w:val="0"/>
              <w:rPr>
                <w:lang w:val="ru-RU"/>
              </w:rPr>
            </w:pPr>
            <w:r w:rsidRPr="00775B45">
              <w:rPr>
                <w:lang w:val="ru-RU"/>
              </w:rPr>
              <w:t>Мультимедийная система "A"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7F67" w:rsidRPr="00775B45" w:rsidRDefault="00F17F67" w:rsidP="002F0304">
            <w:pPr>
              <w:pStyle w:val="Tablehead"/>
              <w:snapToGrid w:val="0"/>
              <w:rPr>
                <w:lang w:val="ru-RU"/>
              </w:rPr>
            </w:pPr>
            <w:r w:rsidRPr="00775B45">
              <w:rPr>
                <w:lang w:val="ru-RU"/>
              </w:rPr>
              <w:t xml:space="preserve">Мультимедийная </w:t>
            </w:r>
            <w:r w:rsidRPr="00775B45">
              <w:rPr>
                <w:lang w:val="ru-RU"/>
              </w:rPr>
              <w:br/>
              <w:t>система "F"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7F67" w:rsidRPr="00775B45" w:rsidRDefault="00F17F67" w:rsidP="002F0304">
            <w:pPr>
              <w:pStyle w:val="Tablehead"/>
              <w:snapToGrid w:val="0"/>
              <w:rPr>
                <w:lang w:val="ru-RU"/>
              </w:rPr>
            </w:pPr>
            <w:r w:rsidRPr="00775B45">
              <w:rPr>
                <w:lang w:val="ru-RU"/>
              </w:rPr>
              <w:t>Мультимедийная система "I"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7F67" w:rsidRPr="00775B45" w:rsidRDefault="00F17F67" w:rsidP="002F0304">
            <w:pPr>
              <w:pStyle w:val="Tablehead"/>
              <w:snapToGrid w:val="0"/>
              <w:rPr>
                <w:spacing w:val="-6"/>
                <w:lang w:val="ru-RU"/>
              </w:rPr>
            </w:pPr>
            <w:r w:rsidRPr="00775B45">
              <w:rPr>
                <w:lang w:val="ru-RU"/>
              </w:rPr>
              <w:t>Мультимедийная система "</w:t>
            </w:r>
            <w:r w:rsidRPr="00775B45">
              <w:rPr>
                <w:spacing w:val="-6"/>
                <w:lang w:val="ru-RU"/>
              </w:rPr>
              <w:t>H"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7F67" w:rsidRPr="00775B45" w:rsidRDefault="00F17F67" w:rsidP="002F0304">
            <w:pPr>
              <w:pStyle w:val="Tablehead"/>
              <w:snapToGrid w:val="0"/>
              <w:rPr>
                <w:lang w:val="ru-RU"/>
              </w:rPr>
            </w:pPr>
            <w:r w:rsidRPr="00775B45">
              <w:rPr>
                <w:lang w:val="ru-RU"/>
              </w:rPr>
              <w:t>Мультимедийная система "</w:t>
            </w:r>
            <w:r w:rsidRPr="00775B45">
              <w:rPr>
                <w:spacing w:val="-6"/>
                <w:lang w:val="ru-RU"/>
              </w:rPr>
              <w:t>T2"</w:t>
            </w:r>
          </w:p>
        </w:tc>
      </w:tr>
      <w:tr w:rsidR="00710E8D" w:rsidRPr="00932DCA" w:rsidTr="00F17F67">
        <w:trPr>
          <w:cantSplit/>
          <w:jc w:val="center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8D" w:rsidRPr="00775B45" w:rsidRDefault="00710E8D" w:rsidP="002F0304">
            <w:pPr>
              <w:pStyle w:val="Tabletext"/>
              <w:snapToGrid w:val="0"/>
              <w:jc w:val="center"/>
              <w:rPr>
                <w:lang w:val="ru-RU"/>
              </w:rPr>
            </w:pPr>
            <w:r w:rsidRPr="00775B45">
              <w:rPr>
                <w:lang w:val="ru-RU"/>
              </w:rPr>
              <w:t>15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8D" w:rsidRPr="00775B45" w:rsidRDefault="00B01C50" w:rsidP="002F0304">
            <w:pPr>
              <w:pStyle w:val="Tabletext"/>
              <w:snapToGrid w:val="0"/>
              <w:jc w:val="left"/>
              <w:rPr>
                <w:lang w:val="ru-RU"/>
              </w:rPr>
            </w:pPr>
            <w:r w:rsidRPr="00775B45">
              <w:rPr>
                <w:lang w:val="ru-RU" w:eastAsia="ja-JP"/>
              </w:rPr>
              <w:t>Скорости передачи данных в сети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8D" w:rsidRPr="00775B45" w:rsidRDefault="00710E8D" w:rsidP="002F0304">
            <w:pPr>
              <w:pStyle w:val="Tabletext"/>
              <w:snapToGrid w:val="0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•</w:t>
            </w:r>
            <w:r w:rsidRPr="00775B45">
              <w:rPr>
                <w:lang w:val="ru-RU"/>
              </w:rPr>
              <w:tab/>
              <w:t xml:space="preserve">T-DMB: </w:t>
            </w:r>
            <w:r w:rsidR="00B01C50" w:rsidRPr="00775B45">
              <w:rPr>
                <w:lang w:val="ru-RU"/>
              </w:rPr>
              <w:t xml:space="preserve">от </w:t>
            </w:r>
            <w:r w:rsidRPr="00775B45">
              <w:rPr>
                <w:lang w:val="ru-RU"/>
              </w:rPr>
              <w:t>0</w:t>
            </w:r>
            <w:r w:rsidR="00B01C50" w:rsidRPr="00775B45">
              <w:rPr>
                <w:lang w:val="ru-RU"/>
              </w:rPr>
              <w:t>,</w:t>
            </w:r>
            <w:r w:rsidRPr="00775B45">
              <w:rPr>
                <w:lang w:val="ru-RU"/>
              </w:rPr>
              <w:t xml:space="preserve">576 </w:t>
            </w:r>
            <w:r w:rsidR="00B01C50" w:rsidRPr="00775B45">
              <w:rPr>
                <w:lang w:val="ru-RU"/>
              </w:rPr>
              <w:t>до</w:t>
            </w:r>
            <w:r w:rsidRPr="00775B45">
              <w:rPr>
                <w:lang w:val="ru-RU"/>
              </w:rPr>
              <w:t xml:space="preserve"> 1</w:t>
            </w:r>
            <w:r w:rsidR="00B01C50" w:rsidRPr="00775B45">
              <w:rPr>
                <w:lang w:val="ru-RU"/>
              </w:rPr>
              <w:t>,</w:t>
            </w:r>
            <w:r w:rsidRPr="00775B45">
              <w:rPr>
                <w:lang w:val="ru-RU"/>
              </w:rPr>
              <w:t xml:space="preserve">728 </w:t>
            </w:r>
            <w:r w:rsidR="00B01C50" w:rsidRPr="00775B45">
              <w:rPr>
                <w:lang w:val="ru-RU"/>
              </w:rPr>
              <w:t>Мбит/с</w:t>
            </w:r>
          </w:p>
          <w:p w:rsidR="00710E8D" w:rsidRPr="00775B45" w:rsidRDefault="00710E8D" w:rsidP="002F0304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•</w:t>
            </w:r>
            <w:r w:rsidRPr="00775B45">
              <w:rPr>
                <w:lang w:val="ru-RU"/>
              </w:rPr>
              <w:tab/>
              <w:t xml:space="preserve">AT-DMB: </w:t>
            </w:r>
            <w:r w:rsidR="00B01C50" w:rsidRPr="00775B45">
              <w:rPr>
                <w:lang w:val="ru-RU"/>
              </w:rPr>
              <w:t xml:space="preserve">от </w:t>
            </w:r>
            <w:r w:rsidRPr="00775B45">
              <w:rPr>
                <w:lang w:val="ru-RU"/>
              </w:rPr>
              <w:t>0</w:t>
            </w:r>
            <w:r w:rsidR="00B01C50" w:rsidRPr="00775B45">
              <w:rPr>
                <w:lang w:val="ru-RU"/>
              </w:rPr>
              <w:t>,</w:t>
            </w:r>
            <w:r w:rsidRPr="00775B45">
              <w:rPr>
                <w:lang w:val="ru-RU"/>
              </w:rPr>
              <w:t xml:space="preserve">864 </w:t>
            </w:r>
            <w:r w:rsidR="00B01C50" w:rsidRPr="00775B45">
              <w:rPr>
                <w:lang w:val="ru-RU"/>
              </w:rPr>
              <w:t>до</w:t>
            </w:r>
            <w:r w:rsidRPr="00775B45">
              <w:rPr>
                <w:lang w:val="ru-RU"/>
              </w:rPr>
              <w:t xml:space="preserve"> 2</w:t>
            </w:r>
            <w:r w:rsidR="00B01C50" w:rsidRPr="00775B45">
              <w:rPr>
                <w:lang w:val="ru-RU"/>
              </w:rPr>
              <w:t>,</w:t>
            </w:r>
            <w:r w:rsidRPr="00775B45">
              <w:rPr>
                <w:lang w:val="ru-RU"/>
              </w:rPr>
              <w:t xml:space="preserve">304 </w:t>
            </w:r>
            <w:r w:rsidR="00B01C50" w:rsidRPr="00775B45">
              <w:rPr>
                <w:lang w:val="ru-RU"/>
              </w:rPr>
              <w:t>Мбит/с в режиме</w:t>
            </w:r>
            <w:r w:rsidRPr="00775B45">
              <w:rPr>
                <w:lang w:val="ru-RU"/>
              </w:rPr>
              <w:t xml:space="preserve"> BPSK </w:t>
            </w:r>
            <w:r w:rsidR="00B01C50" w:rsidRPr="00775B45">
              <w:rPr>
                <w:lang w:val="ru-RU"/>
              </w:rPr>
              <w:t xml:space="preserve">поверх </w:t>
            </w:r>
            <w:r w:rsidRPr="00775B45">
              <w:rPr>
                <w:lang w:val="ru-RU"/>
              </w:rPr>
              <w:t>DQPSK</w:t>
            </w:r>
          </w:p>
          <w:p w:rsidR="00710E8D" w:rsidRPr="00775B45" w:rsidRDefault="00710E8D" w:rsidP="002F0304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•</w:t>
            </w:r>
            <w:r w:rsidRPr="00775B45">
              <w:rPr>
                <w:lang w:val="ru-RU"/>
              </w:rPr>
              <w:tab/>
              <w:t xml:space="preserve">AT-DMB: </w:t>
            </w:r>
            <w:r w:rsidR="00B01C50" w:rsidRPr="00775B45">
              <w:rPr>
                <w:lang w:val="ru-RU"/>
              </w:rPr>
              <w:t xml:space="preserve">от </w:t>
            </w:r>
            <w:r w:rsidRPr="00775B45">
              <w:rPr>
                <w:lang w:val="ru-RU"/>
              </w:rPr>
              <w:t>1</w:t>
            </w:r>
            <w:r w:rsidR="00B01C50" w:rsidRPr="00775B45">
              <w:rPr>
                <w:lang w:val="ru-RU"/>
              </w:rPr>
              <w:t>,</w:t>
            </w:r>
            <w:r w:rsidRPr="00775B45">
              <w:rPr>
                <w:lang w:val="ru-RU"/>
              </w:rPr>
              <w:t xml:space="preserve">152 </w:t>
            </w:r>
            <w:r w:rsidR="00B01C50" w:rsidRPr="00775B45">
              <w:rPr>
                <w:lang w:val="ru-RU"/>
              </w:rPr>
              <w:t>до</w:t>
            </w:r>
            <w:r w:rsidRPr="00775B45">
              <w:rPr>
                <w:lang w:val="ru-RU"/>
              </w:rPr>
              <w:t xml:space="preserve"> 2</w:t>
            </w:r>
            <w:r w:rsidR="00B01C50" w:rsidRPr="00775B45">
              <w:rPr>
                <w:lang w:val="ru-RU"/>
              </w:rPr>
              <w:t>,</w:t>
            </w:r>
            <w:r w:rsidRPr="00775B45">
              <w:rPr>
                <w:lang w:val="ru-RU"/>
              </w:rPr>
              <w:t xml:space="preserve">88 </w:t>
            </w:r>
            <w:r w:rsidR="00B01C50" w:rsidRPr="00775B45">
              <w:rPr>
                <w:lang w:val="ru-RU"/>
              </w:rPr>
              <w:t>Мбит/с</w:t>
            </w:r>
            <w:r w:rsidRPr="00775B45">
              <w:rPr>
                <w:lang w:val="ru-RU"/>
              </w:rPr>
              <w:t xml:space="preserve"> </w:t>
            </w:r>
            <w:r w:rsidR="00B01C50" w:rsidRPr="00775B45">
              <w:rPr>
                <w:lang w:val="ru-RU"/>
              </w:rPr>
              <w:t xml:space="preserve">в режиме </w:t>
            </w:r>
            <w:r w:rsidRPr="00775B45">
              <w:rPr>
                <w:lang w:val="ru-RU"/>
              </w:rPr>
              <w:t xml:space="preserve">QPSK </w:t>
            </w:r>
            <w:r w:rsidR="00B01C50" w:rsidRPr="00775B45">
              <w:rPr>
                <w:lang w:val="ru-RU"/>
              </w:rPr>
              <w:t>поверх</w:t>
            </w:r>
            <w:r w:rsidRPr="00775B45">
              <w:rPr>
                <w:lang w:val="ru-RU"/>
              </w:rPr>
              <w:t xml:space="preserve"> DQPSK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8D" w:rsidRPr="00775B45" w:rsidRDefault="00710E8D" w:rsidP="002F0304">
            <w:pPr>
              <w:pStyle w:val="Tabletext"/>
              <w:snapToGrid w:val="0"/>
              <w:jc w:val="left"/>
              <w:rPr>
                <w:lang w:val="ru-RU"/>
              </w:rPr>
            </w:pPr>
            <w:r w:rsidRPr="00775B45">
              <w:rPr>
                <w:i/>
                <w:iCs/>
                <w:lang w:val="ru-RU"/>
              </w:rPr>
              <w:t>n</w:t>
            </w:r>
            <w:r w:rsidRPr="00775B45">
              <w:rPr>
                <w:lang w:val="ru-RU"/>
              </w:rPr>
              <w:t xml:space="preserve"> × </w:t>
            </w:r>
          </w:p>
          <w:p w:rsidR="00710E8D" w:rsidRPr="00775B45" w:rsidRDefault="00710E8D" w:rsidP="002F0304">
            <w:pPr>
              <w:pStyle w:val="Tabletex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a)</w:t>
            </w:r>
            <w:r w:rsidRPr="00775B45">
              <w:rPr>
                <w:lang w:val="ru-RU"/>
              </w:rPr>
              <w:tab/>
            </w:r>
            <w:r w:rsidR="00B01C50" w:rsidRPr="00775B45">
              <w:rPr>
                <w:lang w:val="ru-RU"/>
              </w:rPr>
              <w:t xml:space="preserve">от </w:t>
            </w:r>
            <w:r w:rsidRPr="00775B45">
              <w:rPr>
                <w:lang w:val="ru-RU"/>
              </w:rPr>
              <w:t>0</w:t>
            </w:r>
            <w:r w:rsidR="00B01C50" w:rsidRPr="00775B45">
              <w:rPr>
                <w:lang w:val="ru-RU"/>
              </w:rPr>
              <w:t>,</w:t>
            </w:r>
            <w:r w:rsidRPr="00775B45">
              <w:rPr>
                <w:lang w:val="ru-RU"/>
              </w:rPr>
              <w:t xml:space="preserve">281 </w:t>
            </w:r>
            <w:r w:rsidR="00B01C50" w:rsidRPr="00775B45">
              <w:rPr>
                <w:lang w:val="ru-RU"/>
              </w:rPr>
              <w:t>до</w:t>
            </w:r>
            <w:r w:rsidRPr="00775B45">
              <w:rPr>
                <w:lang w:val="ru-RU"/>
              </w:rPr>
              <w:t xml:space="preserve"> 1</w:t>
            </w:r>
            <w:r w:rsidR="00B01C50" w:rsidRPr="00775B45">
              <w:rPr>
                <w:lang w:val="ru-RU"/>
              </w:rPr>
              <w:t>,</w:t>
            </w:r>
            <w:r w:rsidRPr="00775B45">
              <w:rPr>
                <w:lang w:val="ru-RU"/>
              </w:rPr>
              <w:t xml:space="preserve">787 </w:t>
            </w:r>
            <w:r w:rsidR="00B01C50" w:rsidRPr="00775B45">
              <w:rPr>
                <w:lang w:val="ru-RU"/>
              </w:rPr>
              <w:t>Мбит/с</w:t>
            </w:r>
          </w:p>
          <w:p w:rsidR="00710E8D" w:rsidRPr="00775B45" w:rsidRDefault="00710E8D" w:rsidP="002F0304">
            <w:pPr>
              <w:pStyle w:val="Tabletex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b)</w:t>
            </w:r>
            <w:r w:rsidRPr="00775B45">
              <w:rPr>
                <w:lang w:val="ru-RU"/>
              </w:rPr>
              <w:tab/>
            </w:r>
            <w:r w:rsidR="00B01C50" w:rsidRPr="00775B45">
              <w:rPr>
                <w:lang w:val="ru-RU"/>
              </w:rPr>
              <w:t xml:space="preserve">от </w:t>
            </w:r>
            <w:r w:rsidRPr="00775B45">
              <w:rPr>
                <w:lang w:val="ru-RU"/>
              </w:rPr>
              <w:t>0</w:t>
            </w:r>
            <w:r w:rsidR="00B01C50" w:rsidRPr="00775B45">
              <w:rPr>
                <w:lang w:val="ru-RU"/>
              </w:rPr>
              <w:t>,</w:t>
            </w:r>
            <w:r w:rsidRPr="00775B45">
              <w:rPr>
                <w:lang w:val="ru-RU"/>
              </w:rPr>
              <w:t xml:space="preserve">328 </w:t>
            </w:r>
            <w:r w:rsidR="00B01C50" w:rsidRPr="00775B45">
              <w:rPr>
                <w:lang w:val="ru-RU"/>
              </w:rPr>
              <w:t>до</w:t>
            </w:r>
            <w:r w:rsidRPr="00775B45">
              <w:rPr>
                <w:lang w:val="ru-RU"/>
              </w:rPr>
              <w:t xml:space="preserve"> 2</w:t>
            </w:r>
            <w:r w:rsidR="00B01C50" w:rsidRPr="00775B45">
              <w:rPr>
                <w:lang w:val="ru-RU"/>
              </w:rPr>
              <w:t>,</w:t>
            </w:r>
            <w:r w:rsidRPr="00775B45">
              <w:rPr>
                <w:lang w:val="ru-RU"/>
              </w:rPr>
              <w:t xml:space="preserve">085 </w:t>
            </w:r>
            <w:r w:rsidR="00B01C50" w:rsidRPr="00775B45">
              <w:rPr>
                <w:lang w:val="ru-RU"/>
              </w:rPr>
              <w:t>Мбит/с</w:t>
            </w:r>
          </w:p>
          <w:p w:rsidR="00710E8D" w:rsidRPr="00775B45" w:rsidRDefault="00710E8D" w:rsidP="002F0304">
            <w:pPr>
              <w:pStyle w:val="Tabletex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c)</w:t>
            </w:r>
            <w:r w:rsidRPr="00775B45">
              <w:rPr>
                <w:lang w:val="ru-RU"/>
              </w:rPr>
              <w:tab/>
            </w:r>
            <w:r w:rsidR="00B01C50" w:rsidRPr="00775B45">
              <w:rPr>
                <w:lang w:val="ru-RU"/>
              </w:rPr>
              <w:t xml:space="preserve">от </w:t>
            </w:r>
            <w:r w:rsidRPr="00775B45">
              <w:rPr>
                <w:lang w:val="ru-RU"/>
              </w:rPr>
              <w:t>0</w:t>
            </w:r>
            <w:r w:rsidR="00B01C50" w:rsidRPr="00775B45">
              <w:rPr>
                <w:lang w:val="ru-RU"/>
              </w:rPr>
              <w:t>,</w:t>
            </w:r>
            <w:r w:rsidRPr="00775B45">
              <w:rPr>
                <w:lang w:val="ru-RU"/>
              </w:rPr>
              <w:t xml:space="preserve">374 </w:t>
            </w:r>
            <w:r w:rsidR="00B01C50" w:rsidRPr="00775B45">
              <w:rPr>
                <w:lang w:val="ru-RU"/>
              </w:rPr>
              <w:t>до</w:t>
            </w:r>
            <w:r w:rsidRPr="00775B45">
              <w:rPr>
                <w:lang w:val="ru-RU"/>
              </w:rPr>
              <w:t xml:space="preserve"> 2</w:t>
            </w:r>
            <w:r w:rsidR="00B01C50" w:rsidRPr="00775B45">
              <w:rPr>
                <w:lang w:val="ru-RU"/>
              </w:rPr>
              <w:t>,</w:t>
            </w:r>
            <w:r w:rsidRPr="00775B45">
              <w:rPr>
                <w:lang w:val="ru-RU"/>
              </w:rPr>
              <w:t xml:space="preserve">383 </w:t>
            </w:r>
            <w:r w:rsidR="00B01C50" w:rsidRPr="00775B45">
              <w:rPr>
                <w:lang w:val="ru-RU"/>
              </w:rPr>
              <w:t>Мбит/с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8D" w:rsidRPr="00775B45" w:rsidRDefault="00B01C50" w:rsidP="002F0304">
            <w:pPr>
              <w:pStyle w:val="Tabletext"/>
              <w:jc w:val="left"/>
              <w:rPr>
                <w:lang w:val="ru-RU"/>
              </w:rPr>
            </w:pPr>
            <w:r w:rsidRPr="00775B45">
              <w:rPr>
                <w:szCs w:val="22"/>
                <w:lang w:val="ru-RU"/>
              </w:rPr>
              <w:t>На уровне MPEG-TS и начиная с более низкой скорости кодирования с GI 1/4 до более высокой скорости с GI 1/32:</w:t>
            </w:r>
          </w:p>
          <w:p w:rsidR="00710E8D" w:rsidRPr="00775B45" w:rsidRDefault="00710E8D" w:rsidP="002F0304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a</w:t>
            </w:r>
            <w:r w:rsidR="00B01C50" w:rsidRPr="00775B45">
              <w:rPr>
                <w:lang w:val="ru-RU"/>
              </w:rPr>
              <w:t>)</w:t>
            </w:r>
            <w:r w:rsidRPr="00775B45">
              <w:rPr>
                <w:lang w:val="ru-RU"/>
              </w:rPr>
              <w:tab/>
            </w:r>
            <w:r w:rsidR="00B01C50" w:rsidRPr="00775B45">
              <w:rPr>
                <w:lang w:val="ru-RU"/>
              </w:rPr>
              <w:t xml:space="preserve">от </w:t>
            </w:r>
            <w:r w:rsidRPr="00775B45">
              <w:rPr>
                <w:lang w:val="ru-RU"/>
              </w:rPr>
              <w:t xml:space="preserve">0,42 </w:t>
            </w:r>
            <w:r w:rsidR="00B01C50" w:rsidRPr="00775B45">
              <w:rPr>
                <w:lang w:val="ru-RU"/>
              </w:rPr>
              <w:t>до</w:t>
            </w:r>
            <w:r w:rsidRPr="00775B45">
              <w:rPr>
                <w:lang w:val="ru-RU"/>
              </w:rPr>
              <w:t xml:space="preserve"> </w:t>
            </w:r>
            <w:r w:rsidR="00B01C50" w:rsidRPr="00775B45">
              <w:rPr>
                <w:lang w:val="ru-RU"/>
              </w:rPr>
              <w:br/>
            </w:r>
            <w:r w:rsidRPr="00775B45">
              <w:rPr>
                <w:lang w:val="ru-RU"/>
              </w:rPr>
              <w:t>3</w:t>
            </w:r>
            <w:r w:rsidR="00B01C50" w:rsidRPr="00775B45">
              <w:rPr>
                <w:lang w:val="ru-RU"/>
              </w:rPr>
              <w:t>,</w:t>
            </w:r>
            <w:r w:rsidRPr="00775B45">
              <w:rPr>
                <w:lang w:val="ru-RU"/>
              </w:rPr>
              <w:t xml:space="preserve">447 </w:t>
            </w:r>
            <w:r w:rsidR="00B01C50" w:rsidRPr="00775B45">
              <w:rPr>
                <w:lang w:val="ru-RU"/>
              </w:rPr>
              <w:t>Мбит/с</w:t>
            </w:r>
          </w:p>
          <w:p w:rsidR="00710E8D" w:rsidRPr="00775B45" w:rsidRDefault="00710E8D" w:rsidP="002F0304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b</w:t>
            </w:r>
            <w:r w:rsidR="00B01C50" w:rsidRPr="00775B45">
              <w:rPr>
                <w:lang w:val="ru-RU"/>
              </w:rPr>
              <w:t>)</w:t>
            </w:r>
            <w:r w:rsidRPr="00775B45">
              <w:rPr>
                <w:lang w:val="ru-RU"/>
              </w:rPr>
              <w:tab/>
            </w:r>
            <w:r w:rsidR="00B01C50" w:rsidRPr="00775B45">
              <w:rPr>
                <w:lang w:val="ru-RU"/>
              </w:rPr>
              <w:t xml:space="preserve">от </w:t>
            </w:r>
            <w:r w:rsidRPr="00775B45">
              <w:rPr>
                <w:lang w:val="ru-RU"/>
              </w:rPr>
              <w:t>1</w:t>
            </w:r>
            <w:r w:rsidR="00B01C50" w:rsidRPr="00775B45">
              <w:rPr>
                <w:lang w:val="ru-RU"/>
              </w:rPr>
              <w:t>,</w:t>
            </w:r>
            <w:r w:rsidRPr="00775B45">
              <w:rPr>
                <w:lang w:val="ru-RU"/>
              </w:rPr>
              <w:t xml:space="preserve">332 </w:t>
            </w:r>
            <w:r w:rsidR="00B01C50" w:rsidRPr="00775B45">
              <w:rPr>
                <w:lang w:val="ru-RU"/>
              </w:rPr>
              <w:t>до</w:t>
            </w:r>
            <w:r w:rsidRPr="00775B45">
              <w:rPr>
                <w:lang w:val="ru-RU"/>
              </w:rPr>
              <w:t xml:space="preserve"> </w:t>
            </w:r>
            <w:r w:rsidR="00B01C50" w:rsidRPr="00775B45">
              <w:rPr>
                <w:lang w:val="ru-RU"/>
              </w:rPr>
              <w:br/>
            </w:r>
            <w:r w:rsidRPr="00775B45">
              <w:rPr>
                <w:lang w:val="ru-RU"/>
              </w:rPr>
              <w:t xml:space="preserve">10,772 </w:t>
            </w:r>
            <w:r w:rsidR="00B01C50" w:rsidRPr="00775B45">
              <w:rPr>
                <w:lang w:val="ru-RU"/>
              </w:rPr>
              <w:t>Мбит/с</w:t>
            </w:r>
          </w:p>
          <w:p w:rsidR="00710E8D" w:rsidRPr="00775B45" w:rsidRDefault="00710E8D" w:rsidP="002F0304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c</w:t>
            </w:r>
            <w:r w:rsidR="00B01C50" w:rsidRPr="00775B45">
              <w:rPr>
                <w:lang w:val="ru-RU"/>
              </w:rPr>
              <w:t>)</w:t>
            </w:r>
            <w:r w:rsidRPr="00775B45">
              <w:rPr>
                <w:lang w:val="ru-RU"/>
              </w:rPr>
              <w:tab/>
            </w:r>
            <w:r w:rsidR="00B01C50" w:rsidRPr="00775B45">
              <w:rPr>
                <w:lang w:val="ru-RU"/>
              </w:rPr>
              <w:t xml:space="preserve">от </w:t>
            </w:r>
            <w:r w:rsidRPr="00775B45">
              <w:rPr>
                <w:lang w:val="ru-RU"/>
              </w:rPr>
              <w:t>1</w:t>
            </w:r>
            <w:r w:rsidR="00B01C50" w:rsidRPr="00775B45">
              <w:rPr>
                <w:lang w:val="ru-RU"/>
              </w:rPr>
              <w:t>,</w:t>
            </w:r>
            <w:r w:rsidRPr="00775B45">
              <w:rPr>
                <w:lang w:val="ru-RU"/>
              </w:rPr>
              <w:t xml:space="preserve">60 </w:t>
            </w:r>
            <w:r w:rsidR="00B01C50" w:rsidRPr="00775B45">
              <w:rPr>
                <w:lang w:val="ru-RU"/>
              </w:rPr>
              <w:t>до</w:t>
            </w:r>
            <w:r w:rsidRPr="00775B45">
              <w:rPr>
                <w:lang w:val="ru-RU"/>
              </w:rPr>
              <w:t xml:space="preserve"> </w:t>
            </w:r>
            <w:r w:rsidR="00B01C50" w:rsidRPr="00775B45">
              <w:rPr>
                <w:lang w:val="ru-RU"/>
              </w:rPr>
              <w:br/>
            </w:r>
            <w:r w:rsidRPr="00775B45">
              <w:rPr>
                <w:lang w:val="ru-RU"/>
              </w:rPr>
              <w:t>12</w:t>
            </w:r>
            <w:r w:rsidR="00B01C50" w:rsidRPr="00775B45">
              <w:rPr>
                <w:lang w:val="ru-RU"/>
              </w:rPr>
              <w:t>,</w:t>
            </w:r>
            <w:r w:rsidRPr="00775B45">
              <w:rPr>
                <w:lang w:val="ru-RU"/>
              </w:rPr>
              <w:t xml:space="preserve">95 </w:t>
            </w:r>
            <w:r w:rsidR="00B01C50" w:rsidRPr="00775B45">
              <w:rPr>
                <w:lang w:val="ru-RU"/>
              </w:rPr>
              <w:t>Мбит/с</w:t>
            </w:r>
          </w:p>
          <w:p w:rsidR="00710E8D" w:rsidRPr="00775B45" w:rsidRDefault="00710E8D" w:rsidP="002F0304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d</w:t>
            </w:r>
            <w:r w:rsidR="00B01C50" w:rsidRPr="00775B45">
              <w:rPr>
                <w:lang w:val="ru-RU"/>
              </w:rPr>
              <w:t>)</w:t>
            </w:r>
            <w:r w:rsidRPr="00775B45">
              <w:rPr>
                <w:lang w:val="ru-RU"/>
              </w:rPr>
              <w:tab/>
            </w:r>
            <w:r w:rsidR="00B01C50" w:rsidRPr="00775B45">
              <w:rPr>
                <w:lang w:val="ru-RU"/>
              </w:rPr>
              <w:t xml:space="preserve">от </w:t>
            </w:r>
            <w:r w:rsidRPr="00775B45">
              <w:rPr>
                <w:lang w:val="ru-RU"/>
              </w:rPr>
              <w:t>1</w:t>
            </w:r>
            <w:r w:rsidR="00B01C50" w:rsidRPr="00775B45">
              <w:rPr>
                <w:lang w:val="ru-RU"/>
              </w:rPr>
              <w:t>,</w:t>
            </w:r>
            <w:r w:rsidRPr="00775B45">
              <w:rPr>
                <w:lang w:val="ru-RU"/>
              </w:rPr>
              <w:t xml:space="preserve">868 </w:t>
            </w:r>
            <w:r w:rsidR="00B01C50" w:rsidRPr="00775B45">
              <w:rPr>
                <w:lang w:val="ru-RU"/>
              </w:rPr>
              <w:t>до</w:t>
            </w:r>
            <w:r w:rsidRPr="00775B45">
              <w:rPr>
                <w:lang w:val="ru-RU"/>
              </w:rPr>
              <w:t xml:space="preserve"> </w:t>
            </w:r>
            <w:r w:rsidR="00B01C50" w:rsidRPr="00775B45">
              <w:rPr>
                <w:lang w:val="ru-RU"/>
              </w:rPr>
              <w:br/>
            </w:r>
            <w:r w:rsidRPr="00775B45">
              <w:rPr>
                <w:lang w:val="ru-RU"/>
              </w:rPr>
              <w:t>15</w:t>
            </w:r>
            <w:r w:rsidR="00B01C50" w:rsidRPr="00775B45">
              <w:rPr>
                <w:lang w:val="ru-RU"/>
              </w:rPr>
              <w:t>,</w:t>
            </w:r>
            <w:r w:rsidRPr="00775B45">
              <w:rPr>
                <w:lang w:val="ru-RU"/>
              </w:rPr>
              <w:t xml:space="preserve">103 </w:t>
            </w:r>
            <w:r w:rsidR="00B01C50" w:rsidRPr="00775B45">
              <w:rPr>
                <w:lang w:val="ru-RU"/>
              </w:rPr>
              <w:t>Мбит/с</w:t>
            </w:r>
          </w:p>
          <w:p w:rsidR="00710E8D" w:rsidRPr="00775B45" w:rsidRDefault="00B01C50" w:rsidP="002F0304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e)</w:t>
            </w:r>
            <w:r w:rsidR="00710E8D" w:rsidRPr="00775B45">
              <w:rPr>
                <w:lang w:val="ru-RU"/>
              </w:rPr>
              <w:tab/>
            </w:r>
            <w:r w:rsidRPr="00775B45">
              <w:rPr>
                <w:lang w:val="ru-RU"/>
              </w:rPr>
              <w:t xml:space="preserve">от </w:t>
            </w:r>
            <w:r w:rsidR="00710E8D" w:rsidRPr="00775B45">
              <w:rPr>
                <w:lang w:val="ru-RU"/>
              </w:rPr>
              <w:t>2</w:t>
            </w:r>
            <w:r w:rsidRPr="00775B45">
              <w:rPr>
                <w:lang w:val="ru-RU"/>
              </w:rPr>
              <w:t>,</w:t>
            </w:r>
            <w:r w:rsidR="00710E8D" w:rsidRPr="00775B45">
              <w:rPr>
                <w:lang w:val="ru-RU"/>
              </w:rPr>
              <w:t xml:space="preserve">135 </w:t>
            </w:r>
            <w:r w:rsidRPr="00775B45">
              <w:rPr>
                <w:lang w:val="ru-RU"/>
              </w:rPr>
              <w:t>до</w:t>
            </w:r>
            <w:r w:rsidR="00710E8D" w:rsidRPr="00775B45">
              <w:rPr>
                <w:lang w:val="ru-RU"/>
              </w:rPr>
              <w:t xml:space="preserve"> 17</w:t>
            </w:r>
            <w:r w:rsidRPr="00775B45">
              <w:rPr>
                <w:lang w:val="ru-RU"/>
              </w:rPr>
              <w:t>,</w:t>
            </w:r>
            <w:r w:rsidR="00710E8D" w:rsidRPr="00775B45">
              <w:rPr>
                <w:lang w:val="ru-RU"/>
              </w:rPr>
              <w:t>257 </w:t>
            </w:r>
            <w:r w:rsidRPr="00775B45">
              <w:rPr>
                <w:lang w:val="ru-RU"/>
              </w:rPr>
              <w:t>Мбит/с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8D" w:rsidRPr="00775B45" w:rsidRDefault="0038688F" w:rsidP="002F0304">
            <w:pPr>
              <w:pStyle w:val="Tabletext"/>
              <w:snapToGrid w:val="0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 xml:space="preserve">Зависит от скорости </w:t>
            </w:r>
            <w:r w:rsidR="00710E8D" w:rsidRPr="00775B45">
              <w:rPr>
                <w:lang w:val="ru-RU"/>
              </w:rPr>
              <w:t>MPE-FEC.</w:t>
            </w:r>
          </w:p>
          <w:p w:rsidR="00710E8D" w:rsidRPr="00775B45" w:rsidRDefault="0038688F" w:rsidP="002F0304">
            <w:pPr>
              <w:pStyle w:val="Tabletex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 xml:space="preserve">Для скорости </w:t>
            </w:r>
            <w:r w:rsidR="00710E8D" w:rsidRPr="00775B45">
              <w:rPr>
                <w:lang w:val="ru-RU"/>
              </w:rPr>
              <w:t>MPE-FEC</w:t>
            </w:r>
            <w:r w:rsidRPr="00775B45">
              <w:rPr>
                <w:lang w:val="ru-RU"/>
              </w:rPr>
              <w:t>, равной</w:t>
            </w:r>
            <w:r w:rsidR="00710E8D" w:rsidRPr="00775B45">
              <w:rPr>
                <w:lang w:val="ru-RU"/>
              </w:rPr>
              <w:t xml:space="preserve"> 3/4:</w:t>
            </w:r>
          </w:p>
          <w:p w:rsidR="00710E8D" w:rsidRPr="00775B45" w:rsidRDefault="00710E8D" w:rsidP="002F0304">
            <w:pPr>
              <w:pStyle w:val="Tabletex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a)</w:t>
            </w:r>
            <w:r w:rsidRPr="00775B45">
              <w:rPr>
                <w:lang w:val="ru-RU"/>
              </w:rPr>
              <w:tab/>
              <w:t>2</w:t>
            </w:r>
            <w:r w:rsidR="0038688F" w:rsidRPr="00775B45">
              <w:rPr>
                <w:lang w:val="ru-RU"/>
              </w:rPr>
              <w:t>,</w:t>
            </w:r>
            <w:r w:rsidRPr="00775B45">
              <w:rPr>
                <w:lang w:val="ru-RU"/>
              </w:rPr>
              <w:t>33</w:t>
            </w:r>
            <w:r w:rsidRPr="00775B45">
              <w:rPr>
                <w:lang w:val="ru-RU"/>
              </w:rPr>
              <w:noBreakHyphen/>
              <w:t>14</w:t>
            </w:r>
            <w:r w:rsidR="0038688F" w:rsidRPr="00775B45">
              <w:rPr>
                <w:lang w:val="ru-RU"/>
              </w:rPr>
              <w:t>,</w:t>
            </w:r>
            <w:r w:rsidRPr="00775B45">
              <w:rPr>
                <w:lang w:val="ru-RU"/>
              </w:rPr>
              <w:t>89 </w:t>
            </w:r>
            <w:r w:rsidR="00B01C50" w:rsidRPr="00775B45">
              <w:rPr>
                <w:lang w:val="ru-RU"/>
              </w:rPr>
              <w:t>Мбит/с</w:t>
            </w:r>
          </w:p>
          <w:p w:rsidR="00710E8D" w:rsidRPr="00775B45" w:rsidRDefault="00710E8D" w:rsidP="002F0304">
            <w:pPr>
              <w:pStyle w:val="Tabletex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b)</w:t>
            </w:r>
            <w:r w:rsidRPr="00775B45">
              <w:rPr>
                <w:lang w:val="ru-RU"/>
              </w:rPr>
              <w:tab/>
              <w:t>2</w:t>
            </w:r>
            <w:r w:rsidR="0038688F" w:rsidRPr="00775B45">
              <w:rPr>
                <w:lang w:val="ru-RU"/>
              </w:rPr>
              <w:t>,</w:t>
            </w:r>
            <w:r w:rsidRPr="00775B45">
              <w:rPr>
                <w:lang w:val="ru-RU"/>
              </w:rPr>
              <w:t>80</w:t>
            </w:r>
            <w:r w:rsidRPr="00775B45">
              <w:rPr>
                <w:lang w:val="ru-RU"/>
              </w:rPr>
              <w:noBreakHyphen/>
              <w:t>17</w:t>
            </w:r>
            <w:r w:rsidR="0038688F" w:rsidRPr="00775B45">
              <w:rPr>
                <w:lang w:val="ru-RU"/>
              </w:rPr>
              <w:t>,</w:t>
            </w:r>
            <w:r w:rsidRPr="00775B45">
              <w:rPr>
                <w:lang w:val="ru-RU"/>
              </w:rPr>
              <w:t>87 </w:t>
            </w:r>
            <w:r w:rsidR="00B01C50" w:rsidRPr="00775B45">
              <w:rPr>
                <w:lang w:val="ru-RU"/>
              </w:rPr>
              <w:t>Мбит/с</w:t>
            </w:r>
          </w:p>
          <w:p w:rsidR="00710E8D" w:rsidRPr="00775B45" w:rsidRDefault="00710E8D" w:rsidP="002F0304">
            <w:pPr>
              <w:pStyle w:val="Tabletex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c)</w:t>
            </w:r>
            <w:r w:rsidRPr="00775B45">
              <w:rPr>
                <w:lang w:val="ru-RU"/>
              </w:rPr>
              <w:tab/>
              <w:t>3</w:t>
            </w:r>
            <w:r w:rsidR="0038688F" w:rsidRPr="00775B45">
              <w:rPr>
                <w:lang w:val="ru-RU"/>
              </w:rPr>
              <w:t>,</w:t>
            </w:r>
            <w:r w:rsidRPr="00775B45">
              <w:rPr>
                <w:lang w:val="ru-RU"/>
              </w:rPr>
              <w:t>27</w:t>
            </w:r>
            <w:r w:rsidRPr="00775B45">
              <w:rPr>
                <w:lang w:val="ru-RU"/>
              </w:rPr>
              <w:noBreakHyphen/>
              <w:t>20</w:t>
            </w:r>
            <w:r w:rsidR="0038688F" w:rsidRPr="00775B45">
              <w:rPr>
                <w:lang w:val="ru-RU"/>
              </w:rPr>
              <w:t>,</w:t>
            </w:r>
            <w:r w:rsidRPr="00775B45">
              <w:rPr>
                <w:lang w:val="ru-RU"/>
              </w:rPr>
              <w:t>84 </w:t>
            </w:r>
            <w:r w:rsidR="00B01C50" w:rsidRPr="00775B45">
              <w:rPr>
                <w:lang w:val="ru-RU"/>
              </w:rPr>
              <w:t>Мбит/с</w:t>
            </w:r>
          </w:p>
          <w:p w:rsidR="00710E8D" w:rsidRPr="00775B45" w:rsidRDefault="00710E8D" w:rsidP="002F0304">
            <w:pPr>
              <w:pStyle w:val="Tabletex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d)</w:t>
            </w:r>
            <w:r w:rsidRPr="00775B45">
              <w:rPr>
                <w:lang w:val="ru-RU"/>
              </w:rPr>
              <w:tab/>
              <w:t>3</w:t>
            </w:r>
            <w:r w:rsidR="0038688F" w:rsidRPr="00775B45">
              <w:rPr>
                <w:lang w:val="ru-RU"/>
              </w:rPr>
              <w:t>,</w:t>
            </w:r>
            <w:r w:rsidRPr="00775B45">
              <w:rPr>
                <w:lang w:val="ru-RU"/>
              </w:rPr>
              <w:t>74</w:t>
            </w:r>
            <w:r w:rsidRPr="00775B45">
              <w:rPr>
                <w:lang w:val="ru-RU"/>
              </w:rPr>
              <w:noBreakHyphen/>
              <w:t>23</w:t>
            </w:r>
            <w:r w:rsidR="0038688F" w:rsidRPr="00775B45">
              <w:rPr>
                <w:lang w:val="ru-RU"/>
              </w:rPr>
              <w:t>,</w:t>
            </w:r>
            <w:r w:rsidRPr="00775B45">
              <w:rPr>
                <w:lang w:val="ru-RU"/>
              </w:rPr>
              <w:t>82 </w:t>
            </w:r>
            <w:r w:rsidR="00B01C50" w:rsidRPr="00775B45">
              <w:rPr>
                <w:lang w:val="ru-RU"/>
              </w:rPr>
              <w:t>Мбит/с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0E8D" w:rsidRPr="00775B45" w:rsidRDefault="0038688F" w:rsidP="002F0304">
            <w:pPr>
              <w:pStyle w:val="Tabletext"/>
              <w:snapToGrid w:val="0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Максимально возможная входная битовая скорость в случае тр</w:t>
            </w:r>
            <w:r w:rsidR="00775B45">
              <w:rPr>
                <w:lang w:val="ru-RU"/>
              </w:rPr>
              <w:t>анспортного потока составляет 4 </w:t>
            </w:r>
            <w:r w:rsidRPr="00775B45">
              <w:rPr>
                <w:lang w:val="ru-RU"/>
              </w:rPr>
              <w:t xml:space="preserve">Мбит/с </w:t>
            </w:r>
          </w:p>
        </w:tc>
      </w:tr>
      <w:tr w:rsidR="00710E8D" w:rsidRPr="00775B45" w:rsidTr="00F17F67">
        <w:trPr>
          <w:cantSplit/>
          <w:jc w:val="center"/>
        </w:trPr>
        <w:tc>
          <w:tcPr>
            <w:tcW w:w="2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8D" w:rsidRPr="00775B45" w:rsidRDefault="00B01C50" w:rsidP="00816F34">
            <w:pPr>
              <w:pStyle w:val="Tabletext"/>
              <w:snapToGrid w:val="0"/>
              <w:jc w:val="center"/>
              <w:rPr>
                <w:lang w:val="ru-RU"/>
              </w:rPr>
            </w:pPr>
            <w:r w:rsidRPr="00775B45">
              <w:rPr>
                <w:lang w:val="ru-RU"/>
              </w:rPr>
              <w:t>Ссылка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8D" w:rsidRPr="00775B45" w:rsidRDefault="00B01C50" w:rsidP="00816F34">
            <w:pPr>
              <w:pStyle w:val="Tabletext"/>
              <w:snapToGrid w:val="0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Дополнение</w:t>
            </w:r>
            <w:r w:rsidR="00710E8D" w:rsidRPr="00775B45">
              <w:rPr>
                <w:lang w:val="ru-RU"/>
              </w:rPr>
              <w:t xml:space="preserve"> 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8D" w:rsidRPr="00775B45" w:rsidRDefault="00B01C50" w:rsidP="00816F34">
            <w:pPr>
              <w:pStyle w:val="Tabletext"/>
              <w:snapToGrid w:val="0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Дополнение</w:t>
            </w:r>
            <w:r w:rsidR="00710E8D" w:rsidRPr="00775B45">
              <w:rPr>
                <w:lang w:val="ru-RU"/>
              </w:rPr>
              <w:t xml:space="preserve"> 2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8D" w:rsidRPr="00775B45" w:rsidRDefault="00B01C50" w:rsidP="00816F34">
            <w:pPr>
              <w:pStyle w:val="Tabletext"/>
              <w:snapToGrid w:val="0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Дополнение</w:t>
            </w:r>
            <w:r w:rsidR="00710E8D" w:rsidRPr="00775B45">
              <w:rPr>
                <w:lang w:val="ru-RU"/>
              </w:rPr>
              <w:t xml:space="preserve"> 3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0E8D" w:rsidRPr="00775B45" w:rsidRDefault="00B01C50" w:rsidP="00816F34">
            <w:pPr>
              <w:pStyle w:val="Tabletext"/>
              <w:snapToGrid w:val="0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Дополнение</w:t>
            </w:r>
            <w:r w:rsidR="00710E8D" w:rsidRPr="00775B45">
              <w:rPr>
                <w:lang w:val="ru-RU"/>
              </w:rPr>
              <w:t xml:space="preserve"> 4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0E8D" w:rsidRPr="00775B45" w:rsidRDefault="00B01C50" w:rsidP="00816F34">
            <w:pPr>
              <w:pStyle w:val="Tabletext"/>
              <w:snapToGrid w:val="0"/>
              <w:jc w:val="left"/>
              <w:rPr>
                <w:vertAlign w:val="superscript"/>
                <w:lang w:val="ru-RU"/>
              </w:rPr>
            </w:pPr>
            <w:r w:rsidRPr="00775B45">
              <w:rPr>
                <w:lang w:val="ru-RU"/>
              </w:rPr>
              <w:t>Дополнение</w:t>
            </w:r>
            <w:r w:rsidR="00710E8D" w:rsidRPr="00775B45">
              <w:rPr>
                <w:lang w:val="ru-RU"/>
              </w:rPr>
              <w:t xml:space="preserve"> 5</w:t>
            </w:r>
          </w:p>
        </w:tc>
      </w:tr>
      <w:tr w:rsidR="00710E8D" w:rsidRPr="00932DCA" w:rsidTr="00816F34">
        <w:trPr>
          <w:cantSplit/>
          <w:jc w:val="center"/>
        </w:trPr>
        <w:tc>
          <w:tcPr>
            <w:tcW w:w="14459" w:type="dxa"/>
            <w:gridSpan w:val="7"/>
            <w:tcBorders>
              <w:top w:val="single" w:sz="4" w:space="0" w:color="000000"/>
            </w:tcBorders>
            <w:shd w:val="clear" w:color="auto" w:fill="auto"/>
          </w:tcPr>
          <w:p w:rsidR="00710E8D" w:rsidRPr="00775B45" w:rsidRDefault="00710E8D" w:rsidP="00816F34">
            <w:pPr>
              <w:pStyle w:val="Tablelegend"/>
              <w:rPr>
                <w:lang w:val="ru-RU"/>
              </w:rPr>
            </w:pPr>
            <w:r w:rsidRPr="00775B45">
              <w:rPr>
                <w:vertAlign w:val="superscript"/>
                <w:lang w:val="ru-RU"/>
              </w:rPr>
              <w:t>(*2-1)</w:t>
            </w:r>
            <w:r w:rsidRPr="00775B45">
              <w:rPr>
                <w:lang w:val="ru-RU"/>
              </w:rPr>
              <w:tab/>
            </w:r>
            <w:r w:rsidR="00B01C50" w:rsidRPr="00775B45">
              <w:rPr>
                <w:lang w:val="ru-RU" w:eastAsia="ja-JP"/>
              </w:rPr>
              <w:t>Количество сегментов "</w:t>
            </w:r>
            <w:r w:rsidR="00B01C50" w:rsidRPr="00775B45">
              <w:rPr>
                <w:i/>
                <w:iCs/>
                <w:lang w:val="ru-RU" w:eastAsia="ja-JP"/>
              </w:rPr>
              <w:t>n</w:t>
            </w:r>
            <w:r w:rsidR="00B01C50" w:rsidRPr="00775B45">
              <w:rPr>
                <w:lang w:val="ru-RU" w:eastAsia="ja-JP"/>
              </w:rPr>
              <w:t>" определяется доступной шириной полосы</w:t>
            </w:r>
            <w:r w:rsidRPr="00775B45">
              <w:rPr>
                <w:lang w:val="ru-RU"/>
              </w:rPr>
              <w:t>.</w:t>
            </w:r>
          </w:p>
          <w:p w:rsidR="00710E8D" w:rsidRPr="00775B45" w:rsidRDefault="00710E8D" w:rsidP="00B01C50">
            <w:pPr>
              <w:pStyle w:val="Tablelegend"/>
              <w:rPr>
                <w:lang w:val="ru-RU"/>
              </w:rPr>
            </w:pPr>
            <w:r w:rsidRPr="00775B45">
              <w:rPr>
                <w:vertAlign w:val="superscript"/>
                <w:lang w:val="ru-RU"/>
              </w:rPr>
              <w:t>(*2-2)</w:t>
            </w:r>
            <w:r w:rsidRPr="00775B45">
              <w:rPr>
                <w:lang w:val="ru-RU"/>
              </w:rPr>
              <w:tab/>
            </w:r>
            <w:r w:rsidR="00B01C50" w:rsidRPr="00775B45">
              <w:rPr>
                <w:lang w:val="ru-RU" w:eastAsia="ja-JP"/>
              </w:rPr>
              <w:t>Выбор режимов 1, 2, 3 может зависеть от размеров одночастотной сети (</w:t>
            </w:r>
            <w:r w:rsidR="00B01C50" w:rsidRPr="00775B45">
              <w:rPr>
                <w:lang w:val="ru-RU"/>
              </w:rPr>
              <w:t>SFN</w:t>
            </w:r>
            <w:r w:rsidR="00B01C50" w:rsidRPr="00775B45">
              <w:rPr>
                <w:lang w:val="ru-RU" w:eastAsia="ja-JP"/>
              </w:rPr>
              <w:t xml:space="preserve">) и типов системы для приема услуги, таких как стационарная или мобильная система. Режим 1 может использоваться для режима передачи от одного отправителя или для небольшой одночастотной сети. Этот режим удобен для подвижного приема. Режим 3 может использоваться для большой одночастотной сети. Этот режим подходит для стационарного приема. Режим 2 предлагает дополнительный компромисс между размером территории, охватываемой передаваемым сигналом, и возможностями подвижного приема. При выборе этого режима необходимо учитывать значение применяемой радиочастоты, размеры территории </w:t>
            </w:r>
            <w:r w:rsidR="00B01C50" w:rsidRPr="00775B45">
              <w:rPr>
                <w:lang w:val="ru-RU"/>
              </w:rPr>
              <w:t>SFN</w:t>
            </w:r>
            <w:r w:rsidR="00B01C50" w:rsidRPr="00775B45">
              <w:rPr>
                <w:lang w:val="ru-RU" w:eastAsia="ja-JP"/>
              </w:rPr>
              <w:t xml:space="preserve"> и тип системы для приема услуги.</w:t>
            </w:r>
          </w:p>
        </w:tc>
      </w:tr>
    </w:tbl>
    <w:p w:rsidR="00710E8D" w:rsidRPr="00775B45" w:rsidRDefault="00710E8D" w:rsidP="00710E8D">
      <w:pPr>
        <w:pStyle w:val="Tablefin"/>
        <w:rPr>
          <w:lang w:val="ru-RU"/>
        </w:rPr>
      </w:pPr>
    </w:p>
    <w:p w:rsidR="0090143D" w:rsidRPr="00775B45" w:rsidRDefault="0090143D" w:rsidP="0090143D">
      <w:pPr>
        <w:pStyle w:val="TableNo"/>
        <w:rPr>
          <w:lang w:val="ru-RU" w:eastAsia="ja-JP"/>
        </w:rPr>
      </w:pPr>
      <w:r w:rsidRPr="00775B45">
        <w:rPr>
          <w:lang w:val="ru-RU" w:eastAsia="ja-JP"/>
        </w:rPr>
        <w:lastRenderedPageBreak/>
        <w:t>ТАБЛИЦА 2</w:t>
      </w:r>
    </w:p>
    <w:p w:rsidR="00710E8D" w:rsidRPr="00775B45" w:rsidRDefault="0090143D" w:rsidP="0090143D">
      <w:pPr>
        <w:pStyle w:val="Tabletitle"/>
        <w:rPr>
          <w:lang w:val="ru-RU"/>
        </w:rPr>
      </w:pPr>
      <w:r w:rsidRPr="00775B45">
        <w:rPr>
          <w:lang w:val="ru-RU" w:eastAsia="ja-JP"/>
        </w:rPr>
        <w:t>Технические характеристики систем</w:t>
      </w:r>
    </w:p>
    <w:tbl>
      <w:tblPr>
        <w:tblW w:w="14459" w:type="dxa"/>
        <w:jc w:val="center"/>
        <w:tblLayout w:type="fixed"/>
        <w:tblLook w:val="0000" w:firstRow="0" w:lastRow="0" w:firstColumn="0" w:lastColumn="0" w:noHBand="0" w:noVBand="0"/>
      </w:tblPr>
      <w:tblGrid>
        <w:gridCol w:w="571"/>
        <w:gridCol w:w="1728"/>
        <w:gridCol w:w="2432"/>
        <w:gridCol w:w="2432"/>
        <w:gridCol w:w="2432"/>
        <w:gridCol w:w="2432"/>
        <w:gridCol w:w="2432"/>
      </w:tblGrid>
      <w:tr w:rsidR="0090143D" w:rsidRPr="00775B45" w:rsidTr="00816F34">
        <w:trPr>
          <w:jc w:val="center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43D" w:rsidRPr="00775B45" w:rsidRDefault="0090143D" w:rsidP="00816F34">
            <w:pPr>
              <w:pStyle w:val="Tablehead"/>
              <w:keepLines/>
              <w:snapToGrid w:val="0"/>
              <w:rPr>
                <w:lang w:val="ru-RU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43D" w:rsidRPr="00775B45" w:rsidRDefault="0090143D" w:rsidP="00816F34">
            <w:pPr>
              <w:pStyle w:val="Tablehead"/>
              <w:keepLines/>
              <w:snapToGrid w:val="0"/>
              <w:rPr>
                <w:lang w:val="ru-RU"/>
              </w:rPr>
            </w:pP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43D" w:rsidRPr="00775B45" w:rsidRDefault="0090143D" w:rsidP="005C7400">
            <w:pPr>
              <w:pStyle w:val="Tablehead"/>
              <w:snapToGrid w:val="0"/>
              <w:rPr>
                <w:lang w:val="ru-RU"/>
              </w:rPr>
            </w:pPr>
            <w:r w:rsidRPr="00775B45">
              <w:rPr>
                <w:lang w:val="ru-RU"/>
              </w:rPr>
              <w:t>Мультимедийная система "A"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43D" w:rsidRPr="00775B45" w:rsidRDefault="0090143D" w:rsidP="005C7400">
            <w:pPr>
              <w:pStyle w:val="Tablehead"/>
              <w:snapToGrid w:val="0"/>
              <w:rPr>
                <w:lang w:val="ru-RU"/>
              </w:rPr>
            </w:pPr>
            <w:r w:rsidRPr="00775B45">
              <w:rPr>
                <w:lang w:val="ru-RU"/>
              </w:rPr>
              <w:t xml:space="preserve">Мультимедийная </w:t>
            </w:r>
            <w:r w:rsidRPr="00775B45">
              <w:rPr>
                <w:lang w:val="ru-RU"/>
              </w:rPr>
              <w:br/>
              <w:t>система "F"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43D" w:rsidRPr="00775B45" w:rsidRDefault="0090143D" w:rsidP="005C7400">
            <w:pPr>
              <w:pStyle w:val="Tablehead"/>
              <w:snapToGrid w:val="0"/>
              <w:rPr>
                <w:lang w:val="ru-RU"/>
              </w:rPr>
            </w:pPr>
            <w:r w:rsidRPr="00775B45">
              <w:rPr>
                <w:lang w:val="ru-RU"/>
              </w:rPr>
              <w:t>Мультимедийная система "I"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43D" w:rsidRPr="00775B45" w:rsidRDefault="0090143D" w:rsidP="005C7400">
            <w:pPr>
              <w:pStyle w:val="Tablehead"/>
              <w:snapToGrid w:val="0"/>
              <w:rPr>
                <w:spacing w:val="-6"/>
                <w:lang w:val="ru-RU"/>
              </w:rPr>
            </w:pPr>
            <w:r w:rsidRPr="00775B45">
              <w:rPr>
                <w:lang w:val="ru-RU"/>
              </w:rPr>
              <w:t>Мультимедийная система "</w:t>
            </w:r>
            <w:r w:rsidRPr="00775B45">
              <w:rPr>
                <w:spacing w:val="-6"/>
                <w:lang w:val="ru-RU"/>
              </w:rPr>
              <w:t>H"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143D" w:rsidRPr="00775B45" w:rsidRDefault="0090143D" w:rsidP="005C7400">
            <w:pPr>
              <w:pStyle w:val="Tablehead"/>
              <w:snapToGrid w:val="0"/>
              <w:rPr>
                <w:lang w:val="ru-RU"/>
              </w:rPr>
            </w:pPr>
            <w:r w:rsidRPr="00775B45">
              <w:rPr>
                <w:lang w:val="ru-RU"/>
              </w:rPr>
              <w:t>Мультимедийная система "</w:t>
            </w:r>
            <w:r w:rsidRPr="00775B45">
              <w:rPr>
                <w:spacing w:val="-6"/>
                <w:lang w:val="ru-RU"/>
              </w:rPr>
              <w:t>T2"</w:t>
            </w:r>
          </w:p>
        </w:tc>
      </w:tr>
      <w:tr w:rsidR="0090143D" w:rsidRPr="00C345D8" w:rsidTr="00816F34">
        <w:trPr>
          <w:jc w:val="center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43D" w:rsidRPr="00775B45" w:rsidRDefault="0090143D" w:rsidP="00816F34">
            <w:pPr>
              <w:pStyle w:val="Tabletext"/>
              <w:keepNext/>
              <w:keepLines/>
              <w:snapToGrid w:val="0"/>
              <w:jc w:val="center"/>
              <w:rPr>
                <w:lang w:val="ru-RU"/>
              </w:rPr>
            </w:pPr>
            <w:r w:rsidRPr="00775B45">
              <w:rPr>
                <w:lang w:val="ru-RU"/>
              </w:rPr>
              <w:t>1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43D" w:rsidRPr="00775B45" w:rsidRDefault="0090143D" w:rsidP="005C7400">
            <w:pPr>
              <w:pStyle w:val="Tabletex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Многолучевая</w:t>
            </w:r>
          </w:p>
          <w:p w:rsidR="0090143D" w:rsidRPr="00775B45" w:rsidRDefault="0090143D" w:rsidP="005C7400">
            <w:pPr>
              <w:pStyle w:val="Tabletex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помеха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43D" w:rsidRPr="003C218C" w:rsidRDefault="0090143D" w:rsidP="005C7400">
            <w:pPr>
              <w:pStyle w:val="Tabletext"/>
              <w:jc w:val="left"/>
              <w:rPr>
                <w:lang w:val="en-US"/>
              </w:rPr>
            </w:pPr>
            <w:r w:rsidRPr="00775B45">
              <w:rPr>
                <w:lang w:val="ru-RU"/>
              </w:rPr>
              <w:t>Выбор одного из 4 режимов передачи с применением модуляции OFDM является гибкой и эффективной защитой от воздействия многолучевой помехи во многих ситуациях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43D" w:rsidRPr="00C345D8" w:rsidRDefault="0090143D" w:rsidP="005C7400">
            <w:pPr>
              <w:pStyle w:val="Tabletex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Выбор одного из 4 защитных интервалов, одного из 3 режимов и рассеянных пилот-сигналов для опорных символов с применением модуляции OFDM является гибкой и эффективной защитой от воздействия многолучевой помехи во многих ситуациях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43D" w:rsidRPr="00C345D8" w:rsidRDefault="0090143D" w:rsidP="007E6539">
            <w:pPr>
              <w:pStyle w:val="Tabletext"/>
              <w:keepNext/>
              <w:keepLines/>
              <w:snapToGrid w:val="0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 xml:space="preserve">Уровень многолучевой помехи снижается благодаря выбору соответствующей длительности защитного интервала (одного из 4) и подходящего режима </w:t>
            </w:r>
            <w:r w:rsidRPr="00775B45">
              <w:rPr>
                <w:lang w:val="ru-RU"/>
              </w:rPr>
              <w:br/>
              <w:t xml:space="preserve">(1k, 2k, 4k </w:t>
            </w:r>
            <w:r w:rsidR="007E6539" w:rsidRPr="00775B45">
              <w:rPr>
                <w:lang w:val="ru-RU"/>
              </w:rPr>
              <w:t>или</w:t>
            </w:r>
            <w:r w:rsidRPr="00775B45">
              <w:rPr>
                <w:lang w:val="ru-RU"/>
              </w:rPr>
              <w:t xml:space="preserve"> 8k)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43D" w:rsidRPr="00C345D8" w:rsidRDefault="0090143D" w:rsidP="00782F1E">
            <w:pPr>
              <w:pStyle w:val="Tabletext"/>
              <w:keepNext/>
              <w:keepLines/>
              <w:snapToGrid w:val="0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Уровень многолучевой помехи снижается благодаря выбору соответствующей длительности защитного интервала (одного из 4) и подходящего режима (2k</w:t>
            </w:r>
            <w:r w:rsidR="00782F1E">
              <w:rPr>
                <w:lang w:val="en-US"/>
              </w:rPr>
              <w:t> </w:t>
            </w:r>
            <w:r w:rsidRPr="00775B45">
              <w:rPr>
                <w:lang w:val="ru-RU"/>
              </w:rPr>
              <w:t>или 4k)</w:t>
            </w:r>
            <w:r w:rsidR="007E6539" w:rsidRPr="00775B45">
              <w:rPr>
                <w:lang w:val="ru-RU"/>
              </w:rPr>
              <w:t>, а также режима внутреннего перемеж</w:t>
            </w:r>
            <w:r w:rsidR="00C1615F" w:rsidRPr="00775B45">
              <w:rPr>
                <w:lang w:val="ru-RU"/>
              </w:rPr>
              <w:t>ителя</w:t>
            </w:r>
            <w:r w:rsidR="00775B45">
              <w:rPr>
                <w:lang w:val="ru-RU"/>
              </w:rPr>
              <w:t xml:space="preserve"> </w:t>
            </w:r>
            <w:r w:rsidRPr="00775B45">
              <w:rPr>
                <w:lang w:val="ru-RU"/>
              </w:rPr>
              <w:t>(</w:t>
            </w:r>
            <w:r w:rsidR="00C23D4F" w:rsidRPr="00775B45">
              <w:rPr>
                <w:lang w:val="ru-RU"/>
              </w:rPr>
              <w:t>глуб</w:t>
            </w:r>
            <w:r w:rsidR="00BC1EF6" w:rsidRPr="00775B45">
              <w:rPr>
                <w:lang w:val="ru-RU"/>
              </w:rPr>
              <w:t>окое</w:t>
            </w:r>
            <w:r w:rsidR="00782F1E">
              <w:rPr>
                <w:lang w:val="en-US"/>
              </w:rPr>
              <w:t> </w:t>
            </w:r>
            <w:r w:rsidR="007E6539" w:rsidRPr="00775B45">
              <w:rPr>
                <w:lang w:val="ru-RU"/>
              </w:rPr>
              <w:t xml:space="preserve">или </w:t>
            </w:r>
            <w:r w:rsidR="00BC1EF6" w:rsidRPr="00775B45">
              <w:rPr>
                <w:lang w:val="ru-RU"/>
              </w:rPr>
              <w:t xml:space="preserve">базовое </w:t>
            </w:r>
            <w:r w:rsidR="007E6539" w:rsidRPr="00775B45">
              <w:rPr>
                <w:lang w:val="ru-RU"/>
              </w:rPr>
              <w:t>перемежение</w:t>
            </w:r>
            <w:r w:rsidRPr="00775B45">
              <w:rPr>
                <w:lang w:val="ru-RU"/>
              </w:rPr>
              <w:t>)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143D" w:rsidRPr="00C345D8" w:rsidRDefault="007E6539" w:rsidP="00BF5BFA">
            <w:pPr>
              <w:pStyle w:val="Tabletext"/>
              <w:keepNext/>
              <w:keepLines/>
              <w:snapToGrid w:val="0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 xml:space="preserve">Возможность выбора </w:t>
            </w:r>
            <w:r w:rsidR="00DE6644">
              <w:rPr>
                <w:lang w:val="ru-RU"/>
              </w:rPr>
              <w:t>6 </w:t>
            </w:r>
            <w:r w:rsidRPr="00775B45">
              <w:rPr>
                <w:lang w:val="ru-RU"/>
              </w:rPr>
              <w:t>защитных интервалов</w:t>
            </w:r>
            <w:r w:rsidR="0090143D" w:rsidRPr="00775B45">
              <w:rPr>
                <w:lang w:val="ru-RU"/>
              </w:rPr>
              <w:t xml:space="preserve"> (1/128, 1/32, 1/16, 19/256, 1/8, 19/128</w:t>
            </w:r>
            <w:r w:rsidR="00BF5BFA" w:rsidRPr="00775B45">
              <w:rPr>
                <w:lang w:val="ru-RU"/>
              </w:rPr>
              <w:t xml:space="preserve"> и</w:t>
            </w:r>
            <w:r w:rsidR="0090143D" w:rsidRPr="00775B45">
              <w:rPr>
                <w:lang w:val="ru-RU"/>
              </w:rPr>
              <w:t xml:space="preserve"> 1/4), </w:t>
            </w:r>
            <w:r w:rsidR="00775B45">
              <w:rPr>
                <w:lang w:val="ru-RU"/>
              </w:rPr>
              <w:t>4 </w:t>
            </w:r>
            <w:r w:rsidRPr="00775B45">
              <w:rPr>
                <w:lang w:val="ru-RU"/>
              </w:rPr>
              <w:t>режим</w:t>
            </w:r>
            <w:r w:rsidR="00BC1F21" w:rsidRPr="00775B45">
              <w:rPr>
                <w:lang w:val="ru-RU"/>
              </w:rPr>
              <w:t>а</w:t>
            </w:r>
            <w:r w:rsidRPr="00775B45">
              <w:rPr>
                <w:lang w:val="ru-RU"/>
              </w:rPr>
              <w:t xml:space="preserve"> </w:t>
            </w:r>
            <w:r w:rsidR="0090143D" w:rsidRPr="00775B45">
              <w:rPr>
                <w:lang w:val="ru-RU"/>
              </w:rPr>
              <w:t xml:space="preserve">OFDM, </w:t>
            </w:r>
            <w:r w:rsidR="00BC1F21" w:rsidRPr="00775B45">
              <w:rPr>
                <w:lang w:val="ru-RU"/>
              </w:rPr>
              <w:t>7 схем размещения пилот-сигналов</w:t>
            </w:r>
            <w:r w:rsidR="0090143D" w:rsidRPr="00775B45">
              <w:rPr>
                <w:lang w:val="ru-RU"/>
              </w:rPr>
              <w:t xml:space="preserve"> (PP1-PP7), </w:t>
            </w:r>
            <w:r w:rsidR="00BC1F21" w:rsidRPr="00775B45">
              <w:rPr>
                <w:lang w:val="ru-RU"/>
              </w:rPr>
              <w:t xml:space="preserve">наличие символов </w:t>
            </w:r>
            <w:r w:rsidR="0090143D" w:rsidRPr="00775B45">
              <w:rPr>
                <w:lang w:val="ru-RU"/>
              </w:rPr>
              <w:t xml:space="preserve">P1, </w:t>
            </w:r>
            <w:r w:rsidR="00BC1F21" w:rsidRPr="00775B45">
              <w:rPr>
                <w:lang w:val="ru-RU"/>
              </w:rPr>
              <w:t xml:space="preserve">режимы </w:t>
            </w:r>
            <w:r w:rsidR="0090143D" w:rsidRPr="00775B45">
              <w:rPr>
                <w:lang w:val="ru-RU"/>
              </w:rPr>
              <w:t>SISO/MISO</w:t>
            </w:r>
            <w:r w:rsidR="00BC1F21" w:rsidRPr="00775B45">
              <w:rPr>
                <w:lang w:val="ru-RU"/>
              </w:rPr>
              <w:t>, обеспечивающие высокую устойчивость передачи в многолучевой среде</w:t>
            </w:r>
          </w:p>
        </w:tc>
      </w:tr>
      <w:tr w:rsidR="0090143D" w:rsidRPr="00932DCA" w:rsidTr="00816F34">
        <w:trPr>
          <w:jc w:val="center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43D" w:rsidRPr="00775B45" w:rsidRDefault="0090143D" w:rsidP="00816F34">
            <w:pPr>
              <w:pStyle w:val="Tabletext"/>
              <w:snapToGrid w:val="0"/>
              <w:jc w:val="center"/>
              <w:rPr>
                <w:lang w:val="ru-RU"/>
              </w:rPr>
            </w:pPr>
            <w:r w:rsidRPr="00775B45">
              <w:rPr>
                <w:lang w:val="ru-RU"/>
              </w:rPr>
              <w:t>2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43D" w:rsidRPr="00775B45" w:rsidRDefault="0090143D" w:rsidP="0090143D">
            <w:pPr>
              <w:pStyle w:val="Tabletex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Условия замираний радиосигналов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43D" w:rsidRPr="003C218C" w:rsidRDefault="0090143D" w:rsidP="005C7400">
            <w:pPr>
              <w:pStyle w:val="Tabletext"/>
              <w:jc w:val="left"/>
              <w:rPr>
                <w:lang w:val="en-US"/>
              </w:rPr>
            </w:pPr>
            <w:r w:rsidRPr="00775B45">
              <w:rPr>
                <w:lang w:val="ru-RU"/>
              </w:rPr>
              <w:t>Выбор одного из 4 режимов передачи с применением модуляции OFDM во многих ситуациях является гибкой и эффективной защитой в условиях замираний радиосигналов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43D" w:rsidRPr="00C345D8" w:rsidRDefault="0090143D" w:rsidP="005C7400">
            <w:pPr>
              <w:pStyle w:val="Tabletext"/>
              <w:jc w:val="left"/>
              <w:rPr>
                <w:b/>
                <w:lang w:val="ru-RU"/>
              </w:rPr>
            </w:pPr>
            <w:r w:rsidRPr="00775B45">
              <w:rPr>
                <w:lang w:val="ru-RU"/>
              </w:rPr>
              <w:t>Выбор одного из 3 режимов, интервала временного перемежения величиной примерно до 0,8 с и рассеянных пилот-сигналов для опорного символа с применением модуляции OFDM является во многих ситуациях гибкой и эффективной защитой в условиях замираний радиосигналов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43D" w:rsidRPr="00C345D8" w:rsidRDefault="0090143D" w:rsidP="00DE6644">
            <w:pPr>
              <w:pStyle w:val="Tabletex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Комбинация турбокода и гибкого перемежения (с интервалом до 10 с) обеспечивает защиту даже в очень сложных случаях, включая блокирование продолжительности замирания, сравнимой с длительностью цикла перемежителя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43D" w:rsidRPr="00775B45" w:rsidRDefault="0090143D" w:rsidP="00816F34">
            <w:pPr>
              <w:pStyle w:val="Tabletext"/>
              <w:snapToGrid w:val="0"/>
              <w:jc w:val="left"/>
              <w:rPr>
                <w:lang w:val="ru-RU"/>
              </w:rPr>
            </w:pP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143D" w:rsidRPr="003C218C" w:rsidRDefault="00BC1F21" w:rsidP="00BC1F21">
            <w:pPr>
              <w:pStyle w:val="Tabletext"/>
              <w:snapToGrid w:val="0"/>
              <w:jc w:val="left"/>
              <w:rPr>
                <w:lang w:val="en-US"/>
              </w:rPr>
            </w:pPr>
            <w:r w:rsidRPr="00775B45">
              <w:rPr>
                <w:lang w:val="ru-RU"/>
              </w:rPr>
              <w:t xml:space="preserve">Возможность выбора различных режимов </w:t>
            </w:r>
            <w:r w:rsidR="0090143D" w:rsidRPr="00775B45">
              <w:rPr>
                <w:lang w:val="ru-RU"/>
              </w:rPr>
              <w:t xml:space="preserve">OFDM, </w:t>
            </w:r>
            <w:r w:rsidRPr="00775B45">
              <w:rPr>
                <w:lang w:val="ru-RU"/>
              </w:rPr>
              <w:t>различная глубина перемежения и различные механизмы перемежения</w:t>
            </w:r>
            <w:r w:rsidR="0090143D" w:rsidRPr="00775B45">
              <w:rPr>
                <w:lang w:val="ru-RU"/>
              </w:rPr>
              <w:t xml:space="preserve"> (</w:t>
            </w:r>
            <w:r w:rsidRPr="00775B45">
              <w:rPr>
                <w:lang w:val="ru-RU"/>
              </w:rPr>
              <w:t xml:space="preserve">примерно </w:t>
            </w:r>
            <w:r w:rsidR="0090143D" w:rsidRPr="00775B45">
              <w:rPr>
                <w:lang w:val="ru-RU"/>
              </w:rPr>
              <w:t>5 </w:t>
            </w:r>
            <w:r w:rsidRPr="00775B45">
              <w:rPr>
                <w:lang w:val="ru-RU"/>
              </w:rPr>
              <w:t>этапов перемежения и некоторое виртуальное перемежение</w:t>
            </w:r>
            <w:r w:rsidR="0090143D" w:rsidRPr="00775B45">
              <w:rPr>
                <w:lang w:val="ru-RU"/>
              </w:rPr>
              <w:t>)</w:t>
            </w:r>
            <w:r w:rsidRPr="00775B45">
              <w:rPr>
                <w:lang w:val="ru-RU"/>
              </w:rPr>
              <w:t>, обеспечивающие возможность устойчивой работы в условиях замираний</w:t>
            </w:r>
          </w:p>
        </w:tc>
      </w:tr>
    </w:tbl>
    <w:p w:rsidR="00710E8D" w:rsidRPr="00775B45" w:rsidRDefault="00710E8D" w:rsidP="00710E8D">
      <w:pPr>
        <w:pStyle w:val="Tablefin"/>
        <w:rPr>
          <w:lang w:val="ru-RU"/>
        </w:rPr>
      </w:pPr>
    </w:p>
    <w:p w:rsidR="000018E0" w:rsidRPr="00775B45" w:rsidRDefault="000018E0" w:rsidP="000018E0">
      <w:pPr>
        <w:pStyle w:val="TableNo"/>
        <w:rPr>
          <w:i/>
          <w:iCs/>
          <w:lang w:val="ru-RU"/>
        </w:rPr>
      </w:pPr>
      <w:r w:rsidRPr="00775B45">
        <w:rPr>
          <w:lang w:val="ru-RU"/>
        </w:rPr>
        <w:lastRenderedPageBreak/>
        <w:t>ТАБЛИЦА 2 (</w:t>
      </w:r>
      <w:r w:rsidRPr="00775B45">
        <w:rPr>
          <w:i/>
          <w:iCs/>
          <w:lang w:val="ru-RU"/>
        </w:rPr>
        <w:t>продолжение</w:t>
      </w:r>
      <w:r w:rsidRPr="00775B45">
        <w:rPr>
          <w:lang w:val="ru-RU"/>
        </w:rPr>
        <w:t>)</w:t>
      </w:r>
    </w:p>
    <w:tbl>
      <w:tblPr>
        <w:tblW w:w="14459" w:type="dxa"/>
        <w:jc w:val="center"/>
        <w:tblLayout w:type="fixed"/>
        <w:tblLook w:val="0000" w:firstRow="0" w:lastRow="0" w:firstColumn="0" w:lastColumn="0" w:noHBand="0" w:noVBand="0"/>
      </w:tblPr>
      <w:tblGrid>
        <w:gridCol w:w="571"/>
        <w:gridCol w:w="1728"/>
        <w:gridCol w:w="2432"/>
        <w:gridCol w:w="2432"/>
        <w:gridCol w:w="2432"/>
        <w:gridCol w:w="2432"/>
        <w:gridCol w:w="2432"/>
      </w:tblGrid>
      <w:tr w:rsidR="0090143D" w:rsidRPr="00775B45" w:rsidTr="00816F34">
        <w:trPr>
          <w:jc w:val="center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43D" w:rsidRPr="00775B45" w:rsidRDefault="0090143D" w:rsidP="00816F34">
            <w:pPr>
              <w:pStyle w:val="Tablehead"/>
              <w:keepLines/>
              <w:snapToGrid w:val="0"/>
              <w:rPr>
                <w:lang w:val="ru-RU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43D" w:rsidRPr="00775B45" w:rsidRDefault="0090143D" w:rsidP="00816F34">
            <w:pPr>
              <w:pStyle w:val="Tablehead"/>
              <w:keepLines/>
              <w:snapToGrid w:val="0"/>
              <w:rPr>
                <w:lang w:val="ru-RU"/>
              </w:rPr>
            </w:pP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43D" w:rsidRPr="00775B45" w:rsidRDefault="0090143D" w:rsidP="005C7400">
            <w:pPr>
              <w:pStyle w:val="Tablehead"/>
              <w:snapToGrid w:val="0"/>
              <w:rPr>
                <w:lang w:val="ru-RU"/>
              </w:rPr>
            </w:pPr>
            <w:r w:rsidRPr="00775B45">
              <w:rPr>
                <w:lang w:val="ru-RU"/>
              </w:rPr>
              <w:t>Мультимедийная система "A"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43D" w:rsidRPr="00775B45" w:rsidRDefault="0090143D" w:rsidP="005C7400">
            <w:pPr>
              <w:pStyle w:val="Tablehead"/>
              <w:snapToGrid w:val="0"/>
              <w:rPr>
                <w:lang w:val="ru-RU"/>
              </w:rPr>
            </w:pPr>
            <w:r w:rsidRPr="00775B45">
              <w:rPr>
                <w:lang w:val="ru-RU"/>
              </w:rPr>
              <w:t xml:space="preserve">Мультимедийная </w:t>
            </w:r>
            <w:r w:rsidRPr="00775B45">
              <w:rPr>
                <w:lang w:val="ru-RU"/>
              </w:rPr>
              <w:br/>
              <w:t>система "F"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43D" w:rsidRPr="00775B45" w:rsidRDefault="0090143D" w:rsidP="005C7400">
            <w:pPr>
              <w:pStyle w:val="Tablehead"/>
              <w:snapToGrid w:val="0"/>
              <w:rPr>
                <w:lang w:val="ru-RU"/>
              </w:rPr>
            </w:pPr>
            <w:r w:rsidRPr="00775B45">
              <w:rPr>
                <w:lang w:val="ru-RU"/>
              </w:rPr>
              <w:t>Мультимедийная система "I"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43D" w:rsidRPr="00775B45" w:rsidRDefault="0090143D" w:rsidP="005C7400">
            <w:pPr>
              <w:pStyle w:val="Tablehead"/>
              <w:snapToGrid w:val="0"/>
              <w:rPr>
                <w:spacing w:val="-6"/>
                <w:lang w:val="ru-RU"/>
              </w:rPr>
            </w:pPr>
            <w:r w:rsidRPr="00775B45">
              <w:rPr>
                <w:lang w:val="ru-RU"/>
              </w:rPr>
              <w:t>Мультимедийная система "</w:t>
            </w:r>
            <w:r w:rsidRPr="00775B45">
              <w:rPr>
                <w:spacing w:val="-6"/>
                <w:lang w:val="ru-RU"/>
              </w:rPr>
              <w:t>H"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143D" w:rsidRPr="00775B45" w:rsidRDefault="0090143D" w:rsidP="005C7400">
            <w:pPr>
              <w:pStyle w:val="Tablehead"/>
              <w:snapToGrid w:val="0"/>
              <w:rPr>
                <w:lang w:val="ru-RU"/>
              </w:rPr>
            </w:pPr>
            <w:r w:rsidRPr="00775B45">
              <w:rPr>
                <w:lang w:val="ru-RU"/>
              </w:rPr>
              <w:t>Мультимедийная система "</w:t>
            </w:r>
            <w:r w:rsidRPr="00775B45">
              <w:rPr>
                <w:spacing w:val="-6"/>
                <w:lang w:val="ru-RU"/>
              </w:rPr>
              <w:t>T2"</w:t>
            </w:r>
          </w:p>
        </w:tc>
      </w:tr>
      <w:tr w:rsidR="0090143D" w:rsidRPr="00932DCA" w:rsidTr="00816F34">
        <w:trPr>
          <w:jc w:val="center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43D" w:rsidRPr="00775B45" w:rsidRDefault="0090143D" w:rsidP="00816F34">
            <w:pPr>
              <w:pStyle w:val="Tabletext"/>
              <w:keepNext/>
              <w:keepLines/>
              <w:snapToGrid w:val="0"/>
              <w:jc w:val="center"/>
              <w:rPr>
                <w:lang w:val="ru-RU"/>
              </w:rPr>
            </w:pPr>
            <w:r w:rsidRPr="00775B45">
              <w:rPr>
                <w:lang w:val="ru-RU"/>
              </w:rPr>
              <w:t>3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43D" w:rsidRPr="00775B45" w:rsidRDefault="0090143D" w:rsidP="005C7400">
            <w:pPr>
              <w:pStyle w:val="Tabletex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Одночастотные сети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43D" w:rsidRPr="007F1D0D" w:rsidRDefault="0090143D" w:rsidP="006D0193">
            <w:pPr>
              <w:pStyle w:val="Tabletext"/>
              <w:jc w:val="left"/>
              <w:rPr>
                <w:lang w:val="en-US"/>
              </w:rPr>
            </w:pPr>
            <w:r w:rsidRPr="00775B45">
              <w:rPr>
                <w:lang w:val="ru-RU"/>
              </w:rPr>
              <w:t xml:space="preserve">Типичный размер </w:t>
            </w:r>
            <w:r w:rsidR="000D121F" w:rsidRPr="00775B45">
              <w:rPr>
                <w:lang w:val="ru-RU"/>
              </w:rPr>
              <w:t>соты</w:t>
            </w:r>
            <w:r w:rsidRPr="00775B45">
              <w:rPr>
                <w:lang w:val="ru-RU"/>
              </w:rPr>
              <w:t xml:space="preserve"> SFN составляет примерно 70 км (при</w:t>
            </w:r>
            <w:r w:rsidR="006D0193">
              <w:rPr>
                <w:lang w:val="en-US"/>
              </w:rPr>
              <w:t> </w:t>
            </w:r>
            <w:r w:rsidRPr="00775B45">
              <w:rPr>
                <w:lang w:val="ru-RU"/>
              </w:rPr>
              <w:t>модуляции DQPSK, кодовой скорости 1/2, длительности защитного интервала 256 мкс), в</w:t>
            </w:r>
            <w:r w:rsidR="006D0193">
              <w:rPr>
                <w:lang w:val="en-US"/>
              </w:rPr>
              <w:t> </w:t>
            </w:r>
            <w:r w:rsidRPr="00775B45">
              <w:rPr>
                <w:lang w:val="ru-RU"/>
              </w:rPr>
              <w:t>зависимости от частоты и мощности передачи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43D" w:rsidRPr="00775B45" w:rsidRDefault="0090143D" w:rsidP="005C7400">
            <w:pPr>
              <w:pStyle w:val="Tabletex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Как правило, в SFN поддерживается работа в режиме БПФ (8k) с выбором скорости кодирования при использовании упреждающей коррекции ошибок (FEC) и выбором подходящей схемы модуляции несущей.</w:t>
            </w:r>
          </w:p>
          <w:p w:rsidR="0090143D" w:rsidRPr="007F1D0D" w:rsidRDefault="0090143D" w:rsidP="005C7400">
            <w:pPr>
              <w:pStyle w:val="Tabletext"/>
              <w:jc w:val="left"/>
              <w:rPr>
                <w:lang w:val="en-US"/>
              </w:rPr>
            </w:pPr>
            <w:r w:rsidRPr="00775B45">
              <w:rPr>
                <w:lang w:val="ru-RU"/>
              </w:rPr>
              <w:t>Большая задержка многолучевого сигнала, вызванная SFN, является приемлемой при длине защитного интервала, доходящей до примерно 250 мкс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43D" w:rsidRPr="007F1D0D" w:rsidRDefault="0090143D" w:rsidP="00CC3D08">
            <w:pPr>
              <w:pStyle w:val="Tabletext"/>
              <w:jc w:val="left"/>
              <w:rPr>
                <w:lang w:val="en-US"/>
              </w:rPr>
            </w:pPr>
            <w:r w:rsidRPr="00775B45">
              <w:rPr>
                <w:lang w:val="ru-RU"/>
              </w:rPr>
              <w:t xml:space="preserve">Радиус </w:t>
            </w:r>
            <w:r w:rsidR="000D121F" w:rsidRPr="00775B45">
              <w:rPr>
                <w:lang w:val="ru-RU"/>
              </w:rPr>
              <w:t>соты</w:t>
            </w:r>
            <w:r w:rsidRPr="00775B45">
              <w:rPr>
                <w:lang w:val="ru-RU"/>
              </w:rPr>
              <w:t xml:space="preserve"> SFN в основном зависит от конфигурации системы (SH-A или SH-B) и выбора длительности защитного интервала. Типичный размер SFN равен 30–35 км и может расширяться до 100 км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43D" w:rsidRPr="00775B45" w:rsidRDefault="0090143D" w:rsidP="00816F34">
            <w:pPr>
              <w:pStyle w:val="Tabletext"/>
              <w:keepNext/>
              <w:keepLines/>
              <w:snapToGrid w:val="0"/>
              <w:jc w:val="left"/>
              <w:rPr>
                <w:lang w:val="ru-RU"/>
              </w:rPr>
            </w:pP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143D" w:rsidRPr="00775B45" w:rsidRDefault="0090143D" w:rsidP="00816F34">
            <w:pPr>
              <w:pStyle w:val="Tabletext"/>
              <w:keepNext/>
              <w:keepLines/>
              <w:snapToGrid w:val="0"/>
              <w:jc w:val="left"/>
              <w:rPr>
                <w:lang w:val="ru-RU"/>
              </w:rPr>
            </w:pPr>
          </w:p>
        </w:tc>
      </w:tr>
      <w:tr w:rsidR="0090143D" w:rsidRPr="00C345D8" w:rsidTr="00816F34">
        <w:trPr>
          <w:cantSplit/>
          <w:jc w:val="center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43D" w:rsidRPr="00775B45" w:rsidRDefault="0090143D" w:rsidP="00816F34">
            <w:pPr>
              <w:pStyle w:val="Tabletext"/>
              <w:snapToGrid w:val="0"/>
              <w:jc w:val="center"/>
              <w:rPr>
                <w:lang w:val="ru-RU"/>
              </w:rPr>
            </w:pPr>
            <w:r w:rsidRPr="00775B45">
              <w:rPr>
                <w:lang w:val="ru-RU"/>
              </w:rPr>
              <w:t>4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43D" w:rsidRPr="007F1D0D" w:rsidRDefault="0090143D" w:rsidP="007F1D0D">
            <w:pPr>
              <w:pStyle w:val="Tabletext"/>
              <w:jc w:val="left"/>
              <w:rPr>
                <w:lang w:val="en-US"/>
              </w:rPr>
            </w:pPr>
            <w:r w:rsidRPr="00775B45">
              <w:rPr>
                <w:lang w:val="ru-RU"/>
              </w:rPr>
              <w:t>Одновременная передача уровней с различным качеством</w:t>
            </w:r>
            <w:r w:rsidR="00CC3D08" w:rsidRPr="00CC3D08">
              <w:rPr>
                <w:lang w:val="ru-RU"/>
              </w:rPr>
              <w:t xml:space="preserve"> </w:t>
            </w:r>
            <w:r w:rsidRPr="00775B45">
              <w:rPr>
                <w:lang w:val="ru-RU"/>
              </w:rPr>
              <w:t>(иерархическая передача)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43D" w:rsidRPr="00775B45" w:rsidRDefault="0090143D" w:rsidP="005C7400">
            <w:pPr>
              <w:pStyle w:val="Tabletex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 xml:space="preserve">T-DMB: </w:t>
            </w:r>
          </w:p>
          <w:p w:rsidR="0090143D" w:rsidRPr="00775B45" w:rsidRDefault="0090143D" w:rsidP="005C7400">
            <w:pPr>
              <w:pStyle w:val="Tabletex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Не применяется</w:t>
            </w:r>
          </w:p>
          <w:p w:rsidR="0090143D" w:rsidRPr="00775B45" w:rsidRDefault="0090143D" w:rsidP="005C7400">
            <w:pPr>
              <w:pStyle w:val="Tabletex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AT-DMB:</w:t>
            </w:r>
          </w:p>
          <w:p w:rsidR="0090143D" w:rsidRPr="00775B45" w:rsidRDefault="0090143D" w:rsidP="005C7400">
            <w:pPr>
              <w:pStyle w:val="Tabletex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Уровни с различным качеством могут быть установлены независимо для каждого слоя.</w:t>
            </w:r>
          </w:p>
          <w:p w:rsidR="0090143D" w:rsidRPr="007F1D0D" w:rsidRDefault="0090143D" w:rsidP="00BF5BFA">
            <w:pPr>
              <w:pStyle w:val="Tabletext"/>
              <w:jc w:val="left"/>
              <w:rPr>
                <w:lang w:val="en-US"/>
              </w:rPr>
            </w:pPr>
            <w:r w:rsidRPr="00775B45">
              <w:rPr>
                <w:lang w:val="ru-RU"/>
              </w:rPr>
              <w:t xml:space="preserve">Кроме того, возможно установить до четырех уровней различного качества передачи с коррекцией коэффициента </w:t>
            </w:r>
            <w:r w:rsidR="00BF5BFA" w:rsidRPr="00775B45">
              <w:rPr>
                <w:lang w:val="ru-RU"/>
              </w:rPr>
              <w:t>неравномерности созвездия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43D" w:rsidRPr="00775B45" w:rsidRDefault="0090143D" w:rsidP="0090143D">
            <w:pPr>
              <w:pStyle w:val="Tabletex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Уровни с различным качеством могут быть установлены независимо для каждого основного состава сегментов.</w:t>
            </w:r>
          </w:p>
          <w:p w:rsidR="0090143D" w:rsidRPr="007F1D0D" w:rsidRDefault="0090143D" w:rsidP="0090143D">
            <w:pPr>
              <w:pStyle w:val="Tabletext"/>
              <w:jc w:val="left"/>
              <w:rPr>
                <w:lang w:val="en-US"/>
              </w:rPr>
            </w:pPr>
            <w:r w:rsidRPr="00775B45">
              <w:rPr>
                <w:lang w:val="ru-RU"/>
              </w:rPr>
              <w:t>Кроме того, для 13</w:t>
            </w:r>
            <w:r w:rsidRPr="00775B45">
              <w:rPr>
                <w:lang w:val="ru-RU"/>
              </w:rPr>
              <w:noBreakHyphen/>
              <w:t>сегментного состава можно установить до трех уровней различного качества, а для 3</w:t>
            </w:r>
            <w:r w:rsidRPr="00775B45">
              <w:rPr>
                <w:lang w:val="ru-RU"/>
              </w:rPr>
              <w:noBreakHyphen/>
              <w:t>сегментного состава возможны два уровня различного качества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43D" w:rsidRPr="00775B45" w:rsidRDefault="00C1615F" w:rsidP="00C1615F">
            <w:pPr>
              <w:pStyle w:val="Tabletext"/>
              <w:snapToGrid w:val="0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Полностью поддерживается иерархическая модуляция</w:t>
            </w:r>
            <w:r w:rsidR="0090143D" w:rsidRPr="00775B45">
              <w:rPr>
                <w:lang w:val="ru-RU"/>
              </w:rPr>
              <w:t>.</w:t>
            </w:r>
          </w:p>
          <w:p w:rsidR="0090143D" w:rsidRPr="007F1D0D" w:rsidRDefault="00C1615F" w:rsidP="00775B45">
            <w:pPr>
              <w:pStyle w:val="Tabletext"/>
              <w:jc w:val="left"/>
              <w:rPr>
                <w:lang w:val="en-US"/>
              </w:rPr>
            </w:pPr>
            <w:r w:rsidRPr="00775B45">
              <w:rPr>
                <w:lang w:val="ru-RU"/>
              </w:rPr>
              <w:t>Кроме того, используя особенности перемежителя, в обычную услугу можно встроить услугу с малым временем ожидания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43D" w:rsidRPr="00775B45" w:rsidRDefault="0090143D" w:rsidP="00816F34">
            <w:pPr>
              <w:pStyle w:val="Tabletext"/>
              <w:snapToGrid w:val="0"/>
              <w:jc w:val="left"/>
              <w:rPr>
                <w:lang w:val="ru-RU"/>
              </w:rPr>
            </w:pP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143D" w:rsidRPr="00C345D8" w:rsidRDefault="00C1615F" w:rsidP="00C1615F">
            <w:pPr>
              <w:pStyle w:val="Tabletext"/>
              <w:snapToGrid w:val="0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В зависимости от выбранной конфигурации системы можно выбрать разные виды защиты услуги от ошибок для одного или нескольких каналов физического уровня (PLP), каждый из которых имеет собственную модуляцию, кодирование и глубину временного перемежения, обеспечивая таким образом специфическую для услуги устойчивость к ошибкам</w:t>
            </w:r>
          </w:p>
        </w:tc>
      </w:tr>
    </w:tbl>
    <w:p w:rsidR="000018E0" w:rsidRPr="00775B45" w:rsidRDefault="000018E0" w:rsidP="000018E0">
      <w:pPr>
        <w:pStyle w:val="TableNo"/>
        <w:rPr>
          <w:i/>
          <w:iCs/>
          <w:lang w:val="ru-RU"/>
        </w:rPr>
      </w:pPr>
      <w:r w:rsidRPr="00775B45">
        <w:rPr>
          <w:lang w:val="ru-RU"/>
        </w:rPr>
        <w:lastRenderedPageBreak/>
        <w:t>ТАБЛИЦА 2 (</w:t>
      </w:r>
      <w:r w:rsidRPr="00775B45">
        <w:rPr>
          <w:i/>
          <w:iCs/>
          <w:lang w:val="ru-RU"/>
        </w:rPr>
        <w:t>продолжение</w:t>
      </w:r>
      <w:r w:rsidRPr="00775B45">
        <w:rPr>
          <w:lang w:val="ru-RU"/>
        </w:rPr>
        <w:t>)</w:t>
      </w:r>
    </w:p>
    <w:tbl>
      <w:tblPr>
        <w:tblW w:w="14459" w:type="dxa"/>
        <w:jc w:val="center"/>
        <w:tblLayout w:type="fixed"/>
        <w:tblLook w:val="0000" w:firstRow="0" w:lastRow="0" w:firstColumn="0" w:lastColumn="0" w:noHBand="0" w:noVBand="0"/>
      </w:tblPr>
      <w:tblGrid>
        <w:gridCol w:w="571"/>
        <w:gridCol w:w="1728"/>
        <w:gridCol w:w="2432"/>
        <w:gridCol w:w="2432"/>
        <w:gridCol w:w="2432"/>
        <w:gridCol w:w="2432"/>
        <w:gridCol w:w="2432"/>
      </w:tblGrid>
      <w:tr w:rsidR="0090143D" w:rsidRPr="00775B45" w:rsidTr="00816F34">
        <w:trPr>
          <w:cantSplit/>
          <w:jc w:val="center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43D" w:rsidRPr="00775B45" w:rsidRDefault="0090143D" w:rsidP="00816F34">
            <w:pPr>
              <w:pStyle w:val="Tablehead"/>
              <w:snapToGrid w:val="0"/>
              <w:rPr>
                <w:lang w:val="ru-RU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43D" w:rsidRPr="00775B45" w:rsidRDefault="0090143D" w:rsidP="00816F34">
            <w:pPr>
              <w:pStyle w:val="Tablehead"/>
              <w:snapToGrid w:val="0"/>
              <w:rPr>
                <w:lang w:val="ru-RU"/>
              </w:rPr>
            </w:pP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43D" w:rsidRPr="00775B45" w:rsidRDefault="0090143D" w:rsidP="005C7400">
            <w:pPr>
              <w:pStyle w:val="Tablehead"/>
              <w:snapToGrid w:val="0"/>
              <w:rPr>
                <w:lang w:val="ru-RU"/>
              </w:rPr>
            </w:pPr>
            <w:r w:rsidRPr="00775B45">
              <w:rPr>
                <w:lang w:val="ru-RU"/>
              </w:rPr>
              <w:t>Мультимедийная система "A"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43D" w:rsidRPr="00775B45" w:rsidRDefault="0090143D" w:rsidP="005C7400">
            <w:pPr>
              <w:pStyle w:val="Tablehead"/>
              <w:snapToGrid w:val="0"/>
              <w:rPr>
                <w:lang w:val="ru-RU"/>
              </w:rPr>
            </w:pPr>
            <w:r w:rsidRPr="00775B45">
              <w:rPr>
                <w:lang w:val="ru-RU"/>
              </w:rPr>
              <w:t xml:space="preserve">Мультимедийная </w:t>
            </w:r>
            <w:r w:rsidRPr="00775B45">
              <w:rPr>
                <w:lang w:val="ru-RU"/>
              </w:rPr>
              <w:br/>
              <w:t>система "F"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43D" w:rsidRPr="00775B45" w:rsidRDefault="0090143D" w:rsidP="005C7400">
            <w:pPr>
              <w:pStyle w:val="Tablehead"/>
              <w:snapToGrid w:val="0"/>
              <w:rPr>
                <w:lang w:val="ru-RU"/>
              </w:rPr>
            </w:pPr>
            <w:r w:rsidRPr="00775B45">
              <w:rPr>
                <w:lang w:val="ru-RU"/>
              </w:rPr>
              <w:t>Мультимедийная система "I"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43D" w:rsidRPr="00775B45" w:rsidRDefault="0090143D" w:rsidP="005C7400">
            <w:pPr>
              <w:pStyle w:val="Tablehead"/>
              <w:snapToGrid w:val="0"/>
              <w:rPr>
                <w:spacing w:val="-6"/>
                <w:lang w:val="ru-RU"/>
              </w:rPr>
            </w:pPr>
            <w:r w:rsidRPr="00775B45">
              <w:rPr>
                <w:lang w:val="ru-RU"/>
              </w:rPr>
              <w:t>Мультимедийная система "</w:t>
            </w:r>
            <w:r w:rsidRPr="00775B45">
              <w:rPr>
                <w:spacing w:val="-6"/>
                <w:lang w:val="ru-RU"/>
              </w:rPr>
              <w:t>H"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143D" w:rsidRPr="00775B45" w:rsidRDefault="0090143D" w:rsidP="005C7400">
            <w:pPr>
              <w:pStyle w:val="Tablehead"/>
              <w:snapToGrid w:val="0"/>
              <w:rPr>
                <w:lang w:val="ru-RU"/>
              </w:rPr>
            </w:pPr>
            <w:r w:rsidRPr="00775B45">
              <w:rPr>
                <w:lang w:val="ru-RU"/>
              </w:rPr>
              <w:t>Мультимедийная система "</w:t>
            </w:r>
            <w:r w:rsidRPr="00775B45">
              <w:rPr>
                <w:spacing w:val="-6"/>
                <w:lang w:val="ru-RU"/>
              </w:rPr>
              <w:t>T2"</w:t>
            </w:r>
          </w:p>
        </w:tc>
      </w:tr>
      <w:tr w:rsidR="005C7400" w:rsidRPr="00932DCA" w:rsidTr="00816F34">
        <w:trPr>
          <w:cantSplit/>
          <w:jc w:val="center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7400" w:rsidRPr="00775B45" w:rsidRDefault="005C7400" w:rsidP="00816F34">
            <w:pPr>
              <w:pStyle w:val="Tabletext"/>
              <w:snapToGrid w:val="0"/>
              <w:jc w:val="center"/>
              <w:rPr>
                <w:lang w:val="ru-RU"/>
              </w:rPr>
            </w:pPr>
            <w:r w:rsidRPr="00775B45">
              <w:rPr>
                <w:lang w:val="ru-RU"/>
              </w:rPr>
              <w:t>5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7400" w:rsidRPr="00775B45" w:rsidRDefault="005C7400" w:rsidP="005C7400">
            <w:pPr>
              <w:pStyle w:val="Tabletext"/>
              <w:jc w:val="left"/>
              <w:rPr>
                <w:lang w:val="ru-RU" w:eastAsia="ja-JP"/>
              </w:rPr>
            </w:pPr>
            <w:r w:rsidRPr="00775B45">
              <w:rPr>
                <w:lang w:val="ru-RU" w:eastAsia="ja-JP"/>
              </w:rPr>
              <w:t>Эффективность использования спектра (бит/с/Гц)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7400" w:rsidRPr="00775B45" w:rsidRDefault="005C7400" w:rsidP="005C7400">
            <w:pPr>
              <w:pStyle w:val="Tabletext"/>
              <w:jc w:val="left"/>
              <w:rPr>
                <w:lang w:val="ru-RU" w:eastAsia="ko-KR"/>
              </w:rPr>
            </w:pPr>
            <w:r w:rsidRPr="00775B45">
              <w:rPr>
                <w:lang w:val="ru-RU" w:eastAsia="ko-KR"/>
              </w:rPr>
              <w:t>T-DMB:</w:t>
            </w:r>
          </w:p>
          <w:p w:rsidR="005C7400" w:rsidRPr="00775B45" w:rsidRDefault="005C7400" w:rsidP="003C218C">
            <w:pPr>
              <w:pStyle w:val="Tabletext"/>
              <w:jc w:val="left"/>
              <w:rPr>
                <w:lang w:val="ru-RU" w:eastAsia="ko-KR"/>
              </w:rPr>
            </w:pPr>
            <w:r w:rsidRPr="00775B45">
              <w:rPr>
                <w:lang w:val="ru-RU" w:eastAsia="ja-JP"/>
              </w:rPr>
              <w:t xml:space="preserve">От </w:t>
            </w:r>
            <w:r w:rsidRPr="00775B45">
              <w:rPr>
                <w:lang w:val="ru-RU" w:eastAsia="ko-KR"/>
              </w:rPr>
              <w:t xml:space="preserve">0,375 </w:t>
            </w:r>
            <w:r w:rsidRPr="00775B45">
              <w:rPr>
                <w:lang w:val="ru-RU" w:eastAsia="ja-JP"/>
              </w:rPr>
              <w:t>бит/с/Гц</w:t>
            </w:r>
            <w:r w:rsidRPr="00775B45">
              <w:rPr>
                <w:lang w:val="ru-RU" w:eastAsia="ko-KR"/>
              </w:rPr>
              <w:t xml:space="preserve"> (DQPSK, скорость сверточного кода 1/4) до</w:t>
            </w:r>
            <w:r w:rsidR="003C218C">
              <w:rPr>
                <w:lang w:val="en-US" w:eastAsia="ko-KR"/>
              </w:rPr>
              <w:t> </w:t>
            </w:r>
            <w:r w:rsidRPr="00775B45">
              <w:rPr>
                <w:lang w:val="ru-RU" w:eastAsia="ko-KR"/>
              </w:rPr>
              <w:t xml:space="preserve">1,125 </w:t>
            </w:r>
            <w:r w:rsidRPr="00775B45">
              <w:rPr>
                <w:lang w:val="ru-RU" w:eastAsia="ja-JP"/>
              </w:rPr>
              <w:t>бит/с/Гц</w:t>
            </w:r>
            <w:r w:rsidRPr="00775B45">
              <w:rPr>
                <w:lang w:val="ru-RU" w:eastAsia="ko-KR"/>
              </w:rPr>
              <w:t xml:space="preserve"> (DQPSK, скорость сверточного кода 3/4) </w:t>
            </w:r>
          </w:p>
          <w:p w:rsidR="005C7400" w:rsidRPr="00775B45" w:rsidRDefault="005C7400" w:rsidP="005C7400">
            <w:pPr>
              <w:pStyle w:val="Tabletext"/>
              <w:jc w:val="left"/>
              <w:rPr>
                <w:lang w:val="ru-RU" w:eastAsia="ko-KR"/>
              </w:rPr>
            </w:pPr>
            <w:r w:rsidRPr="00775B45">
              <w:rPr>
                <w:lang w:val="ru-RU" w:eastAsia="ko-KR"/>
              </w:rPr>
              <w:t>AT-DMB:</w:t>
            </w:r>
          </w:p>
          <w:p w:rsidR="005C7400" w:rsidRPr="00775B45" w:rsidRDefault="005C7400" w:rsidP="005C7400">
            <w:pPr>
              <w:pStyle w:val="Tabletext"/>
              <w:jc w:val="left"/>
              <w:rPr>
                <w:lang w:val="ru-RU" w:eastAsia="ko-KR"/>
              </w:rPr>
            </w:pPr>
            <w:r w:rsidRPr="00775B45">
              <w:rPr>
                <w:lang w:val="ru-RU" w:eastAsia="ja-JP"/>
              </w:rPr>
              <w:t xml:space="preserve">От </w:t>
            </w:r>
            <w:r w:rsidRPr="00775B45">
              <w:rPr>
                <w:lang w:val="ru-RU" w:eastAsia="ko-KR"/>
              </w:rPr>
              <w:t xml:space="preserve">0,5625 </w:t>
            </w:r>
            <w:r w:rsidRPr="00775B45">
              <w:rPr>
                <w:lang w:val="ru-RU" w:eastAsia="ja-JP"/>
              </w:rPr>
              <w:t>бит/с/Гц</w:t>
            </w:r>
            <w:r w:rsidRPr="00775B45">
              <w:rPr>
                <w:lang w:val="ru-RU" w:eastAsia="ko-KR"/>
              </w:rPr>
              <w:t xml:space="preserve"> (BPSK поверх DQPSK, скорость сверточного кода 1/4, скорость турбокода 1/4) до 1,5 </w:t>
            </w:r>
            <w:r w:rsidRPr="00775B45">
              <w:rPr>
                <w:lang w:val="ru-RU" w:eastAsia="ja-JP"/>
              </w:rPr>
              <w:t>бит/с/Гц</w:t>
            </w:r>
            <w:r w:rsidRPr="00775B45">
              <w:rPr>
                <w:lang w:val="ru-RU" w:eastAsia="ko-KR"/>
              </w:rPr>
              <w:t xml:space="preserve"> (BPSK поверх DQPSK, скорость сверточного кода 3/4, скорость турбокода 1/2)</w:t>
            </w:r>
          </w:p>
          <w:p w:rsidR="005C7400" w:rsidRPr="00775B45" w:rsidRDefault="005C7400" w:rsidP="005C7400">
            <w:pPr>
              <w:pStyle w:val="Tabletext"/>
              <w:jc w:val="left"/>
              <w:rPr>
                <w:lang w:val="ru-RU" w:eastAsia="ko-KR"/>
              </w:rPr>
            </w:pPr>
            <w:r w:rsidRPr="00775B45">
              <w:rPr>
                <w:lang w:val="ru-RU" w:eastAsia="ko-KR"/>
              </w:rPr>
              <w:t>AT-DMB:</w:t>
            </w:r>
          </w:p>
          <w:p w:rsidR="005C7400" w:rsidRPr="00C345D8" w:rsidRDefault="005C7400" w:rsidP="005C7400">
            <w:pPr>
              <w:pStyle w:val="Tabletext"/>
              <w:jc w:val="left"/>
              <w:rPr>
                <w:lang w:val="ru-RU" w:eastAsia="ja-JP"/>
              </w:rPr>
            </w:pPr>
            <w:r w:rsidRPr="00775B45">
              <w:rPr>
                <w:lang w:val="ru-RU" w:eastAsia="ja-JP"/>
              </w:rPr>
              <w:t xml:space="preserve">От </w:t>
            </w:r>
            <w:r w:rsidRPr="00775B45">
              <w:rPr>
                <w:lang w:val="ru-RU" w:eastAsia="ko-KR"/>
              </w:rPr>
              <w:t xml:space="preserve">0,75 </w:t>
            </w:r>
            <w:r w:rsidRPr="00775B45">
              <w:rPr>
                <w:lang w:val="ru-RU" w:eastAsia="ja-JP"/>
              </w:rPr>
              <w:t>бит/с/Гц</w:t>
            </w:r>
            <w:r w:rsidRPr="00775B45">
              <w:rPr>
                <w:lang w:val="ru-RU" w:eastAsia="ko-KR"/>
              </w:rPr>
              <w:t xml:space="preserve"> (QPSK поверх DQPSK, скорость сверточного кода 1/4, скорость турбокода 1/4) до 1,875 </w:t>
            </w:r>
            <w:r w:rsidRPr="00775B45">
              <w:rPr>
                <w:lang w:val="ru-RU" w:eastAsia="ja-JP"/>
              </w:rPr>
              <w:t>бит/с/Гц</w:t>
            </w:r>
            <w:r w:rsidRPr="00775B45">
              <w:rPr>
                <w:lang w:val="ru-RU" w:eastAsia="ko-KR"/>
              </w:rPr>
              <w:t xml:space="preserve"> (QPSK поверх DQPSK, скорость сверточного кода 3/4, скорость турбокода 1/2)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7400" w:rsidRPr="00775B45" w:rsidRDefault="005C7400" w:rsidP="005C7400">
            <w:pPr>
              <w:pStyle w:val="Tabletext"/>
              <w:jc w:val="left"/>
              <w:rPr>
                <w:lang w:val="ru-RU" w:eastAsia="ja-JP"/>
              </w:rPr>
            </w:pPr>
            <w:r w:rsidRPr="00775B45">
              <w:rPr>
                <w:lang w:val="ru-RU" w:eastAsia="ja-JP"/>
              </w:rPr>
              <w:t xml:space="preserve">От 0,655 бит/с/Гц </w:t>
            </w:r>
            <w:r w:rsidRPr="00775B45">
              <w:rPr>
                <w:lang w:val="ru-RU" w:eastAsia="ja-JP"/>
              </w:rPr>
              <w:br/>
              <w:t xml:space="preserve">(QPSK 1/2) до 4,170 бит/с/Гц </w:t>
            </w:r>
            <w:r w:rsidRPr="00775B45">
              <w:rPr>
                <w:lang w:val="ru-RU" w:eastAsia="ja-JP"/>
              </w:rPr>
              <w:br/>
              <w:t>(64</w:t>
            </w:r>
            <w:r w:rsidRPr="00775B45">
              <w:rPr>
                <w:lang w:val="ru-RU" w:eastAsia="ja-JP"/>
              </w:rPr>
              <w:noBreakHyphen/>
              <w:t>QAM 7/8)</w:t>
            </w:r>
          </w:p>
          <w:p w:rsidR="005C7400" w:rsidRPr="00210CF3" w:rsidRDefault="005C7400" w:rsidP="0042774E">
            <w:pPr>
              <w:pStyle w:val="Tabletext"/>
              <w:jc w:val="left"/>
              <w:rPr>
                <w:lang w:val="en-US" w:eastAsia="ja-JP"/>
              </w:rPr>
            </w:pPr>
            <w:r w:rsidRPr="00775B45">
              <w:rPr>
                <w:lang w:val="ru-RU" w:eastAsia="ja-JP"/>
              </w:rPr>
              <w:t>Обеспечивается более высокая эффективность использования спектра подключенной передачи, поэтому не требуется никакой защитной полосы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7400" w:rsidRPr="00775B45" w:rsidRDefault="005C7400" w:rsidP="005C7400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–</w:t>
            </w:r>
            <w:r w:rsidRPr="00775B45">
              <w:rPr>
                <w:lang w:val="ru-RU"/>
              </w:rPr>
              <w:tab/>
              <w:t>При использовании GI 1/4: от 0,2806 </w:t>
            </w:r>
            <w:r w:rsidRPr="00775B45">
              <w:rPr>
                <w:lang w:val="ru-RU" w:eastAsia="ja-JP"/>
              </w:rPr>
              <w:t>бит/с/Гц</w:t>
            </w:r>
            <w:r w:rsidRPr="00775B45">
              <w:rPr>
                <w:lang w:val="ru-RU"/>
              </w:rPr>
              <w:t xml:space="preserve"> с QPSK 1/5 до </w:t>
            </w:r>
            <w:r w:rsidRPr="00775B45">
              <w:rPr>
                <w:lang w:val="ru-RU"/>
              </w:rPr>
              <w:br/>
              <w:t xml:space="preserve">1,8709 </w:t>
            </w:r>
            <w:r w:rsidRPr="00775B45">
              <w:rPr>
                <w:lang w:val="ru-RU" w:eastAsia="ja-JP"/>
              </w:rPr>
              <w:t>бит/с/Гц</w:t>
            </w:r>
            <w:r w:rsidRPr="00775B45">
              <w:rPr>
                <w:lang w:val="ru-RU"/>
              </w:rPr>
              <w:t xml:space="preserve"> с </w:t>
            </w:r>
            <w:r w:rsidRPr="00775B45">
              <w:rPr>
                <w:lang w:val="ru-RU"/>
              </w:rPr>
              <w:br/>
              <w:t>16-QAM 2/3</w:t>
            </w:r>
          </w:p>
          <w:p w:rsidR="005C7400" w:rsidRPr="00210CF3" w:rsidRDefault="005C7400" w:rsidP="0042774E">
            <w:pPr>
              <w:pStyle w:val="Tabletext"/>
              <w:ind w:left="284" w:hanging="284"/>
              <w:jc w:val="left"/>
              <w:rPr>
                <w:lang w:val="ru-RU" w:eastAsia="ja-JP"/>
              </w:rPr>
            </w:pPr>
            <w:r w:rsidRPr="00775B45">
              <w:rPr>
                <w:lang w:val="ru-RU"/>
              </w:rPr>
              <w:t>–</w:t>
            </w:r>
            <w:r w:rsidRPr="00775B45">
              <w:rPr>
                <w:lang w:val="ru-RU"/>
              </w:rPr>
              <w:tab/>
              <w:t>При использовании GI 1/32:</w:t>
            </w:r>
            <w:r w:rsidR="0042774E" w:rsidRPr="00775B45">
              <w:rPr>
                <w:lang w:val="ru-RU"/>
              </w:rPr>
              <w:t xml:space="preserve"> о</w:t>
            </w:r>
            <w:r w:rsidRPr="00775B45">
              <w:rPr>
                <w:lang w:val="ru-RU"/>
              </w:rPr>
              <w:t>т 0,3402 </w:t>
            </w:r>
            <w:r w:rsidRPr="00775B45">
              <w:rPr>
                <w:lang w:val="ru-RU" w:eastAsia="ja-JP"/>
              </w:rPr>
              <w:t>бит/с/Гц</w:t>
            </w:r>
            <w:r w:rsidRPr="00775B45">
              <w:rPr>
                <w:lang w:val="ru-RU"/>
              </w:rPr>
              <w:t xml:space="preserve"> с QPSK 1/5 до </w:t>
            </w:r>
            <w:r w:rsidRPr="00775B45">
              <w:rPr>
                <w:lang w:val="ru-RU"/>
              </w:rPr>
              <w:br/>
              <w:t xml:space="preserve">2,2678 </w:t>
            </w:r>
            <w:r w:rsidRPr="00775B45">
              <w:rPr>
                <w:lang w:val="ru-RU" w:eastAsia="ja-JP"/>
              </w:rPr>
              <w:t>бит/с/Гц</w:t>
            </w:r>
            <w:r w:rsidRPr="00775B45">
              <w:rPr>
                <w:lang w:val="ru-RU"/>
              </w:rPr>
              <w:t xml:space="preserve"> с </w:t>
            </w:r>
            <w:r w:rsidR="0042774E" w:rsidRPr="00775B45">
              <w:rPr>
                <w:lang w:val="ru-RU"/>
              </w:rPr>
              <w:br/>
            </w:r>
            <w:r w:rsidRPr="00775B45">
              <w:rPr>
                <w:lang w:val="ru-RU"/>
              </w:rPr>
              <w:t>16-QAM 2/3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7400" w:rsidRPr="00775B45" w:rsidRDefault="0042774E" w:rsidP="003C218C">
            <w:pPr>
              <w:pStyle w:val="Tabletext"/>
              <w:tabs>
                <w:tab w:val="clear" w:pos="284"/>
              </w:tabs>
              <w:snapToGrid w:val="0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От</w:t>
            </w:r>
            <w:r w:rsidR="005C7400" w:rsidRPr="00775B45">
              <w:rPr>
                <w:lang w:val="ru-RU"/>
              </w:rPr>
              <w:t xml:space="preserve"> 0</w:t>
            </w:r>
            <w:r w:rsidRPr="00775B45">
              <w:rPr>
                <w:lang w:val="ru-RU"/>
              </w:rPr>
              <w:t>,</w:t>
            </w:r>
            <w:r w:rsidR="005C7400" w:rsidRPr="00775B45">
              <w:rPr>
                <w:lang w:val="ru-RU"/>
              </w:rPr>
              <w:t>46 </w:t>
            </w:r>
            <w:r w:rsidRPr="00775B45">
              <w:rPr>
                <w:lang w:val="ru-RU" w:eastAsia="ja-JP"/>
              </w:rPr>
              <w:t xml:space="preserve">бит/с/Гц </w:t>
            </w:r>
            <w:r w:rsidRPr="00775B45">
              <w:rPr>
                <w:lang w:val="ru-RU" w:eastAsia="ja-JP"/>
              </w:rPr>
              <w:br/>
            </w:r>
            <w:r w:rsidR="005C7400" w:rsidRPr="00775B45">
              <w:rPr>
                <w:lang w:val="ru-RU"/>
              </w:rPr>
              <w:t xml:space="preserve">(QPSK 1/2 </w:t>
            </w:r>
            <w:r w:rsidRPr="00775B45">
              <w:rPr>
                <w:lang w:val="ru-RU"/>
              </w:rPr>
              <w:br/>
            </w:r>
            <w:r w:rsidR="005C7400" w:rsidRPr="00775B45">
              <w:rPr>
                <w:lang w:val="ru-RU"/>
              </w:rPr>
              <w:t>MPE</w:t>
            </w:r>
            <w:r w:rsidR="005C7400" w:rsidRPr="00775B45">
              <w:rPr>
                <w:lang w:val="ru-RU"/>
              </w:rPr>
              <w:noBreakHyphen/>
              <w:t xml:space="preserve">FEC 3/4) </w:t>
            </w:r>
            <w:r w:rsidRPr="00775B45">
              <w:rPr>
                <w:lang w:val="ru-RU"/>
              </w:rPr>
              <w:t>до</w:t>
            </w:r>
            <w:r w:rsidR="003C218C">
              <w:rPr>
                <w:lang w:val="en-US"/>
              </w:rPr>
              <w:t> </w:t>
            </w:r>
            <w:r w:rsidR="005C7400" w:rsidRPr="00775B45">
              <w:rPr>
                <w:lang w:val="ru-RU"/>
              </w:rPr>
              <w:t>1</w:t>
            </w:r>
            <w:r w:rsidRPr="00775B45">
              <w:rPr>
                <w:lang w:val="ru-RU"/>
              </w:rPr>
              <w:t>,</w:t>
            </w:r>
            <w:r w:rsidR="005C7400" w:rsidRPr="00775B45">
              <w:rPr>
                <w:lang w:val="ru-RU"/>
              </w:rPr>
              <w:t>86 </w:t>
            </w:r>
            <w:r w:rsidRPr="00775B45">
              <w:rPr>
                <w:lang w:val="ru-RU" w:eastAsia="ja-JP"/>
              </w:rPr>
              <w:t xml:space="preserve">бит/с/Гц </w:t>
            </w:r>
            <w:r w:rsidRPr="00775B45">
              <w:rPr>
                <w:lang w:val="ru-RU" w:eastAsia="ja-JP"/>
              </w:rPr>
              <w:br/>
            </w:r>
            <w:r w:rsidR="005C7400" w:rsidRPr="00775B45">
              <w:rPr>
                <w:lang w:val="ru-RU"/>
              </w:rPr>
              <w:t>(64</w:t>
            </w:r>
            <w:r w:rsidR="005C7400" w:rsidRPr="00775B45">
              <w:rPr>
                <w:lang w:val="ru-RU"/>
              </w:rPr>
              <w:noBreakHyphen/>
              <w:t xml:space="preserve">QAM 2/3 </w:t>
            </w:r>
            <w:r w:rsidRPr="00775B45">
              <w:rPr>
                <w:lang w:val="ru-RU"/>
              </w:rPr>
              <w:br/>
            </w:r>
            <w:r w:rsidR="005C7400" w:rsidRPr="00775B45">
              <w:rPr>
                <w:lang w:val="ru-RU"/>
              </w:rPr>
              <w:t>MPE</w:t>
            </w:r>
            <w:r w:rsidR="005C7400" w:rsidRPr="00775B45">
              <w:rPr>
                <w:lang w:val="ru-RU"/>
              </w:rPr>
              <w:noBreakHyphen/>
              <w:t>FEC 3/4)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7400" w:rsidRPr="00775B45" w:rsidRDefault="0042774E" w:rsidP="0042774E">
            <w:pPr>
              <w:pStyle w:val="Tabletex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От</w:t>
            </w:r>
            <w:r w:rsidR="005C7400" w:rsidRPr="00775B45">
              <w:rPr>
                <w:lang w:val="ru-RU"/>
              </w:rPr>
              <w:t xml:space="preserve"> 0</w:t>
            </w:r>
            <w:r w:rsidRPr="00775B45">
              <w:rPr>
                <w:lang w:val="ru-RU"/>
              </w:rPr>
              <w:t>,</w:t>
            </w:r>
            <w:r w:rsidR="005C7400" w:rsidRPr="00775B45">
              <w:rPr>
                <w:lang w:val="ru-RU"/>
              </w:rPr>
              <w:t>87 </w:t>
            </w:r>
            <w:r w:rsidRPr="00775B45">
              <w:rPr>
                <w:lang w:val="ru-RU" w:eastAsia="ja-JP"/>
              </w:rPr>
              <w:t xml:space="preserve">бит/с/Гц </w:t>
            </w:r>
            <w:r w:rsidRPr="00775B45">
              <w:rPr>
                <w:lang w:val="ru-RU" w:eastAsia="ja-JP"/>
              </w:rPr>
              <w:br/>
            </w:r>
            <w:r w:rsidR="005C7400" w:rsidRPr="00775B45">
              <w:rPr>
                <w:lang w:val="ru-RU"/>
              </w:rPr>
              <w:t xml:space="preserve">(QPSK 1/2) </w:t>
            </w:r>
            <w:r w:rsidRPr="00775B45">
              <w:rPr>
                <w:lang w:val="ru-RU"/>
              </w:rPr>
              <w:t>до</w:t>
            </w:r>
            <w:r w:rsidR="005C7400" w:rsidRPr="00775B45">
              <w:rPr>
                <w:lang w:val="ru-RU"/>
              </w:rPr>
              <w:t xml:space="preserve"> 4</w:t>
            </w:r>
            <w:r w:rsidRPr="00775B45">
              <w:rPr>
                <w:lang w:val="ru-RU"/>
              </w:rPr>
              <w:t>,</w:t>
            </w:r>
            <w:r w:rsidR="005C7400" w:rsidRPr="00775B45">
              <w:rPr>
                <w:lang w:val="ru-RU"/>
              </w:rPr>
              <w:t>34 </w:t>
            </w:r>
            <w:r w:rsidRPr="00775B45">
              <w:rPr>
                <w:lang w:val="ru-RU" w:eastAsia="ja-JP"/>
              </w:rPr>
              <w:t>бит/с/Гц</w:t>
            </w:r>
            <w:r w:rsidR="005C7400" w:rsidRPr="00775B45">
              <w:rPr>
                <w:lang w:val="ru-RU"/>
              </w:rPr>
              <w:br/>
              <w:t>(64-QAM 3/4)</w:t>
            </w:r>
          </w:p>
          <w:p w:rsidR="005C7400" w:rsidRPr="00210CF3" w:rsidRDefault="00C1615F" w:rsidP="00C1615F">
            <w:pPr>
              <w:pStyle w:val="Tabletext"/>
              <w:jc w:val="left"/>
              <w:rPr>
                <w:lang w:val="en-US"/>
              </w:rPr>
            </w:pPr>
            <w:r w:rsidRPr="00775B45">
              <w:rPr>
                <w:lang w:val="ru-RU"/>
              </w:rPr>
              <w:t>Указанные значения эффективности использования спектра не учитывают потери из-за сигнализации, синхронизации и защитного интервала</w:t>
            </w:r>
          </w:p>
        </w:tc>
      </w:tr>
    </w:tbl>
    <w:p w:rsidR="00710E8D" w:rsidRPr="00775B45" w:rsidRDefault="00710E8D" w:rsidP="00710E8D">
      <w:pPr>
        <w:pStyle w:val="Tablefin"/>
        <w:rPr>
          <w:lang w:val="ru-RU"/>
        </w:rPr>
      </w:pPr>
    </w:p>
    <w:p w:rsidR="00710E8D" w:rsidRPr="00775B45" w:rsidRDefault="00710E8D" w:rsidP="00710E8D">
      <w:pPr>
        <w:rPr>
          <w:lang w:val="ru-RU"/>
        </w:rPr>
      </w:pPr>
    </w:p>
    <w:p w:rsidR="000018E0" w:rsidRPr="00775B45" w:rsidRDefault="000018E0" w:rsidP="000018E0">
      <w:pPr>
        <w:pStyle w:val="TableNo"/>
        <w:rPr>
          <w:i/>
          <w:iCs/>
          <w:lang w:val="ru-RU"/>
        </w:rPr>
      </w:pPr>
      <w:r w:rsidRPr="00775B45">
        <w:rPr>
          <w:lang w:val="ru-RU"/>
        </w:rPr>
        <w:lastRenderedPageBreak/>
        <w:t>ТАБЛИЦА 2 (</w:t>
      </w:r>
      <w:r w:rsidRPr="00775B45">
        <w:rPr>
          <w:i/>
          <w:iCs/>
          <w:lang w:val="ru-RU"/>
        </w:rPr>
        <w:t>окончание</w:t>
      </w:r>
      <w:r w:rsidRPr="00775B45">
        <w:rPr>
          <w:lang w:val="ru-RU"/>
        </w:rPr>
        <w:t>)</w:t>
      </w:r>
    </w:p>
    <w:tbl>
      <w:tblPr>
        <w:tblW w:w="14459" w:type="dxa"/>
        <w:jc w:val="center"/>
        <w:tblLayout w:type="fixed"/>
        <w:tblLook w:val="0000" w:firstRow="0" w:lastRow="0" w:firstColumn="0" w:lastColumn="0" w:noHBand="0" w:noVBand="0"/>
      </w:tblPr>
      <w:tblGrid>
        <w:gridCol w:w="571"/>
        <w:gridCol w:w="1728"/>
        <w:gridCol w:w="2432"/>
        <w:gridCol w:w="2432"/>
        <w:gridCol w:w="2432"/>
        <w:gridCol w:w="2432"/>
        <w:gridCol w:w="2432"/>
      </w:tblGrid>
      <w:tr w:rsidR="0090143D" w:rsidRPr="00775B45" w:rsidTr="00816F34">
        <w:trPr>
          <w:cantSplit/>
          <w:jc w:val="center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43D" w:rsidRPr="00775B45" w:rsidRDefault="0090143D" w:rsidP="00816F34">
            <w:pPr>
              <w:pStyle w:val="Tablehead"/>
              <w:snapToGrid w:val="0"/>
              <w:rPr>
                <w:lang w:val="ru-RU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43D" w:rsidRPr="00775B45" w:rsidRDefault="0090143D" w:rsidP="00816F34">
            <w:pPr>
              <w:pStyle w:val="Tablehead"/>
              <w:snapToGrid w:val="0"/>
              <w:rPr>
                <w:lang w:val="ru-RU"/>
              </w:rPr>
            </w:pP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43D" w:rsidRPr="00775B45" w:rsidRDefault="0090143D" w:rsidP="005C7400">
            <w:pPr>
              <w:pStyle w:val="Tablehead"/>
              <w:snapToGrid w:val="0"/>
              <w:rPr>
                <w:lang w:val="ru-RU"/>
              </w:rPr>
            </w:pPr>
            <w:r w:rsidRPr="00775B45">
              <w:rPr>
                <w:lang w:val="ru-RU"/>
              </w:rPr>
              <w:t>Мультимедийная система "A"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43D" w:rsidRPr="00775B45" w:rsidRDefault="0090143D" w:rsidP="005C7400">
            <w:pPr>
              <w:pStyle w:val="Tablehead"/>
              <w:snapToGrid w:val="0"/>
              <w:rPr>
                <w:lang w:val="ru-RU"/>
              </w:rPr>
            </w:pPr>
            <w:r w:rsidRPr="00775B45">
              <w:rPr>
                <w:lang w:val="ru-RU"/>
              </w:rPr>
              <w:t xml:space="preserve">Мультимедийная </w:t>
            </w:r>
            <w:r w:rsidRPr="00775B45">
              <w:rPr>
                <w:lang w:val="ru-RU"/>
              </w:rPr>
              <w:br/>
              <w:t>система "F"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43D" w:rsidRPr="00775B45" w:rsidRDefault="0090143D" w:rsidP="005C7400">
            <w:pPr>
              <w:pStyle w:val="Tablehead"/>
              <w:snapToGrid w:val="0"/>
              <w:rPr>
                <w:lang w:val="ru-RU"/>
              </w:rPr>
            </w:pPr>
            <w:r w:rsidRPr="00775B45">
              <w:rPr>
                <w:lang w:val="ru-RU"/>
              </w:rPr>
              <w:t>Мультимедийная система "I"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143D" w:rsidRPr="00775B45" w:rsidRDefault="0090143D" w:rsidP="005C7400">
            <w:pPr>
              <w:pStyle w:val="Tablehead"/>
              <w:snapToGrid w:val="0"/>
              <w:rPr>
                <w:spacing w:val="-6"/>
                <w:lang w:val="ru-RU"/>
              </w:rPr>
            </w:pPr>
            <w:r w:rsidRPr="00775B45">
              <w:rPr>
                <w:lang w:val="ru-RU"/>
              </w:rPr>
              <w:t>Мультимедийная система "</w:t>
            </w:r>
            <w:r w:rsidRPr="00775B45">
              <w:rPr>
                <w:spacing w:val="-6"/>
                <w:lang w:val="ru-RU"/>
              </w:rPr>
              <w:t>H"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143D" w:rsidRPr="00775B45" w:rsidRDefault="0090143D" w:rsidP="005C7400">
            <w:pPr>
              <w:pStyle w:val="Tablehead"/>
              <w:snapToGrid w:val="0"/>
              <w:rPr>
                <w:lang w:val="ru-RU"/>
              </w:rPr>
            </w:pPr>
            <w:r w:rsidRPr="00775B45">
              <w:rPr>
                <w:lang w:val="ru-RU"/>
              </w:rPr>
              <w:t>Мультимедийная система "</w:t>
            </w:r>
            <w:r w:rsidRPr="00775B45">
              <w:rPr>
                <w:spacing w:val="-6"/>
                <w:lang w:val="ru-RU"/>
              </w:rPr>
              <w:t>T2"</w:t>
            </w:r>
          </w:p>
        </w:tc>
      </w:tr>
      <w:tr w:rsidR="0042774E" w:rsidRPr="00932DCA" w:rsidTr="00816F34">
        <w:trPr>
          <w:cantSplit/>
          <w:jc w:val="center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774E" w:rsidRPr="00775B45" w:rsidRDefault="0042774E" w:rsidP="00816F34">
            <w:pPr>
              <w:pStyle w:val="Tabletext"/>
              <w:snapToGrid w:val="0"/>
              <w:jc w:val="center"/>
              <w:rPr>
                <w:lang w:val="ru-RU"/>
              </w:rPr>
            </w:pPr>
            <w:r w:rsidRPr="00775B45">
              <w:rPr>
                <w:lang w:val="ru-RU"/>
              </w:rPr>
              <w:t>6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774E" w:rsidRPr="00775B45" w:rsidRDefault="0042774E" w:rsidP="00A9415E">
            <w:pPr>
              <w:pStyle w:val="Tabletex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Мощность, потребляемая портативными приемниками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774E" w:rsidRPr="00775B45" w:rsidRDefault="0042774E" w:rsidP="00A9415E">
            <w:pPr>
              <w:pStyle w:val="Tabletex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Характерной чертой применения цифрового звукового вещания (DAB) является низкая потребляемая мощность.</w:t>
            </w:r>
          </w:p>
          <w:p w:rsidR="0042774E" w:rsidRPr="00775B45" w:rsidRDefault="0042774E" w:rsidP="00A9415E">
            <w:pPr>
              <w:pStyle w:val="Tabletex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Оптимизированная узкая ширина полосы позволяет использовать низкую тактовую частоту и выполнить простое вычисление БПФ.</w:t>
            </w:r>
          </w:p>
          <w:p w:rsidR="0042774E" w:rsidRPr="00775B45" w:rsidRDefault="0042774E" w:rsidP="009279BD">
            <w:pPr>
              <w:pStyle w:val="Tabletex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 xml:space="preserve">Поддержка субканального декодирования для выбранной </w:t>
            </w:r>
            <w:r w:rsidR="009279BD" w:rsidRPr="00775B45">
              <w:rPr>
                <w:lang w:val="ru-RU"/>
              </w:rPr>
              <w:t>услуги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774E" w:rsidRPr="00775B45" w:rsidRDefault="0042774E" w:rsidP="00A9415E">
            <w:pPr>
              <w:pStyle w:val="Tabletex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Узкая ширина полосы и частичный прием вне полосы широкополосного сигнала позволяет использовать низкую тактовую частоту.</w:t>
            </w:r>
          </w:p>
          <w:p w:rsidR="0042774E" w:rsidRPr="00775B45" w:rsidRDefault="0042774E" w:rsidP="00A9415E">
            <w:pPr>
              <w:pStyle w:val="Tabletex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Более низкая тактовая частота в приемнике уменьшает его потребляемую мощность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774E" w:rsidRPr="00710738" w:rsidRDefault="00551D3C" w:rsidP="004C6460">
            <w:pPr>
              <w:pStyle w:val="Tabletext"/>
              <w:jc w:val="left"/>
              <w:rPr>
                <w:lang w:val="en-US"/>
              </w:rPr>
            </w:pPr>
            <w:r w:rsidRPr="00775B45">
              <w:rPr>
                <w:lang w:val="ru-RU"/>
              </w:rPr>
              <w:t>Квантование</w:t>
            </w:r>
            <w:r w:rsidR="0042774E" w:rsidRPr="00775B45">
              <w:rPr>
                <w:lang w:val="ru-RU"/>
              </w:rPr>
              <w:t xml:space="preserve"> времени обеспечивает примерно 90</w:t>
            </w:r>
            <w:r w:rsidR="0042774E" w:rsidRPr="00775B45">
              <w:rPr>
                <w:lang w:val="ru-RU"/>
              </w:rPr>
              <w:noBreakHyphen/>
              <w:t xml:space="preserve">процентную экономию мощности по сравнению с непрерывным приемом в </w:t>
            </w:r>
            <w:r w:rsidR="004C6460" w:rsidRPr="00775B45">
              <w:rPr>
                <w:lang w:val="ru-RU"/>
              </w:rPr>
              <w:t xml:space="preserve">приемнике </w:t>
            </w:r>
            <w:r w:rsidR="00710738">
              <w:rPr>
                <w:lang w:val="ru-RU"/>
              </w:rPr>
              <w:t>DVB-SH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774E" w:rsidRPr="00775B45" w:rsidRDefault="00551D3C" w:rsidP="00816F34">
            <w:pPr>
              <w:pStyle w:val="Tabletext"/>
              <w:snapToGrid w:val="0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 xml:space="preserve">Квантование </w:t>
            </w:r>
            <w:r w:rsidR="0042774E" w:rsidRPr="00775B45">
              <w:rPr>
                <w:lang w:val="ru-RU"/>
              </w:rPr>
              <w:t>времени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74E" w:rsidRPr="00775B45" w:rsidRDefault="00551D3C" w:rsidP="00D40CA2">
            <w:pPr>
              <w:pStyle w:val="Tabletext"/>
              <w:snapToGrid w:val="0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 xml:space="preserve">Квантование </w:t>
            </w:r>
            <w:r w:rsidR="00D40CA2" w:rsidRPr="00775B45">
              <w:rPr>
                <w:lang w:val="ru-RU"/>
              </w:rPr>
              <w:t xml:space="preserve">времени </w:t>
            </w:r>
            <w:r w:rsidR="0042774E" w:rsidRPr="00775B45">
              <w:rPr>
                <w:lang w:val="ru-RU"/>
              </w:rPr>
              <w:t xml:space="preserve">T2 </w:t>
            </w:r>
            <w:r w:rsidR="00D40CA2" w:rsidRPr="00775B45">
              <w:rPr>
                <w:lang w:val="ru-RU"/>
              </w:rPr>
              <w:t xml:space="preserve">с использованием концепции </w:t>
            </w:r>
            <w:r w:rsidR="0042774E" w:rsidRPr="00775B45">
              <w:rPr>
                <w:lang w:val="ru-RU"/>
              </w:rPr>
              <w:t>PLP</w:t>
            </w:r>
          </w:p>
        </w:tc>
      </w:tr>
    </w:tbl>
    <w:p w:rsidR="000018E0" w:rsidRPr="00775B45" w:rsidRDefault="000018E0" w:rsidP="00710E8D">
      <w:pPr>
        <w:pStyle w:val="Tablehead"/>
        <w:rPr>
          <w:lang w:val="ru-RU"/>
        </w:rPr>
        <w:sectPr w:rsidR="000018E0" w:rsidRPr="00775B45" w:rsidSect="00EC5586">
          <w:headerReference w:type="even" r:id="rId16"/>
          <w:headerReference w:type="default" r:id="rId17"/>
          <w:headerReference w:type="first" r:id="rId18"/>
          <w:pgSz w:w="16840" w:h="11907" w:orient="landscape" w:code="9"/>
          <w:pgMar w:top="1418" w:right="1134" w:bottom="1134" w:left="1134" w:header="720" w:footer="482" w:gutter="0"/>
          <w:cols w:space="708"/>
          <w:titlePg/>
          <w:docGrid w:linePitch="360"/>
        </w:sectPr>
      </w:pPr>
    </w:p>
    <w:p w:rsidR="0019675F" w:rsidRPr="00775B45" w:rsidRDefault="0019675F" w:rsidP="000018E0">
      <w:pPr>
        <w:pStyle w:val="AppendixNoTitle"/>
        <w:spacing w:before="0"/>
        <w:rPr>
          <w:lang w:val="ru-RU" w:eastAsia="ja-JP"/>
        </w:rPr>
      </w:pPr>
      <w:r w:rsidRPr="00775B45">
        <w:rPr>
          <w:lang w:val="ru-RU" w:eastAsia="ja-JP"/>
        </w:rPr>
        <w:lastRenderedPageBreak/>
        <w:t>До</w:t>
      </w:r>
      <w:r w:rsidR="00976C27" w:rsidRPr="00775B45">
        <w:rPr>
          <w:lang w:val="ru-RU" w:eastAsia="ja-JP"/>
        </w:rPr>
        <w:t>полне</w:t>
      </w:r>
      <w:r w:rsidRPr="00775B45">
        <w:rPr>
          <w:lang w:val="ru-RU" w:eastAsia="ja-JP"/>
        </w:rPr>
        <w:t xml:space="preserve">ние 1 </w:t>
      </w:r>
      <w:r w:rsidRPr="00775B45">
        <w:rPr>
          <w:lang w:val="ru-RU" w:eastAsia="ja-JP"/>
        </w:rPr>
        <w:br/>
        <w:t xml:space="preserve">к </w:t>
      </w:r>
      <w:r w:rsidRPr="00775B45">
        <w:rPr>
          <w:lang w:val="ru-RU"/>
        </w:rPr>
        <w:t>Приложению</w:t>
      </w:r>
      <w:r w:rsidRPr="00775B45">
        <w:rPr>
          <w:lang w:val="ru-RU" w:eastAsia="ja-JP"/>
        </w:rPr>
        <w:t xml:space="preserve"> 1</w:t>
      </w:r>
      <w:r w:rsidRPr="00775B45">
        <w:rPr>
          <w:lang w:val="ru-RU" w:eastAsia="ja-JP"/>
        </w:rPr>
        <w:br/>
      </w:r>
      <w:r w:rsidRPr="00775B45">
        <w:rPr>
          <w:lang w:val="ru-RU" w:eastAsia="ja-JP"/>
        </w:rPr>
        <w:br/>
        <w:t xml:space="preserve">Мультимедийная система </w:t>
      </w:r>
      <w:r w:rsidR="00274E0A" w:rsidRPr="00775B45">
        <w:rPr>
          <w:lang w:val="ru-RU" w:eastAsia="ja-JP"/>
        </w:rPr>
        <w:t>"</w:t>
      </w:r>
      <w:r w:rsidRPr="00775B45">
        <w:rPr>
          <w:lang w:val="ru-RU" w:eastAsia="ja-JP"/>
        </w:rPr>
        <w:t>A</w:t>
      </w:r>
      <w:r w:rsidR="00274E0A" w:rsidRPr="00775B45">
        <w:rPr>
          <w:lang w:val="ru-RU" w:eastAsia="ja-JP"/>
        </w:rPr>
        <w:t>"</w:t>
      </w:r>
      <w:r w:rsidRPr="00775B45">
        <w:rPr>
          <w:lang w:val="ru-RU" w:eastAsia="ja-JP"/>
        </w:rPr>
        <w:t xml:space="preserve"> (T-DMB и AT-DMB)</w:t>
      </w:r>
    </w:p>
    <w:p w:rsidR="0019675F" w:rsidRPr="00775B45" w:rsidRDefault="00732A93" w:rsidP="00932DCA">
      <w:pPr>
        <w:pStyle w:val="Heading1"/>
        <w:rPr>
          <w:lang w:val="ru-RU"/>
        </w:rPr>
      </w:pPr>
      <w:r w:rsidRPr="00775B45">
        <w:rPr>
          <w:lang w:val="ru-RU" w:eastAsia="ko-KR"/>
        </w:rPr>
        <w:t>A.</w:t>
      </w:r>
      <w:r w:rsidR="0019675F" w:rsidRPr="00775B45">
        <w:rPr>
          <w:lang w:val="ru-RU" w:eastAsia="ko-KR"/>
        </w:rPr>
        <w:t>1</w:t>
      </w:r>
      <w:r w:rsidR="0019675F" w:rsidRPr="00775B45">
        <w:rPr>
          <w:lang w:val="ru-RU" w:eastAsia="ko-KR"/>
        </w:rPr>
        <w:tab/>
        <w:t xml:space="preserve">Обзор и </w:t>
      </w:r>
      <w:r w:rsidR="0019675F" w:rsidRPr="00775B45">
        <w:rPr>
          <w:lang w:val="ru-RU"/>
        </w:rPr>
        <w:t>краткое</w:t>
      </w:r>
      <w:r w:rsidR="0019675F" w:rsidRPr="00775B45">
        <w:rPr>
          <w:lang w:val="ru-RU" w:eastAsia="ko-KR"/>
        </w:rPr>
        <w:t xml:space="preserve"> описание </w:t>
      </w:r>
      <w:r w:rsidR="0019675F" w:rsidRPr="00932DCA">
        <w:t>системы</w:t>
      </w:r>
      <w:r w:rsidR="0019675F" w:rsidRPr="00775B45">
        <w:rPr>
          <w:lang w:val="ru-RU"/>
        </w:rPr>
        <w:t xml:space="preserve"> T-DMB</w:t>
      </w:r>
    </w:p>
    <w:p w:rsidR="0019675F" w:rsidRPr="00775B45" w:rsidRDefault="0019675F" w:rsidP="0010747A">
      <w:pPr>
        <w:rPr>
          <w:lang w:val="ru-RU" w:eastAsia="ko-KR"/>
        </w:rPr>
      </w:pPr>
      <w:r w:rsidRPr="00775B45">
        <w:rPr>
          <w:lang w:val="ru-RU" w:eastAsia="ko-KR"/>
        </w:rPr>
        <w:t>Наземное цифровое мультимедийное вещание (T</w:t>
      </w:r>
      <w:r w:rsidRPr="00775B45">
        <w:rPr>
          <w:lang w:val="ru-RU" w:eastAsia="ko-KR"/>
        </w:rPr>
        <w:noBreakHyphen/>
        <w:t>DMB) представляет собой усовершенствованную систему цифровой системы A, определение которой дано в Рекомендации МСЭ-R BS.1114 и которая обеспечивает мультимедийные услуги, включая передачу видео-, аудио- и интерактивных данных для портативных приемников в условиях подвижной связи.</w:t>
      </w:r>
    </w:p>
    <w:p w:rsidR="0019675F" w:rsidRPr="00775B45" w:rsidRDefault="0019675F" w:rsidP="00EE7305">
      <w:pPr>
        <w:rPr>
          <w:lang w:val="ru-RU"/>
        </w:rPr>
      </w:pPr>
      <w:r w:rsidRPr="00775B45">
        <w:rPr>
          <w:lang w:val="ru-RU"/>
        </w:rPr>
        <w:t xml:space="preserve">Для аудиоуслуг система использует стандарты </w:t>
      </w:r>
      <w:r w:rsidRPr="00775B45">
        <w:rPr>
          <w:lang w:val="ru-RU" w:eastAsia="ko-KR"/>
        </w:rPr>
        <w:t>MPEG-4 ER-BSAC или MPEG</w:t>
      </w:r>
      <w:r w:rsidRPr="00775B45">
        <w:rPr>
          <w:lang w:val="ru-RU" w:eastAsia="ja-JP"/>
        </w:rPr>
        <w:t>-</w:t>
      </w:r>
      <w:r w:rsidRPr="00775B45">
        <w:rPr>
          <w:lang w:val="ru-RU" w:eastAsia="ko-KR"/>
        </w:rPr>
        <w:t xml:space="preserve">4 HE AAC </w:t>
      </w:r>
      <w:r w:rsidRPr="00775B45">
        <w:rPr>
          <w:lang w:val="ru-RU" w:eastAsia="ja-JP"/>
        </w:rPr>
        <w:t>v</w:t>
      </w:r>
      <w:r w:rsidRPr="00775B45">
        <w:rPr>
          <w:lang w:val="ru-RU" w:eastAsia="ko-KR"/>
        </w:rPr>
        <w:t xml:space="preserve">2 </w:t>
      </w:r>
      <w:r w:rsidRPr="00775B45">
        <w:rPr>
          <w:lang w:val="ru-RU"/>
        </w:rPr>
        <w:t xml:space="preserve">+ MPEG </w:t>
      </w:r>
      <w:r w:rsidRPr="00775B45">
        <w:rPr>
          <w:lang w:val="ru-RU" w:eastAsia="ja-JP"/>
        </w:rPr>
        <w:t>S</w:t>
      </w:r>
      <w:r w:rsidRPr="00775B45">
        <w:rPr>
          <w:lang w:val="ru-RU"/>
        </w:rPr>
        <w:t>urround в дополнение к стандартам MPEG</w:t>
      </w:r>
      <w:r w:rsidRPr="00775B45">
        <w:rPr>
          <w:lang w:val="ru-RU" w:eastAsia="ja-JP"/>
        </w:rPr>
        <w:t>-</w:t>
      </w:r>
      <w:r w:rsidRPr="00775B45">
        <w:rPr>
          <w:lang w:val="ru-RU"/>
        </w:rPr>
        <w:t xml:space="preserve">1/MPEG-2 Audio Layer </w:t>
      </w:r>
      <w:r w:rsidRPr="00775B45">
        <w:rPr>
          <w:lang w:val="ru-RU" w:eastAsia="ja-JP"/>
        </w:rPr>
        <w:t xml:space="preserve">II, определенным для цифровой системы А. Для обеспечения видеоуслуг в системе для видеосигнала используется стандарт </w:t>
      </w:r>
      <w:r w:rsidR="005C5B7E" w:rsidRPr="00775B45">
        <w:rPr>
          <w:lang w:val="ru-RU" w:eastAsia="ja-JP"/>
        </w:rPr>
        <w:t>МСЭ</w:t>
      </w:r>
      <w:r w:rsidRPr="00775B45">
        <w:rPr>
          <w:lang w:val="ru-RU"/>
        </w:rPr>
        <w:noBreakHyphen/>
        <w:t>T</w:t>
      </w:r>
      <w:r w:rsidR="005C5B7E" w:rsidRPr="00775B45">
        <w:rPr>
          <w:lang w:val="ru-RU"/>
        </w:rPr>
        <w:t> </w:t>
      </w:r>
      <w:r w:rsidRPr="00775B45">
        <w:rPr>
          <w:lang w:val="ru-RU"/>
        </w:rPr>
        <w:t>H.264 | MPEG-4 AVC, для аудиосигнала сопровождения – стандарт MPEG-4 ER-BSAC</w:t>
      </w:r>
      <w:r w:rsidRPr="00775B45">
        <w:rPr>
          <w:lang w:val="ru-RU" w:eastAsia="ko-KR"/>
        </w:rPr>
        <w:t xml:space="preserve"> или MPEG</w:t>
      </w:r>
      <w:r w:rsidRPr="00775B45">
        <w:rPr>
          <w:lang w:val="ru-RU" w:eastAsia="ko-KR"/>
        </w:rPr>
        <w:noBreakHyphen/>
        <w:t xml:space="preserve">4 HE AAC </w:t>
      </w:r>
      <w:r w:rsidRPr="00775B45">
        <w:rPr>
          <w:lang w:val="ru-RU" w:eastAsia="ja-JP"/>
        </w:rPr>
        <w:t>v</w:t>
      </w:r>
      <w:r w:rsidRPr="00775B45">
        <w:rPr>
          <w:lang w:val="ru-RU" w:eastAsia="ko-KR"/>
        </w:rPr>
        <w:t>2</w:t>
      </w:r>
      <w:r w:rsidRPr="00775B45">
        <w:rPr>
          <w:lang w:val="ru-RU"/>
        </w:rPr>
        <w:t xml:space="preserve"> + MPEG </w:t>
      </w:r>
      <w:r w:rsidRPr="00775B45">
        <w:rPr>
          <w:lang w:val="ru-RU" w:eastAsia="ja-JP"/>
        </w:rPr>
        <w:t>S</w:t>
      </w:r>
      <w:r w:rsidRPr="00775B45">
        <w:rPr>
          <w:lang w:val="ru-RU"/>
        </w:rPr>
        <w:t xml:space="preserve">urround и для интерактивных данных – стандарт MPEG-4 BIFS </w:t>
      </w:r>
      <w:r w:rsidR="00EE7305" w:rsidRPr="00775B45">
        <w:rPr>
          <w:lang w:val="ru-RU"/>
        </w:rPr>
        <w:t>и</w:t>
      </w:r>
      <w:r w:rsidRPr="00775B45">
        <w:rPr>
          <w:lang w:val="ru-RU"/>
        </w:rPr>
        <w:t xml:space="preserve"> MPEG-4 SL. Применяется внешнее кодирование канала кодом Рида-Соломона, что обеспечивает стабильный видеосигналов.</w:t>
      </w:r>
    </w:p>
    <w:p w:rsidR="0019675F" w:rsidRPr="00775B45" w:rsidRDefault="0019675F" w:rsidP="0010747A">
      <w:pPr>
        <w:rPr>
          <w:lang w:val="ru-RU" w:eastAsia="ko-KR"/>
        </w:rPr>
      </w:pPr>
      <w:r w:rsidRPr="00775B45">
        <w:rPr>
          <w:lang w:val="ru-RU" w:eastAsia="ko-KR"/>
        </w:rPr>
        <w:t xml:space="preserve">Концептуальная архитектура системы Т-DMB для видеоуслуг, в которой передача контента MPEG-4 осуществляется в инкапсулированном виде с использованием стандарта </w:t>
      </w:r>
      <w:r w:rsidR="00274E0A" w:rsidRPr="00775B45">
        <w:rPr>
          <w:lang w:val="ru-RU" w:eastAsia="ko-KR"/>
        </w:rPr>
        <w:t>"</w:t>
      </w:r>
      <w:r w:rsidRPr="00775B45">
        <w:rPr>
          <w:lang w:val="ru-RU" w:eastAsia="ko-KR"/>
        </w:rPr>
        <w:t>MPEG-4 поверх MPEG-2 TS</w:t>
      </w:r>
      <w:r w:rsidR="00274E0A" w:rsidRPr="00775B45">
        <w:rPr>
          <w:lang w:val="ru-RU" w:eastAsia="ko-KR"/>
        </w:rPr>
        <w:t>"</w:t>
      </w:r>
      <w:r w:rsidRPr="00775B45">
        <w:rPr>
          <w:lang w:val="ru-RU" w:eastAsia="ko-KR"/>
        </w:rPr>
        <w:t>, показана на рис. A1-1.</w:t>
      </w:r>
    </w:p>
    <w:p w:rsidR="0019675F" w:rsidRPr="00775B45" w:rsidRDefault="0019675F" w:rsidP="00537A36">
      <w:pPr>
        <w:pStyle w:val="FigureNo"/>
        <w:rPr>
          <w:lang w:val="ru-RU" w:eastAsia="ko-KR"/>
        </w:rPr>
      </w:pPr>
      <w:r w:rsidRPr="00537A36">
        <w:t>РИСУНОК</w:t>
      </w:r>
      <w:r w:rsidRPr="00775B45">
        <w:rPr>
          <w:lang w:val="ru-RU" w:eastAsia="ko-KR"/>
        </w:rPr>
        <w:t xml:space="preserve"> </w:t>
      </w:r>
      <w:r w:rsidRPr="00775B45">
        <w:rPr>
          <w:lang w:val="ru-RU" w:eastAsia="ja-JP"/>
        </w:rPr>
        <w:t>A1-</w:t>
      </w:r>
      <w:r w:rsidRPr="00775B45">
        <w:rPr>
          <w:lang w:val="ru-RU" w:eastAsia="ko-KR"/>
        </w:rPr>
        <w:t>1</w:t>
      </w:r>
    </w:p>
    <w:p w:rsidR="0019675F" w:rsidRPr="00775B45" w:rsidRDefault="0019675F" w:rsidP="0019675F">
      <w:pPr>
        <w:pStyle w:val="Figuretitle"/>
        <w:rPr>
          <w:lang w:val="ru-RU"/>
        </w:rPr>
      </w:pPr>
      <w:r w:rsidRPr="00775B45">
        <w:rPr>
          <w:lang w:val="ru-RU"/>
        </w:rPr>
        <w:t xml:space="preserve">Концептуальная архитектура системы </w:t>
      </w:r>
      <w:r w:rsidRPr="00775B45">
        <w:rPr>
          <w:lang w:val="ru-RU" w:eastAsia="ko-KR"/>
        </w:rPr>
        <w:t xml:space="preserve">T-DMB </w:t>
      </w:r>
      <w:r w:rsidRPr="00775B45">
        <w:rPr>
          <w:lang w:val="ru-RU"/>
        </w:rPr>
        <w:t>для предоставления видеоуслуг</w:t>
      </w:r>
    </w:p>
    <w:p w:rsidR="00E81531" w:rsidRPr="00775B45" w:rsidRDefault="009351B1" w:rsidP="00F76170">
      <w:pPr>
        <w:pStyle w:val="Figure"/>
        <w:rPr>
          <w:lang w:val="ru-RU"/>
        </w:rPr>
      </w:pPr>
      <w:r w:rsidRPr="00775B45">
        <w:rPr>
          <w:lang w:val="ru-RU" w:eastAsia="zh-CN"/>
        </w:rPr>
        <w:object w:dxaOrig="10453" w:dyaOrig="118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9.9pt;height:330.55pt" o:ole="">
            <v:imagedata r:id="rId19" o:title=""/>
          </v:shape>
          <o:OLEObject Type="Embed" ProgID="CorelDRAW.Graphic.14" ShapeID="_x0000_i1025" DrawAspect="Content" ObjectID="_1452501792" r:id="rId20"/>
        </w:object>
      </w:r>
    </w:p>
    <w:p w:rsidR="0019675F" w:rsidRPr="00775B45" w:rsidRDefault="0019675F" w:rsidP="001C5A5B">
      <w:pPr>
        <w:rPr>
          <w:lang w:val="ru-RU" w:eastAsia="ko-KR"/>
        </w:rPr>
      </w:pPr>
      <w:r w:rsidRPr="00775B45">
        <w:rPr>
          <w:lang w:val="ru-RU" w:eastAsia="ko-KR"/>
        </w:rPr>
        <w:t xml:space="preserve">Подробный механизм предоставления видеоуслуг в условиях подвижной связи определяется в стандартах ETSI TS </w:t>
      </w:r>
      <w:hyperlink r:id="rId21" w:history="1">
        <w:r w:rsidRPr="00775B45">
          <w:rPr>
            <w:lang w:val="ru-RU" w:eastAsia="ko-KR"/>
          </w:rPr>
          <w:t>102 427</w:t>
        </w:r>
      </w:hyperlink>
      <w:r w:rsidRPr="00775B45">
        <w:rPr>
          <w:lang w:val="ru-RU" w:eastAsia="ko-KR"/>
        </w:rPr>
        <w:t xml:space="preserve"> и ETSI TS </w:t>
      </w:r>
      <w:hyperlink r:id="rId22" w:history="1">
        <w:r w:rsidRPr="00775B45">
          <w:rPr>
            <w:lang w:val="ru-RU" w:eastAsia="ko-KR"/>
          </w:rPr>
          <w:t>102 428</w:t>
        </w:r>
      </w:hyperlink>
      <w:r w:rsidRPr="00775B45">
        <w:rPr>
          <w:lang w:val="ru-RU"/>
        </w:rPr>
        <w:t>.</w:t>
      </w:r>
    </w:p>
    <w:p w:rsidR="0019675F" w:rsidRPr="00775B45" w:rsidRDefault="00732A93" w:rsidP="0019675F">
      <w:pPr>
        <w:pStyle w:val="Heading1"/>
        <w:rPr>
          <w:lang w:val="ru-RU"/>
        </w:rPr>
      </w:pPr>
      <w:r w:rsidRPr="00775B45">
        <w:rPr>
          <w:lang w:val="ru-RU" w:eastAsia="ko-KR"/>
        </w:rPr>
        <w:lastRenderedPageBreak/>
        <w:t>A.</w:t>
      </w:r>
      <w:r w:rsidR="0019675F" w:rsidRPr="00775B45">
        <w:rPr>
          <w:lang w:val="ru-RU" w:eastAsia="ko-KR"/>
        </w:rPr>
        <w:t>2</w:t>
      </w:r>
      <w:r w:rsidR="0019675F" w:rsidRPr="00775B45">
        <w:rPr>
          <w:lang w:val="ru-RU" w:eastAsia="ko-KR"/>
        </w:rPr>
        <w:tab/>
        <w:t>Обзор и краткое описание системы</w:t>
      </w:r>
      <w:r w:rsidR="0019675F" w:rsidRPr="00775B45">
        <w:rPr>
          <w:lang w:val="ru-RU"/>
        </w:rPr>
        <w:t xml:space="preserve"> AT-DMB</w:t>
      </w:r>
    </w:p>
    <w:p w:rsidR="0019675F" w:rsidRPr="00775B45" w:rsidRDefault="0019675F" w:rsidP="004B7722">
      <w:pPr>
        <w:rPr>
          <w:lang w:val="ru-RU" w:eastAsia="ko-KR"/>
        </w:rPr>
      </w:pPr>
      <w:r w:rsidRPr="00775B45">
        <w:rPr>
          <w:lang w:val="ru-RU" w:eastAsia="ko-KR"/>
        </w:rPr>
        <w:t>Второе поколение системы T-DMB, которое называется усовершенствованной системой T</w:t>
      </w:r>
      <w:r w:rsidRPr="00775B45">
        <w:rPr>
          <w:lang w:val="ru-RU" w:eastAsia="ko-KR"/>
        </w:rPr>
        <w:noBreakHyphen/>
        <w:t>DMB или, в сокращенном виде, AT-DMB, по сравнению с мультимедийной системой А, базирующейся на системе T-DMB, определенной в Рекомендации МСЭ-R BT.1833, увеличивает пропускную способность канала в два раза и работоспособно в сетях T-DMB, поскольку полностью обратно</w:t>
      </w:r>
      <w:r w:rsidR="00EE7305" w:rsidRPr="00775B45">
        <w:rPr>
          <w:lang w:val="ru-RU" w:eastAsia="ko-KR"/>
        </w:rPr>
        <w:t xml:space="preserve"> </w:t>
      </w:r>
      <w:r w:rsidRPr="00775B45">
        <w:rPr>
          <w:lang w:val="ru-RU" w:eastAsia="ko-KR"/>
        </w:rPr>
        <w:t>совместимо с системой T-DMB. Основные параметры системы AT-DMB, например ширина полосы канала, количество несущих, длительность символа, длительность защитного интервала и т. д. такие же, как в системе T-DMB.</w:t>
      </w:r>
    </w:p>
    <w:p w:rsidR="0019675F" w:rsidRPr="00775B45" w:rsidRDefault="0019675F" w:rsidP="0019675F">
      <w:pPr>
        <w:rPr>
          <w:lang w:val="ru-RU" w:eastAsia="ko-KR"/>
        </w:rPr>
      </w:pPr>
      <w:r w:rsidRPr="00775B45">
        <w:rPr>
          <w:lang w:val="ru-RU" w:eastAsia="ko-KR"/>
        </w:rPr>
        <w:t xml:space="preserve">Для увеличения пропускной способности канала применяется иерархическая модуляция, символ с модуляцией BPSK или QPSK отображается поверх символа с модуляцией DQPSK. В таблице А1-1 представлены параметры обеих систем T-DMB и AT-DMB. Система AT-DMB использует спектр в </w:t>
      </w:r>
      <w:r w:rsidRPr="00775B45">
        <w:rPr>
          <w:szCs w:val="24"/>
          <w:lang w:val="ru-RU" w:eastAsia="ko-KR"/>
        </w:rPr>
        <w:t>полосе III и диапазоне L</w:t>
      </w:r>
      <w:r w:rsidRPr="00775B45">
        <w:rPr>
          <w:lang w:val="ru-RU" w:eastAsia="ko-KR"/>
        </w:rPr>
        <w:t xml:space="preserve">, в котором работают сети </w:t>
      </w:r>
      <w:r w:rsidRPr="00775B45">
        <w:rPr>
          <w:szCs w:val="24"/>
          <w:lang w:val="ru-RU" w:eastAsia="ko-KR"/>
        </w:rPr>
        <w:t xml:space="preserve">T-DMB. Это </w:t>
      </w:r>
      <w:r w:rsidR="00EE7305" w:rsidRPr="00775B45">
        <w:rPr>
          <w:szCs w:val="24"/>
          <w:lang w:val="ru-RU" w:eastAsia="ko-KR"/>
        </w:rPr>
        <w:t>обеспечивает</w:t>
      </w:r>
      <w:r w:rsidRPr="00775B45">
        <w:rPr>
          <w:szCs w:val="24"/>
          <w:lang w:val="ru-RU" w:eastAsia="ko-KR"/>
        </w:rPr>
        <w:t xml:space="preserve"> обратную совместимость с системой </w:t>
      </w:r>
      <w:r w:rsidRPr="00775B45">
        <w:rPr>
          <w:lang w:val="ru-RU" w:eastAsia="ko-KR"/>
        </w:rPr>
        <w:t>T-DMB.</w:t>
      </w:r>
      <w:r w:rsidRPr="00775B45">
        <w:rPr>
          <w:szCs w:val="24"/>
          <w:lang w:val="ru-RU" w:eastAsia="ko-KR"/>
        </w:rPr>
        <w:t xml:space="preserve"> Таким образом, увеличение пропускной способности системы </w:t>
      </w:r>
      <w:r w:rsidRPr="00775B45">
        <w:rPr>
          <w:lang w:val="ru-RU" w:eastAsia="ko-KR"/>
        </w:rPr>
        <w:t>AT-DMB позволяет обеспечить либо более высокое качество сигнала, либо дополнительные услуги, кроме услуг, предоставляемых системой T</w:t>
      </w:r>
      <w:r w:rsidRPr="00775B45">
        <w:rPr>
          <w:lang w:val="ru-RU" w:eastAsia="ko-KR"/>
        </w:rPr>
        <w:noBreakHyphen/>
        <w:t xml:space="preserve">DMB. В стандарте </w:t>
      </w:r>
      <w:r w:rsidR="00274E0A" w:rsidRPr="00775B45">
        <w:rPr>
          <w:lang w:val="ru-RU" w:eastAsia="ko-KR"/>
        </w:rPr>
        <w:t>"</w:t>
      </w:r>
      <w:r w:rsidRPr="00775B45">
        <w:rPr>
          <w:lang w:val="ru-RU" w:eastAsia="ko-KR"/>
        </w:rPr>
        <w:t>TTAK.KO-07.0070/R2</w:t>
      </w:r>
      <w:r w:rsidR="00274E0A" w:rsidRPr="00775B45">
        <w:rPr>
          <w:lang w:val="ru-RU" w:eastAsia="ko-KR"/>
        </w:rPr>
        <w:t>"</w:t>
      </w:r>
      <w:r w:rsidRPr="00775B45">
        <w:rPr>
          <w:lang w:val="ru-RU" w:eastAsia="ko-KR"/>
        </w:rPr>
        <w:t xml:space="preserve"> описаны детальные спецификации механизма модуляции и защиты от ошибок.</w:t>
      </w:r>
    </w:p>
    <w:p w:rsidR="0019675F" w:rsidRPr="00775B45" w:rsidRDefault="0019675F" w:rsidP="0019675F">
      <w:pPr>
        <w:pStyle w:val="TableNo"/>
        <w:rPr>
          <w:lang w:val="ru-RU" w:eastAsia="ja-JP"/>
        </w:rPr>
      </w:pPr>
      <w:r w:rsidRPr="00775B45">
        <w:rPr>
          <w:lang w:val="ru-RU" w:eastAsia="ko-KR"/>
        </w:rPr>
        <w:t xml:space="preserve">ТАБЛИЦА </w:t>
      </w:r>
      <w:r w:rsidRPr="00775B45">
        <w:rPr>
          <w:lang w:val="ru-RU" w:eastAsia="ja-JP"/>
        </w:rPr>
        <w:t>A1-1</w:t>
      </w:r>
    </w:p>
    <w:p w:rsidR="0019675F" w:rsidRPr="00775B45" w:rsidRDefault="0019675F" w:rsidP="0019675F">
      <w:pPr>
        <w:pStyle w:val="Tabletitle"/>
        <w:rPr>
          <w:lang w:val="ru-RU" w:eastAsia="ko-KR"/>
        </w:rPr>
      </w:pPr>
      <w:r w:rsidRPr="00775B45">
        <w:rPr>
          <w:lang w:val="ru-RU" w:eastAsia="ko-KR"/>
        </w:rPr>
        <w:t>Сравнительные параметры систем AT-DMB и T-DMB</w:t>
      </w:r>
    </w:p>
    <w:tbl>
      <w:tblPr>
        <w:tblW w:w="4945" w:type="pct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9"/>
        <w:gridCol w:w="3250"/>
        <w:gridCol w:w="3248"/>
      </w:tblGrid>
      <w:tr w:rsidR="0019675F" w:rsidRPr="00775B45" w:rsidTr="00B4501E">
        <w:trPr>
          <w:trHeight w:val="442"/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75F" w:rsidRPr="00775B45" w:rsidRDefault="0019675F" w:rsidP="008A65B9">
            <w:pPr>
              <w:pStyle w:val="Tablehead"/>
              <w:spacing w:line="200" w:lineRule="exact"/>
              <w:rPr>
                <w:lang w:val="ru-RU"/>
              </w:rPr>
            </w:pPr>
            <w:r w:rsidRPr="00775B45">
              <w:rPr>
                <w:lang w:val="ru-RU"/>
              </w:rPr>
              <w:t>Параметры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75F" w:rsidRPr="00775B45" w:rsidRDefault="0019675F" w:rsidP="008A65B9">
            <w:pPr>
              <w:pStyle w:val="Tablehead"/>
              <w:spacing w:line="200" w:lineRule="exact"/>
              <w:rPr>
                <w:lang w:val="ru-RU"/>
              </w:rPr>
            </w:pPr>
            <w:r w:rsidRPr="00775B45">
              <w:rPr>
                <w:lang w:val="ru-RU"/>
              </w:rPr>
              <w:t>T-DMB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75F" w:rsidRPr="00775B45" w:rsidRDefault="0019675F" w:rsidP="008A65B9">
            <w:pPr>
              <w:pStyle w:val="Tablehead"/>
              <w:spacing w:line="200" w:lineRule="exact"/>
              <w:rPr>
                <w:lang w:val="ru-RU"/>
              </w:rPr>
            </w:pPr>
            <w:r w:rsidRPr="00775B45">
              <w:rPr>
                <w:lang w:val="ru-RU"/>
              </w:rPr>
              <w:t>AT-DMB</w:t>
            </w:r>
          </w:p>
        </w:tc>
      </w:tr>
      <w:tr w:rsidR="0019675F" w:rsidRPr="00775B45" w:rsidTr="00B4501E">
        <w:trPr>
          <w:cantSplit/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775B45" w:rsidRDefault="0019675F" w:rsidP="008A65B9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Стандарт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775B45" w:rsidRDefault="0019675F" w:rsidP="008A65B9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Рекомендация МСЭ-R BS.1114 Цифровая система A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775B45" w:rsidRDefault="0019675F" w:rsidP="008A65B9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Рекомендация МСЭ-R BS.1114 Цифровая система A,</w:t>
            </w:r>
          </w:p>
          <w:p w:rsidR="0019675F" w:rsidRPr="00775B45" w:rsidRDefault="0019675F" w:rsidP="008A65B9">
            <w:pPr>
              <w:pStyle w:val="Tabletext"/>
              <w:spacing w:line="200" w:lineRule="exact"/>
              <w:jc w:val="left"/>
              <w:rPr>
                <w:lang w:val="ru-RU" w:eastAsia="ko-KR"/>
              </w:rPr>
            </w:pPr>
            <w:r w:rsidRPr="00775B45">
              <w:rPr>
                <w:lang w:val="ru-RU"/>
              </w:rPr>
              <w:t>TTAK.KO-07.0070/R</w:t>
            </w:r>
            <w:r w:rsidRPr="00775B45">
              <w:rPr>
                <w:lang w:val="ru-RU" w:eastAsia="ko-KR"/>
              </w:rPr>
              <w:t>2</w:t>
            </w:r>
          </w:p>
        </w:tc>
      </w:tr>
      <w:tr w:rsidR="0019675F" w:rsidRPr="00775B45" w:rsidTr="00B4501E">
        <w:trPr>
          <w:cantSplit/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775B45" w:rsidRDefault="0019675F" w:rsidP="008A65B9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Кодирование канала</w:t>
            </w:r>
          </w:p>
          <w:p w:rsidR="0019675F" w:rsidRPr="00775B45" w:rsidRDefault="0019675F" w:rsidP="008A65B9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(скорость кодирования)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775B45" w:rsidRDefault="0019675F" w:rsidP="008A65B9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Сверточный код</w:t>
            </w:r>
          </w:p>
          <w:p w:rsidR="0019675F" w:rsidRPr="00775B45" w:rsidRDefault="0019675F" w:rsidP="008A65B9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(1/4, 3/8, 1/2, 3/4)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75F" w:rsidRPr="00775B45" w:rsidRDefault="0019675F" w:rsidP="008A65B9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Сверточный код,</w:t>
            </w:r>
          </w:p>
          <w:p w:rsidR="0019675F" w:rsidRPr="00775B45" w:rsidRDefault="0019675F" w:rsidP="008A65B9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(1/4, 3/8, 1/2, 3/4)</w:t>
            </w:r>
          </w:p>
          <w:p w:rsidR="0019675F" w:rsidRPr="00775B45" w:rsidRDefault="0019675F" w:rsidP="008A65B9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Турбокод</w:t>
            </w:r>
          </w:p>
          <w:p w:rsidR="0019675F" w:rsidRPr="00775B45" w:rsidRDefault="0019675F" w:rsidP="008A65B9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(1/2, 2/5, 1/3, 1/4)</w:t>
            </w:r>
          </w:p>
        </w:tc>
      </w:tr>
      <w:tr w:rsidR="0019675F" w:rsidRPr="00775B45" w:rsidTr="00B4501E">
        <w:trPr>
          <w:cantSplit/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775B45" w:rsidRDefault="0019675F" w:rsidP="008A65B9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Метод модуляции</w:t>
            </w:r>
          </w:p>
          <w:p w:rsidR="0019675F" w:rsidRPr="00775B45" w:rsidRDefault="0019675F" w:rsidP="008A65B9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(глубина временного перемежения)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775B45" w:rsidRDefault="0019675F" w:rsidP="008A65B9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DQPSK</w:t>
            </w:r>
          </w:p>
          <w:p w:rsidR="0019675F" w:rsidRPr="00775B45" w:rsidRDefault="0019675F" w:rsidP="008A65B9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(384 мс)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75F" w:rsidRPr="00775B45" w:rsidRDefault="0019675F" w:rsidP="008A65B9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DQPSK (384 мс),</w:t>
            </w:r>
          </w:p>
          <w:p w:rsidR="0019675F" w:rsidRPr="00775B45" w:rsidRDefault="0019675F" w:rsidP="008A65B9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BPSK поверх DQPSK (768 мс),</w:t>
            </w:r>
          </w:p>
          <w:p w:rsidR="0019675F" w:rsidRPr="00775B45" w:rsidRDefault="0019675F" w:rsidP="008A65B9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QPSK поверх DQPSK (384 мс)</w:t>
            </w:r>
          </w:p>
        </w:tc>
      </w:tr>
      <w:tr w:rsidR="0019675F" w:rsidRPr="00775B45" w:rsidTr="00B4501E">
        <w:trPr>
          <w:cantSplit/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75F" w:rsidRPr="00775B45" w:rsidRDefault="0019675F" w:rsidP="008A65B9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Коэффициент</w:t>
            </w:r>
            <w:r w:rsidR="00BF5BFA" w:rsidRPr="00775B45">
              <w:rPr>
                <w:lang w:val="ru-RU"/>
              </w:rPr>
              <w:t xml:space="preserve"> неравномерности</w:t>
            </w:r>
            <w:r w:rsidRPr="00775B45">
              <w:rPr>
                <w:lang w:val="ru-RU"/>
              </w:rPr>
              <w:t xml:space="preserve"> </w:t>
            </w:r>
            <w:r w:rsidR="00BF5BFA" w:rsidRPr="00775B45">
              <w:rPr>
                <w:lang w:val="ru-RU"/>
              </w:rPr>
              <w:t>созвездия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775B45" w:rsidRDefault="0019675F" w:rsidP="008A65B9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Нет сведений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775B45" w:rsidRDefault="0019675F" w:rsidP="008A65B9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775B45">
              <w:rPr>
                <w:lang w:val="ru-RU"/>
              </w:rPr>
              <w:t>1,5; 2,0; 2,5; 3,0; ∞</w:t>
            </w:r>
            <w:r w:rsidRPr="00775B45">
              <w:rPr>
                <w:sz w:val="16"/>
                <w:szCs w:val="16"/>
                <w:lang w:val="ru-RU"/>
              </w:rPr>
              <w:t>*</w:t>
            </w:r>
          </w:p>
        </w:tc>
      </w:tr>
      <w:tr w:rsidR="0019675F" w:rsidRPr="00932DCA" w:rsidTr="00B4501E">
        <w:trPr>
          <w:trHeight w:val="285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9675F" w:rsidRPr="00775B45" w:rsidRDefault="0019675F" w:rsidP="008A65B9">
            <w:pPr>
              <w:pStyle w:val="Tablelegend"/>
              <w:spacing w:line="200" w:lineRule="exact"/>
              <w:rPr>
                <w:lang w:val="ru-RU" w:eastAsia="ko-KR"/>
              </w:rPr>
            </w:pPr>
            <w:r w:rsidRPr="00775B45">
              <w:rPr>
                <w:position w:val="6"/>
                <w:sz w:val="16"/>
                <w:szCs w:val="16"/>
                <w:lang w:val="ru-RU" w:eastAsia="ko-KR"/>
              </w:rPr>
              <w:t>*</w:t>
            </w:r>
            <w:r w:rsidRPr="00775B45">
              <w:rPr>
                <w:lang w:val="ru-RU" w:eastAsia="ko-KR"/>
              </w:rPr>
              <w:tab/>
              <w:t xml:space="preserve">∞ означает, что иерархическая </w:t>
            </w:r>
            <w:r w:rsidRPr="00932DCA">
              <w:t>модуляция</w:t>
            </w:r>
            <w:r w:rsidRPr="00775B45">
              <w:rPr>
                <w:lang w:val="ru-RU" w:eastAsia="ko-KR"/>
              </w:rPr>
              <w:t xml:space="preserve"> не применяется.</w:t>
            </w:r>
          </w:p>
        </w:tc>
      </w:tr>
    </w:tbl>
    <w:p w:rsidR="0019675F" w:rsidRPr="00775B45" w:rsidRDefault="0019675F" w:rsidP="0019675F">
      <w:pPr>
        <w:pStyle w:val="Tablefin"/>
        <w:rPr>
          <w:lang w:val="ru-RU" w:eastAsia="ko-KR"/>
        </w:rPr>
      </w:pPr>
    </w:p>
    <w:p w:rsidR="0019675F" w:rsidRPr="00775B45" w:rsidRDefault="0019675F" w:rsidP="00771F7F">
      <w:pPr>
        <w:rPr>
          <w:lang w:val="ru-RU" w:eastAsia="ko-KR"/>
        </w:rPr>
      </w:pPr>
      <w:r w:rsidRPr="00775B45">
        <w:rPr>
          <w:lang w:val="ru-RU" w:eastAsia="ko-KR"/>
        </w:rPr>
        <w:t>Система AT-DMB может предоставить масштабируемую видеоуслугу, а также все виды услуг системы T-DMB. Услуга масштабируемого видео полностью гарантирует обратную совместимость с</w:t>
      </w:r>
      <w:r w:rsidR="001C5A5B" w:rsidRPr="00775B45">
        <w:rPr>
          <w:lang w:val="ru-RU" w:eastAsia="ko-KR"/>
        </w:rPr>
        <w:t> </w:t>
      </w:r>
      <w:r w:rsidRPr="00775B45">
        <w:rPr>
          <w:lang w:val="ru-RU" w:eastAsia="ko-KR"/>
        </w:rPr>
        <w:t>видеоуслугой системы T-DMB. Рассматриваемая система может предоставлять видеоуслугу с</w:t>
      </w:r>
      <w:r w:rsidR="001C5A5B" w:rsidRPr="00775B45">
        <w:rPr>
          <w:lang w:val="ru-RU" w:eastAsia="ko-KR"/>
        </w:rPr>
        <w:t> </w:t>
      </w:r>
      <w:r w:rsidRPr="00775B45">
        <w:rPr>
          <w:lang w:val="ru-RU" w:eastAsia="ko-KR"/>
        </w:rPr>
        <w:t>качеством VGA для приемников AT-DMB и видеоуслугу с качеством QVGA – для приемников T</w:t>
      </w:r>
      <w:r w:rsidR="001C5A5B" w:rsidRPr="00775B45">
        <w:rPr>
          <w:lang w:val="ru-RU" w:eastAsia="ko-KR"/>
        </w:rPr>
        <w:noBreakHyphen/>
      </w:r>
      <w:r w:rsidRPr="00775B45">
        <w:rPr>
          <w:lang w:val="ru-RU" w:eastAsia="ko-KR"/>
        </w:rPr>
        <w:t>DMB. Для аудиосигналов в масштабируемой видеоуслуге используется стандарт ISO/IEC 23003-1 для MPEG-4 ER-BSAC или MPEG</w:t>
      </w:r>
      <w:r w:rsidRPr="00775B45">
        <w:rPr>
          <w:lang w:val="ru-RU" w:eastAsia="ja-JP"/>
        </w:rPr>
        <w:t>-</w:t>
      </w:r>
      <w:r w:rsidRPr="00775B45">
        <w:rPr>
          <w:lang w:val="ru-RU" w:eastAsia="ko-KR"/>
        </w:rPr>
        <w:t xml:space="preserve">4 HE AAC </w:t>
      </w:r>
      <w:r w:rsidRPr="00775B45">
        <w:rPr>
          <w:lang w:val="ru-RU" w:eastAsia="ja-JP"/>
        </w:rPr>
        <w:t>v</w:t>
      </w:r>
      <w:r w:rsidRPr="00775B45">
        <w:rPr>
          <w:lang w:val="ru-RU" w:eastAsia="ko-KR"/>
        </w:rPr>
        <w:t xml:space="preserve">2 </w:t>
      </w:r>
      <w:r w:rsidRPr="00775B45">
        <w:rPr>
          <w:lang w:val="ru-RU"/>
        </w:rPr>
        <w:t xml:space="preserve">+ MPEG </w:t>
      </w:r>
      <w:r w:rsidRPr="00775B45">
        <w:rPr>
          <w:lang w:val="ru-RU" w:eastAsia="ja-JP"/>
        </w:rPr>
        <w:t>S</w:t>
      </w:r>
      <w:r w:rsidRPr="00775B45">
        <w:rPr>
          <w:lang w:val="ru-RU"/>
        </w:rPr>
        <w:t>urround</w:t>
      </w:r>
      <w:r w:rsidRPr="00775B45">
        <w:rPr>
          <w:lang w:val="ru-RU" w:eastAsia="ko-KR"/>
        </w:rPr>
        <w:t>. Для видеосигналов в масштабируемой видеоуслуге используется базовый линейный профиль Рекомендации МСЭ</w:t>
      </w:r>
      <w:r w:rsidR="00771F7F" w:rsidRPr="00775B45">
        <w:rPr>
          <w:lang w:val="ru-RU" w:eastAsia="ko-KR"/>
        </w:rPr>
        <w:noBreakHyphen/>
      </w:r>
      <w:r w:rsidR="00771F7F" w:rsidRPr="00775B45">
        <w:rPr>
          <w:lang w:val="ru-RU"/>
        </w:rPr>
        <w:t>T H.264 </w:t>
      </w:r>
      <w:r w:rsidRPr="00775B45">
        <w:rPr>
          <w:lang w:val="ru-RU"/>
        </w:rPr>
        <w:t>| ISO/IEC 14496</w:t>
      </w:r>
      <w:r w:rsidR="001C5A5B" w:rsidRPr="00775B45">
        <w:rPr>
          <w:lang w:val="ru-RU"/>
        </w:rPr>
        <w:noBreakHyphen/>
      </w:r>
      <w:r w:rsidRPr="00775B45">
        <w:rPr>
          <w:lang w:val="ru-RU"/>
        </w:rPr>
        <w:t>10, Поправка 3</w:t>
      </w:r>
      <w:r w:rsidRPr="00775B45">
        <w:rPr>
          <w:lang w:val="ru-RU" w:eastAsia="ko-KR"/>
        </w:rPr>
        <w:t xml:space="preserve"> для MPEG-4 SVC.</w:t>
      </w:r>
    </w:p>
    <w:p w:rsidR="0019675F" w:rsidRPr="00775B45" w:rsidRDefault="0019675F" w:rsidP="001C5A5B">
      <w:pPr>
        <w:rPr>
          <w:lang w:val="ru-RU" w:eastAsia="ko-KR"/>
        </w:rPr>
      </w:pPr>
      <w:r w:rsidRPr="00775B45">
        <w:rPr>
          <w:lang w:val="ru-RU" w:eastAsia="ko-KR"/>
        </w:rPr>
        <w:t xml:space="preserve">Описание схемы иерархической модуляции, кодирования с исправлением ошибок и т. д. для системы </w:t>
      </w:r>
      <w:r w:rsidRPr="00775B45">
        <w:rPr>
          <w:w w:val="105"/>
          <w:kern w:val="2"/>
          <w:lang w:val="ru-RU" w:eastAsia="ko-KR"/>
        </w:rPr>
        <w:t>AT-DMB</w:t>
      </w:r>
      <w:r w:rsidRPr="00775B45">
        <w:rPr>
          <w:lang w:val="ru-RU" w:eastAsia="ko-KR"/>
        </w:rPr>
        <w:t xml:space="preserve"> см. в </w:t>
      </w:r>
      <w:r w:rsidRPr="00775B45">
        <w:rPr>
          <w:w w:val="105"/>
          <w:kern w:val="2"/>
          <w:lang w:val="ru-RU" w:eastAsia="ko-KR"/>
        </w:rPr>
        <w:t>TTAK.KO-07.0070</w:t>
      </w:r>
      <w:r w:rsidRPr="00775B45">
        <w:rPr>
          <w:w w:val="105"/>
          <w:kern w:val="2"/>
          <w:lang w:val="ru-RU" w:eastAsia="ja-JP"/>
        </w:rPr>
        <w:t>/R</w:t>
      </w:r>
      <w:r w:rsidRPr="00775B45">
        <w:rPr>
          <w:w w:val="105"/>
          <w:kern w:val="2"/>
          <w:lang w:val="ru-RU" w:eastAsia="ko-KR"/>
        </w:rPr>
        <w:t>2, описание масштабируемой видеоуслуги для системы AT</w:t>
      </w:r>
      <w:r w:rsidR="001C5A5B" w:rsidRPr="00775B45">
        <w:rPr>
          <w:w w:val="105"/>
          <w:kern w:val="2"/>
          <w:lang w:val="ru-RU" w:eastAsia="ko-KR"/>
        </w:rPr>
        <w:noBreakHyphen/>
      </w:r>
      <w:r w:rsidRPr="00775B45">
        <w:rPr>
          <w:w w:val="105"/>
          <w:kern w:val="2"/>
          <w:lang w:val="ru-RU" w:eastAsia="ko-KR"/>
        </w:rPr>
        <w:t>DMB см. в TTAK.KO-07.0071.</w:t>
      </w:r>
    </w:p>
    <w:p w:rsidR="0019675F" w:rsidRPr="00775B45" w:rsidRDefault="00732A93" w:rsidP="0019675F">
      <w:pPr>
        <w:pStyle w:val="Heading1"/>
        <w:rPr>
          <w:lang w:val="ru-RU" w:eastAsia="ko-KR"/>
        </w:rPr>
      </w:pPr>
      <w:r w:rsidRPr="00775B45">
        <w:rPr>
          <w:lang w:val="ru-RU" w:eastAsia="ko-KR"/>
        </w:rPr>
        <w:t>A.</w:t>
      </w:r>
      <w:r w:rsidR="0019675F" w:rsidRPr="00775B45">
        <w:rPr>
          <w:lang w:val="ru-RU" w:eastAsia="ko-KR"/>
        </w:rPr>
        <w:t>3</w:t>
      </w:r>
      <w:r w:rsidR="0019675F" w:rsidRPr="00775B45">
        <w:rPr>
          <w:lang w:val="ru-RU" w:eastAsia="ko-KR"/>
        </w:rPr>
        <w:tab/>
        <w:t>Архитектура системы передачи</w:t>
      </w:r>
    </w:p>
    <w:p w:rsidR="0019675F" w:rsidRPr="00775B45" w:rsidRDefault="0019675F" w:rsidP="00BF5BFA">
      <w:pPr>
        <w:rPr>
          <w:lang w:val="ru-RU" w:eastAsia="ko-KR"/>
        </w:rPr>
      </w:pPr>
      <w:r w:rsidRPr="00775B45">
        <w:rPr>
          <w:lang w:val="ru-RU" w:eastAsia="ko-KR"/>
        </w:rPr>
        <w:t>В системе AT-DMB имеются два уровня: один уровень является базовым для приемников системы T</w:t>
      </w:r>
      <w:r w:rsidR="001C5A5B" w:rsidRPr="00775B45">
        <w:rPr>
          <w:lang w:val="ru-RU" w:eastAsia="ko-KR"/>
        </w:rPr>
        <w:noBreakHyphen/>
      </w:r>
      <w:r w:rsidRPr="00775B45">
        <w:rPr>
          <w:lang w:val="ru-RU" w:eastAsia="ko-KR"/>
        </w:rPr>
        <w:t xml:space="preserve">DMB, другой уровень является усовершенствованным уровнем, который предоставляет дополнительную услугу только для приемников системы AT-DMB. В целях повышения возможностей по исправлению ошибок канала в усовершенствованном уровне, применяется </w:t>
      </w:r>
      <w:r w:rsidRPr="00775B45">
        <w:rPr>
          <w:lang w:val="ru-RU" w:eastAsia="ko-KR"/>
        </w:rPr>
        <w:lastRenderedPageBreak/>
        <w:t xml:space="preserve">турбокод вместо сверточного кода, который используется для приемников системы T-DMB. Недавно были введены пять коэффициентов </w:t>
      </w:r>
      <w:r w:rsidR="00BF5BFA" w:rsidRPr="00775B45">
        <w:rPr>
          <w:lang w:val="ru-RU" w:eastAsia="ko-KR"/>
        </w:rPr>
        <w:t>неравномерности созвездия</w:t>
      </w:r>
      <w:r w:rsidRPr="00775B45">
        <w:rPr>
          <w:lang w:val="ru-RU" w:eastAsia="ko-KR"/>
        </w:rPr>
        <w:t xml:space="preserve">, равных 1,5; 2,0; 2,5; 3,0 и ∞ для настройки параметров приема и зон покрытия услугами как </w:t>
      </w:r>
      <w:r w:rsidR="00775B45">
        <w:rPr>
          <w:lang w:val="ru-RU" w:eastAsia="ko-KR"/>
        </w:rPr>
        <w:t>системой AT-DMB, так системой T</w:t>
      </w:r>
      <w:r w:rsidR="00775B45">
        <w:rPr>
          <w:lang w:val="ru-RU" w:eastAsia="ko-KR"/>
        </w:rPr>
        <w:noBreakHyphen/>
      </w:r>
      <w:r w:rsidRPr="00775B45">
        <w:rPr>
          <w:lang w:val="ru-RU" w:eastAsia="ko-KR"/>
        </w:rPr>
        <w:t>DMB, путем контролирования возможностей исправления ошибок в базовом и усовершенствованном уровнях.</w:t>
      </w:r>
      <w:r w:rsidR="00717906" w:rsidRPr="00775B45">
        <w:rPr>
          <w:lang w:val="ru-RU" w:eastAsia="ko-KR"/>
        </w:rPr>
        <w:t xml:space="preserve"> </w:t>
      </w:r>
      <w:r w:rsidRPr="00775B45">
        <w:rPr>
          <w:lang w:val="ru-RU" w:eastAsia="ko-KR"/>
        </w:rPr>
        <w:t>На</w:t>
      </w:r>
      <w:r w:rsidR="00717906" w:rsidRPr="00775B45">
        <w:rPr>
          <w:lang w:val="ru-RU" w:eastAsia="ko-KR"/>
        </w:rPr>
        <w:t> </w:t>
      </w:r>
      <w:r w:rsidRPr="00775B45">
        <w:rPr>
          <w:lang w:val="ru-RU" w:eastAsia="ko-KR"/>
        </w:rPr>
        <w:t>рис. А1-2 показана концептуальная архитектура системы передачи AT-DMB.</w:t>
      </w:r>
    </w:p>
    <w:p w:rsidR="0019675F" w:rsidRPr="00775B45" w:rsidRDefault="0019675F" w:rsidP="0019675F">
      <w:pPr>
        <w:pStyle w:val="FigureNo"/>
        <w:rPr>
          <w:lang w:val="ru-RU" w:eastAsia="ko-KR"/>
        </w:rPr>
      </w:pPr>
      <w:r w:rsidRPr="00775B45">
        <w:rPr>
          <w:lang w:val="ru-RU"/>
        </w:rPr>
        <w:t>РИСУНОК</w:t>
      </w:r>
      <w:r w:rsidRPr="00775B45">
        <w:rPr>
          <w:lang w:val="ru-RU" w:eastAsia="ko-KR"/>
        </w:rPr>
        <w:t xml:space="preserve"> А1</w:t>
      </w:r>
      <w:r w:rsidRPr="00775B45">
        <w:rPr>
          <w:lang w:val="ru-RU" w:eastAsia="ja-JP"/>
        </w:rPr>
        <w:t>-</w:t>
      </w:r>
      <w:r w:rsidRPr="00775B45">
        <w:rPr>
          <w:lang w:val="ru-RU" w:eastAsia="ko-KR"/>
        </w:rPr>
        <w:t>2</w:t>
      </w:r>
    </w:p>
    <w:p w:rsidR="0019675F" w:rsidRPr="00775B45" w:rsidRDefault="0019675F" w:rsidP="0019675F">
      <w:pPr>
        <w:pStyle w:val="Figuretitle"/>
        <w:rPr>
          <w:lang w:val="ru-RU"/>
        </w:rPr>
      </w:pPr>
      <w:r w:rsidRPr="00775B45">
        <w:rPr>
          <w:lang w:val="ru-RU"/>
        </w:rPr>
        <w:t>Концептуальная архитектура системы передачи А</w:t>
      </w:r>
      <w:r w:rsidRPr="00775B45">
        <w:rPr>
          <w:lang w:val="ru-RU" w:eastAsia="ko-KR"/>
        </w:rPr>
        <w:t>T-DMB</w:t>
      </w:r>
    </w:p>
    <w:p w:rsidR="0019675F" w:rsidRPr="00775B45" w:rsidRDefault="009A46AC" w:rsidP="0019675F">
      <w:pPr>
        <w:pStyle w:val="Figure"/>
        <w:rPr>
          <w:lang w:val="ru-RU"/>
        </w:rPr>
      </w:pPr>
      <w:r w:rsidRPr="00775B45">
        <w:rPr>
          <w:lang w:val="ru-RU"/>
        </w:rPr>
        <w:object w:dxaOrig="14163" w:dyaOrig="12550">
          <v:shape id="_x0000_i1026" type="#_x0000_t75" style="width:438.25pt;height:388.8pt" o:ole="">
            <v:imagedata r:id="rId23" o:title=""/>
          </v:shape>
          <o:OLEObject Type="Embed" ProgID="CorelDRAW.Graphic.14" ShapeID="_x0000_i1026" DrawAspect="Content" ObjectID="_1452501793" r:id="rId24"/>
        </w:object>
      </w:r>
    </w:p>
    <w:p w:rsidR="0019675F" w:rsidRPr="00775B45" w:rsidRDefault="007E67EC" w:rsidP="00EE7305">
      <w:pPr>
        <w:pStyle w:val="AnnexNoTitle"/>
        <w:rPr>
          <w:lang w:val="ru-RU" w:eastAsia="ko-KR"/>
        </w:rPr>
      </w:pPr>
      <w:r w:rsidRPr="00775B45">
        <w:rPr>
          <w:lang w:val="ru-RU"/>
        </w:rPr>
        <w:t>Библиография</w:t>
      </w:r>
    </w:p>
    <w:p w:rsidR="00932DCA" w:rsidRDefault="00932DCA" w:rsidP="00932DCA">
      <w:pPr>
        <w:rPr>
          <w:lang w:val="en-US" w:eastAsia="ko-KR"/>
        </w:rPr>
      </w:pPr>
    </w:p>
    <w:p w:rsidR="0019675F" w:rsidRPr="00775B45" w:rsidRDefault="0019675F" w:rsidP="00932DCA">
      <w:pPr>
        <w:pStyle w:val="Headingb"/>
        <w:rPr>
          <w:lang w:val="ru-RU" w:eastAsia="ko-KR"/>
        </w:rPr>
      </w:pPr>
      <w:r w:rsidRPr="00775B45">
        <w:rPr>
          <w:lang w:val="ru-RU" w:eastAsia="ko-KR"/>
        </w:rPr>
        <w:t>Нормативные ссылки</w:t>
      </w:r>
    </w:p>
    <w:p w:rsidR="0019675F" w:rsidRPr="00775B45" w:rsidRDefault="0019675F" w:rsidP="007E67EC">
      <w:pPr>
        <w:pStyle w:val="Reftext"/>
        <w:rPr>
          <w:lang w:val="ru-RU"/>
        </w:rPr>
      </w:pPr>
      <w:r w:rsidRPr="00775B45">
        <w:rPr>
          <w:lang w:val="ru-RU"/>
        </w:rPr>
        <w:t>[1]</w:t>
      </w:r>
      <w:r w:rsidRPr="00775B45">
        <w:rPr>
          <w:lang w:val="ru-RU"/>
        </w:rPr>
        <w:tab/>
        <w:t>Рекомен</w:t>
      </w:r>
      <w:r w:rsidR="00961646" w:rsidRPr="00775B45">
        <w:rPr>
          <w:lang w:val="ru-RU"/>
        </w:rPr>
        <w:t xml:space="preserve">дация МСЭ-R BS.1114 </w:t>
      </w:r>
      <w:r w:rsidR="00732A93" w:rsidRPr="00775B45">
        <w:rPr>
          <w:lang w:val="ru-RU"/>
        </w:rPr>
        <w:t xml:space="preserve">– </w:t>
      </w:r>
      <w:r w:rsidR="00961646" w:rsidRPr="00775B45">
        <w:rPr>
          <w:i/>
          <w:iCs/>
          <w:lang w:val="ru-RU"/>
        </w:rPr>
        <w:t xml:space="preserve">Система A </w:t>
      </w:r>
      <w:r w:rsidR="00732A93" w:rsidRPr="00775B45">
        <w:rPr>
          <w:i/>
          <w:iCs/>
          <w:lang w:val="ru-RU"/>
        </w:rPr>
        <w:t xml:space="preserve">– </w:t>
      </w:r>
      <w:r w:rsidRPr="00775B45">
        <w:rPr>
          <w:i/>
          <w:iCs/>
          <w:lang w:val="ru-RU"/>
        </w:rPr>
        <w:t>Система наземного цифрового звукового радиовещания на автомобильные, переносные и стационарные приемники в диапазоне частот 30–3000 МГц</w:t>
      </w:r>
      <w:r w:rsidRPr="00775B45">
        <w:rPr>
          <w:lang w:val="ru-RU"/>
        </w:rPr>
        <w:t>.</w:t>
      </w:r>
    </w:p>
    <w:p w:rsidR="0019675F" w:rsidRPr="00932DCA" w:rsidRDefault="0019675F" w:rsidP="00732A93">
      <w:pPr>
        <w:pStyle w:val="Reftext"/>
        <w:rPr>
          <w:lang w:val="en-US"/>
        </w:rPr>
      </w:pPr>
      <w:r w:rsidRPr="00932DCA">
        <w:rPr>
          <w:lang w:val="en-US"/>
        </w:rPr>
        <w:t>[2]</w:t>
      </w:r>
      <w:r w:rsidRPr="00932DCA">
        <w:rPr>
          <w:lang w:val="en-US"/>
        </w:rPr>
        <w:tab/>
        <w:t>ETSI EN 300 401</w:t>
      </w:r>
      <w:r w:rsidR="00732A93" w:rsidRPr="00932DCA">
        <w:rPr>
          <w:lang w:val="en-US"/>
        </w:rPr>
        <w:t xml:space="preserve"> –</w:t>
      </w:r>
      <w:r w:rsidRPr="00932DCA">
        <w:rPr>
          <w:lang w:val="en-US"/>
        </w:rPr>
        <w:t xml:space="preserve"> </w:t>
      </w:r>
      <w:r w:rsidRPr="00932DCA">
        <w:rPr>
          <w:i/>
          <w:iCs/>
          <w:lang w:val="en-US"/>
        </w:rPr>
        <w:t>Radio Broadcasting Systems; Digital Audio Broadcasting (DAB) to mobile, portable and fixed receivers</w:t>
      </w:r>
      <w:r w:rsidRPr="00932DCA">
        <w:rPr>
          <w:lang w:val="en-US"/>
        </w:rPr>
        <w:t>.</w:t>
      </w:r>
    </w:p>
    <w:p w:rsidR="0019675F" w:rsidRPr="00932DCA" w:rsidRDefault="0019675F" w:rsidP="00732A93">
      <w:pPr>
        <w:pStyle w:val="Reftext"/>
        <w:rPr>
          <w:lang w:val="en-US"/>
        </w:rPr>
      </w:pPr>
      <w:r w:rsidRPr="00932DCA">
        <w:rPr>
          <w:lang w:val="en-US"/>
        </w:rPr>
        <w:t>[3]</w:t>
      </w:r>
      <w:r w:rsidRPr="00932DCA">
        <w:rPr>
          <w:lang w:val="en-US"/>
        </w:rPr>
        <w:tab/>
        <w:t>TTA, TTAK.KO-07.0070/R</w:t>
      </w:r>
      <w:r w:rsidRPr="00932DCA">
        <w:rPr>
          <w:lang w:val="en-US" w:eastAsia="ko-KR"/>
        </w:rPr>
        <w:t>2</w:t>
      </w:r>
      <w:r w:rsidR="00732A93" w:rsidRPr="00932DCA">
        <w:rPr>
          <w:lang w:val="en-US"/>
        </w:rPr>
        <w:t xml:space="preserve"> –</w:t>
      </w:r>
      <w:r w:rsidRPr="00932DCA">
        <w:rPr>
          <w:lang w:val="en-US"/>
        </w:rPr>
        <w:t xml:space="preserve"> </w:t>
      </w:r>
      <w:r w:rsidRPr="00932DCA">
        <w:rPr>
          <w:i/>
          <w:iCs/>
          <w:lang w:val="en-US"/>
        </w:rPr>
        <w:t>Specification of the Advanced Terrestrial Digital Multimedia Broadcasting (AT-DMB) to mobile, portable, and fixed receivers, 201</w:t>
      </w:r>
      <w:r w:rsidRPr="00932DCA">
        <w:rPr>
          <w:i/>
          <w:iCs/>
          <w:lang w:val="en-US" w:eastAsia="ko-KR"/>
        </w:rPr>
        <w:t>1</w:t>
      </w:r>
      <w:r w:rsidRPr="00932DCA">
        <w:rPr>
          <w:lang w:val="en-US"/>
        </w:rPr>
        <w:t>.</w:t>
      </w:r>
    </w:p>
    <w:p w:rsidR="0019675F" w:rsidRPr="00932DCA" w:rsidRDefault="0019675F" w:rsidP="0019675F">
      <w:pPr>
        <w:pStyle w:val="Headingb"/>
        <w:rPr>
          <w:lang w:val="en-US" w:eastAsia="ko-KR"/>
        </w:rPr>
      </w:pPr>
      <w:r w:rsidRPr="00775B45">
        <w:rPr>
          <w:lang w:val="ru-RU" w:eastAsia="ko-KR"/>
        </w:rPr>
        <w:lastRenderedPageBreak/>
        <w:t>Информационные</w:t>
      </w:r>
      <w:r w:rsidRPr="00932DCA">
        <w:rPr>
          <w:lang w:val="en-US" w:eastAsia="ko-KR"/>
        </w:rPr>
        <w:t xml:space="preserve"> </w:t>
      </w:r>
      <w:r w:rsidRPr="00775B45">
        <w:rPr>
          <w:lang w:val="ru-RU" w:eastAsia="ko-KR"/>
        </w:rPr>
        <w:t>ссылки</w:t>
      </w:r>
    </w:p>
    <w:p w:rsidR="0019675F" w:rsidRPr="00932DCA" w:rsidRDefault="0019675F" w:rsidP="00732A93">
      <w:pPr>
        <w:pStyle w:val="Reftext"/>
        <w:rPr>
          <w:lang w:val="en-US" w:eastAsia="ko-KR"/>
        </w:rPr>
      </w:pPr>
      <w:r w:rsidRPr="00932DCA">
        <w:rPr>
          <w:lang w:val="en-US" w:eastAsia="ko-KR"/>
        </w:rPr>
        <w:t>[4]</w:t>
      </w:r>
      <w:r w:rsidRPr="00932DCA">
        <w:rPr>
          <w:lang w:val="en-US" w:eastAsia="ko-KR"/>
        </w:rPr>
        <w:tab/>
        <w:t>ETSI TR 101 497</w:t>
      </w:r>
      <w:r w:rsidR="00732A93" w:rsidRPr="00932DCA">
        <w:rPr>
          <w:lang w:val="en-US" w:eastAsia="ko-KR"/>
        </w:rPr>
        <w:t xml:space="preserve"> –</w:t>
      </w:r>
      <w:r w:rsidRPr="00932DCA">
        <w:rPr>
          <w:lang w:val="en-US" w:eastAsia="ko-KR"/>
        </w:rPr>
        <w:t xml:space="preserve"> </w:t>
      </w:r>
      <w:r w:rsidRPr="00932DCA">
        <w:rPr>
          <w:i/>
          <w:iCs/>
          <w:lang w:val="en-US" w:eastAsia="ko-KR"/>
        </w:rPr>
        <w:t>Digital Audio Broadcasting (DAB); Rules of Operation for the Multimedia Object Transfer Protocol</w:t>
      </w:r>
      <w:r w:rsidRPr="00932DCA">
        <w:rPr>
          <w:lang w:val="en-US" w:eastAsia="ko-KR"/>
        </w:rPr>
        <w:t>.</w:t>
      </w:r>
    </w:p>
    <w:p w:rsidR="0019675F" w:rsidRPr="00932DCA" w:rsidRDefault="0019675F" w:rsidP="00732A93">
      <w:pPr>
        <w:pStyle w:val="Reftext"/>
        <w:rPr>
          <w:lang w:val="en-US" w:eastAsia="ko-KR"/>
        </w:rPr>
      </w:pPr>
      <w:r w:rsidRPr="00932DCA">
        <w:rPr>
          <w:lang w:val="en-US" w:eastAsia="ko-KR"/>
        </w:rPr>
        <w:t>[5]</w:t>
      </w:r>
      <w:r w:rsidRPr="00932DCA">
        <w:rPr>
          <w:lang w:val="en-US" w:eastAsia="ko-KR"/>
        </w:rPr>
        <w:tab/>
        <w:t>ETSI TS 101 759</w:t>
      </w:r>
      <w:r w:rsidR="00732A93" w:rsidRPr="00932DCA">
        <w:rPr>
          <w:lang w:val="en-US" w:eastAsia="ko-KR"/>
        </w:rPr>
        <w:t xml:space="preserve"> –</w:t>
      </w:r>
      <w:r w:rsidRPr="00932DCA">
        <w:rPr>
          <w:lang w:val="en-US" w:eastAsia="ko-KR"/>
        </w:rPr>
        <w:t xml:space="preserve"> </w:t>
      </w:r>
      <w:r w:rsidRPr="00932DCA">
        <w:rPr>
          <w:i/>
          <w:iCs/>
          <w:lang w:val="en-US" w:eastAsia="ko-KR"/>
        </w:rPr>
        <w:t>Digital Audio Broadcasting (DAB); Data Broadcasting – Transparent Data Channel (TDC)</w:t>
      </w:r>
      <w:r w:rsidRPr="00932DCA">
        <w:rPr>
          <w:lang w:val="en-US" w:eastAsia="ko-KR"/>
        </w:rPr>
        <w:t>.</w:t>
      </w:r>
    </w:p>
    <w:p w:rsidR="0019675F" w:rsidRPr="00932DCA" w:rsidRDefault="0019675F" w:rsidP="00732A93">
      <w:pPr>
        <w:pStyle w:val="Reftext"/>
        <w:rPr>
          <w:lang w:val="en-US" w:eastAsia="ko-KR"/>
        </w:rPr>
      </w:pPr>
      <w:r w:rsidRPr="00932DCA">
        <w:rPr>
          <w:lang w:val="en-US" w:eastAsia="ko-KR"/>
        </w:rPr>
        <w:t>[6]</w:t>
      </w:r>
      <w:r w:rsidRPr="00932DCA">
        <w:rPr>
          <w:lang w:val="en-US" w:eastAsia="ko-KR"/>
        </w:rPr>
        <w:tab/>
        <w:t>ETSI ES 201 735</w:t>
      </w:r>
      <w:r w:rsidR="00732A93" w:rsidRPr="00932DCA">
        <w:rPr>
          <w:lang w:val="en-US" w:eastAsia="ko-KR"/>
        </w:rPr>
        <w:t xml:space="preserve"> –</w:t>
      </w:r>
      <w:r w:rsidRPr="00932DCA">
        <w:rPr>
          <w:lang w:val="en-US" w:eastAsia="ko-KR"/>
        </w:rPr>
        <w:t xml:space="preserve"> </w:t>
      </w:r>
      <w:r w:rsidRPr="00932DCA">
        <w:rPr>
          <w:i/>
          <w:iCs/>
          <w:lang w:val="en-US" w:eastAsia="ko-KR"/>
        </w:rPr>
        <w:t>Digital Audio Broadcasting (DAB); Internet Protocol (IP) Datagram Tunnelling</w:t>
      </w:r>
      <w:r w:rsidRPr="00932DCA">
        <w:rPr>
          <w:lang w:val="en-US" w:eastAsia="ko-KR"/>
        </w:rPr>
        <w:t>.</w:t>
      </w:r>
    </w:p>
    <w:p w:rsidR="0019675F" w:rsidRPr="00932DCA" w:rsidRDefault="0019675F" w:rsidP="00732A93">
      <w:pPr>
        <w:pStyle w:val="Reftext"/>
        <w:rPr>
          <w:lang w:val="en-US" w:eastAsia="ko-KR"/>
        </w:rPr>
      </w:pPr>
      <w:r w:rsidRPr="00932DCA">
        <w:rPr>
          <w:lang w:val="en-US" w:eastAsia="ko-KR"/>
        </w:rPr>
        <w:t>[7]</w:t>
      </w:r>
      <w:r w:rsidRPr="00932DCA">
        <w:rPr>
          <w:lang w:val="en-US" w:eastAsia="ko-KR"/>
        </w:rPr>
        <w:tab/>
        <w:t>ETSI TS 101 499</w:t>
      </w:r>
      <w:r w:rsidR="00732A93" w:rsidRPr="00932DCA">
        <w:rPr>
          <w:lang w:val="en-US" w:eastAsia="ko-KR"/>
        </w:rPr>
        <w:t xml:space="preserve"> –</w:t>
      </w:r>
      <w:r w:rsidRPr="00932DCA">
        <w:rPr>
          <w:lang w:val="en-US" w:eastAsia="ko-KR"/>
        </w:rPr>
        <w:t xml:space="preserve"> </w:t>
      </w:r>
      <w:r w:rsidRPr="00932DCA">
        <w:rPr>
          <w:i/>
          <w:iCs/>
          <w:lang w:val="en-US" w:eastAsia="ko-KR"/>
        </w:rPr>
        <w:t>Digital Audio Broadcasting (DAB); MOT Slide Show; User Application Specification.</w:t>
      </w:r>
    </w:p>
    <w:p w:rsidR="0019675F" w:rsidRPr="00932DCA" w:rsidRDefault="0019675F" w:rsidP="00732A93">
      <w:pPr>
        <w:pStyle w:val="Reftext"/>
        <w:rPr>
          <w:lang w:val="en-US" w:eastAsia="ko-KR"/>
        </w:rPr>
      </w:pPr>
      <w:r w:rsidRPr="00932DCA">
        <w:rPr>
          <w:lang w:val="en-US" w:eastAsia="ko-KR"/>
        </w:rPr>
        <w:t>[8]</w:t>
      </w:r>
      <w:r w:rsidRPr="00932DCA">
        <w:rPr>
          <w:lang w:val="en-US" w:eastAsia="ko-KR"/>
        </w:rPr>
        <w:tab/>
        <w:t>ETSI TS 101 498-1</w:t>
      </w:r>
      <w:r w:rsidR="00732A93" w:rsidRPr="00932DCA">
        <w:rPr>
          <w:lang w:val="en-US" w:eastAsia="ko-KR"/>
        </w:rPr>
        <w:t xml:space="preserve"> –</w:t>
      </w:r>
      <w:r w:rsidRPr="00932DCA">
        <w:rPr>
          <w:lang w:val="en-US" w:eastAsia="ko-KR"/>
        </w:rPr>
        <w:t xml:space="preserve"> </w:t>
      </w:r>
      <w:r w:rsidRPr="00932DCA">
        <w:rPr>
          <w:i/>
          <w:iCs/>
          <w:lang w:val="en-US" w:eastAsia="ko-KR"/>
        </w:rPr>
        <w:t>Digital Audio Broadcasting (DAB); Broadcast Website; Part 1: User Application Specification</w:t>
      </w:r>
      <w:r w:rsidRPr="00932DCA">
        <w:rPr>
          <w:lang w:val="en-US" w:eastAsia="ko-KR"/>
        </w:rPr>
        <w:t>.</w:t>
      </w:r>
    </w:p>
    <w:p w:rsidR="0019675F" w:rsidRPr="00932DCA" w:rsidRDefault="0019675F" w:rsidP="00732A93">
      <w:pPr>
        <w:pStyle w:val="Reftext"/>
        <w:rPr>
          <w:lang w:val="en-US" w:eastAsia="ko-KR"/>
        </w:rPr>
      </w:pPr>
      <w:r w:rsidRPr="00932DCA">
        <w:rPr>
          <w:lang w:val="en-US" w:eastAsia="ko-KR"/>
        </w:rPr>
        <w:t>[9]</w:t>
      </w:r>
      <w:r w:rsidRPr="00932DCA">
        <w:rPr>
          <w:lang w:val="en-US" w:eastAsia="ko-KR"/>
        </w:rPr>
        <w:tab/>
        <w:t>ETSI TS 101 498-2</w:t>
      </w:r>
      <w:r w:rsidR="00732A93" w:rsidRPr="00932DCA">
        <w:rPr>
          <w:lang w:val="en-US" w:eastAsia="ko-KR"/>
        </w:rPr>
        <w:t xml:space="preserve"> –</w:t>
      </w:r>
      <w:r w:rsidRPr="00932DCA">
        <w:rPr>
          <w:lang w:val="en-US" w:eastAsia="ko-KR"/>
        </w:rPr>
        <w:t xml:space="preserve"> </w:t>
      </w:r>
      <w:r w:rsidRPr="00932DCA">
        <w:rPr>
          <w:i/>
          <w:iCs/>
          <w:lang w:val="en-US" w:eastAsia="ko-KR"/>
        </w:rPr>
        <w:t>Digital Audio Broadcasting (DAB); Broadcast Website; Part 2: Basic Profile Specification</w:t>
      </w:r>
      <w:r w:rsidRPr="00932DCA">
        <w:rPr>
          <w:lang w:val="en-US" w:eastAsia="ko-KR"/>
        </w:rPr>
        <w:t>.</w:t>
      </w:r>
    </w:p>
    <w:p w:rsidR="0019675F" w:rsidRPr="00932DCA" w:rsidRDefault="0019675F" w:rsidP="00732A93">
      <w:pPr>
        <w:pStyle w:val="Reftext"/>
        <w:rPr>
          <w:lang w:val="en-US" w:eastAsia="ko-KR"/>
        </w:rPr>
      </w:pPr>
      <w:r w:rsidRPr="00932DCA">
        <w:rPr>
          <w:lang w:val="en-US" w:eastAsia="ko-KR"/>
        </w:rPr>
        <w:t>[10]</w:t>
      </w:r>
      <w:r w:rsidRPr="00932DCA">
        <w:rPr>
          <w:lang w:val="en-US" w:eastAsia="ko-KR"/>
        </w:rPr>
        <w:tab/>
        <w:t>ETSI EN 301 234</w:t>
      </w:r>
      <w:r w:rsidR="00732A93" w:rsidRPr="00932DCA">
        <w:rPr>
          <w:lang w:val="en-US" w:eastAsia="ko-KR"/>
        </w:rPr>
        <w:t xml:space="preserve"> –</w:t>
      </w:r>
      <w:r w:rsidRPr="00932DCA">
        <w:rPr>
          <w:lang w:val="en-US" w:eastAsia="ko-KR"/>
        </w:rPr>
        <w:t xml:space="preserve"> </w:t>
      </w:r>
      <w:r w:rsidRPr="00932DCA">
        <w:rPr>
          <w:i/>
          <w:iCs/>
          <w:lang w:val="en-US" w:eastAsia="ko-KR"/>
        </w:rPr>
        <w:t>Digital Audio Broadcasting (DAB); Multimedia Object Transfer (MOT) Protocol</w:t>
      </w:r>
      <w:r w:rsidRPr="00932DCA">
        <w:rPr>
          <w:lang w:val="en-US" w:eastAsia="ko-KR"/>
        </w:rPr>
        <w:t>.</w:t>
      </w:r>
    </w:p>
    <w:p w:rsidR="0019675F" w:rsidRPr="00932DCA" w:rsidRDefault="0019675F" w:rsidP="00732A93">
      <w:pPr>
        <w:pStyle w:val="Reftext"/>
        <w:rPr>
          <w:lang w:val="en-US" w:eastAsia="ko-KR"/>
        </w:rPr>
      </w:pPr>
      <w:r w:rsidRPr="00932DCA">
        <w:rPr>
          <w:lang w:val="en-US" w:eastAsia="ko-KR"/>
        </w:rPr>
        <w:t>[11]</w:t>
      </w:r>
      <w:r w:rsidRPr="00932DCA">
        <w:rPr>
          <w:lang w:val="en-US" w:eastAsia="ko-KR"/>
        </w:rPr>
        <w:tab/>
        <w:t>ETSI TS 102 371</w:t>
      </w:r>
      <w:r w:rsidR="00732A93" w:rsidRPr="00932DCA">
        <w:rPr>
          <w:lang w:val="en-US" w:eastAsia="ko-KR"/>
        </w:rPr>
        <w:t xml:space="preserve"> –</w:t>
      </w:r>
      <w:r w:rsidRPr="00932DCA">
        <w:rPr>
          <w:lang w:val="en-US" w:eastAsia="ko-KR"/>
        </w:rPr>
        <w:t xml:space="preserve"> </w:t>
      </w:r>
      <w:r w:rsidRPr="00932DCA">
        <w:rPr>
          <w:i/>
          <w:iCs/>
          <w:lang w:val="en-US" w:eastAsia="ko-KR"/>
        </w:rPr>
        <w:t>Digital Audio Broadcasting (DAB); Transportation and Binary Encoding Specification for DAB Electronic Programme Guide (EPG)</w:t>
      </w:r>
      <w:r w:rsidRPr="00932DCA">
        <w:rPr>
          <w:lang w:val="en-US" w:eastAsia="ko-KR"/>
        </w:rPr>
        <w:t>.</w:t>
      </w:r>
    </w:p>
    <w:p w:rsidR="0019675F" w:rsidRPr="00932DCA" w:rsidRDefault="0019675F" w:rsidP="00732A93">
      <w:pPr>
        <w:pStyle w:val="Reftext"/>
        <w:rPr>
          <w:lang w:val="en-US" w:eastAsia="ko-KR"/>
        </w:rPr>
      </w:pPr>
      <w:r w:rsidRPr="00932DCA">
        <w:rPr>
          <w:lang w:val="en-US" w:eastAsia="ko-KR"/>
        </w:rPr>
        <w:t>[12]</w:t>
      </w:r>
      <w:r w:rsidRPr="00932DCA">
        <w:rPr>
          <w:lang w:val="en-US" w:eastAsia="ko-KR"/>
        </w:rPr>
        <w:tab/>
        <w:t>ETSI TS 102 818</w:t>
      </w:r>
      <w:r w:rsidR="00732A93" w:rsidRPr="00932DCA">
        <w:rPr>
          <w:lang w:val="en-US" w:eastAsia="ko-KR"/>
        </w:rPr>
        <w:t xml:space="preserve"> –</w:t>
      </w:r>
      <w:r w:rsidRPr="00932DCA">
        <w:rPr>
          <w:lang w:val="en-US" w:eastAsia="ko-KR"/>
        </w:rPr>
        <w:t xml:space="preserve"> </w:t>
      </w:r>
      <w:r w:rsidRPr="00932DCA">
        <w:rPr>
          <w:i/>
          <w:iCs/>
          <w:lang w:val="en-US" w:eastAsia="ko-KR"/>
        </w:rPr>
        <w:t>Digital Audio Broadcasting (DAB); XML Specification for DAB Electronic Programme Guide (EPG)</w:t>
      </w:r>
      <w:r w:rsidRPr="00932DCA">
        <w:rPr>
          <w:lang w:val="en-US" w:eastAsia="ko-KR"/>
        </w:rPr>
        <w:t>.</w:t>
      </w:r>
    </w:p>
    <w:p w:rsidR="0019675F" w:rsidRPr="00932DCA" w:rsidRDefault="0019675F" w:rsidP="00732A93">
      <w:pPr>
        <w:pStyle w:val="Reftext"/>
        <w:rPr>
          <w:lang w:val="en-US" w:eastAsia="ko-KR"/>
        </w:rPr>
      </w:pPr>
      <w:r w:rsidRPr="00932DCA">
        <w:rPr>
          <w:lang w:val="en-US" w:eastAsia="ko-KR"/>
        </w:rPr>
        <w:t>[13]</w:t>
      </w:r>
      <w:r w:rsidRPr="00932DCA">
        <w:rPr>
          <w:lang w:val="en-US" w:eastAsia="ko-KR"/>
        </w:rPr>
        <w:tab/>
        <w:t>ETSI TS 102 427</w:t>
      </w:r>
      <w:r w:rsidR="00732A93" w:rsidRPr="00932DCA">
        <w:rPr>
          <w:lang w:val="en-US" w:eastAsia="ko-KR"/>
        </w:rPr>
        <w:t xml:space="preserve"> –</w:t>
      </w:r>
      <w:r w:rsidRPr="00932DCA">
        <w:rPr>
          <w:lang w:val="en-US" w:eastAsia="ko-KR"/>
        </w:rPr>
        <w:t xml:space="preserve"> </w:t>
      </w:r>
      <w:r w:rsidRPr="00932DCA">
        <w:rPr>
          <w:i/>
          <w:iCs/>
          <w:lang w:val="en-US" w:eastAsia="ko-KR"/>
        </w:rPr>
        <w:t>Digital Audio Broadcasting (DAB); Data Broadcasting – MPEG-2 TS Streaming</w:t>
      </w:r>
      <w:r w:rsidRPr="00932DCA">
        <w:rPr>
          <w:lang w:val="en-US" w:eastAsia="ko-KR"/>
        </w:rPr>
        <w:t>.</w:t>
      </w:r>
    </w:p>
    <w:p w:rsidR="0019675F" w:rsidRPr="00932DCA" w:rsidRDefault="0019675F" w:rsidP="00732A93">
      <w:pPr>
        <w:pStyle w:val="Reftext"/>
        <w:rPr>
          <w:lang w:val="en-US" w:eastAsia="ko-KR"/>
        </w:rPr>
      </w:pPr>
      <w:r w:rsidRPr="00932DCA">
        <w:rPr>
          <w:lang w:val="en-US" w:eastAsia="ko-KR"/>
        </w:rPr>
        <w:t>[14]</w:t>
      </w:r>
      <w:r w:rsidRPr="00932DCA">
        <w:rPr>
          <w:lang w:val="en-US" w:eastAsia="ko-KR"/>
        </w:rPr>
        <w:tab/>
        <w:t>ETSI TS 102 428</w:t>
      </w:r>
      <w:r w:rsidR="00732A93" w:rsidRPr="00932DCA">
        <w:rPr>
          <w:lang w:val="en-US" w:eastAsia="ko-KR"/>
        </w:rPr>
        <w:t xml:space="preserve"> –</w:t>
      </w:r>
      <w:r w:rsidRPr="00932DCA">
        <w:rPr>
          <w:lang w:val="en-US" w:eastAsia="ko-KR"/>
        </w:rPr>
        <w:t xml:space="preserve"> </w:t>
      </w:r>
      <w:r w:rsidRPr="00932DCA">
        <w:rPr>
          <w:i/>
          <w:iCs/>
          <w:lang w:val="en-US" w:eastAsia="ko-KR"/>
        </w:rPr>
        <w:t>Digital Audio Broadcasting (DAB); DMB video service; User Application Specification</w:t>
      </w:r>
      <w:r w:rsidRPr="00932DCA">
        <w:rPr>
          <w:lang w:val="en-US" w:eastAsia="ko-KR"/>
        </w:rPr>
        <w:t>.</w:t>
      </w:r>
    </w:p>
    <w:p w:rsidR="0019675F" w:rsidRPr="00932DCA" w:rsidRDefault="0019675F" w:rsidP="0019675F">
      <w:pPr>
        <w:pStyle w:val="Reftext"/>
        <w:rPr>
          <w:lang w:val="en-US" w:eastAsia="ko-KR"/>
        </w:rPr>
      </w:pPr>
      <w:r w:rsidRPr="00932DCA">
        <w:rPr>
          <w:lang w:val="en-US" w:eastAsia="ko-KR"/>
        </w:rPr>
        <w:t>[15]</w:t>
      </w:r>
      <w:r w:rsidRPr="00932DCA">
        <w:rPr>
          <w:lang w:val="en-US" w:eastAsia="ko-KR"/>
        </w:rPr>
        <w:tab/>
        <w:t xml:space="preserve">Report ITU-R BT.2049-3 – </w:t>
      </w:r>
      <w:r w:rsidRPr="00932DCA">
        <w:rPr>
          <w:i/>
          <w:iCs/>
          <w:lang w:val="en-US" w:eastAsia="ko-KR"/>
        </w:rPr>
        <w:t>Broadcasting of multimedia and data applications for mobile reception</w:t>
      </w:r>
      <w:r w:rsidRPr="00932DCA">
        <w:rPr>
          <w:lang w:val="en-US" w:eastAsia="ko-KR"/>
        </w:rPr>
        <w:t>.</w:t>
      </w:r>
    </w:p>
    <w:p w:rsidR="0019675F" w:rsidRPr="00932DCA" w:rsidRDefault="0019675F" w:rsidP="00732A93">
      <w:pPr>
        <w:pStyle w:val="Reftext"/>
        <w:rPr>
          <w:lang w:val="en-US" w:eastAsia="ko-KR"/>
        </w:rPr>
      </w:pPr>
      <w:r w:rsidRPr="00932DCA">
        <w:rPr>
          <w:lang w:val="en-US" w:eastAsia="ko-KR"/>
        </w:rPr>
        <w:t>[16]</w:t>
      </w:r>
      <w:r w:rsidRPr="00932DCA">
        <w:rPr>
          <w:lang w:val="en-US" w:eastAsia="ko-KR"/>
        </w:rPr>
        <w:tab/>
        <w:t>TTA, TTAK.KO-07.0071</w:t>
      </w:r>
      <w:r w:rsidR="00732A93" w:rsidRPr="00932DCA">
        <w:rPr>
          <w:lang w:val="en-US" w:eastAsia="ko-KR"/>
        </w:rPr>
        <w:t xml:space="preserve"> –</w:t>
      </w:r>
      <w:r w:rsidRPr="00932DCA">
        <w:rPr>
          <w:lang w:val="en-US" w:eastAsia="ko-KR"/>
        </w:rPr>
        <w:t xml:space="preserve"> </w:t>
      </w:r>
      <w:r w:rsidRPr="00932DCA">
        <w:rPr>
          <w:i/>
          <w:iCs/>
          <w:lang w:val="en-US" w:eastAsia="ko-KR"/>
        </w:rPr>
        <w:t>Advanced Terrestrial Digital Multimedia Broadcasting (AT</w:t>
      </w:r>
      <w:r w:rsidRPr="00932DCA">
        <w:rPr>
          <w:i/>
          <w:iCs/>
          <w:lang w:val="en-US" w:eastAsia="ko-KR"/>
        </w:rPr>
        <w:noBreakHyphen/>
        <w:t>DMB) Scalable Video Service</w:t>
      </w:r>
      <w:r w:rsidRPr="00932DCA">
        <w:rPr>
          <w:lang w:val="en-US" w:eastAsia="ko-KR"/>
        </w:rPr>
        <w:t>.</w:t>
      </w:r>
    </w:p>
    <w:p w:rsidR="00732A93" w:rsidRPr="00932DCA" w:rsidRDefault="00732A93" w:rsidP="00732A93">
      <w:pPr>
        <w:rPr>
          <w:lang w:val="en-US"/>
        </w:rPr>
      </w:pPr>
    </w:p>
    <w:p w:rsidR="0019675F" w:rsidRPr="00775B45" w:rsidRDefault="0019675F" w:rsidP="00B55F07">
      <w:pPr>
        <w:pStyle w:val="AppendixNoTitle"/>
        <w:rPr>
          <w:lang w:val="ru-RU" w:eastAsia="ja-JP"/>
        </w:rPr>
      </w:pPr>
      <w:r w:rsidRPr="00775B45">
        <w:rPr>
          <w:lang w:val="ru-RU"/>
        </w:rPr>
        <w:t>До</w:t>
      </w:r>
      <w:r w:rsidR="00B55F07" w:rsidRPr="00775B45">
        <w:rPr>
          <w:lang w:val="ru-RU"/>
        </w:rPr>
        <w:t>полне</w:t>
      </w:r>
      <w:r w:rsidRPr="00775B45">
        <w:rPr>
          <w:lang w:val="ru-RU"/>
        </w:rPr>
        <w:t>ние</w:t>
      </w:r>
      <w:r w:rsidRPr="00775B45">
        <w:rPr>
          <w:lang w:val="ru-RU" w:eastAsia="ja-JP"/>
        </w:rPr>
        <w:t xml:space="preserve"> 2 </w:t>
      </w:r>
      <w:r w:rsidRPr="00775B45">
        <w:rPr>
          <w:lang w:val="ru-RU" w:eastAsia="ja-JP"/>
        </w:rPr>
        <w:br/>
        <w:t>к Приложению 1</w:t>
      </w:r>
      <w:r w:rsidRPr="00775B45">
        <w:rPr>
          <w:lang w:val="ru-RU" w:eastAsia="ja-JP"/>
        </w:rPr>
        <w:br/>
      </w:r>
      <w:r w:rsidRPr="00775B45">
        <w:rPr>
          <w:lang w:val="ru-RU" w:eastAsia="ja-JP"/>
        </w:rPr>
        <w:br/>
        <w:t xml:space="preserve">Мультимедийная система </w:t>
      </w:r>
      <w:r w:rsidR="00274E0A" w:rsidRPr="00775B45">
        <w:rPr>
          <w:lang w:val="ru-RU" w:eastAsia="ja-JP"/>
        </w:rPr>
        <w:t>"</w:t>
      </w:r>
      <w:r w:rsidRPr="00775B45">
        <w:rPr>
          <w:lang w:val="ru-RU" w:eastAsia="ja-JP"/>
        </w:rPr>
        <w:t>F</w:t>
      </w:r>
      <w:r w:rsidR="00274E0A" w:rsidRPr="00775B45">
        <w:rPr>
          <w:lang w:val="ru-RU" w:eastAsia="ja-JP"/>
        </w:rPr>
        <w:t>"</w:t>
      </w:r>
      <w:r w:rsidRPr="00775B45">
        <w:rPr>
          <w:lang w:val="ru-RU" w:eastAsia="ja-JP"/>
        </w:rPr>
        <w:t xml:space="preserve"> (Мультимедийная система </w:t>
      </w:r>
      <w:r w:rsidR="008651EB" w:rsidRPr="00775B45">
        <w:rPr>
          <w:lang w:val="ru-RU" w:eastAsia="ja-JP"/>
        </w:rPr>
        <w:br/>
      </w:r>
      <w:r w:rsidRPr="00775B45">
        <w:rPr>
          <w:lang w:val="ru-RU" w:eastAsia="ja-JP"/>
        </w:rPr>
        <w:t>радиовещания ISDB-T для подвижного приема)</w:t>
      </w:r>
    </w:p>
    <w:p w:rsidR="0019675F" w:rsidRPr="00775B45" w:rsidRDefault="0019675F" w:rsidP="00932DCA">
      <w:pPr>
        <w:pStyle w:val="Normalaftertitle"/>
        <w:rPr>
          <w:lang w:val="ru-RU" w:eastAsia="ja-JP"/>
        </w:rPr>
      </w:pPr>
      <w:r w:rsidRPr="00775B45">
        <w:rPr>
          <w:lang w:val="ru-RU" w:eastAsia="ja-JP"/>
        </w:rPr>
        <w:t xml:space="preserve">Мультимедийная система </w:t>
      </w:r>
      <w:r w:rsidR="00274E0A" w:rsidRPr="00775B45">
        <w:rPr>
          <w:lang w:val="ru-RU" w:eastAsia="ja-JP"/>
        </w:rPr>
        <w:t>"</w:t>
      </w:r>
      <w:r w:rsidRPr="00775B45">
        <w:rPr>
          <w:lang w:val="ru-RU" w:eastAsia="ja-JP"/>
        </w:rPr>
        <w:t>F</w:t>
      </w:r>
      <w:r w:rsidR="00274E0A" w:rsidRPr="00775B45">
        <w:rPr>
          <w:lang w:val="ru-RU" w:eastAsia="ja-JP"/>
        </w:rPr>
        <w:t>"</w:t>
      </w:r>
      <w:r w:rsidRPr="00775B45">
        <w:rPr>
          <w:lang w:val="ru-RU" w:eastAsia="ja-JP"/>
        </w:rPr>
        <w:t xml:space="preserve"> является расширенной мультимедийной системой радиовещания на базе цифрового наземного радиовещания с интеграцией служб (ISDB-T/T</w:t>
      </w:r>
      <w:r w:rsidRPr="00775B45">
        <w:rPr>
          <w:vertAlign w:val="subscript"/>
          <w:lang w:val="ru-RU" w:eastAsia="ja-JP"/>
        </w:rPr>
        <w:t>SB</w:t>
      </w:r>
      <w:r w:rsidRPr="00775B45">
        <w:rPr>
          <w:lang w:val="ru-RU" w:eastAsia="ja-JP"/>
        </w:rPr>
        <w:t xml:space="preserve">), которая называется </w:t>
      </w:r>
      <w:r w:rsidR="00274E0A" w:rsidRPr="00775B45">
        <w:rPr>
          <w:lang w:val="ru-RU" w:eastAsia="ja-JP"/>
        </w:rPr>
        <w:t>"</w:t>
      </w:r>
      <w:r w:rsidRPr="00775B45">
        <w:rPr>
          <w:lang w:val="ru-RU" w:eastAsia="ja-JP"/>
        </w:rPr>
        <w:t xml:space="preserve">Мультимедийное радиовещание ISDB-T для </w:t>
      </w:r>
      <w:r w:rsidRPr="00932DCA">
        <w:t>подвижного</w:t>
      </w:r>
      <w:r w:rsidRPr="00775B45">
        <w:rPr>
          <w:lang w:val="ru-RU" w:eastAsia="ja-JP"/>
        </w:rPr>
        <w:t xml:space="preserve"> приема</w:t>
      </w:r>
      <w:r w:rsidR="00274E0A" w:rsidRPr="00775B45">
        <w:rPr>
          <w:lang w:val="ru-RU" w:eastAsia="ja-JP"/>
        </w:rPr>
        <w:t>"</w:t>
      </w:r>
      <w:r w:rsidRPr="00775B45">
        <w:rPr>
          <w:lang w:val="ru-RU" w:eastAsia="ja-JP"/>
        </w:rPr>
        <w:t>. Эта система основана на технологии передачи системы С (также известной, как ISDB-T), описанной в Рекомендации МСЭ</w:t>
      </w:r>
      <w:r w:rsidR="0087108E" w:rsidRPr="00775B45">
        <w:rPr>
          <w:lang w:val="ru-RU" w:eastAsia="ja-JP"/>
        </w:rPr>
        <w:noBreakHyphen/>
      </w:r>
      <w:r w:rsidRPr="00775B45">
        <w:rPr>
          <w:lang w:val="ru-RU" w:eastAsia="ja-JP"/>
        </w:rPr>
        <w:t>R</w:t>
      </w:r>
      <w:r w:rsidR="0087108E" w:rsidRPr="00775B45">
        <w:rPr>
          <w:lang w:val="ru-RU" w:eastAsia="ja-JP"/>
        </w:rPr>
        <w:t> </w:t>
      </w:r>
      <w:r w:rsidRPr="00775B45">
        <w:rPr>
          <w:lang w:val="ru-RU" w:eastAsia="ja-JP"/>
        </w:rPr>
        <w:t>BT.1306, и цифровой системы F (также известной как ISDB-T</w:t>
      </w:r>
      <w:r w:rsidRPr="00775B45">
        <w:rPr>
          <w:vertAlign w:val="subscript"/>
          <w:lang w:val="ru-RU" w:eastAsia="ja-JP"/>
        </w:rPr>
        <w:t>SB</w:t>
      </w:r>
      <w:r w:rsidRPr="00775B45">
        <w:rPr>
          <w:lang w:val="ru-RU" w:eastAsia="ja-JP"/>
        </w:rPr>
        <w:t>), описанной в Рекомендации МСЭ-R BS.1114. Цифровую систему F можно рассматривать как узкополосный вариант системы ISDB</w:t>
      </w:r>
      <w:r w:rsidRPr="00775B45">
        <w:rPr>
          <w:lang w:val="ru-RU" w:eastAsia="ja-JP"/>
        </w:rPr>
        <w:noBreakHyphen/>
        <w:t>T. На</w:t>
      </w:r>
      <w:r w:rsidR="008651EB" w:rsidRPr="00775B45">
        <w:rPr>
          <w:lang w:val="ru-RU" w:eastAsia="ja-JP"/>
        </w:rPr>
        <w:t> </w:t>
      </w:r>
      <w:r w:rsidRPr="00775B45">
        <w:rPr>
          <w:lang w:val="ru-RU" w:eastAsia="ja-JP"/>
        </w:rPr>
        <w:t>рис. А2-1 показаны три основных варианта структуры мультимедийного радиовещания ISDB-T.</w:t>
      </w:r>
    </w:p>
    <w:p w:rsidR="0019675F" w:rsidRPr="00775B45" w:rsidRDefault="0019675F" w:rsidP="0019675F">
      <w:pPr>
        <w:rPr>
          <w:lang w:val="ru-RU" w:eastAsia="ja-JP"/>
        </w:rPr>
      </w:pPr>
      <w:r w:rsidRPr="00775B45">
        <w:rPr>
          <w:lang w:val="ru-RU" w:eastAsia="ja-JP"/>
        </w:rPr>
        <w:t xml:space="preserve">Мультимедийная система </w:t>
      </w:r>
      <w:r w:rsidR="00274E0A" w:rsidRPr="00775B45">
        <w:rPr>
          <w:lang w:val="ru-RU" w:eastAsia="ja-JP"/>
        </w:rPr>
        <w:t>"</w:t>
      </w:r>
      <w:r w:rsidRPr="00775B45">
        <w:rPr>
          <w:lang w:val="ru-RU" w:eastAsia="ja-JP"/>
        </w:rPr>
        <w:t>F</w:t>
      </w:r>
      <w:r w:rsidR="00274E0A" w:rsidRPr="00775B45">
        <w:rPr>
          <w:lang w:val="ru-RU" w:eastAsia="ja-JP"/>
        </w:rPr>
        <w:t>"</w:t>
      </w:r>
      <w:r w:rsidRPr="00775B45">
        <w:rPr>
          <w:lang w:val="ru-RU" w:eastAsia="ja-JP"/>
        </w:rPr>
        <w:t xml:space="preserve">, по аналогии с системой С, обеспечивает иерархическую передачу. Это дает возможность распределения сигналов для подвижного приема, при котором требуется более высокая надежность в одном и том же канале, что и при стационарном приеме. Ключевым методом для этой системы является использование </w:t>
      </w:r>
      <w:r w:rsidR="00274E0A" w:rsidRPr="00775B45">
        <w:rPr>
          <w:lang w:val="ru-RU" w:eastAsia="ja-JP"/>
        </w:rPr>
        <w:t>"</w:t>
      </w:r>
      <w:r w:rsidRPr="00775B45">
        <w:rPr>
          <w:lang w:val="ru-RU" w:eastAsia="ja-JP"/>
        </w:rPr>
        <w:t>сегментов OFDM</w:t>
      </w:r>
      <w:r w:rsidR="00274E0A" w:rsidRPr="00775B45">
        <w:rPr>
          <w:lang w:val="ru-RU" w:eastAsia="ja-JP"/>
        </w:rPr>
        <w:t>"</w:t>
      </w:r>
      <w:r w:rsidRPr="00775B45">
        <w:rPr>
          <w:lang w:val="ru-RU" w:eastAsia="ja-JP"/>
        </w:rPr>
        <w:t xml:space="preserve">, единиц из состава несущих OFDM, соответствующих 1/13 ширине полосы канала. Один или более сегментов формируют группу </w:t>
      </w:r>
      <w:r w:rsidRPr="00775B45">
        <w:rPr>
          <w:lang w:val="ru-RU" w:eastAsia="ja-JP"/>
        </w:rPr>
        <w:lastRenderedPageBreak/>
        <w:t>сегментов. Для каждой группы сегментов могут быть независимо установлены параметры передачи схемы модуляции несущих OFDM, скорости кодирования внутреннего кода коррекции ошибок и интервала временного перемежения. Группа сегментов является основной единицей доставки услуг радиовещания, следовательно, параметры передачи сегментов являются общими внутри группы.</w:t>
      </w:r>
    </w:p>
    <w:p w:rsidR="0019675F" w:rsidRPr="00775B45" w:rsidRDefault="0019675F" w:rsidP="0019675F">
      <w:pPr>
        <w:rPr>
          <w:lang w:val="ru-RU" w:eastAsia="ja-JP"/>
        </w:rPr>
      </w:pPr>
      <w:r w:rsidRPr="00775B45">
        <w:rPr>
          <w:lang w:val="ru-RU" w:eastAsia="ja-JP"/>
        </w:rPr>
        <w:t>Центральный сегмент ISDB-T и ISDB-T</w:t>
      </w:r>
      <w:r w:rsidRPr="00775B45">
        <w:rPr>
          <w:vertAlign w:val="subscript"/>
          <w:lang w:val="ru-RU" w:eastAsia="ja-JP"/>
        </w:rPr>
        <w:t>SB</w:t>
      </w:r>
      <w:r w:rsidRPr="00775B45">
        <w:rPr>
          <w:lang w:val="ru-RU" w:eastAsia="ja-JP"/>
        </w:rPr>
        <w:t xml:space="preserve"> является специальным сегментом, который подходит для создания группы сегментов, имеющей только один сегмент. Когда группу сегментов формирует только центральный сегмент, этот сегмент может быть принят независимо. </w:t>
      </w:r>
    </w:p>
    <w:p w:rsidR="0019675F" w:rsidRPr="00775B45" w:rsidRDefault="0019675F" w:rsidP="008651EB">
      <w:pPr>
        <w:rPr>
          <w:lang w:val="ru-RU" w:eastAsia="ja-JP"/>
        </w:rPr>
      </w:pPr>
      <w:r w:rsidRPr="00775B45">
        <w:rPr>
          <w:lang w:val="ru-RU" w:eastAsia="ja-JP"/>
        </w:rPr>
        <w:t xml:space="preserve">Для мультимедийной системы </w:t>
      </w:r>
      <w:r w:rsidR="00274E0A" w:rsidRPr="00775B45">
        <w:rPr>
          <w:lang w:val="ru-RU" w:eastAsia="ja-JP"/>
        </w:rPr>
        <w:t>"</w:t>
      </w:r>
      <w:r w:rsidRPr="00775B45">
        <w:rPr>
          <w:lang w:val="ru-RU" w:eastAsia="ja-JP"/>
        </w:rPr>
        <w:t>F</w:t>
      </w:r>
      <w:r w:rsidR="00274E0A" w:rsidRPr="00775B45">
        <w:rPr>
          <w:lang w:val="ru-RU" w:eastAsia="ja-JP"/>
        </w:rPr>
        <w:t>"</w:t>
      </w:r>
      <w:r w:rsidRPr="00775B45">
        <w:rPr>
          <w:lang w:val="ru-RU" w:eastAsia="ja-JP"/>
        </w:rPr>
        <w:t xml:space="preserve"> количество сегментов может быть выбрано в соответствии с конкретным применением и доступной шириной полосы. Спектр формируется путем объединения 1</w:t>
      </w:r>
      <w:r w:rsidR="008651EB" w:rsidRPr="00775B45">
        <w:rPr>
          <w:lang w:val="ru-RU" w:eastAsia="ja-JP"/>
        </w:rPr>
        <w:noBreakHyphen/>
      </w:r>
      <w:r w:rsidRPr="00775B45">
        <w:rPr>
          <w:lang w:val="ru-RU" w:eastAsia="ja-JP"/>
        </w:rPr>
        <w:t>сегментных, 3 сегментных и/или 13-сегментных блоков без защитных полос. На рис. A2-2 показаны примеры комбинаций из сегментных блоков. Приемник может по частям демодулировать 1-, 3- или 13-сегментные блоки, так что аппаратурные и программные ресурсы для приемников ISDB-T или ISDB-T</w:t>
      </w:r>
      <w:r w:rsidRPr="00775B45">
        <w:rPr>
          <w:vertAlign w:val="subscript"/>
          <w:lang w:val="ru-RU" w:eastAsia="ja-JP"/>
        </w:rPr>
        <w:t>SB</w:t>
      </w:r>
      <w:r w:rsidRPr="00775B45">
        <w:rPr>
          <w:lang w:val="ru-RU" w:eastAsia="ja-JP"/>
        </w:rPr>
        <w:t xml:space="preserve"> могут использоваться при производстве приемников для подвижного приема мультимедийного радиовещания ISDB-T.</w:t>
      </w:r>
    </w:p>
    <w:p w:rsidR="0019675F" w:rsidRPr="00775B45" w:rsidRDefault="0019675F" w:rsidP="00D1233B">
      <w:pPr>
        <w:pStyle w:val="FigureNo"/>
        <w:rPr>
          <w:lang w:val="ru-RU"/>
        </w:rPr>
      </w:pPr>
      <w:r w:rsidRPr="00D1233B">
        <w:t>РИСУНОК</w:t>
      </w:r>
      <w:r w:rsidRPr="00775B45">
        <w:rPr>
          <w:lang w:val="ru-RU"/>
        </w:rPr>
        <w:t xml:space="preserve"> </w:t>
      </w:r>
      <w:r w:rsidRPr="00775B45">
        <w:rPr>
          <w:lang w:val="ru-RU" w:eastAsia="ja-JP"/>
        </w:rPr>
        <w:t>A2-1</w:t>
      </w:r>
    </w:p>
    <w:p w:rsidR="0019675F" w:rsidRPr="00775B45" w:rsidRDefault="0019675F" w:rsidP="00D1233B">
      <w:pPr>
        <w:pStyle w:val="Figuretitle"/>
        <w:rPr>
          <w:lang w:val="ru-RU" w:eastAsia="ja-JP"/>
        </w:rPr>
      </w:pPr>
      <w:r w:rsidRPr="00775B45">
        <w:rPr>
          <w:lang w:val="ru-RU" w:eastAsia="ja-JP"/>
        </w:rPr>
        <w:t xml:space="preserve">Три основные структуры мультимедийного радиовещания </w:t>
      </w:r>
      <w:r w:rsidRPr="00D1233B">
        <w:t>системы</w:t>
      </w:r>
      <w:r w:rsidRPr="00775B45">
        <w:rPr>
          <w:lang w:val="ru-RU" w:eastAsia="ja-JP"/>
        </w:rPr>
        <w:t xml:space="preserve"> ISDB-T</w:t>
      </w:r>
    </w:p>
    <w:p w:rsidR="0019675F" w:rsidRDefault="00767863" w:rsidP="00D1233B">
      <w:pPr>
        <w:pStyle w:val="Figure"/>
        <w:rPr>
          <w:rFonts w:eastAsia="SimSun"/>
        </w:rPr>
      </w:pPr>
      <w:r w:rsidRPr="00D1233B">
        <w:rPr>
          <w:rFonts w:eastAsia="SimSun"/>
        </w:rPr>
        <w:object w:dxaOrig="12380" w:dyaOrig="4539">
          <v:shape id="_x0000_i1027" type="#_x0000_t75" style="width:364.4pt;height:134.6pt" o:ole="">
            <v:imagedata r:id="rId25" o:title=""/>
          </v:shape>
          <o:OLEObject Type="Embed" ProgID="CorelDRAW.Graphic.14" ShapeID="_x0000_i1027" DrawAspect="Content" ObjectID="_1452501794" r:id="rId26"/>
        </w:object>
      </w:r>
    </w:p>
    <w:p w:rsidR="00D1233B" w:rsidRPr="00D1233B" w:rsidRDefault="00D1233B" w:rsidP="00D1233B"/>
    <w:p w:rsidR="0019675F" w:rsidRPr="00775B45" w:rsidRDefault="0019675F" w:rsidP="00D1233B">
      <w:pPr>
        <w:pStyle w:val="FigureNo"/>
        <w:rPr>
          <w:lang w:val="ru-RU"/>
        </w:rPr>
      </w:pPr>
      <w:r w:rsidRPr="00775B45">
        <w:rPr>
          <w:lang w:val="ru-RU"/>
        </w:rPr>
        <w:t xml:space="preserve">РИСУНОК </w:t>
      </w:r>
      <w:r w:rsidRPr="00775B45">
        <w:rPr>
          <w:lang w:val="ru-RU" w:eastAsia="ja-JP"/>
        </w:rPr>
        <w:t>A2-2</w:t>
      </w:r>
    </w:p>
    <w:p w:rsidR="0019675F" w:rsidRPr="00775B45" w:rsidRDefault="0019675F" w:rsidP="00D1233B">
      <w:pPr>
        <w:pStyle w:val="Figuretitle"/>
        <w:rPr>
          <w:lang w:val="ru-RU" w:eastAsia="ja-JP"/>
        </w:rPr>
      </w:pPr>
      <w:r w:rsidRPr="00775B45">
        <w:rPr>
          <w:lang w:val="ru-RU" w:eastAsia="ja-JP"/>
        </w:rPr>
        <w:t xml:space="preserve">Примеры комбинаций сегментных блоков мультимедийного </w:t>
      </w:r>
      <w:r w:rsidRPr="00D1233B">
        <w:t>радиовещания</w:t>
      </w:r>
      <w:r w:rsidRPr="00775B45">
        <w:rPr>
          <w:lang w:val="ru-RU" w:eastAsia="ja-JP"/>
        </w:rPr>
        <w:t xml:space="preserve"> системы ISDB-T</w:t>
      </w:r>
    </w:p>
    <w:p w:rsidR="0019675F" w:rsidRPr="00775B45" w:rsidRDefault="00767863" w:rsidP="00D1233B">
      <w:pPr>
        <w:pStyle w:val="Figure"/>
        <w:rPr>
          <w:lang w:val="ru-RU" w:eastAsia="ja-JP"/>
        </w:rPr>
      </w:pPr>
      <w:r w:rsidRPr="00775B45">
        <w:rPr>
          <w:rFonts w:eastAsia="SimSun"/>
          <w:lang w:val="ru-RU"/>
        </w:rPr>
        <w:object w:dxaOrig="13663" w:dyaOrig="3146">
          <v:shape id="_x0000_i1028" type="#_x0000_t75" style="width:411.95pt;height:92.65pt" o:ole="">
            <v:imagedata r:id="rId27" o:title="" cropright="-1270f"/>
          </v:shape>
          <o:OLEObject Type="Embed" ProgID="CorelDRAW.Graphic.14" ShapeID="_x0000_i1028" DrawAspect="Content" ObjectID="_1452501795" r:id="rId28"/>
        </w:object>
      </w:r>
    </w:p>
    <w:p w:rsidR="0019675F" w:rsidRPr="00775B45" w:rsidRDefault="007E67EC" w:rsidP="00EE7305">
      <w:pPr>
        <w:pStyle w:val="AnnexNoTitle"/>
        <w:rPr>
          <w:lang w:val="ru-RU" w:eastAsia="ko-KR"/>
        </w:rPr>
      </w:pPr>
      <w:bookmarkStart w:id="6" w:name="_Toc325988524"/>
      <w:r w:rsidRPr="00775B45">
        <w:rPr>
          <w:lang w:val="ru-RU"/>
        </w:rPr>
        <w:t>Библиография</w:t>
      </w:r>
      <w:bookmarkEnd w:id="6"/>
    </w:p>
    <w:p w:rsidR="00932DCA" w:rsidRDefault="00932DCA" w:rsidP="00932DCA">
      <w:pPr>
        <w:pStyle w:val="Reftext"/>
        <w:rPr>
          <w:lang w:val="en-US" w:eastAsia="ja-JP"/>
        </w:rPr>
      </w:pPr>
    </w:p>
    <w:p w:rsidR="0019675F" w:rsidRPr="00775B45" w:rsidRDefault="0019675F" w:rsidP="00932DCA">
      <w:pPr>
        <w:pStyle w:val="Reftext"/>
        <w:rPr>
          <w:lang w:val="ru-RU" w:eastAsia="ja-JP"/>
        </w:rPr>
      </w:pPr>
      <w:r w:rsidRPr="00775B45">
        <w:rPr>
          <w:lang w:val="ru-RU" w:eastAsia="ja-JP"/>
        </w:rPr>
        <w:t>[1]</w:t>
      </w:r>
      <w:r w:rsidRPr="00775B45">
        <w:rPr>
          <w:lang w:val="ru-RU" w:eastAsia="ja-JP"/>
        </w:rPr>
        <w:tab/>
      </w:r>
      <w:r w:rsidRPr="00775B45">
        <w:rPr>
          <w:lang w:val="ru-RU" w:eastAsia="ko-KR"/>
        </w:rPr>
        <w:t>Рекомендация МСЭ-R BS</w:t>
      </w:r>
      <w:r w:rsidR="0087108E" w:rsidRPr="00775B45">
        <w:rPr>
          <w:lang w:val="ru-RU" w:eastAsia="ko-KR"/>
        </w:rPr>
        <w:t xml:space="preserve">.1114 </w:t>
      </w:r>
      <w:r w:rsidR="00732A93" w:rsidRPr="00775B45">
        <w:rPr>
          <w:lang w:val="ru-RU" w:eastAsia="ko-KR"/>
        </w:rPr>
        <w:t xml:space="preserve">– </w:t>
      </w:r>
      <w:r w:rsidRPr="00775B45">
        <w:rPr>
          <w:i/>
          <w:iCs/>
          <w:lang w:val="ru-RU" w:eastAsia="ko-KR"/>
        </w:rPr>
        <w:t>Системы наземного цифрового звукового радиовещания на автомобильные, переносные и стационарные приемники в диапазоне частот 30–3000 МГц</w:t>
      </w:r>
      <w:r w:rsidRPr="00775B45">
        <w:rPr>
          <w:lang w:val="ru-RU" w:eastAsia="ko-KR"/>
        </w:rPr>
        <w:t>.</w:t>
      </w:r>
    </w:p>
    <w:p w:rsidR="0019675F" w:rsidRPr="00775B45" w:rsidRDefault="0019675F" w:rsidP="007E67EC">
      <w:pPr>
        <w:pStyle w:val="Reftext"/>
        <w:rPr>
          <w:lang w:val="ru-RU" w:eastAsia="ja-JP"/>
        </w:rPr>
      </w:pPr>
      <w:r w:rsidRPr="00775B45">
        <w:rPr>
          <w:lang w:val="ru-RU" w:eastAsia="ko-KR"/>
        </w:rPr>
        <w:t>[</w:t>
      </w:r>
      <w:r w:rsidRPr="00775B45">
        <w:rPr>
          <w:lang w:val="ru-RU" w:eastAsia="ja-JP"/>
        </w:rPr>
        <w:t>2</w:t>
      </w:r>
      <w:r w:rsidRPr="00775B45">
        <w:rPr>
          <w:lang w:val="ru-RU" w:eastAsia="ko-KR"/>
        </w:rPr>
        <w:t>]</w:t>
      </w:r>
      <w:r w:rsidRPr="00775B45">
        <w:rPr>
          <w:lang w:val="ru-RU" w:eastAsia="ko-KR"/>
        </w:rPr>
        <w:tab/>
        <w:t>Рекомендация МСЭ-R B</w:t>
      </w:r>
      <w:r w:rsidRPr="00775B45">
        <w:rPr>
          <w:lang w:val="ru-RU" w:eastAsia="ja-JP"/>
        </w:rPr>
        <w:t>T</w:t>
      </w:r>
      <w:r w:rsidRPr="00775B45">
        <w:rPr>
          <w:lang w:val="ru-RU" w:eastAsia="ko-KR"/>
        </w:rPr>
        <w:t>.</w:t>
      </w:r>
      <w:r w:rsidR="0087108E" w:rsidRPr="00775B45">
        <w:rPr>
          <w:lang w:val="ru-RU" w:eastAsia="ja-JP"/>
        </w:rPr>
        <w:t xml:space="preserve">1306 </w:t>
      </w:r>
      <w:r w:rsidR="007E67EC" w:rsidRPr="00775B45">
        <w:rPr>
          <w:lang w:val="ru-RU" w:eastAsia="ja-JP"/>
        </w:rPr>
        <w:t xml:space="preserve">– </w:t>
      </w:r>
      <w:r w:rsidRPr="00775B45">
        <w:rPr>
          <w:i/>
          <w:iCs/>
          <w:lang w:val="ru-RU" w:eastAsia="ko-KR"/>
        </w:rPr>
        <w:t>Методы исправления ошибок, формирования кадров данных, модуляции и передачи для наземного цифрового телевизионного радиовещания</w:t>
      </w:r>
      <w:r w:rsidRPr="00775B45">
        <w:rPr>
          <w:lang w:val="ru-RU" w:eastAsia="ja-JP"/>
        </w:rPr>
        <w:t>.</w:t>
      </w:r>
    </w:p>
    <w:p w:rsidR="00765B8F" w:rsidRPr="00932DCA" w:rsidRDefault="0019675F" w:rsidP="004D2C26">
      <w:pPr>
        <w:pStyle w:val="Reftext"/>
        <w:rPr>
          <w:lang w:val="en-US"/>
        </w:rPr>
      </w:pPr>
      <w:r w:rsidRPr="00932DCA">
        <w:rPr>
          <w:lang w:val="en-US" w:eastAsia="ko-KR"/>
        </w:rPr>
        <w:t>[</w:t>
      </w:r>
      <w:r w:rsidRPr="00932DCA">
        <w:rPr>
          <w:lang w:val="en-US" w:eastAsia="ja-JP"/>
        </w:rPr>
        <w:t>3</w:t>
      </w:r>
      <w:r w:rsidRPr="00932DCA">
        <w:rPr>
          <w:lang w:val="en-US" w:eastAsia="ko-KR"/>
        </w:rPr>
        <w:t>]</w:t>
      </w:r>
      <w:r w:rsidRPr="00932DCA">
        <w:rPr>
          <w:lang w:val="en-US" w:eastAsia="ko-KR"/>
        </w:rPr>
        <w:tab/>
      </w:r>
      <w:r w:rsidRPr="00932DCA">
        <w:rPr>
          <w:lang w:val="en-US" w:eastAsia="ja-JP"/>
        </w:rPr>
        <w:t xml:space="preserve">ARIB STD-B46 – </w:t>
      </w:r>
      <w:r w:rsidRPr="00932DCA">
        <w:rPr>
          <w:i/>
          <w:iCs/>
          <w:lang w:val="en-US" w:eastAsia="ja-JP"/>
        </w:rPr>
        <w:t>Transmission system for terrestrial mobile multimedia broadcasting based on connected segments transmission, Association of Radio Industries and Businesses</w:t>
      </w:r>
      <w:r w:rsidRPr="00932DCA">
        <w:rPr>
          <w:lang w:val="en-US" w:eastAsia="ja-JP"/>
        </w:rPr>
        <w:t>.</w:t>
      </w:r>
      <w:r w:rsidR="00765B8F" w:rsidRPr="00932DCA">
        <w:rPr>
          <w:lang w:val="en-US"/>
        </w:rPr>
        <w:br w:type="page"/>
      </w:r>
    </w:p>
    <w:p w:rsidR="0019675F" w:rsidRPr="00775B45" w:rsidRDefault="0019675F" w:rsidP="00717906">
      <w:pPr>
        <w:pStyle w:val="AppendixNoTitle"/>
        <w:rPr>
          <w:lang w:val="ru-RU" w:eastAsia="ja-JP"/>
        </w:rPr>
      </w:pPr>
      <w:r w:rsidRPr="00775B45">
        <w:rPr>
          <w:lang w:val="ru-RU" w:eastAsia="ja-JP"/>
        </w:rPr>
        <w:lastRenderedPageBreak/>
        <w:t xml:space="preserve">Дополнение 3 </w:t>
      </w:r>
      <w:r w:rsidRPr="00775B45">
        <w:rPr>
          <w:lang w:val="ru-RU" w:eastAsia="ja-JP"/>
        </w:rPr>
        <w:br/>
        <w:t xml:space="preserve">к </w:t>
      </w:r>
      <w:r w:rsidRPr="00775B45">
        <w:rPr>
          <w:lang w:val="ru-RU"/>
        </w:rPr>
        <w:t>Приложению</w:t>
      </w:r>
      <w:r w:rsidRPr="00775B45">
        <w:rPr>
          <w:lang w:val="ru-RU" w:eastAsia="ja-JP"/>
        </w:rPr>
        <w:t xml:space="preserve"> 1</w:t>
      </w:r>
      <w:r w:rsidRPr="00775B45">
        <w:rPr>
          <w:lang w:val="ru-RU" w:eastAsia="ja-JP"/>
        </w:rPr>
        <w:br/>
      </w:r>
      <w:r w:rsidRPr="00775B45">
        <w:rPr>
          <w:lang w:val="ru-RU" w:eastAsia="ja-JP"/>
        </w:rPr>
        <w:br/>
        <w:t xml:space="preserve">Мультимедийная система </w:t>
      </w:r>
      <w:r w:rsidR="00274E0A" w:rsidRPr="00775B45">
        <w:rPr>
          <w:lang w:val="ru-RU" w:eastAsia="ja-JP"/>
        </w:rPr>
        <w:t>"</w:t>
      </w:r>
      <w:r w:rsidRPr="00775B45">
        <w:rPr>
          <w:lang w:val="ru-RU" w:eastAsia="ja-JP"/>
        </w:rPr>
        <w:t>I</w:t>
      </w:r>
      <w:r w:rsidR="00274E0A" w:rsidRPr="00775B45">
        <w:rPr>
          <w:lang w:val="ru-RU" w:eastAsia="ja-JP"/>
        </w:rPr>
        <w:t>"</w:t>
      </w:r>
      <w:r w:rsidRPr="00775B45">
        <w:rPr>
          <w:lang w:val="ru-RU" w:eastAsia="ja-JP"/>
        </w:rPr>
        <w:t xml:space="preserve"> (DVB-SH)</w:t>
      </w:r>
    </w:p>
    <w:p w:rsidR="0019675F" w:rsidRPr="00775B45" w:rsidRDefault="0019675F" w:rsidP="00932DCA">
      <w:pPr>
        <w:pStyle w:val="Normalaftertitle"/>
        <w:rPr>
          <w:lang w:val="ru-RU" w:eastAsia="ja-JP"/>
        </w:rPr>
      </w:pPr>
      <w:r w:rsidRPr="00775B45">
        <w:rPr>
          <w:lang w:val="ru-RU" w:eastAsia="ja-JP"/>
        </w:rPr>
        <w:t xml:space="preserve">Мультимедийная система </w:t>
      </w:r>
      <w:r w:rsidR="00274E0A" w:rsidRPr="00775B45">
        <w:rPr>
          <w:lang w:val="ru-RU" w:eastAsia="ja-JP"/>
        </w:rPr>
        <w:t>"</w:t>
      </w:r>
      <w:r w:rsidRPr="00775B45">
        <w:rPr>
          <w:lang w:val="ru-RU" w:eastAsia="ja-JP"/>
        </w:rPr>
        <w:t>I</w:t>
      </w:r>
      <w:r w:rsidR="00274E0A" w:rsidRPr="00775B45">
        <w:rPr>
          <w:lang w:val="ru-RU" w:eastAsia="ja-JP"/>
        </w:rPr>
        <w:t>"</w:t>
      </w:r>
      <w:r w:rsidRPr="00775B45">
        <w:rPr>
          <w:lang w:val="ru-RU" w:eastAsia="ja-JP"/>
        </w:rPr>
        <w:t xml:space="preserve"> является сквозной системой радиовещания, предназначенной для доставки цифрового контента и услуг любого типа с применением механизмов на основе IP, оптимизированных для устройств с аккумуляторными источниками питания и ограниченными вычислительными возможностями. Она состоит из однонаправленного тракта радиовещания, который может быть объединен с трактом двунаправленной сотовой подвижной </w:t>
      </w:r>
      <w:r w:rsidRPr="00775B45">
        <w:rPr>
          <w:lang w:val="ru-RU"/>
        </w:rPr>
        <w:t>интерактивной</w:t>
      </w:r>
      <w:r w:rsidRPr="00775B45">
        <w:rPr>
          <w:lang w:val="ru-RU" w:eastAsia="ja-JP"/>
        </w:rPr>
        <w:t xml:space="preserve"> связи (2G/3G/4G). Наземный компонент </w:t>
      </w:r>
      <w:r w:rsidRPr="00932DCA">
        <w:t>мультимедийной</w:t>
      </w:r>
      <w:r w:rsidRPr="00775B45">
        <w:rPr>
          <w:lang w:val="ru-RU" w:eastAsia="ja-JP"/>
        </w:rPr>
        <w:t xml:space="preserve"> системы </w:t>
      </w:r>
      <w:r w:rsidR="00274E0A" w:rsidRPr="00775B45">
        <w:rPr>
          <w:lang w:val="ru-RU" w:eastAsia="ja-JP"/>
        </w:rPr>
        <w:t>"</w:t>
      </w:r>
      <w:r w:rsidRPr="00775B45">
        <w:rPr>
          <w:lang w:val="ru-RU" w:eastAsia="ja-JP"/>
        </w:rPr>
        <w:t>I</w:t>
      </w:r>
      <w:r w:rsidR="00274E0A" w:rsidRPr="00775B45">
        <w:rPr>
          <w:lang w:val="ru-RU" w:eastAsia="ja-JP"/>
        </w:rPr>
        <w:t>"</w:t>
      </w:r>
      <w:r w:rsidRPr="00775B45">
        <w:rPr>
          <w:lang w:val="ru-RU" w:eastAsia="ja-JP"/>
        </w:rPr>
        <w:t xml:space="preserve"> (CGC) может быть объединен или интегрирован со спутниковым компонентом, как показано на рис. А3-1. Характеристики системы можно подразделить на следующие категории:</w:t>
      </w:r>
    </w:p>
    <w:p w:rsidR="0019675F" w:rsidRPr="00775B45" w:rsidRDefault="0019675F" w:rsidP="0019675F">
      <w:pPr>
        <w:pStyle w:val="enumlev1"/>
        <w:rPr>
          <w:lang w:val="ru-RU" w:eastAsia="ja-JP"/>
        </w:rPr>
      </w:pPr>
      <w:r w:rsidRPr="00775B45">
        <w:rPr>
          <w:lang w:val="ru-RU" w:eastAsia="ja-JP"/>
        </w:rPr>
        <w:t>–</w:t>
      </w:r>
      <w:r w:rsidRPr="00775B45">
        <w:rPr>
          <w:lang w:val="ru-RU" w:eastAsia="ja-JP"/>
        </w:rPr>
        <w:tab/>
        <w:t>общие описания сквозной системы;</w:t>
      </w:r>
    </w:p>
    <w:p w:rsidR="0019675F" w:rsidRPr="00775B45" w:rsidRDefault="0019675F" w:rsidP="0019675F">
      <w:pPr>
        <w:pStyle w:val="enumlev1"/>
        <w:rPr>
          <w:lang w:val="ru-RU" w:eastAsia="ja-JP"/>
        </w:rPr>
      </w:pPr>
      <w:r w:rsidRPr="00775B45">
        <w:rPr>
          <w:lang w:val="ru-RU" w:eastAsia="ja-JP"/>
        </w:rPr>
        <w:t>–</w:t>
      </w:r>
      <w:r w:rsidRPr="00775B45">
        <w:rPr>
          <w:lang w:val="ru-RU" w:eastAsia="ja-JP"/>
        </w:rPr>
        <w:tab/>
        <w:t>радиоинтерфейсы DVB-SH;</w:t>
      </w:r>
    </w:p>
    <w:p w:rsidR="0019675F" w:rsidRPr="00775B45" w:rsidRDefault="0019675F" w:rsidP="0019675F">
      <w:pPr>
        <w:pStyle w:val="enumlev1"/>
        <w:rPr>
          <w:lang w:val="ru-RU" w:eastAsia="ja-JP"/>
        </w:rPr>
      </w:pPr>
      <w:r w:rsidRPr="00775B45">
        <w:rPr>
          <w:lang w:val="ru-RU" w:eastAsia="ja-JP"/>
        </w:rPr>
        <w:t>–</w:t>
      </w:r>
      <w:r w:rsidRPr="00775B45">
        <w:rPr>
          <w:lang w:val="ru-RU" w:eastAsia="ja-JP"/>
        </w:rPr>
        <w:tab/>
        <w:t>доставка услуг на основе IP поверх уровня услуг DVB-SH;</w:t>
      </w:r>
    </w:p>
    <w:p w:rsidR="0019675F" w:rsidRPr="00775B45" w:rsidRDefault="0019675F" w:rsidP="0019675F">
      <w:pPr>
        <w:pStyle w:val="enumlev1"/>
        <w:rPr>
          <w:lang w:val="ru-RU" w:eastAsia="ja-JP"/>
        </w:rPr>
      </w:pPr>
      <w:r w:rsidRPr="00775B45">
        <w:rPr>
          <w:lang w:val="ru-RU" w:eastAsia="ja-JP"/>
        </w:rPr>
        <w:t>–</w:t>
      </w:r>
      <w:r w:rsidRPr="00775B45">
        <w:rPr>
          <w:lang w:val="ru-RU" w:eastAsia="ja-JP"/>
        </w:rPr>
        <w:tab/>
        <w:t>кодеки для доставки услуг на основе IP и форматы контента.</w:t>
      </w:r>
    </w:p>
    <w:p w:rsidR="0019675F" w:rsidRPr="00775B45" w:rsidRDefault="0019675F" w:rsidP="0019675F">
      <w:pPr>
        <w:rPr>
          <w:lang w:val="ru-RU" w:eastAsia="ja-JP"/>
        </w:rPr>
      </w:pPr>
      <w:r w:rsidRPr="00775B45">
        <w:rPr>
          <w:lang w:val="ru-RU" w:eastAsia="ja-JP"/>
        </w:rPr>
        <w:t>Система DVB-SH является расширением системы DVB-H, которая, в свою очередь, базируется на общепринятом стандарте цифрового радиовещания DVB-T для подвижного приема радиовещания. Основные характеристики системы DVB-SH приведены в ETSI TS 102 585.</w:t>
      </w:r>
    </w:p>
    <w:p w:rsidR="0019675F" w:rsidRPr="00775B45" w:rsidRDefault="0019675F" w:rsidP="0019675F">
      <w:pPr>
        <w:rPr>
          <w:lang w:val="ru-RU"/>
        </w:rPr>
      </w:pPr>
      <w:r w:rsidRPr="00775B45">
        <w:rPr>
          <w:lang w:val="ru-RU"/>
        </w:rPr>
        <w:t xml:space="preserve">Системы DVB-SH используют турбокод 3GPP2 с размером блока 12 кбит/с применением схемы упреждающей коррекции ошибок (FEC). Кроме того, системы DVB-SH используют очень гибкий перемежитель канала, который позволяет установить разнесение во времени в широких пределах от примерно одной сотни миллисекунд до нескольких секунд, в зависимости от уровня целевой услуги и соответствующих возможностей класса оконечного устройства в основном от объема памяти. Характеристики радиоинтерфейса для </w:t>
      </w:r>
      <w:r w:rsidRPr="00775B45">
        <w:rPr>
          <w:lang w:val="ru-RU" w:eastAsia="ja-JP"/>
        </w:rPr>
        <w:t>DVB-SH</w:t>
      </w:r>
      <w:r w:rsidR="00EE7305" w:rsidRPr="00775B45">
        <w:rPr>
          <w:lang w:val="ru-RU" w:eastAsia="ja-JP"/>
        </w:rPr>
        <w:t xml:space="preserve"> приведены в</w:t>
      </w:r>
      <w:r w:rsidRPr="00775B45">
        <w:rPr>
          <w:lang w:val="ru-RU" w:eastAsia="ja-JP"/>
        </w:rPr>
        <w:t xml:space="preserve"> ETSI EN 302 583.</w:t>
      </w:r>
    </w:p>
    <w:p w:rsidR="0084179B" w:rsidRPr="00775B45" w:rsidRDefault="0084179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caps/>
          <w:sz w:val="18"/>
          <w:lang w:val="ru-RU"/>
        </w:rPr>
      </w:pPr>
      <w:r w:rsidRPr="00775B45">
        <w:rPr>
          <w:lang w:val="ru-RU"/>
        </w:rPr>
        <w:br w:type="page"/>
      </w:r>
    </w:p>
    <w:p w:rsidR="0019675F" w:rsidRPr="00775B45" w:rsidRDefault="0019675F" w:rsidP="0019675F">
      <w:pPr>
        <w:pStyle w:val="FigureNo"/>
        <w:rPr>
          <w:lang w:val="ru-RU" w:eastAsia="ja-JP"/>
        </w:rPr>
      </w:pPr>
      <w:r w:rsidRPr="00775B45">
        <w:rPr>
          <w:lang w:val="ru-RU"/>
        </w:rPr>
        <w:lastRenderedPageBreak/>
        <w:t xml:space="preserve">РИСУНОК </w:t>
      </w:r>
      <w:r w:rsidRPr="00775B45">
        <w:rPr>
          <w:lang w:val="ru-RU" w:eastAsia="ja-JP"/>
        </w:rPr>
        <w:t>A3-1</w:t>
      </w:r>
    </w:p>
    <w:p w:rsidR="0019675F" w:rsidRPr="00775B45" w:rsidRDefault="0019675F" w:rsidP="00775B45">
      <w:pPr>
        <w:pStyle w:val="Figuretitle"/>
        <w:spacing w:after="240"/>
        <w:rPr>
          <w:lang w:val="ru-RU" w:eastAsia="ja-JP"/>
        </w:rPr>
      </w:pPr>
      <w:r w:rsidRPr="00775B45">
        <w:rPr>
          <w:lang w:val="ru-RU"/>
        </w:rPr>
        <w:t>Архитектура системы DVB SH-B – Сторона передатчика</w:t>
      </w:r>
    </w:p>
    <w:p w:rsidR="00765B8F" w:rsidRPr="00775B45" w:rsidRDefault="00847BCD" w:rsidP="007E67EC">
      <w:pPr>
        <w:pStyle w:val="Figure"/>
        <w:rPr>
          <w:lang w:val="ru-RU" w:eastAsia="zh-CN"/>
        </w:rPr>
      </w:pPr>
      <w:r w:rsidRPr="00775B45">
        <w:rPr>
          <w:lang w:val="ru-RU" w:eastAsia="zh-CN"/>
        </w:rPr>
        <w:object w:dxaOrig="15158" w:dyaOrig="10752">
          <v:shape id="_x0000_i1029" type="#_x0000_t75" style="width:438.9pt;height:311.8pt" o:ole="">
            <v:imagedata r:id="rId29" o:title=""/>
          </v:shape>
          <o:OLEObject Type="Embed" ProgID="CorelDRAW.Graphic.14" ShapeID="_x0000_i1029" DrawAspect="Content" ObjectID="_1452501796" r:id="rId30"/>
        </w:object>
      </w:r>
    </w:p>
    <w:p w:rsidR="0019675F" w:rsidRPr="00775B45" w:rsidRDefault="0019675F" w:rsidP="00932DCA">
      <w:pPr>
        <w:rPr>
          <w:lang w:val="ru-RU" w:eastAsia="ja-JP"/>
        </w:rPr>
      </w:pPr>
      <w:r w:rsidRPr="00775B45">
        <w:rPr>
          <w:lang w:val="ru-RU" w:eastAsia="ja-JP"/>
        </w:rPr>
        <w:t xml:space="preserve">Спецификации системы сигнализации DVB-SH, приведенные в ETSI TS 102 470-2, определяют использование информации PSI/SI в случае доставки услуг на основе IP. </w:t>
      </w:r>
    </w:p>
    <w:p w:rsidR="0019675F" w:rsidRPr="00775B45" w:rsidRDefault="0019675F" w:rsidP="0019675F">
      <w:pPr>
        <w:rPr>
          <w:lang w:val="ru-RU" w:eastAsia="ja-JP"/>
        </w:rPr>
      </w:pPr>
      <w:r w:rsidRPr="00775B45">
        <w:rPr>
          <w:lang w:val="ru-RU" w:eastAsia="ja-JP"/>
        </w:rPr>
        <w:t>Для видеоуслуг H.264/AVC и для аудиоуслуг HE AAC используются кодеки v2 и соответствующие форматы полезной нагрузки RTP. Поддерживается несколько типов данных, в том числе, например, двоичные данные, текстовые данные и неподвижные изображения.</w:t>
      </w:r>
    </w:p>
    <w:p w:rsidR="0019675F" w:rsidRPr="00775B45" w:rsidRDefault="0019675F" w:rsidP="0019675F">
      <w:pPr>
        <w:rPr>
          <w:lang w:val="ru-RU" w:eastAsia="ja-JP"/>
        </w:rPr>
      </w:pPr>
      <w:r w:rsidRPr="00775B45">
        <w:rPr>
          <w:lang w:val="ru-RU" w:eastAsia="ja-JP"/>
        </w:rPr>
        <w:t>Протокол RTP является протоколом IETF, используемым для потоковых услуг. Доставка файлов любого типа системой доставки услуг на основе IP поддерживается протоколом IETF FLUTE.</w:t>
      </w:r>
    </w:p>
    <w:p w:rsidR="0019675F" w:rsidRPr="00775B45" w:rsidRDefault="0019675F" w:rsidP="0019675F">
      <w:pPr>
        <w:rPr>
          <w:lang w:val="ru-RU" w:eastAsia="ja-JP"/>
        </w:rPr>
      </w:pPr>
      <w:r w:rsidRPr="00775B45">
        <w:rPr>
          <w:lang w:val="ru-RU" w:eastAsia="ja-JP"/>
        </w:rPr>
        <w:t>Было отмечено, что электронный справочник услуг должен обеспечить быстрый поиск и выбор услуг для конечного пользователя.</w:t>
      </w:r>
    </w:p>
    <w:p w:rsidR="0019675F" w:rsidRPr="00775B45" w:rsidRDefault="0019675F" w:rsidP="0019675F">
      <w:pPr>
        <w:rPr>
          <w:lang w:val="ru-RU" w:eastAsia="ja-JP"/>
        </w:rPr>
      </w:pPr>
      <w:r w:rsidRPr="00775B45">
        <w:rPr>
          <w:lang w:val="ru-RU" w:eastAsia="ja-JP"/>
        </w:rPr>
        <w:t>Универсальные механизмы покупки услуг и механизмы защиты были определены только для радиовещательных портативных приемников с возможностью интерактивного обмена.</w:t>
      </w:r>
    </w:p>
    <w:p w:rsidR="0019675F" w:rsidRPr="00775B45" w:rsidRDefault="0019675F" w:rsidP="0019675F">
      <w:pPr>
        <w:rPr>
          <w:lang w:val="ru-RU" w:eastAsia="ja-JP"/>
        </w:rPr>
      </w:pPr>
      <w:r w:rsidRPr="00775B45">
        <w:rPr>
          <w:lang w:val="ru-RU" w:eastAsia="ja-JP"/>
        </w:rPr>
        <w:t>Были определены механизмы мобильности для сетей DVB-SH и между сетями DVB-H и сетями DVB-SH.</w:t>
      </w:r>
    </w:p>
    <w:p w:rsidR="0019675F" w:rsidRPr="00775B45" w:rsidRDefault="0019675F" w:rsidP="0019675F">
      <w:pPr>
        <w:rPr>
          <w:lang w:val="ru-RU" w:eastAsia="ja-JP"/>
        </w:rPr>
      </w:pPr>
      <w:r w:rsidRPr="00775B45">
        <w:rPr>
          <w:lang w:val="ru-RU" w:eastAsia="ja-JP"/>
        </w:rPr>
        <w:t>Руководящие указания по вводу в эксплуатацию системы DVB-SH, включающие большой объем результатов лабораторных и полевых испытаний, приведены в ETSI TS 102 584.</w:t>
      </w:r>
    </w:p>
    <w:p w:rsidR="0019675F" w:rsidRPr="00775B45" w:rsidRDefault="0019675F" w:rsidP="00765B8F">
      <w:pPr>
        <w:rPr>
          <w:sz w:val="28"/>
          <w:lang w:val="ru-RU" w:eastAsia="ko-KR"/>
        </w:rPr>
      </w:pPr>
      <w:r w:rsidRPr="00775B45">
        <w:rPr>
          <w:lang w:val="ru-RU" w:eastAsia="ko-KR"/>
        </w:rPr>
        <w:br w:type="page"/>
      </w:r>
    </w:p>
    <w:p w:rsidR="0019675F" w:rsidRPr="00233716" w:rsidRDefault="007E67EC" w:rsidP="00233716">
      <w:pPr>
        <w:pStyle w:val="AnnexNoTitle"/>
      </w:pPr>
      <w:r w:rsidRPr="00233716">
        <w:lastRenderedPageBreak/>
        <w:t>Библиография</w:t>
      </w:r>
    </w:p>
    <w:p w:rsidR="00932DCA" w:rsidRDefault="00932DCA" w:rsidP="00932DCA">
      <w:pPr>
        <w:rPr>
          <w:lang w:val="en-US" w:eastAsia="ja-JP"/>
        </w:rPr>
      </w:pPr>
      <w:bookmarkStart w:id="7" w:name="_Toc114490759"/>
    </w:p>
    <w:p w:rsidR="0019675F" w:rsidRPr="00775B45" w:rsidRDefault="0019675F" w:rsidP="00932DCA">
      <w:pPr>
        <w:pStyle w:val="Headingb"/>
        <w:rPr>
          <w:lang w:val="ru-RU"/>
        </w:rPr>
      </w:pPr>
      <w:r w:rsidRPr="00775B45">
        <w:rPr>
          <w:lang w:val="ru-RU" w:eastAsia="ja-JP"/>
        </w:rPr>
        <w:t xml:space="preserve">Общее описание сквозной </w:t>
      </w:r>
      <w:r w:rsidRPr="00932DCA">
        <w:t>системы</w:t>
      </w:r>
      <w:bookmarkEnd w:id="7"/>
    </w:p>
    <w:p w:rsidR="0019675F" w:rsidRPr="00775B45" w:rsidRDefault="0019675F" w:rsidP="007E67EC">
      <w:pPr>
        <w:pStyle w:val="Reftext"/>
        <w:rPr>
          <w:lang w:val="ru-RU"/>
        </w:rPr>
      </w:pPr>
      <w:r w:rsidRPr="00775B45">
        <w:rPr>
          <w:lang w:val="ru-RU"/>
        </w:rPr>
        <w:t>–</w:t>
      </w:r>
      <w:r w:rsidRPr="00775B45">
        <w:rPr>
          <w:lang w:val="ru-RU"/>
        </w:rPr>
        <w:tab/>
        <w:t>ETSI TS 102 585</w:t>
      </w:r>
      <w:r w:rsidR="007E67EC" w:rsidRPr="00775B45">
        <w:rPr>
          <w:lang w:val="ru-RU"/>
        </w:rPr>
        <w:t xml:space="preserve"> –</w:t>
      </w:r>
      <w:r w:rsidRPr="00775B45">
        <w:rPr>
          <w:lang w:val="ru-RU"/>
        </w:rPr>
        <w:t xml:space="preserve"> </w:t>
      </w:r>
      <w:r w:rsidRPr="00775B45">
        <w:rPr>
          <w:i/>
          <w:iCs/>
          <w:lang w:val="ru-RU"/>
        </w:rPr>
        <w:t>Digital video broadcasting (DVB); System specifications for satellite services to handheld devices (SH) below 3 GHz</w:t>
      </w:r>
      <w:r w:rsidRPr="00775B45">
        <w:rPr>
          <w:lang w:val="ru-RU"/>
        </w:rPr>
        <w:t>.</w:t>
      </w:r>
    </w:p>
    <w:p w:rsidR="0019675F" w:rsidRPr="00932DCA" w:rsidRDefault="0019675F" w:rsidP="00717906">
      <w:pPr>
        <w:pStyle w:val="Headingb"/>
        <w:rPr>
          <w:lang w:val="en-US" w:eastAsia="ja-JP"/>
        </w:rPr>
      </w:pPr>
      <w:bookmarkStart w:id="8" w:name="_Toc114490760"/>
      <w:r w:rsidRPr="00775B45">
        <w:rPr>
          <w:lang w:val="ru-RU" w:eastAsia="ja-JP"/>
        </w:rPr>
        <w:t>Радиоинтерфейс</w:t>
      </w:r>
      <w:bookmarkEnd w:id="8"/>
    </w:p>
    <w:p w:rsidR="0019675F" w:rsidRPr="00932DCA" w:rsidRDefault="0019675F" w:rsidP="007E67EC">
      <w:pPr>
        <w:pStyle w:val="Reftext"/>
        <w:rPr>
          <w:lang w:val="en-US"/>
        </w:rPr>
      </w:pPr>
      <w:r w:rsidRPr="00932DCA">
        <w:rPr>
          <w:lang w:val="en-US"/>
        </w:rPr>
        <w:t>–</w:t>
      </w:r>
      <w:r w:rsidRPr="00932DCA">
        <w:rPr>
          <w:lang w:val="en-US"/>
        </w:rPr>
        <w:tab/>
        <w:t>ETSI EN 302 583</w:t>
      </w:r>
      <w:r w:rsidR="007E67EC" w:rsidRPr="00932DCA">
        <w:rPr>
          <w:lang w:val="en-US"/>
        </w:rPr>
        <w:t xml:space="preserve"> –</w:t>
      </w:r>
      <w:r w:rsidRPr="00932DCA">
        <w:rPr>
          <w:lang w:val="en-US"/>
        </w:rPr>
        <w:t xml:space="preserve"> </w:t>
      </w:r>
      <w:r w:rsidRPr="00932DCA">
        <w:rPr>
          <w:i/>
          <w:iCs/>
          <w:lang w:val="en-US"/>
        </w:rPr>
        <w:t>Digital video broadcasting (DVB); Framing structure, channel coding and modulation for satellite services to handheld devices (SH) below 3 GHz</w:t>
      </w:r>
      <w:r w:rsidRPr="00932DCA">
        <w:rPr>
          <w:lang w:val="en-US"/>
        </w:rPr>
        <w:t>.</w:t>
      </w:r>
    </w:p>
    <w:p w:rsidR="0019675F" w:rsidRPr="00932DCA" w:rsidRDefault="0019675F" w:rsidP="0019675F">
      <w:pPr>
        <w:pStyle w:val="Headingb"/>
        <w:rPr>
          <w:lang w:val="en-US" w:eastAsia="ja-JP"/>
        </w:rPr>
      </w:pPr>
      <w:r w:rsidRPr="00775B45">
        <w:rPr>
          <w:lang w:val="ru-RU" w:eastAsia="ja-JP"/>
        </w:rPr>
        <w:t>Канальный</w:t>
      </w:r>
      <w:r w:rsidRPr="00932DCA">
        <w:rPr>
          <w:lang w:val="en-US" w:eastAsia="ja-JP"/>
        </w:rPr>
        <w:t xml:space="preserve"> </w:t>
      </w:r>
      <w:r w:rsidRPr="00775B45">
        <w:rPr>
          <w:lang w:val="ru-RU" w:eastAsia="ja-JP"/>
        </w:rPr>
        <w:t>уровень</w:t>
      </w:r>
    </w:p>
    <w:p w:rsidR="0019675F" w:rsidRPr="00932DCA" w:rsidRDefault="0019675F" w:rsidP="007E67EC">
      <w:pPr>
        <w:pStyle w:val="Reftext"/>
        <w:rPr>
          <w:lang w:val="en-US"/>
        </w:rPr>
      </w:pPr>
      <w:r w:rsidRPr="00932DCA">
        <w:rPr>
          <w:lang w:val="en-US"/>
        </w:rPr>
        <w:t>–</w:t>
      </w:r>
      <w:r w:rsidRPr="00932DCA">
        <w:rPr>
          <w:lang w:val="en-US"/>
        </w:rPr>
        <w:tab/>
        <w:t>ETSI EN 301 192</w:t>
      </w:r>
      <w:r w:rsidR="007E67EC" w:rsidRPr="00932DCA">
        <w:rPr>
          <w:lang w:val="en-US"/>
        </w:rPr>
        <w:t xml:space="preserve"> –</w:t>
      </w:r>
      <w:r w:rsidRPr="00932DCA">
        <w:rPr>
          <w:lang w:val="en-US"/>
        </w:rPr>
        <w:t xml:space="preserve"> </w:t>
      </w:r>
      <w:r w:rsidRPr="00932DCA">
        <w:rPr>
          <w:i/>
          <w:iCs/>
          <w:lang w:val="en-US"/>
        </w:rPr>
        <w:t>Digital video broadcasting (DVB); DVB specification for data broadcasting</w:t>
      </w:r>
      <w:r w:rsidRPr="00932DCA">
        <w:rPr>
          <w:lang w:val="en-US"/>
        </w:rPr>
        <w:t>.</w:t>
      </w:r>
    </w:p>
    <w:p w:rsidR="0019675F" w:rsidRPr="00932DCA" w:rsidRDefault="0019675F" w:rsidP="007E67EC">
      <w:pPr>
        <w:pStyle w:val="Reftext"/>
        <w:rPr>
          <w:lang w:val="en-US"/>
        </w:rPr>
      </w:pPr>
      <w:r w:rsidRPr="00932DCA">
        <w:rPr>
          <w:lang w:val="en-US"/>
        </w:rPr>
        <w:t>–</w:t>
      </w:r>
      <w:r w:rsidRPr="00932DCA">
        <w:rPr>
          <w:lang w:val="en-US"/>
        </w:rPr>
        <w:tab/>
        <w:t>ETSI TS 102 772</w:t>
      </w:r>
      <w:r w:rsidR="007E67EC" w:rsidRPr="00932DCA">
        <w:rPr>
          <w:lang w:val="en-US"/>
        </w:rPr>
        <w:t xml:space="preserve"> –</w:t>
      </w:r>
      <w:r w:rsidRPr="00932DCA">
        <w:rPr>
          <w:lang w:val="en-US"/>
        </w:rPr>
        <w:t xml:space="preserve"> </w:t>
      </w:r>
      <w:r w:rsidRPr="00932DCA">
        <w:rPr>
          <w:i/>
          <w:iCs/>
          <w:lang w:val="en-US"/>
        </w:rPr>
        <w:t>Digital video broadcasting (DVB); Specification of multi-protocol encapsulation</w:t>
      </w:r>
      <w:r w:rsidR="00717906" w:rsidRPr="00932DCA">
        <w:rPr>
          <w:i/>
          <w:iCs/>
          <w:lang w:val="en-US"/>
        </w:rPr>
        <w:t> </w:t>
      </w:r>
      <w:r w:rsidRPr="00932DCA">
        <w:rPr>
          <w:i/>
          <w:iCs/>
          <w:lang w:val="en-US"/>
        </w:rPr>
        <w:t>– inter-burst forward error correction (MPE-IFEC)</w:t>
      </w:r>
      <w:r w:rsidRPr="00932DCA">
        <w:rPr>
          <w:lang w:val="en-US"/>
        </w:rPr>
        <w:t>.</w:t>
      </w:r>
    </w:p>
    <w:p w:rsidR="0019675F" w:rsidRPr="00932DCA" w:rsidRDefault="0019675F" w:rsidP="0019675F">
      <w:pPr>
        <w:pStyle w:val="Headingb"/>
        <w:rPr>
          <w:lang w:val="en-US"/>
        </w:rPr>
      </w:pPr>
      <w:r w:rsidRPr="00775B45">
        <w:rPr>
          <w:lang w:val="ru-RU"/>
        </w:rPr>
        <w:t>Уровень</w:t>
      </w:r>
      <w:r w:rsidRPr="00932DCA">
        <w:rPr>
          <w:lang w:val="en-US"/>
        </w:rPr>
        <w:t xml:space="preserve"> </w:t>
      </w:r>
      <w:r w:rsidRPr="00775B45">
        <w:rPr>
          <w:lang w:val="ru-RU"/>
        </w:rPr>
        <w:t>сигнализации</w:t>
      </w:r>
      <w:r w:rsidRPr="00932DCA">
        <w:rPr>
          <w:lang w:val="en-US"/>
        </w:rPr>
        <w:t xml:space="preserve"> </w:t>
      </w:r>
      <w:r w:rsidRPr="00775B45">
        <w:rPr>
          <w:lang w:val="ru-RU"/>
        </w:rPr>
        <w:t>системы</w:t>
      </w:r>
    </w:p>
    <w:p w:rsidR="0019675F" w:rsidRPr="00932DCA" w:rsidRDefault="0019675F" w:rsidP="007E67EC">
      <w:pPr>
        <w:pStyle w:val="enumlev1"/>
        <w:rPr>
          <w:lang w:val="en-US"/>
        </w:rPr>
      </w:pPr>
      <w:r w:rsidRPr="00932DCA">
        <w:rPr>
          <w:lang w:val="en-US"/>
        </w:rPr>
        <w:t>–</w:t>
      </w:r>
      <w:r w:rsidRPr="00932DCA">
        <w:rPr>
          <w:lang w:val="en-US"/>
        </w:rPr>
        <w:tab/>
        <w:t>ETSI TS 102 470-2</w:t>
      </w:r>
      <w:r w:rsidR="007E67EC" w:rsidRPr="00932DCA">
        <w:rPr>
          <w:lang w:val="en-US"/>
        </w:rPr>
        <w:t xml:space="preserve"> –</w:t>
      </w:r>
      <w:r w:rsidRPr="00932DCA">
        <w:rPr>
          <w:lang w:val="en-US"/>
        </w:rPr>
        <w:t xml:space="preserve"> </w:t>
      </w:r>
      <w:r w:rsidRPr="00932DCA">
        <w:rPr>
          <w:i/>
          <w:iCs/>
          <w:lang w:val="en-US"/>
        </w:rPr>
        <w:t>Digital video broadcasting (DVB); IP Datacast over DVB-SH: Programme specific information (PSI)/(Service Information (SI)</w:t>
      </w:r>
      <w:r w:rsidRPr="00932DCA">
        <w:rPr>
          <w:lang w:val="en-US"/>
        </w:rPr>
        <w:t>.</w:t>
      </w:r>
    </w:p>
    <w:p w:rsidR="0019675F" w:rsidRPr="00932DCA" w:rsidRDefault="0019675F" w:rsidP="0019675F">
      <w:pPr>
        <w:pStyle w:val="Headingb"/>
        <w:spacing w:after="120"/>
        <w:rPr>
          <w:lang w:val="en-US"/>
        </w:rPr>
      </w:pPr>
      <w:bookmarkStart w:id="9" w:name="_Toc114490761"/>
      <w:r w:rsidRPr="00775B45">
        <w:rPr>
          <w:lang w:val="ru-RU"/>
        </w:rPr>
        <w:t>Уровень</w:t>
      </w:r>
      <w:r w:rsidRPr="00932DCA">
        <w:rPr>
          <w:lang w:val="en-US"/>
        </w:rPr>
        <w:t xml:space="preserve"> </w:t>
      </w:r>
      <w:r w:rsidRPr="00775B45">
        <w:rPr>
          <w:lang w:val="ru-RU"/>
        </w:rPr>
        <w:t>услуги</w:t>
      </w:r>
      <w:r w:rsidRPr="00932DCA">
        <w:rPr>
          <w:lang w:val="en-US"/>
        </w:rPr>
        <w:t xml:space="preserve"> </w:t>
      </w:r>
      <w:r w:rsidRPr="00775B45">
        <w:rPr>
          <w:lang w:val="ru-RU"/>
        </w:rPr>
        <w:t>трансляции</w:t>
      </w:r>
      <w:r w:rsidRPr="00932DCA">
        <w:rPr>
          <w:lang w:val="en-US"/>
        </w:rPr>
        <w:t xml:space="preserve"> </w:t>
      </w:r>
      <w:r w:rsidRPr="00775B45">
        <w:rPr>
          <w:lang w:val="ru-RU"/>
        </w:rPr>
        <w:t>данных</w:t>
      </w:r>
      <w:r w:rsidRPr="00932DCA">
        <w:rPr>
          <w:lang w:val="en-US"/>
        </w:rPr>
        <w:t xml:space="preserve"> </w:t>
      </w:r>
      <w:r w:rsidRPr="00775B45">
        <w:rPr>
          <w:lang w:val="ru-RU"/>
        </w:rPr>
        <w:t>по</w:t>
      </w:r>
      <w:r w:rsidRPr="00932DCA">
        <w:rPr>
          <w:lang w:val="en-US"/>
        </w:rPr>
        <w:t xml:space="preserve"> IP</w:t>
      </w:r>
      <w:bookmarkEnd w:id="9"/>
    </w:p>
    <w:p w:rsidR="0019675F" w:rsidRPr="00775B45" w:rsidRDefault="0019675F" w:rsidP="0019675F">
      <w:pPr>
        <w:spacing w:after="120"/>
        <w:rPr>
          <w:lang w:val="ru-RU"/>
        </w:rPr>
      </w:pPr>
      <w:r w:rsidRPr="00775B45">
        <w:rPr>
          <w:lang w:val="ru-RU"/>
        </w:rPr>
        <w:t>Электронный справочник услуг приведен в:</w:t>
      </w:r>
    </w:p>
    <w:p w:rsidR="0019675F" w:rsidRPr="00932DCA" w:rsidRDefault="0019675F" w:rsidP="007E67EC">
      <w:pPr>
        <w:pStyle w:val="Reftext"/>
        <w:rPr>
          <w:lang w:val="en-US"/>
        </w:rPr>
      </w:pPr>
      <w:r w:rsidRPr="00932DCA">
        <w:rPr>
          <w:lang w:val="en-US"/>
        </w:rPr>
        <w:t>–</w:t>
      </w:r>
      <w:r w:rsidRPr="00932DCA">
        <w:rPr>
          <w:lang w:val="en-US"/>
        </w:rPr>
        <w:tab/>
        <w:t xml:space="preserve">ETSI TS </w:t>
      </w:r>
      <w:r w:rsidRPr="00932DCA">
        <w:rPr>
          <w:lang w:val="en-US" w:eastAsia="ja-JP"/>
        </w:rPr>
        <w:t>102 471</w:t>
      </w:r>
      <w:r w:rsidR="007E67EC" w:rsidRPr="00932DCA">
        <w:rPr>
          <w:lang w:val="en-US" w:eastAsia="ja-JP"/>
        </w:rPr>
        <w:t xml:space="preserve"> –</w:t>
      </w:r>
      <w:r w:rsidRPr="00932DCA">
        <w:rPr>
          <w:lang w:val="en-US" w:eastAsia="ja-JP"/>
        </w:rPr>
        <w:t xml:space="preserve"> </w:t>
      </w:r>
      <w:r w:rsidRPr="00932DCA">
        <w:rPr>
          <w:i/>
          <w:iCs/>
          <w:lang w:val="en-US"/>
        </w:rPr>
        <w:t>Digital video broadcasting (DVB); IP Datacast over DVB-H: Electronic service Guide (ESG)</w:t>
      </w:r>
      <w:r w:rsidRPr="00932DCA">
        <w:rPr>
          <w:lang w:val="en-US"/>
        </w:rPr>
        <w:t>.</w:t>
      </w:r>
    </w:p>
    <w:p w:rsidR="0019675F" w:rsidRPr="00932DCA" w:rsidRDefault="0019675F" w:rsidP="007E67EC">
      <w:pPr>
        <w:pStyle w:val="Reftext"/>
        <w:rPr>
          <w:lang w:val="en-US" w:eastAsia="ja-JP"/>
        </w:rPr>
      </w:pPr>
      <w:r w:rsidRPr="00932DCA">
        <w:rPr>
          <w:lang w:val="en-US"/>
        </w:rPr>
        <w:t>–</w:t>
      </w:r>
      <w:r w:rsidRPr="00932DCA">
        <w:rPr>
          <w:lang w:val="en-US"/>
        </w:rPr>
        <w:tab/>
        <w:t>ETSI TS 102 592-2</w:t>
      </w:r>
      <w:r w:rsidR="007E67EC" w:rsidRPr="00932DCA">
        <w:rPr>
          <w:lang w:val="en-US"/>
        </w:rPr>
        <w:t xml:space="preserve"> –</w:t>
      </w:r>
      <w:r w:rsidRPr="00932DCA">
        <w:rPr>
          <w:lang w:val="en-US"/>
        </w:rPr>
        <w:t xml:space="preserve"> </w:t>
      </w:r>
      <w:r w:rsidRPr="00932DCA">
        <w:rPr>
          <w:i/>
          <w:iCs/>
          <w:lang w:val="en-US"/>
        </w:rPr>
        <w:t>IP Datacast over DVB-SH: Electronic service Guide (ESG) implementation Guidelines</w:t>
      </w:r>
      <w:r w:rsidRPr="00932DCA">
        <w:rPr>
          <w:lang w:val="en-US"/>
        </w:rPr>
        <w:t>.</w:t>
      </w:r>
    </w:p>
    <w:p w:rsidR="0019675F" w:rsidRPr="00775B45" w:rsidRDefault="0019675F" w:rsidP="0019675F">
      <w:pPr>
        <w:spacing w:after="120"/>
        <w:rPr>
          <w:lang w:val="ru-RU"/>
        </w:rPr>
      </w:pPr>
      <w:r w:rsidRPr="00775B45">
        <w:rPr>
          <w:lang w:val="ru-RU"/>
        </w:rPr>
        <w:t>Протоколы доставки контента приведены в:</w:t>
      </w:r>
    </w:p>
    <w:p w:rsidR="0019675F" w:rsidRPr="00932DCA" w:rsidRDefault="0019675F" w:rsidP="007E67EC">
      <w:pPr>
        <w:pStyle w:val="Reftext"/>
        <w:rPr>
          <w:lang w:val="en-US"/>
        </w:rPr>
      </w:pPr>
      <w:r w:rsidRPr="00932DCA">
        <w:rPr>
          <w:lang w:val="en-US"/>
        </w:rPr>
        <w:t>–</w:t>
      </w:r>
      <w:r w:rsidRPr="00932DCA">
        <w:rPr>
          <w:lang w:val="en-US"/>
        </w:rPr>
        <w:tab/>
        <w:t xml:space="preserve">ETSI TS </w:t>
      </w:r>
      <w:r w:rsidRPr="00932DCA">
        <w:rPr>
          <w:lang w:val="en-US" w:eastAsia="ja-JP"/>
        </w:rPr>
        <w:t>102 472</w:t>
      </w:r>
      <w:r w:rsidR="007E67EC" w:rsidRPr="00932DCA">
        <w:rPr>
          <w:lang w:val="en-US" w:eastAsia="ja-JP"/>
        </w:rPr>
        <w:t xml:space="preserve"> –</w:t>
      </w:r>
      <w:r w:rsidRPr="00932DCA">
        <w:rPr>
          <w:lang w:val="en-US" w:eastAsia="ja-JP"/>
        </w:rPr>
        <w:t xml:space="preserve"> </w:t>
      </w:r>
      <w:r w:rsidRPr="00932DCA">
        <w:rPr>
          <w:i/>
          <w:iCs/>
          <w:lang w:val="en-US"/>
        </w:rPr>
        <w:t>Digital video broadcasting (DVB); IP Datacast over DVB-H: Content delivery protocols</w:t>
      </w:r>
      <w:r w:rsidRPr="00932DCA">
        <w:rPr>
          <w:lang w:val="en-US"/>
        </w:rPr>
        <w:t>.</w:t>
      </w:r>
    </w:p>
    <w:p w:rsidR="0019675F" w:rsidRPr="00932DCA" w:rsidRDefault="0019675F" w:rsidP="007E67EC">
      <w:pPr>
        <w:pStyle w:val="Reftext"/>
        <w:rPr>
          <w:lang w:val="en-US"/>
        </w:rPr>
      </w:pPr>
      <w:r w:rsidRPr="00932DCA">
        <w:rPr>
          <w:lang w:val="en-US"/>
        </w:rPr>
        <w:t>–</w:t>
      </w:r>
      <w:r w:rsidRPr="00932DCA">
        <w:rPr>
          <w:lang w:val="en-US"/>
        </w:rPr>
        <w:tab/>
        <w:t>ETSI TS 102 591-2</w:t>
      </w:r>
      <w:r w:rsidR="007E67EC" w:rsidRPr="00932DCA">
        <w:rPr>
          <w:lang w:val="en-US"/>
        </w:rPr>
        <w:t xml:space="preserve"> –</w:t>
      </w:r>
      <w:r w:rsidRPr="00932DCA">
        <w:rPr>
          <w:lang w:val="en-US"/>
        </w:rPr>
        <w:t xml:space="preserve"> </w:t>
      </w:r>
      <w:r w:rsidRPr="00932DCA">
        <w:rPr>
          <w:i/>
          <w:iCs/>
          <w:lang w:val="en-US"/>
        </w:rPr>
        <w:t>Digital video broadcasting (DVB); IP Datacast: Content delivery protocols implementation Guidelines; Part 2: IP Datacast over DVB-SH</w:t>
      </w:r>
      <w:r w:rsidRPr="00932DCA">
        <w:rPr>
          <w:lang w:val="en-US"/>
        </w:rPr>
        <w:t>.</w:t>
      </w:r>
    </w:p>
    <w:p w:rsidR="0019675F" w:rsidRPr="00775B45" w:rsidRDefault="0019675F" w:rsidP="0019675F">
      <w:pPr>
        <w:rPr>
          <w:lang w:val="ru-RU"/>
        </w:rPr>
      </w:pPr>
      <w:r w:rsidRPr="00775B45">
        <w:rPr>
          <w:lang w:val="ru-RU"/>
        </w:rPr>
        <w:t>Механизмы покупки услуг и механизмы защиты приведены в:</w:t>
      </w:r>
    </w:p>
    <w:p w:rsidR="0019675F" w:rsidRPr="00932DCA" w:rsidRDefault="0019675F" w:rsidP="007E67EC">
      <w:pPr>
        <w:pStyle w:val="Reftext"/>
        <w:rPr>
          <w:lang w:val="en-US"/>
        </w:rPr>
      </w:pPr>
      <w:r w:rsidRPr="00932DCA">
        <w:rPr>
          <w:lang w:val="en-US"/>
        </w:rPr>
        <w:t>–</w:t>
      </w:r>
      <w:r w:rsidRPr="00932DCA">
        <w:rPr>
          <w:lang w:val="en-US"/>
        </w:rPr>
        <w:tab/>
        <w:t>ETSI TS 102</w:t>
      </w:r>
      <w:r w:rsidRPr="00932DCA">
        <w:rPr>
          <w:lang w:val="en-US" w:eastAsia="ja-JP"/>
        </w:rPr>
        <w:t> 474</w:t>
      </w:r>
      <w:r w:rsidR="007E67EC" w:rsidRPr="00932DCA">
        <w:rPr>
          <w:lang w:val="en-US" w:eastAsia="ja-JP"/>
        </w:rPr>
        <w:t xml:space="preserve"> –</w:t>
      </w:r>
      <w:r w:rsidRPr="00932DCA">
        <w:rPr>
          <w:lang w:val="en-US" w:eastAsia="ja-JP"/>
        </w:rPr>
        <w:t xml:space="preserve"> </w:t>
      </w:r>
      <w:r w:rsidRPr="00932DCA">
        <w:rPr>
          <w:i/>
          <w:iCs/>
          <w:lang w:val="en-US"/>
        </w:rPr>
        <w:t>Digital video broadcasting (DVB); IP Datacast over DVB-H: Service purchase and protection</w:t>
      </w:r>
      <w:r w:rsidRPr="00932DCA">
        <w:rPr>
          <w:lang w:val="en-US"/>
        </w:rPr>
        <w:t>.</w:t>
      </w:r>
    </w:p>
    <w:p w:rsidR="0019675F" w:rsidRPr="00775B45" w:rsidRDefault="0019675F" w:rsidP="0019675F">
      <w:pPr>
        <w:rPr>
          <w:lang w:val="ru-RU" w:eastAsia="ja-JP"/>
        </w:rPr>
      </w:pPr>
      <w:r w:rsidRPr="00775B45">
        <w:rPr>
          <w:lang w:val="ru-RU" w:eastAsia="ja-JP"/>
        </w:rPr>
        <w:t>Механизмы, обеспечивающие мобильность, приведены в:</w:t>
      </w:r>
    </w:p>
    <w:p w:rsidR="0019675F" w:rsidRPr="00932DCA" w:rsidRDefault="0019675F" w:rsidP="0019675F">
      <w:pPr>
        <w:pStyle w:val="Reftext"/>
        <w:rPr>
          <w:lang w:val="en-US" w:eastAsia="ja-JP"/>
        </w:rPr>
      </w:pPr>
      <w:r w:rsidRPr="00932DCA">
        <w:rPr>
          <w:lang w:val="en-US"/>
        </w:rPr>
        <w:t>–</w:t>
      </w:r>
      <w:r w:rsidRPr="00932DCA">
        <w:rPr>
          <w:lang w:val="en-US"/>
        </w:rPr>
        <w:tab/>
        <w:t xml:space="preserve">ETSI TS 102 611-2 </w:t>
      </w:r>
      <w:r w:rsidR="007E67EC" w:rsidRPr="00932DCA">
        <w:rPr>
          <w:lang w:val="en-US"/>
        </w:rPr>
        <w:t xml:space="preserve">– </w:t>
      </w:r>
      <w:r w:rsidRPr="00932DCA">
        <w:rPr>
          <w:i/>
          <w:iCs/>
          <w:lang w:val="en-US"/>
        </w:rPr>
        <w:t>IP Datacast over DVB-SH: Implementation Guidelines for mobility</w:t>
      </w:r>
      <w:r w:rsidRPr="00932DCA">
        <w:rPr>
          <w:lang w:val="en-US"/>
        </w:rPr>
        <w:t>.</w:t>
      </w:r>
    </w:p>
    <w:p w:rsidR="0019675F" w:rsidRPr="00775B45" w:rsidRDefault="0019675F" w:rsidP="0019675F">
      <w:pPr>
        <w:pStyle w:val="Headingb"/>
        <w:rPr>
          <w:lang w:val="ru-RU" w:eastAsia="ja-JP"/>
        </w:rPr>
      </w:pPr>
      <w:bookmarkStart w:id="10" w:name="_Toc114490762"/>
      <w:r w:rsidRPr="00775B45">
        <w:rPr>
          <w:lang w:val="ru-RU"/>
        </w:rPr>
        <w:t>Кодеки и форматы трансляции данных по IP</w:t>
      </w:r>
      <w:bookmarkEnd w:id="10"/>
    </w:p>
    <w:p w:rsidR="0019675F" w:rsidRPr="00932DCA" w:rsidRDefault="0019675F" w:rsidP="007E67EC">
      <w:pPr>
        <w:pStyle w:val="Reftext"/>
        <w:rPr>
          <w:lang w:val="en-US" w:eastAsia="ja-JP"/>
        </w:rPr>
      </w:pPr>
      <w:r w:rsidRPr="00932DCA">
        <w:rPr>
          <w:lang w:val="en-US"/>
        </w:rPr>
        <w:t>–</w:t>
      </w:r>
      <w:r w:rsidRPr="00932DCA">
        <w:rPr>
          <w:lang w:val="en-US"/>
        </w:rPr>
        <w:tab/>
        <w:t>ETSI TS 102 005</w:t>
      </w:r>
      <w:r w:rsidR="007E67EC" w:rsidRPr="00932DCA">
        <w:rPr>
          <w:lang w:val="en-US" w:eastAsia="ja-JP"/>
        </w:rPr>
        <w:t xml:space="preserve"> –</w:t>
      </w:r>
      <w:r w:rsidRPr="00932DCA">
        <w:rPr>
          <w:lang w:val="en-US"/>
        </w:rPr>
        <w:t xml:space="preserve"> </w:t>
      </w:r>
      <w:r w:rsidRPr="00932DCA">
        <w:rPr>
          <w:i/>
          <w:iCs/>
          <w:lang w:val="en-US"/>
        </w:rPr>
        <w:t>Digital video broadcasting (DVB); Specification for the use of video and audio coding in DVB services delivered directly over IP</w:t>
      </w:r>
      <w:r w:rsidRPr="00932DCA">
        <w:rPr>
          <w:lang w:val="en-US"/>
        </w:rPr>
        <w:t>.</w:t>
      </w:r>
    </w:p>
    <w:p w:rsidR="0019675F" w:rsidRPr="00775B45" w:rsidRDefault="0019675F" w:rsidP="0019675F">
      <w:pPr>
        <w:pStyle w:val="Headingb"/>
        <w:rPr>
          <w:lang w:val="ru-RU"/>
        </w:rPr>
      </w:pPr>
      <w:r w:rsidRPr="00775B45">
        <w:rPr>
          <w:lang w:val="ru-RU" w:eastAsia="ja-JP"/>
        </w:rPr>
        <w:t>Руководящие указания по развертыванию системы DVB-SH</w:t>
      </w:r>
      <w:r w:rsidRPr="00775B45">
        <w:rPr>
          <w:lang w:val="ru-RU"/>
        </w:rPr>
        <w:t xml:space="preserve"> </w:t>
      </w:r>
    </w:p>
    <w:p w:rsidR="0019675F" w:rsidRPr="00932DCA" w:rsidRDefault="0019675F" w:rsidP="007E67EC">
      <w:pPr>
        <w:pStyle w:val="Reftext"/>
        <w:rPr>
          <w:lang w:val="en-US"/>
        </w:rPr>
      </w:pPr>
      <w:r w:rsidRPr="00932DCA">
        <w:rPr>
          <w:lang w:val="en-US"/>
        </w:rPr>
        <w:t>–</w:t>
      </w:r>
      <w:r w:rsidRPr="00932DCA">
        <w:rPr>
          <w:lang w:val="en-US"/>
        </w:rPr>
        <w:tab/>
        <w:t>ETSI TS 102 584</w:t>
      </w:r>
      <w:r w:rsidR="007E67EC" w:rsidRPr="00932DCA">
        <w:rPr>
          <w:lang w:val="en-US"/>
        </w:rPr>
        <w:t xml:space="preserve"> –</w:t>
      </w:r>
      <w:r w:rsidRPr="00932DCA">
        <w:rPr>
          <w:lang w:val="en-US"/>
        </w:rPr>
        <w:t xml:space="preserve"> </w:t>
      </w:r>
      <w:r w:rsidRPr="00932DCA">
        <w:rPr>
          <w:i/>
          <w:iCs/>
          <w:lang w:val="en-US"/>
        </w:rPr>
        <w:t>Digital video broadcasting (DVB); DVB-SH Implementation Guidelines</w:t>
      </w:r>
      <w:r w:rsidRPr="00932DCA">
        <w:rPr>
          <w:lang w:val="en-US"/>
        </w:rPr>
        <w:t>.</w:t>
      </w:r>
    </w:p>
    <w:p w:rsidR="0019675F" w:rsidRPr="00775B45" w:rsidRDefault="0019675F" w:rsidP="0019675F">
      <w:pPr>
        <w:pStyle w:val="Headingb"/>
        <w:rPr>
          <w:lang w:val="ru-RU" w:eastAsia="ja-JP"/>
        </w:rPr>
      </w:pPr>
      <w:r w:rsidRPr="00775B45">
        <w:rPr>
          <w:lang w:val="ru-RU" w:eastAsia="ja-JP"/>
        </w:rPr>
        <w:t>Спецификации OMA BCAST 1.1</w:t>
      </w:r>
    </w:p>
    <w:p w:rsidR="0019675F" w:rsidRPr="00775B45" w:rsidRDefault="0019675F" w:rsidP="0019675F">
      <w:pPr>
        <w:rPr>
          <w:lang w:val="ru-RU"/>
        </w:rPr>
      </w:pPr>
      <w:r w:rsidRPr="00775B45">
        <w:rPr>
          <w:lang w:val="ru-RU"/>
        </w:rPr>
        <w:t>OMA BCAST представляет собой набор спецификаций услуг обслуживания, применяемый к различным носителям радиовещания, включая носителей радиовещания системы DVB-SH.</w:t>
      </w:r>
    </w:p>
    <w:p w:rsidR="007E67EC" w:rsidRPr="00775B45" w:rsidRDefault="0019675F" w:rsidP="0019675F">
      <w:pPr>
        <w:pStyle w:val="Reftext"/>
        <w:rPr>
          <w:lang w:val="ru-RU"/>
        </w:rPr>
      </w:pPr>
      <w:r w:rsidRPr="00775B45">
        <w:rPr>
          <w:szCs w:val="22"/>
          <w:lang w:val="ru-RU"/>
        </w:rPr>
        <w:t>–</w:t>
      </w:r>
      <w:r w:rsidRPr="00775B45">
        <w:rPr>
          <w:szCs w:val="22"/>
          <w:lang w:val="ru-RU"/>
        </w:rPr>
        <w:tab/>
      </w:r>
      <w:r w:rsidR="00274E0A" w:rsidRPr="00775B45">
        <w:rPr>
          <w:szCs w:val="22"/>
          <w:lang w:val="ru-RU"/>
        </w:rPr>
        <w:t>"</w:t>
      </w:r>
      <w:r w:rsidRPr="00775B45">
        <w:rPr>
          <w:lang w:val="ru-RU"/>
        </w:rPr>
        <w:t>BCAST Distribution system adaptation – IPDC over DVB-SH</w:t>
      </w:r>
      <w:r w:rsidR="00274E0A" w:rsidRPr="00775B45">
        <w:rPr>
          <w:lang w:val="ru-RU"/>
        </w:rPr>
        <w:t>"</w:t>
      </w:r>
      <w:r w:rsidRPr="00775B45">
        <w:rPr>
          <w:lang w:val="ru-RU"/>
        </w:rPr>
        <w:t xml:space="preserve">, open mobile alliance, </w:t>
      </w:r>
      <w:r w:rsidRPr="00775B45" w:rsidDel="009725A0">
        <w:rPr>
          <w:lang w:val="ru-RU"/>
        </w:rPr>
        <w:t>Version</w:t>
      </w:r>
      <w:r w:rsidRPr="00775B45">
        <w:rPr>
          <w:lang w:val="ru-RU"/>
        </w:rPr>
        <w:t> </w:t>
      </w:r>
      <w:r w:rsidRPr="00775B45" w:rsidDel="009725A0">
        <w:rPr>
          <w:lang w:val="ru-RU"/>
        </w:rPr>
        <w:t>1.</w:t>
      </w:r>
      <w:r w:rsidRPr="00775B45">
        <w:rPr>
          <w:lang w:val="ru-RU"/>
        </w:rPr>
        <w:t>1.</w:t>
      </w:r>
    </w:p>
    <w:p w:rsidR="007E67EC" w:rsidRPr="00775B45" w:rsidRDefault="007E67E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775B45">
        <w:rPr>
          <w:lang w:val="ru-RU"/>
        </w:rPr>
        <w:br w:type="page"/>
      </w:r>
    </w:p>
    <w:p w:rsidR="007E67EC" w:rsidRPr="00775B45" w:rsidRDefault="00DC50C4" w:rsidP="00DC50C4">
      <w:pPr>
        <w:pStyle w:val="AppendixNoTitle"/>
        <w:rPr>
          <w:lang w:val="ru-RU"/>
        </w:rPr>
      </w:pPr>
      <w:r w:rsidRPr="00775B45">
        <w:rPr>
          <w:lang w:val="ru-RU"/>
        </w:rPr>
        <w:lastRenderedPageBreak/>
        <w:t xml:space="preserve">Дополнение </w:t>
      </w:r>
      <w:r w:rsidR="007E67EC" w:rsidRPr="00775B45">
        <w:rPr>
          <w:lang w:val="ru-RU"/>
        </w:rPr>
        <w:t>4</w:t>
      </w:r>
      <w:r w:rsidR="007E67EC" w:rsidRPr="00775B45">
        <w:rPr>
          <w:lang w:val="ru-RU"/>
        </w:rPr>
        <w:br/>
      </w:r>
      <w:r w:rsidRPr="00775B45">
        <w:rPr>
          <w:lang w:val="ru-RU"/>
        </w:rPr>
        <w:t xml:space="preserve">к Приложению </w:t>
      </w:r>
      <w:r w:rsidR="007E67EC" w:rsidRPr="00775B45">
        <w:rPr>
          <w:lang w:val="ru-RU"/>
        </w:rPr>
        <w:t>1</w:t>
      </w:r>
      <w:r w:rsidR="007E67EC" w:rsidRPr="00775B45">
        <w:rPr>
          <w:lang w:val="ru-RU"/>
        </w:rPr>
        <w:br/>
      </w:r>
      <w:r w:rsidR="007E67EC" w:rsidRPr="00775B45">
        <w:rPr>
          <w:lang w:val="ru-RU"/>
        </w:rPr>
        <w:br/>
      </w:r>
      <w:r w:rsidRPr="00775B45">
        <w:rPr>
          <w:lang w:val="ru-RU"/>
        </w:rPr>
        <w:t>Мультимедийная система "</w:t>
      </w:r>
      <w:r w:rsidR="007E67EC" w:rsidRPr="00775B45">
        <w:rPr>
          <w:lang w:val="ru-RU"/>
        </w:rPr>
        <w:t>H</w:t>
      </w:r>
      <w:r w:rsidRPr="00775B45">
        <w:rPr>
          <w:lang w:val="ru-RU"/>
        </w:rPr>
        <w:t>"</w:t>
      </w:r>
      <w:r w:rsidR="007E67EC" w:rsidRPr="00775B45">
        <w:rPr>
          <w:lang w:val="ru-RU"/>
        </w:rPr>
        <w:t xml:space="preserve"> (DVB-H)</w:t>
      </w:r>
    </w:p>
    <w:p w:rsidR="007E67EC" w:rsidRPr="00775B45" w:rsidRDefault="00DC50C4" w:rsidP="00932DCA">
      <w:pPr>
        <w:pStyle w:val="Normalaftertitle"/>
        <w:rPr>
          <w:lang w:val="ru-RU"/>
        </w:rPr>
      </w:pPr>
      <w:r w:rsidRPr="00775B45">
        <w:rPr>
          <w:lang w:val="ru-RU"/>
        </w:rPr>
        <w:t xml:space="preserve">Система </w:t>
      </w:r>
      <w:r w:rsidR="007E67EC" w:rsidRPr="00775B45">
        <w:rPr>
          <w:lang w:val="ru-RU"/>
        </w:rPr>
        <w:t xml:space="preserve">DVB-H </w:t>
      </w:r>
      <w:r w:rsidRPr="00775B45">
        <w:rPr>
          <w:lang w:val="ru-RU"/>
        </w:rPr>
        <w:t>является системой передачи вещательных сигналов</w:t>
      </w:r>
      <w:r w:rsidR="009279BD" w:rsidRPr="00775B45">
        <w:rPr>
          <w:lang w:val="ru-RU"/>
        </w:rPr>
        <w:t>, предназначенной</w:t>
      </w:r>
      <w:r w:rsidRPr="00775B45">
        <w:rPr>
          <w:lang w:val="ru-RU"/>
        </w:rPr>
        <w:t xml:space="preserve"> для мультимедийного радиовещания с </w:t>
      </w:r>
      <w:r w:rsidRPr="00932DCA">
        <w:t>использованием</w:t>
      </w:r>
      <w:r w:rsidRPr="00775B45">
        <w:rPr>
          <w:lang w:val="ru-RU"/>
        </w:rPr>
        <w:t xml:space="preserve"> дейтаграмм. Эти</w:t>
      </w:r>
      <w:r w:rsidR="009279BD" w:rsidRPr="00775B45">
        <w:rPr>
          <w:lang w:val="ru-RU"/>
        </w:rPr>
        <w:t>ми</w:t>
      </w:r>
      <w:r w:rsidRPr="00775B45">
        <w:rPr>
          <w:lang w:val="ru-RU"/>
        </w:rPr>
        <w:t xml:space="preserve"> дейтаграмм</w:t>
      </w:r>
      <w:r w:rsidR="009279BD" w:rsidRPr="00775B45">
        <w:rPr>
          <w:lang w:val="ru-RU"/>
        </w:rPr>
        <w:t>ами</w:t>
      </w:r>
      <w:r w:rsidRPr="00775B45">
        <w:rPr>
          <w:lang w:val="ru-RU"/>
        </w:rPr>
        <w:t xml:space="preserve"> могут быть IP-дейтаграмм</w:t>
      </w:r>
      <w:r w:rsidR="009279BD" w:rsidRPr="00775B45">
        <w:rPr>
          <w:lang w:val="ru-RU"/>
        </w:rPr>
        <w:t>ы</w:t>
      </w:r>
      <w:r w:rsidRPr="00775B45">
        <w:rPr>
          <w:lang w:val="ru-RU"/>
        </w:rPr>
        <w:t xml:space="preserve"> или други</w:t>
      </w:r>
      <w:r w:rsidR="009279BD" w:rsidRPr="00775B45">
        <w:rPr>
          <w:lang w:val="ru-RU"/>
        </w:rPr>
        <w:t>е</w:t>
      </w:r>
      <w:r w:rsidRPr="00775B45">
        <w:rPr>
          <w:lang w:val="ru-RU"/>
        </w:rPr>
        <w:t xml:space="preserve"> дейтаграмм</w:t>
      </w:r>
      <w:r w:rsidR="009279BD" w:rsidRPr="00775B45">
        <w:rPr>
          <w:lang w:val="ru-RU"/>
        </w:rPr>
        <w:t>ы,</w:t>
      </w:r>
      <w:r w:rsidRPr="00775B45">
        <w:rPr>
          <w:lang w:val="ru-RU"/>
        </w:rPr>
        <w:t xml:space="preserve"> и </w:t>
      </w:r>
      <w:r w:rsidR="009279BD" w:rsidRPr="00775B45">
        <w:rPr>
          <w:lang w:val="ru-RU"/>
        </w:rPr>
        <w:t xml:space="preserve">они </w:t>
      </w:r>
      <w:r w:rsidRPr="00775B45">
        <w:rPr>
          <w:lang w:val="ru-RU"/>
        </w:rPr>
        <w:t xml:space="preserve">могут содержать данные, относящиеся к мультимедийным услугам, услугам загрузки файлов или другим </w:t>
      </w:r>
      <w:r w:rsidR="009279BD" w:rsidRPr="00775B45">
        <w:rPr>
          <w:lang w:val="ru-RU"/>
        </w:rPr>
        <w:t>услугам</w:t>
      </w:r>
      <w:r w:rsidRPr="00775B45">
        <w:rPr>
          <w:lang w:val="ru-RU"/>
        </w:rPr>
        <w:t xml:space="preserve">, не указанным в </w:t>
      </w:r>
      <w:r w:rsidR="009279BD" w:rsidRPr="00775B45">
        <w:rPr>
          <w:lang w:val="ru-RU"/>
        </w:rPr>
        <w:t>настоящей Рекомендации</w:t>
      </w:r>
      <w:r w:rsidR="007E67EC" w:rsidRPr="00775B45">
        <w:rPr>
          <w:lang w:val="ru-RU"/>
        </w:rPr>
        <w:t>.</w:t>
      </w:r>
    </w:p>
    <w:p w:rsidR="007E67EC" w:rsidRPr="00775B45" w:rsidRDefault="00DC50C4" w:rsidP="00932DCA">
      <w:pPr>
        <w:rPr>
          <w:lang w:val="ru-RU"/>
        </w:rPr>
      </w:pPr>
      <w:r w:rsidRPr="00775B45">
        <w:rPr>
          <w:lang w:val="ru-RU"/>
        </w:rPr>
        <w:t xml:space="preserve">Система </w:t>
      </w:r>
      <w:r w:rsidR="007E67EC" w:rsidRPr="00775B45">
        <w:rPr>
          <w:lang w:val="ru-RU"/>
        </w:rPr>
        <w:t xml:space="preserve">DVB-H </w:t>
      </w:r>
      <w:r w:rsidRPr="00775B45">
        <w:rPr>
          <w:lang w:val="ru-RU"/>
        </w:rPr>
        <w:t>предназначена для обеспечения эффективных средств передачи этих мультимедийных данных по сетям цифрового наземного радиовещания на портативные терминалы. В качестве основных характеристик, связанных с эффективностью, рассматриваются ограничения на источники питания и меняющиеся условия передачи, обусловленные мобильностью</w:t>
      </w:r>
      <w:r w:rsidR="007E67EC" w:rsidRPr="00775B45">
        <w:rPr>
          <w:lang w:val="ru-RU"/>
        </w:rPr>
        <w:t>.</w:t>
      </w:r>
    </w:p>
    <w:p w:rsidR="007E67EC" w:rsidRPr="00775B45" w:rsidRDefault="00DC50C4" w:rsidP="009279BD">
      <w:pPr>
        <w:rPr>
          <w:szCs w:val="24"/>
          <w:lang w:val="ru-RU"/>
        </w:rPr>
      </w:pPr>
      <w:r w:rsidRPr="00775B45">
        <w:rPr>
          <w:szCs w:val="24"/>
          <w:lang w:val="ru-RU"/>
        </w:rPr>
        <w:t xml:space="preserve">В основных описаниях </w:t>
      </w:r>
      <w:r w:rsidR="009279BD" w:rsidRPr="00775B45">
        <w:rPr>
          <w:szCs w:val="24"/>
          <w:lang w:val="ru-RU"/>
        </w:rPr>
        <w:t xml:space="preserve">системы </w:t>
      </w:r>
      <w:r w:rsidR="007E67EC" w:rsidRPr="00775B45">
        <w:rPr>
          <w:szCs w:val="24"/>
          <w:lang w:val="ru-RU"/>
        </w:rPr>
        <w:t xml:space="preserve">DVB-H </w:t>
      </w:r>
      <w:r w:rsidR="007E67EC" w:rsidRPr="00775B45">
        <w:rPr>
          <w:lang w:val="ru-RU"/>
        </w:rPr>
        <w:t>(</w:t>
      </w:r>
      <w:r w:rsidRPr="00775B45">
        <w:rPr>
          <w:lang w:val="ru-RU"/>
        </w:rPr>
        <w:t>Рекомендации МСЭ</w:t>
      </w:r>
      <w:r w:rsidR="007E67EC" w:rsidRPr="00775B45">
        <w:rPr>
          <w:lang w:val="ru-RU"/>
        </w:rPr>
        <w:t>-R BT.1306</w:t>
      </w:r>
      <w:r w:rsidRPr="00775B45">
        <w:rPr>
          <w:lang w:val="ru-RU"/>
        </w:rPr>
        <w:t xml:space="preserve"> и</w:t>
      </w:r>
      <w:r w:rsidR="007E67EC" w:rsidRPr="00775B45">
        <w:rPr>
          <w:lang w:val="ru-RU"/>
        </w:rPr>
        <w:t xml:space="preserve"> </w:t>
      </w:r>
      <w:r w:rsidRPr="00775B45">
        <w:rPr>
          <w:lang w:val="ru-RU"/>
        </w:rPr>
        <w:t xml:space="preserve">МСЭ-R </w:t>
      </w:r>
      <w:r w:rsidR="007E67EC" w:rsidRPr="00775B45">
        <w:rPr>
          <w:lang w:val="ru-RU"/>
        </w:rPr>
        <w:t>BT.1833</w:t>
      </w:r>
      <w:r w:rsidRPr="00775B45">
        <w:rPr>
          <w:lang w:val="ru-RU"/>
        </w:rPr>
        <w:t>,</w:t>
      </w:r>
      <w:r w:rsidR="007E67EC" w:rsidRPr="00775B45">
        <w:rPr>
          <w:lang w:val="ru-RU"/>
        </w:rPr>
        <w:t xml:space="preserve"> </w:t>
      </w:r>
      <w:r w:rsidRPr="00775B45">
        <w:rPr>
          <w:lang w:val="ru-RU"/>
        </w:rPr>
        <w:t>Отчет МСЭ</w:t>
      </w:r>
      <w:r w:rsidR="007E67EC" w:rsidRPr="00775B45">
        <w:rPr>
          <w:lang w:val="ru-RU"/>
        </w:rPr>
        <w:noBreakHyphen/>
        <w:t>R BT.2049</w:t>
      </w:r>
      <w:r w:rsidRPr="00775B45">
        <w:rPr>
          <w:lang w:val="ru-RU"/>
        </w:rPr>
        <w:t xml:space="preserve"> и стандарт</w:t>
      </w:r>
      <w:r w:rsidR="007E67EC" w:rsidRPr="00775B45">
        <w:rPr>
          <w:lang w:val="ru-RU"/>
        </w:rPr>
        <w:t xml:space="preserve"> ETSI EN 302 304) </w:t>
      </w:r>
      <w:r w:rsidR="009279BD" w:rsidRPr="00775B45">
        <w:rPr>
          <w:szCs w:val="24"/>
          <w:lang w:val="ru-RU"/>
        </w:rPr>
        <w:t>представлены</w:t>
      </w:r>
      <w:r w:rsidR="007E67EC" w:rsidRPr="00775B45">
        <w:rPr>
          <w:szCs w:val="24"/>
          <w:lang w:val="ru-RU"/>
        </w:rPr>
        <w:t>:</w:t>
      </w:r>
    </w:p>
    <w:p w:rsidR="007E67EC" w:rsidRPr="00775B45" w:rsidRDefault="007E67EC" w:rsidP="00DC50C4">
      <w:pPr>
        <w:pStyle w:val="enumlev1"/>
        <w:rPr>
          <w:lang w:val="ru-RU"/>
        </w:rPr>
      </w:pPr>
      <w:r w:rsidRPr="00775B45">
        <w:rPr>
          <w:lang w:val="ru-RU"/>
        </w:rPr>
        <w:t>–</w:t>
      </w:r>
      <w:r w:rsidRPr="00775B45">
        <w:rPr>
          <w:lang w:val="ru-RU"/>
        </w:rPr>
        <w:tab/>
      </w:r>
      <w:r w:rsidR="00DC50C4" w:rsidRPr="00775B45">
        <w:rPr>
          <w:lang w:val="ru-RU"/>
        </w:rPr>
        <w:t>физический уровень</w:t>
      </w:r>
      <w:r w:rsidRPr="00775B45">
        <w:rPr>
          <w:lang w:val="ru-RU"/>
        </w:rPr>
        <w:t>;</w:t>
      </w:r>
    </w:p>
    <w:p w:rsidR="007E67EC" w:rsidRPr="00775B45" w:rsidRDefault="007E67EC" w:rsidP="00DC50C4">
      <w:pPr>
        <w:pStyle w:val="enumlev1"/>
        <w:rPr>
          <w:lang w:val="ru-RU"/>
        </w:rPr>
      </w:pPr>
      <w:r w:rsidRPr="00775B45">
        <w:rPr>
          <w:lang w:val="ru-RU"/>
        </w:rPr>
        <w:t>–</w:t>
      </w:r>
      <w:r w:rsidRPr="00775B45">
        <w:rPr>
          <w:lang w:val="ru-RU"/>
        </w:rPr>
        <w:tab/>
      </w:r>
      <w:r w:rsidR="00DC50C4" w:rsidRPr="00775B45">
        <w:rPr>
          <w:lang w:val="ru-RU"/>
        </w:rPr>
        <w:t>канальный уровень</w:t>
      </w:r>
      <w:r w:rsidRPr="00775B45">
        <w:rPr>
          <w:lang w:val="ru-RU"/>
        </w:rPr>
        <w:t>;</w:t>
      </w:r>
    </w:p>
    <w:p w:rsidR="007E67EC" w:rsidRPr="00775B45" w:rsidRDefault="007E67EC" w:rsidP="00DC50C4">
      <w:pPr>
        <w:pStyle w:val="enumlev1"/>
        <w:rPr>
          <w:lang w:val="ru-RU"/>
        </w:rPr>
      </w:pPr>
      <w:r w:rsidRPr="00775B45">
        <w:rPr>
          <w:lang w:val="ru-RU"/>
        </w:rPr>
        <w:t>–</w:t>
      </w:r>
      <w:r w:rsidRPr="00775B45">
        <w:rPr>
          <w:lang w:val="ru-RU"/>
        </w:rPr>
        <w:tab/>
      </w:r>
      <w:r w:rsidR="00DC50C4" w:rsidRPr="00775B45">
        <w:rPr>
          <w:lang w:val="ru-RU"/>
        </w:rPr>
        <w:t>служебная информация</w:t>
      </w:r>
      <w:r w:rsidRPr="00775B45">
        <w:rPr>
          <w:lang w:val="ru-RU"/>
        </w:rPr>
        <w:t>.</w:t>
      </w:r>
    </w:p>
    <w:p w:rsidR="007E67EC" w:rsidRPr="00775B45" w:rsidRDefault="00DC50C4" w:rsidP="00DC50C4">
      <w:pPr>
        <w:rPr>
          <w:lang w:val="ru-RU"/>
        </w:rPr>
      </w:pPr>
      <w:r w:rsidRPr="00775B45">
        <w:rPr>
          <w:lang w:val="ru-RU"/>
        </w:rPr>
        <w:t xml:space="preserve">В них также приводятся рекомендации в отношении синхронизации сетей </w:t>
      </w:r>
      <w:r w:rsidR="007E67EC" w:rsidRPr="00775B45">
        <w:rPr>
          <w:lang w:val="ru-RU"/>
        </w:rPr>
        <w:t>SFN</w:t>
      </w:r>
      <w:r w:rsidRPr="00775B45">
        <w:rPr>
          <w:lang w:val="ru-RU"/>
        </w:rPr>
        <w:t xml:space="preserve"> в</w:t>
      </w:r>
      <w:r w:rsidR="007E67EC" w:rsidRPr="00775B45">
        <w:rPr>
          <w:lang w:val="ru-RU"/>
        </w:rPr>
        <w:t xml:space="preserve"> DVB-H.</w:t>
      </w:r>
    </w:p>
    <w:p w:rsidR="007E67EC" w:rsidRPr="00775B45" w:rsidRDefault="00DC50C4" w:rsidP="00DC50C4">
      <w:pPr>
        <w:rPr>
          <w:szCs w:val="24"/>
          <w:lang w:val="ru-RU"/>
        </w:rPr>
      </w:pPr>
      <w:r w:rsidRPr="00775B45">
        <w:rPr>
          <w:szCs w:val="24"/>
          <w:lang w:val="ru-RU"/>
        </w:rPr>
        <w:t xml:space="preserve">Дополнительная информация и рекомендации в отношении использования и выбора надлежащих параметров </w:t>
      </w:r>
      <w:r w:rsidR="007E67EC" w:rsidRPr="00775B45">
        <w:rPr>
          <w:szCs w:val="24"/>
          <w:lang w:val="ru-RU"/>
        </w:rPr>
        <w:t xml:space="preserve">DVB-H </w:t>
      </w:r>
      <w:r w:rsidRPr="00775B45">
        <w:rPr>
          <w:szCs w:val="24"/>
          <w:lang w:val="ru-RU"/>
        </w:rPr>
        <w:t>представлены в документах, указанных в библиографии</w:t>
      </w:r>
      <w:r w:rsidR="007E67EC" w:rsidRPr="00775B45">
        <w:rPr>
          <w:szCs w:val="24"/>
          <w:lang w:val="ru-RU"/>
        </w:rPr>
        <w:t>.</w:t>
      </w:r>
    </w:p>
    <w:p w:rsidR="007E67EC" w:rsidRPr="00775B45" w:rsidRDefault="00DC50C4" w:rsidP="009279BD">
      <w:pPr>
        <w:keepNext/>
        <w:keepLines/>
        <w:rPr>
          <w:szCs w:val="24"/>
          <w:lang w:val="ru-RU"/>
        </w:rPr>
      </w:pPr>
      <w:r w:rsidRPr="00775B45">
        <w:rPr>
          <w:szCs w:val="24"/>
          <w:lang w:val="ru-RU"/>
        </w:rPr>
        <w:t xml:space="preserve">В системе </w:t>
      </w:r>
      <w:r w:rsidR="007E67EC" w:rsidRPr="00775B45">
        <w:rPr>
          <w:szCs w:val="24"/>
          <w:lang w:val="ru-RU"/>
        </w:rPr>
        <w:t xml:space="preserve">DVB-H </w:t>
      </w:r>
      <w:r w:rsidRPr="00775B45">
        <w:rPr>
          <w:szCs w:val="24"/>
          <w:lang w:val="ru-RU"/>
        </w:rPr>
        <w:t>в канальном и физическом уровнях</w:t>
      </w:r>
      <w:r w:rsidR="009279BD" w:rsidRPr="00775B45">
        <w:rPr>
          <w:szCs w:val="24"/>
          <w:lang w:val="ru-RU"/>
        </w:rPr>
        <w:t xml:space="preserve"> используются следующие технологические элементы</w:t>
      </w:r>
      <w:r w:rsidR="007E67EC" w:rsidRPr="00775B45">
        <w:rPr>
          <w:szCs w:val="24"/>
          <w:lang w:val="ru-RU"/>
        </w:rPr>
        <w:t>:</w:t>
      </w:r>
    </w:p>
    <w:p w:rsidR="007E67EC" w:rsidRPr="00775B45" w:rsidRDefault="007E67EC" w:rsidP="00DC50C4">
      <w:pPr>
        <w:pStyle w:val="enumlev1"/>
        <w:keepNext/>
        <w:keepLines/>
        <w:rPr>
          <w:lang w:val="ru-RU"/>
        </w:rPr>
      </w:pPr>
      <w:r w:rsidRPr="00775B45">
        <w:rPr>
          <w:lang w:val="ru-RU"/>
        </w:rPr>
        <w:t>–</w:t>
      </w:r>
      <w:r w:rsidRPr="00775B45">
        <w:rPr>
          <w:lang w:val="ru-RU"/>
        </w:rPr>
        <w:tab/>
      </w:r>
      <w:r w:rsidR="00DC50C4" w:rsidRPr="00775B45">
        <w:rPr>
          <w:lang w:val="ru-RU"/>
        </w:rPr>
        <w:t>Канальный уровень</w:t>
      </w:r>
      <w:r w:rsidRPr="00775B45">
        <w:rPr>
          <w:lang w:val="ru-RU"/>
        </w:rPr>
        <w:t>:</w:t>
      </w:r>
    </w:p>
    <w:p w:rsidR="007E67EC" w:rsidRPr="00775B45" w:rsidRDefault="007E67EC" w:rsidP="00DC50C4">
      <w:pPr>
        <w:pStyle w:val="enumlev2"/>
        <w:rPr>
          <w:lang w:val="ru-RU"/>
        </w:rPr>
      </w:pPr>
      <w:r w:rsidRPr="00775B45">
        <w:rPr>
          <w:lang w:val="ru-RU"/>
        </w:rPr>
        <w:t>i)</w:t>
      </w:r>
      <w:r w:rsidRPr="00775B45">
        <w:rPr>
          <w:lang w:val="ru-RU"/>
        </w:rPr>
        <w:tab/>
      </w:r>
      <w:r w:rsidR="00DC50C4" w:rsidRPr="00775B45">
        <w:rPr>
          <w:lang w:val="ru-RU"/>
        </w:rPr>
        <w:t xml:space="preserve">квантование времени с целью сократить среднее энергопотребление оконечного оборудования и обеспечить плавную и бесшовную </w:t>
      </w:r>
      <w:r w:rsidR="00D32EB8" w:rsidRPr="00775B45">
        <w:rPr>
          <w:lang w:val="ru-RU"/>
        </w:rPr>
        <w:t xml:space="preserve">эстафетную </w:t>
      </w:r>
      <w:r w:rsidR="00DC50C4" w:rsidRPr="00775B45">
        <w:rPr>
          <w:lang w:val="ru-RU"/>
        </w:rPr>
        <w:t>передачу частоты</w:t>
      </w:r>
      <w:r w:rsidRPr="00775B45">
        <w:rPr>
          <w:lang w:val="ru-RU"/>
        </w:rPr>
        <w:t>;</w:t>
      </w:r>
    </w:p>
    <w:p w:rsidR="007E67EC" w:rsidRPr="00775B45" w:rsidRDefault="007E67EC" w:rsidP="00D32EB8">
      <w:pPr>
        <w:pStyle w:val="enumlev2"/>
        <w:rPr>
          <w:lang w:val="ru-RU"/>
        </w:rPr>
      </w:pPr>
      <w:r w:rsidRPr="00775B45">
        <w:rPr>
          <w:lang w:val="ru-RU"/>
        </w:rPr>
        <w:t>ii)</w:t>
      </w:r>
      <w:r w:rsidRPr="00775B45">
        <w:rPr>
          <w:lang w:val="ru-RU"/>
        </w:rPr>
        <w:tab/>
      </w:r>
      <w:r w:rsidR="00C23D4F" w:rsidRPr="00775B45">
        <w:rPr>
          <w:lang w:val="ru-RU"/>
        </w:rPr>
        <w:t xml:space="preserve">упреждающая коррекция ошибок для многопротокольных инкапсулированных данных (MPE-FEC) </w:t>
      </w:r>
      <w:r w:rsidR="00C23D4F" w:rsidRPr="00775B45">
        <w:rPr>
          <w:szCs w:val="22"/>
          <w:lang w:val="ru-RU"/>
        </w:rPr>
        <w:t>для улучшения отношения несущая</w:t>
      </w:r>
      <w:r w:rsidR="00C23D4F" w:rsidRPr="00775B45">
        <w:rPr>
          <w:i/>
          <w:iCs/>
          <w:szCs w:val="22"/>
          <w:lang w:val="ru-RU"/>
        </w:rPr>
        <w:t>/</w:t>
      </w:r>
      <w:r w:rsidR="00C23D4F" w:rsidRPr="00775B45">
        <w:rPr>
          <w:szCs w:val="22"/>
          <w:lang w:val="ru-RU"/>
        </w:rPr>
        <w:t>шум и допплеровских характеристик в каналах подвижной связи, а также для повышения устойчивости к импульсным помехам</w:t>
      </w:r>
      <w:r w:rsidRPr="00775B45">
        <w:rPr>
          <w:lang w:val="ru-RU"/>
        </w:rPr>
        <w:t>.</w:t>
      </w:r>
    </w:p>
    <w:p w:rsidR="007E67EC" w:rsidRPr="00775B45" w:rsidRDefault="007E67EC" w:rsidP="00C23D4F">
      <w:pPr>
        <w:pStyle w:val="enumlev1"/>
        <w:rPr>
          <w:lang w:val="ru-RU"/>
        </w:rPr>
      </w:pPr>
      <w:r w:rsidRPr="00775B45">
        <w:rPr>
          <w:lang w:val="ru-RU"/>
        </w:rPr>
        <w:t>–</w:t>
      </w:r>
      <w:r w:rsidRPr="00775B45">
        <w:rPr>
          <w:lang w:val="ru-RU"/>
        </w:rPr>
        <w:tab/>
      </w:r>
      <w:r w:rsidR="00C23D4F" w:rsidRPr="00775B45">
        <w:rPr>
          <w:lang w:val="ru-RU"/>
        </w:rPr>
        <w:t>Физический уровень</w:t>
      </w:r>
      <w:r w:rsidRPr="00775B45">
        <w:rPr>
          <w:lang w:val="ru-RU"/>
        </w:rPr>
        <w:t>:</w:t>
      </w:r>
    </w:p>
    <w:p w:rsidR="00C23D4F" w:rsidRPr="00775B45" w:rsidRDefault="007E67EC" w:rsidP="00C23D4F">
      <w:pPr>
        <w:spacing w:after="120"/>
        <w:rPr>
          <w:szCs w:val="22"/>
          <w:lang w:val="ru-RU"/>
        </w:rPr>
      </w:pPr>
      <w:r w:rsidRPr="00775B45">
        <w:rPr>
          <w:lang w:val="ru-RU"/>
        </w:rPr>
        <w:tab/>
      </w:r>
      <w:r w:rsidR="00C23D4F" w:rsidRPr="00775B45">
        <w:rPr>
          <w:szCs w:val="22"/>
          <w:lang w:val="ru-RU"/>
        </w:rPr>
        <w:t xml:space="preserve">Стандарт DVD-T (см. ETSI EN 300 744) со следующими техническими элементами, </w:t>
      </w:r>
      <w:r w:rsidR="00C23D4F" w:rsidRPr="00775B45">
        <w:rPr>
          <w:szCs w:val="22"/>
          <w:lang w:val="ru-RU"/>
        </w:rPr>
        <w:tab/>
        <w:t>конкретно определяющими использование системы DVB-Н:</w:t>
      </w:r>
    </w:p>
    <w:p w:rsidR="007E67EC" w:rsidRPr="00775B45" w:rsidRDefault="007E67EC" w:rsidP="00572842">
      <w:pPr>
        <w:pStyle w:val="enumlev2"/>
        <w:rPr>
          <w:lang w:val="ru-RU"/>
        </w:rPr>
      </w:pPr>
      <w:r w:rsidRPr="00775B45">
        <w:rPr>
          <w:lang w:val="ru-RU"/>
        </w:rPr>
        <w:t>i)</w:t>
      </w:r>
      <w:r w:rsidRPr="00775B45">
        <w:rPr>
          <w:lang w:val="ru-RU"/>
        </w:rPr>
        <w:tab/>
      </w:r>
      <w:r w:rsidR="00C23D4F" w:rsidRPr="00775B45">
        <w:rPr>
          <w:szCs w:val="22"/>
          <w:lang w:val="ru-RU"/>
        </w:rPr>
        <w:t xml:space="preserve">передача сигнала DVB-H в битах TPS для повышения надежности и ускорения обнаружения услуги. Сотовый определитель передается также в битах TPS для </w:t>
      </w:r>
      <w:r w:rsidR="00572842" w:rsidRPr="00775B45">
        <w:rPr>
          <w:szCs w:val="22"/>
          <w:lang w:val="ru-RU"/>
        </w:rPr>
        <w:t xml:space="preserve">обеспечения </w:t>
      </w:r>
      <w:r w:rsidR="00C23D4F" w:rsidRPr="00775B45">
        <w:rPr>
          <w:szCs w:val="22"/>
          <w:lang w:val="ru-RU"/>
        </w:rPr>
        <w:t xml:space="preserve">ускоренного сканирования сигнала и </w:t>
      </w:r>
      <w:r w:rsidR="00572842" w:rsidRPr="00775B45">
        <w:rPr>
          <w:szCs w:val="22"/>
          <w:lang w:val="ru-RU"/>
        </w:rPr>
        <w:t xml:space="preserve">эстафетной </w:t>
      </w:r>
      <w:r w:rsidR="00C23D4F" w:rsidRPr="00775B45">
        <w:rPr>
          <w:szCs w:val="22"/>
          <w:lang w:val="ru-RU"/>
        </w:rPr>
        <w:t>передачи частоты на мобильных приемниках</w:t>
      </w:r>
      <w:r w:rsidRPr="00775B45">
        <w:rPr>
          <w:lang w:val="ru-RU"/>
        </w:rPr>
        <w:t>;</w:t>
      </w:r>
    </w:p>
    <w:p w:rsidR="007E67EC" w:rsidRPr="00775B45" w:rsidRDefault="007E67EC" w:rsidP="00572842">
      <w:pPr>
        <w:pStyle w:val="enumlev2"/>
        <w:rPr>
          <w:lang w:val="ru-RU"/>
        </w:rPr>
      </w:pPr>
      <w:r w:rsidRPr="00775B45">
        <w:rPr>
          <w:lang w:val="ru-RU"/>
        </w:rPr>
        <w:t>ii)</w:t>
      </w:r>
      <w:r w:rsidRPr="00775B45">
        <w:rPr>
          <w:lang w:val="ru-RU"/>
        </w:rPr>
        <w:tab/>
      </w:r>
      <w:r w:rsidR="00572842" w:rsidRPr="00775B45">
        <w:rPr>
          <w:szCs w:val="22"/>
          <w:lang w:val="ru-RU"/>
        </w:rPr>
        <w:t xml:space="preserve">режим 4К для достижения </w:t>
      </w:r>
      <w:r w:rsidR="00C23D4F" w:rsidRPr="00775B45">
        <w:rPr>
          <w:szCs w:val="22"/>
          <w:lang w:val="ru-RU"/>
        </w:rPr>
        <w:t>компромисса между мобильностью и размером соты SFN, позволяющего осуществлять прием на одну антенну в SFN среднего размера на очень высокой скорости, увеличивая таким образом гибкость при проектировании сетей</w:t>
      </w:r>
      <w:r w:rsidRPr="00775B45">
        <w:rPr>
          <w:lang w:val="ru-RU"/>
        </w:rPr>
        <w:t>;</w:t>
      </w:r>
    </w:p>
    <w:p w:rsidR="007E67EC" w:rsidRPr="00775B45" w:rsidRDefault="007E67EC" w:rsidP="00BC1EF6">
      <w:pPr>
        <w:pStyle w:val="enumlev2"/>
        <w:rPr>
          <w:lang w:val="ru-RU"/>
        </w:rPr>
      </w:pPr>
      <w:r w:rsidRPr="00775B45">
        <w:rPr>
          <w:lang w:val="ru-RU"/>
        </w:rPr>
        <w:t>iii)</w:t>
      </w:r>
      <w:r w:rsidRPr="00775B45">
        <w:rPr>
          <w:lang w:val="ru-RU"/>
        </w:rPr>
        <w:tab/>
      </w:r>
      <w:r w:rsidR="00C23D4F" w:rsidRPr="00775B45">
        <w:rPr>
          <w:szCs w:val="22"/>
          <w:lang w:val="ru-RU"/>
        </w:rPr>
        <w:t>глуб</w:t>
      </w:r>
      <w:r w:rsidR="00BC1EF6" w:rsidRPr="00775B45">
        <w:rPr>
          <w:szCs w:val="22"/>
          <w:lang w:val="ru-RU"/>
        </w:rPr>
        <w:t xml:space="preserve">окий </w:t>
      </w:r>
      <w:r w:rsidR="00C23D4F" w:rsidRPr="00775B45">
        <w:rPr>
          <w:szCs w:val="22"/>
          <w:lang w:val="ru-RU"/>
        </w:rPr>
        <w:t>перемежитель символов для режимов 2К и 4К для дальнейшего повышения их надежности в мобильной среде и в условиях импульсных шумов</w:t>
      </w:r>
      <w:r w:rsidRPr="00775B45">
        <w:rPr>
          <w:lang w:val="ru-RU"/>
        </w:rPr>
        <w:t>.</w:t>
      </w:r>
    </w:p>
    <w:p w:rsidR="007E67EC" w:rsidRPr="00775B45" w:rsidRDefault="00C23D4F" w:rsidP="00C23D4F">
      <w:pPr>
        <w:rPr>
          <w:lang w:val="ru-RU"/>
        </w:rPr>
      </w:pPr>
      <w:r w:rsidRPr="00775B45">
        <w:rPr>
          <w:szCs w:val="22"/>
          <w:lang w:val="ru-RU"/>
        </w:rPr>
        <w:t>Следует отметить, что такие технологические элементы, как квантование времени и MPE</w:t>
      </w:r>
      <w:r w:rsidRPr="00775B45">
        <w:rPr>
          <w:szCs w:val="22"/>
          <w:lang w:val="ru-RU"/>
        </w:rPr>
        <w:noBreakHyphen/>
        <w:t>FEC, при их применении на канальном уровне никоим образом не затрагивают физического уровня DVD-T. Следует также отметить, что полезной нагрузкой DVB</w:t>
      </w:r>
      <w:r w:rsidRPr="00775B45">
        <w:rPr>
          <w:szCs w:val="22"/>
          <w:lang w:val="ru-RU"/>
        </w:rPr>
        <w:noBreakHyphen/>
        <w:t>H являются IP-дейтаграммы или другие дейтаграммы сетевого уровня, инкапсулированные в секции MPE</w:t>
      </w:r>
      <w:r w:rsidR="007E67EC" w:rsidRPr="00775B45">
        <w:rPr>
          <w:lang w:val="ru-RU"/>
        </w:rPr>
        <w:t>.</w:t>
      </w:r>
    </w:p>
    <w:p w:rsidR="007E67EC" w:rsidRPr="00775B45" w:rsidRDefault="00C23D4F" w:rsidP="00C23D4F">
      <w:pPr>
        <w:rPr>
          <w:lang w:val="ru-RU"/>
        </w:rPr>
      </w:pPr>
      <w:r w:rsidRPr="00775B45">
        <w:rPr>
          <w:lang w:val="ru-RU"/>
        </w:rPr>
        <w:lastRenderedPageBreak/>
        <w:t xml:space="preserve">Принципиальная структура приемника </w:t>
      </w:r>
      <w:r w:rsidR="007E67EC" w:rsidRPr="00775B45">
        <w:rPr>
          <w:lang w:val="ru-RU"/>
        </w:rPr>
        <w:t xml:space="preserve">DVB-H </w:t>
      </w:r>
      <w:r w:rsidRPr="00775B45">
        <w:rPr>
          <w:lang w:val="ru-RU"/>
        </w:rPr>
        <w:t xml:space="preserve">изображена на рисунке </w:t>
      </w:r>
      <w:r w:rsidR="007E67EC" w:rsidRPr="00775B45">
        <w:rPr>
          <w:lang w:val="ru-RU"/>
        </w:rPr>
        <w:t xml:space="preserve">A4-1. </w:t>
      </w:r>
      <w:r w:rsidRPr="00775B45">
        <w:rPr>
          <w:lang w:val="ru-RU"/>
        </w:rPr>
        <w:t xml:space="preserve">Она включает демодулятор </w:t>
      </w:r>
      <w:r w:rsidR="007E67EC" w:rsidRPr="00775B45">
        <w:rPr>
          <w:lang w:val="ru-RU"/>
        </w:rPr>
        <w:t xml:space="preserve">DVB-H </w:t>
      </w:r>
      <w:r w:rsidRPr="00775B45">
        <w:rPr>
          <w:lang w:val="ru-RU"/>
        </w:rPr>
        <w:t xml:space="preserve">и терминал </w:t>
      </w:r>
      <w:r w:rsidR="007E67EC" w:rsidRPr="00775B45">
        <w:rPr>
          <w:lang w:val="ru-RU"/>
        </w:rPr>
        <w:t xml:space="preserve">DVB-H. </w:t>
      </w:r>
      <w:r w:rsidRPr="00775B45">
        <w:rPr>
          <w:lang w:val="ru-RU"/>
        </w:rPr>
        <w:t xml:space="preserve">Демодулятор </w:t>
      </w:r>
      <w:r w:rsidR="007E67EC" w:rsidRPr="00775B45">
        <w:rPr>
          <w:lang w:val="ru-RU"/>
        </w:rPr>
        <w:t xml:space="preserve">DVB-H </w:t>
      </w:r>
      <w:r w:rsidRPr="00775B45">
        <w:rPr>
          <w:lang w:val="ru-RU"/>
        </w:rPr>
        <w:t xml:space="preserve">включает демодулятор </w:t>
      </w:r>
      <w:r w:rsidR="007E67EC" w:rsidRPr="00775B45">
        <w:rPr>
          <w:lang w:val="ru-RU"/>
        </w:rPr>
        <w:t>DVB-T</w:t>
      </w:r>
      <w:r w:rsidRPr="00775B45">
        <w:rPr>
          <w:lang w:val="ru-RU"/>
        </w:rPr>
        <w:t xml:space="preserve">, модуль квантования времени и модуль </w:t>
      </w:r>
      <w:r w:rsidR="007E67EC" w:rsidRPr="00775B45">
        <w:rPr>
          <w:lang w:val="ru-RU"/>
        </w:rPr>
        <w:t>MPE-FEC.</w:t>
      </w:r>
    </w:p>
    <w:p w:rsidR="007E67EC" w:rsidRPr="00775B45" w:rsidRDefault="007E67EC" w:rsidP="00BC1EF6">
      <w:pPr>
        <w:pStyle w:val="enumlev1"/>
        <w:rPr>
          <w:lang w:val="ru-RU"/>
        </w:rPr>
      </w:pPr>
      <w:r w:rsidRPr="00775B45">
        <w:rPr>
          <w:lang w:val="ru-RU"/>
        </w:rPr>
        <w:t>–</w:t>
      </w:r>
      <w:r w:rsidRPr="00775B45">
        <w:rPr>
          <w:lang w:val="ru-RU"/>
        </w:rPr>
        <w:tab/>
      </w:r>
      <w:r w:rsidR="00C23D4F" w:rsidRPr="00775B45">
        <w:rPr>
          <w:lang w:val="ru-RU"/>
        </w:rPr>
        <w:t xml:space="preserve">Демодулятор </w:t>
      </w:r>
      <w:r w:rsidRPr="00775B45">
        <w:rPr>
          <w:lang w:val="ru-RU"/>
        </w:rPr>
        <w:t>DVB-T</w:t>
      </w:r>
      <w:r w:rsidR="00C23D4F" w:rsidRPr="00775B45">
        <w:rPr>
          <w:lang w:val="ru-RU"/>
        </w:rPr>
        <w:t xml:space="preserve"> восстанавливает пакеты транспортного потока </w:t>
      </w:r>
      <w:r w:rsidR="006C5317" w:rsidRPr="00932DCA">
        <w:rPr>
          <w:lang w:val="ru-RU"/>
        </w:rPr>
        <w:t>(</w:t>
      </w:r>
      <w:r w:rsidR="006C5317">
        <w:rPr>
          <w:lang w:val="ru-RU"/>
        </w:rPr>
        <w:t xml:space="preserve">ТП) </w:t>
      </w:r>
      <w:r w:rsidRPr="00775B45">
        <w:rPr>
          <w:lang w:val="ru-RU"/>
        </w:rPr>
        <w:t xml:space="preserve">MPEG-2 </w:t>
      </w:r>
      <w:r w:rsidR="00C23D4F" w:rsidRPr="00775B45">
        <w:rPr>
          <w:lang w:val="ru-RU"/>
        </w:rPr>
        <w:t xml:space="preserve">из принимаемого РЧ-сигнала </w:t>
      </w:r>
      <w:r w:rsidRPr="00775B45">
        <w:rPr>
          <w:lang w:val="ru-RU"/>
        </w:rPr>
        <w:t>DVB-T (</w:t>
      </w:r>
      <w:r w:rsidR="00C23D4F" w:rsidRPr="00775B45">
        <w:rPr>
          <w:lang w:val="ru-RU"/>
        </w:rPr>
        <w:t xml:space="preserve">см. </w:t>
      </w:r>
      <w:r w:rsidRPr="00775B45">
        <w:rPr>
          <w:lang w:val="ru-RU"/>
        </w:rPr>
        <w:t xml:space="preserve">EN 300 744). </w:t>
      </w:r>
      <w:r w:rsidR="00C23D4F" w:rsidRPr="00775B45">
        <w:rPr>
          <w:lang w:val="ru-RU"/>
        </w:rPr>
        <w:t>Он обеспечивает три режима передачи –</w:t>
      </w:r>
      <w:r w:rsidRPr="00775B45">
        <w:rPr>
          <w:lang w:val="ru-RU"/>
        </w:rPr>
        <w:t xml:space="preserve">8K, 4K </w:t>
      </w:r>
      <w:r w:rsidR="00C23D4F" w:rsidRPr="00775B45">
        <w:rPr>
          <w:lang w:val="ru-RU"/>
        </w:rPr>
        <w:t>и</w:t>
      </w:r>
      <w:r w:rsidRPr="00775B45">
        <w:rPr>
          <w:lang w:val="ru-RU"/>
        </w:rPr>
        <w:t xml:space="preserve"> 2K </w:t>
      </w:r>
      <w:r w:rsidR="00C23D4F" w:rsidRPr="00775B45">
        <w:rPr>
          <w:lang w:val="ru-RU"/>
        </w:rPr>
        <w:t>– с соответствующ</w:t>
      </w:r>
      <w:r w:rsidR="00B32AF6" w:rsidRPr="00775B45">
        <w:rPr>
          <w:lang w:val="ru-RU"/>
        </w:rPr>
        <w:t xml:space="preserve">ей сигнализацией о параметрах передатчика </w:t>
      </w:r>
      <w:r w:rsidRPr="00775B45">
        <w:rPr>
          <w:lang w:val="ru-RU"/>
        </w:rPr>
        <w:t xml:space="preserve">(TPS). </w:t>
      </w:r>
      <w:r w:rsidR="00B32AF6" w:rsidRPr="00775B45">
        <w:rPr>
          <w:lang w:val="ru-RU"/>
        </w:rPr>
        <w:t xml:space="preserve">Следует отметить, что режим </w:t>
      </w:r>
      <w:r w:rsidRPr="00775B45">
        <w:rPr>
          <w:lang w:val="ru-RU"/>
        </w:rPr>
        <w:t>4K</w:t>
      </w:r>
      <w:r w:rsidR="00B32AF6" w:rsidRPr="00775B45">
        <w:rPr>
          <w:lang w:val="ru-RU"/>
        </w:rPr>
        <w:t>, глуб</w:t>
      </w:r>
      <w:r w:rsidR="00BC1EF6" w:rsidRPr="00775B45">
        <w:rPr>
          <w:lang w:val="ru-RU"/>
        </w:rPr>
        <w:t>окие</w:t>
      </w:r>
      <w:r w:rsidR="00B32AF6" w:rsidRPr="00775B45">
        <w:rPr>
          <w:lang w:val="ru-RU"/>
        </w:rPr>
        <w:t xml:space="preserve"> перемежители и сигнализация </w:t>
      </w:r>
      <w:r w:rsidRPr="00775B45">
        <w:rPr>
          <w:lang w:val="ru-RU"/>
        </w:rPr>
        <w:t xml:space="preserve">DVB-H </w:t>
      </w:r>
      <w:r w:rsidR="00B32AF6" w:rsidRPr="00775B45">
        <w:rPr>
          <w:lang w:val="ru-RU"/>
        </w:rPr>
        <w:t xml:space="preserve">были определены при разработке стандарта </w:t>
      </w:r>
      <w:r w:rsidRPr="00775B45">
        <w:rPr>
          <w:lang w:val="ru-RU"/>
        </w:rPr>
        <w:t>DVB-H.</w:t>
      </w:r>
    </w:p>
    <w:p w:rsidR="007E67EC" w:rsidRPr="00775B45" w:rsidRDefault="007E67EC" w:rsidP="00572842">
      <w:pPr>
        <w:pStyle w:val="enumlev1"/>
        <w:rPr>
          <w:lang w:val="ru-RU"/>
        </w:rPr>
      </w:pPr>
      <w:r w:rsidRPr="00775B45">
        <w:rPr>
          <w:lang w:val="ru-RU"/>
        </w:rPr>
        <w:t>–</w:t>
      </w:r>
      <w:r w:rsidRPr="00775B45">
        <w:rPr>
          <w:lang w:val="ru-RU"/>
        </w:rPr>
        <w:tab/>
      </w:r>
      <w:r w:rsidR="00B32AF6" w:rsidRPr="00775B45">
        <w:rPr>
          <w:lang w:val="ru-RU"/>
        </w:rPr>
        <w:t xml:space="preserve">Модуль квантования времени, </w:t>
      </w:r>
      <w:r w:rsidR="00572842" w:rsidRPr="00775B45">
        <w:rPr>
          <w:lang w:val="ru-RU"/>
        </w:rPr>
        <w:t>предусмотренный в</w:t>
      </w:r>
      <w:r w:rsidR="00B32AF6" w:rsidRPr="00775B45">
        <w:rPr>
          <w:lang w:val="ru-RU"/>
        </w:rPr>
        <w:t xml:space="preserve"> </w:t>
      </w:r>
      <w:r w:rsidRPr="00775B45">
        <w:rPr>
          <w:lang w:val="ru-RU"/>
        </w:rPr>
        <w:t xml:space="preserve">DVB-H, </w:t>
      </w:r>
      <w:r w:rsidR="00B32AF6" w:rsidRPr="00775B45">
        <w:rPr>
          <w:lang w:val="ru-RU"/>
        </w:rPr>
        <w:t>призван уменьшить потребление энергии передатчика и при этом позвол</w:t>
      </w:r>
      <w:r w:rsidR="00572842" w:rsidRPr="00775B45">
        <w:rPr>
          <w:lang w:val="ru-RU"/>
        </w:rPr>
        <w:t>яет</w:t>
      </w:r>
      <w:r w:rsidR="00B32AF6" w:rsidRPr="00775B45">
        <w:rPr>
          <w:lang w:val="ru-RU"/>
        </w:rPr>
        <w:t xml:space="preserve"> осуществить плавную и бесшовную </w:t>
      </w:r>
      <w:r w:rsidR="00D32EB8" w:rsidRPr="00775B45">
        <w:rPr>
          <w:lang w:val="ru-RU"/>
        </w:rPr>
        <w:t xml:space="preserve">эстафетную </w:t>
      </w:r>
      <w:r w:rsidR="00B32AF6" w:rsidRPr="00775B45">
        <w:rPr>
          <w:lang w:val="ru-RU"/>
        </w:rPr>
        <w:t>передачу частоты</w:t>
      </w:r>
      <w:r w:rsidRPr="00775B45">
        <w:rPr>
          <w:lang w:val="ru-RU"/>
        </w:rPr>
        <w:t>.</w:t>
      </w:r>
    </w:p>
    <w:p w:rsidR="007E67EC" w:rsidRPr="00775B45" w:rsidRDefault="007E67EC" w:rsidP="00B5271D">
      <w:pPr>
        <w:pStyle w:val="enumlev1"/>
        <w:rPr>
          <w:lang w:val="ru-RU"/>
        </w:rPr>
      </w:pPr>
      <w:r w:rsidRPr="00775B45">
        <w:rPr>
          <w:lang w:val="ru-RU"/>
        </w:rPr>
        <w:t>–</w:t>
      </w:r>
      <w:r w:rsidRPr="00775B45">
        <w:rPr>
          <w:lang w:val="ru-RU"/>
        </w:rPr>
        <w:tab/>
      </w:r>
      <w:r w:rsidR="00B32AF6" w:rsidRPr="00775B45">
        <w:rPr>
          <w:lang w:val="ru-RU"/>
        </w:rPr>
        <w:t xml:space="preserve">Модуль </w:t>
      </w:r>
      <w:r w:rsidRPr="00775B45">
        <w:rPr>
          <w:lang w:val="ru-RU"/>
        </w:rPr>
        <w:t xml:space="preserve">MPE-FEC, </w:t>
      </w:r>
      <w:r w:rsidR="00572842" w:rsidRPr="00775B45">
        <w:rPr>
          <w:lang w:val="ru-RU"/>
        </w:rPr>
        <w:t>предусмотренный в</w:t>
      </w:r>
      <w:r w:rsidR="00B32AF6" w:rsidRPr="00775B45">
        <w:rPr>
          <w:lang w:val="ru-RU"/>
        </w:rPr>
        <w:t xml:space="preserve"> </w:t>
      </w:r>
      <w:r w:rsidRPr="00775B45">
        <w:rPr>
          <w:lang w:val="ru-RU"/>
        </w:rPr>
        <w:t xml:space="preserve">DVB-H, </w:t>
      </w:r>
      <w:r w:rsidR="00572842" w:rsidRPr="00775B45">
        <w:rPr>
          <w:lang w:val="ru-RU"/>
        </w:rPr>
        <w:t xml:space="preserve">обеспечивает </w:t>
      </w:r>
      <w:r w:rsidR="00B5271D" w:rsidRPr="00775B45">
        <w:rPr>
          <w:lang w:val="ru-RU"/>
        </w:rPr>
        <w:t>дополнительную упреждающую коррекцию ошибок на физическом уровне передачи, которая позволяет приемнику работать в особенно сложных условиях приема</w:t>
      </w:r>
      <w:r w:rsidRPr="00775B45">
        <w:rPr>
          <w:lang w:val="ru-RU"/>
        </w:rPr>
        <w:t>.</w:t>
      </w:r>
    </w:p>
    <w:p w:rsidR="007E67EC" w:rsidRPr="00775B45" w:rsidRDefault="00B32AF6" w:rsidP="007E67EC">
      <w:pPr>
        <w:pStyle w:val="FigureNo"/>
        <w:rPr>
          <w:lang w:val="ru-RU"/>
        </w:rPr>
      </w:pPr>
      <w:r w:rsidRPr="00775B45">
        <w:rPr>
          <w:lang w:val="ru-RU"/>
        </w:rPr>
        <w:t>Рисунок</w:t>
      </w:r>
      <w:r w:rsidR="007E67EC" w:rsidRPr="00775B45">
        <w:rPr>
          <w:lang w:val="ru-RU"/>
        </w:rPr>
        <w:t xml:space="preserve"> A4-1</w:t>
      </w:r>
    </w:p>
    <w:p w:rsidR="007E67EC" w:rsidRPr="00775B45" w:rsidRDefault="00B32AF6" w:rsidP="006A631B">
      <w:pPr>
        <w:pStyle w:val="Figuretitle"/>
        <w:spacing w:after="240"/>
        <w:rPr>
          <w:lang w:val="ru-RU"/>
        </w:rPr>
      </w:pPr>
      <w:r w:rsidRPr="00775B45">
        <w:rPr>
          <w:lang w:val="ru-RU"/>
        </w:rPr>
        <w:t xml:space="preserve">Принципиальная структура приемника </w:t>
      </w:r>
      <w:r w:rsidR="007E67EC" w:rsidRPr="00775B45">
        <w:rPr>
          <w:lang w:val="ru-RU"/>
        </w:rPr>
        <w:t>DVB-H</w:t>
      </w:r>
    </w:p>
    <w:p w:rsidR="007E67EC" w:rsidRPr="00775B45" w:rsidRDefault="00847BCD" w:rsidP="006A631B">
      <w:pPr>
        <w:pStyle w:val="Figure"/>
        <w:spacing w:before="120"/>
        <w:rPr>
          <w:lang w:val="ru-RU" w:eastAsia="zh-CN"/>
        </w:rPr>
      </w:pPr>
      <w:r w:rsidRPr="00775B45">
        <w:rPr>
          <w:lang w:val="ru-RU" w:eastAsia="zh-CN"/>
        </w:rPr>
        <w:object w:dxaOrig="10201" w:dyaOrig="2957">
          <v:shape id="_x0000_i1030" type="#_x0000_t75" style="width:377.55pt;height:110.8pt" o:ole="">
            <v:imagedata r:id="rId31" o:title=""/>
          </v:shape>
          <o:OLEObject Type="Embed" ProgID="CorelDRAW.Graphic.14" ShapeID="_x0000_i1030" DrawAspect="Content" ObjectID="_1452501797" r:id="rId32"/>
        </w:object>
      </w:r>
    </w:p>
    <w:p w:rsidR="007E67EC" w:rsidRPr="00775B45" w:rsidRDefault="00B32AF6" w:rsidP="00B5271D">
      <w:pPr>
        <w:rPr>
          <w:lang w:val="ru-RU"/>
        </w:rPr>
      </w:pPr>
      <w:r w:rsidRPr="00775B45">
        <w:rPr>
          <w:lang w:val="ru-RU"/>
        </w:rPr>
        <w:t xml:space="preserve">На рисунке A4-2 приведен пример использования системы </w:t>
      </w:r>
      <w:r w:rsidR="007E67EC" w:rsidRPr="00775B45">
        <w:rPr>
          <w:lang w:val="ru-RU"/>
        </w:rPr>
        <w:t xml:space="preserve">DVB-H </w:t>
      </w:r>
      <w:r w:rsidRPr="00775B45">
        <w:rPr>
          <w:lang w:val="ru-RU"/>
        </w:rPr>
        <w:t>для</w:t>
      </w:r>
      <w:r w:rsidR="006C5317">
        <w:rPr>
          <w:lang w:val="ru-RU"/>
        </w:rPr>
        <w:t xml:space="preserve"> передачи услуг на основе IP. В </w:t>
      </w:r>
      <w:r w:rsidRPr="00775B45">
        <w:rPr>
          <w:lang w:val="ru-RU"/>
        </w:rPr>
        <w:t xml:space="preserve">этом примере в одном мультиплексе передаются как традиционные услуги </w:t>
      </w:r>
      <w:r w:rsidR="007E67EC" w:rsidRPr="00775B45">
        <w:rPr>
          <w:lang w:val="ru-RU"/>
        </w:rPr>
        <w:t>MPEG-2</w:t>
      </w:r>
      <w:r w:rsidRPr="00775B45">
        <w:rPr>
          <w:lang w:val="ru-RU"/>
        </w:rPr>
        <w:t>, так и "услуги DVB-H", квантованные по времени</w:t>
      </w:r>
      <w:r w:rsidR="007E67EC" w:rsidRPr="00775B45">
        <w:rPr>
          <w:lang w:val="ru-RU"/>
        </w:rPr>
        <w:t xml:space="preserve">. </w:t>
      </w:r>
      <w:r w:rsidR="00B5271D" w:rsidRPr="00775B45">
        <w:rPr>
          <w:lang w:val="ru-RU"/>
        </w:rPr>
        <w:t>В п</w:t>
      </w:r>
      <w:r w:rsidR="00EE4C88" w:rsidRPr="00775B45">
        <w:rPr>
          <w:lang w:val="ru-RU"/>
        </w:rPr>
        <w:t>ортативн</w:t>
      </w:r>
      <w:r w:rsidR="00B5271D" w:rsidRPr="00775B45">
        <w:rPr>
          <w:lang w:val="ru-RU"/>
        </w:rPr>
        <w:t>ом</w:t>
      </w:r>
      <w:r w:rsidR="00EE4C88" w:rsidRPr="00775B45">
        <w:rPr>
          <w:lang w:val="ru-RU"/>
        </w:rPr>
        <w:t xml:space="preserve"> терминал</w:t>
      </w:r>
      <w:r w:rsidR="00B5271D" w:rsidRPr="00775B45">
        <w:rPr>
          <w:lang w:val="ru-RU"/>
        </w:rPr>
        <w:t xml:space="preserve">е </w:t>
      </w:r>
      <w:r w:rsidR="00EE4C88" w:rsidRPr="00775B45">
        <w:rPr>
          <w:lang w:val="ru-RU"/>
        </w:rPr>
        <w:t>декодируются/использу</w:t>
      </w:r>
      <w:r w:rsidR="00B5271D" w:rsidRPr="00775B45">
        <w:rPr>
          <w:lang w:val="ru-RU"/>
        </w:rPr>
        <w:t>ю</w:t>
      </w:r>
      <w:r w:rsidR="00EE4C88" w:rsidRPr="00775B45">
        <w:rPr>
          <w:lang w:val="ru-RU"/>
        </w:rPr>
        <w:t xml:space="preserve">тся только услуги на основе </w:t>
      </w:r>
      <w:r w:rsidR="007E67EC" w:rsidRPr="00775B45">
        <w:rPr>
          <w:lang w:val="ru-RU"/>
        </w:rPr>
        <w:t>IP.</w:t>
      </w:r>
    </w:p>
    <w:p w:rsidR="007E67EC" w:rsidRPr="00775B45" w:rsidRDefault="00EE4C88" w:rsidP="00EE4C88">
      <w:pPr>
        <w:pStyle w:val="FigureNo"/>
        <w:rPr>
          <w:lang w:val="ru-RU"/>
        </w:rPr>
      </w:pPr>
      <w:r w:rsidRPr="00775B45">
        <w:rPr>
          <w:lang w:val="ru-RU"/>
        </w:rPr>
        <w:t xml:space="preserve">Рисунок </w:t>
      </w:r>
      <w:r w:rsidR="007E67EC" w:rsidRPr="00775B45">
        <w:rPr>
          <w:lang w:val="ru-RU"/>
        </w:rPr>
        <w:t>A4-2</w:t>
      </w:r>
    </w:p>
    <w:p w:rsidR="007E67EC" w:rsidRPr="00775B45" w:rsidRDefault="00EE4C88" w:rsidP="00924A64">
      <w:pPr>
        <w:pStyle w:val="Figuretitle"/>
        <w:spacing w:after="240"/>
        <w:rPr>
          <w:lang w:val="ru-RU"/>
        </w:rPr>
      </w:pPr>
      <w:r w:rsidRPr="00775B45">
        <w:rPr>
          <w:lang w:val="ru-RU"/>
        </w:rPr>
        <w:t xml:space="preserve">Принципиальное описание использования системы </w:t>
      </w:r>
      <w:r w:rsidR="007E67EC" w:rsidRPr="00775B45">
        <w:rPr>
          <w:lang w:val="ru-RU"/>
        </w:rPr>
        <w:t xml:space="preserve">DVB-H </w:t>
      </w:r>
      <w:r w:rsidR="00924A64" w:rsidRPr="00924A64">
        <w:rPr>
          <w:lang w:val="ru-RU"/>
        </w:rPr>
        <w:br/>
      </w:r>
      <w:r w:rsidR="007E67EC" w:rsidRPr="00775B45">
        <w:rPr>
          <w:lang w:val="ru-RU"/>
        </w:rPr>
        <w:t>(</w:t>
      </w:r>
      <w:r w:rsidRPr="00775B45">
        <w:rPr>
          <w:lang w:val="ru-RU"/>
        </w:rPr>
        <w:t xml:space="preserve">совместное использование мультиплекса с услугами </w:t>
      </w:r>
      <w:r w:rsidR="007E67EC" w:rsidRPr="00775B45">
        <w:rPr>
          <w:lang w:val="ru-RU"/>
        </w:rPr>
        <w:t>MPEG2)</w:t>
      </w:r>
    </w:p>
    <w:p w:rsidR="007E67EC" w:rsidRPr="00775B45" w:rsidRDefault="00847BCD" w:rsidP="007E67EC">
      <w:pPr>
        <w:pStyle w:val="Figure"/>
        <w:rPr>
          <w:b/>
          <w:bCs/>
          <w:lang w:val="ru-RU"/>
        </w:rPr>
      </w:pPr>
      <w:r w:rsidRPr="00775B45">
        <w:rPr>
          <w:lang w:val="ru-RU" w:eastAsia="zh-CN"/>
        </w:rPr>
        <w:object w:dxaOrig="12688" w:dyaOrig="6500">
          <v:shape id="_x0000_i1031" type="#_x0000_t75" style="width:405.1pt;height:207.25pt" o:ole="">
            <v:imagedata r:id="rId33" o:title=""/>
          </v:shape>
          <o:OLEObject Type="Embed" ProgID="CorelDRAW.Graphic.14" ShapeID="_x0000_i1031" DrawAspect="Content" ObjectID="_1452501798" r:id="rId34"/>
        </w:object>
      </w:r>
    </w:p>
    <w:p w:rsidR="007E67EC" w:rsidRPr="00775B45" w:rsidRDefault="00776CC6" w:rsidP="002D6DD9">
      <w:pPr>
        <w:pStyle w:val="Headingb"/>
        <w:rPr>
          <w:lang w:val="ru-RU"/>
        </w:rPr>
      </w:pPr>
      <w:r w:rsidRPr="00775B45">
        <w:rPr>
          <w:lang w:val="ru-RU"/>
        </w:rPr>
        <w:lastRenderedPageBreak/>
        <w:t xml:space="preserve">Квантование времени </w:t>
      </w:r>
    </w:p>
    <w:p w:rsidR="00776CC6" w:rsidRPr="00775B45" w:rsidRDefault="00776CC6" w:rsidP="002D6DD9">
      <w:pPr>
        <w:rPr>
          <w:lang w:val="ru-RU"/>
        </w:rPr>
      </w:pPr>
      <w:r w:rsidRPr="00775B45">
        <w:rPr>
          <w:lang w:val="ru-RU"/>
        </w:rPr>
        <w:t xml:space="preserve">Целью квантования времени является сокращение среднего </w:t>
      </w:r>
      <w:r w:rsidR="00B5271D" w:rsidRPr="00775B45">
        <w:rPr>
          <w:lang w:val="ru-RU"/>
        </w:rPr>
        <w:t>энерго</w:t>
      </w:r>
      <w:r w:rsidRPr="00775B45">
        <w:rPr>
          <w:lang w:val="ru-RU"/>
        </w:rPr>
        <w:t xml:space="preserve">потребления терминала и обеспечение плавной и бесшовной </w:t>
      </w:r>
      <w:r w:rsidR="00D32EB8" w:rsidRPr="00775B45">
        <w:rPr>
          <w:lang w:val="ru-RU"/>
        </w:rPr>
        <w:t xml:space="preserve">эстафетной </w:t>
      </w:r>
      <w:r w:rsidRPr="00775B45">
        <w:rPr>
          <w:lang w:val="ru-RU"/>
        </w:rPr>
        <w:t xml:space="preserve">передачи </w:t>
      </w:r>
      <w:r w:rsidR="00D32EB8" w:rsidRPr="00775B45">
        <w:rPr>
          <w:lang w:val="ru-RU"/>
        </w:rPr>
        <w:t>обслуживания</w:t>
      </w:r>
      <w:r w:rsidRPr="00775B45">
        <w:rPr>
          <w:lang w:val="ru-RU"/>
        </w:rPr>
        <w:t>. Квантование времени заключается в передач</w:t>
      </w:r>
      <w:r w:rsidR="0025771A" w:rsidRPr="00775B45">
        <w:rPr>
          <w:lang w:val="ru-RU"/>
        </w:rPr>
        <w:t>е</w:t>
      </w:r>
      <w:r w:rsidRPr="00775B45">
        <w:rPr>
          <w:lang w:val="ru-RU"/>
        </w:rPr>
        <w:t xml:space="preserve"> данных в пакетах </w:t>
      </w:r>
      <w:r w:rsidR="0025771A" w:rsidRPr="00775B45">
        <w:rPr>
          <w:lang w:val="ru-RU"/>
        </w:rPr>
        <w:t xml:space="preserve">на </w:t>
      </w:r>
      <w:r w:rsidRPr="00775B45">
        <w:rPr>
          <w:lang w:val="ru-RU"/>
        </w:rPr>
        <w:t>существенно более высокой мгновенной битовой скорост</w:t>
      </w:r>
      <w:r w:rsidR="0025771A" w:rsidRPr="00775B45">
        <w:rPr>
          <w:lang w:val="ru-RU"/>
        </w:rPr>
        <w:t>и</w:t>
      </w:r>
      <w:r w:rsidRPr="00775B45">
        <w:rPr>
          <w:lang w:val="ru-RU"/>
        </w:rPr>
        <w:t xml:space="preserve"> </w:t>
      </w:r>
      <w:r w:rsidR="0025771A" w:rsidRPr="00775B45">
        <w:rPr>
          <w:lang w:val="ru-RU"/>
        </w:rPr>
        <w:t>по сравнению со скоростью, необходимой для передачи данных с использованием традиционных механизмов потоковой передачи.</w:t>
      </w:r>
    </w:p>
    <w:p w:rsidR="0025771A" w:rsidRPr="00775B45" w:rsidRDefault="00B5271D" w:rsidP="002D6DD9">
      <w:pPr>
        <w:rPr>
          <w:lang w:val="ru-RU"/>
        </w:rPr>
      </w:pPr>
      <w:r w:rsidRPr="00775B45">
        <w:rPr>
          <w:lang w:val="ru-RU"/>
        </w:rPr>
        <w:t xml:space="preserve">Чтобы дать знать приемнику, когда ожидается следующий пакет данных, в предыдущем указывается </w:t>
      </w:r>
      <w:r w:rsidR="0025771A" w:rsidRPr="00775B45">
        <w:rPr>
          <w:lang w:val="ru-RU"/>
        </w:rPr>
        <w:t>время (</w:t>
      </w:r>
      <w:r w:rsidR="00D32EB8" w:rsidRPr="00775B45">
        <w:rPr>
          <w:lang w:val="ru-RU"/>
        </w:rPr>
        <w:t>delta</w:t>
      </w:r>
      <w:r w:rsidR="0025771A" w:rsidRPr="00775B45">
        <w:rPr>
          <w:lang w:val="ru-RU"/>
        </w:rPr>
        <w:t>-t) до начала передачи следующего пакета.</w:t>
      </w:r>
      <w:r w:rsidRPr="00775B45">
        <w:rPr>
          <w:lang w:val="ru-RU"/>
        </w:rPr>
        <w:t xml:space="preserve"> </w:t>
      </w:r>
      <w:r w:rsidR="00551D3C" w:rsidRPr="00775B45">
        <w:rPr>
          <w:lang w:val="ru-RU"/>
        </w:rPr>
        <w:t xml:space="preserve">В перерывах между пакетами </w:t>
      </w:r>
      <w:r w:rsidRPr="00775B45">
        <w:rPr>
          <w:lang w:val="ru-RU"/>
        </w:rPr>
        <w:t xml:space="preserve">передача </w:t>
      </w:r>
      <w:r w:rsidR="00551D3C" w:rsidRPr="00775B45">
        <w:rPr>
          <w:lang w:val="ru-RU"/>
        </w:rPr>
        <w:t>данны</w:t>
      </w:r>
      <w:r w:rsidRPr="00775B45">
        <w:rPr>
          <w:lang w:val="ru-RU"/>
        </w:rPr>
        <w:t>х</w:t>
      </w:r>
      <w:r w:rsidR="00551D3C" w:rsidRPr="00775B45">
        <w:rPr>
          <w:lang w:val="ru-RU"/>
        </w:rPr>
        <w:t xml:space="preserve"> элементарного потока не </w:t>
      </w:r>
      <w:r w:rsidRPr="00775B45">
        <w:rPr>
          <w:lang w:val="ru-RU"/>
        </w:rPr>
        <w:t>ведется</w:t>
      </w:r>
      <w:r w:rsidR="00551D3C" w:rsidRPr="00775B45">
        <w:rPr>
          <w:lang w:val="ru-RU"/>
        </w:rPr>
        <w:t xml:space="preserve">. Это </w:t>
      </w:r>
      <w:r w:rsidRPr="00775B45">
        <w:rPr>
          <w:lang w:val="ru-RU"/>
        </w:rPr>
        <w:t xml:space="preserve">дает возможность другим элементарным потокам </w:t>
      </w:r>
      <w:r w:rsidR="00551D3C" w:rsidRPr="00775B45">
        <w:rPr>
          <w:lang w:val="ru-RU"/>
        </w:rPr>
        <w:t>использовать полос</w:t>
      </w:r>
      <w:r w:rsidRPr="00775B45">
        <w:rPr>
          <w:lang w:val="ru-RU"/>
        </w:rPr>
        <w:t>у</w:t>
      </w:r>
      <w:r w:rsidR="00551D3C" w:rsidRPr="00775B45">
        <w:rPr>
          <w:lang w:val="ru-RU"/>
        </w:rPr>
        <w:t xml:space="preserve">, распределенную для других целей. Квантование времени позволяет приемнику оставаться активным только часть времени, при </w:t>
      </w:r>
      <w:r w:rsidRPr="00775B45">
        <w:rPr>
          <w:lang w:val="ru-RU"/>
        </w:rPr>
        <w:t xml:space="preserve">осуществлении </w:t>
      </w:r>
      <w:r w:rsidR="00551D3C" w:rsidRPr="00775B45">
        <w:rPr>
          <w:lang w:val="ru-RU"/>
        </w:rPr>
        <w:t>прием</w:t>
      </w:r>
      <w:r w:rsidRPr="00775B45">
        <w:rPr>
          <w:lang w:val="ru-RU"/>
        </w:rPr>
        <w:t>а</w:t>
      </w:r>
      <w:r w:rsidR="00551D3C" w:rsidRPr="00775B45">
        <w:rPr>
          <w:lang w:val="ru-RU"/>
        </w:rPr>
        <w:t xml:space="preserve"> пакетов запрашиваемой услуги. Следует отметить, что передатчик включен постоянно (т.</w:t>
      </w:r>
      <w:r w:rsidR="00B46B4C">
        <w:rPr>
          <w:lang w:val="ru-RU"/>
        </w:rPr>
        <w:t xml:space="preserve"> </w:t>
      </w:r>
      <w:r w:rsidR="00551D3C" w:rsidRPr="00775B45">
        <w:rPr>
          <w:lang w:val="ru-RU"/>
        </w:rPr>
        <w:t xml:space="preserve">е. передача транспортного потока не прерывается). </w:t>
      </w:r>
    </w:p>
    <w:p w:rsidR="00551D3C" w:rsidRPr="00775B45" w:rsidRDefault="00551D3C" w:rsidP="002D6DD9">
      <w:pPr>
        <w:rPr>
          <w:lang w:val="ru-RU"/>
        </w:rPr>
      </w:pPr>
      <w:r w:rsidRPr="00775B45">
        <w:rPr>
          <w:lang w:val="ru-RU"/>
        </w:rPr>
        <w:t>Квантование времени также обеспечивает возможность использования приемника для контроля соседних сот во время нахождения в выключенном состоянии (</w:t>
      </w:r>
      <w:r w:rsidR="00B5271D" w:rsidRPr="00775B45">
        <w:rPr>
          <w:lang w:val="ru-RU"/>
        </w:rPr>
        <w:t xml:space="preserve">в промежутках </w:t>
      </w:r>
      <w:r w:rsidRPr="00775B45">
        <w:rPr>
          <w:lang w:val="ru-RU"/>
        </w:rPr>
        <w:t xml:space="preserve">между пакетами). </w:t>
      </w:r>
      <w:r w:rsidR="00B5271D" w:rsidRPr="00775B45">
        <w:rPr>
          <w:lang w:val="ru-RU"/>
        </w:rPr>
        <w:t xml:space="preserve">Переключение </w:t>
      </w:r>
      <w:r w:rsidRPr="00775B45">
        <w:rPr>
          <w:lang w:val="ru-RU"/>
        </w:rPr>
        <w:t xml:space="preserve">с приема одного транспортного потока на другой во время выключенного состояния позволяет </w:t>
      </w:r>
      <w:r w:rsidR="005D12D4" w:rsidRPr="00775B45">
        <w:rPr>
          <w:lang w:val="ru-RU"/>
        </w:rPr>
        <w:t>достичь</w:t>
      </w:r>
      <w:r w:rsidRPr="00775B45">
        <w:rPr>
          <w:lang w:val="ru-RU"/>
        </w:rPr>
        <w:t xml:space="preserve"> квазиоптимально</w:t>
      </w:r>
      <w:r w:rsidR="005D12D4" w:rsidRPr="00775B45">
        <w:rPr>
          <w:lang w:val="ru-RU"/>
        </w:rPr>
        <w:t>го</w:t>
      </w:r>
      <w:r w:rsidRPr="00775B45">
        <w:rPr>
          <w:lang w:val="ru-RU"/>
        </w:rPr>
        <w:t xml:space="preserve"> решени</w:t>
      </w:r>
      <w:r w:rsidR="005D12D4" w:rsidRPr="00775B45">
        <w:rPr>
          <w:lang w:val="ru-RU"/>
        </w:rPr>
        <w:t>я</w:t>
      </w:r>
      <w:r w:rsidRPr="00775B45">
        <w:rPr>
          <w:lang w:val="ru-RU"/>
        </w:rPr>
        <w:t xml:space="preserve"> о</w:t>
      </w:r>
      <w:r w:rsidR="00D32EB8" w:rsidRPr="00775B45">
        <w:rPr>
          <w:lang w:val="ru-RU"/>
        </w:rPr>
        <w:t xml:space="preserve">б эстафетной передаче, а также </w:t>
      </w:r>
      <w:r w:rsidR="005D12D4" w:rsidRPr="00775B45">
        <w:rPr>
          <w:lang w:val="ru-RU"/>
        </w:rPr>
        <w:t xml:space="preserve">осуществить </w:t>
      </w:r>
      <w:r w:rsidR="00D32EB8" w:rsidRPr="00775B45">
        <w:rPr>
          <w:lang w:val="ru-RU"/>
        </w:rPr>
        <w:t>бесшовную эстафетную передачу обслуживания.</w:t>
      </w:r>
      <w:r w:rsidR="00775B45">
        <w:rPr>
          <w:lang w:val="ru-RU"/>
        </w:rPr>
        <w:t xml:space="preserve"> </w:t>
      </w:r>
    </w:p>
    <w:p w:rsidR="007E67EC" w:rsidRPr="00775B45" w:rsidRDefault="005D12D4" w:rsidP="002D6DD9">
      <w:pPr>
        <w:pStyle w:val="Headingb"/>
        <w:rPr>
          <w:lang w:val="ru-RU"/>
        </w:rPr>
      </w:pPr>
      <w:r w:rsidRPr="00775B45">
        <w:rPr>
          <w:lang w:val="ru-RU"/>
        </w:rPr>
        <w:t xml:space="preserve">Схема </w:t>
      </w:r>
      <w:r w:rsidR="007E67EC" w:rsidRPr="00775B45">
        <w:rPr>
          <w:lang w:val="ru-RU"/>
        </w:rPr>
        <w:t>MPE-FEC</w:t>
      </w:r>
    </w:p>
    <w:p w:rsidR="007E67EC" w:rsidRPr="00775B45" w:rsidRDefault="00D32EB8" w:rsidP="002D6DD9">
      <w:pPr>
        <w:rPr>
          <w:lang w:val="ru-RU"/>
        </w:rPr>
      </w:pPr>
      <w:r w:rsidRPr="00775B45">
        <w:rPr>
          <w:lang w:val="ru-RU"/>
        </w:rPr>
        <w:t xml:space="preserve">Схема MPE-FEC предназначена для </w:t>
      </w:r>
      <w:r w:rsidRPr="00775B45">
        <w:rPr>
          <w:szCs w:val="22"/>
          <w:lang w:val="ru-RU"/>
        </w:rPr>
        <w:t>улучшения отношения несущая</w:t>
      </w:r>
      <w:r w:rsidRPr="00775B45">
        <w:rPr>
          <w:i/>
          <w:iCs/>
          <w:szCs w:val="22"/>
          <w:lang w:val="ru-RU"/>
        </w:rPr>
        <w:t>/</w:t>
      </w:r>
      <w:r w:rsidRPr="00775B45">
        <w:rPr>
          <w:szCs w:val="22"/>
          <w:lang w:val="ru-RU"/>
        </w:rPr>
        <w:t>шум и допплеровских характеристик в каналах подвижной связи, а также для повышения устойчивости к импульсным помехам</w:t>
      </w:r>
      <w:r w:rsidR="007E67EC" w:rsidRPr="00775B45">
        <w:rPr>
          <w:lang w:val="ru-RU"/>
        </w:rPr>
        <w:t>.</w:t>
      </w:r>
    </w:p>
    <w:p w:rsidR="007E67EC" w:rsidRPr="00775B45" w:rsidRDefault="00D32EB8" w:rsidP="002D6DD9">
      <w:pPr>
        <w:rPr>
          <w:lang w:val="ru-RU"/>
        </w:rPr>
      </w:pPr>
      <w:r w:rsidRPr="00775B45">
        <w:rPr>
          <w:lang w:val="ru-RU"/>
        </w:rPr>
        <w:t>Это обеспечивается путем введения дополнительно</w:t>
      </w:r>
      <w:r w:rsidR="005D12D4" w:rsidRPr="00775B45">
        <w:rPr>
          <w:lang w:val="ru-RU"/>
        </w:rPr>
        <w:t>й</w:t>
      </w:r>
      <w:r w:rsidRPr="00775B45">
        <w:rPr>
          <w:lang w:val="ru-RU"/>
        </w:rPr>
        <w:t xml:space="preserve"> коррекции ошибок на уровне </w:t>
      </w:r>
      <w:r w:rsidR="007E67EC" w:rsidRPr="00775B45">
        <w:rPr>
          <w:lang w:val="ru-RU"/>
        </w:rPr>
        <w:t xml:space="preserve">MPE. </w:t>
      </w:r>
      <w:r w:rsidRPr="00775B45">
        <w:rPr>
          <w:lang w:val="ru-RU"/>
        </w:rPr>
        <w:t xml:space="preserve">За счет добавления информации для контроля четности, </w:t>
      </w:r>
      <w:r w:rsidR="005D12D4" w:rsidRPr="00775B45">
        <w:rPr>
          <w:lang w:val="ru-RU"/>
        </w:rPr>
        <w:t xml:space="preserve">вычисляемой </w:t>
      </w:r>
      <w:r w:rsidRPr="00775B45">
        <w:rPr>
          <w:lang w:val="ru-RU"/>
        </w:rPr>
        <w:t xml:space="preserve">из дейтаграмм, и передачи этих данных контроля четности в отдельных секциях </w:t>
      </w:r>
      <w:r w:rsidR="007E67EC" w:rsidRPr="00775B45">
        <w:rPr>
          <w:lang w:val="ru-RU"/>
        </w:rPr>
        <w:t xml:space="preserve">MPE-FEC, </w:t>
      </w:r>
      <w:r w:rsidR="005D12D4" w:rsidRPr="00775B45">
        <w:rPr>
          <w:lang w:val="ru-RU"/>
        </w:rPr>
        <w:t xml:space="preserve">после декодирования MPE-FEC можно получить </w:t>
      </w:r>
      <w:r w:rsidRPr="00775B45">
        <w:rPr>
          <w:lang w:val="ru-RU"/>
        </w:rPr>
        <w:t xml:space="preserve">свободные от ошибок дейтаграммы, несмотря на очень плохие условия приема. Использование схемы </w:t>
      </w:r>
      <w:r w:rsidR="007E67EC" w:rsidRPr="00775B45">
        <w:rPr>
          <w:lang w:val="ru-RU"/>
        </w:rPr>
        <w:t xml:space="preserve">MPE-FEC </w:t>
      </w:r>
      <w:r w:rsidR="005D12D4" w:rsidRPr="00775B45">
        <w:rPr>
          <w:lang w:val="ru-RU"/>
        </w:rPr>
        <w:t xml:space="preserve">не </w:t>
      </w:r>
      <w:r w:rsidRPr="00775B45">
        <w:rPr>
          <w:lang w:val="ru-RU"/>
        </w:rPr>
        <w:t xml:space="preserve">является </w:t>
      </w:r>
      <w:r w:rsidR="005D12D4" w:rsidRPr="00775B45">
        <w:rPr>
          <w:lang w:val="ru-RU"/>
        </w:rPr>
        <w:t>обязательным</w:t>
      </w:r>
      <w:r w:rsidR="007E67EC" w:rsidRPr="00775B45">
        <w:rPr>
          <w:lang w:val="ru-RU"/>
        </w:rPr>
        <w:t>.</w:t>
      </w:r>
    </w:p>
    <w:p w:rsidR="007E67EC" w:rsidRPr="00775B45" w:rsidRDefault="005D12D4" w:rsidP="002D6DD9">
      <w:pPr>
        <w:rPr>
          <w:lang w:val="ru-RU"/>
        </w:rPr>
      </w:pPr>
      <w:r w:rsidRPr="00775B45">
        <w:rPr>
          <w:lang w:val="ru-RU"/>
        </w:rPr>
        <w:t>При использовании</w:t>
      </w:r>
      <w:r w:rsidR="00D32EB8" w:rsidRPr="00775B45">
        <w:rPr>
          <w:lang w:val="ru-RU"/>
        </w:rPr>
        <w:t xml:space="preserve"> </w:t>
      </w:r>
      <w:r w:rsidR="007E67EC" w:rsidRPr="00775B45">
        <w:rPr>
          <w:lang w:val="ru-RU"/>
        </w:rPr>
        <w:t xml:space="preserve">MPE-FEC </w:t>
      </w:r>
      <w:r w:rsidR="00D32EB8" w:rsidRPr="00775B45">
        <w:rPr>
          <w:lang w:val="ru-RU"/>
        </w:rPr>
        <w:t>заголовку с данными контроля четности распределяется гибкий объем пропускной способности передачи. Применительно к конкретному набору параметров передачи, в</w:t>
      </w:r>
      <w:r w:rsidR="004C0C76">
        <w:rPr>
          <w:lang w:val="en-US"/>
        </w:rPr>
        <w:t> </w:t>
      </w:r>
      <w:r w:rsidR="00D32EB8" w:rsidRPr="00775B45">
        <w:rPr>
          <w:lang w:val="ru-RU"/>
        </w:rPr>
        <w:t>котором</w:t>
      </w:r>
      <w:r w:rsidR="00775B45">
        <w:rPr>
          <w:lang w:val="ru-RU"/>
        </w:rPr>
        <w:t xml:space="preserve"> </w:t>
      </w:r>
      <w:r w:rsidR="00D32EB8" w:rsidRPr="00775B45">
        <w:rPr>
          <w:lang w:val="ru-RU"/>
        </w:rPr>
        <w:t xml:space="preserve">заголовку с данными контроля четности предоставлено 25%, схеме </w:t>
      </w:r>
      <w:r w:rsidR="007E67EC" w:rsidRPr="00775B45">
        <w:rPr>
          <w:lang w:val="ru-RU"/>
        </w:rPr>
        <w:t xml:space="preserve">MPE-FEC </w:t>
      </w:r>
      <w:r w:rsidR="00D32EB8" w:rsidRPr="00775B45">
        <w:rPr>
          <w:lang w:val="ru-RU"/>
        </w:rPr>
        <w:t xml:space="preserve">может </w:t>
      </w:r>
      <w:r w:rsidRPr="00775B45">
        <w:rPr>
          <w:lang w:val="ru-RU"/>
        </w:rPr>
        <w:t>по</w:t>
      </w:r>
      <w:r w:rsidR="00D32EB8" w:rsidRPr="00775B45">
        <w:rPr>
          <w:lang w:val="ru-RU"/>
        </w:rPr>
        <w:t>требоваться примерно такое же отношение несущая/</w:t>
      </w:r>
      <w:r w:rsidR="00D32EB8" w:rsidRPr="00775B45">
        <w:rPr>
          <w:szCs w:val="22"/>
          <w:lang w:val="ru-RU"/>
        </w:rPr>
        <w:t xml:space="preserve">шум, как и приемнику с </w:t>
      </w:r>
      <w:r w:rsidR="00822623" w:rsidRPr="00775B45">
        <w:rPr>
          <w:szCs w:val="22"/>
          <w:lang w:val="ru-RU"/>
        </w:rPr>
        <w:t>разнесенными антеннами</w:t>
      </w:r>
      <w:r w:rsidR="007E67EC" w:rsidRPr="00775B45">
        <w:rPr>
          <w:lang w:val="ru-RU"/>
        </w:rPr>
        <w:t>.</w:t>
      </w:r>
    </w:p>
    <w:p w:rsidR="007E67EC" w:rsidRPr="00775B45" w:rsidRDefault="00822623" w:rsidP="002D6DD9">
      <w:pPr>
        <w:rPr>
          <w:lang w:val="ru-RU"/>
        </w:rPr>
      </w:pPr>
      <w:r w:rsidRPr="00775B45">
        <w:rPr>
          <w:lang w:val="ru-RU"/>
        </w:rPr>
        <w:t xml:space="preserve">Заголовок </w:t>
      </w:r>
      <w:r w:rsidR="007E67EC" w:rsidRPr="00775B45">
        <w:rPr>
          <w:lang w:val="ru-RU"/>
        </w:rPr>
        <w:t xml:space="preserve">MPE-FEC </w:t>
      </w:r>
      <w:r w:rsidRPr="00775B45">
        <w:rPr>
          <w:lang w:val="ru-RU"/>
        </w:rPr>
        <w:t xml:space="preserve">можно полностью компенсировать выбором чуть меньшей скорости кодирования передачи, при этом будет обеспечиваться гораздо более высокое качество, чем в </w:t>
      </w:r>
      <w:r w:rsidR="007E67EC" w:rsidRPr="00775B45">
        <w:rPr>
          <w:lang w:val="ru-RU"/>
        </w:rPr>
        <w:t>DVB-T (</w:t>
      </w:r>
      <w:r w:rsidRPr="00775B45">
        <w:rPr>
          <w:lang w:val="ru-RU"/>
        </w:rPr>
        <w:t xml:space="preserve">без </w:t>
      </w:r>
      <w:r w:rsidR="005D12D4" w:rsidRPr="00775B45">
        <w:rPr>
          <w:lang w:val="ru-RU"/>
        </w:rPr>
        <w:t xml:space="preserve">использования </w:t>
      </w:r>
      <w:r w:rsidR="007E67EC" w:rsidRPr="00775B45">
        <w:rPr>
          <w:lang w:val="ru-RU"/>
        </w:rPr>
        <w:t>MPE-FEC)</w:t>
      </w:r>
      <w:r w:rsidRPr="00775B45">
        <w:rPr>
          <w:lang w:val="ru-RU"/>
        </w:rPr>
        <w:t>, при той же самой пропускной способности</w:t>
      </w:r>
      <w:r w:rsidR="007E67EC" w:rsidRPr="00775B45">
        <w:rPr>
          <w:lang w:val="ru-RU"/>
        </w:rPr>
        <w:t xml:space="preserve">. </w:t>
      </w:r>
      <w:r w:rsidR="00C04A26" w:rsidRPr="00775B45">
        <w:rPr>
          <w:lang w:val="ru-RU"/>
        </w:rPr>
        <w:t xml:space="preserve">Данная схема </w:t>
      </w:r>
      <w:r w:rsidR="007E67EC" w:rsidRPr="00775B45">
        <w:rPr>
          <w:lang w:val="ru-RU"/>
        </w:rPr>
        <w:t xml:space="preserve">MPE-FEC </w:t>
      </w:r>
      <w:r w:rsidR="00C04A26" w:rsidRPr="00775B45">
        <w:rPr>
          <w:lang w:val="ru-RU"/>
        </w:rPr>
        <w:t xml:space="preserve">должна обеспечить возможность высокоскоростного приема на одну антенну сигналов DVB-T, использующих модуляцию </w:t>
      </w:r>
      <w:r w:rsidR="007E67EC" w:rsidRPr="00775B45">
        <w:rPr>
          <w:lang w:val="ru-RU"/>
        </w:rPr>
        <w:t xml:space="preserve">8K/16-QAM </w:t>
      </w:r>
      <w:r w:rsidR="00C04A26" w:rsidRPr="00775B45">
        <w:rPr>
          <w:lang w:val="ru-RU"/>
        </w:rPr>
        <w:t xml:space="preserve">или даже </w:t>
      </w:r>
      <w:r w:rsidR="007E67EC" w:rsidRPr="00775B45">
        <w:rPr>
          <w:lang w:val="ru-RU"/>
        </w:rPr>
        <w:t xml:space="preserve">8K/64-QAM. </w:t>
      </w:r>
      <w:r w:rsidR="00C04A26" w:rsidRPr="00775B45">
        <w:rPr>
          <w:lang w:val="ru-RU"/>
        </w:rPr>
        <w:t xml:space="preserve">Кроме того, </w:t>
      </w:r>
      <w:r w:rsidR="005D12D4" w:rsidRPr="00775B45">
        <w:rPr>
          <w:lang w:val="ru-RU"/>
        </w:rPr>
        <w:t xml:space="preserve">схема </w:t>
      </w:r>
      <w:r w:rsidR="007E67EC" w:rsidRPr="00775B45">
        <w:rPr>
          <w:lang w:val="ru-RU"/>
        </w:rPr>
        <w:t xml:space="preserve">MPE-FEC </w:t>
      </w:r>
      <w:r w:rsidR="00C04A26" w:rsidRPr="00775B45">
        <w:rPr>
          <w:lang w:val="ru-RU"/>
        </w:rPr>
        <w:t>обеспечивает хорошую устойчивость к импульсным помехам</w:t>
      </w:r>
      <w:r w:rsidR="007E67EC" w:rsidRPr="00775B45">
        <w:rPr>
          <w:lang w:val="ru-RU"/>
        </w:rPr>
        <w:t>.</w:t>
      </w:r>
    </w:p>
    <w:p w:rsidR="007E67EC" w:rsidRPr="00775B45" w:rsidRDefault="00C04A26" w:rsidP="002D6DD9">
      <w:pPr>
        <w:rPr>
          <w:lang w:val="ru-RU"/>
        </w:rPr>
      </w:pPr>
      <w:r w:rsidRPr="00775B45">
        <w:rPr>
          <w:lang w:val="ru-RU"/>
        </w:rPr>
        <w:t xml:space="preserve">В соответствии со стандартом функционирование </w:t>
      </w:r>
      <w:r w:rsidR="007E67EC" w:rsidRPr="00775B45">
        <w:rPr>
          <w:lang w:val="ru-RU"/>
        </w:rPr>
        <w:t>MPE-FEC</w:t>
      </w:r>
      <w:r w:rsidRPr="00775B45">
        <w:rPr>
          <w:lang w:val="ru-RU"/>
        </w:rPr>
        <w:t xml:space="preserve"> осуществляется таким образом, что </w:t>
      </w:r>
      <w:r w:rsidR="005D12D4" w:rsidRPr="00775B45">
        <w:rPr>
          <w:lang w:val="ru-RU"/>
        </w:rPr>
        <w:t xml:space="preserve">приемники, </w:t>
      </w:r>
      <w:r w:rsidRPr="00775B45">
        <w:rPr>
          <w:lang w:val="ru-RU"/>
        </w:rPr>
        <w:t xml:space="preserve">не </w:t>
      </w:r>
      <w:r w:rsidR="005D12D4" w:rsidRPr="00775B45">
        <w:rPr>
          <w:lang w:val="ru-RU"/>
        </w:rPr>
        <w:t xml:space="preserve">рассчитанные на </w:t>
      </w:r>
      <w:r w:rsidRPr="00775B45">
        <w:rPr>
          <w:lang w:val="ru-RU"/>
        </w:rPr>
        <w:t>эту схему</w:t>
      </w:r>
      <w:r w:rsidR="005D12D4" w:rsidRPr="00775B45">
        <w:rPr>
          <w:lang w:val="ru-RU"/>
        </w:rPr>
        <w:t>,</w:t>
      </w:r>
      <w:r w:rsidRPr="00775B45">
        <w:rPr>
          <w:lang w:val="ru-RU"/>
        </w:rPr>
        <w:t xml:space="preserve"> но </w:t>
      </w:r>
      <w:r w:rsidR="005D12D4" w:rsidRPr="00775B45">
        <w:rPr>
          <w:lang w:val="ru-RU"/>
        </w:rPr>
        <w:t>поддерживающие</w:t>
      </w:r>
      <w:r w:rsidRPr="00775B45">
        <w:rPr>
          <w:lang w:val="ru-RU"/>
        </w:rPr>
        <w:t xml:space="preserve"> функцию </w:t>
      </w:r>
      <w:r w:rsidR="007E67EC" w:rsidRPr="00775B45">
        <w:rPr>
          <w:lang w:val="ru-RU"/>
        </w:rPr>
        <w:t>MPE</w:t>
      </w:r>
      <w:r w:rsidR="005D12D4" w:rsidRPr="00775B45">
        <w:rPr>
          <w:lang w:val="ru-RU"/>
        </w:rPr>
        <w:t>,</w:t>
      </w:r>
      <w:r w:rsidR="007E67EC" w:rsidRPr="00775B45">
        <w:rPr>
          <w:lang w:val="ru-RU"/>
        </w:rPr>
        <w:t xml:space="preserve"> </w:t>
      </w:r>
      <w:r w:rsidRPr="00775B45">
        <w:rPr>
          <w:lang w:val="ru-RU"/>
        </w:rPr>
        <w:t xml:space="preserve">смогут принимать поток данных в режиме полной обратной совместимости, при условии </w:t>
      </w:r>
      <w:r w:rsidR="005D12D4" w:rsidRPr="00775B45">
        <w:rPr>
          <w:lang w:val="ru-RU"/>
        </w:rPr>
        <w:t>приемлемости</w:t>
      </w:r>
      <w:r w:rsidRPr="00775B45">
        <w:rPr>
          <w:lang w:val="ru-RU"/>
        </w:rPr>
        <w:t xml:space="preserve"> </w:t>
      </w:r>
      <w:r w:rsidR="005D12D4" w:rsidRPr="00775B45">
        <w:rPr>
          <w:lang w:val="ru-RU"/>
        </w:rPr>
        <w:t xml:space="preserve">для них </w:t>
      </w:r>
      <w:r w:rsidRPr="00775B45">
        <w:rPr>
          <w:lang w:val="ru-RU"/>
        </w:rPr>
        <w:t>используемого типа потока</w:t>
      </w:r>
      <w:r w:rsidR="007E67EC" w:rsidRPr="00775B45">
        <w:rPr>
          <w:lang w:val="ru-RU"/>
        </w:rPr>
        <w:t>.</w:t>
      </w:r>
    </w:p>
    <w:p w:rsidR="007E67EC" w:rsidRPr="00775B45" w:rsidRDefault="00C04A26" w:rsidP="002D6DD9">
      <w:pPr>
        <w:pStyle w:val="Headingb"/>
        <w:rPr>
          <w:lang w:val="ru-RU"/>
        </w:rPr>
      </w:pPr>
      <w:r w:rsidRPr="00775B45">
        <w:rPr>
          <w:lang w:val="ru-RU"/>
        </w:rPr>
        <w:t xml:space="preserve">Режим </w:t>
      </w:r>
      <w:r w:rsidR="007E67EC" w:rsidRPr="00775B45">
        <w:rPr>
          <w:lang w:val="ru-RU"/>
        </w:rPr>
        <w:t xml:space="preserve">4K </w:t>
      </w:r>
      <w:r w:rsidRPr="00775B45">
        <w:rPr>
          <w:lang w:val="ru-RU"/>
        </w:rPr>
        <w:t>и глуб</w:t>
      </w:r>
      <w:r w:rsidR="00BC1EF6" w:rsidRPr="00775B45">
        <w:rPr>
          <w:lang w:val="ru-RU"/>
        </w:rPr>
        <w:t xml:space="preserve">окие </w:t>
      </w:r>
      <w:r w:rsidRPr="00775B45">
        <w:rPr>
          <w:lang w:val="ru-RU"/>
        </w:rPr>
        <w:t xml:space="preserve">перемежители </w:t>
      </w:r>
    </w:p>
    <w:p w:rsidR="0009093D" w:rsidRPr="00775B45" w:rsidRDefault="00C04A26" w:rsidP="002D6DD9">
      <w:pPr>
        <w:rPr>
          <w:lang w:val="ru-RU"/>
        </w:rPr>
      </w:pPr>
      <w:r w:rsidRPr="00775B45">
        <w:rPr>
          <w:lang w:val="ru-RU"/>
        </w:rPr>
        <w:t xml:space="preserve">Режим 4K предназначен для повышения гибкости при планировании сети за счет компромисса между мобильностью и размером сети </w:t>
      </w:r>
      <w:r w:rsidR="007E67EC" w:rsidRPr="00775B45">
        <w:rPr>
          <w:lang w:val="ru-RU"/>
        </w:rPr>
        <w:t xml:space="preserve">SFN. </w:t>
      </w:r>
      <w:r w:rsidRPr="00775B45">
        <w:rPr>
          <w:lang w:val="ru-RU"/>
        </w:rPr>
        <w:t xml:space="preserve">Для дальнейшего повышения надежности режимов 2K и 4K </w:t>
      </w:r>
      <w:r w:rsidR="007E67EC" w:rsidRPr="00775B45">
        <w:rPr>
          <w:lang w:val="ru-RU"/>
        </w:rPr>
        <w:t xml:space="preserve">DVB-T </w:t>
      </w:r>
      <w:r w:rsidR="0009093D" w:rsidRPr="00775B45">
        <w:rPr>
          <w:lang w:val="ru-RU"/>
        </w:rPr>
        <w:t xml:space="preserve">при приеме в </w:t>
      </w:r>
      <w:r w:rsidRPr="00775B45">
        <w:rPr>
          <w:lang w:val="ru-RU"/>
        </w:rPr>
        <w:t>мобильной сред</w:t>
      </w:r>
      <w:r w:rsidR="0009093D" w:rsidRPr="00775B45">
        <w:rPr>
          <w:lang w:val="ru-RU"/>
        </w:rPr>
        <w:t>е</w:t>
      </w:r>
      <w:r w:rsidRPr="00775B45">
        <w:rPr>
          <w:lang w:val="ru-RU"/>
        </w:rPr>
        <w:t xml:space="preserve"> и </w:t>
      </w:r>
      <w:r w:rsidR="0009093D" w:rsidRPr="00775B45">
        <w:rPr>
          <w:lang w:val="ru-RU"/>
        </w:rPr>
        <w:t>в условиях импульсных шумов осуществлена</w:t>
      </w:r>
      <w:r w:rsidR="007F76A8" w:rsidRPr="00775B45">
        <w:rPr>
          <w:lang w:val="ru-RU"/>
        </w:rPr>
        <w:t xml:space="preserve"> также</w:t>
      </w:r>
      <w:r w:rsidR="00775B45">
        <w:rPr>
          <w:lang w:val="ru-RU"/>
        </w:rPr>
        <w:t xml:space="preserve"> </w:t>
      </w:r>
      <w:r w:rsidR="0009093D" w:rsidRPr="00775B45">
        <w:rPr>
          <w:lang w:val="ru-RU"/>
        </w:rPr>
        <w:t>стандартизация глуб</w:t>
      </w:r>
      <w:r w:rsidR="00BC1EF6" w:rsidRPr="00775B45">
        <w:rPr>
          <w:lang w:val="ru-RU"/>
        </w:rPr>
        <w:t xml:space="preserve">окого </w:t>
      </w:r>
      <w:r w:rsidR="0009093D" w:rsidRPr="00775B45">
        <w:rPr>
          <w:lang w:val="ru-RU"/>
        </w:rPr>
        <w:t xml:space="preserve">перемежителя символов. </w:t>
      </w:r>
    </w:p>
    <w:p w:rsidR="007E67EC" w:rsidRPr="00775B45" w:rsidRDefault="0009093D" w:rsidP="002D6DD9">
      <w:pPr>
        <w:rPr>
          <w:lang w:val="ru-RU"/>
        </w:rPr>
      </w:pPr>
      <w:r w:rsidRPr="00775B45">
        <w:rPr>
          <w:lang w:val="ru-RU"/>
        </w:rPr>
        <w:t xml:space="preserve">Дополнительный режим передачи </w:t>
      </w:r>
      <w:r w:rsidR="007E67EC" w:rsidRPr="00775B45">
        <w:rPr>
          <w:lang w:val="ru-RU"/>
        </w:rPr>
        <w:t xml:space="preserve">4K </w:t>
      </w:r>
      <w:r w:rsidRPr="00775B45">
        <w:rPr>
          <w:lang w:val="ru-RU"/>
        </w:rPr>
        <w:t xml:space="preserve">представляет собой масштабированный набор параметров, определенных для режимов передачи </w:t>
      </w:r>
      <w:r w:rsidR="007E67EC" w:rsidRPr="00775B45">
        <w:rPr>
          <w:lang w:val="ru-RU"/>
        </w:rPr>
        <w:t xml:space="preserve">2K </w:t>
      </w:r>
      <w:r w:rsidRPr="00775B45">
        <w:rPr>
          <w:lang w:val="ru-RU"/>
        </w:rPr>
        <w:t>и</w:t>
      </w:r>
      <w:r w:rsidR="007E67EC" w:rsidRPr="00775B45">
        <w:rPr>
          <w:lang w:val="ru-RU"/>
        </w:rPr>
        <w:t xml:space="preserve"> 8K. </w:t>
      </w:r>
      <w:r w:rsidRPr="00775B45">
        <w:rPr>
          <w:lang w:val="ru-RU"/>
        </w:rPr>
        <w:t xml:space="preserve">Он предназначен для </w:t>
      </w:r>
      <w:r w:rsidR="007F76A8" w:rsidRPr="00775B45">
        <w:rPr>
          <w:lang w:val="ru-RU"/>
        </w:rPr>
        <w:t>достижения</w:t>
      </w:r>
      <w:r w:rsidRPr="00775B45">
        <w:rPr>
          <w:lang w:val="ru-RU"/>
        </w:rPr>
        <w:t xml:space="preserve"> дополнительного компромисса между размером соты одночастотной сети </w:t>
      </w:r>
      <w:r w:rsidR="007E67EC" w:rsidRPr="00775B45">
        <w:rPr>
          <w:lang w:val="ru-RU"/>
        </w:rPr>
        <w:t xml:space="preserve">(SFN) </w:t>
      </w:r>
      <w:r w:rsidRPr="00775B45">
        <w:rPr>
          <w:lang w:val="ru-RU"/>
        </w:rPr>
        <w:t>и качеством подвижного приема, обеспечивая дополнительную степень гибкости при планировании сети</w:t>
      </w:r>
      <w:r w:rsidR="007E67EC" w:rsidRPr="00775B45">
        <w:rPr>
          <w:lang w:val="ru-RU"/>
        </w:rPr>
        <w:t>.</w:t>
      </w:r>
    </w:p>
    <w:p w:rsidR="007E67EC" w:rsidRPr="00775B45" w:rsidRDefault="0009093D" w:rsidP="002D6DD9">
      <w:pPr>
        <w:rPr>
          <w:lang w:val="ru-RU"/>
        </w:rPr>
      </w:pPr>
      <w:r w:rsidRPr="00775B45">
        <w:rPr>
          <w:lang w:val="ru-RU"/>
        </w:rPr>
        <w:lastRenderedPageBreak/>
        <w:t>Можно сформулировать следующие условия компромисса</w:t>
      </w:r>
      <w:r w:rsidR="007E67EC" w:rsidRPr="00775B45">
        <w:rPr>
          <w:lang w:val="ru-RU"/>
        </w:rPr>
        <w:t>:</w:t>
      </w:r>
    </w:p>
    <w:p w:rsidR="007E67EC" w:rsidRPr="00775B45" w:rsidRDefault="007E67EC" w:rsidP="002D6DD9">
      <w:pPr>
        <w:pStyle w:val="enumlev1"/>
        <w:rPr>
          <w:lang w:val="ru-RU"/>
        </w:rPr>
      </w:pPr>
      <w:r w:rsidRPr="00775B45">
        <w:rPr>
          <w:lang w:val="ru-RU"/>
        </w:rPr>
        <w:t>–</w:t>
      </w:r>
      <w:r w:rsidRPr="00775B45">
        <w:rPr>
          <w:lang w:val="ru-RU"/>
        </w:rPr>
        <w:tab/>
      </w:r>
      <w:r w:rsidR="0009093D" w:rsidRPr="00775B45">
        <w:rPr>
          <w:lang w:val="ru-RU"/>
        </w:rPr>
        <w:t xml:space="preserve">Режим 8K </w:t>
      </w:r>
      <w:r w:rsidRPr="00775B45">
        <w:rPr>
          <w:lang w:val="ru-RU"/>
        </w:rPr>
        <w:t>DVB-T</w:t>
      </w:r>
      <w:r w:rsidR="0009093D" w:rsidRPr="00775B45">
        <w:rPr>
          <w:lang w:val="ru-RU"/>
        </w:rPr>
        <w:t xml:space="preserve"> может использоваться для работы одного передатчика и для небольших, средних и крупных сетей </w:t>
      </w:r>
      <w:r w:rsidRPr="00775B45">
        <w:rPr>
          <w:lang w:val="ru-RU"/>
        </w:rPr>
        <w:t xml:space="preserve">SFN. </w:t>
      </w:r>
      <w:r w:rsidR="0009093D" w:rsidRPr="00775B45">
        <w:rPr>
          <w:lang w:val="ru-RU"/>
        </w:rPr>
        <w:t xml:space="preserve">Он обеспечивает </w:t>
      </w:r>
      <w:r w:rsidR="00343109" w:rsidRPr="00775B45">
        <w:rPr>
          <w:lang w:val="ru-RU"/>
        </w:rPr>
        <w:t>устойчивость к допплеровскому сдвигу и возможность приема с высокой скоростью.</w:t>
      </w:r>
    </w:p>
    <w:p w:rsidR="007E67EC" w:rsidRPr="00775B45" w:rsidRDefault="007E67EC" w:rsidP="002D6DD9">
      <w:pPr>
        <w:pStyle w:val="enumlev1"/>
        <w:rPr>
          <w:lang w:val="ru-RU"/>
        </w:rPr>
      </w:pPr>
      <w:r w:rsidRPr="00775B45">
        <w:rPr>
          <w:lang w:val="ru-RU"/>
        </w:rPr>
        <w:t>–</w:t>
      </w:r>
      <w:r w:rsidRPr="00775B45">
        <w:rPr>
          <w:lang w:val="ru-RU"/>
        </w:rPr>
        <w:tab/>
      </w:r>
      <w:r w:rsidR="00343109" w:rsidRPr="00775B45">
        <w:rPr>
          <w:lang w:val="ru-RU"/>
        </w:rPr>
        <w:t xml:space="preserve">Режим 4K DVB-T может использоваться для работы одного передатчика и для небольших и средних сетей </w:t>
      </w:r>
      <w:r w:rsidRPr="00775B45">
        <w:rPr>
          <w:lang w:val="ru-RU"/>
        </w:rPr>
        <w:t xml:space="preserve">SFN. </w:t>
      </w:r>
      <w:r w:rsidR="00343109" w:rsidRPr="00775B45">
        <w:rPr>
          <w:lang w:val="ru-RU"/>
        </w:rPr>
        <w:t>Он обеспечивает устойчивость к допплеровскому сдвигу и возможность приема с очень высокой скоростью</w:t>
      </w:r>
      <w:r w:rsidRPr="00775B45">
        <w:rPr>
          <w:lang w:val="ru-RU"/>
        </w:rPr>
        <w:t>.</w:t>
      </w:r>
    </w:p>
    <w:p w:rsidR="007E67EC" w:rsidRPr="00775B45" w:rsidRDefault="007E67EC" w:rsidP="002D6DD9">
      <w:pPr>
        <w:pStyle w:val="enumlev1"/>
        <w:rPr>
          <w:lang w:val="ru-RU"/>
        </w:rPr>
      </w:pPr>
      <w:r w:rsidRPr="00775B45">
        <w:rPr>
          <w:lang w:val="ru-RU"/>
        </w:rPr>
        <w:t>–</w:t>
      </w:r>
      <w:r w:rsidRPr="00775B45">
        <w:rPr>
          <w:lang w:val="ru-RU"/>
        </w:rPr>
        <w:tab/>
      </w:r>
      <w:r w:rsidR="00343109" w:rsidRPr="00775B45">
        <w:rPr>
          <w:lang w:val="ru-RU"/>
        </w:rPr>
        <w:t xml:space="preserve">Режим 2K DVB-T пригоден для работы одного передатчика и для небольших сетей </w:t>
      </w:r>
      <w:r w:rsidRPr="00775B45">
        <w:rPr>
          <w:lang w:val="ru-RU"/>
        </w:rPr>
        <w:t xml:space="preserve">SFN </w:t>
      </w:r>
      <w:r w:rsidR="00343109" w:rsidRPr="00775B45">
        <w:rPr>
          <w:lang w:val="ru-RU"/>
        </w:rPr>
        <w:t>при ограниченных расстояниях до передатчиков. Он обеспечивает устойчивость к допплеровскому сдвигу и возможность приема с чрезвычайно высокой скоростью</w:t>
      </w:r>
      <w:r w:rsidRPr="00775B45">
        <w:rPr>
          <w:lang w:val="ru-RU"/>
        </w:rPr>
        <w:t>.</w:t>
      </w:r>
    </w:p>
    <w:p w:rsidR="007E67EC" w:rsidRPr="00775B45" w:rsidRDefault="00343109" w:rsidP="002D6DD9">
      <w:pPr>
        <w:rPr>
          <w:lang w:val="ru-RU"/>
        </w:rPr>
      </w:pPr>
      <w:r w:rsidRPr="00775B45">
        <w:rPr>
          <w:lang w:val="ru-RU"/>
        </w:rPr>
        <w:t xml:space="preserve">В режимах </w:t>
      </w:r>
      <w:r w:rsidR="007E67EC" w:rsidRPr="00775B45">
        <w:rPr>
          <w:lang w:val="ru-RU"/>
        </w:rPr>
        <w:t xml:space="preserve">2K </w:t>
      </w:r>
      <w:r w:rsidRPr="00775B45">
        <w:rPr>
          <w:lang w:val="ru-RU"/>
        </w:rPr>
        <w:t>и</w:t>
      </w:r>
      <w:r w:rsidR="007E67EC" w:rsidRPr="00775B45">
        <w:rPr>
          <w:lang w:val="ru-RU"/>
        </w:rPr>
        <w:t xml:space="preserve"> 4K</w:t>
      </w:r>
      <w:r w:rsidRPr="00775B45">
        <w:rPr>
          <w:lang w:val="ru-RU"/>
        </w:rPr>
        <w:t xml:space="preserve"> глуб</w:t>
      </w:r>
      <w:r w:rsidR="00BC1EF6" w:rsidRPr="00775B45">
        <w:rPr>
          <w:lang w:val="ru-RU"/>
        </w:rPr>
        <w:t xml:space="preserve">окие </w:t>
      </w:r>
      <w:r w:rsidRPr="00775B45">
        <w:rPr>
          <w:lang w:val="ru-RU"/>
        </w:rPr>
        <w:t xml:space="preserve">перемежители </w:t>
      </w:r>
      <w:r w:rsidR="00BC1EF6" w:rsidRPr="00775B45">
        <w:rPr>
          <w:lang w:val="ru-RU"/>
        </w:rPr>
        <w:t xml:space="preserve">повышают гибкость перемежения символов за счет устранения связи между выбором внутреннего перемежителя и используемым режимом передачи. Эта гибкость позволяет использовать с сигналом 2K или 4K память перемежителя символов </w:t>
      </w:r>
      <w:r w:rsidR="007E67EC" w:rsidRPr="00775B45">
        <w:rPr>
          <w:lang w:val="ru-RU"/>
        </w:rPr>
        <w:t xml:space="preserve">8K </w:t>
      </w:r>
      <w:r w:rsidR="00BC1EF6" w:rsidRPr="00775B45">
        <w:rPr>
          <w:lang w:val="ru-RU"/>
        </w:rPr>
        <w:t xml:space="preserve">и фактически увеличить глубину перемежителя символов в четыре раза </w:t>
      </w:r>
      <w:r w:rsidR="007E67EC" w:rsidRPr="00775B45">
        <w:rPr>
          <w:lang w:val="ru-RU"/>
        </w:rPr>
        <w:t>(</w:t>
      </w:r>
      <w:r w:rsidR="00BC1EF6" w:rsidRPr="00775B45">
        <w:rPr>
          <w:lang w:val="ru-RU"/>
        </w:rPr>
        <w:t>в режиме</w:t>
      </w:r>
      <w:r w:rsidR="007E67EC" w:rsidRPr="00775B45">
        <w:rPr>
          <w:lang w:val="ru-RU"/>
        </w:rPr>
        <w:t xml:space="preserve"> 2K) </w:t>
      </w:r>
      <w:r w:rsidR="00BC1EF6" w:rsidRPr="00775B45">
        <w:rPr>
          <w:lang w:val="ru-RU"/>
        </w:rPr>
        <w:t xml:space="preserve">или в два раза </w:t>
      </w:r>
      <w:r w:rsidR="007E67EC" w:rsidRPr="00775B45">
        <w:rPr>
          <w:lang w:val="ru-RU"/>
        </w:rPr>
        <w:t>(</w:t>
      </w:r>
      <w:r w:rsidR="00BC1EF6" w:rsidRPr="00775B45">
        <w:rPr>
          <w:lang w:val="ru-RU"/>
        </w:rPr>
        <w:t>в</w:t>
      </w:r>
      <w:r w:rsidR="004C0C76">
        <w:rPr>
          <w:lang w:val="en-US"/>
        </w:rPr>
        <w:t> </w:t>
      </w:r>
      <w:r w:rsidR="00BC1EF6" w:rsidRPr="00775B45">
        <w:rPr>
          <w:lang w:val="ru-RU"/>
        </w:rPr>
        <w:t xml:space="preserve">режиме </w:t>
      </w:r>
      <w:r w:rsidR="007E67EC" w:rsidRPr="00775B45">
        <w:rPr>
          <w:lang w:val="ru-RU"/>
        </w:rPr>
        <w:t>4K)</w:t>
      </w:r>
      <w:r w:rsidR="00BC1EF6" w:rsidRPr="00775B45">
        <w:rPr>
          <w:lang w:val="ru-RU"/>
        </w:rPr>
        <w:t xml:space="preserve"> для улучшения приема в каналах с замиранием</w:t>
      </w:r>
      <w:r w:rsidR="007F76A8" w:rsidRPr="00775B45">
        <w:rPr>
          <w:lang w:val="ru-RU"/>
        </w:rPr>
        <w:t>.</w:t>
      </w:r>
      <w:r w:rsidR="00BC1EF6" w:rsidRPr="00775B45">
        <w:rPr>
          <w:lang w:val="ru-RU"/>
        </w:rPr>
        <w:t xml:space="preserve"> За счет этого обеспечивается и дополнительный уровень защиты от коротких импульсных шумов, </w:t>
      </w:r>
      <w:r w:rsidR="007F76A8" w:rsidRPr="00775B45">
        <w:rPr>
          <w:lang w:val="ru-RU"/>
        </w:rPr>
        <w:t>вызванных</w:t>
      </w:r>
      <w:r w:rsidR="00BC1EF6" w:rsidRPr="00775B45">
        <w:rPr>
          <w:lang w:val="ru-RU"/>
        </w:rPr>
        <w:t>, например, помехами от систем зажигания и различных электрических приборов</w:t>
      </w:r>
      <w:r w:rsidR="007E67EC" w:rsidRPr="00775B45">
        <w:rPr>
          <w:lang w:val="ru-RU"/>
        </w:rPr>
        <w:t>.</w:t>
      </w:r>
    </w:p>
    <w:p w:rsidR="007E67EC" w:rsidRPr="00775B45" w:rsidRDefault="00BC1EF6" w:rsidP="002D6DD9">
      <w:pPr>
        <w:rPr>
          <w:lang w:val="ru-RU"/>
        </w:rPr>
      </w:pPr>
      <w:r w:rsidRPr="00775B45">
        <w:rPr>
          <w:lang w:val="ru-RU"/>
        </w:rPr>
        <w:t xml:space="preserve">Реализация режима </w:t>
      </w:r>
      <w:r w:rsidR="007E67EC" w:rsidRPr="00775B45">
        <w:rPr>
          <w:lang w:val="ru-RU"/>
        </w:rPr>
        <w:t xml:space="preserve">4K </w:t>
      </w:r>
      <w:r w:rsidRPr="00775B45">
        <w:rPr>
          <w:lang w:val="ru-RU"/>
        </w:rPr>
        <w:t xml:space="preserve">и глубоких перемежителей затрагивает физический уровень, однако она не подразумевает серьезного усложнения оборудования (например, логических </w:t>
      </w:r>
      <w:r w:rsidR="00DA67E3" w:rsidRPr="00775B45">
        <w:rPr>
          <w:lang w:val="ru-RU"/>
        </w:rPr>
        <w:t>вентилей</w:t>
      </w:r>
      <w:r w:rsidRPr="00775B45">
        <w:rPr>
          <w:lang w:val="ru-RU"/>
        </w:rPr>
        <w:t xml:space="preserve"> и памяти)</w:t>
      </w:r>
      <w:r w:rsidR="00DA67E3" w:rsidRPr="00775B45">
        <w:rPr>
          <w:lang w:val="ru-RU"/>
        </w:rPr>
        <w:t xml:space="preserve"> по сравнению с версией </w:t>
      </w:r>
      <w:r w:rsidR="007E67EC" w:rsidRPr="00775B45">
        <w:rPr>
          <w:lang w:val="ru-RU"/>
        </w:rPr>
        <w:t xml:space="preserve">1.4.1 </w:t>
      </w:r>
      <w:r w:rsidR="00DA67E3" w:rsidRPr="00775B45">
        <w:rPr>
          <w:lang w:val="ru-RU"/>
        </w:rPr>
        <w:t xml:space="preserve">стандарта </w:t>
      </w:r>
      <w:r w:rsidR="007E67EC" w:rsidRPr="00775B45">
        <w:rPr>
          <w:lang w:val="ru-RU"/>
        </w:rPr>
        <w:t xml:space="preserve">DVB-T </w:t>
      </w:r>
      <w:r w:rsidR="00DA67E3" w:rsidRPr="00775B45">
        <w:rPr>
          <w:lang w:val="ru-RU"/>
        </w:rPr>
        <w:t xml:space="preserve">ни для передатчиков, ни для приемников. </w:t>
      </w:r>
      <w:r w:rsidR="00796077" w:rsidRPr="00775B45">
        <w:rPr>
          <w:lang w:val="ru-RU"/>
        </w:rPr>
        <w:t>Для управления сигналами 8K в</w:t>
      </w:r>
      <w:r w:rsidR="006D7011" w:rsidRPr="00775B45">
        <w:rPr>
          <w:lang w:val="ru-RU"/>
        </w:rPr>
        <w:t xml:space="preserve"> типовом мобильном демодуляторе </w:t>
      </w:r>
      <w:r w:rsidR="007F76A8" w:rsidRPr="00775B45">
        <w:rPr>
          <w:lang w:val="ru-RU"/>
        </w:rPr>
        <w:t>уже содержится</w:t>
      </w:r>
      <w:r w:rsidR="006D7011" w:rsidRPr="00775B45">
        <w:rPr>
          <w:lang w:val="ru-RU"/>
        </w:rPr>
        <w:t xml:space="preserve"> достаточн</w:t>
      </w:r>
      <w:r w:rsidR="007F76A8" w:rsidRPr="00775B45">
        <w:rPr>
          <w:lang w:val="ru-RU"/>
        </w:rPr>
        <w:t>ый объем</w:t>
      </w:r>
      <w:r w:rsidR="006D7011" w:rsidRPr="00775B45">
        <w:rPr>
          <w:lang w:val="ru-RU"/>
        </w:rPr>
        <w:t xml:space="preserve"> оперативной памяти и логи</w:t>
      </w:r>
      <w:r w:rsidR="00796077" w:rsidRPr="00775B45">
        <w:rPr>
          <w:lang w:val="ru-RU"/>
        </w:rPr>
        <w:t>ческих устройств</w:t>
      </w:r>
      <w:r w:rsidR="006D7011" w:rsidRPr="00775B45">
        <w:rPr>
          <w:lang w:val="ru-RU"/>
        </w:rPr>
        <w:t>, которы</w:t>
      </w:r>
      <w:r w:rsidR="007F76A8" w:rsidRPr="00775B45">
        <w:rPr>
          <w:lang w:val="ru-RU"/>
        </w:rPr>
        <w:t>й</w:t>
      </w:r>
      <w:r w:rsidR="006D7011" w:rsidRPr="00775B45">
        <w:rPr>
          <w:lang w:val="ru-RU"/>
        </w:rPr>
        <w:t xml:space="preserve"> превосход</w:t>
      </w:r>
      <w:r w:rsidR="007F76A8" w:rsidRPr="00775B45">
        <w:rPr>
          <w:lang w:val="ru-RU"/>
        </w:rPr>
        <w:t>и</w:t>
      </w:r>
      <w:r w:rsidR="006D7011" w:rsidRPr="00775B45">
        <w:rPr>
          <w:lang w:val="ru-RU"/>
        </w:rPr>
        <w:t xml:space="preserve">т </w:t>
      </w:r>
      <w:r w:rsidR="007F76A8" w:rsidRPr="00775B45">
        <w:rPr>
          <w:lang w:val="ru-RU"/>
        </w:rPr>
        <w:t>объем</w:t>
      </w:r>
      <w:r w:rsidR="006D7011" w:rsidRPr="00775B45">
        <w:rPr>
          <w:lang w:val="ru-RU"/>
        </w:rPr>
        <w:t>, необходимы</w:t>
      </w:r>
      <w:r w:rsidR="007F76A8" w:rsidRPr="00775B45">
        <w:rPr>
          <w:lang w:val="ru-RU"/>
        </w:rPr>
        <w:t>й</w:t>
      </w:r>
      <w:r w:rsidR="006D7011" w:rsidRPr="00775B45">
        <w:rPr>
          <w:lang w:val="ru-RU"/>
        </w:rPr>
        <w:t xml:space="preserve"> </w:t>
      </w:r>
      <w:r w:rsidR="00796077" w:rsidRPr="00775B45">
        <w:rPr>
          <w:lang w:val="ru-RU"/>
        </w:rPr>
        <w:t xml:space="preserve">для функционирования режима </w:t>
      </w:r>
      <w:r w:rsidR="007E67EC" w:rsidRPr="00775B45">
        <w:rPr>
          <w:lang w:val="ru-RU"/>
        </w:rPr>
        <w:t>4K.</w:t>
      </w:r>
    </w:p>
    <w:p w:rsidR="007E67EC" w:rsidRPr="00775B45" w:rsidRDefault="00796077" w:rsidP="002D6DD9">
      <w:pPr>
        <w:rPr>
          <w:lang w:val="ru-RU"/>
        </w:rPr>
      </w:pPr>
      <w:r w:rsidRPr="00775B45">
        <w:rPr>
          <w:lang w:val="ru-RU"/>
        </w:rPr>
        <w:t xml:space="preserve">Спектр, излучаемый в режиме </w:t>
      </w:r>
      <w:r w:rsidR="007E67EC" w:rsidRPr="00775B45">
        <w:rPr>
          <w:lang w:val="ru-RU"/>
        </w:rPr>
        <w:t>4K</w:t>
      </w:r>
      <w:r w:rsidRPr="00775B45">
        <w:rPr>
          <w:lang w:val="ru-RU"/>
        </w:rPr>
        <w:t xml:space="preserve">, аналогичен спектру в режимах </w:t>
      </w:r>
      <w:r w:rsidR="007E67EC" w:rsidRPr="00775B45">
        <w:rPr>
          <w:lang w:val="ru-RU"/>
        </w:rPr>
        <w:t xml:space="preserve">2K </w:t>
      </w:r>
      <w:r w:rsidRPr="00775B45">
        <w:rPr>
          <w:lang w:val="ru-RU"/>
        </w:rPr>
        <w:t>и</w:t>
      </w:r>
      <w:r w:rsidR="007E67EC" w:rsidRPr="00775B45">
        <w:rPr>
          <w:lang w:val="ru-RU"/>
        </w:rPr>
        <w:t xml:space="preserve"> 8K</w:t>
      </w:r>
      <w:r w:rsidRPr="00775B45">
        <w:rPr>
          <w:lang w:val="ru-RU"/>
        </w:rPr>
        <w:t>, поэтому внесение изменений в фильтры передатчика не предусматривается</w:t>
      </w:r>
      <w:r w:rsidR="007E67EC" w:rsidRPr="00775B45">
        <w:rPr>
          <w:lang w:val="ru-RU"/>
        </w:rPr>
        <w:t>.</w:t>
      </w:r>
    </w:p>
    <w:p w:rsidR="007E67EC" w:rsidRPr="00775B45" w:rsidRDefault="006459CB" w:rsidP="002D6DD9">
      <w:pPr>
        <w:pStyle w:val="Heading2"/>
        <w:rPr>
          <w:lang w:val="ru-RU"/>
        </w:rPr>
      </w:pPr>
      <w:r w:rsidRPr="00775B45">
        <w:rPr>
          <w:lang w:val="ru-RU"/>
        </w:rPr>
        <w:t xml:space="preserve">Сигнализация </w:t>
      </w:r>
      <w:r w:rsidR="007E67EC" w:rsidRPr="00775B45">
        <w:rPr>
          <w:lang w:val="ru-RU"/>
        </w:rPr>
        <w:t>DVB-H</w:t>
      </w:r>
      <w:r w:rsidR="00775B45">
        <w:rPr>
          <w:lang w:val="ru-RU"/>
        </w:rPr>
        <w:t xml:space="preserve"> </w:t>
      </w:r>
    </w:p>
    <w:p w:rsidR="007E67EC" w:rsidRPr="00775B45" w:rsidRDefault="006459CB" w:rsidP="002D6DD9">
      <w:pPr>
        <w:rPr>
          <w:lang w:val="ru-RU"/>
        </w:rPr>
      </w:pPr>
      <w:r w:rsidRPr="00775B45">
        <w:rPr>
          <w:lang w:val="ru-RU"/>
        </w:rPr>
        <w:t xml:space="preserve">Сигнализация </w:t>
      </w:r>
      <w:r w:rsidR="007E67EC" w:rsidRPr="00775B45">
        <w:rPr>
          <w:lang w:val="ru-RU"/>
        </w:rPr>
        <w:t xml:space="preserve">DVB-H </w:t>
      </w:r>
      <w:r w:rsidRPr="00775B45">
        <w:rPr>
          <w:lang w:val="ru-RU"/>
        </w:rPr>
        <w:t>пр</w:t>
      </w:r>
      <w:r w:rsidR="00FE67BE" w:rsidRPr="00775B45">
        <w:rPr>
          <w:lang w:val="ru-RU"/>
        </w:rPr>
        <w:t xml:space="preserve">извана </w:t>
      </w:r>
      <w:r w:rsidRPr="00775B45">
        <w:rPr>
          <w:lang w:val="ru-RU"/>
        </w:rPr>
        <w:t>обеспеч</w:t>
      </w:r>
      <w:r w:rsidR="00FE67BE" w:rsidRPr="00775B45">
        <w:rPr>
          <w:lang w:val="ru-RU"/>
        </w:rPr>
        <w:t>ить</w:t>
      </w:r>
      <w:r w:rsidRPr="00775B45">
        <w:rPr>
          <w:lang w:val="ru-RU"/>
        </w:rPr>
        <w:t xml:space="preserve"> надежн</w:t>
      </w:r>
      <w:r w:rsidR="00FE67BE" w:rsidRPr="00775B45">
        <w:rPr>
          <w:lang w:val="ru-RU"/>
        </w:rPr>
        <w:t>ую</w:t>
      </w:r>
      <w:r w:rsidRPr="00775B45">
        <w:rPr>
          <w:lang w:val="ru-RU"/>
        </w:rPr>
        <w:t xml:space="preserve"> и </w:t>
      </w:r>
      <w:r w:rsidR="00FE67BE" w:rsidRPr="00775B45">
        <w:rPr>
          <w:lang w:val="ru-RU"/>
        </w:rPr>
        <w:t xml:space="preserve">удобную для </w:t>
      </w:r>
      <w:r w:rsidRPr="00775B45">
        <w:rPr>
          <w:lang w:val="ru-RU"/>
        </w:rPr>
        <w:t>доступ</w:t>
      </w:r>
      <w:r w:rsidR="00FE67BE" w:rsidRPr="00775B45">
        <w:rPr>
          <w:lang w:val="ru-RU"/>
        </w:rPr>
        <w:t>а</w:t>
      </w:r>
      <w:r w:rsidRPr="00775B45">
        <w:rPr>
          <w:lang w:val="ru-RU"/>
        </w:rPr>
        <w:t xml:space="preserve"> сигнал</w:t>
      </w:r>
      <w:r w:rsidR="00FE67BE" w:rsidRPr="00775B45">
        <w:rPr>
          <w:lang w:val="ru-RU"/>
        </w:rPr>
        <w:t xml:space="preserve">изацию для </w:t>
      </w:r>
      <w:r w:rsidRPr="00775B45">
        <w:rPr>
          <w:lang w:val="ru-RU"/>
        </w:rPr>
        <w:t>приемник</w:t>
      </w:r>
      <w:r w:rsidR="00FE67BE" w:rsidRPr="00775B45">
        <w:rPr>
          <w:lang w:val="ru-RU"/>
        </w:rPr>
        <w:t>ов</w:t>
      </w:r>
      <w:r w:rsidRPr="00775B45">
        <w:rPr>
          <w:lang w:val="ru-RU"/>
        </w:rPr>
        <w:t xml:space="preserve"> </w:t>
      </w:r>
      <w:r w:rsidR="007E67EC" w:rsidRPr="00775B45">
        <w:rPr>
          <w:lang w:val="ru-RU"/>
        </w:rPr>
        <w:t xml:space="preserve">DVB-H </w:t>
      </w:r>
      <w:r w:rsidR="004C6460" w:rsidRPr="00775B45">
        <w:rPr>
          <w:lang w:val="ru-RU"/>
        </w:rPr>
        <w:t xml:space="preserve">и </w:t>
      </w:r>
      <w:r w:rsidRPr="00775B45">
        <w:rPr>
          <w:lang w:val="ru-RU"/>
        </w:rPr>
        <w:t xml:space="preserve">тем самым </w:t>
      </w:r>
      <w:r w:rsidR="004C6460" w:rsidRPr="00775B45">
        <w:rPr>
          <w:lang w:val="ru-RU"/>
        </w:rPr>
        <w:t xml:space="preserve">улучшить </w:t>
      </w:r>
      <w:r w:rsidR="005B6D47" w:rsidRPr="00775B45">
        <w:rPr>
          <w:lang w:val="ru-RU"/>
        </w:rPr>
        <w:t>и ускор</w:t>
      </w:r>
      <w:r w:rsidR="004C6460" w:rsidRPr="00775B45">
        <w:rPr>
          <w:lang w:val="ru-RU"/>
        </w:rPr>
        <w:t>ить</w:t>
      </w:r>
      <w:r w:rsidR="005B6D47" w:rsidRPr="00775B45">
        <w:rPr>
          <w:lang w:val="ru-RU"/>
        </w:rPr>
        <w:t xml:space="preserve"> обнаружение услуги</w:t>
      </w:r>
      <w:r w:rsidR="007E67EC" w:rsidRPr="00775B45">
        <w:rPr>
          <w:lang w:val="ru-RU"/>
        </w:rPr>
        <w:t>.</w:t>
      </w:r>
    </w:p>
    <w:p w:rsidR="007E67EC" w:rsidRPr="00775B45" w:rsidRDefault="004C6460" w:rsidP="002D6DD9">
      <w:pPr>
        <w:rPr>
          <w:lang w:val="ru-RU"/>
        </w:rPr>
      </w:pPr>
      <w:r w:rsidRPr="00775B45">
        <w:rPr>
          <w:lang w:val="ru-RU"/>
        </w:rPr>
        <w:t xml:space="preserve">Несущая </w:t>
      </w:r>
      <w:r w:rsidR="007E67EC" w:rsidRPr="00775B45">
        <w:rPr>
          <w:lang w:val="ru-RU"/>
        </w:rPr>
        <w:t xml:space="preserve">TPS </w:t>
      </w:r>
      <w:r w:rsidR="005B6D47" w:rsidRPr="00775B45">
        <w:rPr>
          <w:lang w:val="ru-RU"/>
        </w:rPr>
        <w:t xml:space="preserve">является весьма надежным каналом сигнализации, обеспечивающим </w:t>
      </w:r>
      <w:r w:rsidR="00FE67BE" w:rsidRPr="00775B45">
        <w:rPr>
          <w:lang w:val="ru-RU"/>
        </w:rPr>
        <w:t xml:space="preserve">возможность </w:t>
      </w:r>
      <w:r w:rsidRPr="00775B45">
        <w:rPr>
          <w:lang w:val="ru-RU"/>
        </w:rPr>
        <w:t xml:space="preserve">ее </w:t>
      </w:r>
      <w:r w:rsidR="00FE67BE" w:rsidRPr="00775B45">
        <w:rPr>
          <w:lang w:val="ru-RU"/>
        </w:rPr>
        <w:t xml:space="preserve">захвата в демодуляторе </w:t>
      </w:r>
      <w:r w:rsidRPr="00775B45">
        <w:rPr>
          <w:lang w:val="ru-RU"/>
        </w:rPr>
        <w:t>с</w:t>
      </w:r>
      <w:r w:rsidR="00FE67BE" w:rsidRPr="00775B45">
        <w:rPr>
          <w:lang w:val="ru-RU"/>
        </w:rPr>
        <w:t xml:space="preserve"> очень низкими значениями </w:t>
      </w:r>
      <w:r w:rsidRPr="00775B45">
        <w:rPr>
          <w:lang w:val="ru-RU"/>
        </w:rPr>
        <w:t>отношения несущая/шум</w:t>
      </w:r>
      <w:r w:rsidR="007E67EC" w:rsidRPr="00775B45">
        <w:rPr>
          <w:lang w:val="ru-RU"/>
        </w:rPr>
        <w:t xml:space="preserve">. TPS </w:t>
      </w:r>
      <w:r w:rsidR="00FE67BE" w:rsidRPr="00775B45">
        <w:rPr>
          <w:lang w:val="ru-RU"/>
        </w:rPr>
        <w:t>обеспечивает и более быстрый способ доступа к сигнализации, чем демодуляция и декодировани</w:t>
      </w:r>
      <w:r w:rsidRPr="00775B45">
        <w:rPr>
          <w:lang w:val="ru-RU"/>
        </w:rPr>
        <w:t>е</w:t>
      </w:r>
      <w:r w:rsidR="00FE67BE" w:rsidRPr="00775B45">
        <w:rPr>
          <w:lang w:val="ru-RU"/>
        </w:rPr>
        <w:t xml:space="preserve"> служебной информации </w:t>
      </w:r>
      <w:r w:rsidR="007E67EC" w:rsidRPr="00775B45">
        <w:rPr>
          <w:lang w:val="ru-RU"/>
        </w:rPr>
        <w:t xml:space="preserve">(SI) </w:t>
      </w:r>
      <w:r w:rsidR="00FE67BE" w:rsidRPr="00775B45">
        <w:rPr>
          <w:lang w:val="ru-RU"/>
        </w:rPr>
        <w:t xml:space="preserve">или заголовка секции </w:t>
      </w:r>
      <w:r w:rsidR="007E67EC" w:rsidRPr="00775B45">
        <w:rPr>
          <w:lang w:val="ru-RU"/>
        </w:rPr>
        <w:t>MPE.</w:t>
      </w:r>
    </w:p>
    <w:p w:rsidR="007E67EC" w:rsidRPr="00C345D8" w:rsidRDefault="00FE67BE" w:rsidP="002D6DD9">
      <w:pPr>
        <w:rPr>
          <w:lang w:val="ru-RU"/>
        </w:rPr>
      </w:pPr>
      <w:r w:rsidRPr="00775B45">
        <w:rPr>
          <w:lang w:val="ru-RU"/>
        </w:rPr>
        <w:t xml:space="preserve">В системе </w:t>
      </w:r>
      <w:r w:rsidR="007E67EC" w:rsidRPr="00775B45">
        <w:rPr>
          <w:lang w:val="ru-RU"/>
        </w:rPr>
        <w:t>DVB-H</w:t>
      </w:r>
      <w:r w:rsidRPr="00775B45">
        <w:rPr>
          <w:lang w:val="ru-RU"/>
        </w:rPr>
        <w:t xml:space="preserve"> используется два бита </w:t>
      </w:r>
      <w:r w:rsidR="007E67EC" w:rsidRPr="00775B45">
        <w:rPr>
          <w:lang w:val="ru-RU"/>
        </w:rPr>
        <w:t>TPS</w:t>
      </w:r>
      <w:r w:rsidRPr="00775B45">
        <w:rPr>
          <w:lang w:val="ru-RU"/>
        </w:rPr>
        <w:t xml:space="preserve"> для указания на наличие квантования времени и факультативной схемы </w:t>
      </w:r>
      <w:r w:rsidR="007E67EC" w:rsidRPr="00775B45">
        <w:rPr>
          <w:lang w:val="ru-RU"/>
        </w:rPr>
        <w:t>MPE</w:t>
      </w:r>
      <w:r w:rsidR="007E67EC" w:rsidRPr="00775B45">
        <w:rPr>
          <w:lang w:val="ru-RU"/>
        </w:rPr>
        <w:noBreakHyphen/>
        <w:t xml:space="preserve">FEC. </w:t>
      </w:r>
      <w:r w:rsidR="004C6460" w:rsidRPr="00775B45">
        <w:rPr>
          <w:lang w:val="ru-RU"/>
        </w:rPr>
        <w:t>Кроме того,</w:t>
      </w:r>
      <w:r w:rsidRPr="00775B45">
        <w:rPr>
          <w:lang w:val="ru-RU"/>
        </w:rPr>
        <w:t xml:space="preserve"> стандартизованы сигнализация режима </w:t>
      </w:r>
      <w:r w:rsidR="007E67EC" w:rsidRPr="00775B45">
        <w:rPr>
          <w:lang w:val="ru-RU"/>
        </w:rPr>
        <w:t xml:space="preserve">4K </w:t>
      </w:r>
      <w:r w:rsidRPr="00775B45">
        <w:rPr>
          <w:lang w:val="ru-RU"/>
        </w:rPr>
        <w:t>и использование глубоких перемежителей символов</w:t>
      </w:r>
      <w:r w:rsidR="007E67EC" w:rsidRPr="00775B45">
        <w:rPr>
          <w:lang w:val="ru-RU"/>
        </w:rPr>
        <w:t>.</w:t>
      </w:r>
    </w:p>
    <w:p w:rsidR="004C0C76" w:rsidRPr="00C345D8" w:rsidRDefault="004C0C76" w:rsidP="002D6DD9">
      <w:pPr>
        <w:rPr>
          <w:lang w:val="ru-RU"/>
        </w:rPr>
      </w:pPr>
    </w:p>
    <w:p w:rsidR="002D6DD9" w:rsidRPr="00C345D8" w:rsidRDefault="002D6DD9" w:rsidP="002D6DD9">
      <w:pPr>
        <w:rPr>
          <w:lang w:val="ru-RU"/>
        </w:rPr>
      </w:pPr>
    </w:p>
    <w:p w:rsidR="007E67EC" w:rsidRPr="00233716" w:rsidRDefault="00796077" w:rsidP="00233716">
      <w:pPr>
        <w:pStyle w:val="AnnexNoTitle"/>
      </w:pPr>
      <w:r w:rsidRPr="00233716">
        <w:t>Библиография</w:t>
      </w:r>
    </w:p>
    <w:p w:rsidR="00932DCA" w:rsidRDefault="00932DCA" w:rsidP="002D6DD9">
      <w:pPr>
        <w:pStyle w:val="Reftext"/>
        <w:rPr>
          <w:lang w:val="en-US"/>
        </w:rPr>
      </w:pPr>
    </w:p>
    <w:p w:rsidR="007E67EC" w:rsidRPr="00932DCA" w:rsidRDefault="007E67EC" w:rsidP="002D6DD9">
      <w:pPr>
        <w:pStyle w:val="Reftext"/>
        <w:rPr>
          <w:lang w:val="en-US"/>
        </w:rPr>
      </w:pPr>
      <w:r w:rsidRPr="00932DCA">
        <w:rPr>
          <w:lang w:val="en-US"/>
        </w:rPr>
        <w:t>[1]</w:t>
      </w:r>
      <w:r w:rsidRPr="00932DCA">
        <w:rPr>
          <w:lang w:val="en-US"/>
        </w:rPr>
        <w:tab/>
        <w:t xml:space="preserve">ETSI EN 300 744 – </w:t>
      </w:r>
      <w:r w:rsidRPr="00932DCA">
        <w:rPr>
          <w:i/>
          <w:iCs/>
          <w:lang w:val="en-US"/>
        </w:rPr>
        <w:t>Digital Video Broadcasting (DVB); Framing structure, channel coding and modulation for digital terrestrial television. (DVB-T)</w:t>
      </w:r>
      <w:r w:rsidRPr="00932DCA">
        <w:rPr>
          <w:lang w:val="en-US"/>
        </w:rPr>
        <w:t>.</w:t>
      </w:r>
    </w:p>
    <w:p w:rsidR="007E67EC" w:rsidRPr="00932DCA" w:rsidRDefault="007E67EC" w:rsidP="002D6DD9">
      <w:pPr>
        <w:pStyle w:val="Reftext"/>
        <w:rPr>
          <w:lang w:val="en-US"/>
        </w:rPr>
      </w:pPr>
      <w:r w:rsidRPr="00932DCA">
        <w:rPr>
          <w:lang w:val="en-US"/>
        </w:rPr>
        <w:t>[2]</w:t>
      </w:r>
      <w:r w:rsidRPr="00932DCA">
        <w:rPr>
          <w:lang w:val="en-US"/>
        </w:rPr>
        <w:tab/>
        <w:t xml:space="preserve">ETSI EN 300 468 – </w:t>
      </w:r>
      <w:r w:rsidRPr="00932DCA">
        <w:rPr>
          <w:i/>
          <w:iCs/>
          <w:lang w:val="en-US"/>
        </w:rPr>
        <w:t>Digital Video Broadcasting (DVB); Specification for Service Information (SI) in DVB systems. (DVB-SI)</w:t>
      </w:r>
      <w:r w:rsidRPr="00932DCA">
        <w:rPr>
          <w:lang w:val="en-US"/>
        </w:rPr>
        <w:t>.</w:t>
      </w:r>
    </w:p>
    <w:p w:rsidR="007E67EC" w:rsidRPr="00932DCA" w:rsidRDefault="007E67EC" w:rsidP="002D6DD9">
      <w:pPr>
        <w:pStyle w:val="Reftext"/>
        <w:rPr>
          <w:lang w:val="en-US"/>
        </w:rPr>
      </w:pPr>
      <w:r w:rsidRPr="00932DCA">
        <w:rPr>
          <w:lang w:val="en-US"/>
        </w:rPr>
        <w:t>[3]</w:t>
      </w:r>
      <w:r w:rsidRPr="00932DCA">
        <w:rPr>
          <w:lang w:val="en-US"/>
        </w:rPr>
        <w:tab/>
        <w:t xml:space="preserve">ETSI EN 301 192 – </w:t>
      </w:r>
      <w:r w:rsidRPr="00932DCA">
        <w:rPr>
          <w:i/>
          <w:iCs/>
          <w:lang w:val="en-US"/>
        </w:rPr>
        <w:t>Digital Video Broadcasting (DVB); DVB specification for data broadcasting. (DVB-DATA)</w:t>
      </w:r>
      <w:r w:rsidRPr="00932DCA">
        <w:rPr>
          <w:lang w:val="en-US"/>
        </w:rPr>
        <w:t>.</w:t>
      </w:r>
    </w:p>
    <w:p w:rsidR="007E67EC" w:rsidRPr="00932DCA" w:rsidRDefault="007E67EC" w:rsidP="002D6DD9">
      <w:pPr>
        <w:pStyle w:val="Reftext"/>
        <w:rPr>
          <w:lang w:val="en-US"/>
        </w:rPr>
      </w:pPr>
      <w:r w:rsidRPr="00932DCA">
        <w:rPr>
          <w:lang w:val="en-US"/>
        </w:rPr>
        <w:lastRenderedPageBreak/>
        <w:t>[4]</w:t>
      </w:r>
      <w:r w:rsidRPr="00932DCA">
        <w:rPr>
          <w:lang w:val="en-US"/>
        </w:rPr>
        <w:tab/>
        <w:t xml:space="preserve">ETSI TS 101 191 – </w:t>
      </w:r>
      <w:r w:rsidRPr="00932DCA">
        <w:rPr>
          <w:i/>
          <w:iCs/>
          <w:lang w:val="en-US"/>
        </w:rPr>
        <w:t>Digital Video Broadcasting (DVB); DVB mega-frame for Single Frequency Network (SFN) synchronization</w:t>
      </w:r>
      <w:r w:rsidRPr="00932DCA">
        <w:rPr>
          <w:lang w:val="en-US"/>
        </w:rPr>
        <w:t>.</w:t>
      </w:r>
    </w:p>
    <w:p w:rsidR="007E67EC" w:rsidRPr="00932DCA" w:rsidRDefault="007E67EC" w:rsidP="002D6DD9">
      <w:pPr>
        <w:pStyle w:val="Reftext"/>
        <w:rPr>
          <w:lang w:val="en-US"/>
        </w:rPr>
      </w:pPr>
      <w:r w:rsidRPr="00932DCA">
        <w:rPr>
          <w:lang w:val="en-US"/>
        </w:rPr>
        <w:t>[5]</w:t>
      </w:r>
      <w:r w:rsidRPr="00932DCA">
        <w:rPr>
          <w:lang w:val="en-US"/>
        </w:rPr>
        <w:tab/>
        <w:t xml:space="preserve">ETSI TS 102 468 – </w:t>
      </w:r>
      <w:r w:rsidRPr="00932DCA">
        <w:rPr>
          <w:i/>
          <w:iCs/>
          <w:lang w:val="en-US"/>
        </w:rPr>
        <w:t>Digital Video Broadcasting (DVB); IP Datacast over DVB-H: Set of Specifications for Phase 1</w:t>
      </w:r>
      <w:r w:rsidRPr="00932DCA">
        <w:rPr>
          <w:lang w:val="en-US"/>
        </w:rPr>
        <w:t>.</w:t>
      </w:r>
    </w:p>
    <w:p w:rsidR="007E67EC" w:rsidRPr="00932DCA" w:rsidRDefault="007E67EC" w:rsidP="002D6DD9">
      <w:pPr>
        <w:pStyle w:val="Reftext"/>
        <w:rPr>
          <w:lang w:val="en-US"/>
        </w:rPr>
      </w:pPr>
      <w:r w:rsidRPr="00932DCA">
        <w:rPr>
          <w:lang w:val="en-US"/>
        </w:rPr>
        <w:t>[6]</w:t>
      </w:r>
      <w:r w:rsidRPr="00932DCA">
        <w:rPr>
          <w:lang w:val="en-US"/>
        </w:rPr>
        <w:tab/>
        <w:t xml:space="preserve">ETSI TR 102 473 – </w:t>
      </w:r>
      <w:r w:rsidRPr="00932DCA">
        <w:rPr>
          <w:i/>
          <w:iCs/>
          <w:lang w:val="en-US"/>
        </w:rPr>
        <w:t>Digital Video Broadcasting (DVB); IP Datacast over DVB-H: Use Cases and Services</w:t>
      </w:r>
      <w:r w:rsidRPr="00932DCA">
        <w:rPr>
          <w:lang w:val="en-US"/>
        </w:rPr>
        <w:t>.</w:t>
      </w:r>
    </w:p>
    <w:p w:rsidR="007E67EC" w:rsidRPr="00932DCA" w:rsidRDefault="007E67EC" w:rsidP="002D6DD9">
      <w:pPr>
        <w:pStyle w:val="Reftext"/>
        <w:rPr>
          <w:lang w:val="en-US"/>
        </w:rPr>
      </w:pPr>
      <w:r w:rsidRPr="00932DCA">
        <w:rPr>
          <w:lang w:val="en-US"/>
        </w:rPr>
        <w:t>[7]</w:t>
      </w:r>
      <w:r w:rsidRPr="00932DCA">
        <w:rPr>
          <w:lang w:val="en-US"/>
        </w:rPr>
        <w:tab/>
        <w:t xml:space="preserve">ETSI TR 102 469 – </w:t>
      </w:r>
      <w:r w:rsidRPr="00932DCA">
        <w:rPr>
          <w:i/>
          <w:iCs/>
          <w:lang w:val="en-US"/>
        </w:rPr>
        <w:t>Digital Video Broadcasting (DVB); IP Datacast over DVB-H: Architecture</w:t>
      </w:r>
      <w:r w:rsidRPr="00932DCA">
        <w:rPr>
          <w:lang w:val="en-US"/>
        </w:rPr>
        <w:t>.</w:t>
      </w:r>
    </w:p>
    <w:p w:rsidR="007E67EC" w:rsidRPr="00932DCA" w:rsidRDefault="007E67EC" w:rsidP="002D6DD9">
      <w:pPr>
        <w:pStyle w:val="Reftext"/>
        <w:rPr>
          <w:lang w:val="en-US"/>
        </w:rPr>
      </w:pPr>
      <w:r w:rsidRPr="00932DCA">
        <w:rPr>
          <w:lang w:val="en-US"/>
        </w:rPr>
        <w:t>[8]</w:t>
      </w:r>
      <w:r w:rsidRPr="00932DCA">
        <w:rPr>
          <w:lang w:val="en-US"/>
        </w:rPr>
        <w:tab/>
        <w:t xml:space="preserve">ETSI TS 102 470-1 – </w:t>
      </w:r>
      <w:r w:rsidRPr="00932DCA">
        <w:rPr>
          <w:i/>
          <w:iCs/>
          <w:lang w:val="en-US"/>
        </w:rPr>
        <w:t>Digital Video Broadcasting (DVB); IP Datacast over DVB-H: Programme Specific Information (PSI)/(Service Information (SI)</w:t>
      </w:r>
      <w:r w:rsidRPr="00932DCA">
        <w:rPr>
          <w:lang w:val="en-US"/>
        </w:rPr>
        <w:t xml:space="preserve">. </w:t>
      </w:r>
    </w:p>
    <w:p w:rsidR="007E67EC" w:rsidRPr="00932DCA" w:rsidRDefault="007E67EC" w:rsidP="002D6DD9">
      <w:pPr>
        <w:pStyle w:val="Reftext"/>
        <w:rPr>
          <w:lang w:val="en-US"/>
        </w:rPr>
      </w:pPr>
      <w:r w:rsidRPr="00932DCA">
        <w:rPr>
          <w:lang w:val="en-US"/>
        </w:rPr>
        <w:t>[9]</w:t>
      </w:r>
      <w:r w:rsidRPr="00932DCA">
        <w:rPr>
          <w:lang w:val="en-US"/>
        </w:rPr>
        <w:tab/>
        <w:t xml:space="preserve">ETSI TS 102 471-1 – </w:t>
      </w:r>
      <w:r w:rsidRPr="00932DCA">
        <w:rPr>
          <w:i/>
          <w:iCs/>
          <w:lang w:val="en-US"/>
        </w:rPr>
        <w:t>Digital Video Broadcasting (DVB); IP Datacast over DVB-H: Electronic Service Guide (ESG)</w:t>
      </w:r>
      <w:r w:rsidRPr="00932DCA">
        <w:rPr>
          <w:lang w:val="en-US"/>
        </w:rPr>
        <w:t>.</w:t>
      </w:r>
    </w:p>
    <w:p w:rsidR="007E67EC" w:rsidRPr="00932DCA" w:rsidRDefault="007E67EC" w:rsidP="002D6DD9">
      <w:pPr>
        <w:pStyle w:val="Reftext"/>
        <w:rPr>
          <w:lang w:val="en-US"/>
        </w:rPr>
      </w:pPr>
      <w:r w:rsidRPr="00932DCA">
        <w:rPr>
          <w:szCs w:val="24"/>
          <w:lang w:val="en-US"/>
        </w:rPr>
        <w:t>[10]</w:t>
      </w:r>
      <w:r w:rsidRPr="00932DCA">
        <w:rPr>
          <w:szCs w:val="24"/>
          <w:lang w:val="en-US"/>
        </w:rPr>
        <w:tab/>
      </w:r>
      <w:r w:rsidRPr="00932DCA">
        <w:rPr>
          <w:lang w:val="en-US"/>
        </w:rPr>
        <w:t xml:space="preserve">ETSI TS 102 472 – </w:t>
      </w:r>
      <w:r w:rsidRPr="00932DCA">
        <w:rPr>
          <w:i/>
          <w:iCs/>
          <w:lang w:val="en-US"/>
        </w:rPr>
        <w:t>Digital Video Broadcasting (DVB); IP Datacast over DVB-H: Content Delivery Protocols</w:t>
      </w:r>
      <w:r w:rsidRPr="00932DCA">
        <w:rPr>
          <w:lang w:val="en-US"/>
        </w:rPr>
        <w:t>.</w:t>
      </w:r>
    </w:p>
    <w:p w:rsidR="007E67EC" w:rsidRPr="00932DCA" w:rsidRDefault="007E67EC" w:rsidP="002D6DD9">
      <w:pPr>
        <w:pStyle w:val="Reftext"/>
        <w:rPr>
          <w:lang w:val="en-US"/>
        </w:rPr>
      </w:pPr>
      <w:r w:rsidRPr="00932DCA">
        <w:rPr>
          <w:szCs w:val="24"/>
          <w:lang w:val="en-US"/>
        </w:rPr>
        <w:t>[11]</w:t>
      </w:r>
      <w:r w:rsidRPr="00932DCA">
        <w:rPr>
          <w:szCs w:val="24"/>
          <w:lang w:val="en-US"/>
        </w:rPr>
        <w:tab/>
      </w:r>
      <w:r w:rsidRPr="00932DCA">
        <w:rPr>
          <w:lang w:val="en-US"/>
        </w:rPr>
        <w:t xml:space="preserve">ETSI TS 102 474 – </w:t>
      </w:r>
      <w:r w:rsidRPr="00932DCA">
        <w:rPr>
          <w:i/>
          <w:iCs/>
          <w:lang w:val="en-US"/>
        </w:rPr>
        <w:t>Digital Video Broadcasting (DVB); IP Datacast over DVB-H: Service Purchase and Protection</w:t>
      </w:r>
      <w:r w:rsidRPr="00932DCA">
        <w:rPr>
          <w:lang w:val="en-US"/>
        </w:rPr>
        <w:t>.</w:t>
      </w:r>
    </w:p>
    <w:p w:rsidR="007E67EC" w:rsidRPr="00932DCA" w:rsidRDefault="007E67EC" w:rsidP="002D6DD9">
      <w:pPr>
        <w:pStyle w:val="Reftext"/>
        <w:rPr>
          <w:lang w:val="en-US"/>
        </w:rPr>
      </w:pPr>
      <w:r w:rsidRPr="00932DCA">
        <w:rPr>
          <w:szCs w:val="24"/>
          <w:lang w:val="en-US"/>
        </w:rPr>
        <w:t>[12]</w:t>
      </w:r>
      <w:r w:rsidRPr="00932DCA">
        <w:rPr>
          <w:szCs w:val="24"/>
          <w:lang w:val="en-US"/>
        </w:rPr>
        <w:tab/>
      </w:r>
      <w:r w:rsidRPr="00932DCA">
        <w:rPr>
          <w:lang w:val="en-US"/>
        </w:rPr>
        <w:t xml:space="preserve">ETSI TS 102 005 – </w:t>
      </w:r>
      <w:r w:rsidRPr="00932DCA">
        <w:rPr>
          <w:i/>
          <w:iCs/>
          <w:lang w:val="en-US"/>
        </w:rPr>
        <w:t>Digital Video Broadcasting (DVB); Specification for the use of video and audio coding in DVB services delivered directly over IP</w:t>
      </w:r>
      <w:r w:rsidRPr="00932DCA">
        <w:rPr>
          <w:lang w:val="en-US"/>
        </w:rPr>
        <w:t>.</w:t>
      </w:r>
    </w:p>
    <w:p w:rsidR="007E67EC" w:rsidRPr="00932DCA" w:rsidRDefault="007E67EC" w:rsidP="002D6DD9">
      <w:pPr>
        <w:pStyle w:val="Reftext"/>
        <w:rPr>
          <w:spacing w:val="-4"/>
          <w:lang w:val="en-US"/>
        </w:rPr>
      </w:pPr>
      <w:r w:rsidRPr="00932DCA">
        <w:rPr>
          <w:szCs w:val="24"/>
          <w:lang w:val="en-US"/>
        </w:rPr>
        <w:t>[13]</w:t>
      </w:r>
      <w:r w:rsidRPr="00932DCA">
        <w:rPr>
          <w:szCs w:val="24"/>
          <w:lang w:val="en-US"/>
        </w:rPr>
        <w:tab/>
      </w:r>
      <w:r w:rsidRPr="00932DCA">
        <w:rPr>
          <w:spacing w:val="-4"/>
          <w:lang w:val="en-US"/>
        </w:rPr>
        <w:t xml:space="preserve">ETSI TR 102 377 </w:t>
      </w:r>
      <w:r w:rsidRPr="00932DCA">
        <w:rPr>
          <w:lang w:val="en-US"/>
        </w:rPr>
        <w:t>–</w:t>
      </w:r>
      <w:r w:rsidRPr="00932DCA">
        <w:rPr>
          <w:spacing w:val="-4"/>
          <w:lang w:val="en-US"/>
        </w:rPr>
        <w:t xml:space="preserve"> </w:t>
      </w:r>
      <w:r w:rsidRPr="00932DCA">
        <w:rPr>
          <w:i/>
          <w:iCs/>
          <w:spacing w:val="-4"/>
          <w:lang w:val="en-US"/>
        </w:rPr>
        <w:t>Digital Video Broadcasting (DVB); DVB-H Implementation guidelines</w:t>
      </w:r>
      <w:r w:rsidRPr="00932DCA">
        <w:rPr>
          <w:spacing w:val="-4"/>
          <w:lang w:val="en-US"/>
        </w:rPr>
        <w:t>.</w:t>
      </w:r>
    </w:p>
    <w:p w:rsidR="007E67EC" w:rsidRPr="00932DCA" w:rsidRDefault="007E67EC" w:rsidP="002D6DD9">
      <w:pPr>
        <w:pStyle w:val="Reftext"/>
        <w:rPr>
          <w:lang w:val="en-US"/>
        </w:rPr>
      </w:pPr>
      <w:r w:rsidRPr="00932DCA">
        <w:rPr>
          <w:szCs w:val="24"/>
          <w:lang w:val="en-US"/>
        </w:rPr>
        <w:t>[14]</w:t>
      </w:r>
      <w:r w:rsidRPr="00932DCA">
        <w:rPr>
          <w:szCs w:val="24"/>
          <w:lang w:val="en-US"/>
        </w:rPr>
        <w:tab/>
      </w:r>
      <w:r w:rsidRPr="00932DCA">
        <w:rPr>
          <w:lang w:val="en-US"/>
        </w:rPr>
        <w:t xml:space="preserve">ETSI TR 102 401 – </w:t>
      </w:r>
      <w:r w:rsidRPr="00932DCA">
        <w:rPr>
          <w:i/>
          <w:iCs/>
          <w:lang w:val="en-US"/>
        </w:rPr>
        <w:t>Digital Video Broadcasting (DVB); Transmission to handheld terminals (DVB</w:t>
      </w:r>
      <w:r w:rsidRPr="00932DCA">
        <w:rPr>
          <w:i/>
          <w:iCs/>
          <w:lang w:val="en-US"/>
        </w:rPr>
        <w:noBreakHyphen/>
        <w:t>H); Validation task force report</w:t>
      </w:r>
      <w:r w:rsidRPr="00932DCA">
        <w:rPr>
          <w:lang w:val="en-US"/>
        </w:rPr>
        <w:t>.</w:t>
      </w:r>
    </w:p>
    <w:p w:rsidR="004C0C76" w:rsidRDefault="004C0C76" w:rsidP="002D6DD9">
      <w:pPr>
        <w:rPr>
          <w:lang w:val="en-US"/>
        </w:rPr>
      </w:pPr>
    </w:p>
    <w:p w:rsidR="004C0C76" w:rsidRDefault="004C0C76" w:rsidP="002D6DD9">
      <w:pPr>
        <w:rPr>
          <w:lang w:val="en-US"/>
        </w:rPr>
      </w:pPr>
    </w:p>
    <w:p w:rsidR="007E67EC" w:rsidRPr="00775B45" w:rsidRDefault="00FE67BE" w:rsidP="002D6DD9">
      <w:pPr>
        <w:pStyle w:val="AppendixNoTitle"/>
        <w:rPr>
          <w:lang w:val="ru-RU"/>
        </w:rPr>
      </w:pPr>
      <w:r w:rsidRPr="00775B45">
        <w:rPr>
          <w:lang w:val="ru-RU"/>
        </w:rPr>
        <w:t xml:space="preserve">Дополнение </w:t>
      </w:r>
      <w:r w:rsidR="007E67EC" w:rsidRPr="00775B45">
        <w:rPr>
          <w:lang w:val="ru-RU"/>
        </w:rPr>
        <w:t xml:space="preserve">5 </w:t>
      </w:r>
      <w:r w:rsidR="007E67EC" w:rsidRPr="00775B45">
        <w:rPr>
          <w:lang w:val="ru-RU"/>
        </w:rPr>
        <w:br/>
      </w:r>
      <w:r w:rsidRPr="00775B45">
        <w:rPr>
          <w:lang w:val="ru-RU"/>
        </w:rPr>
        <w:t xml:space="preserve">к Приложению </w:t>
      </w:r>
      <w:r w:rsidR="007E67EC" w:rsidRPr="00775B45">
        <w:rPr>
          <w:lang w:val="ru-RU"/>
        </w:rPr>
        <w:t>1</w:t>
      </w:r>
      <w:r w:rsidR="007E67EC" w:rsidRPr="00775B45">
        <w:rPr>
          <w:lang w:val="ru-RU"/>
        </w:rPr>
        <w:br/>
      </w:r>
      <w:r w:rsidR="007E67EC" w:rsidRPr="00775B45">
        <w:rPr>
          <w:lang w:val="ru-RU"/>
        </w:rPr>
        <w:br/>
      </w:r>
      <w:r w:rsidRPr="00775B45">
        <w:rPr>
          <w:lang w:val="ru-RU"/>
        </w:rPr>
        <w:t>Мультимедийная система "</w:t>
      </w:r>
      <w:r w:rsidR="007E67EC" w:rsidRPr="00775B45">
        <w:rPr>
          <w:lang w:val="ru-RU"/>
        </w:rPr>
        <w:t>T2</w:t>
      </w:r>
      <w:r w:rsidRPr="00775B45">
        <w:rPr>
          <w:lang w:val="ru-RU"/>
        </w:rPr>
        <w:t>"</w:t>
      </w:r>
      <w:r w:rsidR="007E67EC" w:rsidRPr="00775B45">
        <w:rPr>
          <w:lang w:val="ru-RU"/>
        </w:rPr>
        <w:t xml:space="preserve"> (</w:t>
      </w:r>
      <w:r w:rsidRPr="00775B45">
        <w:rPr>
          <w:lang w:val="ru-RU"/>
        </w:rPr>
        <w:t xml:space="preserve">профиль </w:t>
      </w:r>
      <w:r w:rsidR="007E67EC" w:rsidRPr="00775B45">
        <w:rPr>
          <w:lang w:val="ru-RU"/>
        </w:rPr>
        <w:t>T2</w:t>
      </w:r>
      <w:r w:rsidRPr="00775B45">
        <w:rPr>
          <w:lang w:val="ru-RU"/>
        </w:rPr>
        <w:t>-</w:t>
      </w:r>
      <w:r w:rsidR="007E67EC" w:rsidRPr="00775B45">
        <w:rPr>
          <w:lang w:val="ru-RU"/>
        </w:rPr>
        <w:t>Lite</w:t>
      </w:r>
      <w:r w:rsidR="009279BD" w:rsidRPr="00775B45">
        <w:rPr>
          <w:lang w:val="ru-RU"/>
        </w:rPr>
        <w:t xml:space="preserve"> </w:t>
      </w:r>
      <w:r w:rsidRPr="00775B45">
        <w:rPr>
          <w:lang w:val="ru-RU"/>
        </w:rPr>
        <w:t xml:space="preserve">системы </w:t>
      </w:r>
      <w:r w:rsidR="007E67EC" w:rsidRPr="00775B45">
        <w:rPr>
          <w:lang w:val="ru-RU"/>
        </w:rPr>
        <w:t>DVB-T2)</w:t>
      </w:r>
    </w:p>
    <w:p w:rsidR="007E67EC" w:rsidRPr="00775B45" w:rsidRDefault="00FE67BE" w:rsidP="002D6DD9">
      <w:pPr>
        <w:pStyle w:val="Normalaftertitle"/>
        <w:rPr>
          <w:lang w:val="ru-RU"/>
        </w:rPr>
      </w:pPr>
      <w:r w:rsidRPr="00775B45">
        <w:rPr>
          <w:lang w:val="ru-RU"/>
        </w:rPr>
        <w:t xml:space="preserve">В справочном документе </w:t>
      </w:r>
      <w:r w:rsidR="007E67EC" w:rsidRPr="00775B45">
        <w:rPr>
          <w:lang w:val="ru-RU"/>
        </w:rPr>
        <w:t xml:space="preserve">[3] </w:t>
      </w:r>
      <w:r w:rsidRPr="00775B45">
        <w:rPr>
          <w:lang w:val="ru-RU"/>
        </w:rPr>
        <w:t xml:space="preserve">определяются параметры профиля </w:t>
      </w:r>
      <w:r w:rsidR="007E67EC" w:rsidRPr="00775B45">
        <w:rPr>
          <w:lang w:val="ru-RU"/>
        </w:rPr>
        <w:t>T2-Lite</w:t>
      </w:r>
      <w:r w:rsidR="009279BD" w:rsidRPr="00775B45">
        <w:rPr>
          <w:lang w:val="ru-RU"/>
        </w:rPr>
        <w:t xml:space="preserve"> (система </w:t>
      </w:r>
      <w:r w:rsidR="007E67EC" w:rsidRPr="00775B45">
        <w:rPr>
          <w:lang w:val="ru-RU"/>
        </w:rPr>
        <w:t>DVB-T2)</w:t>
      </w:r>
      <w:r w:rsidR="009279BD" w:rsidRPr="00775B45">
        <w:rPr>
          <w:lang w:val="ru-RU"/>
        </w:rPr>
        <w:t xml:space="preserve">, используемого для приема сигналов мультимедийного радиовещания на портативные устройства. Этот профиль предназначен для обеспечения возможности упрощенной реализации приемников для применений с низкой пропускной способностью, таких как радиовещание на мобильные устройства, хотя также может применяться для приема на стандартные стационарные приемники. Профиль </w:t>
      </w:r>
      <w:r w:rsidR="00775B45" w:rsidRPr="00775B45">
        <w:rPr>
          <w:lang w:val="ru-RU" w:eastAsia="zh-CN"/>
        </w:rPr>
        <w:t>T2</w:t>
      </w:r>
      <w:r w:rsidR="00775B45" w:rsidRPr="00775B45">
        <w:rPr>
          <w:lang w:val="ru-RU" w:eastAsia="zh-CN"/>
        </w:rPr>
        <w:noBreakHyphen/>
      </w:r>
      <w:r w:rsidR="009279BD" w:rsidRPr="00775B45">
        <w:rPr>
          <w:lang w:val="ru-RU" w:eastAsia="zh-CN"/>
        </w:rPr>
        <w:t xml:space="preserve">Lite основан на ограниченном поднаборе режимов спецификации T2 и благодаря исключению режимов, требующих очень сложного оборудования и большого объема памяти, позволяет применять более эффективные конструкции приемников. Ограничения, налагаемые на профиль T2-Lite, описаны в </w:t>
      </w:r>
      <w:r w:rsidR="009279BD" w:rsidRPr="00775B45">
        <w:rPr>
          <w:lang w:val="ru-RU"/>
        </w:rPr>
        <w:t>[3]</w:t>
      </w:r>
      <w:r w:rsidR="009279BD" w:rsidRPr="00775B45">
        <w:rPr>
          <w:lang w:val="ru-RU" w:eastAsia="zh-CN"/>
        </w:rPr>
        <w:t>. Сигнал T2-Lite определяется путем использования соответствующей сигнализации</w:t>
      </w:r>
      <w:r w:rsidR="007E67EC" w:rsidRPr="00775B45">
        <w:rPr>
          <w:lang w:val="ru-RU"/>
        </w:rPr>
        <w:t>.</w:t>
      </w:r>
    </w:p>
    <w:p w:rsidR="007E67EC" w:rsidRPr="00775B45" w:rsidRDefault="009279BD" w:rsidP="002D6DD9">
      <w:pPr>
        <w:rPr>
          <w:lang w:val="ru-RU"/>
        </w:rPr>
      </w:pPr>
      <w:r w:rsidRPr="00775B45">
        <w:rPr>
          <w:lang w:val="ru-RU" w:eastAsia="zh-CN"/>
        </w:rPr>
        <w:t>Сигнал T2-Lite может быть объединен с сигналом T2-base (и/или с другими сигналами), причем каждый сигнал передается в частях кадра перспективного расширения (FEF) другого сигнала. Так, например, полный РЧ-сигнал может быть сформирован путем объединения сигнала 32K FFT профиля T2-base, несущего услуги ТВЧ для стационарных приемников, использующих модуляцию 256-QAM, с сигналом профиля T2-Lite, использующего режим 8K FFT и модуляцию QPSK для обслуживания мобильных приемников той же сети</w:t>
      </w:r>
      <w:r w:rsidR="007E67EC" w:rsidRPr="00775B45">
        <w:rPr>
          <w:lang w:val="ru-RU"/>
        </w:rPr>
        <w:t>.</w:t>
      </w:r>
    </w:p>
    <w:p w:rsidR="007E67EC" w:rsidRPr="00233716" w:rsidRDefault="009279BD" w:rsidP="00233716">
      <w:pPr>
        <w:pStyle w:val="AnnexNoTitle"/>
      </w:pPr>
      <w:r w:rsidRPr="00233716">
        <w:lastRenderedPageBreak/>
        <w:t>Библиография</w:t>
      </w:r>
    </w:p>
    <w:p w:rsidR="007E67EC" w:rsidRPr="00775B45" w:rsidRDefault="007E67EC" w:rsidP="002D6DD9">
      <w:pPr>
        <w:pStyle w:val="Reftext"/>
        <w:spacing w:before="480"/>
        <w:rPr>
          <w:lang w:val="ru-RU"/>
        </w:rPr>
      </w:pPr>
      <w:r w:rsidRPr="00775B45">
        <w:rPr>
          <w:iCs/>
          <w:lang w:val="ru-RU"/>
        </w:rPr>
        <w:t>[1]</w:t>
      </w:r>
      <w:r w:rsidRPr="00775B45">
        <w:rPr>
          <w:iCs/>
          <w:lang w:val="ru-RU"/>
        </w:rPr>
        <w:tab/>
      </w:r>
      <w:r w:rsidR="009279BD" w:rsidRPr="00775B45">
        <w:rPr>
          <w:iCs/>
          <w:lang w:val="ru-RU"/>
        </w:rPr>
        <w:t>Рекомендация МСЭ</w:t>
      </w:r>
      <w:r w:rsidRPr="00775B45">
        <w:rPr>
          <w:iCs/>
          <w:lang w:val="ru-RU"/>
        </w:rPr>
        <w:t xml:space="preserve">-R BT.1877 </w:t>
      </w:r>
      <w:r w:rsidRPr="00775B45">
        <w:rPr>
          <w:lang w:val="ru-RU"/>
        </w:rPr>
        <w:t>–</w:t>
      </w:r>
      <w:r w:rsidRPr="00775B45">
        <w:rPr>
          <w:iCs/>
          <w:lang w:val="ru-RU"/>
        </w:rPr>
        <w:t xml:space="preserve"> </w:t>
      </w:r>
      <w:r w:rsidR="009279BD" w:rsidRPr="00775B45">
        <w:rPr>
          <w:i/>
          <w:iCs/>
          <w:lang w:val="ru-RU"/>
        </w:rPr>
        <w:t>Методы исправления ошибок, формирования кадров данных, модуляции и передачи для систем цифрового наземного телевизионного вещания второго поколения</w:t>
      </w:r>
      <w:r w:rsidRPr="00775B45">
        <w:rPr>
          <w:lang w:val="ru-RU"/>
        </w:rPr>
        <w:t>.</w:t>
      </w:r>
    </w:p>
    <w:p w:rsidR="007E67EC" w:rsidRPr="00932DCA" w:rsidRDefault="007E67EC" w:rsidP="002D6DD9">
      <w:pPr>
        <w:pStyle w:val="Reftext"/>
        <w:rPr>
          <w:lang w:val="en-US"/>
        </w:rPr>
      </w:pPr>
      <w:r w:rsidRPr="00932DCA">
        <w:rPr>
          <w:lang w:val="en-US"/>
        </w:rPr>
        <w:t>[2]</w:t>
      </w:r>
      <w:r w:rsidRPr="00932DCA">
        <w:rPr>
          <w:lang w:val="en-US"/>
        </w:rPr>
        <w:tab/>
        <w:t xml:space="preserve">Report ITU-R BT.2254 – </w:t>
      </w:r>
      <w:r w:rsidRPr="00932DCA">
        <w:rPr>
          <w:i/>
          <w:iCs/>
          <w:lang w:val="en-US"/>
        </w:rPr>
        <w:t>Frequency and network planning aspects of DVB-T2</w:t>
      </w:r>
      <w:r w:rsidRPr="00932DCA">
        <w:rPr>
          <w:lang w:val="en-US"/>
        </w:rPr>
        <w:t>.</w:t>
      </w:r>
    </w:p>
    <w:p w:rsidR="007E67EC" w:rsidRPr="00932DCA" w:rsidRDefault="007E67EC" w:rsidP="002D6DD9">
      <w:pPr>
        <w:pStyle w:val="Reftext"/>
        <w:rPr>
          <w:szCs w:val="22"/>
          <w:lang w:val="en-US"/>
        </w:rPr>
      </w:pPr>
      <w:r w:rsidRPr="00932DCA">
        <w:rPr>
          <w:iCs/>
          <w:lang w:val="en-US"/>
        </w:rPr>
        <w:t>[3]</w:t>
      </w:r>
      <w:r w:rsidRPr="00932DCA">
        <w:rPr>
          <w:iCs/>
          <w:lang w:val="en-US"/>
        </w:rPr>
        <w:tab/>
      </w:r>
      <w:r w:rsidRPr="00932DCA">
        <w:rPr>
          <w:szCs w:val="22"/>
          <w:lang w:val="en-US"/>
        </w:rPr>
        <w:t xml:space="preserve">ETSI EN 302 755 </w:t>
      </w:r>
      <w:r w:rsidRPr="00932DCA">
        <w:rPr>
          <w:lang w:val="en-US"/>
        </w:rPr>
        <w:t>–</w:t>
      </w:r>
      <w:r w:rsidRPr="00932DCA">
        <w:rPr>
          <w:szCs w:val="22"/>
          <w:lang w:val="en-US"/>
        </w:rPr>
        <w:t xml:space="preserve"> </w:t>
      </w:r>
      <w:r w:rsidRPr="00932DCA">
        <w:rPr>
          <w:i/>
          <w:iCs/>
          <w:szCs w:val="22"/>
          <w:lang w:val="en-US"/>
        </w:rPr>
        <w:t>Digital Video Broadcasting (DVB); Frame structure channel coding and modulation for a second generation digital terrestrial television broadcasting system (DVB-T2)</w:t>
      </w:r>
      <w:r w:rsidRPr="00932DCA">
        <w:rPr>
          <w:szCs w:val="22"/>
          <w:lang w:val="en-US"/>
        </w:rPr>
        <w:t>.</w:t>
      </w:r>
    </w:p>
    <w:p w:rsidR="007E67EC" w:rsidRPr="00932DCA" w:rsidRDefault="007E67EC" w:rsidP="002D6DD9">
      <w:pPr>
        <w:pStyle w:val="Reftext"/>
        <w:rPr>
          <w:lang w:val="en-US"/>
        </w:rPr>
      </w:pPr>
      <w:r w:rsidRPr="00932DCA">
        <w:rPr>
          <w:iCs/>
          <w:lang w:val="en-US"/>
        </w:rPr>
        <w:t>[4]</w:t>
      </w:r>
      <w:r w:rsidRPr="00932DCA">
        <w:rPr>
          <w:iCs/>
          <w:lang w:val="en-US"/>
        </w:rPr>
        <w:tab/>
      </w:r>
      <w:r w:rsidRPr="00932DCA">
        <w:rPr>
          <w:szCs w:val="22"/>
          <w:lang w:val="en-US"/>
        </w:rPr>
        <w:t>ETSI</w:t>
      </w:r>
      <w:r w:rsidRPr="00932DCA">
        <w:rPr>
          <w:lang w:val="en-US"/>
        </w:rPr>
        <w:t xml:space="preserve"> TR 102 831 – </w:t>
      </w:r>
      <w:r w:rsidRPr="00932DCA">
        <w:rPr>
          <w:i/>
          <w:iCs/>
          <w:lang w:val="en-US"/>
        </w:rPr>
        <w:t>Digital Video Broadcasting (DVB); Implementation guidelines for a second generation digital terrestrial television broadcasting system (DVB-T2)</w:t>
      </w:r>
      <w:r w:rsidRPr="00932DCA">
        <w:rPr>
          <w:szCs w:val="22"/>
          <w:lang w:val="en-US"/>
        </w:rPr>
        <w:t>.</w:t>
      </w:r>
    </w:p>
    <w:p w:rsidR="00D77402" w:rsidRPr="00775B45" w:rsidRDefault="0019675F" w:rsidP="002D6DD9">
      <w:pPr>
        <w:spacing w:before="720"/>
        <w:jc w:val="center"/>
        <w:rPr>
          <w:lang w:val="ru-RU"/>
        </w:rPr>
      </w:pPr>
      <w:r w:rsidRPr="00775B45">
        <w:rPr>
          <w:lang w:val="ru-RU" w:eastAsia="zh-CN"/>
        </w:rPr>
        <w:t>______________</w:t>
      </w:r>
    </w:p>
    <w:sectPr w:rsidR="00D77402" w:rsidRPr="00775B45" w:rsidSect="001C4368">
      <w:headerReference w:type="even" r:id="rId35"/>
      <w:headerReference w:type="default" r:id="rId36"/>
      <w:headerReference w:type="first" r:id="rId37"/>
      <w:pgSz w:w="11907" w:h="16840" w:code="9"/>
      <w:pgMar w:top="1418" w:right="1134" w:bottom="1134" w:left="1134" w:header="720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2A86" w:rsidRDefault="00B92A86">
      <w:r>
        <w:separator/>
      </w:r>
    </w:p>
  </w:endnote>
  <w:endnote w:type="continuationSeparator" w:id="0">
    <w:p w:rsidR="00B92A86" w:rsidRDefault="00B92A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2A86" w:rsidRDefault="00B92A86">
      <w:r>
        <w:separator/>
      </w:r>
    </w:p>
  </w:footnote>
  <w:footnote w:type="continuationSeparator" w:id="0">
    <w:p w:rsidR="00B92A86" w:rsidRDefault="00B92A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2A86" w:rsidRDefault="00B92A86">
    <w:pPr>
      <w:pStyle w:val="Header"/>
      <w:ind w:right="360" w:firstLine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2A86" w:rsidRPr="00732A93" w:rsidRDefault="00B92A86" w:rsidP="00732A93">
    <w:pPr>
      <w:pStyle w:val="Header"/>
      <w:rPr>
        <w:szCs w:val="22"/>
        <w:lang w:val="en-US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113E49">
      <w:rPr>
        <w:b/>
        <w:bCs/>
        <w:noProof/>
        <w:szCs w:val="22"/>
        <w:lang w:val="en-US"/>
      </w:rPr>
      <w:t>МСЭ-R  BT.2016-1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113E49">
      <w:rPr>
        <w:rStyle w:val="PageNumber"/>
        <w:b/>
        <w:bCs/>
        <w:noProof/>
        <w:szCs w:val="22"/>
      </w:rPr>
      <w:t>25</w:t>
    </w:r>
    <w:r w:rsidRPr="00553C5F">
      <w:rPr>
        <w:rStyle w:val="PageNumber"/>
        <w:b/>
        <w:bCs/>
        <w:szCs w:val="22"/>
      </w:rPr>
      <w:fldChar w:fldCharType="end"/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2A86" w:rsidRPr="000018E0" w:rsidRDefault="00B92A86" w:rsidP="000018E0">
    <w:pPr>
      <w:pStyle w:val="Header"/>
      <w:rPr>
        <w:szCs w:val="22"/>
        <w:lang w:val="ru-RU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113E49">
      <w:rPr>
        <w:b/>
        <w:bCs/>
        <w:noProof/>
        <w:szCs w:val="22"/>
        <w:lang w:val="en-US"/>
      </w:rPr>
      <w:t>МСЭ-R  BT.2016-1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113E49">
      <w:rPr>
        <w:rStyle w:val="PageNumber"/>
        <w:b/>
        <w:bCs/>
        <w:noProof/>
        <w:szCs w:val="22"/>
      </w:rPr>
      <w:t>13</w:t>
    </w:r>
    <w:r w:rsidRPr="00553C5F">
      <w:rPr>
        <w:rStyle w:val="PageNumber"/>
        <w:b/>
        <w:bCs/>
        <w:szCs w:val="22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2A86" w:rsidRDefault="00B92A86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7FD25199" wp14:editId="429148BA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2A86" w:rsidRDefault="00B92A86" w:rsidP="00674896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113E49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113E49">
      <w:rPr>
        <w:b/>
        <w:bCs/>
        <w:noProof/>
        <w:szCs w:val="22"/>
        <w:lang w:val="en-US"/>
      </w:rPr>
      <w:t>МСЭ-R  BT.2016-1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2A86" w:rsidRDefault="00B92A86" w:rsidP="00167D74">
    <w:pPr>
      <w:pStyle w:val="Header"/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B065F3">
      <w:rPr>
        <w:b/>
        <w:bCs/>
        <w:noProof/>
        <w:szCs w:val="22"/>
        <w:lang w:val="en-US"/>
      </w:rPr>
      <w:t>МСЭ-R  BT.2016-1</w:t>
    </w:r>
    <w:r w:rsidRPr="00553C5F">
      <w:rPr>
        <w:b/>
        <w:bCs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B065F3"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2A86" w:rsidRPr="009E1258" w:rsidRDefault="00B92A86" w:rsidP="009E1258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113E49">
      <w:rPr>
        <w:b/>
        <w:bCs/>
        <w:noProof/>
        <w:szCs w:val="22"/>
        <w:lang w:val="en-US"/>
      </w:rPr>
      <w:t>МСЭ-R  BT.2016-1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113E49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2A86" w:rsidRPr="000018E0" w:rsidRDefault="00B92A86" w:rsidP="000018E0">
    <w:pPr>
      <w:pStyle w:val="Header"/>
      <w:tabs>
        <w:tab w:val="clear" w:pos="4848"/>
        <w:tab w:val="clear" w:pos="9696"/>
        <w:tab w:val="center" w:pos="7230"/>
      </w:tabs>
      <w:jc w:val="left"/>
      <w:rPr>
        <w:lang w:val="ru-RU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113E49">
      <w:rPr>
        <w:rStyle w:val="PageNumber"/>
        <w:b/>
        <w:bCs/>
        <w:noProof/>
        <w:lang w:val="en-US"/>
      </w:rPr>
      <w:t>12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113E49">
      <w:rPr>
        <w:b/>
        <w:bCs/>
        <w:noProof/>
        <w:szCs w:val="22"/>
        <w:lang w:val="en-US"/>
      </w:rPr>
      <w:t>МСЭ-R  BT.2016-1</w:t>
    </w:r>
    <w:r w:rsidRPr="00553C5F">
      <w:rPr>
        <w:b/>
        <w:bCs/>
        <w:szCs w:val="22"/>
        <w:lang w:val="en-US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2A86" w:rsidRDefault="00B92A86" w:rsidP="00710E8D">
    <w:pPr>
      <w:pStyle w:val="Header"/>
      <w:tabs>
        <w:tab w:val="clear" w:pos="4848"/>
        <w:tab w:val="clear" w:pos="9696"/>
        <w:tab w:val="center" w:pos="7088"/>
        <w:tab w:val="right" w:pos="14317"/>
      </w:tabs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113E49">
      <w:rPr>
        <w:b/>
        <w:bCs/>
        <w:noProof/>
        <w:szCs w:val="22"/>
        <w:lang w:val="en-US"/>
      </w:rPr>
      <w:t>МСЭ-R  BT.2016-1</w:t>
    </w:r>
    <w:r w:rsidRPr="00553C5F">
      <w:rPr>
        <w:b/>
        <w:bCs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113E49">
      <w:rPr>
        <w:rStyle w:val="PageNumber"/>
        <w:b/>
        <w:bCs/>
        <w:noProof/>
      </w:rPr>
      <w:t>11</w:t>
    </w:r>
    <w:r>
      <w:rPr>
        <w:rStyle w:val="PageNumber"/>
        <w:b/>
        <w:bCs/>
      </w:rPr>
      <w:fldChar w:fldCharType="end"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2A86" w:rsidRPr="009E1258" w:rsidRDefault="00B92A86" w:rsidP="00816F34">
    <w:pPr>
      <w:pStyle w:val="Header"/>
      <w:tabs>
        <w:tab w:val="clear" w:pos="4848"/>
        <w:tab w:val="clear" w:pos="9696"/>
        <w:tab w:val="center" w:pos="7230"/>
        <w:tab w:val="right" w:pos="14317"/>
      </w:tabs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113E49">
      <w:rPr>
        <w:b/>
        <w:bCs/>
        <w:noProof/>
        <w:szCs w:val="22"/>
        <w:lang w:val="en-US"/>
      </w:rPr>
      <w:t>МСЭ-R  BT.2016-1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113E49">
      <w:rPr>
        <w:rStyle w:val="PageNumber"/>
        <w:b/>
        <w:bCs/>
        <w:noProof/>
        <w:szCs w:val="22"/>
      </w:rPr>
      <w:t>3</w:t>
    </w:r>
    <w:r w:rsidRPr="00553C5F">
      <w:rPr>
        <w:rStyle w:val="PageNumber"/>
        <w:b/>
        <w:bCs/>
        <w:szCs w:val="22"/>
      </w:rPr>
      <w:fldChar w:fldCharType="end"/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2A86" w:rsidRPr="000018E0" w:rsidRDefault="00B92A86" w:rsidP="000018E0">
    <w:pPr>
      <w:pStyle w:val="Header"/>
      <w:jc w:val="left"/>
      <w:rPr>
        <w:lang w:val="ru-RU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113E49">
      <w:rPr>
        <w:rStyle w:val="PageNumber"/>
        <w:b/>
        <w:bCs/>
        <w:noProof/>
        <w:lang w:val="en-US"/>
      </w:rPr>
      <w:t>26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113E49">
      <w:rPr>
        <w:b/>
        <w:bCs/>
        <w:noProof/>
        <w:szCs w:val="22"/>
        <w:lang w:val="en-US"/>
      </w:rPr>
      <w:t>МСЭ-R  BT.2016-1</w:t>
    </w:r>
    <w:r w:rsidRPr="00553C5F">
      <w:rPr>
        <w:b/>
        <w:bCs/>
        <w:szCs w:val="22"/>
        <w:lang w:val="en-US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6271E"/>
    <w:multiLevelType w:val="hybridMultilevel"/>
    <w:tmpl w:val="61DC91AC"/>
    <w:lvl w:ilvl="0" w:tplc="623635DA">
      <w:start w:val="20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5A3C7086"/>
    <w:multiLevelType w:val="hybridMultilevel"/>
    <w:tmpl w:val="4A865D90"/>
    <w:lvl w:ilvl="0" w:tplc="CC5EE7BA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sz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DAC3C51"/>
    <w:multiLevelType w:val="hybridMultilevel"/>
    <w:tmpl w:val="B1686F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es-ES" w:vendorID="64" w:dllVersion="131078" w:nlCheck="1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100353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018E0"/>
    <w:rsid w:val="00013002"/>
    <w:rsid w:val="00036EE3"/>
    <w:rsid w:val="00062068"/>
    <w:rsid w:val="00072484"/>
    <w:rsid w:val="0009093D"/>
    <w:rsid w:val="00096612"/>
    <w:rsid w:val="000970FB"/>
    <w:rsid w:val="000B7683"/>
    <w:rsid w:val="000D0677"/>
    <w:rsid w:val="000D121F"/>
    <w:rsid w:val="000E6A6E"/>
    <w:rsid w:val="000F6EFB"/>
    <w:rsid w:val="00102934"/>
    <w:rsid w:val="0010747A"/>
    <w:rsid w:val="00111D08"/>
    <w:rsid w:val="00113E49"/>
    <w:rsid w:val="00127730"/>
    <w:rsid w:val="00130EA0"/>
    <w:rsid w:val="00131900"/>
    <w:rsid w:val="00147110"/>
    <w:rsid w:val="001511A6"/>
    <w:rsid w:val="00164C7D"/>
    <w:rsid w:val="00167D74"/>
    <w:rsid w:val="0019375D"/>
    <w:rsid w:val="0019675F"/>
    <w:rsid w:val="00197B47"/>
    <w:rsid w:val="001B0C18"/>
    <w:rsid w:val="001C4368"/>
    <w:rsid w:val="001C5A5B"/>
    <w:rsid w:val="001D407F"/>
    <w:rsid w:val="002058CE"/>
    <w:rsid w:val="00207A2A"/>
    <w:rsid w:val="00210CF3"/>
    <w:rsid w:val="002156C3"/>
    <w:rsid w:val="002165F1"/>
    <w:rsid w:val="002205B3"/>
    <w:rsid w:val="00233716"/>
    <w:rsid w:val="0025771A"/>
    <w:rsid w:val="00274E0A"/>
    <w:rsid w:val="00276D21"/>
    <w:rsid w:val="00296D7F"/>
    <w:rsid w:val="002B3CF6"/>
    <w:rsid w:val="002C01B0"/>
    <w:rsid w:val="002C768A"/>
    <w:rsid w:val="002D6DD9"/>
    <w:rsid w:val="002D76C4"/>
    <w:rsid w:val="002E33B9"/>
    <w:rsid w:val="002F0304"/>
    <w:rsid w:val="002F5199"/>
    <w:rsid w:val="00305A41"/>
    <w:rsid w:val="00306EA5"/>
    <w:rsid w:val="00315666"/>
    <w:rsid w:val="00324CD1"/>
    <w:rsid w:val="00327CDE"/>
    <w:rsid w:val="00343109"/>
    <w:rsid w:val="003540AA"/>
    <w:rsid w:val="00355C52"/>
    <w:rsid w:val="00356B5D"/>
    <w:rsid w:val="003646F2"/>
    <w:rsid w:val="003716D0"/>
    <w:rsid w:val="0038688F"/>
    <w:rsid w:val="003B4363"/>
    <w:rsid w:val="003C218C"/>
    <w:rsid w:val="003C38BA"/>
    <w:rsid w:val="003F4DA9"/>
    <w:rsid w:val="00420DFD"/>
    <w:rsid w:val="00424855"/>
    <w:rsid w:val="0042774E"/>
    <w:rsid w:val="00437A76"/>
    <w:rsid w:val="0046281F"/>
    <w:rsid w:val="00470E28"/>
    <w:rsid w:val="00476A6E"/>
    <w:rsid w:val="00483F68"/>
    <w:rsid w:val="004929CC"/>
    <w:rsid w:val="004934C5"/>
    <w:rsid w:val="004B7722"/>
    <w:rsid w:val="004C00BA"/>
    <w:rsid w:val="004C0C76"/>
    <w:rsid w:val="004C6460"/>
    <w:rsid w:val="004D2C26"/>
    <w:rsid w:val="004E22BD"/>
    <w:rsid w:val="0051632E"/>
    <w:rsid w:val="00537A36"/>
    <w:rsid w:val="00542531"/>
    <w:rsid w:val="00551D3C"/>
    <w:rsid w:val="00556548"/>
    <w:rsid w:val="00557D0C"/>
    <w:rsid w:val="00571788"/>
    <w:rsid w:val="00572842"/>
    <w:rsid w:val="00584913"/>
    <w:rsid w:val="00586EF8"/>
    <w:rsid w:val="005A127F"/>
    <w:rsid w:val="005B49AB"/>
    <w:rsid w:val="005B50E7"/>
    <w:rsid w:val="005B6D47"/>
    <w:rsid w:val="005C23DD"/>
    <w:rsid w:val="005C5B7E"/>
    <w:rsid w:val="005C7400"/>
    <w:rsid w:val="005D12D4"/>
    <w:rsid w:val="005D5ABF"/>
    <w:rsid w:val="005E7B4F"/>
    <w:rsid w:val="00601882"/>
    <w:rsid w:val="00607D68"/>
    <w:rsid w:val="006114CA"/>
    <w:rsid w:val="00613212"/>
    <w:rsid w:val="006149B1"/>
    <w:rsid w:val="006459CB"/>
    <w:rsid w:val="00653570"/>
    <w:rsid w:val="00674896"/>
    <w:rsid w:val="00680D2B"/>
    <w:rsid w:val="00681B32"/>
    <w:rsid w:val="006A631B"/>
    <w:rsid w:val="006A6C7D"/>
    <w:rsid w:val="006B1D2B"/>
    <w:rsid w:val="006C5317"/>
    <w:rsid w:val="006D0193"/>
    <w:rsid w:val="006D1832"/>
    <w:rsid w:val="006D29CC"/>
    <w:rsid w:val="006D7011"/>
    <w:rsid w:val="006E1131"/>
    <w:rsid w:val="006E2037"/>
    <w:rsid w:val="006E6199"/>
    <w:rsid w:val="00704A99"/>
    <w:rsid w:val="00710738"/>
    <w:rsid w:val="00710E8D"/>
    <w:rsid w:val="00712870"/>
    <w:rsid w:val="00717906"/>
    <w:rsid w:val="0072024F"/>
    <w:rsid w:val="0072067D"/>
    <w:rsid w:val="007237F1"/>
    <w:rsid w:val="00732A93"/>
    <w:rsid w:val="00743D85"/>
    <w:rsid w:val="00753CF4"/>
    <w:rsid w:val="007565CC"/>
    <w:rsid w:val="00763B9A"/>
    <w:rsid w:val="00765B8F"/>
    <w:rsid w:val="00767863"/>
    <w:rsid w:val="00771F7F"/>
    <w:rsid w:val="00772E8D"/>
    <w:rsid w:val="00775B45"/>
    <w:rsid w:val="00776CC6"/>
    <w:rsid w:val="00782F1E"/>
    <w:rsid w:val="00783319"/>
    <w:rsid w:val="00794CC2"/>
    <w:rsid w:val="00796077"/>
    <w:rsid w:val="007A6AA8"/>
    <w:rsid w:val="007E6539"/>
    <w:rsid w:val="007E67EC"/>
    <w:rsid w:val="007F1D0D"/>
    <w:rsid w:val="007F76A8"/>
    <w:rsid w:val="00803470"/>
    <w:rsid w:val="00816F34"/>
    <w:rsid w:val="00822623"/>
    <w:rsid w:val="008310C9"/>
    <w:rsid w:val="00840356"/>
    <w:rsid w:val="0084179B"/>
    <w:rsid w:val="00847BCD"/>
    <w:rsid w:val="00853CC5"/>
    <w:rsid w:val="00860BEE"/>
    <w:rsid w:val="008651EB"/>
    <w:rsid w:val="00870848"/>
    <w:rsid w:val="0087108E"/>
    <w:rsid w:val="008A65B9"/>
    <w:rsid w:val="008C7848"/>
    <w:rsid w:val="008D3516"/>
    <w:rsid w:val="008D5C40"/>
    <w:rsid w:val="0090143D"/>
    <w:rsid w:val="00906589"/>
    <w:rsid w:val="00906AD6"/>
    <w:rsid w:val="00917AF2"/>
    <w:rsid w:val="0092418A"/>
    <w:rsid w:val="00924A64"/>
    <w:rsid w:val="009279BD"/>
    <w:rsid w:val="009325C7"/>
    <w:rsid w:val="00932DCA"/>
    <w:rsid w:val="009346CE"/>
    <w:rsid w:val="00934ED7"/>
    <w:rsid w:val="009351B1"/>
    <w:rsid w:val="009543C3"/>
    <w:rsid w:val="009566B0"/>
    <w:rsid w:val="00960E64"/>
    <w:rsid w:val="00961646"/>
    <w:rsid w:val="00966E1B"/>
    <w:rsid w:val="00976C27"/>
    <w:rsid w:val="00986030"/>
    <w:rsid w:val="00987628"/>
    <w:rsid w:val="009947C0"/>
    <w:rsid w:val="009A46AC"/>
    <w:rsid w:val="009E1258"/>
    <w:rsid w:val="009E3058"/>
    <w:rsid w:val="009F2D2C"/>
    <w:rsid w:val="00A25DEC"/>
    <w:rsid w:val="00A31928"/>
    <w:rsid w:val="00A62A14"/>
    <w:rsid w:val="00A6617B"/>
    <w:rsid w:val="00A71FE5"/>
    <w:rsid w:val="00A8060A"/>
    <w:rsid w:val="00A9415E"/>
    <w:rsid w:val="00A971A1"/>
    <w:rsid w:val="00AA3AD8"/>
    <w:rsid w:val="00AB0DC8"/>
    <w:rsid w:val="00AC759C"/>
    <w:rsid w:val="00AD6F28"/>
    <w:rsid w:val="00AE3A69"/>
    <w:rsid w:val="00AF302B"/>
    <w:rsid w:val="00B01C50"/>
    <w:rsid w:val="00B033C8"/>
    <w:rsid w:val="00B065F3"/>
    <w:rsid w:val="00B32AF6"/>
    <w:rsid w:val="00B33425"/>
    <w:rsid w:val="00B33CC9"/>
    <w:rsid w:val="00B44E24"/>
    <w:rsid w:val="00B4501E"/>
    <w:rsid w:val="00B46B4C"/>
    <w:rsid w:val="00B514EA"/>
    <w:rsid w:val="00B5271D"/>
    <w:rsid w:val="00B54ECC"/>
    <w:rsid w:val="00B55F07"/>
    <w:rsid w:val="00B6224A"/>
    <w:rsid w:val="00B714F3"/>
    <w:rsid w:val="00B8572D"/>
    <w:rsid w:val="00B87B6B"/>
    <w:rsid w:val="00B92A86"/>
    <w:rsid w:val="00BB283C"/>
    <w:rsid w:val="00BC1EF6"/>
    <w:rsid w:val="00BC1F21"/>
    <w:rsid w:val="00BC5D77"/>
    <w:rsid w:val="00BD77B5"/>
    <w:rsid w:val="00BE6977"/>
    <w:rsid w:val="00BF0366"/>
    <w:rsid w:val="00BF487A"/>
    <w:rsid w:val="00BF5BFA"/>
    <w:rsid w:val="00C04A26"/>
    <w:rsid w:val="00C1615F"/>
    <w:rsid w:val="00C17D87"/>
    <w:rsid w:val="00C22153"/>
    <w:rsid w:val="00C23D4F"/>
    <w:rsid w:val="00C262A9"/>
    <w:rsid w:val="00C340A0"/>
    <w:rsid w:val="00C345D8"/>
    <w:rsid w:val="00C36EF4"/>
    <w:rsid w:val="00C46BD9"/>
    <w:rsid w:val="00C53984"/>
    <w:rsid w:val="00C55258"/>
    <w:rsid w:val="00C73560"/>
    <w:rsid w:val="00C91FDD"/>
    <w:rsid w:val="00CB0F14"/>
    <w:rsid w:val="00CB70D8"/>
    <w:rsid w:val="00CC3D08"/>
    <w:rsid w:val="00CC43D8"/>
    <w:rsid w:val="00CD659B"/>
    <w:rsid w:val="00CE0A43"/>
    <w:rsid w:val="00CF186E"/>
    <w:rsid w:val="00D0507C"/>
    <w:rsid w:val="00D1233B"/>
    <w:rsid w:val="00D32EB8"/>
    <w:rsid w:val="00D40CA2"/>
    <w:rsid w:val="00D54BEC"/>
    <w:rsid w:val="00D77402"/>
    <w:rsid w:val="00D83556"/>
    <w:rsid w:val="00DA67E3"/>
    <w:rsid w:val="00DC50C4"/>
    <w:rsid w:val="00DC74B7"/>
    <w:rsid w:val="00DD11C3"/>
    <w:rsid w:val="00DD7920"/>
    <w:rsid w:val="00DE0270"/>
    <w:rsid w:val="00DE2B05"/>
    <w:rsid w:val="00DE6644"/>
    <w:rsid w:val="00DF4176"/>
    <w:rsid w:val="00E0313D"/>
    <w:rsid w:val="00E065AD"/>
    <w:rsid w:val="00E17240"/>
    <w:rsid w:val="00E53CAB"/>
    <w:rsid w:val="00E6641F"/>
    <w:rsid w:val="00E74595"/>
    <w:rsid w:val="00E81531"/>
    <w:rsid w:val="00EB7C57"/>
    <w:rsid w:val="00EC5586"/>
    <w:rsid w:val="00ED2695"/>
    <w:rsid w:val="00EE1657"/>
    <w:rsid w:val="00EE4C88"/>
    <w:rsid w:val="00EE7305"/>
    <w:rsid w:val="00F074C2"/>
    <w:rsid w:val="00F17F67"/>
    <w:rsid w:val="00F30C9B"/>
    <w:rsid w:val="00F354B1"/>
    <w:rsid w:val="00F6248E"/>
    <w:rsid w:val="00F66CD3"/>
    <w:rsid w:val="00F76170"/>
    <w:rsid w:val="00F76900"/>
    <w:rsid w:val="00F83D5F"/>
    <w:rsid w:val="00FA5A91"/>
    <w:rsid w:val="00FB0E4E"/>
    <w:rsid w:val="00FB1788"/>
    <w:rsid w:val="00FD0AD0"/>
    <w:rsid w:val="00FD3C61"/>
    <w:rsid w:val="00FE67BE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0353">
      <o:colormru v:ext="edit" colors="#d62a47"/>
      <o:colormenu v:ext="edit" strokecolor="#d62a4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5AB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5D5AB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5D5ABF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5D5ABF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5D5AB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5D5ABF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5D5AB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5D5ABF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5D5ABF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5D5AB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D5AB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D5ABF"/>
  </w:style>
  <w:style w:type="paragraph" w:customStyle="1" w:styleId="Headingb">
    <w:name w:val="Heading_b"/>
    <w:basedOn w:val="Heading3"/>
    <w:next w:val="Normal"/>
    <w:link w:val="HeadingbChar"/>
    <w:rsid w:val="005D5AB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D5AB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D5ABF"/>
  </w:style>
  <w:style w:type="paragraph" w:customStyle="1" w:styleId="AnnexNoTitle">
    <w:name w:val="Annex_NoTitle"/>
    <w:basedOn w:val="Normal"/>
    <w:next w:val="Normalaftertitle"/>
    <w:link w:val="AnnexNoTitleChar"/>
    <w:rsid w:val="005D5ABF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5D5ABF"/>
    <w:pPr>
      <w:spacing w:before="320"/>
    </w:pPr>
  </w:style>
  <w:style w:type="paragraph" w:customStyle="1" w:styleId="enumlev2">
    <w:name w:val="enumlev2"/>
    <w:basedOn w:val="enumlev1"/>
    <w:rsid w:val="005D5ABF"/>
    <w:pPr>
      <w:ind w:left="1191" w:hanging="397"/>
    </w:pPr>
  </w:style>
  <w:style w:type="paragraph" w:customStyle="1" w:styleId="enumlev1">
    <w:name w:val="enumlev1"/>
    <w:basedOn w:val="Normal"/>
    <w:link w:val="enumlev1Char"/>
    <w:rsid w:val="005D5ABF"/>
    <w:pPr>
      <w:spacing w:before="80"/>
      <w:ind w:left="794" w:hanging="794"/>
    </w:pPr>
  </w:style>
  <w:style w:type="paragraph" w:customStyle="1" w:styleId="enumlev3">
    <w:name w:val="enumlev3"/>
    <w:basedOn w:val="enumlev2"/>
    <w:rsid w:val="005D5ABF"/>
    <w:pPr>
      <w:ind w:left="1588"/>
    </w:pPr>
  </w:style>
  <w:style w:type="paragraph" w:customStyle="1" w:styleId="Note">
    <w:name w:val="Note"/>
    <w:basedOn w:val="Normal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D5ABF"/>
    <w:pPr>
      <w:jc w:val="center"/>
    </w:pPr>
  </w:style>
  <w:style w:type="paragraph" w:customStyle="1" w:styleId="Recdate">
    <w:name w:val="Rec_date"/>
    <w:basedOn w:val="Recref"/>
    <w:next w:val="Normalaftertitle"/>
    <w:rsid w:val="005D5ABF"/>
    <w:pPr>
      <w:jc w:val="right"/>
    </w:pPr>
  </w:style>
  <w:style w:type="paragraph" w:customStyle="1" w:styleId="HeadingSum">
    <w:name w:val="Heading_Sum"/>
    <w:basedOn w:val="Headingb"/>
    <w:next w:val="Normal"/>
    <w:rsid w:val="005D5AB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D5ABF"/>
  </w:style>
  <w:style w:type="paragraph" w:customStyle="1" w:styleId="Tablefin">
    <w:name w:val="Table_fin"/>
    <w:basedOn w:val="Normal"/>
    <w:next w:val="Normal"/>
    <w:rsid w:val="005D5AB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5D5AB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link w:val="TablelegendChar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5D5AB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5D5AB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D5AB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D5ABF"/>
    <w:pPr>
      <w:ind w:left="794"/>
    </w:pPr>
  </w:style>
  <w:style w:type="paragraph" w:customStyle="1" w:styleId="Figurelegend">
    <w:name w:val="Figure_legend"/>
    <w:basedOn w:val="Normal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0"/>
    <w:rsid w:val="005D5AB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5D5AB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D5ABF"/>
    <w:pPr>
      <w:keepNext w:val="0"/>
      <w:spacing w:before="0" w:after="240"/>
    </w:pPr>
  </w:style>
  <w:style w:type="paragraph" w:customStyle="1" w:styleId="tocpart">
    <w:name w:val="tocpart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D5ABF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5D5AB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D5ABF"/>
    <w:rPr>
      <w:b/>
    </w:rPr>
  </w:style>
  <w:style w:type="paragraph" w:customStyle="1" w:styleId="Chaptitle">
    <w:name w:val="Chap_title"/>
    <w:basedOn w:val="Arttitle"/>
    <w:next w:val="Normalaftertitle"/>
    <w:rsid w:val="005D5ABF"/>
  </w:style>
  <w:style w:type="character" w:styleId="FootnoteReference">
    <w:name w:val="footnote reference"/>
    <w:basedOn w:val="DefaultParagraphFont"/>
    <w:semiHidden/>
    <w:rsid w:val="005D5ABF"/>
    <w:rPr>
      <w:position w:val="6"/>
      <w:sz w:val="16"/>
    </w:rPr>
  </w:style>
  <w:style w:type="paragraph" w:styleId="FootnoteText">
    <w:name w:val="footnote text"/>
    <w:basedOn w:val="Normal"/>
    <w:link w:val="FootnoteTextChar"/>
    <w:semiHidden/>
    <w:rsid w:val="005D5ABF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5D5ABF"/>
  </w:style>
  <w:style w:type="paragraph" w:styleId="Index2">
    <w:name w:val="index 2"/>
    <w:basedOn w:val="Normal"/>
    <w:next w:val="Normal"/>
    <w:semiHidden/>
    <w:rsid w:val="005D5ABF"/>
    <w:pPr>
      <w:ind w:left="283"/>
    </w:pPr>
  </w:style>
  <w:style w:type="paragraph" w:styleId="Index3">
    <w:name w:val="index 3"/>
    <w:basedOn w:val="Normal"/>
    <w:next w:val="Normal"/>
    <w:semiHidden/>
    <w:rsid w:val="005D5ABF"/>
    <w:pPr>
      <w:ind w:left="566"/>
    </w:pPr>
  </w:style>
  <w:style w:type="paragraph" w:styleId="IndexHeading">
    <w:name w:val="index heading"/>
    <w:basedOn w:val="Normal"/>
    <w:next w:val="Index1"/>
    <w:semiHidden/>
    <w:rsid w:val="005D5ABF"/>
  </w:style>
  <w:style w:type="paragraph" w:customStyle="1" w:styleId="Line">
    <w:name w:val="Line"/>
    <w:basedOn w:val="Normal"/>
    <w:next w:val="Normal"/>
    <w:rsid w:val="005D5AB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D5ABF"/>
  </w:style>
  <w:style w:type="paragraph" w:customStyle="1" w:styleId="Partref">
    <w:name w:val="Part_ref"/>
    <w:basedOn w:val="Normal"/>
    <w:next w:val="Normal"/>
    <w:rsid w:val="005D5AB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5D5ABF"/>
  </w:style>
  <w:style w:type="paragraph" w:customStyle="1" w:styleId="QuestionNo">
    <w:name w:val="Question_No"/>
    <w:basedOn w:val="RecNo"/>
    <w:next w:val="Normal"/>
    <w:rsid w:val="005D5ABF"/>
  </w:style>
  <w:style w:type="paragraph" w:customStyle="1" w:styleId="Questionref">
    <w:name w:val="Question_ref"/>
    <w:basedOn w:val="Recref"/>
    <w:next w:val="Questiondate"/>
    <w:rsid w:val="005D5ABF"/>
  </w:style>
  <w:style w:type="paragraph" w:customStyle="1" w:styleId="Questiontitle">
    <w:name w:val="Question_title"/>
    <w:basedOn w:val="Normal"/>
    <w:next w:val="Questionref"/>
    <w:rsid w:val="005D5ABF"/>
  </w:style>
  <w:style w:type="paragraph" w:customStyle="1" w:styleId="Reftext">
    <w:name w:val="Ref_text"/>
    <w:basedOn w:val="Normal"/>
    <w:rsid w:val="005D5ABF"/>
    <w:pPr>
      <w:ind w:left="794" w:hanging="794"/>
    </w:pPr>
  </w:style>
  <w:style w:type="paragraph" w:customStyle="1" w:styleId="Reftitle">
    <w:name w:val="Ref_title"/>
    <w:basedOn w:val="Normal"/>
    <w:next w:val="Reftext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5D5ABF"/>
  </w:style>
  <w:style w:type="paragraph" w:customStyle="1" w:styleId="RepNo">
    <w:name w:val="Rep_No"/>
    <w:basedOn w:val="RecNo"/>
    <w:next w:val="Reptitle"/>
    <w:rsid w:val="005D5ABF"/>
  </w:style>
  <w:style w:type="paragraph" w:customStyle="1" w:styleId="Reptitle">
    <w:name w:val="Rep_title"/>
    <w:basedOn w:val="Rectitle"/>
    <w:next w:val="Repref"/>
    <w:rsid w:val="005D5ABF"/>
  </w:style>
  <w:style w:type="paragraph" w:customStyle="1" w:styleId="Repref">
    <w:name w:val="Rep_ref"/>
    <w:basedOn w:val="Recref"/>
    <w:next w:val="Repdate"/>
    <w:rsid w:val="005D5ABF"/>
  </w:style>
  <w:style w:type="paragraph" w:customStyle="1" w:styleId="Resdate">
    <w:name w:val="Res_date"/>
    <w:basedOn w:val="Recdate"/>
    <w:next w:val="Normalaftertitle"/>
    <w:rsid w:val="005D5ABF"/>
  </w:style>
  <w:style w:type="paragraph" w:customStyle="1" w:styleId="ResNo">
    <w:name w:val="Res_No"/>
    <w:basedOn w:val="RecNo"/>
    <w:next w:val="Restitle"/>
    <w:rsid w:val="005D5ABF"/>
  </w:style>
  <w:style w:type="paragraph" w:customStyle="1" w:styleId="Restitle">
    <w:name w:val="Res_title"/>
    <w:basedOn w:val="Normal"/>
    <w:next w:val="Resref"/>
    <w:rsid w:val="005D5ABF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5D5ABF"/>
  </w:style>
  <w:style w:type="paragraph" w:customStyle="1" w:styleId="SectionNo">
    <w:name w:val="Section_No"/>
    <w:basedOn w:val="Normal"/>
    <w:next w:val="Normal"/>
    <w:rsid w:val="005D5ABF"/>
  </w:style>
  <w:style w:type="paragraph" w:customStyle="1" w:styleId="Sectiontitle">
    <w:name w:val="Section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5D5AB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D5AB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D5AB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D5AB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D5AB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D5ABF"/>
  </w:style>
  <w:style w:type="paragraph" w:styleId="TOC6">
    <w:name w:val="toc 6"/>
    <w:basedOn w:val="TOC4"/>
    <w:semiHidden/>
    <w:rsid w:val="005D5ABF"/>
  </w:style>
  <w:style w:type="paragraph" w:styleId="TOC7">
    <w:name w:val="toc 7"/>
    <w:basedOn w:val="TOC4"/>
    <w:semiHidden/>
    <w:rsid w:val="005D5ABF"/>
  </w:style>
  <w:style w:type="paragraph" w:styleId="TOC8">
    <w:name w:val="toc 8"/>
    <w:basedOn w:val="TOC4"/>
    <w:semiHidden/>
    <w:rsid w:val="005D5ABF"/>
  </w:style>
  <w:style w:type="paragraph" w:customStyle="1" w:styleId="Annexref">
    <w:name w:val="Annex_ref"/>
    <w:basedOn w:val="Normal"/>
    <w:next w:val="Normalaftertitle"/>
    <w:rsid w:val="005D5AB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D5ABF"/>
  </w:style>
  <w:style w:type="paragraph" w:customStyle="1" w:styleId="Tabletitle">
    <w:name w:val="Table_title"/>
    <w:basedOn w:val="Normal"/>
    <w:next w:val="Tablehead"/>
    <w:link w:val="TabletitleChar"/>
    <w:rsid w:val="005D5AB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D5AB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5D5ABF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5D5ABF"/>
    <w:rPr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062068"/>
    <w:rPr>
      <w:noProof/>
      <w:sz w:val="18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5D5ABF"/>
    <w:pPr>
      <w:ind w:left="-85" w:firstLine="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rsid w:val="0019675F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19675F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19675F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19675F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19675F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19675F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19675F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19675F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19675F"/>
    <w:rPr>
      <w:b/>
      <w:sz w:val="22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19675F"/>
    <w:rPr>
      <w:lang w:val="fr-FR" w:eastAsia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19675F"/>
    <w:rPr>
      <w:sz w:val="22"/>
      <w:lang w:val="fr-FR" w:eastAsia="en-US"/>
    </w:rPr>
  </w:style>
  <w:style w:type="character" w:customStyle="1" w:styleId="TabletextChar">
    <w:name w:val="Table_text Char"/>
    <w:link w:val="Tabletext"/>
    <w:locked/>
    <w:rsid w:val="0019675F"/>
    <w:rPr>
      <w:lang w:val="fr-FR" w:eastAsia="en-US"/>
    </w:rPr>
  </w:style>
  <w:style w:type="character" w:customStyle="1" w:styleId="TabletitleChar">
    <w:name w:val="Table_title Char"/>
    <w:basedOn w:val="DefaultParagraphFont"/>
    <w:link w:val="Tabletitle"/>
    <w:locked/>
    <w:rsid w:val="0019675F"/>
    <w:rPr>
      <w:b/>
      <w:sz w:val="22"/>
      <w:lang w:val="fr-FR" w:eastAsia="en-US"/>
    </w:rPr>
  </w:style>
  <w:style w:type="character" w:customStyle="1" w:styleId="TableNoChar">
    <w:name w:val="Table_No Char"/>
    <w:basedOn w:val="DefaultParagraphFont"/>
    <w:link w:val="TableNo"/>
    <w:locked/>
    <w:rsid w:val="0019675F"/>
    <w:rPr>
      <w:sz w:val="22"/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19675F"/>
    <w:rPr>
      <w:b/>
      <w:sz w:val="22"/>
      <w:lang w:val="fr-FR" w:eastAsia="en-US"/>
    </w:rPr>
  </w:style>
  <w:style w:type="character" w:customStyle="1" w:styleId="FiguretitleChar">
    <w:name w:val="Figure_title Char"/>
    <w:link w:val="Figuretitle"/>
    <w:locked/>
    <w:rsid w:val="0019675F"/>
    <w:rPr>
      <w:rFonts w:ascii="Times New Roman Bold" w:hAnsi="Times New Roman Bold"/>
      <w:b/>
      <w:sz w:val="18"/>
      <w:lang w:val="fr-FR" w:eastAsia="en-US"/>
    </w:rPr>
  </w:style>
  <w:style w:type="character" w:customStyle="1" w:styleId="FigureNo0">
    <w:name w:val="Figure_No (文字)"/>
    <w:link w:val="FigureNo"/>
    <w:locked/>
    <w:rsid w:val="0019675F"/>
    <w:rPr>
      <w:caps/>
      <w:sz w:val="18"/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19675F"/>
    <w:rPr>
      <w:sz w:val="22"/>
      <w:lang w:val="fr-FR" w:eastAsia="en-US"/>
    </w:rPr>
  </w:style>
  <w:style w:type="character" w:customStyle="1" w:styleId="TableheadChar">
    <w:name w:val="Table_head Char"/>
    <w:link w:val="Tablehead"/>
    <w:locked/>
    <w:rsid w:val="00710E8D"/>
    <w:rPr>
      <w:b/>
      <w:lang w:val="fr-FR" w:eastAsia="en-US"/>
    </w:rPr>
  </w:style>
  <w:style w:type="character" w:customStyle="1" w:styleId="TablelegendChar">
    <w:name w:val="Table_legend Char"/>
    <w:basedOn w:val="TabletextChar"/>
    <w:link w:val="Tablelegend"/>
    <w:locked/>
    <w:rsid w:val="00710E8D"/>
    <w:rPr>
      <w:lang w:val="fr-FR" w:eastAsia="en-US"/>
    </w:rPr>
  </w:style>
  <w:style w:type="character" w:customStyle="1" w:styleId="AnnexNoTitleChar">
    <w:name w:val="Annex_NoTitle Char"/>
    <w:basedOn w:val="DefaultParagraphFont"/>
    <w:link w:val="AnnexNoTitle"/>
    <w:locked/>
    <w:rsid w:val="007E67EC"/>
    <w:rPr>
      <w:b/>
      <w:sz w:val="26"/>
      <w:lang w:val="fr-FR" w:eastAsia="en-US"/>
    </w:rPr>
  </w:style>
  <w:style w:type="paragraph" w:styleId="ListParagraph">
    <w:name w:val="List Paragraph"/>
    <w:basedOn w:val="Normal"/>
    <w:uiPriority w:val="34"/>
    <w:qFormat/>
    <w:rsid w:val="00B32AF6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DE6644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DE6644"/>
    <w:rPr>
      <w:rFonts w:ascii="Tahoma" w:hAnsi="Tahoma" w:cs="Tahoma"/>
      <w:sz w:val="16"/>
      <w:szCs w:val="16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5AB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5D5AB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5D5ABF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5D5ABF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5D5AB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5D5ABF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5D5AB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5D5ABF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5D5ABF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5D5AB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D5AB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D5ABF"/>
  </w:style>
  <w:style w:type="paragraph" w:customStyle="1" w:styleId="Headingb">
    <w:name w:val="Heading_b"/>
    <w:basedOn w:val="Heading3"/>
    <w:next w:val="Normal"/>
    <w:link w:val="HeadingbChar"/>
    <w:rsid w:val="005D5AB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D5AB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D5ABF"/>
  </w:style>
  <w:style w:type="paragraph" w:customStyle="1" w:styleId="AnnexNoTitle">
    <w:name w:val="Annex_NoTitle"/>
    <w:basedOn w:val="Normal"/>
    <w:next w:val="Normalaftertitle"/>
    <w:link w:val="AnnexNoTitleChar"/>
    <w:rsid w:val="005D5ABF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5D5ABF"/>
    <w:pPr>
      <w:spacing w:before="320"/>
    </w:pPr>
  </w:style>
  <w:style w:type="paragraph" w:customStyle="1" w:styleId="enumlev2">
    <w:name w:val="enumlev2"/>
    <w:basedOn w:val="enumlev1"/>
    <w:rsid w:val="005D5ABF"/>
    <w:pPr>
      <w:ind w:left="1191" w:hanging="397"/>
    </w:pPr>
  </w:style>
  <w:style w:type="paragraph" w:customStyle="1" w:styleId="enumlev1">
    <w:name w:val="enumlev1"/>
    <w:basedOn w:val="Normal"/>
    <w:link w:val="enumlev1Char"/>
    <w:rsid w:val="005D5ABF"/>
    <w:pPr>
      <w:spacing w:before="80"/>
      <w:ind w:left="794" w:hanging="794"/>
    </w:pPr>
  </w:style>
  <w:style w:type="paragraph" w:customStyle="1" w:styleId="enumlev3">
    <w:name w:val="enumlev3"/>
    <w:basedOn w:val="enumlev2"/>
    <w:rsid w:val="005D5ABF"/>
    <w:pPr>
      <w:ind w:left="1588"/>
    </w:pPr>
  </w:style>
  <w:style w:type="paragraph" w:customStyle="1" w:styleId="Note">
    <w:name w:val="Note"/>
    <w:basedOn w:val="Normal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D5ABF"/>
    <w:pPr>
      <w:jc w:val="center"/>
    </w:pPr>
  </w:style>
  <w:style w:type="paragraph" w:customStyle="1" w:styleId="Recdate">
    <w:name w:val="Rec_date"/>
    <w:basedOn w:val="Recref"/>
    <w:next w:val="Normalaftertitle"/>
    <w:rsid w:val="005D5ABF"/>
    <w:pPr>
      <w:jc w:val="right"/>
    </w:pPr>
  </w:style>
  <w:style w:type="paragraph" w:customStyle="1" w:styleId="HeadingSum">
    <w:name w:val="Heading_Sum"/>
    <w:basedOn w:val="Headingb"/>
    <w:next w:val="Normal"/>
    <w:rsid w:val="005D5AB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D5ABF"/>
  </w:style>
  <w:style w:type="paragraph" w:customStyle="1" w:styleId="Tablefin">
    <w:name w:val="Table_fin"/>
    <w:basedOn w:val="Normal"/>
    <w:next w:val="Normal"/>
    <w:rsid w:val="005D5AB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5D5AB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link w:val="TablelegendChar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5D5AB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5D5AB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D5AB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D5ABF"/>
    <w:pPr>
      <w:ind w:left="794"/>
    </w:pPr>
  </w:style>
  <w:style w:type="paragraph" w:customStyle="1" w:styleId="Figurelegend">
    <w:name w:val="Figure_legend"/>
    <w:basedOn w:val="Normal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0"/>
    <w:rsid w:val="005D5AB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5D5AB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D5ABF"/>
    <w:pPr>
      <w:keepNext w:val="0"/>
      <w:spacing w:before="0" w:after="240"/>
    </w:pPr>
  </w:style>
  <w:style w:type="paragraph" w:customStyle="1" w:styleId="tocpart">
    <w:name w:val="tocpart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D5ABF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5D5AB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D5ABF"/>
    <w:rPr>
      <w:b/>
    </w:rPr>
  </w:style>
  <w:style w:type="paragraph" w:customStyle="1" w:styleId="Chaptitle">
    <w:name w:val="Chap_title"/>
    <w:basedOn w:val="Arttitle"/>
    <w:next w:val="Normalaftertitle"/>
    <w:rsid w:val="005D5ABF"/>
  </w:style>
  <w:style w:type="character" w:styleId="FootnoteReference">
    <w:name w:val="footnote reference"/>
    <w:basedOn w:val="DefaultParagraphFont"/>
    <w:semiHidden/>
    <w:rsid w:val="005D5ABF"/>
    <w:rPr>
      <w:position w:val="6"/>
      <w:sz w:val="16"/>
    </w:rPr>
  </w:style>
  <w:style w:type="paragraph" w:styleId="FootnoteText">
    <w:name w:val="footnote text"/>
    <w:basedOn w:val="Normal"/>
    <w:link w:val="FootnoteTextChar"/>
    <w:semiHidden/>
    <w:rsid w:val="005D5ABF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5D5ABF"/>
  </w:style>
  <w:style w:type="paragraph" w:styleId="Index2">
    <w:name w:val="index 2"/>
    <w:basedOn w:val="Normal"/>
    <w:next w:val="Normal"/>
    <w:semiHidden/>
    <w:rsid w:val="005D5ABF"/>
    <w:pPr>
      <w:ind w:left="283"/>
    </w:pPr>
  </w:style>
  <w:style w:type="paragraph" w:styleId="Index3">
    <w:name w:val="index 3"/>
    <w:basedOn w:val="Normal"/>
    <w:next w:val="Normal"/>
    <w:semiHidden/>
    <w:rsid w:val="005D5ABF"/>
    <w:pPr>
      <w:ind w:left="566"/>
    </w:pPr>
  </w:style>
  <w:style w:type="paragraph" w:styleId="IndexHeading">
    <w:name w:val="index heading"/>
    <w:basedOn w:val="Normal"/>
    <w:next w:val="Index1"/>
    <w:semiHidden/>
    <w:rsid w:val="005D5ABF"/>
  </w:style>
  <w:style w:type="paragraph" w:customStyle="1" w:styleId="Line">
    <w:name w:val="Line"/>
    <w:basedOn w:val="Normal"/>
    <w:next w:val="Normal"/>
    <w:rsid w:val="005D5AB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D5ABF"/>
  </w:style>
  <w:style w:type="paragraph" w:customStyle="1" w:styleId="Partref">
    <w:name w:val="Part_ref"/>
    <w:basedOn w:val="Normal"/>
    <w:next w:val="Normal"/>
    <w:rsid w:val="005D5AB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5D5ABF"/>
  </w:style>
  <w:style w:type="paragraph" w:customStyle="1" w:styleId="QuestionNo">
    <w:name w:val="Question_No"/>
    <w:basedOn w:val="RecNo"/>
    <w:next w:val="Normal"/>
    <w:rsid w:val="005D5ABF"/>
  </w:style>
  <w:style w:type="paragraph" w:customStyle="1" w:styleId="Questionref">
    <w:name w:val="Question_ref"/>
    <w:basedOn w:val="Recref"/>
    <w:next w:val="Questiondate"/>
    <w:rsid w:val="005D5ABF"/>
  </w:style>
  <w:style w:type="paragraph" w:customStyle="1" w:styleId="Questiontitle">
    <w:name w:val="Question_title"/>
    <w:basedOn w:val="Normal"/>
    <w:next w:val="Questionref"/>
    <w:rsid w:val="005D5ABF"/>
  </w:style>
  <w:style w:type="paragraph" w:customStyle="1" w:styleId="Reftext">
    <w:name w:val="Ref_text"/>
    <w:basedOn w:val="Normal"/>
    <w:rsid w:val="005D5ABF"/>
    <w:pPr>
      <w:ind w:left="794" w:hanging="794"/>
    </w:pPr>
  </w:style>
  <w:style w:type="paragraph" w:customStyle="1" w:styleId="Reftitle">
    <w:name w:val="Ref_title"/>
    <w:basedOn w:val="Normal"/>
    <w:next w:val="Reftext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5D5ABF"/>
  </w:style>
  <w:style w:type="paragraph" w:customStyle="1" w:styleId="RepNo">
    <w:name w:val="Rep_No"/>
    <w:basedOn w:val="RecNo"/>
    <w:next w:val="Reptitle"/>
    <w:rsid w:val="005D5ABF"/>
  </w:style>
  <w:style w:type="paragraph" w:customStyle="1" w:styleId="Reptitle">
    <w:name w:val="Rep_title"/>
    <w:basedOn w:val="Rectitle"/>
    <w:next w:val="Repref"/>
    <w:rsid w:val="005D5ABF"/>
  </w:style>
  <w:style w:type="paragraph" w:customStyle="1" w:styleId="Repref">
    <w:name w:val="Rep_ref"/>
    <w:basedOn w:val="Recref"/>
    <w:next w:val="Repdate"/>
    <w:rsid w:val="005D5ABF"/>
  </w:style>
  <w:style w:type="paragraph" w:customStyle="1" w:styleId="Resdate">
    <w:name w:val="Res_date"/>
    <w:basedOn w:val="Recdate"/>
    <w:next w:val="Normalaftertitle"/>
    <w:rsid w:val="005D5ABF"/>
  </w:style>
  <w:style w:type="paragraph" w:customStyle="1" w:styleId="ResNo">
    <w:name w:val="Res_No"/>
    <w:basedOn w:val="RecNo"/>
    <w:next w:val="Restitle"/>
    <w:rsid w:val="005D5ABF"/>
  </w:style>
  <w:style w:type="paragraph" w:customStyle="1" w:styleId="Restitle">
    <w:name w:val="Res_title"/>
    <w:basedOn w:val="Normal"/>
    <w:next w:val="Resref"/>
    <w:rsid w:val="005D5ABF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5D5ABF"/>
  </w:style>
  <w:style w:type="paragraph" w:customStyle="1" w:styleId="SectionNo">
    <w:name w:val="Section_No"/>
    <w:basedOn w:val="Normal"/>
    <w:next w:val="Normal"/>
    <w:rsid w:val="005D5ABF"/>
  </w:style>
  <w:style w:type="paragraph" w:customStyle="1" w:styleId="Sectiontitle">
    <w:name w:val="Section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5D5AB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D5AB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D5AB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D5AB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D5AB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D5ABF"/>
  </w:style>
  <w:style w:type="paragraph" w:styleId="TOC6">
    <w:name w:val="toc 6"/>
    <w:basedOn w:val="TOC4"/>
    <w:semiHidden/>
    <w:rsid w:val="005D5ABF"/>
  </w:style>
  <w:style w:type="paragraph" w:styleId="TOC7">
    <w:name w:val="toc 7"/>
    <w:basedOn w:val="TOC4"/>
    <w:semiHidden/>
    <w:rsid w:val="005D5ABF"/>
  </w:style>
  <w:style w:type="paragraph" w:styleId="TOC8">
    <w:name w:val="toc 8"/>
    <w:basedOn w:val="TOC4"/>
    <w:semiHidden/>
    <w:rsid w:val="005D5ABF"/>
  </w:style>
  <w:style w:type="paragraph" w:customStyle="1" w:styleId="Annexref">
    <w:name w:val="Annex_ref"/>
    <w:basedOn w:val="Normal"/>
    <w:next w:val="Normalaftertitle"/>
    <w:rsid w:val="005D5AB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D5ABF"/>
  </w:style>
  <w:style w:type="paragraph" w:customStyle="1" w:styleId="Tabletitle">
    <w:name w:val="Table_title"/>
    <w:basedOn w:val="Normal"/>
    <w:next w:val="Tablehead"/>
    <w:link w:val="TabletitleChar"/>
    <w:rsid w:val="005D5AB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D5AB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5D5ABF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5D5ABF"/>
    <w:rPr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062068"/>
    <w:rPr>
      <w:noProof/>
      <w:sz w:val="18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5D5ABF"/>
    <w:pPr>
      <w:ind w:left="-85" w:firstLine="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rsid w:val="0019675F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19675F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19675F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19675F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19675F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19675F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19675F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19675F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19675F"/>
    <w:rPr>
      <w:b/>
      <w:sz w:val="22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19675F"/>
    <w:rPr>
      <w:lang w:val="fr-FR" w:eastAsia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19675F"/>
    <w:rPr>
      <w:sz w:val="22"/>
      <w:lang w:val="fr-FR" w:eastAsia="en-US"/>
    </w:rPr>
  </w:style>
  <w:style w:type="character" w:customStyle="1" w:styleId="TabletextChar">
    <w:name w:val="Table_text Char"/>
    <w:link w:val="Tabletext"/>
    <w:locked/>
    <w:rsid w:val="0019675F"/>
    <w:rPr>
      <w:lang w:val="fr-FR" w:eastAsia="en-US"/>
    </w:rPr>
  </w:style>
  <w:style w:type="character" w:customStyle="1" w:styleId="TabletitleChar">
    <w:name w:val="Table_title Char"/>
    <w:basedOn w:val="DefaultParagraphFont"/>
    <w:link w:val="Tabletitle"/>
    <w:locked/>
    <w:rsid w:val="0019675F"/>
    <w:rPr>
      <w:b/>
      <w:sz w:val="22"/>
      <w:lang w:val="fr-FR" w:eastAsia="en-US"/>
    </w:rPr>
  </w:style>
  <w:style w:type="character" w:customStyle="1" w:styleId="TableNoChar">
    <w:name w:val="Table_No Char"/>
    <w:basedOn w:val="DefaultParagraphFont"/>
    <w:link w:val="TableNo"/>
    <w:locked/>
    <w:rsid w:val="0019675F"/>
    <w:rPr>
      <w:sz w:val="22"/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19675F"/>
    <w:rPr>
      <w:b/>
      <w:sz w:val="22"/>
      <w:lang w:val="fr-FR" w:eastAsia="en-US"/>
    </w:rPr>
  </w:style>
  <w:style w:type="character" w:customStyle="1" w:styleId="FiguretitleChar">
    <w:name w:val="Figure_title Char"/>
    <w:link w:val="Figuretitle"/>
    <w:locked/>
    <w:rsid w:val="0019675F"/>
    <w:rPr>
      <w:rFonts w:ascii="Times New Roman Bold" w:hAnsi="Times New Roman Bold"/>
      <w:b/>
      <w:sz w:val="18"/>
      <w:lang w:val="fr-FR" w:eastAsia="en-US"/>
    </w:rPr>
  </w:style>
  <w:style w:type="character" w:customStyle="1" w:styleId="FigureNo0">
    <w:name w:val="Figure_No (文字)"/>
    <w:link w:val="FigureNo"/>
    <w:locked/>
    <w:rsid w:val="0019675F"/>
    <w:rPr>
      <w:caps/>
      <w:sz w:val="18"/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19675F"/>
    <w:rPr>
      <w:sz w:val="22"/>
      <w:lang w:val="fr-FR" w:eastAsia="en-US"/>
    </w:rPr>
  </w:style>
  <w:style w:type="character" w:customStyle="1" w:styleId="TableheadChar">
    <w:name w:val="Table_head Char"/>
    <w:link w:val="Tablehead"/>
    <w:locked/>
    <w:rsid w:val="00710E8D"/>
    <w:rPr>
      <w:b/>
      <w:lang w:val="fr-FR" w:eastAsia="en-US"/>
    </w:rPr>
  </w:style>
  <w:style w:type="character" w:customStyle="1" w:styleId="TablelegendChar">
    <w:name w:val="Table_legend Char"/>
    <w:basedOn w:val="TabletextChar"/>
    <w:link w:val="Tablelegend"/>
    <w:locked/>
    <w:rsid w:val="00710E8D"/>
    <w:rPr>
      <w:lang w:val="fr-FR" w:eastAsia="en-US"/>
    </w:rPr>
  </w:style>
  <w:style w:type="character" w:customStyle="1" w:styleId="AnnexNoTitleChar">
    <w:name w:val="Annex_NoTitle Char"/>
    <w:basedOn w:val="DefaultParagraphFont"/>
    <w:link w:val="AnnexNoTitle"/>
    <w:locked/>
    <w:rsid w:val="007E67EC"/>
    <w:rPr>
      <w:b/>
      <w:sz w:val="26"/>
      <w:lang w:val="fr-FR" w:eastAsia="en-US"/>
    </w:rPr>
  </w:style>
  <w:style w:type="paragraph" w:styleId="ListParagraph">
    <w:name w:val="List Paragraph"/>
    <w:basedOn w:val="Normal"/>
    <w:uiPriority w:val="34"/>
    <w:qFormat/>
    <w:rsid w:val="00B32AF6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DE6644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DE6644"/>
    <w:rPr>
      <w:rFonts w:ascii="Tahoma" w:hAnsi="Tahoma" w:cs="Tahoma"/>
      <w:sz w:val="16"/>
      <w:szCs w:val="16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eader" Target="header8.xml"/><Relationship Id="rId26" Type="http://schemas.openxmlformats.org/officeDocument/2006/relationships/oleObject" Target="embeddings/oleObject3.bin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file:///\\blue\dfs\refinfo\refinfo\REFTXT09\ITU-R\SG-R\SG06\WP6B\DT\ETSI\ts_102427v010101p.pdf" TargetMode="External"/><Relationship Id="rId34" Type="http://schemas.openxmlformats.org/officeDocument/2006/relationships/oleObject" Target="embeddings/oleObject7.bin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header" Target="header7.xml"/><Relationship Id="rId25" Type="http://schemas.openxmlformats.org/officeDocument/2006/relationships/image" Target="media/image4.emf"/><Relationship Id="rId33" Type="http://schemas.openxmlformats.org/officeDocument/2006/relationships/image" Target="media/image8.em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oleObject" Target="embeddings/oleObject1.bin"/><Relationship Id="rId29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6.bin"/><Relationship Id="rId37" Type="http://schemas.openxmlformats.org/officeDocument/2006/relationships/header" Target="header11.xm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23" Type="http://schemas.openxmlformats.org/officeDocument/2006/relationships/image" Target="media/image3.emf"/><Relationship Id="rId28" Type="http://schemas.openxmlformats.org/officeDocument/2006/relationships/oleObject" Target="embeddings/oleObject4.bin"/><Relationship Id="rId36" Type="http://schemas.openxmlformats.org/officeDocument/2006/relationships/header" Target="header10.xml"/><Relationship Id="rId10" Type="http://schemas.openxmlformats.org/officeDocument/2006/relationships/header" Target="header2.xml"/><Relationship Id="rId19" Type="http://schemas.openxmlformats.org/officeDocument/2006/relationships/image" Target="media/image2.emf"/><Relationship Id="rId31" Type="http://schemas.openxmlformats.org/officeDocument/2006/relationships/image" Target="media/image7.em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hyperlink" Target="file:///\\blue\dfs\refinfo\refinfo\REFTXT09\ITU-R\SG-R\SG06\WP6B\DT\ETSI\ts_102428v010101p.pdf" TargetMode="External"/><Relationship Id="rId27" Type="http://schemas.openxmlformats.org/officeDocument/2006/relationships/image" Target="media/image5.emf"/><Relationship Id="rId30" Type="http://schemas.openxmlformats.org/officeDocument/2006/relationships/oleObject" Target="embeddings/oleObject5.bin"/><Relationship Id="rId35" Type="http://schemas.openxmlformats.org/officeDocument/2006/relationships/header" Target="header9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33E326-BC34-434F-9197-6E7480B27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156</TotalTime>
  <Pages>28</Pages>
  <Words>6780</Words>
  <Characters>44313</Characters>
  <Application>Microsoft Office Word</Application>
  <DocSecurity>0</DocSecurity>
  <Lines>369</Lines>
  <Paragraphs>101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BT.2016 (03/2012) - Методы исправления ошибок, формирования кадров данных, модуляции и передачи для наземного цифрового мультимедийного радиовещания при подвижном приеме на портативные приемники в полосах ОВЧ/УВЧ</vt:lpstr>
    </vt:vector>
  </TitlesOfParts>
  <Company>ITU</Company>
  <LinksUpToDate>false</LinksUpToDate>
  <CharactersWithSpaces>50992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BT.2016-1 (01/2013) - Методы исправления ошибок, формирования кадров данных, модуляции и передачи для наземного цифрового мультимедийного радиовещания при подвижном приеме на портативные приемники в полосах ОВЧ/УВЧ</dc:title>
  <dc:subject>BT Series = Broadcasting service (television)</dc:subject>
  <dc:creator>ITU Radiocommunication Bureau (BR)</dc:creator>
  <cp:lastModifiedBy>berdyeva</cp:lastModifiedBy>
  <cp:revision>43</cp:revision>
  <cp:lastPrinted>2014-01-28T15:32:00Z</cp:lastPrinted>
  <dcterms:created xsi:type="dcterms:W3CDTF">2014-01-22T08:27:00Z</dcterms:created>
  <dcterms:modified xsi:type="dcterms:W3CDTF">2014-01-29T10:55:00Z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Valerian</vt:lpwstr>
  </property>
  <property fmtid="{D5CDD505-2E9C-101B-9397-08002B2CF9AE}" pid="11" name="Date completed">
    <vt:lpwstr>jeudi, 12. août 2010</vt:lpwstr>
  </property>
</Properties>
</file>