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949" w:rsidRDefault="00E23255" w:rsidP="009D3226">
      <w:r>
        <w:rPr>
          <w:noProof/>
          <w:lang w:val="en-US" w:eastAsia="zh-CN"/>
        </w:rPr>
        <w:drawing>
          <wp:anchor distT="0" distB="0" distL="114300" distR="114300" simplePos="0" relativeHeight="251657728" behindDoc="1" locked="0" layoutInCell="1" allowOverlap="0">
            <wp:simplePos x="0" y="0"/>
            <wp:positionH relativeFrom="column">
              <wp:posOffset>-748665</wp:posOffset>
            </wp:positionH>
            <wp:positionV relativeFrom="paragraph">
              <wp:posOffset>-891540</wp:posOffset>
            </wp:positionV>
            <wp:extent cx="7696200" cy="10896600"/>
            <wp:effectExtent l="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9" cstate="print"/>
                    <a:srcRect/>
                    <a:stretch>
                      <a:fillRect/>
                    </a:stretch>
                  </pic:blipFill>
                  <pic:spPr bwMode="auto">
                    <a:xfrm>
                      <a:off x="0" y="0"/>
                      <a:ext cx="7700010" cy="10901994"/>
                    </a:xfrm>
                    <a:prstGeom prst="rect">
                      <a:avLst/>
                    </a:prstGeom>
                    <a:noFill/>
                  </pic:spPr>
                </pic:pic>
              </a:graphicData>
            </a:graphic>
            <wp14:sizeRelV relativeFrom="margin">
              <wp14:pctHeight>0</wp14:pctHeight>
            </wp14:sizeRelV>
          </wp:anchor>
        </w:drawing>
      </w:r>
    </w:p>
    <w:p w:rsidR="00C85949" w:rsidRDefault="00C85949" w:rsidP="009D3226"/>
    <w:p w:rsidR="00C85949" w:rsidRDefault="00C85949" w:rsidP="009D3226"/>
    <w:p w:rsidR="00C85949" w:rsidRDefault="00C85949" w:rsidP="009D3226"/>
    <w:p w:rsidR="00C85949" w:rsidRDefault="00C85949" w:rsidP="009D3226"/>
    <w:p w:rsidR="00C85949" w:rsidRDefault="00C85949" w:rsidP="009D3226"/>
    <w:p w:rsidR="00C85949" w:rsidRDefault="00C85949" w:rsidP="009D3226"/>
    <w:p w:rsidR="00C85949" w:rsidRDefault="00C85949" w:rsidP="009D3226"/>
    <w:p w:rsidR="00C85949" w:rsidRDefault="00C85949" w:rsidP="009D3226"/>
    <w:p w:rsidR="00C85949" w:rsidRDefault="00C85949" w:rsidP="009D3226"/>
    <w:p w:rsidR="00C85949" w:rsidRDefault="00C85949" w:rsidP="009D3226"/>
    <w:p w:rsidR="00C85949" w:rsidRDefault="00C85949" w:rsidP="009D3226"/>
    <w:tbl>
      <w:tblPr>
        <w:tblW w:w="10089" w:type="dxa"/>
        <w:tblLook w:val="01E0" w:firstRow="1" w:lastRow="1" w:firstColumn="1" w:lastColumn="1" w:noHBand="0" w:noVBand="0"/>
      </w:tblPr>
      <w:tblGrid>
        <w:gridCol w:w="10089"/>
      </w:tblGrid>
      <w:tr w:rsidR="00C85949" w:rsidRPr="00C920DC" w:rsidTr="00C920DC">
        <w:tc>
          <w:tcPr>
            <w:tcW w:w="10089" w:type="dxa"/>
          </w:tcPr>
          <w:p w:rsidR="00C85949" w:rsidRPr="00C920DC" w:rsidRDefault="00C85949" w:rsidP="009D3226">
            <w:pPr>
              <w:spacing w:before="380"/>
              <w:jc w:val="right"/>
              <w:rPr>
                <w:rFonts w:ascii="Tahoma" w:hAnsi="Tahoma" w:cs="Tahoma"/>
                <w:b/>
                <w:bCs/>
                <w:iCs/>
                <w:color w:val="243285"/>
                <w:sz w:val="32"/>
                <w:szCs w:val="32"/>
                <w:lang w:val="en-US"/>
              </w:rPr>
            </w:pPr>
          </w:p>
          <w:p w:rsidR="00C85949" w:rsidRPr="00C920DC" w:rsidRDefault="00C85949" w:rsidP="009D3226">
            <w:pPr>
              <w:pStyle w:val="RecNo"/>
              <w:spacing w:before="240"/>
              <w:jc w:val="right"/>
              <w:rPr>
                <w:rFonts w:ascii="Tahoma" w:eastAsia="SimHei" w:hAnsi="Tahoma" w:cs="Tahoma"/>
                <w:sz w:val="36"/>
                <w:szCs w:val="36"/>
                <w:lang w:eastAsia="zh-CN"/>
              </w:rPr>
            </w:pPr>
            <w:r w:rsidRPr="00C920DC">
              <w:rPr>
                <w:rFonts w:ascii="Tahoma" w:eastAsia="SimHei" w:hAnsi="Tahoma" w:cs="Tahoma"/>
                <w:b/>
                <w:bCs/>
                <w:color w:val="243285"/>
                <w:sz w:val="36"/>
                <w:szCs w:val="36"/>
                <w:lang w:val="en-US" w:eastAsia="zh-CN"/>
              </w:rPr>
              <w:t>ITU-R  BT.</w:t>
            </w:r>
            <w:r w:rsidR="00960D5C" w:rsidRPr="00C920DC">
              <w:rPr>
                <w:rFonts w:ascii="Tahoma" w:eastAsia="SimHei" w:hAnsi="Tahoma" w:cs="Tahoma" w:hint="eastAsia"/>
                <w:b/>
                <w:bCs/>
                <w:color w:val="243285"/>
                <w:sz w:val="36"/>
                <w:szCs w:val="36"/>
                <w:lang w:val="en-US" w:eastAsia="zh-CN"/>
              </w:rPr>
              <w:t>18</w:t>
            </w:r>
            <w:r w:rsidR="0073425B">
              <w:rPr>
                <w:rFonts w:ascii="Tahoma" w:hAnsi="Tahoma" w:cs="Tahoma" w:hint="eastAsia"/>
                <w:b/>
                <w:bCs/>
                <w:color w:val="243285"/>
                <w:sz w:val="36"/>
                <w:szCs w:val="36"/>
                <w:lang w:val="en-US" w:eastAsia="zh-CN"/>
              </w:rPr>
              <w:t>93</w:t>
            </w:r>
            <w:r w:rsidR="00F20042">
              <w:rPr>
                <w:rFonts w:ascii="Tahoma" w:eastAsia="SimHei" w:hAnsi="Tahoma" w:cs="Tahoma" w:hint="eastAsia"/>
                <w:b/>
                <w:bCs/>
                <w:color w:val="243285"/>
                <w:sz w:val="36"/>
                <w:szCs w:val="36"/>
                <w:lang w:val="en-US" w:eastAsia="zh-CN"/>
              </w:rPr>
              <w:t xml:space="preserve"> </w:t>
            </w:r>
            <w:r w:rsidRPr="00C920DC">
              <w:rPr>
                <w:rFonts w:ascii="Tahoma" w:eastAsia="SimHei" w:hAnsi="Tahoma" w:cs="Tahoma"/>
                <w:b/>
                <w:bCs/>
                <w:color w:val="243285"/>
                <w:sz w:val="36"/>
                <w:szCs w:val="36"/>
                <w:lang w:val="en-US" w:eastAsia="zh-CN"/>
              </w:rPr>
              <w:t>建议书</w:t>
            </w:r>
          </w:p>
          <w:p w:rsidR="00C85949" w:rsidRPr="00C920DC" w:rsidRDefault="00C85949" w:rsidP="009D3226">
            <w:pPr>
              <w:spacing w:before="80"/>
              <w:jc w:val="right"/>
              <w:rPr>
                <w:rFonts w:ascii="Tahoma" w:hAnsi="Tahoma" w:cs="Tahoma"/>
                <w:b/>
                <w:bCs/>
                <w:iCs/>
                <w:color w:val="243285"/>
                <w:szCs w:val="24"/>
              </w:rPr>
            </w:pPr>
            <w:r w:rsidRPr="00C920DC">
              <w:rPr>
                <w:rFonts w:ascii="Tahoma" w:hAnsi="Tahoma" w:cs="Tahoma"/>
                <w:b/>
                <w:bCs/>
                <w:iCs/>
                <w:color w:val="243285"/>
                <w:szCs w:val="24"/>
              </w:rPr>
              <w:t>(</w:t>
            </w:r>
            <w:r w:rsidRPr="00C920DC">
              <w:rPr>
                <w:rFonts w:ascii="Tahoma" w:hAnsi="Tahoma" w:cs="Tahoma" w:hint="eastAsia"/>
                <w:b/>
                <w:bCs/>
                <w:iCs/>
                <w:color w:val="243285"/>
                <w:szCs w:val="24"/>
                <w:lang w:eastAsia="zh-CN"/>
              </w:rPr>
              <w:t>0</w:t>
            </w:r>
            <w:r w:rsidR="0073425B">
              <w:rPr>
                <w:rFonts w:ascii="Tahoma" w:hAnsi="Tahoma" w:cs="Tahoma" w:hint="eastAsia"/>
                <w:b/>
                <w:bCs/>
                <w:iCs/>
                <w:color w:val="243285"/>
                <w:szCs w:val="24"/>
                <w:lang w:eastAsia="zh-CN"/>
              </w:rPr>
              <w:t>5</w:t>
            </w:r>
            <w:r w:rsidRPr="00C920DC">
              <w:rPr>
                <w:rFonts w:ascii="Tahoma" w:hAnsi="Tahoma" w:cs="Tahoma"/>
                <w:b/>
                <w:bCs/>
                <w:iCs/>
                <w:color w:val="243285"/>
                <w:szCs w:val="24"/>
              </w:rPr>
              <w:t>/</w:t>
            </w:r>
            <w:r w:rsidRPr="00C920DC">
              <w:rPr>
                <w:rFonts w:ascii="Tahoma" w:hAnsi="Tahoma" w:cs="Tahoma" w:hint="eastAsia"/>
                <w:b/>
                <w:bCs/>
                <w:iCs/>
                <w:color w:val="243285"/>
                <w:szCs w:val="24"/>
                <w:lang w:eastAsia="zh-CN"/>
              </w:rPr>
              <w:t>20</w:t>
            </w:r>
            <w:r w:rsidR="002F4049" w:rsidRPr="00C920DC">
              <w:rPr>
                <w:rFonts w:ascii="Tahoma" w:hAnsi="Tahoma" w:cs="Tahoma" w:hint="eastAsia"/>
                <w:b/>
                <w:bCs/>
                <w:iCs/>
                <w:color w:val="243285"/>
                <w:szCs w:val="24"/>
                <w:lang w:eastAsia="zh-CN"/>
              </w:rPr>
              <w:t>1</w:t>
            </w:r>
            <w:r w:rsidR="0073425B">
              <w:rPr>
                <w:rFonts w:ascii="Tahoma" w:hAnsi="Tahoma" w:cs="Tahoma" w:hint="eastAsia"/>
                <w:b/>
                <w:bCs/>
                <w:iCs/>
                <w:color w:val="243285"/>
                <w:szCs w:val="24"/>
                <w:lang w:eastAsia="zh-CN"/>
              </w:rPr>
              <w:t>1</w:t>
            </w:r>
            <w:r w:rsidRPr="00C920DC">
              <w:rPr>
                <w:rFonts w:ascii="Tahoma" w:hAnsi="Tahoma" w:cs="Tahoma"/>
                <w:b/>
                <w:bCs/>
                <w:iCs/>
                <w:color w:val="243285"/>
                <w:szCs w:val="24"/>
              </w:rPr>
              <w:t>)</w:t>
            </w:r>
          </w:p>
        </w:tc>
      </w:tr>
      <w:tr w:rsidR="00C85949" w:rsidRPr="00C920DC" w:rsidTr="00C920DC">
        <w:tc>
          <w:tcPr>
            <w:tcW w:w="10089" w:type="dxa"/>
          </w:tcPr>
          <w:p w:rsidR="00C85949" w:rsidRPr="00C920DC" w:rsidRDefault="00C85949" w:rsidP="009D3226">
            <w:pPr>
              <w:spacing w:before="80"/>
              <w:jc w:val="right"/>
              <w:rPr>
                <w:rFonts w:ascii="Tahoma" w:hAnsi="Tahoma" w:cs="Tahoma"/>
                <w:b/>
                <w:bCs/>
                <w:iCs/>
                <w:color w:val="243285"/>
                <w:sz w:val="44"/>
                <w:szCs w:val="44"/>
                <w:lang w:eastAsia="zh-CN"/>
              </w:rPr>
            </w:pPr>
          </w:p>
          <w:p w:rsidR="00C85949" w:rsidRPr="00F70A4B" w:rsidRDefault="00D522C4" w:rsidP="00954514">
            <w:pPr>
              <w:pStyle w:val="Reftitle"/>
              <w:spacing w:before="240"/>
              <w:jc w:val="right"/>
              <w:rPr>
                <w:rFonts w:ascii="SimHei" w:eastAsia="SimHei" w:hAnsi="Tahoma" w:cs="Tahoma"/>
                <w:bCs/>
                <w:color w:val="243285"/>
                <w:sz w:val="44"/>
                <w:szCs w:val="44"/>
                <w:lang w:val="en-US" w:eastAsia="zh-CN"/>
              </w:rPr>
            </w:pPr>
            <w:r w:rsidRPr="00F70A4B">
              <w:rPr>
                <w:rFonts w:ascii="SimHei" w:eastAsia="SimHei" w:hAnsi="Tahoma" w:cs="Tahoma" w:hint="eastAsia"/>
                <w:bCs/>
                <w:color w:val="243285"/>
                <w:sz w:val="44"/>
                <w:szCs w:val="44"/>
                <w:lang w:val="en-US" w:eastAsia="zh-CN"/>
              </w:rPr>
              <w:t>评定</w:t>
            </w:r>
            <w:r w:rsidR="0073425B" w:rsidRPr="00F70A4B">
              <w:rPr>
                <w:rFonts w:ascii="SimHei" w:eastAsia="SimHei" w:hAnsi="Tahoma" w:cs="Tahoma" w:hint="eastAsia"/>
                <w:bCs/>
                <w:color w:val="243285"/>
                <w:sz w:val="44"/>
                <w:szCs w:val="44"/>
                <w:lang w:val="en-US" w:eastAsia="zh-CN"/>
              </w:rPr>
              <w:t>风涡轮机对数字电视</w:t>
            </w:r>
            <w:r w:rsidR="00954514">
              <w:rPr>
                <w:rFonts w:ascii="SimHei" w:eastAsia="SimHei" w:hAnsi="Tahoma" w:cs="Tahoma"/>
                <w:bCs/>
                <w:color w:val="243285"/>
                <w:sz w:val="44"/>
                <w:szCs w:val="44"/>
                <w:lang w:val="en-US" w:eastAsia="zh-CN"/>
              </w:rPr>
              <w:br/>
            </w:r>
            <w:r w:rsidR="0073425B" w:rsidRPr="00F70A4B">
              <w:rPr>
                <w:rFonts w:ascii="SimHei" w:eastAsia="SimHei" w:hAnsi="Tahoma" w:cs="Tahoma" w:hint="eastAsia"/>
                <w:bCs/>
                <w:color w:val="243285"/>
                <w:sz w:val="44"/>
                <w:szCs w:val="44"/>
                <w:lang w:val="en-US" w:eastAsia="zh-CN"/>
              </w:rPr>
              <w:t>接收造成的损害</w:t>
            </w:r>
          </w:p>
          <w:p w:rsidR="00C85949" w:rsidRPr="00C920DC" w:rsidRDefault="00C85949" w:rsidP="009D3226">
            <w:pPr>
              <w:spacing w:before="80"/>
              <w:jc w:val="right"/>
              <w:rPr>
                <w:rFonts w:ascii="Tahoma" w:hAnsi="Tahoma" w:cs="Tahoma"/>
                <w:b/>
                <w:bCs/>
                <w:iCs/>
                <w:color w:val="243285"/>
                <w:sz w:val="44"/>
                <w:szCs w:val="44"/>
                <w:lang w:val="en-US" w:eastAsia="zh-CN"/>
              </w:rPr>
            </w:pPr>
            <w:r w:rsidRPr="00C920DC">
              <w:rPr>
                <w:rFonts w:ascii="Tahoma" w:hAnsi="Tahoma" w:cs="Tahoma"/>
                <w:b/>
                <w:bCs/>
                <w:iCs/>
                <w:color w:val="243285"/>
                <w:sz w:val="44"/>
                <w:szCs w:val="44"/>
                <w:lang w:val="en-US" w:eastAsia="zh-CN"/>
              </w:rPr>
              <w:t xml:space="preserve"> </w:t>
            </w:r>
          </w:p>
        </w:tc>
      </w:tr>
      <w:tr w:rsidR="00C85949" w:rsidRPr="00C920DC" w:rsidTr="00C920DC">
        <w:tc>
          <w:tcPr>
            <w:tcW w:w="10089" w:type="dxa"/>
          </w:tcPr>
          <w:p w:rsidR="00C85949" w:rsidRPr="00C920DC" w:rsidRDefault="00C85949" w:rsidP="009D3226">
            <w:pPr>
              <w:spacing w:before="80"/>
              <w:ind w:right="640"/>
              <w:rPr>
                <w:rFonts w:ascii="Tahoma" w:hAnsi="Tahoma" w:cs="Tahoma"/>
                <w:b/>
                <w:bCs/>
                <w:iCs/>
                <w:color w:val="243285"/>
                <w:sz w:val="32"/>
                <w:szCs w:val="32"/>
                <w:lang w:val="en-US" w:eastAsia="zh-CN"/>
              </w:rPr>
            </w:pPr>
          </w:p>
          <w:p w:rsidR="00C85949" w:rsidRPr="00C920DC" w:rsidRDefault="00C85949" w:rsidP="009D3226">
            <w:pPr>
              <w:spacing w:before="80"/>
              <w:ind w:right="640"/>
              <w:rPr>
                <w:rFonts w:ascii="Tahoma" w:hAnsi="Tahoma" w:cs="Tahoma"/>
                <w:b/>
                <w:bCs/>
                <w:iCs/>
                <w:color w:val="243285"/>
                <w:sz w:val="32"/>
                <w:szCs w:val="32"/>
                <w:lang w:val="en-US" w:eastAsia="zh-CN"/>
              </w:rPr>
            </w:pPr>
          </w:p>
          <w:p w:rsidR="00C85949" w:rsidRPr="00C920DC" w:rsidRDefault="00C85949" w:rsidP="009D3226">
            <w:pPr>
              <w:spacing w:before="80" w:after="180"/>
              <w:ind w:right="720"/>
              <w:rPr>
                <w:rFonts w:ascii="Tahoma" w:hAnsi="Tahoma" w:cs="Tahoma"/>
                <w:b/>
                <w:bCs/>
                <w:iCs/>
                <w:color w:val="243285"/>
                <w:sz w:val="36"/>
                <w:szCs w:val="36"/>
                <w:lang w:val="en-US" w:eastAsia="zh-CN"/>
              </w:rPr>
            </w:pPr>
          </w:p>
          <w:p w:rsidR="00C85949" w:rsidRPr="00C920DC" w:rsidRDefault="00C85949" w:rsidP="009D3226">
            <w:pPr>
              <w:spacing w:before="80" w:after="180"/>
              <w:jc w:val="right"/>
              <w:rPr>
                <w:rFonts w:ascii="Tahoma" w:hAnsi="Tahoma" w:cs="Tahoma"/>
                <w:b/>
                <w:bCs/>
                <w:iCs/>
                <w:color w:val="243285"/>
                <w:sz w:val="36"/>
                <w:szCs w:val="36"/>
                <w:lang w:val="en-US" w:eastAsia="zh-CN"/>
              </w:rPr>
            </w:pPr>
            <w:r w:rsidRPr="00C920DC">
              <w:rPr>
                <w:rFonts w:ascii="Tahoma" w:hAnsi="Tahoma" w:cs="Tahoma"/>
                <w:b/>
                <w:bCs/>
                <w:iCs/>
                <w:color w:val="243285"/>
                <w:sz w:val="36"/>
                <w:szCs w:val="36"/>
                <w:lang w:val="en-US" w:eastAsia="zh-CN"/>
              </w:rPr>
              <w:t xml:space="preserve">BT </w:t>
            </w:r>
            <w:r w:rsidRPr="00C920DC">
              <w:rPr>
                <w:rFonts w:ascii="SimHei" w:eastAsia="SimHei" w:hAnsi="Tahoma" w:cs="Tahoma" w:hint="eastAsia"/>
                <w:b/>
                <w:bCs/>
                <w:iCs/>
                <w:color w:val="243285"/>
                <w:sz w:val="36"/>
                <w:szCs w:val="36"/>
                <w:lang w:val="en-US" w:eastAsia="zh-CN"/>
              </w:rPr>
              <w:t>系列</w:t>
            </w:r>
          </w:p>
          <w:p w:rsidR="00C85949" w:rsidRPr="00C920DC" w:rsidRDefault="00C85949" w:rsidP="009D3226">
            <w:pPr>
              <w:spacing w:before="80"/>
              <w:jc w:val="right"/>
              <w:rPr>
                <w:rFonts w:ascii="Tahoma" w:hAnsi="Tahoma" w:cs="Tahoma"/>
                <w:b/>
                <w:bCs/>
                <w:iCs/>
                <w:color w:val="243285"/>
                <w:sz w:val="36"/>
                <w:szCs w:val="36"/>
                <w:lang w:val="en-US" w:eastAsia="zh-CN"/>
              </w:rPr>
            </w:pPr>
            <w:r w:rsidRPr="00C920DC">
              <w:rPr>
                <w:rFonts w:ascii="SimHei" w:eastAsia="SimHei" w:hAnsi="Tahoma" w:cs="Tahoma" w:hint="eastAsia"/>
                <w:b/>
                <w:bCs/>
                <w:iCs/>
                <w:color w:val="243285"/>
                <w:sz w:val="36"/>
                <w:szCs w:val="36"/>
                <w:lang w:val="en-US" w:eastAsia="zh-CN"/>
              </w:rPr>
              <w:t>广播业务</w:t>
            </w:r>
            <w:r w:rsidRPr="00C920DC">
              <w:rPr>
                <w:rFonts w:ascii="Tahoma" w:hAnsi="Tahoma" w:cs="Tahoma"/>
                <w:b/>
                <w:bCs/>
                <w:iCs/>
                <w:color w:val="243285"/>
                <w:sz w:val="36"/>
                <w:szCs w:val="36"/>
                <w:lang w:val="en-US" w:eastAsia="zh-CN"/>
              </w:rPr>
              <w:br/>
            </w:r>
            <w:r w:rsidRPr="00C920DC">
              <w:rPr>
                <w:rFonts w:ascii="Tahoma" w:hAnsi="Tahoma" w:cs="Tahoma" w:hint="eastAsia"/>
                <w:b/>
                <w:bCs/>
                <w:iCs/>
                <w:color w:val="243285"/>
                <w:sz w:val="36"/>
                <w:szCs w:val="36"/>
                <w:lang w:val="en-US" w:eastAsia="zh-CN"/>
              </w:rPr>
              <w:t>(</w:t>
            </w:r>
            <w:r w:rsidRPr="00C920DC">
              <w:rPr>
                <w:rFonts w:ascii="SimHei" w:eastAsia="SimHei" w:hAnsi="Tahoma" w:cs="Tahoma" w:hint="eastAsia"/>
                <w:b/>
                <w:bCs/>
                <w:iCs/>
                <w:color w:val="243285"/>
                <w:sz w:val="36"/>
                <w:szCs w:val="36"/>
                <w:lang w:val="en-US" w:eastAsia="zh-CN"/>
              </w:rPr>
              <w:t>电视</w:t>
            </w:r>
            <w:r w:rsidRPr="00C920DC">
              <w:rPr>
                <w:rFonts w:ascii="Tahoma" w:hAnsi="Tahoma" w:cs="Tahoma" w:hint="eastAsia"/>
                <w:b/>
                <w:bCs/>
                <w:iCs/>
                <w:color w:val="243285"/>
                <w:sz w:val="36"/>
                <w:szCs w:val="36"/>
                <w:lang w:val="en-US" w:eastAsia="zh-CN"/>
              </w:rPr>
              <w:t>)</w:t>
            </w:r>
          </w:p>
          <w:p w:rsidR="00C85949" w:rsidRPr="00C920DC" w:rsidRDefault="00C85949" w:rsidP="009D3226">
            <w:pPr>
              <w:spacing w:before="80"/>
              <w:jc w:val="right"/>
              <w:rPr>
                <w:rFonts w:ascii="Tahoma" w:hAnsi="Tahoma" w:cs="Tahoma"/>
                <w:b/>
                <w:bCs/>
                <w:iCs/>
                <w:color w:val="243285"/>
                <w:sz w:val="32"/>
                <w:szCs w:val="32"/>
                <w:lang w:val="en-US" w:eastAsia="zh-CN"/>
              </w:rPr>
            </w:pPr>
          </w:p>
        </w:tc>
      </w:tr>
    </w:tbl>
    <w:p w:rsidR="00C85949" w:rsidRDefault="00C85949" w:rsidP="009D3226">
      <w:pPr>
        <w:spacing w:before="80"/>
        <w:rPr>
          <w:i/>
          <w:sz w:val="22"/>
          <w:lang w:val="en-US" w:eastAsia="zh-CN"/>
        </w:rPr>
      </w:pPr>
    </w:p>
    <w:p w:rsidR="00C85949" w:rsidRDefault="00C85949" w:rsidP="009D3226">
      <w:pPr>
        <w:spacing w:before="80"/>
        <w:rPr>
          <w:i/>
          <w:sz w:val="22"/>
          <w:lang w:val="en-US" w:eastAsia="zh-CN"/>
        </w:rPr>
      </w:pPr>
    </w:p>
    <w:p w:rsidR="00C85949" w:rsidRDefault="00C85949" w:rsidP="009D3226">
      <w:pPr>
        <w:spacing w:before="80"/>
        <w:rPr>
          <w:i/>
          <w:sz w:val="22"/>
          <w:lang w:val="en-US" w:eastAsia="zh-CN"/>
        </w:rPr>
      </w:pPr>
    </w:p>
    <w:p w:rsidR="00C85949" w:rsidRDefault="00C85949" w:rsidP="009D3226">
      <w:pPr>
        <w:spacing w:before="80"/>
        <w:rPr>
          <w:i/>
          <w:sz w:val="22"/>
          <w:lang w:val="en-US" w:eastAsia="zh-CN"/>
        </w:rPr>
      </w:pPr>
    </w:p>
    <w:p w:rsidR="00C85949" w:rsidRPr="008D3573" w:rsidRDefault="00C85949" w:rsidP="009D3226">
      <w:pPr>
        <w:rPr>
          <w:lang w:val="en-US" w:eastAsia="zh-CN"/>
        </w:rPr>
      </w:pPr>
    </w:p>
    <w:p w:rsidR="00C85949" w:rsidRPr="00D51444" w:rsidRDefault="00C85949" w:rsidP="009D3226">
      <w:pPr>
        <w:pStyle w:val="RecNoBR"/>
        <w:spacing w:before="240"/>
        <w:rPr>
          <w:lang w:val="en-US" w:eastAsia="zh-CN"/>
        </w:rPr>
        <w:sectPr w:rsidR="00C85949" w:rsidRPr="00D51444" w:rsidSect="005928A2">
          <w:headerReference w:type="even" r:id="rId10"/>
          <w:headerReference w:type="default" r:id="rId11"/>
          <w:pgSz w:w="11907" w:h="16834" w:code="9"/>
          <w:pgMar w:top="1089" w:right="1089" w:bottom="284" w:left="1089" w:header="567" w:footer="284" w:gutter="0"/>
          <w:paperSrc w:first="15" w:other="15"/>
          <w:cols w:space="720"/>
        </w:sectPr>
      </w:pPr>
    </w:p>
    <w:p w:rsidR="00C85949" w:rsidRPr="009E6169" w:rsidRDefault="00C85949" w:rsidP="009D3226">
      <w:pPr>
        <w:spacing w:before="0"/>
        <w:rPr>
          <w:sz w:val="6"/>
          <w:szCs w:val="6"/>
          <w:lang w:val="en-US" w:eastAsia="zh-CN"/>
        </w:rPr>
      </w:pPr>
    </w:p>
    <w:p w:rsidR="00C85949" w:rsidRPr="00586EF8" w:rsidRDefault="00C85949" w:rsidP="009D3226">
      <w:pPr>
        <w:pStyle w:val="Heading1"/>
        <w:spacing w:before="240"/>
        <w:jc w:val="center"/>
        <w:rPr>
          <w:lang w:val="en-US" w:eastAsia="zh-CN"/>
        </w:rPr>
      </w:pPr>
      <w:r>
        <w:rPr>
          <w:rFonts w:hint="eastAsia"/>
          <w:lang w:val="fr-CH" w:eastAsia="zh-CN"/>
        </w:rPr>
        <w:t>前言</w:t>
      </w:r>
    </w:p>
    <w:p w:rsidR="00C85949" w:rsidRPr="00355C93" w:rsidRDefault="00C85949" w:rsidP="009D3226">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C85949" w:rsidRPr="00355C93" w:rsidRDefault="00C85949" w:rsidP="009D3226">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C85949" w:rsidRPr="002A5D04" w:rsidRDefault="00C85949" w:rsidP="009D3226">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C85949" w:rsidRPr="00355C93" w:rsidRDefault="00C85949" w:rsidP="009D3226">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2"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C85949" w:rsidRDefault="00C85949" w:rsidP="009D3226">
      <w:pPr>
        <w:jc w:val="center"/>
        <w:rPr>
          <w:sz w:val="22"/>
          <w:lang w:val="en-US" w:eastAsia="zh-CN"/>
        </w:rPr>
      </w:pPr>
    </w:p>
    <w:p w:rsidR="00C85949" w:rsidRDefault="00C85949" w:rsidP="009D3226">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C85949" w:rsidTr="00C85949">
        <w:tc>
          <w:tcPr>
            <w:tcW w:w="9748" w:type="dxa"/>
            <w:gridSpan w:val="2"/>
          </w:tcPr>
          <w:p w:rsidR="00C85949" w:rsidRPr="00C12100" w:rsidRDefault="00C85949" w:rsidP="009D32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F20042">
              <w:rPr>
                <w:rFonts w:hint="eastAsia"/>
                <w:bCs/>
                <w:lang w:val="en-US" w:eastAsia="zh-CN"/>
              </w:rPr>
              <w:t xml:space="preserve"> </w:t>
            </w:r>
            <w:r w:rsidRPr="00C12100">
              <w:rPr>
                <w:rFonts w:hint="eastAsia"/>
                <w:bCs/>
                <w:lang w:val="en-US" w:eastAsia="zh-CN"/>
              </w:rPr>
              <w:t>系列建议书</w:t>
            </w:r>
          </w:p>
          <w:p w:rsidR="00C85949" w:rsidRPr="00F128B0" w:rsidRDefault="00C85949" w:rsidP="009D3226">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3"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C85949" w:rsidRPr="00355C93" w:rsidTr="00C85949">
        <w:tc>
          <w:tcPr>
            <w:tcW w:w="960" w:type="dxa"/>
          </w:tcPr>
          <w:p w:rsidR="00C85949" w:rsidRPr="00355C93" w:rsidRDefault="00C85949" w:rsidP="009D3226">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C85949" w:rsidRPr="00355C93" w:rsidRDefault="00C85949" w:rsidP="009D32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C85949" w:rsidRPr="00355C93" w:rsidTr="00C85949">
        <w:tc>
          <w:tcPr>
            <w:tcW w:w="960" w:type="dxa"/>
          </w:tcPr>
          <w:p w:rsidR="00C85949" w:rsidRPr="00355C93" w:rsidRDefault="00C85949" w:rsidP="009D3226">
            <w:pPr>
              <w:spacing w:before="30" w:after="30"/>
              <w:ind w:left="57"/>
              <w:jc w:val="left"/>
              <w:rPr>
                <w:b/>
                <w:bCs/>
                <w:sz w:val="20"/>
                <w:lang w:val="en-US"/>
              </w:rPr>
            </w:pPr>
            <w:r w:rsidRPr="00355C93">
              <w:rPr>
                <w:b/>
                <w:bCs/>
                <w:sz w:val="20"/>
                <w:lang w:val="en-US"/>
              </w:rPr>
              <w:t>BO</w:t>
            </w:r>
          </w:p>
        </w:tc>
        <w:tc>
          <w:tcPr>
            <w:tcW w:w="8788" w:type="dxa"/>
          </w:tcPr>
          <w:p w:rsidR="00C85949" w:rsidRPr="00355C93" w:rsidRDefault="00C85949" w:rsidP="009D32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C85949" w:rsidRPr="00355C93" w:rsidTr="00C85949">
        <w:tc>
          <w:tcPr>
            <w:tcW w:w="960" w:type="dxa"/>
          </w:tcPr>
          <w:p w:rsidR="00C85949" w:rsidRPr="00355C93" w:rsidRDefault="00C85949" w:rsidP="009D3226">
            <w:pPr>
              <w:spacing w:before="30" w:after="30"/>
              <w:ind w:left="57"/>
              <w:jc w:val="left"/>
              <w:rPr>
                <w:b/>
                <w:bCs/>
                <w:sz w:val="20"/>
                <w:lang w:val="en-US"/>
              </w:rPr>
            </w:pPr>
            <w:r w:rsidRPr="00355C93">
              <w:rPr>
                <w:b/>
                <w:bCs/>
                <w:sz w:val="20"/>
                <w:lang w:val="en-US"/>
              </w:rPr>
              <w:t>BR</w:t>
            </w:r>
          </w:p>
        </w:tc>
        <w:tc>
          <w:tcPr>
            <w:tcW w:w="8788" w:type="dxa"/>
          </w:tcPr>
          <w:p w:rsidR="00C85949" w:rsidRPr="00355C93" w:rsidRDefault="00C85949" w:rsidP="009D32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C85949" w:rsidRPr="00355C93" w:rsidTr="00C85949">
        <w:tc>
          <w:tcPr>
            <w:tcW w:w="960" w:type="dxa"/>
            <w:tcBorders>
              <w:bottom w:val="nil"/>
            </w:tcBorders>
          </w:tcPr>
          <w:p w:rsidR="00C85949" w:rsidRPr="00355C93" w:rsidRDefault="00C85949" w:rsidP="009D3226">
            <w:pPr>
              <w:spacing w:before="30" w:after="30"/>
              <w:ind w:left="57"/>
              <w:jc w:val="left"/>
              <w:rPr>
                <w:b/>
                <w:bCs/>
                <w:sz w:val="20"/>
                <w:lang w:val="en-US"/>
              </w:rPr>
            </w:pPr>
            <w:r w:rsidRPr="00355C93">
              <w:rPr>
                <w:b/>
                <w:bCs/>
                <w:sz w:val="20"/>
                <w:lang w:val="en-US"/>
              </w:rPr>
              <w:t>BS</w:t>
            </w:r>
          </w:p>
        </w:tc>
        <w:tc>
          <w:tcPr>
            <w:tcW w:w="8788" w:type="dxa"/>
            <w:tcBorders>
              <w:bottom w:val="nil"/>
            </w:tcBorders>
          </w:tcPr>
          <w:p w:rsidR="00C85949" w:rsidRPr="00355C93" w:rsidRDefault="00C85949" w:rsidP="009D32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C85949" w:rsidRPr="00C85949" w:rsidTr="00C85949">
        <w:tc>
          <w:tcPr>
            <w:tcW w:w="960" w:type="dxa"/>
            <w:tcBorders>
              <w:top w:val="nil"/>
              <w:bottom w:val="nil"/>
            </w:tcBorders>
            <w:shd w:val="clear" w:color="auto" w:fill="F3F3F3"/>
          </w:tcPr>
          <w:p w:rsidR="00C85949" w:rsidRPr="00C85949" w:rsidRDefault="00C85949" w:rsidP="009D3226">
            <w:pPr>
              <w:spacing w:before="30" w:after="30"/>
              <w:ind w:left="57"/>
              <w:jc w:val="left"/>
              <w:rPr>
                <w:b/>
                <w:bCs/>
                <w:color w:val="000080"/>
                <w:sz w:val="20"/>
                <w:lang w:val="en-US"/>
              </w:rPr>
            </w:pPr>
            <w:r w:rsidRPr="00C85949">
              <w:rPr>
                <w:b/>
                <w:bCs/>
                <w:color w:val="000080"/>
                <w:sz w:val="20"/>
                <w:lang w:val="en-US"/>
              </w:rPr>
              <w:t>BT</w:t>
            </w:r>
          </w:p>
        </w:tc>
        <w:tc>
          <w:tcPr>
            <w:tcW w:w="8788" w:type="dxa"/>
            <w:tcBorders>
              <w:top w:val="nil"/>
              <w:bottom w:val="nil"/>
            </w:tcBorders>
            <w:shd w:val="clear" w:color="auto" w:fill="F3F3F3"/>
          </w:tcPr>
          <w:p w:rsidR="00C85949" w:rsidRPr="00C85949" w:rsidRDefault="00C85949" w:rsidP="009D3226">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C85949" w:rsidRPr="00355C93" w:rsidTr="00C85949">
        <w:tc>
          <w:tcPr>
            <w:tcW w:w="960" w:type="dxa"/>
            <w:tcBorders>
              <w:top w:val="nil"/>
            </w:tcBorders>
          </w:tcPr>
          <w:p w:rsidR="00C85949" w:rsidRPr="00355C93" w:rsidRDefault="00C85949" w:rsidP="009D3226">
            <w:pPr>
              <w:spacing w:before="30" w:after="30"/>
              <w:ind w:left="57"/>
              <w:jc w:val="left"/>
              <w:rPr>
                <w:b/>
                <w:bCs/>
                <w:sz w:val="20"/>
                <w:lang w:val="fr-CH"/>
              </w:rPr>
            </w:pPr>
            <w:r w:rsidRPr="00355C93">
              <w:rPr>
                <w:b/>
                <w:bCs/>
                <w:sz w:val="20"/>
                <w:lang w:val="fr-CH"/>
              </w:rPr>
              <w:t>F</w:t>
            </w:r>
          </w:p>
        </w:tc>
        <w:tc>
          <w:tcPr>
            <w:tcW w:w="8788" w:type="dxa"/>
            <w:tcBorders>
              <w:top w:val="nil"/>
            </w:tcBorders>
          </w:tcPr>
          <w:p w:rsidR="00C85949" w:rsidRPr="00355C93" w:rsidRDefault="00C85949" w:rsidP="009D322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C85949" w:rsidRPr="00355C93" w:rsidTr="00C85949">
        <w:tc>
          <w:tcPr>
            <w:tcW w:w="960" w:type="dxa"/>
          </w:tcPr>
          <w:p w:rsidR="00C85949" w:rsidRPr="00F128B0" w:rsidRDefault="00C85949" w:rsidP="009D3226">
            <w:pPr>
              <w:spacing w:before="30" w:after="30"/>
              <w:ind w:left="57"/>
              <w:jc w:val="left"/>
              <w:rPr>
                <w:b/>
                <w:bCs/>
                <w:sz w:val="20"/>
                <w:lang w:val="en-US"/>
              </w:rPr>
            </w:pPr>
            <w:r w:rsidRPr="00F128B0">
              <w:rPr>
                <w:b/>
                <w:bCs/>
                <w:sz w:val="20"/>
                <w:lang w:val="en-US"/>
              </w:rPr>
              <w:t>M</w:t>
            </w:r>
          </w:p>
        </w:tc>
        <w:tc>
          <w:tcPr>
            <w:tcW w:w="8788" w:type="dxa"/>
          </w:tcPr>
          <w:p w:rsidR="00C85949" w:rsidRPr="00355C93" w:rsidRDefault="00C85949" w:rsidP="009D32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C85949" w:rsidRPr="00355C93" w:rsidTr="00C85949">
        <w:tc>
          <w:tcPr>
            <w:tcW w:w="960" w:type="dxa"/>
          </w:tcPr>
          <w:p w:rsidR="00C85949" w:rsidRPr="00355C93" w:rsidRDefault="00C85949" w:rsidP="009D3226">
            <w:pPr>
              <w:spacing w:before="30" w:after="30"/>
              <w:ind w:left="57"/>
              <w:jc w:val="left"/>
              <w:rPr>
                <w:b/>
                <w:bCs/>
                <w:sz w:val="20"/>
                <w:lang w:val="fr-CH"/>
              </w:rPr>
            </w:pPr>
            <w:r w:rsidRPr="00355C93">
              <w:rPr>
                <w:b/>
                <w:bCs/>
                <w:sz w:val="20"/>
                <w:lang w:val="fr-CH"/>
              </w:rPr>
              <w:t>P</w:t>
            </w:r>
          </w:p>
        </w:tc>
        <w:tc>
          <w:tcPr>
            <w:tcW w:w="8788" w:type="dxa"/>
          </w:tcPr>
          <w:p w:rsidR="00C85949" w:rsidRPr="00355C93" w:rsidRDefault="00C85949" w:rsidP="009D3226">
            <w:pPr>
              <w:spacing w:before="30" w:after="30"/>
              <w:jc w:val="left"/>
              <w:rPr>
                <w:sz w:val="20"/>
                <w:lang w:val="fr-CH"/>
              </w:rPr>
            </w:pPr>
            <w:r w:rsidRPr="00355C93">
              <w:rPr>
                <w:rFonts w:hint="eastAsia"/>
                <w:sz w:val="20"/>
                <w:lang w:val="fr-CH" w:eastAsia="zh-CN"/>
              </w:rPr>
              <w:t>无线电波传播</w:t>
            </w:r>
          </w:p>
        </w:tc>
      </w:tr>
      <w:tr w:rsidR="00C85949" w:rsidRPr="00355C93" w:rsidTr="00C85949">
        <w:tc>
          <w:tcPr>
            <w:tcW w:w="960" w:type="dxa"/>
          </w:tcPr>
          <w:p w:rsidR="00C85949" w:rsidRPr="00355C93" w:rsidRDefault="00C85949" w:rsidP="009D3226">
            <w:pPr>
              <w:spacing w:before="30" w:after="30"/>
              <w:ind w:left="57"/>
              <w:jc w:val="left"/>
              <w:rPr>
                <w:b/>
                <w:bCs/>
                <w:sz w:val="20"/>
                <w:lang w:val="en-US"/>
              </w:rPr>
            </w:pPr>
            <w:r w:rsidRPr="00355C93">
              <w:rPr>
                <w:b/>
                <w:bCs/>
                <w:sz w:val="20"/>
                <w:lang w:val="en-US"/>
              </w:rPr>
              <w:t>RA</w:t>
            </w:r>
          </w:p>
        </w:tc>
        <w:tc>
          <w:tcPr>
            <w:tcW w:w="8788" w:type="dxa"/>
          </w:tcPr>
          <w:p w:rsidR="00C85949" w:rsidRPr="00355C93" w:rsidRDefault="00C85949" w:rsidP="009D322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C85949" w:rsidRPr="00355C93" w:rsidTr="00C85949">
        <w:tc>
          <w:tcPr>
            <w:tcW w:w="960" w:type="dxa"/>
            <w:tcBorders>
              <w:bottom w:val="nil"/>
            </w:tcBorders>
          </w:tcPr>
          <w:p w:rsidR="00C85949" w:rsidRPr="00355C93" w:rsidRDefault="00C85949" w:rsidP="009D3226">
            <w:pPr>
              <w:spacing w:before="30" w:after="30"/>
              <w:ind w:left="57"/>
              <w:jc w:val="left"/>
              <w:rPr>
                <w:b/>
                <w:bCs/>
                <w:sz w:val="20"/>
                <w:lang w:val="en-US"/>
              </w:rPr>
            </w:pPr>
            <w:r w:rsidRPr="00355C93">
              <w:rPr>
                <w:b/>
                <w:bCs/>
                <w:sz w:val="20"/>
                <w:lang w:val="en-US"/>
              </w:rPr>
              <w:t>RS</w:t>
            </w:r>
          </w:p>
        </w:tc>
        <w:tc>
          <w:tcPr>
            <w:tcW w:w="8788" w:type="dxa"/>
            <w:tcBorders>
              <w:bottom w:val="nil"/>
            </w:tcBorders>
          </w:tcPr>
          <w:p w:rsidR="00C85949" w:rsidRPr="00355C93" w:rsidRDefault="00C85949" w:rsidP="009D322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C85949" w:rsidRPr="00C85949" w:rsidTr="00C85949">
        <w:tc>
          <w:tcPr>
            <w:tcW w:w="960" w:type="dxa"/>
            <w:tcBorders>
              <w:top w:val="nil"/>
              <w:bottom w:val="nil"/>
            </w:tcBorders>
            <w:shd w:val="clear" w:color="auto" w:fill="FFFFFF"/>
          </w:tcPr>
          <w:p w:rsidR="00C85949" w:rsidRPr="00C85949" w:rsidRDefault="00C85949" w:rsidP="009D3226">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C85949" w:rsidRPr="00C85949" w:rsidRDefault="00C85949" w:rsidP="009D3226">
            <w:pPr>
              <w:spacing w:before="30" w:after="30"/>
              <w:ind w:left="57" w:hanging="61"/>
              <w:jc w:val="left"/>
              <w:rPr>
                <w:sz w:val="20"/>
                <w:lang w:val="en-US"/>
              </w:rPr>
            </w:pPr>
            <w:r w:rsidRPr="00C85949">
              <w:rPr>
                <w:rFonts w:hint="eastAsia"/>
                <w:sz w:val="20"/>
                <w:lang w:val="en-US"/>
              </w:rPr>
              <w:t>卫星固定业务</w:t>
            </w:r>
          </w:p>
        </w:tc>
      </w:tr>
      <w:tr w:rsidR="00C85949" w:rsidRPr="00355C93" w:rsidTr="00C85949">
        <w:tc>
          <w:tcPr>
            <w:tcW w:w="960" w:type="dxa"/>
            <w:tcBorders>
              <w:top w:val="nil"/>
            </w:tcBorders>
          </w:tcPr>
          <w:p w:rsidR="00C85949" w:rsidRPr="00355C93" w:rsidRDefault="00C85949" w:rsidP="009D3226">
            <w:pPr>
              <w:spacing w:before="30" w:after="30"/>
              <w:ind w:left="57"/>
              <w:jc w:val="left"/>
              <w:rPr>
                <w:b/>
                <w:bCs/>
                <w:sz w:val="20"/>
                <w:lang w:val="en-US"/>
              </w:rPr>
            </w:pPr>
            <w:r w:rsidRPr="00355C93">
              <w:rPr>
                <w:b/>
                <w:bCs/>
                <w:sz w:val="20"/>
                <w:lang w:val="en-US"/>
              </w:rPr>
              <w:t>SA</w:t>
            </w:r>
          </w:p>
        </w:tc>
        <w:tc>
          <w:tcPr>
            <w:tcW w:w="8788" w:type="dxa"/>
            <w:tcBorders>
              <w:top w:val="nil"/>
            </w:tcBorders>
          </w:tcPr>
          <w:p w:rsidR="00C85949" w:rsidRPr="00355C93" w:rsidRDefault="00C85949" w:rsidP="009D3226">
            <w:pPr>
              <w:spacing w:before="30" w:after="30"/>
              <w:jc w:val="left"/>
              <w:rPr>
                <w:sz w:val="20"/>
                <w:lang w:val="en-US"/>
              </w:rPr>
            </w:pPr>
            <w:r w:rsidRPr="00355C93">
              <w:rPr>
                <w:rFonts w:hint="eastAsia"/>
                <w:sz w:val="20"/>
                <w:lang w:val="en-US" w:eastAsia="zh-CN"/>
              </w:rPr>
              <w:t>空间应用和气象</w:t>
            </w:r>
          </w:p>
        </w:tc>
      </w:tr>
      <w:tr w:rsidR="00C85949" w:rsidRPr="00355C93" w:rsidTr="00C85949">
        <w:tc>
          <w:tcPr>
            <w:tcW w:w="960" w:type="dxa"/>
          </w:tcPr>
          <w:p w:rsidR="00C85949" w:rsidRPr="00355C93" w:rsidRDefault="00C85949" w:rsidP="009D3226">
            <w:pPr>
              <w:spacing w:before="30" w:after="30"/>
              <w:ind w:left="57"/>
              <w:jc w:val="left"/>
              <w:rPr>
                <w:b/>
                <w:bCs/>
                <w:sz w:val="20"/>
                <w:lang w:val="en-US"/>
              </w:rPr>
            </w:pPr>
            <w:r w:rsidRPr="00355C93">
              <w:rPr>
                <w:b/>
                <w:bCs/>
                <w:sz w:val="20"/>
                <w:lang w:val="en-US"/>
              </w:rPr>
              <w:t>SF</w:t>
            </w:r>
          </w:p>
        </w:tc>
        <w:tc>
          <w:tcPr>
            <w:tcW w:w="8788" w:type="dxa"/>
          </w:tcPr>
          <w:p w:rsidR="00C85949" w:rsidRPr="00355C93" w:rsidRDefault="00C85949" w:rsidP="009D3226">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C85949" w:rsidRPr="00355C93" w:rsidTr="00C85949">
        <w:tc>
          <w:tcPr>
            <w:tcW w:w="960" w:type="dxa"/>
          </w:tcPr>
          <w:p w:rsidR="00C85949" w:rsidRPr="00355C93" w:rsidRDefault="00C85949" w:rsidP="009D3226">
            <w:pPr>
              <w:spacing w:before="30" w:after="30"/>
              <w:ind w:left="57"/>
              <w:jc w:val="left"/>
              <w:rPr>
                <w:b/>
                <w:bCs/>
                <w:sz w:val="20"/>
                <w:lang w:val="en-US"/>
              </w:rPr>
            </w:pPr>
            <w:r w:rsidRPr="00355C93">
              <w:rPr>
                <w:b/>
                <w:bCs/>
                <w:sz w:val="20"/>
                <w:lang w:val="en-US"/>
              </w:rPr>
              <w:t>SM</w:t>
            </w:r>
          </w:p>
        </w:tc>
        <w:tc>
          <w:tcPr>
            <w:tcW w:w="8788" w:type="dxa"/>
          </w:tcPr>
          <w:p w:rsidR="00C85949" w:rsidRPr="00355C93" w:rsidRDefault="00C85949" w:rsidP="009D322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C85949" w:rsidRPr="00355C93" w:rsidTr="00C85949">
        <w:tc>
          <w:tcPr>
            <w:tcW w:w="960" w:type="dxa"/>
          </w:tcPr>
          <w:p w:rsidR="00C85949" w:rsidRPr="00355C93" w:rsidRDefault="00C85949" w:rsidP="009D3226">
            <w:pPr>
              <w:spacing w:before="30" w:after="30"/>
              <w:ind w:left="57"/>
              <w:jc w:val="left"/>
              <w:rPr>
                <w:b/>
                <w:bCs/>
                <w:sz w:val="20"/>
                <w:lang w:val="en-US"/>
              </w:rPr>
            </w:pPr>
            <w:r w:rsidRPr="00355C93">
              <w:rPr>
                <w:b/>
                <w:bCs/>
                <w:sz w:val="20"/>
                <w:lang w:val="en-US"/>
              </w:rPr>
              <w:t>SNG</w:t>
            </w:r>
          </w:p>
        </w:tc>
        <w:tc>
          <w:tcPr>
            <w:tcW w:w="8788" w:type="dxa"/>
          </w:tcPr>
          <w:p w:rsidR="00C85949" w:rsidRPr="00355C93" w:rsidRDefault="00C85949" w:rsidP="009D3226">
            <w:pPr>
              <w:spacing w:before="30" w:after="30"/>
              <w:jc w:val="left"/>
              <w:rPr>
                <w:sz w:val="20"/>
                <w:lang w:val="en-US"/>
              </w:rPr>
            </w:pPr>
            <w:r w:rsidRPr="00355C93">
              <w:rPr>
                <w:rFonts w:hint="eastAsia"/>
                <w:sz w:val="20"/>
                <w:lang w:val="en-US" w:eastAsia="zh-CN"/>
              </w:rPr>
              <w:t>卫星新闻采集</w:t>
            </w:r>
          </w:p>
        </w:tc>
      </w:tr>
      <w:tr w:rsidR="00C85949" w:rsidRPr="00355C93" w:rsidTr="00C85949">
        <w:tc>
          <w:tcPr>
            <w:tcW w:w="960" w:type="dxa"/>
          </w:tcPr>
          <w:p w:rsidR="00C85949" w:rsidRPr="00355C93" w:rsidRDefault="00C85949" w:rsidP="009D3226">
            <w:pPr>
              <w:spacing w:before="30" w:after="30"/>
              <w:ind w:left="57"/>
              <w:jc w:val="left"/>
              <w:rPr>
                <w:b/>
                <w:bCs/>
                <w:sz w:val="20"/>
                <w:lang w:val="en-US"/>
              </w:rPr>
            </w:pPr>
            <w:r w:rsidRPr="00355C93">
              <w:rPr>
                <w:b/>
                <w:bCs/>
                <w:sz w:val="20"/>
                <w:lang w:val="en-US"/>
              </w:rPr>
              <w:t>TF</w:t>
            </w:r>
          </w:p>
        </w:tc>
        <w:tc>
          <w:tcPr>
            <w:tcW w:w="8788" w:type="dxa"/>
          </w:tcPr>
          <w:p w:rsidR="00C85949" w:rsidRPr="00355C93" w:rsidRDefault="00C85949" w:rsidP="009D3226">
            <w:pPr>
              <w:spacing w:before="30" w:after="30"/>
              <w:jc w:val="left"/>
              <w:rPr>
                <w:sz w:val="20"/>
                <w:lang w:val="en-US" w:eastAsia="zh-CN"/>
              </w:rPr>
            </w:pPr>
            <w:r w:rsidRPr="00355C93">
              <w:rPr>
                <w:rFonts w:hint="eastAsia"/>
                <w:sz w:val="20"/>
                <w:lang w:val="en-US" w:eastAsia="zh-CN"/>
              </w:rPr>
              <w:t>时间信号和频率标准发射</w:t>
            </w:r>
          </w:p>
        </w:tc>
      </w:tr>
      <w:tr w:rsidR="00C85949" w:rsidRPr="00355C93" w:rsidTr="00C85949">
        <w:tc>
          <w:tcPr>
            <w:tcW w:w="960" w:type="dxa"/>
          </w:tcPr>
          <w:p w:rsidR="00C85949" w:rsidRPr="00355C93" w:rsidRDefault="00C85949" w:rsidP="009D3226">
            <w:pPr>
              <w:spacing w:before="30" w:after="30"/>
              <w:ind w:left="57"/>
              <w:jc w:val="left"/>
              <w:rPr>
                <w:b/>
                <w:bCs/>
                <w:sz w:val="20"/>
                <w:lang w:val="en-US"/>
              </w:rPr>
            </w:pPr>
            <w:r w:rsidRPr="00355C93">
              <w:rPr>
                <w:b/>
                <w:bCs/>
                <w:sz w:val="20"/>
                <w:lang w:val="en-US"/>
              </w:rPr>
              <w:t>V</w:t>
            </w:r>
          </w:p>
        </w:tc>
        <w:tc>
          <w:tcPr>
            <w:tcW w:w="8788" w:type="dxa"/>
          </w:tcPr>
          <w:p w:rsidR="00C85949" w:rsidRPr="00355C93" w:rsidRDefault="00C85949" w:rsidP="009D3226">
            <w:pPr>
              <w:spacing w:before="30" w:after="180"/>
              <w:jc w:val="left"/>
              <w:rPr>
                <w:sz w:val="20"/>
                <w:lang w:val="en-US"/>
              </w:rPr>
            </w:pPr>
            <w:r w:rsidRPr="00355C93">
              <w:rPr>
                <w:rFonts w:hint="eastAsia"/>
                <w:sz w:val="20"/>
                <w:lang w:val="en-US" w:eastAsia="zh-CN"/>
              </w:rPr>
              <w:t>词汇和相关问题</w:t>
            </w:r>
          </w:p>
        </w:tc>
      </w:tr>
    </w:tbl>
    <w:p w:rsidR="00C85949" w:rsidRDefault="00C85949" w:rsidP="009D3226">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C85949" w:rsidRPr="00C920DC" w:rsidTr="00C920DC">
        <w:tc>
          <w:tcPr>
            <w:tcW w:w="9775" w:type="dxa"/>
          </w:tcPr>
          <w:p w:rsidR="00C85949" w:rsidRPr="00C920DC" w:rsidRDefault="00C85949" w:rsidP="009D3226">
            <w:pPr>
              <w:spacing w:after="120"/>
              <w:rPr>
                <w:rFonts w:eastAsia="STKaiti"/>
                <w:sz w:val="20"/>
                <w:lang w:eastAsia="zh-CN"/>
              </w:rPr>
            </w:pPr>
            <w:r w:rsidRPr="00C920DC">
              <w:rPr>
                <w:rFonts w:eastAsia="STKaiti" w:hint="eastAsia"/>
                <w:b/>
                <w:sz w:val="20"/>
                <w:lang w:eastAsia="zh-CN"/>
              </w:rPr>
              <w:t>说明：</w:t>
            </w:r>
            <w:r w:rsidRPr="00C920DC">
              <w:rPr>
                <w:rFonts w:eastAsia="STKaiti" w:hint="eastAsia"/>
                <w:sz w:val="20"/>
                <w:lang w:eastAsia="zh-CN"/>
              </w:rPr>
              <w:t>该</w:t>
            </w:r>
            <w:r w:rsidRPr="00C920DC">
              <w:rPr>
                <w:rFonts w:eastAsia="STKaiti" w:hint="eastAsia"/>
                <w:sz w:val="20"/>
                <w:lang w:eastAsia="zh-CN"/>
              </w:rPr>
              <w:t>ITU-R</w:t>
            </w:r>
            <w:r w:rsidRPr="00C920DC">
              <w:rPr>
                <w:rFonts w:eastAsia="STKaiti" w:hint="eastAsia"/>
                <w:sz w:val="20"/>
                <w:lang w:eastAsia="zh-CN"/>
              </w:rPr>
              <w:t>建议书的英文版本根据</w:t>
            </w:r>
            <w:r w:rsidRPr="00C920DC">
              <w:rPr>
                <w:rFonts w:eastAsia="STKaiti" w:hint="eastAsia"/>
                <w:sz w:val="20"/>
                <w:lang w:eastAsia="zh-CN"/>
              </w:rPr>
              <w:t>ITU-R</w:t>
            </w:r>
            <w:r w:rsidRPr="00C920DC">
              <w:rPr>
                <w:rFonts w:eastAsia="STKaiti" w:hint="eastAsia"/>
                <w:sz w:val="20"/>
                <w:lang w:eastAsia="zh-CN"/>
              </w:rPr>
              <w:t>第</w:t>
            </w:r>
            <w:r w:rsidRPr="00C920DC">
              <w:rPr>
                <w:rFonts w:eastAsia="STKaiti" w:hint="eastAsia"/>
                <w:sz w:val="20"/>
                <w:lang w:eastAsia="zh-CN"/>
              </w:rPr>
              <w:t>1</w:t>
            </w:r>
            <w:r w:rsidRPr="00C920DC">
              <w:rPr>
                <w:rFonts w:eastAsia="STKaiti" w:hint="eastAsia"/>
                <w:sz w:val="20"/>
                <w:lang w:eastAsia="zh-CN"/>
              </w:rPr>
              <w:t>号决议详述的程序予以批准。</w:t>
            </w:r>
          </w:p>
        </w:tc>
      </w:tr>
    </w:tbl>
    <w:p w:rsidR="00C85949" w:rsidRPr="00355C93" w:rsidRDefault="00C85949" w:rsidP="009D3226">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B313AE">
        <w:rPr>
          <w:rFonts w:hint="eastAsia"/>
          <w:sz w:val="20"/>
          <w:lang w:eastAsia="zh-CN"/>
        </w:rPr>
        <w:t>1</w:t>
      </w:r>
      <w:r w:rsidRPr="00355C93">
        <w:rPr>
          <w:rFonts w:hint="eastAsia"/>
          <w:sz w:val="20"/>
          <w:lang w:eastAsia="zh-CN"/>
        </w:rPr>
        <w:t>年，日内瓦</w:t>
      </w:r>
    </w:p>
    <w:p w:rsidR="00C85949" w:rsidRDefault="00C85949" w:rsidP="009D3226">
      <w:pPr>
        <w:rPr>
          <w:szCs w:val="24"/>
          <w:lang w:eastAsia="zh-CN"/>
        </w:rPr>
      </w:pPr>
    </w:p>
    <w:p w:rsidR="00C85949" w:rsidRPr="00A613D0" w:rsidRDefault="00C85949" w:rsidP="009D3226">
      <w:pPr>
        <w:jc w:val="center"/>
        <w:rPr>
          <w:sz w:val="20"/>
          <w:lang w:val="en-US" w:eastAsia="zh-CN"/>
        </w:rPr>
      </w:pPr>
      <w:r w:rsidRPr="00A613D0">
        <w:rPr>
          <w:sz w:val="20"/>
          <w:lang w:val="en-US"/>
        </w:rPr>
        <w:sym w:font="Symbol" w:char="F0E3"/>
      </w:r>
      <w:r w:rsidRPr="00A613D0">
        <w:rPr>
          <w:sz w:val="20"/>
          <w:lang w:val="en-US" w:eastAsia="zh-CN"/>
        </w:rPr>
        <w:t xml:space="preserve"> ITU 20</w:t>
      </w:r>
      <w:r w:rsidR="00B313AE">
        <w:rPr>
          <w:rFonts w:hint="eastAsia"/>
          <w:sz w:val="20"/>
          <w:lang w:val="en-US" w:eastAsia="zh-CN"/>
        </w:rPr>
        <w:t>11</w:t>
      </w:r>
    </w:p>
    <w:p w:rsidR="00C85949" w:rsidRPr="00C13155" w:rsidRDefault="00C85949" w:rsidP="009D3226">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175BC" w:rsidRPr="00D51444" w:rsidRDefault="008175BC" w:rsidP="009D3226">
      <w:pPr>
        <w:pStyle w:val="RecNoBR"/>
        <w:spacing w:before="240"/>
        <w:rPr>
          <w:lang w:val="en-US" w:eastAsia="zh-CN"/>
        </w:rPr>
        <w:sectPr w:rsidR="008175BC" w:rsidRPr="00D51444" w:rsidSect="00BB153F">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rsidR="009C7147" w:rsidRPr="00954514" w:rsidRDefault="009C7147" w:rsidP="00954514">
      <w:pPr>
        <w:pStyle w:val="RecNoBR"/>
        <w:spacing w:before="240"/>
      </w:pPr>
      <w:r w:rsidRPr="00954514">
        <w:lastRenderedPageBreak/>
        <w:t>ITU-R  BT.1893</w:t>
      </w:r>
      <w:r w:rsidR="00B313AE" w:rsidRPr="00954514">
        <w:rPr>
          <w:rFonts w:hint="eastAsia"/>
        </w:rPr>
        <w:t>建议书</w:t>
      </w:r>
    </w:p>
    <w:p w:rsidR="009C7147" w:rsidRDefault="00D522C4" w:rsidP="00954514">
      <w:pPr>
        <w:pStyle w:val="RectitleBR"/>
        <w:rPr>
          <w:lang w:val="en-GB" w:eastAsia="zh-CN"/>
        </w:rPr>
      </w:pPr>
      <w:r>
        <w:rPr>
          <w:rFonts w:hint="eastAsia"/>
          <w:lang w:val="en-GB" w:eastAsia="zh-CN"/>
        </w:rPr>
        <w:t>评定</w:t>
      </w:r>
      <w:r w:rsidR="00B313AE">
        <w:rPr>
          <w:rFonts w:hint="eastAsia"/>
          <w:lang w:val="en-GB" w:eastAsia="zh-CN"/>
        </w:rPr>
        <w:t>风涡轮机对数字电视接收造成的损害</w:t>
      </w:r>
    </w:p>
    <w:p w:rsidR="009C7147" w:rsidRDefault="00B313AE" w:rsidP="009D3226">
      <w:pPr>
        <w:pStyle w:val="Recref"/>
        <w:rPr>
          <w:lang w:val="en-GB" w:eastAsia="zh-CN"/>
        </w:rPr>
      </w:pPr>
      <w:r>
        <w:rPr>
          <w:rFonts w:hint="eastAsia"/>
          <w:lang w:val="en-GB" w:eastAsia="zh-CN"/>
        </w:rPr>
        <w:t>（</w:t>
      </w:r>
      <w:r w:rsidR="009C7147" w:rsidRPr="004F175F">
        <w:rPr>
          <w:lang w:val="en-GB" w:eastAsia="zh-CN"/>
        </w:rPr>
        <w:t>ITU-R</w:t>
      </w:r>
      <w:r>
        <w:rPr>
          <w:rFonts w:hint="eastAsia"/>
          <w:lang w:val="en-GB" w:eastAsia="zh-CN"/>
        </w:rPr>
        <w:t>第</w:t>
      </w:r>
      <w:r w:rsidR="009C7147" w:rsidRPr="004F175F">
        <w:rPr>
          <w:lang w:val="en-GB" w:eastAsia="zh-CN"/>
        </w:rPr>
        <w:t>69-1/6</w:t>
      </w:r>
      <w:r>
        <w:rPr>
          <w:rFonts w:hint="eastAsia"/>
          <w:lang w:val="en-GB" w:eastAsia="zh-CN"/>
        </w:rPr>
        <w:t>号课题）</w:t>
      </w:r>
    </w:p>
    <w:p w:rsidR="009C7147" w:rsidRDefault="009C7147" w:rsidP="009D3226">
      <w:pPr>
        <w:pStyle w:val="Recdate"/>
        <w:rPr>
          <w:lang w:val="en-GB" w:eastAsia="zh-CN"/>
        </w:rPr>
      </w:pPr>
    </w:p>
    <w:p w:rsidR="009C7147" w:rsidRPr="004F175F" w:rsidRDefault="00B313AE" w:rsidP="009D3226">
      <w:pPr>
        <w:pStyle w:val="Recdate"/>
        <w:rPr>
          <w:lang w:val="en-GB" w:eastAsia="zh-CN"/>
        </w:rPr>
      </w:pPr>
      <w:bookmarkStart w:id="0" w:name="_GoBack"/>
      <w:bookmarkEnd w:id="0"/>
      <w:r>
        <w:rPr>
          <w:rFonts w:hint="eastAsia"/>
          <w:lang w:val="en-GB" w:eastAsia="zh-CN"/>
        </w:rPr>
        <w:t>（</w:t>
      </w:r>
      <w:r>
        <w:rPr>
          <w:rFonts w:hint="eastAsia"/>
          <w:lang w:val="en-GB" w:eastAsia="zh-CN"/>
        </w:rPr>
        <w:t>2011</w:t>
      </w:r>
      <w:r>
        <w:rPr>
          <w:rFonts w:hint="eastAsia"/>
          <w:lang w:val="en-GB" w:eastAsia="zh-CN"/>
        </w:rPr>
        <w:t>年）</w:t>
      </w:r>
    </w:p>
    <w:p w:rsidR="009C7147" w:rsidRPr="00CE2F15" w:rsidRDefault="009C7147" w:rsidP="009D3226">
      <w:pPr>
        <w:rPr>
          <w:lang w:val="en-US" w:eastAsia="ja-JP"/>
        </w:rPr>
      </w:pPr>
    </w:p>
    <w:p w:rsidR="009C7147" w:rsidRPr="00954514" w:rsidRDefault="00C0069F" w:rsidP="00954514">
      <w:pPr>
        <w:pStyle w:val="Heading1"/>
        <w:rPr>
          <w:sz w:val="22"/>
          <w:szCs w:val="22"/>
          <w:lang w:val="en-US" w:eastAsia="ja-JP"/>
        </w:rPr>
      </w:pPr>
      <w:r w:rsidRPr="00954514">
        <w:rPr>
          <w:rFonts w:hint="eastAsia"/>
          <w:sz w:val="22"/>
          <w:szCs w:val="22"/>
          <w:lang w:val="en-US" w:eastAsia="zh-CN"/>
        </w:rPr>
        <w:t>范围</w:t>
      </w:r>
    </w:p>
    <w:p w:rsidR="00C0069F" w:rsidRPr="009D3226" w:rsidRDefault="007B0AC5" w:rsidP="009D3226">
      <w:pPr>
        <w:pStyle w:val="Normalaftertitle"/>
        <w:overflowPunct/>
        <w:autoSpaceDE/>
        <w:autoSpaceDN/>
        <w:adjustRightInd/>
        <w:spacing w:before="120"/>
        <w:ind w:firstLineChars="200" w:firstLine="440"/>
        <w:jc w:val="left"/>
        <w:textAlignment w:val="auto"/>
        <w:rPr>
          <w:sz w:val="22"/>
          <w:szCs w:val="18"/>
          <w:lang w:val="en-US" w:eastAsia="zh-CN"/>
        </w:rPr>
      </w:pPr>
      <w:r w:rsidRPr="009D3226">
        <w:rPr>
          <w:rFonts w:hint="eastAsia"/>
          <w:sz w:val="22"/>
          <w:szCs w:val="18"/>
          <w:lang w:val="en-US" w:eastAsia="zh-CN"/>
        </w:rPr>
        <w:t>本建议书规定了包括一台机器的风涡轮机装置对数字电视接收可能造成的损害</w:t>
      </w:r>
      <w:r w:rsidR="006F180C" w:rsidRPr="009D3226">
        <w:rPr>
          <w:rFonts w:hint="eastAsia"/>
          <w:sz w:val="22"/>
          <w:szCs w:val="18"/>
          <w:lang w:val="en-US" w:eastAsia="zh-CN"/>
        </w:rPr>
        <w:t>的</w:t>
      </w:r>
      <w:r w:rsidRPr="009D3226">
        <w:rPr>
          <w:rFonts w:hint="eastAsia"/>
          <w:sz w:val="22"/>
          <w:szCs w:val="18"/>
          <w:lang w:val="en-US" w:eastAsia="zh-CN"/>
        </w:rPr>
        <w:t>评定方法。</w:t>
      </w:r>
    </w:p>
    <w:p w:rsidR="007B0AC5" w:rsidRPr="007B0AC5" w:rsidRDefault="007B0AC5" w:rsidP="009D3226">
      <w:pPr>
        <w:overflowPunct/>
        <w:autoSpaceDE/>
        <w:autoSpaceDN/>
        <w:adjustRightInd/>
        <w:jc w:val="left"/>
        <w:textAlignment w:val="auto"/>
        <w:rPr>
          <w:lang w:val="en-US" w:eastAsia="zh-CN"/>
        </w:rPr>
      </w:pPr>
      <w:r>
        <w:rPr>
          <w:rFonts w:hint="eastAsia"/>
          <w:lang w:val="en-US" w:eastAsia="zh-CN"/>
        </w:rPr>
        <w:t>注</w:t>
      </w:r>
      <w:r>
        <w:rPr>
          <w:rFonts w:hint="eastAsia"/>
          <w:lang w:val="en-US" w:eastAsia="zh-CN"/>
        </w:rPr>
        <w:t xml:space="preserve">1 </w:t>
      </w:r>
      <w:r>
        <w:rPr>
          <w:lang w:val="en-US" w:eastAsia="ja-JP"/>
        </w:rPr>
        <w:t> – </w:t>
      </w:r>
      <w:r>
        <w:rPr>
          <w:rFonts w:hint="eastAsia"/>
          <w:lang w:val="en-US" w:eastAsia="zh-CN"/>
        </w:rPr>
        <w:t xml:space="preserve"> </w:t>
      </w:r>
      <w:r>
        <w:rPr>
          <w:lang w:val="en-US" w:eastAsia="ja-JP"/>
        </w:rPr>
        <w:t>ITU-R BT.805</w:t>
      </w:r>
      <w:r>
        <w:rPr>
          <w:rFonts w:hint="eastAsia"/>
          <w:lang w:val="en-US" w:eastAsia="zh-CN"/>
        </w:rPr>
        <w:t>建议书</w:t>
      </w:r>
      <w:r w:rsidR="00E6582C">
        <w:rPr>
          <w:rFonts w:hint="eastAsia"/>
          <w:lang w:val="en-US" w:eastAsia="zh-CN"/>
        </w:rPr>
        <w:t>的内容</w:t>
      </w:r>
      <w:r>
        <w:rPr>
          <w:rFonts w:hint="eastAsia"/>
          <w:lang w:val="en-US" w:eastAsia="zh-CN"/>
        </w:rPr>
        <w:t>是“风涡轮机对模拟电视接收造成的损害评定”。</w:t>
      </w:r>
    </w:p>
    <w:p w:rsidR="009C7147" w:rsidRPr="004F175F" w:rsidRDefault="007B0AC5" w:rsidP="00954514">
      <w:pPr>
        <w:pStyle w:val="Normalaftertitle"/>
        <w:spacing w:before="480"/>
        <w:rPr>
          <w:lang w:val="en-US" w:eastAsia="zh-CN"/>
        </w:rPr>
      </w:pPr>
      <w:r>
        <w:rPr>
          <w:rFonts w:hint="eastAsia"/>
          <w:lang w:val="en-US" w:eastAsia="zh-CN"/>
        </w:rPr>
        <w:t>国际电联无线电通信全会，</w:t>
      </w:r>
    </w:p>
    <w:p w:rsidR="009C7147" w:rsidRPr="007B0AC5" w:rsidRDefault="007B0AC5" w:rsidP="009D3226">
      <w:pPr>
        <w:keepNext/>
        <w:keepLines/>
        <w:spacing w:before="160"/>
        <w:ind w:left="1134"/>
        <w:rPr>
          <w:rFonts w:ascii="STKaiti" w:eastAsia="STKaiti" w:hAnsi="STKaiti"/>
          <w:lang w:val="en-US" w:eastAsia="zh-CN"/>
        </w:rPr>
      </w:pPr>
      <w:r>
        <w:rPr>
          <w:rFonts w:ascii="STKaiti" w:eastAsia="STKaiti" w:hAnsi="STKaiti" w:hint="eastAsia"/>
          <w:lang w:val="en-US" w:eastAsia="zh-CN"/>
        </w:rPr>
        <w:t>考虑到</w:t>
      </w:r>
    </w:p>
    <w:p w:rsidR="009C7147" w:rsidRPr="004F175F" w:rsidRDefault="009C7147" w:rsidP="009D3226">
      <w:pPr>
        <w:rPr>
          <w:lang w:val="en-US" w:eastAsia="zh-CN"/>
        </w:rPr>
      </w:pPr>
      <w:r w:rsidRPr="004F175F">
        <w:rPr>
          <w:lang w:val="en-US" w:eastAsia="zh-CN"/>
        </w:rPr>
        <w:t>a)</w:t>
      </w:r>
      <w:r w:rsidRPr="004F175F">
        <w:rPr>
          <w:lang w:val="en-US" w:eastAsia="zh-CN"/>
        </w:rPr>
        <w:tab/>
      </w:r>
      <w:r w:rsidR="009420DF">
        <w:rPr>
          <w:rFonts w:hint="eastAsia"/>
          <w:lang w:val="en-US" w:eastAsia="zh-CN"/>
        </w:rPr>
        <w:t>风涡轮机叶片等移动物体的反射会</w:t>
      </w:r>
      <w:r w:rsidR="00C6570D">
        <w:rPr>
          <w:rFonts w:hint="eastAsia"/>
          <w:lang w:val="en-US" w:eastAsia="zh-CN"/>
        </w:rPr>
        <w:t>引起</w:t>
      </w:r>
      <w:r w:rsidR="009420DF">
        <w:rPr>
          <w:rFonts w:hint="eastAsia"/>
          <w:lang w:val="en-US" w:eastAsia="zh-CN"/>
        </w:rPr>
        <w:t>电视接收</w:t>
      </w:r>
      <w:r w:rsidR="00C6570D">
        <w:rPr>
          <w:rFonts w:hint="eastAsia"/>
          <w:lang w:val="en-US" w:eastAsia="zh-CN"/>
        </w:rPr>
        <w:t>的</w:t>
      </w:r>
      <w:r w:rsidR="009420DF">
        <w:rPr>
          <w:rFonts w:hint="eastAsia"/>
          <w:lang w:val="en-US" w:eastAsia="zh-CN"/>
        </w:rPr>
        <w:t>严重劣化；</w:t>
      </w:r>
    </w:p>
    <w:p w:rsidR="009C7147" w:rsidRPr="004F175F" w:rsidRDefault="009C7147" w:rsidP="009D3226">
      <w:pPr>
        <w:rPr>
          <w:lang w:val="en-US" w:eastAsia="zh-CN"/>
        </w:rPr>
      </w:pPr>
      <w:r w:rsidRPr="004F175F">
        <w:rPr>
          <w:lang w:val="en-US" w:eastAsia="zh-CN"/>
        </w:rPr>
        <w:t>b)</w:t>
      </w:r>
      <w:r w:rsidRPr="004F175F">
        <w:rPr>
          <w:lang w:val="en-US" w:eastAsia="zh-CN"/>
        </w:rPr>
        <w:tab/>
      </w:r>
      <w:r w:rsidR="00C6570D">
        <w:rPr>
          <w:rFonts w:hint="eastAsia"/>
          <w:lang w:val="en-US" w:eastAsia="zh-CN"/>
        </w:rPr>
        <w:t>由于造成的损害可能</w:t>
      </w:r>
      <w:r w:rsidR="00F906B9">
        <w:rPr>
          <w:rFonts w:hint="eastAsia"/>
          <w:lang w:val="en-US" w:eastAsia="zh-CN"/>
        </w:rPr>
        <w:t>具有准永久性</w:t>
      </w:r>
      <w:r w:rsidR="00C6570D">
        <w:rPr>
          <w:rFonts w:hint="eastAsia"/>
          <w:lang w:val="en-US" w:eastAsia="zh-CN"/>
        </w:rPr>
        <w:t>，仅在风涡轮机停止旋转期间</w:t>
      </w:r>
      <w:r w:rsidR="00F906B9">
        <w:rPr>
          <w:rFonts w:hint="eastAsia"/>
          <w:lang w:val="en-US" w:eastAsia="zh-CN"/>
        </w:rPr>
        <w:t>有所减弱，因此这些劣化效应尤其</w:t>
      </w:r>
      <w:r w:rsidR="00C6570D">
        <w:rPr>
          <w:rFonts w:hint="eastAsia"/>
          <w:lang w:val="en-US" w:eastAsia="zh-CN"/>
        </w:rPr>
        <w:t>严重；</w:t>
      </w:r>
    </w:p>
    <w:p w:rsidR="009C7147" w:rsidRPr="004F175F" w:rsidRDefault="009C7147" w:rsidP="009D3226">
      <w:pPr>
        <w:rPr>
          <w:lang w:val="en-US" w:eastAsia="zh-CN"/>
        </w:rPr>
      </w:pPr>
      <w:r w:rsidRPr="004F175F">
        <w:rPr>
          <w:lang w:val="en-US" w:eastAsia="zh-CN"/>
        </w:rPr>
        <w:t>c)</w:t>
      </w:r>
      <w:r w:rsidRPr="004F175F">
        <w:rPr>
          <w:lang w:val="en-US" w:eastAsia="zh-CN"/>
        </w:rPr>
        <w:tab/>
      </w:r>
      <w:r w:rsidR="00A04029">
        <w:rPr>
          <w:rFonts w:hint="eastAsia"/>
          <w:lang w:val="en-US" w:eastAsia="zh-CN"/>
        </w:rPr>
        <w:t>需</w:t>
      </w:r>
      <w:r w:rsidR="0063058B">
        <w:rPr>
          <w:rFonts w:hint="eastAsia"/>
          <w:lang w:val="en-US" w:eastAsia="zh-CN"/>
        </w:rPr>
        <w:t>要获取一种简单的方法，对所有规划中的风涡轮机装置可能造成的损害进行计算；</w:t>
      </w:r>
    </w:p>
    <w:p w:rsidR="009C7147" w:rsidRPr="004F175F" w:rsidRDefault="009C7147" w:rsidP="009D3226">
      <w:pPr>
        <w:rPr>
          <w:lang w:val="en-US" w:eastAsia="zh-CN"/>
        </w:rPr>
      </w:pPr>
      <w:r w:rsidRPr="004F175F">
        <w:rPr>
          <w:lang w:val="en-US" w:eastAsia="zh-CN"/>
        </w:rPr>
        <w:t>d)</w:t>
      </w:r>
      <w:r w:rsidRPr="004F175F">
        <w:rPr>
          <w:lang w:val="en-US" w:eastAsia="zh-CN"/>
        </w:rPr>
        <w:tab/>
      </w:r>
      <w:r w:rsidR="0063058B">
        <w:rPr>
          <w:rFonts w:hint="eastAsia"/>
          <w:lang w:val="en-US" w:eastAsia="zh-CN"/>
        </w:rPr>
        <w:t>反射消除技术正在研究之中，这些技术可能会</w:t>
      </w:r>
      <w:r w:rsidR="00A04029">
        <w:rPr>
          <w:rFonts w:hint="eastAsia"/>
          <w:lang w:val="en-US" w:eastAsia="zh-CN"/>
        </w:rPr>
        <w:t>部分缓解对风涡轮机造成的损害</w:t>
      </w:r>
      <w:r w:rsidR="0063058B">
        <w:rPr>
          <w:rFonts w:hint="eastAsia"/>
          <w:lang w:val="en-US" w:eastAsia="zh-CN"/>
        </w:rPr>
        <w:t>；</w:t>
      </w:r>
    </w:p>
    <w:p w:rsidR="009C7147" w:rsidRPr="004F175F" w:rsidRDefault="009C7147" w:rsidP="009D3226">
      <w:pPr>
        <w:rPr>
          <w:lang w:val="en-US" w:eastAsia="zh-CN"/>
        </w:rPr>
      </w:pPr>
      <w:r w:rsidRPr="004F175F">
        <w:rPr>
          <w:lang w:val="en-US" w:eastAsia="zh-CN"/>
        </w:rPr>
        <w:t>e)</w:t>
      </w:r>
      <w:r w:rsidRPr="004F175F">
        <w:rPr>
          <w:lang w:val="en-US" w:eastAsia="zh-CN"/>
        </w:rPr>
        <w:tab/>
      </w:r>
      <w:r w:rsidR="0063058B">
        <w:rPr>
          <w:rFonts w:hint="eastAsia"/>
          <w:lang w:val="en-US" w:eastAsia="zh-CN"/>
        </w:rPr>
        <w:t>反射信号也许会对数字电视信号产生不同的影响；</w:t>
      </w:r>
    </w:p>
    <w:p w:rsidR="009C7147" w:rsidRPr="004F175F" w:rsidRDefault="009C7147" w:rsidP="009D3226">
      <w:pPr>
        <w:rPr>
          <w:lang w:val="en-US" w:eastAsia="zh-CN"/>
        </w:rPr>
      </w:pPr>
      <w:r w:rsidRPr="004F175F">
        <w:rPr>
          <w:lang w:val="en-US" w:eastAsia="zh-CN"/>
        </w:rPr>
        <w:t>f)</w:t>
      </w:r>
      <w:r w:rsidRPr="004F175F">
        <w:rPr>
          <w:lang w:val="en-US" w:eastAsia="zh-CN"/>
        </w:rPr>
        <w:tab/>
      </w:r>
      <w:r w:rsidR="00A04029">
        <w:rPr>
          <w:rFonts w:hint="eastAsia"/>
          <w:lang w:val="en-US" w:eastAsia="zh-CN"/>
        </w:rPr>
        <w:t>反射信号也许会因数字调制系统的不同而产生不同</w:t>
      </w:r>
      <w:r w:rsidR="0063058B">
        <w:rPr>
          <w:rFonts w:hint="eastAsia"/>
          <w:lang w:val="en-US" w:eastAsia="zh-CN"/>
        </w:rPr>
        <w:t>影响；</w:t>
      </w:r>
    </w:p>
    <w:p w:rsidR="009C7147" w:rsidRPr="004F175F" w:rsidRDefault="009C7147" w:rsidP="009D3226">
      <w:pPr>
        <w:rPr>
          <w:lang w:val="en-US" w:eastAsia="zh-CN"/>
        </w:rPr>
      </w:pPr>
      <w:r w:rsidRPr="004F175F">
        <w:rPr>
          <w:lang w:val="en-US" w:eastAsia="zh-CN"/>
        </w:rPr>
        <w:t>g)</w:t>
      </w:r>
      <w:r w:rsidRPr="004F175F">
        <w:rPr>
          <w:lang w:val="en-US" w:eastAsia="zh-CN"/>
        </w:rPr>
        <w:tab/>
      </w:r>
      <w:r w:rsidR="0063058B">
        <w:rPr>
          <w:rFonts w:hint="eastAsia"/>
          <w:lang w:val="en-US" w:eastAsia="zh-CN"/>
        </w:rPr>
        <w:t>风涡轮机的叶片通常使用复合材料制造，具有不同于金属材料的反射系数；</w:t>
      </w:r>
    </w:p>
    <w:p w:rsidR="009C7147" w:rsidRPr="004F175F" w:rsidRDefault="009C7147" w:rsidP="009D3226">
      <w:pPr>
        <w:rPr>
          <w:lang w:val="en-US" w:eastAsia="zh-CN"/>
        </w:rPr>
      </w:pPr>
      <w:r w:rsidRPr="004F175F">
        <w:rPr>
          <w:lang w:val="en-US" w:eastAsia="zh-CN"/>
        </w:rPr>
        <w:t>h)</w:t>
      </w:r>
      <w:r w:rsidRPr="004F175F">
        <w:rPr>
          <w:lang w:val="en-US" w:eastAsia="zh-CN"/>
        </w:rPr>
        <w:tab/>
      </w:r>
      <w:r w:rsidR="0047669D">
        <w:rPr>
          <w:rFonts w:hint="eastAsia"/>
          <w:lang w:val="en-US" w:eastAsia="zh-CN"/>
        </w:rPr>
        <w:t>在设计风涡轮机的叶片时，也许会加入</w:t>
      </w:r>
      <w:r w:rsidR="003A7B01">
        <w:rPr>
          <w:rFonts w:hint="eastAsia"/>
          <w:lang w:val="en-US" w:eastAsia="zh-CN"/>
        </w:rPr>
        <w:t>亦可能影响电视信号的其它元素；</w:t>
      </w:r>
    </w:p>
    <w:p w:rsidR="009C7147" w:rsidRPr="004F175F" w:rsidRDefault="009C7147" w:rsidP="009D3226">
      <w:pPr>
        <w:rPr>
          <w:lang w:val="en-US" w:eastAsia="zh-CN"/>
        </w:rPr>
      </w:pPr>
      <w:r w:rsidRPr="004F175F">
        <w:rPr>
          <w:lang w:val="en-US" w:eastAsia="zh-CN"/>
        </w:rPr>
        <w:t>j)</w:t>
      </w:r>
      <w:r w:rsidRPr="004F175F">
        <w:rPr>
          <w:lang w:val="en-US" w:eastAsia="zh-CN"/>
        </w:rPr>
        <w:tab/>
      </w:r>
      <w:r w:rsidR="003A7B01">
        <w:rPr>
          <w:rFonts w:hint="eastAsia"/>
          <w:lang w:val="en-US" w:eastAsia="zh-CN"/>
        </w:rPr>
        <w:t>风涡轮机塔架的散射亦须纳入考虑；</w:t>
      </w:r>
    </w:p>
    <w:p w:rsidR="009C7147" w:rsidRPr="004F175F" w:rsidRDefault="009C7147" w:rsidP="009D3226">
      <w:pPr>
        <w:rPr>
          <w:lang w:val="en-US" w:eastAsia="zh-CN"/>
        </w:rPr>
      </w:pPr>
      <w:r w:rsidRPr="004F175F">
        <w:rPr>
          <w:lang w:val="en-US" w:eastAsia="zh-CN"/>
        </w:rPr>
        <w:t>k)</w:t>
      </w:r>
      <w:r w:rsidRPr="004F175F">
        <w:rPr>
          <w:lang w:val="en-US" w:eastAsia="zh-CN"/>
        </w:rPr>
        <w:tab/>
      </w:r>
      <w:r w:rsidR="00890425">
        <w:rPr>
          <w:rFonts w:hint="eastAsia"/>
          <w:lang w:val="en-US" w:eastAsia="zh-CN"/>
        </w:rPr>
        <w:t>风涡轮机的位置及其散射</w:t>
      </w:r>
      <w:r w:rsidR="00A04029">
        <w:rPr>
          <w:rFonts w:hint="eastAsia"/>
          <w:lang w:val="en-US" w:eastAsia="zh-CN"/>
        </w:rPr>
        <w:t>方向图</w:t>
      </w:r>
      <w:r w:rsidR="000A3BBA">
        <w:rPr>
          <w:rFonts w:hint="eastAsia"/>
          <w:lang w:val="en-US" w:eastAsia="zh-CN"/>
        </w:rPr>
        <w:t>会影响垂直及水平面的损害水平；</w:t>
      </w:r>
    </w:p>
    <w:p w:rsidR="009C7147" w:rsidRPr="004F175F" w:rsidRDefault="009C7147" w:rsidP="009D3226">
      <w:pPr>
        <w:rPr>
          <w:lang w:val="en-US" w:eastAsia="zh-CN"/>
        </w:rPr>
      </w:pPr>
      <w:r w:rsidRPr="004F175F">
        <w:rPr>
          <w:lang w:val="en-US" w:eastAsia="zh-CN"/>
        </w:rPr>
        <w:t>l)</w:t>
      </w:r>
      <w:r w:rsidRPr="004F175F">
        <w:rPr>
          <w:lang w:val="en-US" w:eastAsia="zh-CN"/>
        </w:rPr>
        <w:tab/>
      </w:r>
      <w:r w:rsidR="000A3BBA">
        <w:rPr>
          <w:rFonts w:hint="eastAsia"/>
          <w:lang w:val="en-US" w:eastAsia="zh-CN"/>
        </w:rPr>
        <w:t>同一位置</w:t>
      </w:r>
      <w:r w:rsidR="002049AE">
        <w:rPr>
          <w:rFonts w:hint="eastAsia"/>
          <w:lang w:val="en-US" w:eastAsia="zh-CN"/>
        </w:rPr>
        <w:t>处</w:t>
      </w:r>
      <w:r w:rsidR="000A3BBA">
        <w:rPr>
          <w:rFonts w:hint="eastAsia"/>
          <w:lang w:val="en-US" w:eastAsia="zh-CN"/>
        </w:rPr>
        <w:t>风涡轮机的数量将对</w:t>
      </w:r>
      <w:r w:rsidR="00890425">
        <w:rPr>
          <w:rFonts w:hint="eastAsia"/>
          <w:lang w:val="en-US" w:eastAsia="zh-CN"/>
        </w:rPr>
        <w:t>散射</w:t>
      </w:r>
      <w:r w:rsidR="00C8428A">
        <w:rPr>
          <w:rFonts w:hint="eastAsia"/>
          <w:lang w:val="en-US" w:eastAsia="zh-CN"/>
        </w:rPr>
        <w:t>方向图造成</w:t>
      </w:r>
      <w:r w:rsidR="000A3BBA">
        <w:rPr>
          <w:rFonts w:hint="eastAsia"/>
          <w:lang w:val="en-US" w:eastAsia="zh-CN"/>
        </w:rPr>
        <w:t>影响，</w:t>
      </w:r>
    </w:p>
    <w:p w:rsidR="009C7147" w:rsidRPr="00A934DB" w:rsidRDefault="00A934DB" w:rsidP="009D3226">
      <w:pPr>
        <w:keepNext/>
        <w:keepLines/>
        <w:spacing w:before="160"/>
        <w:ind w:left="1134"/>
        <w:rPr>
          <w:rFonts w:ascii="STKaiti" w:eastAsia="STKaiti" w:hAnsi="STKaiti"/>
          <w:lang w:val="en-US" w:eastAsia="zh-CN"/>
        </w:rPr>
      </w:pPr>
      <w:r>
        <w:rPr>
          <w:rFonts w:ascii="STKaiti" w:eastAsia="STKaiti" w:hAnsi="STKaiti" w:hint="eastAsia"/>
          <w:lang w:val="en-US" w:eastAsia="zh-CN"/>
        </w:rPr>
        <w:t>注意到</w:t>
      </w:r>
    </w:p>
    <w:p w:rsidR="009C7147" w:rsidRPr="004F175F" w:rsidRDefault="009C7147" w:rsidP="009D3226">
      <w:pPr>
        <w:rPr>
          <w:lang w:val="en-US" w:eastAsia="zh-CN"/>
        </w:rPr>
      </w:pPr>
      <w:r w:rsidRPr="004F175F">
        <w:rPr>
          <w:lang w:val="en-US" w:eastAsia="zh-CN"/>
        </w:rPr>
        <w:t>a)</w:t>
      </w:r>
      <w:r w:rsidRPr="004F175F">
        <w:rPr>
          <w:i/>
          <w:iCs/>
          <w:lang w:val="en-US" w:eastAsia="zh-CN"/>
        </w:rPr>
        <w:tab/>
      </w:r>
      <w:r w:rsidR="00124B4C" w:rsidRPr="004F175F">
        <w:rPr>
          <w:lang w:val="en-US" w:eastAsia="zh-CN"/>
        </w:rPr>
        <w:t>ITU-R BT.2142</w:t>
      </w:r>
      <w:r w:rsidR="00124B4C">
        <w:rPr>
          <w:rFonts w:hint="eastAsia"/>
          <w:lang w:val="en-US" w:eastAsia="zh-CN"/>
        </w:rPr>
        <w:t>号报告</w:t>
      </w:r>
      <w:r w:rsidR="00583546">
        <w:rPr>
          <w:rFonts w:hint="eastAsia"/>
          <w:lang w:val="en-US" w:eastAsia="zh-CN"/>
        </w:rPr>
        <w:t>就</w:t>
      </w:r>
      <w:r w:rsidR="00D73E9D">
        <w:rPr>
          <w:rFonts w:hint="eastAsia"/>
          <w:lang w:val="en-US" w:eastAsia="zh-CN"/>
        </w:rPr>
        <w:t>风涡轮机对数字电视信号的散射影响进行了广泛分析；</w:t>
      </w:r>
    </w:p>
    <w:p w:rsidR="009C7147" w:rsidRPr="004F175F" w:rsidRDefault="009C7147" w:rsidP="009D3226">
      <w:pPr>
        <w:rPr>
          <w:lang w:val="en-US" w:eastAsia="ja-JP"/>
        </w:rPr>
      </w:pPr>
      <w:r w:rsidRPr="004F175F">
        <w:rPr>
          <w:lang w:val="en-US" w:eastAsia="zh-CN"/>
        </w:rPr>
        <w:t>b)</w:t>
      </w:r>
      <w:r w:rsidRPr="004F175F">
        <w:rPr>
          <w:i/>
          <w:iCs/>
          <w:lang w:val="en-US" w:eastAsia="zh-CN"/>
        </w:rPr>
        <w:tab/>
      </w:r>
      <w:r w:rsidR="00D73E9D">
        <w:rPr>
          <w:rFonts w:hint="eastAsia"/>
          <w:lang w:val="en-US" w:eastAsia="zh-CN"/>
        </w:rPr>
        <w:t>附件</w:t>
      </w:r>
      <w:r w:rsidR="00D73E9D">
        <w:rPr>
          <w:rFonts w:hint="eastAsia"/>
          <w:lang w:val="en-US" w:eastAsia="zh-CN"/>
        </w:rPr>
        <w:t>1</w:t>
      </w:r>
      <w:r w:rsidR="00D73E9D">
        <w:rPr>
          <w:rFonts w:hint="eastAsia"/>
          <w:lang w:val="en-US" w:eastAsia="zh-CN"/>
        </w:rPr>
        <w:t>介绍的方法是该完整分析的简化版本，</w:t>
      </w:r>
    </w:p>
    <w:p w:rsidR="009D3226" w:rsidRDefault="009D3226">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val="en-US" w:eastAsia="zh-CN"/>
        </w:rPr>
      </w:pPr>
      <w:r>
        <w:rPr>
          <w:rFonts w:ascii="STKaiti" w:eastAsia="STKaiti" w:hAnsi="STKaiti"/>
          <w:lang w:val="en-US" w:eastAsia="zh-CN"/>
        </w:rPr>
        <w:br w:type="page"/>
      </w:r>
    </w:p>
    <w:p w:rsidR="009C7147" w:rsidRPr="005546AB" w:rsidRDefault="005546AB" w:rsidP="009D3226">
      <w:pPr>
        <w:keepNext/>
        <w:keepLines/>
        <w:spacing w:before="160"/>
        <w:ind w:left="1134"/>
        <w:rPr>
          <w:rFonts w:ascii="STKaiti" w:eastAsia="STKaiti" w:hAnsi="STKaiti"/>
          <w:lang w:val="en-US" w:eastAsia="zh-CN"/>
        </w:rPr>
      </w:pPr>
      <w:r>
        <w:rPr>
          <w:rFonts w:ascii="STKaiti" w:eastAsia="STKaiti" w:hAnsi="STKaiti" w:hint="eastAsia"/>
          <w:lang w:val="en-US" w:eastAsia="zh-CN"/>
        </w:rPr>
        <w:lastRenderedPageBreak/>
        <w:t>建议</w:t>
      </w:r>
    </w:p>
    <w:p w:rsidR="009C7147" w:rsidRPr="004F175F" w:rsidRDefault="009C7147" w:rsidP="009D3226">
      <w:pPr>
        <w:rPr>
          <w:lang w:val="en-US" w:eastAsia="zh-CN"/>
        </w:rPr>
      </w:pPr>
      <w:r w:rsidRPr="004F175F">
        <w:rPr>
          <w:b/>
          <w:bCs/>
          <w:lang w:val="en-US" w:eastAsia="zh-CN"/>
        </w:rPr>
        <w:t>1</w:t>
      </w:r>
      <w:r w:rsidRPr="004F175F">
        <w:rPr>
          <w:lang w:val="en-US" w:eastAsia="zh-CN"/>
        </w:rPr>
        <w:tab/>
      </w:r>
      <w:r w:rsidR="001F3052">
        <w:rPr>
          <w:rFonts w:hint="eastAsia"/>
          <w:lang w:val="en-US" w:eastAsia="zh-CN"/>
        </w:rPr>
        <w:t>可以使用附件</w:t>
      </w:r>
      <w:r w:rsidR="001F3052">
        <w:rPr>
          <w:rFonts w:hint="eastAsia"/>
          <w:lang w:val="en-US" w:eastAsia="zh-CN"/>
        </w:rPr>
        <w:t>1</w:t>
      </w:r>
      <w:r w:rsidR="001F3052">
        <w:rPr>
          <w:rFonts w:hint="eastAsia"/>
          <w:lang w:val="en-US" w:eastAsia="zh-CN"/>
        </w:rPr>
        <w:t>介绍的方法评定单台风涡轮机对数字电视接收造成的可能干扰，</w:t>
      </w:r>
    </w:p>
    <w:p w:rsidR="009C7147" w:rsidRPr="001F3052" w:rsidRDefault="001F3052" w:rsidP="009D3226">
      <w:pPr>
        <w:pStyle w:val="Call"/>
        <w:rPr>
          <w:rFonts w:ascii="STKaiti" w:eastAsia="STKaiti" w:hAnsi="STKaiti"/>
          <w:i w:val="0"/>
          <w:iCs/>
          <w:lang w:val="en-US" w:eastAsia="zh-CN"/>
        </w:rPr>
      </w:pPr>
      <w:r>
        <w:rPr>
          <w:rFonts w:ascii="STKaiti" w:eastAsia="STKaiti" w:hAnsi="STKaiti" w:hint="eastAsia"/>
          <w:i w:val="0"/>
          <w:iCs/>
          <w:lang w:val="en-US" w:eastAsia="zh-CN"/>
        </w:rPr>
        <w:t>进一步建议</w:t>
      </w:r>
    </w:p>
    <w:p w:rsidR="009C7147" w:rsidRPr="004F175F" w:rsidRDefault="009C7147" w:rsidP="009D3226">
      <w:pPr>
        <w:rPr>
          <w:lang w:val="en-US" w:eastAsia="zh-CN"/>
        </w:rPr>
      </w:pPr>
      <w:r w:rsidRPr="004F175F">
        <w:rPr>
          <w:b/>
          <w:bCs/>
          <w:lang w:val="en-US" w:eastAsia="zh-CN"/>
        </w:rPr>
        <w:t>1</w:t>
      </w:r>
      <w:r w:rsidRPr="004F175F">
        <w:rPr>
          <w:lang w:val="en-US" w:eastAsia="zh-CN"/>
        </w:rPr>
        <w:tab/>
      </w:r>
      <w:r w:rsidR="00DB2AC1">
        <w:rPr>
          <w:rFonts w:hint="eastAsia"/>
          <w:lang w:val="en-US" w:eastAsia="zh-CN"/>
        </w:rPr>
        <w:t>应开展相应工作，完善附件</w:t>
      </w:r>
      <w:r w:rsidR="00DB2AC1">
        <w:rPr>
          <w:rFonts w:hint="eastAsia"/>
          <w:lang w:val="en-US" w:eastAsia="zh-CN"/>
        </w:rPr>
        <w:t>1</w:t>
      </w:r>
      <w:r w:rsidR="00DB2AC1">
        <w:rPr>
          <w:rFonts w:hint="eastAsia"/>
          <w:lang w:val="en-US" w:eastAsia="zh-CN"/>
        </w:rPr>
        <w:t>介绍的简化模型，尤其需要考虑到塔架的散射、旋转叶片的影响、非金属材质叶片的构成以及</w:t>
      </w:r>
      <w:r w:rsidR="002F277B">
        <w:rPr>
          <w:rFonts w:hint="eastAsia"/>
          <w:lang w:val="en-US" w:eastAsia="zh-CN"/>
        </w:rPr>
        <w:t>散射的仰角方向图；</w:t>
      </w:r>
    </w:p>
    <w:p w:rsidR="009C7147" w:rsidRPr="004F175F" w:rsidRDefault="009C7147" w:rsidP="009D3226">
      <w:pPr>
        <w:rPr>
          <w:lang w:val="en-US" w:eastAsia="zh-CN"/>
        </w:rPr>
      </w:pPr>
      <w:r w:rsidRPr="004F175F">
        <w:rPr>
          <w:b/>
          <w:bCs/>
          <w:lang w:val="en-US" w:eastAsia="zh-CN"/>
        </w:rPr>
        <w:t>2</w:t>
      </w:r>
      <w:r w:rsidRPr="004F175F">
        <w:rPr>
          <w:lang w:val="en-US" w:eastAsia="zh-CN"/>
        </w:rPr>
        <w:tab/>
      </w:r>
      <w:r w:rsidR="002F277B">
        <w:rPr>
          <w:rFonts w:hint="eastAsia"/>
          <w:lang w:val="en-US" w:eastAsia="zh-CN"/>
        </w:rPr>
        <w:t>应开展相应工作，研究多台风涡轮机造成的损害；</w:t>
      </w:r>
    </w:p>
    <w:p w:rsidR="009C7147" w:rsidRPr="004F175F" w:rsidRDefault="009C7147" w:rsidP="009D3226">
      <w:pPr>
        <w:rPr>
          <w:lang w:val="en-US" w:eastAsia="zh-CN"/>
        </w:rPr>
      </w:pPr>
      <w:r w:rsidRPr="004F175F">
        <w:rPr>
          <w:b/>
          <w:bCs/>
          <w:lang w:val="en-US" w:eastAsia="zh-CN"/>
        </w:rPr>
        <w:t>3</w:t>
      </w:r>
      <w:r w:rsidRPr="004F175F">
        <w:rPr>
          <w:lang w:val="en-US" w:eastAsia="zh-CN"/>
        </w:rPr>
        <w:tab/>
      </w:r>
      <w:r w:rsidR="002F277B">
        <w:rPr>
          <w:rFonts w:hint="eastAsia"/>
          <w:lang w:val="en-US" w:eastAsia="zh-CN"/>
        </w:rPr>
        <w:t>应对一台风涡轮机造成损害的暂时性开展研究。</w:t>
      </w:r>
    </w:p>
    <w:p w:rsidR="009C7147" w:rsidRPr="004F175F" w:rsidRDefault="009C7147" w:rsidP="009D3226">
      <w:pPr>
        <w:rPr>
          <w:lang w:val="en-US" w:eastAsia="zh-CN"/>
        </w:rPr>
      </w:pPr>
    </w:p>
    <w:p w:rsidR="009C7147" w:rsidRDefault="009C7147" w:rsidP="009D3226">
      <w:pPr>
        <w:rPr>
          <w:caps/>
          <w:sz w:val="28"/>
          <w:lang w:val="en-US" w:eastAsia="zh-CN"/>
        </w:rPr>
      </w:pPr>
    </w:p>
    <w:p w:rsidR="009C7147" w:rsidRPr="004F175F" w:rsidRDefault="009C7147" w:rsidP="009D3226">
      <w:pPr>
        <w:rPr>
          <w:caps/>
          <w:sz w:val="28"/>
          <w:lang w:val="en-US" w:eastAsia="zh-CN"/>
        </w:rPr>
      </w:pPr>
    </w:p>
    <w:p w:rsidR="009C7147" w:rsidRPr="00766048" w:rsidRDefault="002F277B" w:rsidP="009D3226">
      <w:pPr>
        <w:pStyle w:val="AnnexNoTitle"/>
        <w:rPr>
          <w:lang w:val="en-US" w:eastAsia="zh-CN"/>
        </w:rPr>
      </w:pPr>
      <w:r>
        <w:rPr>
          <w:rFonts w:hint="eastAsia"/>
          <w:lang w:val="en-US" w:eastAsia="zh-CN"/>
        </w:rPr>
        <w:t>附件</w:t>
      </w:r>
      <w:r w:rsidR="009C7147" w:rsidRPr="00766048">
        <w:rPr>
          <w:lang w:val="en-US" w:eastAsia="zh-CN"/>
        </w:rPr>
        <w:t>1</w:t>
      </w:r>
      <w:r w:rsidR="009C7147" w:rsidRPr="00766048">
        <w:rPr>
          <w:lang w:val="en-US" w:eastAsia="zh-CN"/>
        </w:rPr>
        <w:br/>
      </w:r>
      <w:r w:rsidR="009C7147">
        <w:rPr>
          <w:lang w:val="en-US" w:eastAsia="zh-CN"/>
        </w:rPr>
        <w:br/>
      </w:r>
      <w:r w:rsidR="006832A5">
        <w:rPr>
          <w:rFonts w:hint="eastAsia"/>
          <w:lang w:val="en-US" w:eastAsia="zh-CN"/>
        </w:rPr>
        <w:t>一台风涡轮机对电视接收造成的</w:t>
      </w:r>
      <w:r w:rsidR="00954514">
        <w:rPr>
          <w:lang w:val="en-US" w:eastAsia="zh-CN"/>
        </w:rPr>
        <w:br/>
      </w:r>
      <w:r w:rsidR="006832A5">
        <w:rPr>
          <w:rFonts w:hint="eastAsia"/>
          <w:lang w:val="en-US" w:eastAsia="zh-CN"/>
        </w:rPr>
        <w:t>损害的简化模型</w:t>
      </w:r>
    </w:p>
    <w:p w:rsidR="009C7147" w:rsidRDefault="00EC4C89" w:rsidP="00954514">
      <w:pPr>
        <w:pStyle w:val="Normalaftertitle"/>
        <w:spacing w:before="480"/>
        <w:ind w:firstLine="490"/>
        <w:rPr>
          <w:lang w:val="en-US" w:eastAsia="zh-CN"/>
        </w:rPr>
      </w:pPr>
      <w:r>
        <w:rPr>
          <w:rFonts w:hint="eastAsia"/>
          <w:lang w:val="en-US" w:eastAsia="zh-CN"/>
        </w:rPr>
        <w:t>图</w:t>
      </w:r>
      <w:r>
        <w:rPr>
          <w:rFonts w:hint="eastAsia"/>
          <w:lang w:val="en-US" w:eastAsia="zh-CN"/>
        </w:rPr>
        <w:t>1</w:t>
      </w:r>
      <w:r>
        <w:rPr>
          <w:rFonts w:hint="eastAsia"/>
          <w:lang w:val="en-US" w:eastAsia="zh-CN"/>
        </w:rPr>
        <w:t>展示了风涡轮机后向散射问题的平面图。</w:t>
      </w:r>
    </w:p>
    <w:p w:rsidR="00EC4C89" w:rsidRPr="004F175F" w:rsidRDefault="00EC4C89" w:rsidP="009D3226">
      <w:pPr>
        <w:overflowPunct/>
        <w:autoSpaceDE/>
        <w:autoSpaceDN/>
        <w:adjustRightInd/>
        <w:ind w:firstLineChars="200" w:firstLine="480"/>
        <w:jc w:val="left"/>
        <w:textAlignment w:val="auto"/>
        <w:rPr>
          <w:lang w:val="en-US" w:eastAsia="zh-CN"/>
        </w:rPr>
      </w:pPr>
      <w:r>
        <w:rPr>
          <w:rFonts w:hint="eastAsia"/>
          <w:lang w:val="en-US" w:eastAsia="zh-CN"/>
        </w:rPr>
        <w:t>在任意接收位置，</w:t>
      </w:r>
      <w:r w:rsidRPr="001C69DF">
        <w:rPr>
          <w:rFonts w:hint="eastAsia"/>
          <w:i/>
          <w:iCs/>
          <w:lang w:val="en-US" w:eastAsia="zh-CN"/>
        </w:rPr>
        <w:t>R</w:t>
      </w:r>
      <w:r>
        <w:rPr>
          <w:rFonts w:hint="eastAsia"/>
          <w:lang w:val="en-US" w:eastAsia="zh-CN"/>
        </w:rPr>
        <w:t>，有用场强为</w:t>
      </w:r>
      <w:r w:rsidRPr="001C69DF">
        <w:rPr>
          <w:rFonts w:hint="eastAsia"/>
          <w:i/>
          <w:iCs/>
          <w:lang w:val="en-US" w:eastAsia="zh-CN"/>
        </w:rPr>
        <w:t>FSR</w:t>
      </w:r>
      <w:r>
        <w:rPr>
          <w:rFonts w:hint="eastAsia"/>
          <w:lang w:val="en-US" w:eastAsia="zh-CN"/>
        </w:rPr>
        <w:t>。在风涡轮机所在</w:t>
      </w:r>
      <w:r w:rsidR="00701C23">
        <w:rPr>
          <w:rFonts w:hint="eastAsia"/>
          <w:lang w:val="en-US" w:eastAsia="zh-CN"/>
        </w:rPr>
        <w:t>场</w:t>
      </w:r>
      <w:r>
        <w:rPr>
          <w:rFonts w:hint="eastAsia"/>
          <w:lang w:val="en-US" w:eastAsia="zh-CN"/>
        </w:rPr>
        <w:t>地，</w:t>
      </w:r>
      <w:r w:rsidRPr="001C69DF">
        <w:rPr>
          <w:rFonts w:hint="eastAsia"/>
          <w:i/>
          <w:iCs/>
          <w:lang w:val="en-US" w:eastAsia="zh-CN"/>
        </w:rPr>
        <w:t>WT</w:t>
      </w:r>
      <w:r>
        <w:rPr>
          <w:rFonts w:hint="eastAsia"/>
          <w:lang w:val="en-US" w:eastAsia="zh-CN"/>
        </w:rPr>
        <w:t>，场强为</w:t>
      </w:r>
      <w:r w:rsidRPr="001C69DF">
        <w:rPr>
          <w:rFonts w:hint="eastAsia"/>
          <w:i/>
          <w:iCs/>
          <w:lang w:val="en-US" w:eastAsia="zh-CN"/>
        </w:rPr>
        <w:t>FSWT</w:t>
      </w:r>
      <w:r w:rsidR="006C3D2D">
        <w:rPr>
          <w:rFonts w:hint="eastAsia"/>
          <w:lang w:val="en-US" w:eastAsia="zh-CN"/>
        </w:rPr>
        <w:t>。假设接收位置与风涡轮机</w:t>
      </w:r>
      <w:r>
        <w:rPr>
          <w:rFonts w:hint="eastAsia"/>
          <w:lang w:val="en-US" w:eastAsia="zh-CN"/>
        </w:rPr>
        <w:t>叶片</w:t>
      </w:r>
      <w:r w:rsidR="001C69DF" w:rsidRPr="009246EA">
        <w:rPr>
          <w:rStyle w:val="FootnoteReference"/>
        </w:rPr>
        <w:footnoteReference w:id="1"/>
      </w:r>
      <w:r>
        <w:rPr>
          <w:rFonts w:hint="eastAsia"/>
          <w:lang w:val="en-US" w:eastAsia="zh-CN"/>
        </w:rPr>
        <w:t>的距离为</w:t>
      </w:r>
      <w:r w:rsidRPr="004F175F">
        <w:rPr>
          <w:i/>
          <w:iCs/>
          <w:lang w:val="en-US" w:eastAsia="zh-CN"/>
        </w:rPr>
        <w:t>r</w:t>
      </w:r>
      <w:r w:rsidRPr="004F175F">
        <w:rPr>
          <w:lang w:val="en-US" w:eastAsia="zh-CN"/>
        </w:rPr>
        <w:t xml:space="preserve"> (</w:t>
      </w:r>
      <w:r w:rsidR="006C3D2D">
        <w:rPr>
          <w:rFonts w:hint="eastAsia"/>
          <w:lang w:val="en-US" w:eastAsia="zh-CN"/>
        </w:rPr>
        <w:t>米</w:t>
      </w:r>
      <w:r w:rsidRPr="004F175F">
        <w:rPr>
          <w:lang w:val="en-US" w:eastAsia="zh-CN"/>
        </w:rPr>
        <w:t>)</w:t>
      </w:r>
      <w:r>
        <w:rPr>
          <w:rFonts w:hint="eastAsia"/>
          <w:lang w:val="en-US" w:eastAsia="zh-CN"/>
        </w:rPr>
        <w:t>。</w:t>
      </w:r>
      <w:r w:rsidR="001C69DF">
        <w:rPr>
          <w:rFonts w:hint="eastAsia"/>
          <w:lang w:val="en-US" w:eastAsia="zh-CN"/>
        </w:rPr>
        <w:t>“散射系数”，</w:t>
      </w:r>
      <w:r w:rsidR="001C69DF" w:rsidRPr="009246EA">
        <w:sym w:font="Symbol" w:char="F072"/>
      </w:r>
      <w:r w:rsidR="001C69DF">
        <w:rPr>
          <w:rFonts w:hint="eastAsia"/>
          <w:lang w:eastAsia="zh-CN"/>
        </w:rPr>
        <w:t>（包含风涡轮机所在</w:t>
      </w:r>
      <w:r w:rsidR="00701C23">
        <w:rPr>
          <w:rFonts w:hint="eastAsia"/>
          <w:lang w:eastAsia="zh-CN"/>
        </w:rPr>
        <w:t>场</w:t>
      </w:r>
      <w:r w:rsidR="001C69DF">
        <w:rPr>
          <w:rFonts w:hint="eastAsia"/>
          <w:lang w:eastAsia="zh-CN"/>
        </w:rPr>
        <w:t>地到接收位置之间的自由空间路径损耗）可定义为：</w:t>
      </w:r>
    </w:p>
    <w:p w:rsidR="009C7147" w:rsidRPr="009246EA" w:rsidRDefault="009C7147" w:rsidP="009D3226">
      <w:pPr>
        <w:pStyle w:val="Equation"/>
      </w:pPr>
      <w:r w:rsidRPr="004F175F">
        <w:rPr>
          <w:lang w:val="en-US" w:eastAsia="zh-CN"/>
        </w:rPr>
        <w:tab/>
      </w:r>
      <w:r w:rsidRPr="004F175F">
        <w:rPr>
          <w:lang w:val="en-US" w:eastAsia="zh-CN"/>
        </w:rPr>
        <w:tab/>
      </w:r>
      <w:r w:rsidRPr="00766048">
        <w:rPr>
          <w:position w:val="-24"/>
        </w:rPr>
        <w:object w:dxaOrig="1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0.75pt" o:ole="">
            <v:imagedata r:id="rId16" o:title=""/>
          </v:shape>
          <o:OLEObject Type="Embed" ProgID="Equation.3" ShapeID="_x0000_i1025" DrawAspect="Content" ObjectID="_1375771454" r:id="rId17"/>
        </w:object>
      </w:r>
    </w:p>
    <w:p w:rsidR="009C7147" w:rsidRPr="009246EA" w:rsidRDefault="001C69DF" w:rsidP="009D3226">
      <w:r>
        <w:rPr>
          <w:rFonts w:hint="eastAsia"/>
          <w:lang w:eastAsia="zh-CN"/>
        </w:rPr>
        <w:t>其中：</w:t>
      </w:r>
    </w:p>
    <w:p w:rsidR="009C7147" w:rsidRPr="009246EA" w:rsidRDefault="009C7147" w:rsidP="009D3226">
      <w:pPr>
        <w:pStyle w:val="Equation"/>
      </w:pPr>
      <w:r w:rsidRPr="009246EA">
        <w:tab/>
      </w:r>
      <w:r w:rsidRPr="009246EA">
        <w:tab/>
      </w:r>
      <w:r w:rsidRPr="00766048">
        <w:rPr>
          <w:position w:val="-30"/>
        </w:rPr>
        <w:object w:dxaOrig="3640" w:dyaOrig="720">
          <v:shape id="_x0000_i1026" type="#_x0000_t75" style="width:180.75pt;height:36.75pt" o:ole="">
            <v:imagedata r:id="rId18" o:title=""/>
          </v:shape>
          <o:OLEObject Type="Embed" ProgID="Equation.3" ShapeID="_x0000_i1026" DrawAspect="Content" ObjectID="_1375771455" r:id="rId19"/>
        </w:object>
      </w:r>
    </w:p>
    <w:p w:rsidR="009C7147" w:rsidRPr="004F175F" w:rsidRDefault="001C69DF" w:rsidP="009D3226">
      <w:pPr>
        <w:rPr>
          <w:lang w:val="en-US" w:eastAsia="zh-CN"/>
        </w:rPr>
      </w:pPr>
      <w:r>
        <w:rPr>
          <w:rFonts w:hint="eastAsia"/>
          <w:lang w:val="en-US" w:eastAsia="zh-CN"/>
        </w:rPr>
        <w:t>且：</w:t>
      </w:r>
    </w:p>
    <w:p w:rsidR="009C7147" w:rsidRPr="004F175F" w:rsidRDefault="009C7147" w:rsidP="009D3226">
      <w:pPr>
        <w:pStyle w:val="Equationlegend"/>
        <w:rPr>
          <w:lang w:eastAsia="zh-CN"/>
        </w:rPr>
      </w:pPr>
      <w:r w:rsidRPr="004F175F">
        <w:rPr>
          <w:lang w:eastAsia="zh-CN"/>
        </w:rPr>
        <w:tab/>
      </w:r>
      <w:r w:rsidRPr="009246EA">
        <w:rPr>
          <w:position w:val="-6"/>
        </w:rPr>
        <w:object w:dxaOrig="300" w:dyaOrig="320">
          <v:shape id="_x0000_i1027" type="#_x0000_t75" style="width:13.5pt;height:14.25pt" o:ole="">
            <v:imagedata r:id="rId20" o:title=""/>
          </v:shape>
          <o:OLEObject Type="Embed" ProgID="Equation.3" ShapeID="_x0000_i1027" DrawAspect="Content" ObjectID="_1375771456" r:id="rId21"/>
        </w:object>
      </w:r>
      <w:r w:rsidRPr="004F175F">
        <w:rPr>
          <w:lang w:eastAsia="zh-CN"/>
        </w:rPr>
        <w:t>:</w:t>
      </w:r>
      <w:r w:rsidRPr="004F175F">
        <w:rPr>
          <w:lang w:eastAsia="zh-CN"/>
        </w:rPr>
        <w:tab/>
      </w:r>
      <w:r w:rsidR="001C69DF">
        <w:rPr>
          <w:rFonts w:asciiTheme="minorEastAsia" w:eastAsiaTheme="minorEastAsia" w:hAnsiTheme="minorEastAsia" w:hint="eastAsia"/>
          <w:lang w:eastAsia="zh-CN"/>
        </w:rPr>
        <w:t xml:space="preserve">叶片宽度均值 </w:t>
      </w:r>
      <w:r w:rsidRPr="004F175F">
        <w:rPr>
          <w:lang w:eastAsia="zh-CN"/>
        </w:rPr>
        <w:t>(m)</w:t>
      </w:r>
    </w:p>
    <w:p w:rsidR="009C7147" w:rsidRPr="004F175F" w:rsidRDefault="009C7147" w:rsidP="009D3226">
      <w:pPr>
        <w:pStyle w:val="Equationlegend"/>
        <w:rPr>
          <w:lang w:eastAsia="zh-CN"/>
        </w:rPr>
      </w:pPr>
      <w:r w:rsidRPr="004F175F">
        <w:rPr>
          <w:lang w:eastAsia="zh-CN"/>
        </w:rPr>
        <w:tab/>
      </w:r>
      <w:r>
        <w:sym w:font="Symbol" w:char="F06C"/>
      </w:r>
      <w:r w:rsidRPr="004F175F">
        <w:rPr>
          <w:rFonts w:ascii="Tms Rmn" w:hAnsi="Tms Rmn" w:cs="Tms Rmn"/>
          <w:sz w:val="12"/>
          <w:szCs w:val="12"/>
          <w:lang w:eastAsia="zh-CN"/>
        </w:rPr>
        <w:t xml:space="preserve"> </w:t>
      </w:r>
      <w:r w:rsidRPr="004F175F">
        <w:rPr>
          <w:lang w:eastAsia="zh-CN"/>
        </w:rPr>
        <w:t>:</w:t>
      </w:r>
      <w:r w:rsidRPr="004F175F">
        <w:rPr>
          <w:lang w:eastAsia="zh-CN"/>
        </w:rPr>
        <w:tab/>
      </w:r>
      <w:r w:rsidR="001C69DF">
        <w:rPr>
          <w:rFonts w:asciiTheme="minorEastAsia" w:eastAsiaTheme="minorEastAsia" w:hAnsiTheme="minorEastAsia" w:hint="eastAsia"/>
          <w:lang w:eastAsia="zh-CN"/>
        </w:rPr>
        <w:t>波长</w:t>
      </w:r>
      <w:r w:rsidRPr="004F175F">
        <w:rPr>
          <w:lang w:eastAsia="zh-CN"/>
        </w:rPr>
        <w:t xml:space="preserve"> (m)</w:t>
      </w:r>
    </w:p>
    <w:p w:rsidR="009C7147" w:rsidRPr="004F175F" w:rsidRDefault="009C7147" w:rsidP="009D3226">
      <w:pPr>
        <w:pStyle w:val="Equationlegend"/>
        <w:rPr>
          <w:lang w:eastAsia="zh-CN"/>
        </w:rPr>
      </w:pPr>
      <w:r w:rsidRPr="004F175F">
        <w:rPr>
          <w:lang w:eastAsia="zh-CN"/>
        </w:rPr>
        <w:tab/>
      </w:r>
      <w:r w:rsidRPr="004F175F">
        <w:rPr>
          <w:i/>
          <w:iCs/>
          <w:lang w:eastAsia="zh-CN"/>
        </w:rPr>
        <w:t>A</w:t>
      </w:r>
      <w:r w:rsidRPr="004F175F">
        <w:rPr>
          <w:lang w:eastAsia="zh-CN"/>
        </w:rPr>
        <w:t>:</w:t>
      </w:r>
      <w:r w:rsidRPr="004F175F">
        <w:rPr>
          <w:lang w:eastAsia="zh-CN"/>
        </w:rPr>
        <w:tab/>
      </w:r>
      <w:r w:rsidR="001C69DF">
        <w:rPr>
          <w:rFonts w:asciiTheme="minorEastAsia" w:eastAsiaTheme="minorEastAsia" w:hAnsiTheme="minorEastAsia" w:hint="eastAsia"/>
          <w:lang w:eastAsia="zh-CN"/>
        </w:rPr>
        <w:t xml:space="preserve">叶片面积 </w:t>
      </w:r>
      <w:r w:rsidRPr="004F175F">
        <w:rPr>
          <w:lang w:eastAsia="zh-CN"/>
        </w:rPr>
        <w:t>(m</w:t>
      </w:r>
      <w:r w:rsidRPr="00766048">
        <w:rPr>
          <w:vertAlign w:val="superscript"/>
          <w:lang w:eastAsia="zh-CN"/>
        </w:rPr>
        <w:t>2</w:t>
      </w:r>
      <w:r w:rsidRPr="004F175F">
        <w:rPr>
          <w:lang w:eastAsia="zh-CN"/>
        </w:rPr>
        <w:t>)</w:t>
      </w:r>
    </w:p>
    <w:p w:rsidR="009C7147" w:rsidRPr="004F175F" w:rsidRDefault="009C7147" w:rsidP="009D3226">
      <w:pPr>
        <w:pStyle w:val="Equationlegend"/>
        <w:rPr>
          <w:lang w:eastAsia="zh-CN"/>
        </w:rPr>
      </w:pPr>
      <w:r w:rsidRPr="004F175F">
        <w:rPr>
          <w:lang w:eastAsia="zh-CN"/>
        </w:rPr>
        <w:tab/>
      </w:r>
      <w:r>
        <w:sym w:font="Symbol" w:char="F071"/>
      </w:r>
      <w:r w:rsidRPr="00766048">
        <w:rPr>
          <w:vertAlign w:val="subscript"/>
          <w:lang w:eastAsia="zh-CN"/>
        </w:rPr>
        <w:t>0</w:t>
      </w:r>
      <w:r w:rsidRPr="004F175F">
        <w:rPr>
          <w:lang w:eastAsia="zh-CN"/>
        </w:rPr>
        <w:t>:</w:t>
      </w:r>
      <w:r w:rsidRPr="004F175F">
        <w:rPr>
          <w:lang w:eastAsia="zh-CN"/>
        </w:rPr>
        <w:tab/>
      </w:r>
      <w:r w:rsidR="009F6ABA">
        <w:rPr>
          <w:rFonts w:asciiTheme="minorEastAsia" w:eastAsiaTheme="minorEastAsia" w:hAnsiTheme="minorEastAsia" w:hint="eastAsia"/>
          <w:lang w:eastAsia="zh-CN"/>
        </w:rPr>
        <w:t>叶片处入射信号的角度</w:t>
      </w:r>
    </w:p>
    <w:p w:rsidR="009C7147" w:rsidRDefault="009C7147" w:rsidP="009D3226">
      <w:pPr>
        <w:pStyle w:val="Equationlegend"/>
        <w:rPr>
          <w:lang w:eastAsia="zh-CN"/>
        </w:rPr>
      </w:pPr>
      <w:r w:rsidRPr="004F175F">
        <w:rPr>
          <w:i/>
          <w:iCs/>
          <w:lang w:eastAsia="zh-CN"/>
        </w:rPr>
        <w:tab/>
      </w:r>
      <w:r>
        <w:sym w:font="Symbol" w:char="F071"/>
      </w:r>
      <w:r w:rsidRPr="004F175F">
        <w:rPr>
          <w:lang w:eastAsia="zh-CN"/>
        </w:rPr>
        <w:t>:</w:t>
      </w:r>
      <w:r w:rsidRPr="004F175F">
        <w:rPr>
          <w:lang w:eastAsia="zh-CN"/>
        </w:rPr>
        <w:tab/>
      </w:r>
      <w:r w:rsidR="009F6ABA">
        <w:rPr>
          <w:rFonts w:asciiTheme="minorEastAsia" w:eastAsiaTheme="minorEastAsia" w:hAnsiTheme="minorEastAsia" w:hint="eastAsia"/>
          <w:lang w:eastAsia="zh-CN"/>
        </w:rPr>
        <w:t>叶片散射信号的角度。</w:t>
      </w:r>
    </w:p>
    <w:p w:rsidR="00954514" w:rsidRDefault="0095451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A4081" w:rsidRPr="004F175F" w:rsidRDefault="004A4081" w:rsidP="009D3226">
      <w:pPr>
        <w:overflowPunct/>
        <w:autoSpaceDE/>
        <w:autoSpaceDN/>
        <w:adjustRightInd/>
        <w:ind w:firstLineChars="200" w:firstLine="480"/>
        <w:jc w:val="left"/>
        <w:textAlignment w:val="auto"/>
        <w:rPr>
          <w:lang w:val="en-US" w:eastAsia="zh-CN"/>
        </w:rPr>
      </w:pPr>
      <w:r>
        <w:rPr>
          <w:rFonts w:hint="eastAsia"/>
          <w:lang w:val="en-US" w:eastAsia="zh-CN"/>
        </w:rPr>
        <w:lastRenderedPageBreak/>
        <w:t>当入射方向和散射方向均沿着叶片的法线方向时，处于垂直位置的叶片的散射系数达到最大值，计算方式如下：</w:t>
      </w:r>
    </w:p>
    <w:p w:rsidR="009C7147" w:rsidRDefault="009C7147" w:rsidP="009D3226">
      <w:pPr>
        <w:pStyle w:val="Blanc"/>
        <w:rPr>
          <w:lang w:eastAsia="zh-CN"/>
        </w:rPr>
      </w:pPr>
    </w:p>
    <w:p w:rsidR="009C7147" w:rsidRPr="009246EA" w:rsidRDefault="009C7147" w:rsidP="009D3226">
      <w:pPr>
        <w:pStyle w:val="Equation"/>
      </w:pPr>
      <w:r w:rsidRPr="004F175F">
        <w:rPr>
          <w:lang w:val="en-US" w:eastAsia="zh-CN"/>
        </w:rPr>
        <w:tab/>
      </w:r>
      <w:r w:rsidRPr="004F175F">
        <w:rPr>
          <w:lang w:val="en-US" w:eastAsia="zh-CN"/>
        </w:rPr>
        <w:tab/>
      </w:r>
      <w:r w:rsidRPr="00766048">
        <w:rPr>
          <w:position w:val="-24"/>
        </w:rPr>
        <w:object w:dxaOrig="1040" w:dyaOrig="620">
          <v:shape id="_x0000_i1028" type="#_x0000_t75" style="width:51.75pt;height:30.75pt" o:ole="">
            <v:imagedata r:id="rId22" o:title=""/>
          </v:shape>
          <o:OLEObject Type="Embed" ProgID="Equation.3" ShapeID="_x0000_i1028" DrawAspect="Content" ObjectID="_1375771457" r:id="rId23"/>
        </w:object>
      </w:r>
    </w:p>
    <w:p w:rsidR="009C7147" w:rsidRDefault="009C7147" w:rsidP="009D3226"/>
    <w:p w:rsidR="009C7147" w:rsidRDefault="004A4081" w:rsidP="009D3226">
      <w:pPr>
        <w:pStyle w:val="FigureNo"/>
      </w:pPr>
      <w:r>
        <w:rPr>
          <w:rFonts w:asciiTheme="minorEastAsia" w:eastAsiaTheme="minorEastAsia" w:hAnsiTheme="minorEastAsia" w:hint="eastAsia"/>
          <w:lang w:eastAsia="zh-CN"/>
        </w:rPr>
        <w:t>图</w:t>
      </w:r>
      <w:r w:rsidR="009C7147" w:rsidRPr="009246EA">
        <w:t>1</w:t>
      </w:r>
    </w:p>
    <w:p w:rsidR="009C7147" w:rsidRPr="00766048" w:rsidRDefault="009C7147" w:rsidP="009D3226">
      <w:pPr>
        <w:pStyle w:val="Blanc"/>
      </w:pPr>
    </w:p>
    <w:p w:rsidR="009C7147" w:rsidRDefault="009D3226" w:rsidP="009D3226">
      <w:pPr>
        <w:pStyle w:val="Figure"/>
        <w:rPr>
          <w:rFonts w:eastAsiaTheme="minorEastAsia"/>
          <w:lang w:eastAsia="zh-CN"/>
        </w:rPr>
      </w:pPr>
      <w:r>
        <w:rPr>
          <w:rFonts w:eastAsiaTheme="minorEastAsia"/>
          <w:noProof/>
          <w:lang w:val="en-US" w:eastAsia="zh-CN"/>
        </w:rPr>
        <mc:AlternateContent>
          <mc:Choice Requires="wpc">
            <w:drawing>
              <wp:inline distT="0" distB="0" distL="0" distR="0">
                <wp:extent cx="5172710" cy="2093595"/>
                <wp:effectExtent l="3810" t="3175" r="0" b="0"/>
                <wp:docPr id="40"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Freeform 9"/>
                        <wps:cNvSpPr>
                          <a:spLocks noEditPoints="1"/>
                        </wps:cNvSpPr>
                        <wps:spPr bwMode="auto">
                          <a:xfrm>
                            <a:off x="4736465" y="2009775"/>
                            <a:ext cx="50165" cy="64135"/>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10"/>
                        <wps:cNvSpPr>
                          <a:spLocks/>
                        </wps:cNvSpPr>
                        <wps:spPr bwMode="auto">
                          <a:xfrm>
                            <a:off x="4793615" y="2009775"/>
                            <a:ext cx="50165" cy="64135"/>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11"/>
                        <wps:cNvSpPr>
                          <a:spLocks/>
                        </wps:cNvSpPr>
                        <wps:spPr bwMode="auto">
                          <a:xfrm>
                            <a:off x="4850765" y="2066925"/>
                            <a:ext cx="7620" cy="6985"/>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12"/>
                        <wps:cNvSpPr>
                          <a:spLocks/>
                        </wps:cNvSpPr>
                        <wps:spPr bwMode="auto">
                          <a:xfrm>
                            <a:off x="4872355" y="2009775"/>
                            <a:ext cx="21590" cy="64135"/>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3"/>
                        <wps:cNvSpPr>
                          <a:spLocks noEditPoints="1"/>
                        </wps:cNvSpPr>
                        <wps:spPr bwMode="auto">
                          <a:xfrm>
                            <a:off x="4907915" y="2009775"/>
                            <a:ext cx="36195" cy="64135"/>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4"/>
                        <wps:cNvSpPr>
                          <a:spLocks noEditPoints="1"/>
                        </wps:cNvSpPr>
                        <wps:spPr bwMode="auto">
                          <a:xfrm>
                            <a:off x="4951095" y="2009775"/>
                            <a:ext cx="35560" cy="64135"/>
                          </a:xfrm>
                          <a:custGeom>
                            <a:avLst/>
                            <a:gdLst>
                              <a:gd name="T0" fmla="*/ 0 w 5"/>
                              <a:gd name="T1" fmla="*/ 9 h 9"/>
                              <a:gd name="T2" fmla="*/ 0 w 5"/>
                              <a:gd name="T3" fmla="*/ 8 h 9"/>
                              <a:gd name="T4" fmla="*/ 2 w 5"/>
                              <a:gd name="T5" fmla="*/ 8 h 9"/>
                              <a:gd name="T6" fmla="*/ 3 w 5"/>
                              <a:gd name="T7" fmla="*/ 7 h 9"/>
                              <a:gd name="T8" fmla="*/ 4 w 5"/>
                              <a:gd name="T9" fmla="*/ 5 h 9"/>
                              <a:gd name="T10" fmla="*/ 2 w 5"/>
                              <a:gd name="T11" fmla="*/ 6 h 9"/>
                              <a:gd name="T12" fmla="*/ 1 w 5"/>
                              <a:gd name="T13" fmla="*/ 6 h 9"/>
                              <a:gd name="T14" fmla="*/ 0 w 5"/>
                              <a:gd name="T15" fmla="*/ 5 h 9"/>
                              <a:gd name="T16" fmla="*/ 0 w 5"/>
                              <a:gd name="T17" fmla="*/ 3 h 9"/>
                              <a:gd name="T18" fmla="*/ 0 w 5"/>
                              <a:gd name="T19" fmla="*/ 1 h 9"/>
                              <a:gd name="T20" fmla="*/ 0 w 5"/>
                              <a:gd name="T21" fmla="*/ 1 h 9"/>
                              <a:gd name="T22" fmla="*/ 1 w 5"/>
                              <a:gd name="T23" fmla="*/ 0 h 9"/>
                              <a:gd name="T24" fmla="*/ 2 w 5"/>
                              <a:gd name="T25" fmla="*/ 0 h 9"/>
                              <a:gd name="T26" fmla="*/ 4 w 5"/>
                              <a:gd name="T27" fmla="*/ 0 h 9"/>
                              <a:gd name="T28" fmla="*/ 5 w 5"/>
                              <a:gd name="T29" fmla="*/ 1 h 9"/>
                              <a:gd name="T30" fmla="*/ 5 w 5"/>
                              <a:gd name="T31" fmla="*/ 1 h 9"/>
                              <a:gd name="T32" fmla="*/ 5 w 5"/>
                              <a:gd name="T33" fmla="*/ 4 h 9"/>
                              <a:gd name="T34" fmla="*/ 4 w 5"/>
                              <a:gd name="T35" fmla="*/ 6 h 9"/>
                              <a:gd name="T36" fmla="*/ 2 w 5"/>
                              <a:gd name="T37" fmla="*/ 8 h 9"/>
                              <a:gd name="T38" fmla="*/ 0 w 5"/>
                              <a:gd name="T39" fmla="*/ 9 h 9"/>
                              <a:gd name="T40" fmla="*/ 4 w 5"/>
                              <a:gd name="T41" fmla="*/ 5 h 9"/>
                              <a:gd name="T42" fmla="*/ 4 w 5"/>
                              <a:gd name="T43" fmla="*/ 3 h 9"/>
                              <a:gd name="T44" fmla="*/ 4 w 5"/>
                              <a:gd name="T45" fmla="*/ 2 h 9"/>
                              <a:gd name="T46" fmla="*/ 4 w 5"/>
                              <a:gd name="T47" fmla="*/ 2 h 9"/>
                              <a:gd name="T48" fmla="*/ 3 w 5"/>
                              <a:gd name="T49" fmla="*/ 1 h 9"/>
                              <a:gd name="T50" fmla="*/ 2 w 5"/>
                              <a:gd name="T51" fmla="*/ 1 h 9"/>
                              <a:gd name="T52" fmla="*/ 2 w 5"/>
                              <a:gd name="T53" fmla="*/ 1 h 9"/>
                              <a:gd name="T54" fmla="*/ 1 w 5"/>
                              <a:gd name="T55" fmla="*/ 2 h 9"/>
                              <a:gd name="T56" fmla="*/ 1 w 5"/>
                              <a:gd name="T57" fmla="*/ 3 h 9"/>
                              <a:gd name="T58" fmla="*/ 1 w 5"/>
                              <a:gd name="T59" fmla="*/ 4 h 9"/>
                              <a:gd name="T60" fmla="*/ 1 w 5"/>
                              <a:gd name="T61" fmla="*/ 4 h 9"/>
                              <a:gd name="T62" fmla="*/ 2 w 5"/>
                              <a:gd name="T63" fmla="*/ 5 h 9"/>
                              <a:gd name="T64" fmla="*/ 3 w 5"/>
                              <a:gd name="T65" fmla="*/ 5 h 9"/>
                              <a:gd name="T66" fmla="*/ 3 w 5"/>
                              <a:gd name="T67" fmla="*/ 5 h 9"/>
                              <a:gd name="T68" fmla="*/ 4 w 5"/>
                              <a:gd name="T6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 h="9">
                                <a:moveTo>
                                  <a:pt x="0" y="9"/>
                                </a:moveTo>
                                <a:lnTo>
                                  <a:pt x="0" y="8"/>
                                </a:lnTo>
                                <a:cubicBezTo>
                                  <a:pt x="1" y="8"/>
                                  <a:pt x="1" y="8"/>
                                  <a:pt x="2" y="8"/>
                                </a:cubicBezTo>
                                <a:cubicBezTo>
                                  <a:pt x="2" y="8"/>
                                  <a:pt x="3" y="7"/>
                                  <a:pt x="3" y="7"/>
                                </a:cubicBezTo>
                                <a:cubicBezTo>
                                  <a:pt x="3" y="7"/>
                                  <a:pt x="4" y="6"/>
                                  <a:pt x="4" y="5"/>
                                </a:cubicBezTo>
                                <a:cubicBezTo>
                                  <a:pt x="3" y="6"/>
                                  <a:pt x="3" y="6"/>
                                  <a:pt x="2" y="6"/>
                                </a:cubicBezTo>
                                <a:lnTo>
                                  <a:pt x="1" y="6"/>
                                </a:lnTo>
                                <a:lnTo>
                                  <a:pt x="0" y="5"/>
                                </a:lnTo>
                                <a:lnTo>
                                  <a:pt x="0" y="3"/>
                                </a:lnTo>
                                <a:lnTo>
                                  <a:pt x="0" y="1"/>
                                </a:lnTo>
                                <a:lnTo>
                                  <a:pt x="0" y="1"/>
                                </a:lnTo>
                                <a:lnTo>
                                  <a:pt x="1" y="0"/>
                                </a:lnTo>
                                <a:lnTo>
                                  <a:pt x="2" y="0"/>
                                </a:lnTo>
                                <a:lnTo>
                                  <a:pt x="4" y="0"/>
                                </a:lnTo>
                                <a:lnTo>
                                  <a:pt x="5" y="1"/>
                                </a:lnTo>
                                <a:lnTo>
                                  <a:pt x="5" y="1"/>
                                </a:lnTo>
                                <a:lnTo>
                                  <a:pt x="5" y="4"/>
                                </a:lnTo>
                                <a:cubicBezTo>
                                  <a:pt x="5" y="5"/>
                                  <a:pt x="5" y="5"/>
                                  <a:pt x="4" y="6"/>
                                </a:cubicBezTo>
                                <a:cubicBezTo>
                                  <a:pt x="4" y="7"/>
                                  <a:pt x="3" y="8"/>
                                  <a:pt x="2" y="8"/>
                                </a:cubicBezTo>
                                <a:cubicBezTo>
                                  <a:pt x="2" y="9"/>
                                  <a:pt x="1" y="9"/>
                                  <a:pt x="0" y="9"/>
                                </a:cubicBezTo>
                                <a:close/>
                                <a:moveTo>
                                  <a:pt x="4" y="5"/>
                                </a:moveTo>
                                <a:cubicBezTo>
                                  <a:pt x="4" y="4"/>
                                  <a:pt x="4" y="4"/>
                                  <a:pt x="4" y="3"/>
                                </a:cubicBezTo>
                                <a:lnTo>
                                  <a:pt x="4" y="2"/>
                                </a:lnTo>
                                <a:lnTo>
                                  <a:pt x="4" y="2"/>
                                </a:lnTo>
                                <a:lnTo>
                                  <a:pt x="3" y="1"/>
                                </a:lnTo>
                                <a:lnTo>
                                  <a:pt x="2" y="1"/>
                                </a:lnTo>
                                <a:lnTo>
                                  <a:pt x="2" y="1"/>
                                </a:lnTo>
                                <a:lnTo>
                                  <a:pt x="1" y="2"/>
                                </a:lnTo>
                                <a:lnTo>
                                  <a:pt x="1" y="3"/>
                                </a:lnTo>
                                <a:lnTo>
                                  <a:pt x="1" y="4"/>
                                </a:lnTo>
                                <a:lnTo>
                                  <a:pt x="1" y="4"/>
                                </a:lnTo>
                                <a:lnTo>
                                  <a:pt x="2" y="5"/>
                                </a:lnTo>
                                <a:lnTo>
                                  <a:pt x="3" y="5"/>
                                </a:lnTo>
                                <a:cubicBezTo>
                                  <a:pt x="3" y="5"/>
                                  <a:pt x="3" y="5"/>
                                  <a:pt x="3" y="5"/>
                                </a:cubicBezTo>
                                <a:cubicBezTo>
                                  <a:pt x="4" y="5"/>
                                  <a:pt x="4" y="5"/>
                                  <a:pt x="4"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5"/>
                        <wps:cNvSpPr>
                          <a:spLocks/>
                        </wps:cNvSpPr>
                        <wps:spPr bwMode="auto">
                          <a:xfrm>
                            <a:off x="4994275" y="2009775"/>
                            <a:ext cx="35560" cy="64135"/>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Rectangle 16"/>
                        <wps:cNvSpPr>
                          <a:spLocks noChangeArrowheads="1"/>
                        </wps:cNvSpPr>
                        <wps:spPr bwMode="auto">
                          <a:xfrm>
                            <a:off x="5036820" y="2052320"/>
                            <a:ext cx="2159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Freeform 17"/>
                        <wps:cNvSpPr>
                          <a:spLocks noEditPoints="1"/>
                        </wps:cNvSpPr>
                        <wps:spPr bwMode="auto">
                          <a:xfrm>
                            <a:off x="5065395" y="2009775"/>
                            <a:ext cx="36195" cy="64135"/>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8"/>
                        <wps:cNvSpPr>
                          <a:spLocks/>
                        </wps:cNvSpPr>
                        <wps:spPr bwMode="auto">
                          <a:xfrm>
                            <a:off x="5115560" y="2009775"/>
                            <a:ext cx="28575" cy="64135"/>
                          </a:xfrm>
                          <a:custGeom>
                            <a:avLst/>
                            <a:gdLst>
                              <a:gd name="T0" fmla="*/ 0 w 4"/>
                              <a:gd name="T1" fmla="*/ 1 h 9"/>
                              <a:gd name="T2" fmla="*/ 3 w 4"/>
                              <a:gd name="T3" fmla="*/ 0 h 9"/>
                              <a:gd name="T4" fmla="*/ 3 w 4"/>
                              <a:gd name="T5" fmla="*/ 0 h 9"/>
                              <a:gd name="T6" fmla="*/ 3 w 4"/>
                              <a:gd name="T7" fmla="*/ 8 h 9"/>
                              <a:gd name="T8" fmla="*/ 3 w 4"/>
                              <a:gd name="T9" fmla="*/ 8 h 9"/>
                              <a:gd name="T10" fmla="*/ 3 w 4"/>
                              <a:gd name="T11" fmla="*/ 8 h 9"/>
                              <a:gd name="T12" fmla="*/ 4 w 4"/>
                              <a:gd name="T13" fmla="*/ 8 h 9"/>
                              <a:gd name="T14" fmla="*/ 4 w 4"/>
                              <a:gd name="T15" fmla="*/ 9 h 9"/>
                              <a:gd name="T16" fmla="*/ 0 w 4"/>
                              <a:gd name="T17" fmla="*/ 9 h 9"/>
                              <a:gd name="T18" fmla="*/ 0 w 4"/>
                              <a:gd name="T19" fmla="*/ 8 h 9"/>
                              <a:gd name="T20" fmla="*/ 2 w 4"/>
                              <a:gd name="T21" fmla="*/ 8 h 9"/>
                              <a:gd name="T22" fmla="*/ 2 w 4"/>
                              <a:gd name="T23" fmla="*/ 8 h 9"/>
                              <a:gd name="T24" fmla="*/ 2 w 4"/>
                              <a:gd name="T25" fmla="*/ 8 h 9"/>
                              <a:gd name="T26" fmla="*/ 2 w 4"/>
                              <a:gd name="T27" fmla="*/ 2 h 9"/>
                              <a:gd name="T28" fmla="*/ 2 w 4"/>
                              <a:gd name="T29" fmla="*/ 2 h 9"/>
                              <a:gd name="T30" fmla="*/ 2 w 4"/>
                              <a:gd name="T31" fmla="*/ 2 h 9"/>
                              <a:gd name="T32" fmla="*/ 2 w 4"/>
                              <a:gd name="T33" fmla="*/ 2 h 9"/>
                              <a:gd name="T34" fmla="*/ 0 w 4"/>
                              <a:gd name="T35" fmla="*/ 2 h 9"/>
                              <a:gd name="T36" fmla="*/ 0 w 4"/>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 h="9">
                                <a:moveTo>
                                  <a:pt x="0" y="1"/>
                                </a:moveTo>
                                <a:lnTo>
                                  <a:pt x="3" y="0"/>
                                </a:lnTo>
                                <a:lnTo>
                                  <a:pt x="3" y="0"/>
                                </a:lnTo>
                                <a:lnTo>
                                  <a:pt x="3" y="8"/>
                                </a:lnTo>
                                <a:cubicBezTo>
                                  <a:pt x="3" y="8"/>
                                  <a:pt x="3" y="8"/>
                                  <a:pt x="3" y="8"/>
                                </a:cubicBezTo>
                                <a:cubicBezTo>
                                  <a:pt x="3" y="8"/>
                                  <a:pt x="3" y="8"/>
                                  <a:pt x="3" y="8"/>
                                </a:cubicBezTo>
                                <a:cubicBezTo>
                                  <a:pt x="3" y="8"/>
                                  <a:pt x="4" y="8"/>
                                  <a:pt x="4" y="8"/>
                                </a:cubicBezTo>
                                <a:lnTo>
                                  <a:pt x="4" y="9"/>
                                </a:lnTo>
                                <a:lnTo>
                                  <a:pt x="0" y="9"/>
                                </a:lnTo>
                                <a:lnTo>
                                  <a:pt x="0" y="8"/>
                                </a:lnTo>
                                <a:cubicBezTo>
                                  <a:pt x="0" y="8"/>
                                  <a:pt x="2" y="8"/>
                                  <a:pt x="2" y="8"/>
                                </a:cubicBezTo>
                                <a:cubicBezTo>
                                  <a:pt x="2" y="8"/>
                                  <a:pt x="2" y="8"/>
                                  <a:pt x="2" y="8"/>
                                </a:cubicBezTo>
                                <a:cubicBezTo>
                                  <a:pt x="2" y="8"/>
                                  <a:pt x="2" y="8"/>
                                  <a:pt x="2" y="8"/>
                                </a:cubicBezTo>
                                <a:lnTo>
                                  <a:pt x="2" y="2"/>
                                </a:lnTo>
                                <a:cubicBezTo>
                                  <a:pt x="2" y="2"/>
                                  <a:pt x="2" y="2"/>
                                  <a:pt x="2" y="2"/>
                                </a:cubicBezTo>
                                <a:cubicBezTo>
                                  <a:pt x="2" y="2"/>
                                  <a:pt x="2" y="2"/>
                                  <a:pt x="2" y="2"/>
                                </a:cubicBezTo>
                                <a:cubicBezTo>
                                  <a:pt x="2" y="2"/>
                                  <a:pt x="2" y="2"/>
                                  <a:pt x="2"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9"/>
                        <wps:cNvSpPr>
                          <a:spLocks/>
                        </wps:cNvSpPr>
                        <wps:spPr bwMode="auto">
                          <a:xfrm>
                            <a:off x="715645" y="958850"/>
                            <a:ext cx="271780" cy="264160"/>
                          </a:xfrm>
                          <a:custGeom>
                            <a:avLst/>
                            <a:gdLst>
                              <a:gd name="T0" fmla="*/ 19 w 38"/>
                              <a:gd name="T1" fmla="*/ 0 h 37"/>
                              <a:gd name="T2" fmla="*/ 16 w 38"/>
                              <a:gd name="T3" fmla="*/ 0 h 37"/>
                              <a:gd name="T4" fmla="*/ 12 w 38"/>
                              <a:gd name="T5" fmla="*/ 2 h 37"/>
                              <a:gd name="T6" fmla="*/ 8 w 38"/>
                              <a:gd name="T7" fmla="*/ 4 h 37"/>
                              <a:gd name="T8" fmla="*/ 7 w 38"/>
                              <a:gd name="T9" fmla="*/ 5 h 37"/>
                              <a:gd name="T10" fmla="*/ 4 w 38"/>
                              <a:gd name="T11" fmla="*/ 8 h 37"/>
                              <a:gd name="T12" fmla="*/ 3 w 38"/>
                              <a:gd name="T13" fmla="*/ 12 h 37"/>
                              <a:gd name="T14" fmla="*/ 2 w 38"/>
                              <a:gd name="T15" fmla="*/ 14 h 37"/>
                              <a:gd name="T16" fmla="*/ 0 w 38"/>
                              <a:gd name="T17" fmla="*/ 18 h 37"/>
                              <a:gd name="T18" fmla="*/ 2 w 38"/>
                              <a:gd name="T19" fmla="*/ 22 h 37"/>
                              <a:gd name="T20" fmla="*/ 3 w 38"/>
                              <a:gd name="T21" fmla="*/ 25 h 37"/>
                              <a:gd name="T22" fmla="*/ 4 w 38"/>
                              <a:gd name="T23" fmla="*/ 29 h 37"/>
                              <a:gd name="T24" fmla="*/ 7 w 38"/>
                              <a:gd name="T25" fmla="*/ 30 h 37"/>
                              <a:gd name="T26" fmla="*/ 8 w 38"/>
                              <a:gd name="T27" fmla="*/ 33 h 37"/>
                              <a:gd name="T28" fmla="*/ 12 w 38"/>
                              <a:gd name="T29" fmla="*/ 34 h 37"/>
                              <a:gd name="T30" fmla="*/ 16 w 38"/>
                              <a:gd name="T31" fmla="*/ 36 h 37"/>
                              <a:gd name="T32" fmla="*/ 19 w 38"/>
                              <a:gd name="T33" fmla="*/ 37 h 37"/>
                              <a:gd name="T34" fmla="*/ 23 w 38"/>
                              <a:gd name="T35" fmla="*/ 36 h 37"/>
                              <a:gd name="T36" fmla="*/ 26 w 38"/>
                              <a:gd name="T37" fmla="*/ 34 h 37"/>
                              <a:gd name="T38" fmla="*/ 30 w 38"/>
                              <a:gd name="T39" fmla="*/ 33 h 37"/>
                              <a:gd name="T40" fmla="*/ 31 w 38"/>
                              <a:gd name="T41" fmla="*/ 30 h 37"/>
                              <a:gd name="T42" fmla="*/ 34 w 38"/>
                              <a:gd name="T43" fmla="*/ 29 h 37"/>
                              <a:gd name="T44" fmla="*/ 35 w 38"/>
                              <a:gd name="T45" fmla="*/ 25 h 37"/>
                              <a:gd name="T46" fmla="*/ 36 w 38"/>
                              <a:gd name="T47" fmla="*/ 22 h 37"/>
                              <a:gd name="T48" fmla="*/ 38 w 38"/>
                              <a:gd name="T49" fmla="*/ 18 h 37"/>
                              <a:gd name="T50" fmla="*/ 36 w 38"/>
                              <a:gd name="T51" fmla="*/ 14 h 37"/>
                              <a:gd name="T52" fmla="*/ 35 w 38"/>
                              <a:gd name="T53" fmla="*/ 12 h 37"/>
                              <a:gd name="T54" fmla="*/ 34 w 38"/>
                              <a:gd name="T55" fmla="*/ 8 h 37"/>
                              <a:gd name="T56" fmla="*/ 31 w 38"/>
                              <a:gd name="T57" fmla="*/ 5 h 37"/>
                              <a:gd name="T58" fmla="*/ 30 w 38"/>
                              <a:gd name="T59" fmla="*/ 4 h 37"/>
                              <a:gd name="T60" fmla="*/ 26 w 38"/>
                              <a:gd name="T61" fmla="*/ 2 h 37"/>
                              <a:gd name="T62" fmla="*/ 23 w 38"/>
                              <a:gd name="T63" fmla="*/ 0 h 37"/>
                              <a:gd name="T64" fmla="*/ 19 w 38"/>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 h="37">
                                <a:moveTo>
                                  <a:pt x="19" y="0"/>
                                </a:moveTo>
                                <a:lnTo>
                                  <a:pt x="16" y="0"/>
                                </a:lnTo>
                                <a:lnTo>
                                  <a:pt x="12" y="2"/>
                                </a:lnTo>
                                <a:lnTo>
                                  <a:pt x="8" y="4"/>
                                </a:lnTo>
                                <a:lnTo>
                                  <a:pt x="7" y="5"/>
                                </a:lnTo>
                                <a:lnTo>
                                  <a:pt x="4" y="8"/>
                                </a:lnTo>
                                <a:lnTo>
                                  <a:pt x="3" y="12"/>
                                </a:lnTo>
                                <a:lnTo>
                                  <a:pt x="2" y="14"/>
                                </a:lnTo>
                                <a:lnTo>
                                  <a:pt x="0" y="18"/>
                                </a:lnTo>
                                <a:lnTo>
                                  <a:pt x="2" y="22"/>
                                </a:lnTo>
                                <a:lnTo>
                                  <a:pt x="3" y="25"/>
                                </a:lnTo>
                                <a:lnTo>
                                  <a:pt x="4" y="29"/>
                                </a:lnTo>
                                <a:lnTo>
                                  <a:pt x="7" y="30"/>
                                </a:lnTo>
                                <a:lnTo>
                                  <a:pt x="8" y="33"/>
                                </a:lnTo>
                                <a:lnTo>
                                  <a:pt x="12" y="34"/>
                                </a:lnTo>
                                <a:lnTo>
                                  <a:pt x="16" y="36"/>
                                </a:lnTo>
                                <a:lnTo>
                                  <a:pt x="19" y="37"/>
                                </a:lnTo>
                                <a:lnTo>
                                  <a:pt x="23" y="36"/>
                                </a:lnTo>
                                <a:lnTo>
                                  <a:pt x="26" y="34"/>
                                </a:lnTo>
                                <a:lnTo>
                                  <a:pt x="30" y="33"/>
                                </a:lnTo>
                                <a:lnTo>
                                  <a:pt x="31" y="30"/>
                                </a:lnTo>
                                <a:lnTo>
                                  <a:pt x="34" y="29"/>
                                </a:lnTo>
                                <a:lnTo>
                                  <a:pt x="35" y="25"/>
                                </a:lnTo>
                                <a:lnTo>
                                  <a:pt x="36" y="22"/>
                                </a:lnTo>
                                <a:lnTo>
                                  <a:pt x="38" y="18"/>
                                </a:lnTo>
                                <a:lnTo>
                                  <a:pt x="36" y="14"/>
                                </a:lnTo>
                                <a:lnTo>
                                  <a:pt x="35" y="12"/>
                                </a:lnTo>
                                <a:lnTo>
                                  <a:pt x="34" y="8"/>
                                </a:lnTo>
                                <a:lnTo>
                                  <a:pt x="31" y="5"/>
                                </a:lnTo>
                                <a:lnTo>
                                  <a:pt x="30" y="4"/>
                                </a:lnTo>
                                <a:lnTo>
                                  <a:pt x="26" y="2"/>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Rectangle 20"/>
                        <wps:cNvSpPr>
                          <a:spLocks noChangeArrowheads="1"/>
                        </wps:cNvSpPr>
                        <wps:spPr bwMode="auto">
                          <a:xfrm>
                            <a:off x="987425" y="994410"/>
                            <a:ext cx="35560" cy="22860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21"/>
                        <wps:cNvSpPr>
                          <a:spLocks noChangeArrowheads="1"/>
                        </wps:cNvSpPr>
                        <wps:spPr bwMode="auto">
                          <a:xfrm>
                            <a:off x="987425" y="994410"/>
                            <a:ext cx="35560" cy="228600"/>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22"/>
                        <wps:cNvSpPr>
                          <a:spLocks noEditPoints="1"/>
                        </wps:cNvSpPr>
                        <wps:spPr bwMode="auto">
                          <a:xfrm>
                            <a:off x="994410" y="136525"/>
                            <a:ext cx="6985" cy="1630045"/>
                          </a:xfrm>
                          <a:custGeom>
                            <a:avLst/>
                            <a:gdLst>
                              <a:gd name="T0" fmla="*/ 0 w 1"/>
                              <a:gd name="T1" fmla="*/ 6 h 228"/>
                              <a:gd name="T2" fmla="*/ 1 w 1"/>
                              <a:gd name="T3" fmla="*/ 0 h 228"/>
                              <a:gd name="T4" fmla="*/ 0 w 1"/>
                              <a:gd name="T5" fmla="*/ 14 h 228"/>
                              <a:gd name="T6" fmla="*/ 0 w 1"/>
                              <a:gd name="T7" fmla="*/ 8 h 228"/>
                              <a:gd name="T8" fmla="*/ 1 w 1"/>
                              <a:gd name="T9" fmla="*/ 23 h 228"/>
                              <a:gd name="T10" fmla="*/ 0 w 1"/>
                              <a:gd name="T11" fmla="*/ 18 h 228"/>
                              <a:gd name="T12" fmla="*/ 1 w 1"/>
                              <a:gd name="T13" fmla="*/ 31 h 228"/>
                              <a:gd name="T14" fmla="*/ 0 w 1"/>
                              <a:gd name="T15" fmla="*/ 27 h 228"/>
                              <a:gd name="T16" fmla="*/ 1 w 1"/>
                              <a:gd name="T17" fmla="*/ 36 h 228"/>
                              <a:gd name="T18" fmla="*/ 0 w 1"/>
                              <a:gd name="T19" fmla="*/ 40 h 228"/>
                              <a:gd name="T20" fmla="*/ 1 w 1"/>
                              <a:gd name="T21" fmla="*/ 36 h 228"/>
                              <a:gd name="T22" fmla="*/ 0 w 1"/>
                              <a:gd name="T23" fmla="*/ 50 h 228"/>
                              <a:gd name="T24" fmla="*/ 1 w 1"/>
                              <a:gd name="T25" fmla="*/ 46 h 228"/>
                              <a:gd name="T26" fmla="*/ 0 w 1"/>
                              <a:gd name="T27" fmla="*/ 60 h 228"/>
                              <a:gd name="T28" fmla="*/ 0 w 1"/>
                              <a:gd name="T29" fmla="*/ 54 h 228"/>
                              <a:gd name="T30" fmla="*/ 1 w 1"/>
                              <a:gd name="T31" fmla="*/ 68 h 228"/>
                              <a:gd name="T32" fmla="*/ 0 w 1"/>
                              <a:gd name="T33" fmla="*/ 64 h 228"/>
                              <a:gd name="T34" fmla="*/ 1 w 1"/>
                              <a:gd name="T35" fmla="*/ 76 h 228"/>
                              <a:gd name="T36" fmla="*/ 0 w 1"/>
                              <a:gd name="T37" fmla="*/ 72 h 228"/>
                              <a:gd name="T38" fmla="*/ 1 w 1"/>
                              <a:gd name="T39" fmla="*/ 83 h 228"/>
                              <a:gd name="T40" fmla="*/ 0 w 1"/>
                              <a:gd name="T41" fmla="*/ 86 h 228"/>
                              <a:gd name="T42" fmla="*/ 1 w 1"/>
                              <a:gd name="T43" fmla="*/ 83 h 228"/>
                              <a:gd name="T44" fmla="*/ 0 w 1"/>
                              <a:gd name="T45" fmla="*/ 95 h 228"/>
                              <a:gd name="T46" fmla="*/ 1 w 1"/>
                              <a:gd name="T47" fmla="*/ 90 h 228"/>
                              <a:gd name="T48" fmla="*/ 0 w 1"/>
                              <a:gd name="T49" fmla="*/ 104 h 228"/>
                              <a:gd name="T50" fmla="*/ 0 w 1"/>
                              <a:gd name="T51" fmla="*/ 100 h 228"/>
                              <a:gd name="T52" fmla="*/ 1 w 1"/>
                              <a:gd name="T53" fmla="*/ 113 h 228"/>
                              <a:gd name="T54" fmla="*/ 0 w 1"/>
                              <a:gd name="T55" fmla="*/ 108 h 228"/>
                              <a:gd name="T56" fmla="*/ 1 w 1"/>
                              <a:gd name="T57" fmla="*/ 123 h 228"/>
                              <a:gd name="T58" fmla="*/ 0 w 1"/>
                              <a:gd name="T59" fmla="*/ 119 h 228"/>
                              <a:gd name="T60" fmla="*/ 1 w 1"/>
                              <a:gd name="T61" fmla="*/ 127 h 228"/>
                              <a:gd name="T62" fmla="*/ 0 w 1"/>
                              <a:gd name="T63" fmla="*/ 131 h 228"/>
                              <a:gd name="T64" fmla="*/ 1 w 1"/>
                              <a:gd name="T65" fmla="*/ 127 h 228"/>
                              <a:gd name="T66" fmla="*/ 0 w 1"/>
                              <a:gd name="T67" fmla="*/ 141 h 228"/>
                              <a:gd name="T68" fmla="*/ 1 w 1"/>
                              <a:gd name="T69" fmla="*/ 136 h 228"/>
                              <a:gd name="T70" fmla="*/ 0 w 1"/>
                              <a:gd name="T71" fmla="*/ 149 h 228"/>
                              <a:gd name="T72" fmla="*/ 0 w 1"/>
                              <a:gd name="T73" fmla="*/ 144 h 228"/>
                              <a:gd name="T74" fmla="*/ 1 w 1"/>
                              <a:gd name="T75" fmla="*/ 159 h 228"/>
                              <a:gd name="T76" fmla="*/ 0 w 1"/>
                              <a:gd name="T77" fmla="*/ 153 h 228"/>
                              <a:gd name="T78" fmla="*/ 1 w 1"/>
                              <a:gd name="T79" fmla="*/ 167 h 228"/>
                              <a:gd name="T80" fmla="*/ 0 w 1"/>
                              <a:gd name="T81" fmla="*/ 163 h 228"/>
                              <a:gd name="T82" fmla="*/ 1 w 1"/>
                              <a:gd name="T83" fmla="*/ 172 h 228"/>
                              <a:gd name="T84" fmla="*/ 0 w 1"/>
                              <a:gd name="T85" fmla="*/ 176 h 228"/>
                              <a:gd name="T86" fmla="*/ 1 w 1"/>
                              <a:gd name="T87" fmla="*/ 172 h 228"/>
                              <a:gd name="T88" fmla="*/ 0 w 1"/>
                              <a:gd name="T89" fmla="*/ 185 h 228"/>
                              <a:gd name="T90" fmla="*/ 1 w 1"/>
                              <a:gd name="T91" fmla="*/ 181 h 228"/>
                              <a:gd name="T92" fmla="*/ 0 w 1"/>
                              <a:gd name="T93" fmla="*/ 195 h 228"/>
                              <a:gd name="T94" fmla="*/ 0 w 1"/>
                              <a:gd name="T95" fmla="*/ 189 h 228"/>
                              <a:gd name="T96" fmla="*/ 1 w 1"/>
                              <a:gd name="T97" fmla="*/ 203 h 228"/>
                              <a:gd name="T98" fmla="*/ 0 w 1"/>
                              <a:gd name="T99" fmla="*/ 200 h 228"/>
                              <a:gd name="T100" fmla="*/ 1 w 1"/>
                              <a:gd name="T101" fmla="*/ 212 h 228"/>
                              <a:gd name="T102" fmla="*/ 0 w 1"/>
                              <a:gd name="T103" fmla="*/ 208 h 228"/>
                              <a:gd name="T104" fmla="*/ 1 w 1"/>
                              <a:gd name="T105" fmla="*/ 217 h 228"/>
                              <a:gd name="T106" fmla="*/ 0 w 1"/>
                              <a:gd name="T107" fmla="*/ 221 h 228"/>
                              <a:gd name="T108" fmla="*/ 1 w 1"/>
                              <a:gd name="T109" fmla="*/ 217 h 228"/>
                              <a:gd name="T110" fmla="*/ 0 w 1"/>
                              <a:gd name="T111" fmla="*/ 228 h 228"/>
                              <a:gd name="T112" fmla="*/ 1 w 1"/>
                              <a:gd name="T113" fmla="*/ 225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 h="228">
                                <a:moveTo>
                                  <a:pt x="1" y="0"/>
                                </a:moveTo>
                                <a:lnTo>
                                  <a:pt x="1" y="4"/>
                                </a:lnTo>
                                <a:lnTo>
                                  <a:pt x="1" y="6"/>
                                </a:lnTo>
                                <a:lnTo>
                                  <a:pt x="0" y="6"/>
                                </a:lnTo>
                                <a:lnTo>
                                  <a:pt x="0" y="6"/>
                                </a:lnTo>
                                <a:lnTo>
                                  <a:pt x="0" y="4"/>
                                </a:lnTo>
                                <a:lnTo>
                                  <a:pt x="0" y="0"/>
                                </a:lnTo>
                                <a:lnTo>
                                  <a:pt x="0" y="0"/>
                                </a:lnTo>
                                <a:lnTo>
                                  <a:pt x="0" y="0"/>
                                </a:lnTo>
                                <a:lnTo>
                                  <a:pt x="1" y="0"/>
                                </a:lnTo>
                                <a:lnTo>
                                  <a:pt x="1" y="0"/>
                                </a:lnTo>
                                <a:close/>
                                <a:moveTo>
                                  <a:pt x="1" y="10"/>
                                </a:moveTo>
                                <a:lnTo>
                                  <a:pt x="1" y="14"/>
                                </a:lnTo>
                                <a:lnTo>
                                  <a:pt x="1" y="14"/>
                                </a:lnTo>
                                <a:lnTo>
                                  <a:pt x="0" y="14"/>
                                </a:lnTo>
                                <a:lnTo>
                                  <a:pt x="0" y="14"/>
                                </a:lnTo>
                                <a:lnTo>
                                  <a:pt x="0" y="14"/>
                                </a:lnTo>
                                <a:lnTo>
                                  <a:pt x="0" y="10"/>
                                </a:lnTo>
                                <a:lnTo>
                                  <a:pt x="0" y="8"/>
                                </a:lnTo>
                                <a:lnTo>
                                  <a:pt x="0" y="8"/>
                                </a:lnTo>
                                <a:lnTo>
                                  <a:pt x="1" y="8"/>
                                </a:lnTo>
                                <a:lnTo>
                                  <a:pt x="1" y="10"/>
                                </a:lnTo>
                                <a:close/>
                                <a:moveTo>
                                  <a:pt x="1" y="19"/>
                                </a:moveTo>
                                <a:lnTo>
                                  <a:pt x="1" y="23"/>
                                </a:lnTo>
                                <a:lnTo>
                                  <a:pt x="1" y="23"/>
                                </a:lnTo>
                                <a:lnTo>
                                  <a:pt x="0" y="23"/>
                                </a:lnTo>
                                <a:lnTo>
                                  <a:pt x="0" y="23"/>
                                </a:lnTo>
                                <a:lnTo>
                                  <a:pt x="0" y="23"/>
                                </a:lnTo>
                                <a:lnTo>
                                  <a:pt x="0" y="19"/>
                                </a:lnTo>
                                <a:lnTo>
                                  <a:pt x="0" y="18"/>
                                </a:lnTo>
                                <a:lnTo>
                                  <a:pt x="0" y="18"/>
                                </a:lnTo>
                                <a:lnTo>
                                  <a:pt x="1" y="18"/>
                                </a:lnTo>
                                <a:lnTo>
                                  <a:pt x="1" y="19"/>
                                </a:lnTo>
                                <a:close/>
                                <a:moveTo>
                                  <a:pt x="1" y="27"/>
                                </a:moveTo>
                                <a:lnTo>
                                  <a:pt x="1" y="31"/>
                                </a:lnTo>
                                <a:lnTo>
                                  <a:pt x="1" y="32"/>
                                </a:lnTo>
                                <a:lnTo>
                                  <a:pt x="0" y="32"/>
                                </a:lnTo>
                                <a:lnTo>
                                  <a:pt x="0" y="32"/>
                                </a:lnTo>
                                <a:lnTo>
                                  <a:pt x="0" y="31"/>
                                </a:lnTo>
                                <a:lnTo>
                                  <a:pt x="0" y="27"/>
                                </a:lnTo>
                                <a:lnTo>
                                  <a:pt x="0" y="27"/>
                                </a:lnTo>
                                <a:lnTo>
                                  <a:pt x="0" y="27"/>
                                </a:lnTo>
                                <a:lnTo>
                                  <a:pt x="1" y="27"/>
                                </a:lnTo>
                                <a:lnTo>
                                  <a:pt x="1" y="27"/>
                                </a:lnTo>
                                <a:close/>
                                <a:moveTo>
                                  <a:pt x="1" y="36"/>
                                </a:moveTo>
                                <a:lnTo>
                                  <a:pt x="1" y="40"/>
                                </a:lnTo>
                                <a:lnTo>
                                  <a:pt x="1" y="42"/>
                                </a:lnTo>
                                <a:lnTo>
                                  <a:pt x="0" y="42"/>
                                </a:lnTo>
                                <a:lnTo>
                                  <a:pt x="0" y="42"/>
                                </a:lnTo>
                                <a:lnTo>
                                  <a:pt x="0" y="40"/>
                                </a:lnTo>
                                <a:lnTo>
                                  <a:pt x="0" y="36"/>
                                </a:lnTo>
                                <a:lnTo>
                                  <a:pt x="0" y="36"/>
                                </a:lnTo>
                                <a:lnTo>
                                  <a:pt x="0" y="36"/>
                                </a:lnTo>
                                <a:lnTo>
                                  <a:pt x="1" y="36"/>
                                </a:lnTo>
                                <a:lnTo>
                                  <a:pt x="1" y="36"/>
                                </a:lnTo>
                                <a:close/>
                                <a:moveTo>
                                  <a:pt x="1" y="46"/>
                                </a:moveTo>
                                <a:lnTo>
                                  <a:pt x="1" y="50"/>
                                </a:lnTo>
                                <a:lnTo>
                                  <a:pt x="1" y="50"/>
                                </a:lnTo>
                                <a:lnTo>
                                  <a:pt x="0" y="50"/>
                                </a:lnTo>
                                <a:lnTo>
                                  <a:pt x="0" y="50"/>
                                </a:lnTo>
                                <a:lnTo>
                                  <a:pt x="0" y="50"/>
                                </a:lnTo>
                                <a:lnTo>
                                  <a:pt x="0" y="46"/>
                                </a:lnTo>
                                <a:lnTo>
                                  <a:pt x="0" y="46"/>
                                </a:lnTo>
                                <a:lnTo>
                                  <a:pt x="0" y="46"/>
                                </a:lnTo>
                                <a:lnTo>
                                  <a:pt x="1" y="46"/>
                                </a:lnTo>
                                <a:lnTo>
                                  <a:pt x="1" y="46"/>
                                </a:lnTo>
                                <a:close/>
                                <a:moveTo>
                                  <a:pt x="1" y="55"/>
                                </a:moveTo>
                                <a:lnTo>
                                  <a:pt x="1" y="59"/>
                                </a:lnTo>
                                <a:lnTo>
                                  <a:pt x="1" y="59"/>
                                </a:lnTo>
                                <a:lnTo>
                                  <a:pt x="0" y="60"/>
                                </a:lnTo>
                                <a:lnTo>
                                  <a:pt x="0" y="59"/>
                                </a:lnTo>
                                <a:lnTo>
                                  <a:pt x="0" y="59"/>
                                </a:lnTo>
                                <a:lnTo>
                                  <a:pt x="0" y="55"/>
                                </a:lnTo>
                                <a:lnTo>
                                  <a:pt x="0" y="54"/>
                                </a:lnTo>
                                <a:lnTo>
                                  <a:pt x="0" y="54"/>
                                </a:lnTo>
                                <a:lnTo>
                                  <a:pt x="1" y="54"/>
                                </a:lnTo>
                                <a:lnTo>
                                  <a:pt x="1" y="55"/>
                                </a:lnTo>
                                <a:close/>
                                <a:moveTo>
                                  <a:pt x="1" y="64"/>
                                </a:moveTo>
                                <a:lnTo>
                                  <a:pt x="1" y="68"/>
                                </a:lnTo>
                                <a:lnTo>
                                  <a:pt x="1" y="68"/>
                                </a:lnTo>
                                <a:lnTo>
                                  <a:pt x="0" y="68"/>
                                </a:lnTo>
                                <a:lnTo>
                                  <a:pt x="0" y="68"/>
                                </a:lnTo>
                                <a:lnTo>
                                  <a:pt x="0" y="68"/>
                                </a:lnTo>
                                <a:lnTo>
                                  <a:pt x="0" y="64"/>
                                </a:lnTo>
                                <a:lnTo>
                                  <a:pt x="0" y="64"/>
                                </a:lnTo>
                                <a:lnTo>
                                  <a:pt x="0" y="63"/>
                                </a:lnTo>
                                <a:lnTo>
                                  <a:pt x="1" y="64"/>
                                </a:lnTo>
                                <a:lnTo>
                                  <a:pt x="1" y="64"/>
                                </a:lnTo>
                                <a:close/>
                                <a:moveTo>
                                  <a:pt x="1" y="72"/>
                                </a:moveTo>
                                <a:lnTo>
                                  <a:pt x="1" y="76"/>
                                </a:lnTo>
                                <a:lnTo>
                                  <a:pt x="1" y="78"/>
                                </a:lnTo>
                                <a:lnTo>
                                  <a:pt x="0" y="78"/>
                                </a:lnTo>
                                <a:lnTo>
                                  <a:pt x="0" y="78"/>
                                </a:lnTo>
                                <a:lnTo>
                                  <a:pt x="0" y="76"/>
                                </a:lnTo>
                                <a:lnTo>
                                  <a:pt x="0" y="72"/>
                                </a:lnTo>
                                <a:lnTo>
                                  <a:pt x="0" y="72"/>
                                </a:lnTo>
                                <a:lnTo>
                                  <a:pt x="0" y="72"/>
                                </a:lnTo>
                                <a:lnTo>
                                  <a:pt x="1" y="72"/>
                                </a:lnTo>
                                <a:lnTo>
                                  <a:pt x="1" y="72"/>
                                </a:lnTo>
                                <a:close/>
                                <a:moveTo>
                                  <a:pt x="1" y="83"/>
                                </a:moveTo>
                                <a:lnTo>
                                  <a:pt x="1" y="86"/>
                                </a:lnTo>
                                <a:lnTo>
                                  <a:pt x="1" y="86"/>
                                </a:lnTo>
                                <a:lnTo>
                                  <a:pt x="0" y="86"/>
                                </a:lnTo>
                                <a:lnTo>
                                  <a:pt x="0" y="86"/>
                                </a:lnTo>
                                <a:lnTo>
                                  <a:pt x="0" y="86"/>
                                </a:lnTo>
                                <a:lnTo>
                                  <a:pt x="0" y="83"/>
                                </a:lnTo>
                                <a:lnTo>
                                  <a:pt x="0" y="82"/>
                                </a:lnTo>
                                <a:lnTo>
                                  <a:pt x="0" y="82"/>
                                </a:lnTo>
                                <a:lnTo>
                                  <a:pt x="1" y="82"/>
                                </a:lnTo>
                                <a:lnTo>
                                  <a:pt x="1" y="83"/>
                                </a:lnTo>
                                <a:close/>
                                <a:moveTo>
                                  <a:pt x="1" y="91"/>
                                </a:moveTo>
                                <a:lnTo>
                                  <a:pt x="1" y="95"/>
                                </a:lnTo>
                                <a:lnTo>
                                  <a:pt x="1" y="95"/>
                                </a:lnTo>
                                <a:lnTo>
                                  <a:pt x="0" y="96"/>
                                </a:lnTo>
                                <a:lnTo>
                                  <a:pt x="0" y="95"/>
                                </a:lnTo>
                                <a:lnTo>
                                  <a:pt x="0" y="95"/>
                                </a:lnTo>
                                <a:lnTo>
                                  <a:pt x="0" y="91"/>
                                </a:lnTo>
                                <a:lnTo>
                                  <a:pt x="0" y="90"/>
                                </a:lnTo>
                                <a:lnTo>
                                  <a:pt x="0" y="90"/>
                                </a:lnTo>
                                <a:lnTo>
                                  <a:pt x="1" y="90"/>
                                </a:lnTo>
                                <a:lnTo>
                                  <a:pt x="1" y="91"/>
                                </a:lnTo>
                                <a:close/>
                                <a:moveTo>
                                  <a:pt x="1" y="100"/>
                                </a:moveTo>
                                <a:lnTo>
                                  <a:pt x="1" y="104"/>
                                </a:lnTo>
                                <a:lnTo>
                                  <a:pt x="1" y="104"/>
                                </a:lnTo>
                                <a:lnTo>
                                  <a:pt x="0" y="104"/>
                                </a:lnTo>
                                <a:lnTo>
                                  <a:pt x="0" y="104"/>
                                </a:lnTo>
                                <a:lnTo>
                                  <a:pt x="0" y="104"/>
                                </a:lnTo>
                                <a:lnTo>
                                  <a:pt x="0" y="100"/>
                                </a:lnTo>
                                <a:lnTo>
                                  <a:pt x="0" y="100"/>
                                </a:lnTo>
                                <a:lnTo>
                                  <a:pt x="0" y="100"/>
                                </a:lnTo>
                                <a:lnTo>
                                  <a:pt x="1" y="100"/>
                                </a:lnTo>
                                <a:lnTo>
                                  <a:pt x="1" y="100"/>
                                </a:lnTo>
                                <a:close/>
                                <a:moveTo>
                                  <a:pt x="1" y="108"/>
                                </a:moveTo>
                                <a:lnTo>
                                  <a:pt x="1" y="112"/>
                                </a:lnTo>
                                <a:lnTo>
                                  <a:pt x="1" y="113"/>
                                </a:lnTo>
                                <a:lnTo>
                                  <a:pt x="0" y="113"/>
                                </a:lnTo>
                                <a:lnTo>
                                  <a:pt x="0" y="113"/>
                                </a:lnTo>
                                <a:lnTo>
                                  <a:pt x="0" y="112"/>
                                </a:lnTo>
                                <a:lnTo>
                                  <a:pt x="0" y="108"/>
                                </a:lnTo>
                                <a:lnTo>
                                  <a:pt x="0" y="108"/>
                                </a:lnTo>
                                <a:lnTo>
                                  <a:pt x="0" y="108"/>
                                </a:lnTo>
                                <a:lnTo>
                                  <a:pt x="1" y="108"/>
                                </a:lnTo>
                                <a:lnTo>
                                  <a:pt x="1" y="108"/>
                                </a:lnTo>
                                <a:close/>
                                <a:moveTo>
                                  <a:pt x="1" y="119"/>
                                </a:moveTo>
                                <a:lnTo>
                                  <a:pt x="1" y="123"/>
                                </a:lnTo>
                                <a:lnTo>
                                  <a:pt x="1" y="123"/>
                                </a:lnTo>
                                <a:lnTo>
                                  <a:pt x="0" y="123"/>
                                </a:lnTo>
                                <a:lnTo>
                                  <a:pt x="0" y="123"/>
                                </a:lnTo>
                                <a:lnTo>
                                  <a:pt x="0" y="123"/>
                                </a:lnTo>
                                <a:lnTo>
                                  <a:pt x="0" y="119"/>
                                </a:lnTo>
                                <a:lnTo>
                                  <a:pt x="0" y="117"/>
                                </a:lnTo>
                                <a:lnTo>
                                  <a:pt x="0" y="117"/>
                                </a:lnTo>
                                <a:lnTo>
                                  <a:pt x="1" y="117"/>
                                </a:lnTo>
                                <a:lnTo>
                                  <a:pt x="1" y="119"/>
                                </a:lnTo>
                                <a:close/>
                                <a:moveTo>
                                  <a:pt x="1" y="127"/>
                                </a:moveTo>
                                <a:lnTo>
                                  <a:pt x="1" y="131"/>
                                </a:lnTo>
                                <a:lnTo>
                                  <a:pt x="1" y="131"/>
                                </a:lnTo>
                                <a:lnTo>
                                  <a:pt x="0" y="132"/>
                                </a:lnTo>
                                <a:lnTo>
                                  <a:pt x="0" y="131"/>
                                </a:lnTo>
                                <a:lnTo>
                                  <a:pt x="0" y="131"/>
                                </a:lnTo>
                                <a:lnTo>
                                  <a:pt x="0" y="127"/>
                                </a:lnTo>
                                <a:lnTo>
                                  <a:pt x="0" y="127"/>
                                </a:lnTo>
                                <a:lnTo>
                                  <a:pt x="0" y="127"/>
                                </a:lnTo>
                                <a:lnTo>
                                  <a:pt x="1" y="127"/>
                                </a:lnTo>
                                <a:lnTo>
                                  <a:pt x="1" y="127"/>
                                </a:lnTo>
                                <a:close/>
                                <a:moveTo>
                                  <a:pt x="1" y="136"/>
                                </a:moveTo>
                                <a:lnTo>
                                  <a:pt x="1" y="140"/>
                                </a:lnTo>
                                <a:lnTo>
                                  <a:pt x="1" y="141"/>
                                </a:lnTo>
                                <a:lnTo>
                                  <a:pt x="0" y="141"/>
                                </a:lnTo>
                                <a:lnTo>
                                  <a:pt x="0" y="141"/>
                                </a:lnTo>
                                <a:lnTo>
                                  <a:pt x="0" y="140"/>
                                </a:lnTo>
                                <a:lnTo>
                                  <a:pt x="0" y="136"/>
                                </a:lnTo>
                                <a:lnTo>
                                  <a:pt x="0" y="136"/>
                                </a:lnTo>
                                <a:lnTo>
                                  <a:pt x="0" y="136"/>
                                </a:lnTo>
                                <a:lnTo>
                                  <a:pt x="1" y="136"/>
                                </a:lnTo>
                                <a:lnTo>
                                  <a:pt x="1" y="136"/>
                                </a:lnTo>
                                <a:close/>
                                <a:moveTo>
                                  <a:pt x="1" y="144"/>
                                </a:moveTo>
                                <a:lnTo>
                                  <a:pt x="1" y="148"/>
                                </a:lnTo>
                                <a:lnTo>
                                  <a:pt x="1" y="149"/>
                                </a:lnTo>
                                <a:lnTo>
                                  <a:pt x="0" y="149"/>
                                </a:lnTo>
                                <a:lnTo>
                                  <a:pt x="0" y="149"/>
                                </a:lnTo>
                                <a:lnTo>
                                  <a:pt x="0" y="148"/>
                                </a:lnTo>
                                <a:lnTo>
                                  <a:pt x="0" y="144"/>
                                </a:lnTo>
                                <a:lnTo>
                                  <a:pt x="0" y="144"/>
                                </a:lnTo>
                                <a:lnTo>
                                  <a:pt x="0" y="144"/>
                                </a:lnTo>
                                <a:lnTo>
                                  <a:pt x="1" y="144"/>
                                </a:lnTo>
                                <a:lnTo>
                                  <a:pt x="1" y="144"/>
                                </a:lnTo>
                                <a:close/>
                                <a:moveTo>
                                  <a:pt x="1" y="155"/>
                                </a:moveTo>
                                <a:lnTo>
                                  <a:pt x="1" y="159"/>
                                </a:lnTo>
                                <a:lnTo>
                                  <a:pt x="1" y="159"/>
                                </a:lnTo>
                                <a:lnTo>
                                  <a:pt x="0" y="159"/>
                                </a:lnTo>
                                <a:lnTo>
                                  <a:pt x="0" y="159"/>
                                </a:lnTo>
                                <a:lnTo>
                                  <a:pt x="0" y="159"/>
                                </a:lnTo>
                                <a:lnTo>
                                  <a:pt x="0" y="155"/>
                                </a:lnTo>
                                <a:lnTo>
                                  <a:pt x="0" y="153"/>
                                </a:lnTo>
                                <a:lnTo>
                                  <a:pt x="0" y="153"/>
                                </a:lnTo>
                                <a:lnTo>
                                  <a:pt x="1" y="153"/>
                                </a:lnTo>
                                <a:lnTo>
                                  <a:pt x="1" y="155"/>
                                </a:lnTo>
                                <a:close/>
                                <a:moveTo>
                                  <a:pt x="1" y="163"/>
                                </a:moveTo>
                                <a:lnTo>
                                  <a:pt x="1" y="167"/>
                                </a:lnTo>
                                <a:lnTo>
                                  <a:pt x="1" y="167"/>
                                </a:lnTo>
                                <a:lnTo>
                                  <a:pt x="0" y="168"/>
                                </a:lnTo>
                                <a:lnTo>
                                  <a:pt x="0" y="167"/>
                                </a:lnTo>
                                <a:lnTo>
                                  <a:pt x="0" y="167"/>
                                </a:lnTo>
                                <a:lnTo>
                                  <a:pt x="0" y="163"/>
                                </a:lnTo>
                                <a:lnTo>
                                  <a:pt x="0" y="163"/>
                                </a:lnTo>
                                <a:lnTo>
                                  <a:pt x="0" y="163"/>
                                </a:lnTo>
                                <a:lnTo>
                                  <a:pt x="1" y="163"/>
                                </a:lnTo>
                                <a:lnTo>
                                  <a:pt x="1" y="163"/>
                                </a:lnTo>
                                <a:close/>
                                <a:moveTo>
                                  <a:pt x="1" y="172"/>
                                </a:moveTo>
                                <a:lnTo>
                                  <a:pt x="1" y="176"/>
                                </a:lnTo>
                                <a:lnTo>
                                  <a:pt x="1" y="177"/>
                                </a:lnTo>
                                <a:lnTo>
                                  <a:pt x="0" y="177"/>
                                </a:lnTo>
                                <a:lnTo>
                                  <a:pt x="0" y="177"/>
                                </a:lnTo>
                                <a:lnTo>
                                  <a:pt x="0" y="176"/>
                                </a:lnTo>
                                <a:lnTo>
                                  <a:pt x="0" y="172"/>
                                </a:lnTo>
                                <a:lnTo>
                                  <a:pt x="0" y="172"/>
                                </a:lnTo>
                                <a:lnTo>
                                  <a:pt x="0" y="172"/>
                                </a:lnTo>
                                <a:lnTo>
                                  <a:pt x="1" y="172"/>
                                </a:lnTo>
                                <a:lnTo>
                                  <a:pt x="1" y="172"/>
                                </a:lnTo>
                                <a:close/>
                                <a:moveTo>
                                  <a:pt x="1" y="181"/>
                                </a:moveTo>
                                <a:lnTo>
                                  <a:pt x="1" y="185"/>
                                </a:lnTo>
                                <a:lnTo>
                                  <a:pt x="1" y="185"/>
                                </a:lnTo>
                                <a:lnTo>
                                  <a:pt x="0" y="185"/>
                                </a:lnTo>
                                <a:lnTo>
                                  <a:pt x="0" y="185"/>
                                </a:lnTo>
                                <a:lnTo>
                                  <a:pt x="0" y="185"/>
                                </a:lnTo>
                                <a:lnTo>
                                  <a:pt x="0" y="181"/>
                                </a:lnTo>
                                <a:lnTo>
                                  <a:pt x="0" y="181"/>
                                </a:lnTo>
                                <a:lnTo>
                                  <a:pt x="0" y="181"/>
                                </a:lnTo>
                                <a:lnTo>
                                  <a:pt x="1" y="181"/>
                                </a:lnTo>
                                <a:lnTo>
                                  <a:pt x="1" y="181"/>
                                </a:lnTo>
                                <a:close/>
                                <a:moveTo>
                                  <a:pt x="1" y="191"/>
                                </a:moveTo>
                                <a:lnTo>
                                  <a:pt x="1" y="195"/>
                                </a:lnTo>
                                <a:lnTo>
                                  <a:pt x="1" y="195"/>
                                </a:lnTo>
                                <a:lnTo>
                                  <a:pt x="0" y="195"/>
                                </a:lnTo>
                                <a:lnTo>
                                  <a:pt x="0" y="195"/>
                                </a:lnTo>
                                <a:lnTo>
                                  <a:pt x="0" y="195"/>
                                </a:lnTo>
                                <a:lnTo>
                                  <a:pt x="0" y="191"/>
                                </a:lnTo>
                                <a:lnTo>
                                  <a:pt x="0" y="189"/>
                                </a:lnTo>
                                <a:lnTo>
                                  <a:pt x="0" y="189"/>
                                </a:lnTo>
                                <a:lnTo>
                                  <a:pt x="1" y="189"/>
                                </a:lnTo>
                                <a:lnTo>
                                  <a:pt x="1" y="191"/>
                                </a:lnTo>
                                <a:close/>
                                <a:moveTo>
                                  <a:pt x="1" y="200"/>
                                </a:moveTo>
                                <a:lnTo>
                                  <a:pt x="1" y="203"/>
                                </a:lnTo>
                                <a:lnTo>
                                  <a:pt x="1" y="203"/>
                                </a:lnTo>
                                <a:lnTo>
                                  <a:pt x="0" y="204"/>
                                </a:lnTo>
                                <a:lnTo>
                                  <a:pt x="0" y="203"/>
                                </a:lnTo>
                                <a:lnTo>
                                  <a:pt x="0" y="203"/>
                                </a:lnTo>
                                <a:lnTo>
                                  <a:pt x="0" y="200"/>
                                </a:lnTo>
                                <a:lnTo>
                                  <a:pt x="0" y="200"/>
                                </a:lnTo>
                                <a:lnTo>
                                  <a:pt x="0" y="199"/>
                                </a:lnTo>
                                <a:lnTo>
                                  <a:pt x="1" y="200"/>
                                </a:lnTo>
                                <a:lnTo>
                                  <a:pt x="1" y="200"/>
                                </a:lnTo>
                                <a:close/>
                                <a:moveTo>
                                  <a:pt x="1" y="208"/>
                                </a:moveTo>
                                <a:lnTo>
                                  <a:pt x="1" y="212"/>
                                </a:lnTo>
                                <a:lnTo>
                                  <a:pt x="1" y="213"/>
                                </a:lnTo>
                                <a:lnTo>
                                  <a:pt x="0" y="213"/>
                                </a:lnTo>
                                <a:lnTo>
                                  <a:pt x="0" y="213"/>
                                </a:lnTo>
                                <a:lnTo>
                                  <a:pt x="0" y="212"/>
                                </a:lnTo>
                                <a:lnTo>
                                  <a:pt x="0" y="208"/>
                                </a:lnTo>
                                <a:lnTo>
                                  <a:pt x="0" y="208"/>
                                </a:lnTo>
                                <a:lnTo>
                                  <a:pt x="0" y="208"/>
                                </a:lnTo>
                                <a:lnTo>
                                  <a:pt x="1" y="208"/>
                                </a:lnTo>
                                <a:lnTo>
                                  <a:pt x="1" y="208"/>
                                </a:lnTo>
                                <a:close/>
                                <a:moveTo>
                                  <a:pt x="1" y="217"/>
                                </a:moveTo>
                                <a:lnTo>
                                  <a:pt x="1" y="221"/>
                                </a:lnTo>
                                <a:lnTo>
                                  <a:pt x="1" y="221"/>
                                </a:lnTo>
                                <a:lnTo>
                                  <a:pt x="0" y="221"/>
                                </a:lnTo>
                                <a:lnTo>
                                  <a:pt x="0" y="221"/>
                                </a:lnTo>
                                <a:lnTo>
                                  <a:pt x="0" y="221"/>
                                </a:lnTo>
                                <a:lnTo>
                                  <a:pt x="0" y="217"/>
                                </a:lnTo>
                                <a:lnTo>
                                  <a:pt x="0" y="217"/>
                                </a:lnTo>
                                <a:lnTo>
                                  <a:pt x="0" y="217"/>
                                </a:lnTo>
                                <a:lnTo>
                                  <a:pt x="1" y="217"/>
                                </a:lnTo>
                                <a:lnTo>
                                  <a:pt x="1" y="217"/>
                                </a:lnTo>
                                <a:close/>
                                <a:moveTo>
                                  <a:pt x="1" y="226"/>
                                </a:moveTo>
                                <a:lnTo>
                                  <a:pt x="1" y="228"/>
                                </a:lnTo>
                                <a:lnTo>
                                  <a:pt x="1" y="228"/>
                                </a:lnTo>
                                <a:lnTo>
                                  <a:pt x="0" y="228"/>
                                </a:lnTo>
                                <a:lnTo>
                                  <a:pt x="0" y="228"/>
                                </a:lnTo>
                                <a:lnTo>
                                  <a:pt x="0" y="228"/>
                                </a:lnTo>
                                <a:lnTo>
                                  <a:pt x="0" y="226"/>
                                </a:lnTo>
                                <a:lnTo>
                                  <a:pt x="0" y="225"/>
                                </a:lnTo>
                                <a:lnTo>
                                  <a:pt x="0" y="225"/>
                                </a:lnTo>
                                <a:lnTo>
                                  <a:pt x="1" y="225"/>
                                </a:lnTo>
                                <a:lnTo>
                                  <a:pt x="1" y="226"/>
                                </a:lnTo>
                                <a:close/>
                              </a:path>
                            </a:pathLst>
                          </a:custGeom>
                          <a:solidFill>
                            <a:srgbClr val="24282B"/>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17" name="Freeform 23"/>
                        <wps:cNvSpPr>
                          <a:spLocks/>
                        </wps:cNvSpPr>
                        <wps:spPr bwMode="auto">
                          <a:xfrm>
                            <a:off x="1001395" y="572770"/>
                            <a:ext cx="429260" cy="314325"/>
                          </a:xfrm>
                          <a:custGeom>
                            <a:avLst/>
                            <a:gdLst>
                              <a:gd name="T0" fmla="*/ 0 w 60"/>
                              <a:gd name="T1" fmla="*/ 0 h 44"/>
                              <a:gd name="T2" fmla="*/ 60 w 60"/>
                              <a:gd name="T3" fmla="*/ 44 h 44"/>
                            </a:gdLst>
                            <a:ahLst/>
                            <a:cxnLst>
                              <a:cxn ang="0">
                                <a:pos x="T0" y="T1"/>
                              </a:cxn>
                              <a:cxn ang="0">
                                <a:pos x="T2" y="T3"/>
                              </a:cxn>
                            </a:cxnLst>
                            <a:rect l="0" t="0" r="r" b="b"/>
                            <a:pathLst>
                              <a:path w="60" h="44">
                                <a:moveTo>
                                  <a:pt x="0" y="0"/>
                                </a:moveTo>
                                <a:cubicBezTo>
                                  <a:pt x="32" y="5"/>
                                  <a:pt x="48" y="16"/>
                                  <a:pt x="60" y="44"/>
                                </a:cubicBezTo>
                              </a:path>
                            </a:pathLst>
                          </a:cu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24"/>
                        <wps:cNvSpPr>
                          <a:spLocks noChangeArrowheads="1"/>
                        </wps:cNvSpPr>
                        <wps:spPr bwMode="auto">
                          <a:xfrm>
                            <a:off x="1094105" y="830580"/>
                            <a:ext cx="3238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4B" w:rsidRDefault="00F70A4B">
                              <w:r>
                                <w:rPr>
                                  <w:i/>
                                  <w:iCs/>
                                  <w:color w:val="24282B"/>
                                  <w:sz w:val="20"/>
                                </w:rPr>
                                <w:t xml:space="preserve"> </w:t>
                              </w:r>
                            </w:p>
                          </w:txbxContent>
                        </wps:txbx>
                        <wps:bodyPr rot="0" vert="horz" wrap="none" lIns="0" tIns="0" rIns="0" bIns="0" anchor="t" anchorCtr="0">
                          <a:spAutoFit/>
                        </wps:bodyPr>
                      </wps:wsp>
                      <wps:wsp>
                        <wps:cNvPr id="19" name="Line 25"/>
                        <wps:cNvCnPr/>
                        <wps:spPr bwMode="auto">
                          <a:xfrm>
                            <a:off x="994410" y="1108710"/>
                            <a:ext cx="4078605" cy="221615"/>
                          </a:xfrm>
                          <a:prstGeom prst="line">
                            <a:avLst/>
                          </a:prstGeom>
                          <a:noFill/>
                          <a:ln w="23"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20" name="Freeform 26"/>
                        <wps:cNvSpPr>
                          <a:spLocks/>
                        </wps:cNvSpPr>
                        <wps:spPr bwMode="auto">
                          <a:xfrm>
                            <a:off x="1001395" y="1130300"/>
                            <a:ext cx="429260" cy="349885"/>
                          </a:xfrm>
                          <a:custGeom>
                            <a:avLst/>
                            <a:gdLst>
                              <a:gd name="T0" fmla="*/ 60 w 60"/>
                              <a:gd name="T1" fmla="*/ 0 h 49"/>
                              <a:gd name="T2" fmla="*/ 0 w 60"/>
                              <a:gd name="T3" fmla="*/ 49 h 49"/>
                            </a:gdLst>
                            <a:ahLst/>
                            <a:cxnLst>
                              <a:cxn ang="0">
                                <a:pos x="T0" y="T1"/>
                              </a:cxn>
                              <a:cxn ang="0">
                                <a:pos x="T2" y="T3"/>
                              </a:cxn>
                            </a:cxnLst>
                            <a:rect l="0" t="0" r="r" b="b"/>
                            <a:pathLst>
                              <a:path w="60" h="49">
                                <a:moveTo>
                                  <a:pt x="60" y="0"/>
                                </a:moveTo>
                                <a:cubicBezTo>
                                  <a:pt x="55" y="26"/>
                                  <a:pt x="30" y="49"/>
                                  <a:pt x="0" y="49"/>
                                </a:cubicBezTo>
                              </a:path>
                            </a:pathLst>
                          </a:cu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Line 27"/>
                        <wps:cNvCnPr/>
                        <wps:spPr bwMode="auto">
                          <a:xfrm>
                            <a:off x="2768600" y="236220"/>
                            <a:ext cx="2304415" cy="1087120"/>
                          </a:xfrm>
                          <a:prstGeom prst="line">
                            <a:avLst/>
                          </a:prstGeom>
                          <a:noFill/>
                          <a:ln w="23"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2" name="Freeform 28"/>
                        <wps:cNvSpPr>
                          <a:spLocks/>
                        </wps:cNvSpPr>
                        <wps:spPr bwMode="auto">
                          <a:xfrm>
                            <a:off x="2439670" y="379730"/>
                            <a:ext cx="651510" cy="178435"/>
                          </a:xfrm>
                          <a:custGeom>
                            <a:avLst/>
                            <a:gdLst>
                              <a:gd name="T0" fmla="*/ 91 w 91"/>
                              <a:gd name="T1" fmla="*/ 1 h 25"/>
                              <a:gd name="T2" fmla="*/ 0 w 91"/>
                              <a:gd name="T3" fmla="*/ 0 h 25"/>
                            </a:gdLst>
                            <a:ahLst/>
                            <a:cxnLst>
                              <a:cxn ang="0">
                                <a:pos x="T0" y="T1"/>
                              </a:cxn>
                              <a:cxn ang="0">
                                <a:pos x="T2" y="T3"/>
                              </a:cxn>
                            </a:cxnLst>
                            <a:rect l="0" t="0" r="r" b="b"/>
                            <a:pathLst>
                              <a:path w="91" h="25">
                                <a:moveTo>
                                  <a:pt x="91" y="1"/>
                                </a:moveTo>
                                <a:cubicBezTo>
                                  <a:pt x="64" y="16"/>
                                  <a:pt x="25" y="25"/>
                                  <a:pt x="0" y="0"/>
                                </a:cubicBezTo>
                              </a:path>
                            </a:pathLst>
                          </a:cu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29"/>
                        <wps:cNvSpPr>
                          <a:spLocks noChangeArrowheads="1"/>
                        </wps:cNvSpPr>
                        <wps:spPr bwMode="auto">
                          <a:xfrm>
                            <a:off x="1865630" y="461010"/>
                            <a:ext cx="3238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4B" w:rsidRDefault="00F70A4B">
                              <w:r>
                                <w:rPr>
                                  <w:i/>
                                  <w:iCs/>
                                  <w:color w:val="24282B"/>
                                  <w:sz w:val="20"/>
                                </w:rPr>
                                <w:t xml:space="preserve"> </w:t>
                              </w:r>
                            </w:p>
                          </w:txbxContent>
                        </wps:txbx>
                        <wps:bodyPr rot="0" vert="horz" wrap="none" lIns="0" tIns="0" rIns="0" bIns="0" anchor="t" anchorCtr="0">
                          <a:spAutoFit/>
                        </wps:bodyPr>
                      </wps:wsp>
                      <wps:wsp>
                        <wps:cNvPr id="24" name="Oval 30"/>
                        <wps:cNvSpPr>
                          <a:spLocks noChangeArrowheads="1"/>
                        </wps:cNvSpPr>
                        <wps:spPr bwMode="auto">
                          <a:xfrm>
                            <a:off x="5022850" y="1273175"/>
                            <a:ext cx="107315" cy="100330"/>
                          </a:xfrm>
                          <a:prstGeom prst="ellipse">
                            <a:avLst/>
                          </a:pr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Oval 31"/>
                        <wps:cNvSpPr>
                          <a:spLocks noChangeArrowheads="1"/>
                        </wps:cNvSpPr>
                        <wps:spPr bwMode="auto">
                          <a:xfrm>
                            <a:off x="5022850" y="1273175"/>
                            <a:ext cx="107315" cy="100330"/>
                          </a:xfrm>
                          <a:prstGeom prst="ellipse">
                            <a:avLst/>
                          </a:pr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Oval 32"/>
                        <wps:cNvSpPr>
                          <a:spLocks noChangeArrowheads="1"/>
                        </wps:cNvSpPr>
                        <wps:spPr bwMode="auto">
                          <a:xfrm>
                            <a:off x="2690495" y="172085"/>
                            <a:ext cx="107315" cy="107315"/>
                          </a:xfrm>
                          <a:prstGeom prst="ellipse">
                            <a:avLst/>
                          </a:pr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Oval 33"/>
                        <wps:cNvSpPr>
                          <a:spLocks noChangeArrowheads="1"/>
                        </wps:cNvSpPr>
                        <wps:spPr bwMode="auto">
                          <a:xfrm>
                            <a:off x="2690495" y="172085"/>
                            <a:ext cx="107315" cy="107315"/>
                          </a:xfrm>
                          <a:prstGeom prst="ellipse">
                            <a:avLst/>
                          </a:pr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Line 34"/>
                        <wps:cNvCnPr/>
                        <wps:spPr bwMode="auto">
                          <a:xfrm flipV="1">
                            <a:off x="1001395" y="257810"/>
                            <a:ext cx="1681480" cy="85090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 name="Freeform 35"/>
                        <wps:cNvSpPr>
                          <a:spLocks/>
                        </wps:cNvSpPr>
                        <wps:spPr bwMode="auto">
                          <a:xfrm>
                            <a:off x="2597150" y="257810"/>
                            <a:ext cx="85725" cy="71755"/>
                          </a:xfrm>
                          <a:custGeom>
                            <a:avLst/>
                            <a:gdLst>
                              <a:gd name="T0" fmla="*/ 135 w 135"/>
                              <a:gd name="T1" fmla="*/ 0 h 113"/>
                              <a:gd name="T2" fmla="*/ 0 w 135"/>
                              <a:gd name="T3" fmla="*/ 0 h 113"/>
                              <a:gd name="T4" fmla="*/ 56 w 135"/>
                              <a:gd name="T5" fmla="*/ 113 h 113"/>
                              <a:gd name="T6" fmla="*/ 135 w 135"/>
                              <a:gd name="T7" fmla="*/ 0 h 113"/>
                            </a:gdLst>
                            <a:ahLst/>
                            <a:cxnLst>
                              <a:cxn ang="0">
                                <a:pos x="T0" y="T1"/>
                              </a:cxn>
                              <a:cxn ang="0">
                                <a:pos x="T2" y="T3"/>
                              </a:cxn>
                              <a:cxn ang="0">
                                <a:pos x="T4" y="T5"/>
                              </a:cxn>
                              <a:cxn ang="0">
                                <a:pos x="T6" y="T7"/>
                              </a:cxn>
                            </a:cxnLst>
                            <a:rect l="0" t="0" r="r" b="b"/>
                            <a:pathLst>
                              <a:path w="135" h="113">
                                <a:moveTo>
                                  <a:pt x="135" y="0"/>
                                </a:moveTo>
                                <a:lnTo>
                                  <a:pt x="0" y="0"/>
                                </a:lnTo>
                                <a:lnTo>
                                  <a:pt x="56" y="113"/>
                                </a:lnTo>
                                <a:lnTo>
                                  <a:pt x="135"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Oval 36"/>
                        <wps:cNvSpPr>
                          <a:spLocks noChangeArrowheads="1"/>
                        </wps:cNvSpPr>
                        <wps:spPr bwMode="auto">
                          <a:xfrm>
                            <a:off x="715645" y="958850"/>
                            <a:ext cx="271780" cy="264160"/>
                          </a:xfrm>
                          <a:prstGeom prst="ellipse">
                            <a:avLst/>
                          </a:pr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37"/>
                        <wps:cNvSpPr>
                          <a:spLocks noChangeArrowheads="1"/>
                        </wps:cNvSpPr>
                        <wps:spPr bwMode="auto">
                          <a:xfrm>
                            <a:off x="14605" y="1287145"/>
                            <a:ext cx="1778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4B" w:rsidRDefault="00F70A4B">
                              <w:pPr>
                                <w:rPr>
                                  <w:lang w:eastAsia="zh-CN"/>
                                </w:rPr>
                              </w:pPr>
                              <w:r>
                                <w:rPr>
                                  <w:color w:val="24282B"/>
                                  <w:sz w:val="18"/>
                                  <w:szCs w:val="18"/>
                                </w:rPr>
                                <w:t>WT</w:t>
                              </w:r>
                            </w:p>
                          </w:txbxContent>
                        </wps:txbx>
                        <wps:bodyPr rot="0" vert="horz" wrap="none" lIns="0" tIns="0" rIns="0" bIns="0" anchor="t" anchorCtr="0">
                          <a:spAutoFit/>
                        </wps:bodyPr>
                      </wps:wsp>
                      <wps:wsp>
                        <wps:cNvPr id="32" name="Rectangle 38"/>
                        <wps:cNvSpPr>
                          <a:spLocks noChangeArrowheads="1"/>
                        </wps:cNvSpPr>
                        <wps:spPr bwMode="auto">
                          <a:xfrm>
                            <a:off x="154305" y="1287145"/>
                            <a:ext cx="6864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4B" w:rsidRDefault="00F70A4B">
                              <w:pPr>
                                <w:rPr>
                                  <w:lang w:eastAsia="zh-CN"/>
                                </w:rPr>
                              </w:pPr>
                              <w:r>
                                <w:rPr>
                                  <w:rFonts w:hint="eastAsia"/>
                                  <w:color w:val="24282B"/>
                                  <w:sz w:val="18"/>
                                  <w:szCs w:val="18"/>
                                  <w:lang w:eastAsia="zh-CN"/>
                                </w:rPr>
                                <w:t>（风涡轮机）</w:t>
                              </w:r>
                            </w:p>
                          </w:txbxContent>
                        </wps:txbx>
                        <wps:bodyPr rot="0" vert="horz" wrap="none" lIns="0" tIns="0" rIns="0" bIns="0" anchor="t" anchorCtr="0">
                          <a:spAutoFit/>
                        </wps:bodyPr>
                      </wps:wsp>
                      <wps:wsp>
                        <wps:cNvPr id="33" name="Rectangle 39"/>
                        <wps:cNvSpPr>
                          <a:spLocks noChangeArrowheads="1"/>
                        </wps:cNvSpPr>
                        <wps:spPr bwMode="auto">
                          <a:xfrm>
                            <a:off x="1158875" y="708660"/>
                            <a:ext cx="5969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4B" w:rsidRDefault="00F70A4B">
                              <w:r>
                                <w:rPr>
                                  <w:rFonts w:ascii="Symbol" w:hAnsi="Symbol" w:cs="Symbol"/>
                                  <w:color w:val="24282B"/>
                                  <w:sz w:val="18"/>
                                  <w:szCs w:val="18"/>
                                </w:rPr>
                                <w:t></w:t>
                              </w:r>
                            </w:p>
                          </w:txbxContent>
                        </wps:txbx>
                        <wps:bodyPr rot="0" vert="horz" wrap="none" lIns="0" tIns="0" rIns="0" bIns="0" anchor="t" anchorCtr="0">
                          <a:spAutoFit/>
                        </wps:bodyPr>
                      </wps:wsp>
                      <wps:wsp>
                        <wps:cNvPr id="34" name="Rectangle 40"/>
                        <wps:cNvSpPr>
                          <a:spLocks noChangeArrowheads="1"/>
                        </wps:cNvSpPr>
                        <wps:spPr bwMode="auto">
                          <a:xfrm>
                            <a:off x="2468245" y="0"/>
                            <a:ext cx="6483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4B" w:rsidRDefault="00F70A4B" w:rsidP="009D3226">
                              <w:pPr>
                                <w:spacing w:before="0"/>
                                <w:rPr>
                                  <w:lang w:eastAsia="zh-CN"/>
                                </w:rPr>
                              </w:pPr>
                              <w:r>
                                <w:rPr>
                                  <w:color w:val="24282B"/>
                                  <w:sz w:val="18"/>
                                  <w:szCs w:val="18"/>
                                </w:rPr>
                                <w:t>R</w:t>
                              </w:r>
                              <w:r>
                                <w:rPr>
                                  <w:rFonts w:hint="eastAsia"/>
                                  <w:color w:val="24282B"/>
                                  <w:sz w:val="18"/>
                                  <w:szCs w:val="18"/>
                                  <w:lang w:eastAsia="zh-CN"/>
                                </w:rPr>
                                <w:t>（接收机）</w:t>
                              </w:r>
                            </w:p>
                          </w:txbxContent>
                        </wps:txbx>
                        <wps:bodyPr rot="0" vert="horz" wrap="none" lIns="0" tIns="0" rIns="0" bIns="0" anchor="t" anchorCtr="0">
                          <a:spAutoFit/>
                        </wps:bodyPr>
                      </wps:wsp>
                      <wps:wsp>
                        <wps:cNvPr id="35" name="Rectangle 41"/>
                        <wps:cNvSpPr>
                          <a:spLocks noChangeArrowheads="1"/>
                        </wps:cNvSpPr>
                        <wps:spPr bwMode="auto">
                          <a:xfrm>
                            <a:off x="4600575" y="1409065"/>
                            <a:ext cx="3435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4B" w:rsidRDefault="00F70A4B">
                              <w:pPr>
                                <w:rPr>
                                  <w:lang w:eastAsia="zh-CN"/>
                                </w:rPr>
                              </w:pPr>
                              <w:r>
                                <w:rPr>
                                  <w:rFonts w:hint="eastAsia"/>
                                  <w:color w:val="24282B"/>
                                  <w:sz w:val="18"/>
                                  <w:szCs w:val="18"/>
                                  <w:lang w:eastAsia="zh-CN"/>
                                </w:rPr>
                                <w:t>发射机</w:t>
                              </w:r>
                            </w:p>
                          </w:txbxContent>
                        </wps:txbx>
                        <wps:bodyPr rot="0" vert="horz" wrap="none" lIns="0" tIns="0" rIns="0" bIns="0" anchor="t" anchorCtr="0">
                          <a:spAutoFit/>
                        </wps:bodyPr>
                      </wps:wsp>
                      <wps:wsp>
                        <wps:cNvPr id="36" name="Rectangle 42"/>
                        <wps:cNvSpPr>
                          <a:spLocks noChangeArrowheads="1"/>
                        </wps:cNvSpPr>
                        <wps:spPr bwMode="auto">
                          <a:xfrm>
                            <a:off x="1137920" y="1187450"/>
                            <a:ext cx="5969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4B" w:rsidRDefault="00F70A4B">
                              <w:r>
                                <w:rPr>
                                  <w:rFonts w:ascii="Symbol" w:hAnsi="Symbol" w:cs="Symbol"/>
                                  <w:color w:val="24282B"/>
                                  <w:sz w:val="18"/>
                                  <w:szCs w:val="18"/>
                                </w:rPr>
                                <w:t></w:t>
                              </w:r>
                            </w:p>
                          </w:txbxContent>
                        </wps:txbx>
                        <wps:bodyPr rot="0" vert="horz" wrap="none" lIns="0" tIns="0" rIns="0" bIns="0" anchor="t" anchorCtr="0">
                          <a:spAutoFit/>
                        </wps:bodyPr>
                      </wps:wsp>
                      <wps:wsp>
                        <wps:cNvPr id="37" name="Rectangle 43"/>
                        <wps:cNvSpPr>
                          <a:spLocks noChangeArrowheads="1"/>
                        </wps:cNvSpPr>
                        <wps:spPr bwMode="auto">
                          <a:xfrm>
                            <a:off x="1195070" y="1266190"/>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4B" w:rsidRDefault="00F70A4B">
                              <w:r>
                                <w:rPr>
                                  <w:color w:val="24282B"/>
                                  <w:sz w:val="12"/>
                                  <w:szCs w:val="12"/>
                                </w:rPr>
                                <w:t>0</w:t>
                              </w:r>
                            </w:p>
                          </w:txbxContent>
                        </wps:txbx>
                        <wps:bodyPr rot="0" vert="horz" wrap="none" lIns="0" tIns="0" rIns="0" bIns="0" anchor="t" anchorCtr="0">
                          <a:spAutoFit/>
                        </wps:bodyPr>
                      </wps:wsp>
                      <wps:wsp>
                        <wps:cNvPr id="38" name="Rectangle 44"/>
                        <wps:cNvSpPr>
                          <a:spLocks noChangeArrowheads="1"/>
                        </wps:cNvSpPr>
                        <wps:spPr bwMode="auto">
                          <a:xfrm>
                            <a:off x="2719070" y="307975"/>
                            <a:ext cx="6286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4B" w:rsidRDefault="00F70A4B">
                              <w:r>
                                <w:rPr>
                                  <w:rFonts w:ascii="Symbol" w:hAnsi="Symbol" w:cs="Symbol"/>
                                  <w:color w:val="24282B"/>
                                  <w:sz w:val="18"/>
                                  <w:szCs w:val="18"/>
                                </w:rPr>
                                <w:t></w:t>
                              </w:r>
                            </w:p>
                          </w:txbxContent>
                        </wps:txbx>
                        <wps:bodyPr rot="0" vert="horz" wrap="none" lIns="0" tIns="0" rIns="0" bIns="0" anchor="t" anchorCtr="0">
                          <a:spAutoFit/>
                        </wps:bodyPr>
                      </wps:wsp>
                      <wps:wsp>
                        <wps:cNvPr id="39" name="Rectangle 45"/>
                        <wps:cNvSpPr>
                          <a:spLocks noChangeArrowheads="1"/>
                        </wps:cNvSpPr>
                        <wps:spPr bwMode="auto">
                          <a:xfrm>
                            <a:off x="1800225" y="551180"/>
                            <a:ext cx="4635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4B" w:rsidRDefault="00F70A4B">
                              <w:r>
                                <w:rPr>
                                  <w:i/>
                                  <w:iCs/>
                                  <w:color w:val="24282B"/>
                                  <w:sz w:val="18"/>
                                  <w:szCs w:val="18"/>
                                </w:rPr>
                                <w:t>r</w:t>
                              </w:r>
                            </w:p>
                          </w:txbxContent>
                        </wps:txbx>
                        <wps:bodyPr rot="0" vert="horz" wrap="none" lIns="0" tIns="0" rIns="0" bIns="0" anchor="t" anchorCtr="0">
                          <a:spAutoFit/>
                        </wps:bodyPr>
                      </wps:wsp>
                    </wpc:wpc>
                  </a:graphicData>
                </a:graphic>
              </wp:inline>
            </w:drawing>
          </mc:Choice>
          <mc:Fallback>
            <w:pict>
              <v:group id="Canvas 8" o:spid="_x0000_s1026" editas="canvas" style="width:407.3pt;height:164.85pt;mso-position-horizontal-relative:char;mso-position-vertical-relative:line" coordsize="51727,20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">
                <v:shape id="_x0000_s1027" type="#_x0000_t75" style="position:absolute;width:51727;height:20935;visibility:visible;mso-wrap-style:square">
                  <v:fill o:detectmouseclick="t"/>
                  <v:path o:connecttype="none"/>
                </v:shape>
                <v:shape id="Freeform 9" o:spid="_x0000_s1028" style="position:absolute;left:47364;top:20097;width:502;height:642;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XPJMIA&#10;AADaAAAADwAAAGRycy9kb3ducmV2LnhtbESPQWsCMRCF7wX/QxjBW82qUMpqFFGkBQ+lqyDehs24&#10;WdxMliSu6783QqGnYXhv3vdmseptIzryoXasYDLOQBCXTtdcKTgedu+fIEJE1tg4JgUPCrBaDt4W&#10;mGt351/qiliJFMIhRwUmxjaXMpSGLIaxa4mTdnHeYkyrr6T2eE/htpHTLPuQFmtOBIMtbQyV1+Jm&#10;FXTFbv9T7P12Ozt+mXOC1JvTRanRsF/PQUTq47/57/pbp/rweuU15f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c8kwgAAANoAAAAPAAAAAAAAAAAAAAAAAJgCAABkcnMvZG93&#10;bnJldi54bWxQSwUGAAAAAAQABAD1AAAAhwMAAAAA&#10;" path="m5,4l6,5r1,l7,5r,2l7,8r,l6,9,4,9,,9,,8r,c1,8,1,8,1,8v,,,,,l1,1v,,,,,c1,1,1,1,,1r,l,,3,,5,,6,1r,l6,1r,1l6,4,5,5,5,4xm2,4v,,,,1,c3,4,3,4,3,4r1,l5,3r,l5,3,5,2,4,1,3,1v,,-1,,-1,l2,4xm2,8v1,,1,,2,l5,8,6,7r,l6,6r,l5,5,3,5v,,,,-1,c2,5,2,5,2,5r,3xe" fillcolor="#24282b" stroked="f">
                  <v:path arrowok="t" o:connecttype="custom" o:connectlocs="35832,28504;42999,35631;50165,35631;50165,35631;50165,49883;50165,57009;50165,57009;42999,64135;28666,64135;0,64135;0,57009;0,57009;7166,57009;7166,57009;7166,7126;7166,7126;0,7126;0,7126;0,0;21499,0;35832,0;42999,7126;42999,7126;42999,7126;42999,14252;42999,28504;35832,35631;35832,28504;14333,28504;21499,28504;21499,28504;28666,28504;35832,21378;35832,21378;35832,21378;35832,14252;28666,7126;21499,7126;14333,7126;14333,28504;14333,57009;28666,57009;35832,57009;42999,49883;42999,49883;42999,42757;42999,42757;35832,35631;21499,35631;14333,35631;14333,35631;14333,57009" o:connectangles="0,0,0,0,0,0,0,0,0,0,0,0,0,0,0,0,0,0,0,0,0,0,0,0,0,0,0,0,0,0,0,0,0,0,0,0,0,0,0,0,0,0,0,0,0,0,0,0,0,0,0,0"/>
                  <o:lock v:ext="edit" verticies="t"/>
                </v:shape>
                <v:shape id="Freeform 10" o:spid="_x0000_s1029" style="position:absolute;left:47936;top:20097;width:501;height:642;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RU8EA&#10;AADaAAAADwAAAGRycy9kb3ducmV2LnhtbESPX2vCMBTF3wd+h3AF32aqgzGqUUQRBz7IqiC+XZpr&#10;U2xuShJr/fZmMNjj4fz5cebL3jaiIx9qxwom4wwEcel0zZWC03H7/gUiRGSNjWNS8KQAy8XgbY65&#10;dg/+oa6IlUgjHHJUYGJscylDachiGLuWOHlX5y3GJH0ltcdHGreNnGbZp7RYcyIYbGltqLwVd6ug&#10;K7b7Q7H3m83HaWcuCVKvz1elRsN+NQMRqY//4b/2t1Ywhd8r6Qb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nUVPBAAAA2gAAAA8AAAAAAAAAAAAAAAAAmAIAAGRycy9kb3du&#10;cmV2LnhtbFBLBQYAAAAABAAEAPUAAACGAwAAAAA=&#10;" path="m7,r,2l6,2v,,,,,c6,1,6,1,5,1v,,,,,l4,1r,7c4,8,4,8,4,8v,,,,1,l5,8r,1l2,9,2,8r,c3,8,3,8,3,8v,,,,,l3,1,2,1v,,,,,c1,1,1,1,1,2v,,,,,l,2,,,7,xe" fillcolor="#24282b" stroked="f">
                  <v:path arrowok="t" o:connecttype="custom" o:connectlocs="50165,0;50165,14252;42999,14252;42999,14252;35832,7126;35832,7126;28666,7126;28666,57009;28666,57009;35832,57009;35832,57009;35832,64135;14333,64135;14333,57009;14333,57009;21499,57009;21499,57009;21499,7126;14333,7126;14333,7126;7166,14252;7166,14252;0,14252;0,0;50165,0" o:connectangles="0,0,0,0,0,0,0,0,0,0,0,0,0,0,0,0,0,0,0,0,0,0,0,0,0"/>
                </v:shape>
                <v:shape id="Freeform 11" o:spid="_x0000_s1030" style="position:absolute;left:48507;top:20669;width:76;height:70;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8f8EA&#10;AADaAAAADwAAAGRycy9kb3ducmV2LnhtbESPQWsCMRSE7wX/Q3hCbzVrBSmrUUQUPQm1Hjw+Ns/s&#10;6uZlSVJN/fWmIHgcZuYbZjpPthVX8qFxrGA4KEAQV043bBQcftYfXyBCRNbYOiYFfxRgPuu9TbHU&#10;7sbfdN1HIzKEQ4kK6hi7UspQ1WQxDFxHnL2T8xZjlt5I7fGW4baVn0UxlhYbzgs1drSsqbrsf62C&#10;k/FmteNRum+SM3d7PI8Px7NS7/20mICIlOIr/GxvtYIR/F/JN0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VfH/BAAAA2gAAAA8AAAAAAAAAAAAAAAAAmAIAAGRycy9kb3du&#10;cmV2LnhtbFBLBQYAAAAABAAEAPUAAACGAwAAAAA=&#10;" path="m1,v,,,,,c1,,1,,1,v,1,,1,,1c1,1,1,1,1,1,,1,,1,,1,,1,,1,,,,,,,,,,,,,1,xe" fillcolor="#24282b" stroked="f">
                  <v:path arrowok="t" o:connecttype="custom" o:connectlocs="7620,0;7620,0;7620,0;7620,6985;7620,6985;0,6985;0,0;0,0;7620,0" o:connectangles="0,0,0,0,0,0,0,0,0"/>
                </v:shape>
                <v:shape id="Freeform 12" o:spid="_x0000_s1031" style="position:absolute;left:48723;top:20097;width:216;height:642;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ShcIA&#10;AADaAAAADwAAAGRycy9kb3ducmV2LnhtbESPQYvCMBSE78L+h/AWvGm6KiLVtCyKIuhFdxG9vW2e&#10;bdnmpTRR6783guBxmJlvmFnamkpcqXGlZQVf/QgEcWZ1ybmC359lbwLCeWSNlWVScCcHafLRmWGs&#10;7Y13dN37XAQIuxgVFN7XsZQuK8ig69uaOHhn2xj0QTa51A3eAtxUchBFY2mw5LBQYE3zgrL//cUo&#10;mCw3p7/Febg9sNPj3dGUq9zPlep+tt9TEJ5a/w6/2mutYATPK+EGy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hKFwgAAANoAAAAPAAAAAAAAAAAAAAAAAJgCAABkcnMvZG93&#10;bnJldi54bWxQSwUGAAAAAAQABAD1AAAAhwMAAAAA&#10;" path="m,1l2,r,l2,8v,,,,,c2,8,2,8,2,8v,,1,,1,l3,9,,9,,8v,,1,,1,c1,8,1,8,1,8v,,,,,l1,2v,,,,,c1,2,1,2,1,2v,,,,,c,2,,2,,2l,1xe" fillcolor="#24282b" stroked="f">
                  <v:path arrowok="t" o:connecttype="custom" o:connectlocs="0,7126;14393,0;14393,0;14393,57009;14393,57009;14393,57009;21590,57009;21590,64135;0,64135;0,57009;7197,57009;7197,57009;7197,57009;7197,14252;7197,14252;7197,14252;7197,14252;0,14252;0,7126" o:connectangles="0,0,0,0,0,0,0,0,0,0,0,0,0,0,0,0,0,0,0"/>
                </v:shape>
                <v:shape id="Freeform 13" o:spid="_x0000_s1032" style="position:absolute;left:49079;top:20097;width:362;height:64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Xw3MMA&#10;AADaAAAADwAAAGRycy9kb3ducmV2LnhtbESPQWvCQBSE74X+h+UJ3urGHkIbXUWkSi4ekurB2yP7&#10;TILZt2F3a6K/3i0Uehxm5htmuR5NJ27kfGtZwXyWgCCurG65VnD83r19gPABWWNnmRTcycN69fqy&#10;xEzbgQu6laEWEcI+QwVNCH0mpa8aMuhntieO3sU6gyFKV0vtcIhw08n3JEmlwZbjQoM9bRuqruWP&#10;UUA7e+YrPujrVLjP/HLqD/v0rNR0Mm4WIAKN4T/81861ghR+r8Qb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Xw3MMAAADaAAAADwAAAAAAAAAAAAAAAACYAgAAZHJzL2Rv&#10;d25yZXYueG1sUEsFBgAAAAAEAAQA9QAAAIgDAAAAAA==&#10;" path="m2,5c1,4,1,4,1,3,,3,,3,,2l,1,1,,3,,4,,5,1r,1c5,2,5,3,5,3,4,4,4,4,3,5v1,,1,,2,1c5,6,5,7,5,7r,1l4,9,2,9,1,9,,8r,l,7c,7,,6,,6,1,6,1,5,2,5xm3,4c3,4,4,3,4,3v,,,,,-1l4,2,3,1r,l2,1,1,2r,c1,2,1,3,1,3v,,,,1,l3,4xm2,5c2,5,1,6,1,6v,,,,,1l1,7,2,8r1,l3,8,4,7r,c4,7,4,7,4,6,3,6,3,6,2,5xe" fillcolor="#24282b" stroked="f">
                  <v:path arrowok="t" o:connecttype="custom" o:connectlocs="14478,35631;7239,21378;0,14252;0,7126;7239,0;21717,0;28956,0;36195,7126;36195,14252;36195,21378;21717,35631;36195,42757;36195,49883;36195,57009;28956,64135;14478,64135;7239,64135;0,57009;0,57009;0,49883;0,42757;14478,35631;21717,28504;28956,21378;28956,14252;28956,14252;21717,7126;21717,7126;14478,7126;7239,14252;7239,14252;7239,21378;14478,21378;21717,28504;14478,35631;7239,42757;7239,49883;7239,49883;14478,57009;21717,57009;21717,57009;28956,49883;28956,49883;28956,42757;14478,35631" o:connectangles="0,0,0,0,0,0,0,0,0,0,0,0,0,0,0,0,0,0,0,0,0,0,0,0,0,0,0,0,0,0,0,0,0,0,0,0,0,0,0,0,0,0,0,0,0"/>
                  <o:lock v:ext="edit" verticies="t"/>
                </v:shape>
                <v:shape id="Freeform 14" o:spid="_x0000_s1033" style="position:absolute;left:49510;top:20097;width:356;height:64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BNbwA&#10;AADaAAAADwAAAGRycy9kb3ducmV2LnhtbERPuwrCMBTdBf8hXMFNUx1Eq1FEVFwcfA1ul+baFpub&#10;kkStfr0ZBMfDec8WjanEk5wvLSsY9BMQxJnVJecKzqdNbwzCB2SNlWVS8CYPi3m7NcNU2xcf6HkM&#10;uYgh7FNUUIRQp1L6rCCDvm9r4sjdrDMYInS51A5fMdxUcpgkI2mw5NhQYE2rgrL78WEU0MZe+Y4f&#10;Wl8ObrK7Xer9dnRVqttpllMQgZrwF//cO60gbo1X4g2Q8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RsE1vAAAANoAAAAPAAAAAAAAAAAAAAAAAJgCAABkcnMvZG93bnJldi54&#10;bWxQSwUGAAAAAAQABAD1AAAAgQMAAAAA&#10;" path="m,9l,8v1,,1,,2,c2,8,3,7,3,7,3,7,4,6,4,5,3,6,3,6,2,6l1,6,,5,,3,,1r,l1,,2,,4,,5,1r,l5,4v,1,,1,-1,2c4,7,3,8,2,8,2,9,1,9,,9xm4,5c4,4,4,4,4,3l4,2r,l3,1,2,1r,l1,2r,1l1,4r,l2,5r1,c3,5,3,5,3,5v1,,1,,1,xe" fillcolor="#24282b" stroked="f">
                  <v:path arrowok="t" o:connecttype="custom" o:connectlocs="0,64135;0,57009;14224,57009;21336,49883;28448,35631;14224,42757;7112,42757;0,35631;0,21378;0,7126;0,7126;7112,0;14224,0;28448,0;35560,7126;35560,7126;35560,28504;28448,42757;14224,57009;0,64135;28448,35631;28448,21378;28448,14252;28448,14252;21336,7126;14224,7126;14224,7126;7112,14252;7112,21378;7112,28504;7112,28504;14224,35631;21336,35631;21336,35631;28448,35631" o:connectangles="0,0,0,0,0,0,0,0,0,0,0,0,0,0,0,0,0,0,0,0,0,0,0,0,0,0,0,0,0,0,0,0,0,0,0"/>
                  <o:lock v:ext="edit" verticies="t"/>
                </v:shape>
                <v:shape id="Freeform 15" o:spid="_x0000_s1034" style="position:absolute;left:49942;top:20097;width:356;height:64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krsEA&#10;AADaAAAADwAAAGRycy9kb3ducmV2LnhtbESPzarCMBSE94LvEI7gTtPrQrTXKJeLihsX/nTh7tAc&#10;22JzUpKo1ac3guBymJlvmNmiNbW4kfOVZQU/wwQEcW51xYWC42E1mIDwAVljbZkUPMjDYt7tzDDV&#10;9s47uu1DISKEfYoKyhCaVEqfl2TQD21DHL2zdQZDlK6Q2uE9wk0tR0kylgYrjgslNvRfUn7ZX40C&#10;WtkTX/BJy2znpptz1mzX45NS/V779wsiUBu+4U97oxVM4X0l3g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KZK7BAAAA2gAAAA8AAAAAAAAAAAAAAAAAmAIAAGRycy9kb3du&#10;cmV2LnhtbFBLBQYAAAAABAAEAPUAAACGAwAAAAA=&#10;" path="m,2c,1,1,1,1,1,2,,2,,3,l4,,5,1r,l5,2v,,,1,-1,2l4,4,5,5r,1l5,8r,l4,9,2,9c1,9,1,9,,9v,,,,,-1c,8,,8,,8v,,,,1,c1,8,1,8,1,8v,,,,,c2,8,2,8,2,8v,,,,,l3,8,4,7r,l4,6r,l4,6r,l4,6,3,5,2,5,1,5,2,4v,,,,1,c3,4,4,3,4,3v,,,,,-1l4,2,3,1,2,1c1,1,1,1,,2xe" fillcolor="#24282b" stroked="f">
                  <v:path arrowok="t" o:connecttype="custom" o:connectlocs="0,14252;7112,7126;21336,0;28448,0;35560,7126;35560,7126;35560,14252;28448,28504;28448,28504;35560,35631;35560,42757;35560,57009;35560,57009;28448,64135;14224,64135;0,64135;0,57009;0,57009;7112,57009;7112,57009;7112,57009;14224,57009;14224,57009;21336,57009;28448,49883;28448,49883;28448,42757;28448,42757;28448,42757;28448,42757;28448,42757;21336,35631;14224,35631;7112,35631;14224,28504;21336,28504;28448,21378;28448,14252;28448,14252;21336,7126;14224,7126;0,14252" o:connectangles="0,0,0,0,0,0,0,0,0,0,0,0,0,0,0,0,0,0,0,0,0,0,0,0,0,0,0,0,0,0,0,0,0,0,0,0,0,0,0,0,0,0"/>
                </v:shape>
                <v:rect id="Rectangle 16" o:spid="_x0000_s1035" style="position:absolute;left:50368;top:20523;width:21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wgcQA&#10;AADbAAAADwAAAGRycy9kb3ducmV2LnhtbESPQWvCQBCF7wX/wzJCL0U3eigSXUUEqRehjVLsbciO&#10;STA7G3e3Gv+9cyj0NsN78943i1XvWnWjEBvPBibjDBRx6W3DlYHjYTuagYoJ2WLrmQw8KMJqOXhZ&#10;YG79nb/oVqRKSQjHHA3UKXW51rGsyWEc+45YtLMPDpOsodI24F3CXaunWfauHTYsDTV2tKmpvBS/&#10;zoDffbzx8Rq/f4LbbPcT15xOn4Uxr8N+PQeVqE//5r/rnRV8oZdfZAC9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NMIHEAAAA2wAAAA8AAAAAAAAAAAAAAAAAmAIAAGRycy9k&#10;b3ducmV2LnhtbFBLBQYAAAAABAAEAPUAAACJAwAAAAA=&#10;" fillcolor="#24282b" stroked="f"/>
                <v:shape id="Freeform 17" o:spid="_x0000_s1036" style="position:absolute;left:50653;top:20097;width:362;height:64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re8EA&#10;AADbAAAADwAAAGRycy9kb3ducmV2LnhtbERPPW/CMBDdkfgP1lXqRhw6IJpiUFVBlYUhlAzZTvGR&#10;RMTnyHYh7a/HSEhs9/Q+b7UZTS8u5HxnWcE8SUEQ11Z33Cg4/uxmSxA+IGvsLZOCP/KwWU8nK8y0&#10;vXJBl0NoRAxhn6GCNoQhk9LXLRn0iR2II3eyzmCI0DVSO7zGcNPLtzRdSIMdx4YWB/pqqT4ffo0C&#10;2tmKz/hP27Jw7/mpHPbfi0qp15fx8wNEoDE8xQ93ruP8Odx/iQf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63vBAAAA2wAAAA8AAAAAAAAAAAAAAAAAmAIAAGRycy9kb3du&#10;cmV2LnhtbFBLBQYAAAAABAAEAPUAAACGAwAAAAA=&#10;" path="m,5l,1r,l,1,1,,3,,4,,5,1r,l5,4r,4l5,8,4,9,2,9,1,9,,8r,l,5xm1,5r,2l1,7,2,8r,l3,8,4,7r,l4,7,4,4,4,2r,l4,2r,l3,1r,l2,1,1,2r,l1,2r,3xe" fillcolor="#24282b" stroked="f">
                  <v:path arrowok="t" o:connecttype="custom" o:connectlocs="0,35631;0,7126;0,7126;0,7126;7239,0;21717,0;28956,0;36195,7126;36195,7126;36195,28504;36195,57009;36195,57009;28956,64135;14478,64135;7239,64135;0,57009;0,57009;0,35631;7239,35631;7239,49883;7239,49883;14478,57009;14478,57009;21717,57009;28956,49883;28956,49883;28956,49883;28956,28504;28956,14252;28956,14252;28956,14252;28956,14252;21717,7126;21717,7126;14478,7126;7239,14252;7239,14252;7239,14252;7239,35631" o:connectangles="0,0,0,0,0,0,0,0,0,0,0,0,0,0,0,0,0,0,0,0,0,0,0,0,0,0,0,0,0,0,0,0,0,0,0,0,0,0,0"/>
                  <o:lock v:ext="edit" verticies="t"/>
                </v:shape>
                <v:shape id="Freeform 18" o:spid="_x0000_s1037" style="position:absolute;left:51155;top:20097;width:286;height:642;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FKMEA&#10;AADbAAAADwAAAGRycy9kb3ducmV2LnhtbERPTWvCQBC9C/6HZQRvumkOImlWEalF8FQrob0N2TEJ&#10;zc6u2W0S/31XKHibx/ucfDuaVvTU+caygpdlAoK4tLrhSsHl87BYg/ABWWNrmRTcycN2M53kmGk7&#10;8Af151CJGMI+QwV1CC6T0pc1GfRL64gjd7WdwRBhV0nd4RDDTSvTJFlJgw3Hhhod7Wsqf86/RsGu&#10;uJ369Pj17dJh79+LN1fQ1Sk1n427VxCBxvAU/7uPOs5P4fFLPE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gRSjBAAAA2wAAAA8AAAAAAAAAAAAAAAAAmAIAAGRycy9kb3du&#10;cmV2LnhtbFBLBQYAAAAABAAEAPUAAACGAwAAAAA=&#10;" path="m,1l3,r,l3,8v,,,,,c3,8,3,8,3,8v,,1,,1,l4,9,,9,,8v,,2,,2,c2,8,2,8,2,8v,,,,,l2,2v,,,,,c2,2,2,2,2,2v,,,,,c,2,,2,,2l,1xe" fillcolor="#24282b" stroked="f">
                  <v:path arrowok="t" o:connecttype="custom" o:connectlocs="0,7126;21431,0;21431,0;21431,57009;21431,57009;21431,57009;28575,57009;28575,64135;0,64135;0,57009;14288,57009;14288,57009;14288,57009;14288,14252;14288,14252;14288,14252;14288,14252;0,14252;0,7126" o:connectangles="0,0,0,0,0,0,0,0,0,0,0,0,0,0,0,0,0,0,0"/>
                </v:shape>
                <v:shape id="Freeform 19" o:spid="_x0000_s1038" style="position:absolute;left:7156;top:9588;width:2718;height:2642;visibility:visible;mso-wrap-style:square;v-text-anchor:top" coordsize="3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JCWMQA&#10;AADbAAAADwAAAGRycy9kb3ducmV2LnhtbERPS2vCQBC+F/wPywi9iG6sUCXNRqQoqMWDj4O9TbPT&#10;bGh2NmRXjf++WxB6m4/vOdm8s7W4UusrxwrGowQEceF0xaWC03E1nIHwAVlj7ZgU3MnDPO89ZZhq&#10;d+M9XQ+hFDGEfYoKTAhNKqUvDFn0I9cQR+7btRZDhG0pdYu3GG5r+ZIkr9JixbHBYEPvhoqfw8Uq&#10;OJv15j64FPi1nX4sGt7Un7vlWKnnfrd4AxGoC//ih3ut4/wJ/P0SD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CQljEAAAA2wAAAA8AAAAAAAAAAAAAAAAAmAIAAGRycy9k&#10;b3ducmV2LnhtbFBLBQYAAAAABAAEAPUAAACJAwAAAAA=&#10;" path="m19,l16,,12,2,8,4,7,5,4,8,3,12,2,14,,18r2,4l3,25r1,4l7,30r1,3l12,34r4,2l19,37r4,-1l26,34r4,-1l31,30r3,-1l35,25r1,-3l38,18,36,14,35,12,34,8,31,5,30,4,26,2,23,,19,xe" stroked="f">
                  <v:path arrowok="t" o:connecttype="custom" o:connectlocs="135890,0;114434,0;85825,14279;57217,28558;50065,35697;28608,57116;21456,85674;14304,99952;0,128510;14304,157068;21456,178486;28608,207044;50065,214184;57217,235602;85825,242742;114434,257021;135890,264160;164498,257021;185955,242742;214563,235602;221715,214184;243172,207044;250324,178486;257476,157068;271780,128510;257476,99952;250324,85674;243172,57116;221715,35697;214563,28558;185955,14279;164498,0;135890,0" o:connectangles="0,0,0,0,0,0,0,0,0,0,0,0,0,0,0,0,0,0,0,0,0,0,0,0,0,0,0,0,0,0,0,0,0"/>
                </v:shape>
                <v:rect id="Rectangle 20" o:spid="_x0000_s1039" style="position:absolute;left:9874;top:9944;width:35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Y2gsEA&#10;AADbAAAADwAAAGRycy9kb3ducmV2LnhtbERPTYvCMBC9L/gfwgheFk0VWZZqFBFkvQjaFdHb0Ixt&#10;sZnUJKv13xtB2Ns83udM562pxY2crywrGA4SEMS51RUXCva/q/43CB+QNdaWScGDPMxnnY8pptre&#10;eUe3LBQihrBPUUEZQpNK6fOSDPqBbYgjd7bOYIjQFVI7vMdwU8tRknxJgxXHhhIbWpaUX7I/o8Cu&#10;fz55f/WHkzPL1WZoquNxmynV67aLCYhAbfgXv91rHeeP4fVLPE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2NoLBAAAA2wAAAA8AAAAAAAAAAAAAAAAAmAIAAGRycy9kb3du&#10;cmV2LnhtbFBLBQYAAAAABAAEAPUAAACGAwAAAAA=&#10;" fillcolor="#24282b" stroked="f"/>
                <v:rect id="Rectangle 21" o:spid="_x0000_s1040" style="position:absolute;left:9874;top:9944;width:35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oWcAA&#10;AADbAAAADwAAAGRycy9kb3ducmV2LnhtbERPTYvCMBC9C/6HMMLeNFVwKdUoIgg9Vldwj7PN2Bab&#10;SUmi7frrzcKCt3m8z1lvB9OKBznfWFYwnyUgiEurG64UnL8O0xSED8gaW8uk4Jc8bDfj0RozbXs+&#10;0uMUKhFD2GeooA6hy6T0ZU0G/cx2xJG7WmcwROgqqR32Mdy0cpEkn9Jgw7Ghxo72NZW3090oKBfL&#10;kF5/dkXRFMenyy95f06/lfqYDLsViEBDeIv/3bmO85fw90s8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moWcAAAADbAAAADwAAAAAAAAAAAAAAAACYAgAAZHJzL2Rvd25y&#10;ZXYueG1sUEsFBgAAAAAEAAQA9QAAAIUDAAAAAA==&#10;" filled="f" strokecolor="#24282b" strokeweight="64e-5mm"/>
                <v:shape id="Freeform 22" o:spid="_x0000_s1041" style="position:absolute;left:9944;top:1365;width:69;height:16300;visibility:visible;mso-wrap-style:square;v-text-anchor:top" coordsize="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wwcIA&#10;AADbAAAADwAAAGRycy9kb3ducmV2LnhtbERPS0sDMRC+C/6HMII3m63CImvToq2CsBf7QOht2Ex3&#10;l24mSzK20V9vBKG3+fieM1skN6gThdh7NjCdFKCIG297bg3stm93j6CiIFscPJOBb4qwmF9fzbCy&#10;/sxrOm2kVTmEY4UGOpGx0jo2HTmMEz8SZ+7gg0PJMLTaBjzncDfo+6IotcOec0OHIy07ao6bL2cg&#10;fT78fJTtSzqI9OG1ntar/bo25vYmPT+BEkpyEf+7322eX8LfL/kAP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ODDBwgAAANsAAAAPAAAAAAAAAAAAAAAAAJgCAABkcnMvZG93&#10;bnJldi54bWxQSwUGAAAAAAQABAD1AAAAhwMAAAAA&#10;" path="m1,r,4l1,6,,6r,l,4,,,,,,,1,r,xm1,10r,4l1,14,,14r,l,14,,10,,8r,l1,8r,2xm1,19r,4l1,23,,23r,l,23,,19,,18r,l1,18r,1xm1,27r,4l1,32,,32r,l,31,,27r,l,27r1,l1,27xm1,36r,4l1,42,,42r,l,40,,36r,l,36r1,l1,36xm1,46r,4l1,50,,50r,l,50,,46r,l,46r1,l1,46xm1,55r,4l1,59,,60,,59r,l,55,,54r,l1,54r,1xm1,64r,4l1,68,,68r,l,68,,64r,l,63r1,1l1,64xm1,72r,4l1,78,,78r,l,76,,72r,l,72r1,l1,72xm1,83r,3l1,86,,86r,l,86,,83,,82r,l1,82r,1xm1,91r,4l1,95,,96,,95r,l,91,,90r,l1,90r,1xm1,100r,4l1,104r-1,l,104r,l,100r,l,100r1,l1,100xm1,108r,4l1,113r-1,l,113r,-1l,108r,l,108r1,l1,108xm1,119r,4l1,123r-1,l,123r,l,119r,-2l,117r1,l1,119xm1,127r,4l1,131,,132r,-1l,131r,-4l,127r,l1,127r,xm1,136r,4l1,141r-1,l,141r,-1l,136r,l,136r1,l1,136xm1,144r,4l1,149r-1,l,149r,-1l,144r,l,144r1,l1,144xm1,155r,4l1,159r-1,l,159r,l,155r,-2l,153r1,l1,155xm1,163r,4l1,167,,168r,-1l,167r,-4l,163r,l1,163r,xm1,172r,4l1,177r-1,l,177r,-1l,172r,l,172r1,l1,172xm1,181r,4l1,185r-1,l,185r,l,181r,l,181r1,l1,181xm1,191r,4l1,195r-1,l,195r,l,191r,-2l,189r1,l1,191xm1,200r,3l1,203,,204r,-1l,203r,-3l,200r,-1l1,200r,xm1,208r,4l1,213r-1,l,213r,-1l,208r,l,208r1,l1,208xm1,217r,4l1,221r-1,l,221r,l,217r,l,217r1,l1,217xm1,226r,2l1,228r-1,l,228r,l,226r,-1l,225r1,l1,226xe" fillcolor="#24282b" strokecolor="#24282b" strokeweight="31e-5mm">
                  <v:stroke joinstyle="miter"/>
                  <v:path arrowok="t" o:connecttype="custom" o:connectlocs="0,42896;6985,0;0,100090;0,57195;6985,164434;0,128688;6985,221629;0,193032;6985,257376;0,285973;6985,257376;0,357466;6985,328869;0,428959;0,386063;6985,486154;0,457556;6985,543348;0,514751;6985,593394;0,614842;6985,593394;0,679185;6985,643439;0,743529;0,714932;6985,807873;0,772127;6985,879366;0,850769;6985,907964;0,936561;6985,907964;0,1008054;6985,972308;0,1065249;0,1029502;6985,1136742;0,1093846;6985,1193936;0,1165339;6985,1229683;0,1258280;6985,1229683;0,1322624;6985,1294027;0,1394117;0,1351222;6985,1451312;0,1429864;6985,1515656;0,1487059;6985,1551402;0,1580000;6985,1551402;0,1630045;6985,1608597" o:connectangles="0,0,0,0,0,0,0,0,0,0,0,0,0,0,0,0,0,0,0,0,0,0,0,0,0,0,0,0,0,0,0,0,0,0,0,0,0,0,0,0,0,0,0,0,0,0,0,0,0,0,0,0,0,0,0,0,0"/>
                  <o:lock v:ext="edit" verticies="t"/>
                </v:shape>
                <v:shape id="Freeform 23" o:spid="_x0000_s1042" style="position:absolute;left:10013;top:5727;width:4293;height:3143;visibility:visible;mso-wrap-style:square;v-text-anchor:top" coordsize="6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7MIA&#10;AADbAAAADwAAAGRycy9kb3ducmV2LnhtbERPS2vCQBC+C/0PyxS8NZuKVkldpfUB0pMmCh6H7DQJ&#10;zc6G7Jqk/fXdQsHbfHzPWa4HU4uOWldZVvAcxSCIc6srLhScs/3TAoTzyBpry6TgmxysVw+jJSba&#10;9nyiLvWFCCHsElRQet8kUrq8JIMusg1x4D5ta9AH2BZSt9iHcFPLSRy/SIMVh4YSG9qUlH+lN6Ng&#10;hwV+XH/eLzwZqu0sbaaZPR6UGj8Ob68gPA3+Lv53H3SYP4e/X8I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X7swgAAANsAAAAPAAAAAAAAAAAAAAAAAJgCAABkcnMvZG93&#10;bnJldi54bWxQSwUGAAAAAAQABAD1AAAAhwMAAAAA&#10;" path="m,c32,5,48,16,60,44e" filled="f" strokecolor="#24282b" strokeweight="64e-5mm">
                  <v:stroke joinstyle="miter"/>
                  <v:path arrowok="t" o:connecttype="custom" o:connectlocs="0,0;429260,314325" o:connectangles="0,0"/>
                </v:shape>
                <v:rect id="Rectangle 24" o:spid="_x0000_s1043" style="position:absolute;left:10941;top:8305;width:323;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F70A4B" w:rsidRDefault="00F70A4B">
                        <w:r>
                          <w:rPr>
                            <w:i/>
                            <w:iCs/>
                            <w:color w:val="24282B"/>
                            <w:sz w:val="20"/>
                          </w:rPr>
                          <w:t xml:space="preserve"> </w:t>
                        </w:r>
                      </w:p>
                    </w:txbxContent>
                  </v:textbox>
                </v:rect>
                <v:line id="Line 25" o:spid="_x0000_s1044" style="position:absolute;visibility:visible;mso-wrap-style:square" from="9944,11087" to="50730,1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dOsEAAADbAAAADwAAAGRycy9kb3ducmV2LnhtbERPzYrCMBC+C75DGMGLrOmqSO0aZRUU&#10;0ZNdH2C2GdtiMylN1OrTm4UFb/Px/c582ZpK3KhxpWUFn8MIBHFmdcm5gtPP5iMG4TyyxsoyKXiQ&#10;g+Wi25ljou2dj3RLfS5CCLsEFRTe14mULivIoBvamjhwZ9sY9AE2udQN3kO4qeQoiqbSYMmhocCa&#10;1gVll/RqFLh9Pk6fWTyY1O7wO1hvd6vJwSrV77XfXyA8tf4t/nfvdJg/g79fwgF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lZ06wQAAANsAAAAPAAAAAAAAAAAAAAAA&#10;AKECAABkcnMvZG93bnJldi54bWxQSwUGAAAAAAQABAD5AAAAjwMAAAAA&#10;" strokecolor="#24211d" strokeweight="64e-5mm">
                  <v:stroke joinstyle="miter"/>
                </v:line>
                <v:shape id="Freeform 26" o:spid="_x0000_s1045" style="position:absolute;left:10013;top:11303;width:4293;height:3498;visibility:visible;mso-wrap-style:square;v-text-anchor:top" coordsize="6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AmsMA&#10;AADbAAAADwAAAGRycy9kb3ducmV2LnhtbESP3WrCQBBG7wt9h2WE3tWN1qpEV5FCqUXw/wGG7JgE&#10;s7Mhu5r49s5FoZfDN9+ZOfNl5yp1pyaUng0M+gko4szbknMD59P3+xRUiMgWK89k4EEBlovXlzmm&#10;1rd8oPsx5kogHFI0UMRYp1qHrCCHoe9rYskuvnEYZWxybRtsBe4qPUySsXZYslwosKavgrLr8eaE&#10;slvt29+f8WbzMbrw5Oxu7SdvjXnrdasZqEhd/F/+a6+tgaF8Ly7iAXr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zAmsMAAADbAAAADwAAAAAAAAAAAAAAAACYAgAAZHJzL2Rv&#10;d25yZXYueG1sUEsFBgAAAAAEAAQA9QAAAIgDAAAAAA==&#10;" path="m60,c55,26,30,49,,49e" filled="f" strokecolor="#24282b" strokeweight="64e-5mm">
                  <v:stroke joinstyle="miter"/>
                  <v:path arrowok="t" o:connecttype="custom" o:connectlocs="429260,0;0,349885" o:connectangles="0,0"/>
                </v:shape>
                <v:line id="Line 27" o:spid="_x0000_s1046" style="position:absolute;visibility:visible;mso-wrap-style:square" from="27686,2362" to="50730,1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VZa8QAAADbAAAADwAAAGRycy9kb3ducmV2LnhtbESPT2vCQBTE7wW/w/IEb3WjSCnRVfxD&#10;wB4K1YjnR/aZBLNv4+4a0376bqHgcZiZ3zCLVW8a0ZHztWUFk3ECgriwuuZSwSnPXt9B+ICssbFM&#10;Cr7Jw2o5eFlgqu2DD9QdQykihH2KCqoQ2lRKX1Rk0I9tSxy9i3UGQ5SulNrhI8JNI6dJ8iYN1hwX&#10;KmxpW1FxPd6NgmxGP0UmP5pDnu8+b51bbzfnL6VGw349BxGoD8/wf3uvFUwn8Pcl/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dVlrxAAAANsAAAAPAAAAAAAAAAAA&#10;AAAAAKECAABkcnMvZG93bnJldi54bWxQSwUGAAAAAAQABAD5AAAAkgMAAAAA&#10;" strokecolor="#24282b" strokeweight="64e-5mm">
                  <v:stroke joinstyle="miter"/>
                </v:line>
                <v:shape id="Freeform 28" o:spid="_x0000_s1047" style="position:absolute;left:24396;top:3797;width:6515;height:1784;visibility:visible;mso-wrap-style:square;v-text-anchor:top" coordsize="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m2sYA&#10;AADbAAAADwAAAGRycy9kb3ducmV2LnhtbESPT2vCQBTE74V+h+UVeil1kyC2ptlIEQoehPrvUG/P&#10;7GsSmn0bs6uJ374rCB6HmfkNk80G04gzda62rCAeRSCIC6trLhXstl+v7yCcR9bYWCYFF3Iwyx8f&#10;Mky17XlN540vRYCwS1FB5X2bSumKigy6kW2Jg/drO4M+yK6UusM+wE0jkyiaSIM1h4UKW5pXVPxt&#10;TkbBy88C4+NyFZthO+134/3bNx0OSj0/DZ8fIDwN/h6+tRdaQZLA9Uv4AT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Xm2sYAAADbAAAADwAAAAAAAAAAAAAAAACYAgAAZHJz&#10;L2Rvd25yZXYueG1sUEsFBgAAAAAEAAQA9QAAAIsDAAAAAA==&#10;" path="m91,1c64,16,25,25,,e" filled="f" strokecolor="#24282b" strokeweight="64e-5mm">
                  <v:stroke joinstyle="miter"/>
                  <v:path arrowok="t" o:connecttype="custom" o:connectlocs="651510,7137;0,0" o:connectangles="0,0"/>
                </v:shape>
                <v:rect id="Rectangle 29" o:spid="_x0000_s1048" style="position:absolute;left:18656;top:4610;width:324;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F70A4B" w:rsidRDefault="00F70A4B">
                        <w:r>
                          <w:rPr>
                            <w:i/>
                            <w:iCs/>
                            <w:color w:val="24282B"/>
                            <w:sz w:val="20"/>
                          </w:rPr>
                          <w:t xml:space="preserve"> </w:t>
                        </w:r>
                      </w:p>
                    </w:txbxContent>
                  </v:textbox>
                </v:rect>
                <v:oval id="Oval 30" o:spid="_x0000_s1049" style="position:absolute;left:50228;top:12731;width:1073;height:1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V0sIA&#10;AADbAAAADwAAAGRycy9kb3ducmV2LnhtbESPUWvCMBSF3wf+h3CFvc1kIqN0RpGBYsEN6saeL821&#10;KTY3pYlt9+/NYLDHwznnO5z1dnKtGKgPjWcNzwsFgrjypuFaw9fn/ikDESKywdYzafihANvN7GGN&#10;ufEjlzScYy0ShEOOGmyMXS5lqCw5DAvfESfv4nuHMcm+lqbHMcFdK5dKvUiHDacFix29Waqu55vT&#10;wOXNhuL08a4K6r4zf1GmPCitH+fT7hVEpCn+h//aR6NhuYLfL+k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aNXSwgAAANsAAAAPAAAAAAAAAAAAAAAAAJgCAABkcnMvZG93&#10;bnJldi54bWxQSwUGAAAAAAQABAD1AAAAhwMAAAAA&#10;" fillcolor="#24282b" stroked="f"/>
                <v:oval id="Oval 31" o:spid="_x0000_s1050" style="position:absolute;left:50228;top:12731;width:1073;height:1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s88YA&#10;AADbAAAADwAAAGRycy9kb3ducmV2LnhtbESPT2vCQBTE7wW/w/KEXkQ3DcRK6ipSKPRQBP9UPb5m&#10;n0lM9m2a3Zr023cFocdhZn7DzJe9qcWVWldaVvA0iUAQZ1aXnCvY797GMxDOI2usLZOCX3KwXAwe&#10;5phq2/GGrlufiwBhl6KCwvsmldJlBRl0E9sQB+9sW4M+yDaXusUuwE0t4yiaSoMlh4UCG3otKKu2&#10;P0YBVh9Nd6y/P5Ozd8nh8nwarb9OSj0O+9ULCE+9/w/f2+9aQZzA7Uv4AX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s88YAAADbAAAADwAAAAAAAAAAAAAAAACYAgAAZHJz&#10;L2Rvd25yZXYueG1sUEsFBgAAAAAEAAQA9QAAAIsDAAAAAA==&#10;" filled="f" strokecolor="#24282b" strokeweight="0"/>
                <v:oval id="Oval 32" o:spid="_x0000_s1051" style="position:absolute;left:26904;top:1720;width:1074;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uPsEA&#10;AADbAAAADwAAAGRycy9kb3ducmV2LnhtbESPQYvCMBSE78L+h/AW9qbJehCpRhHBRcEVquL50Tyb&#10;YvNSmlS7/34jCB6HmfmGmS97V4s7taHyrOF7pEAQF95UXGo4nzbDKYgQkQ3WnknDHwVYLj4Gc8yM&#10;f3BO92MsRYJwyFCDjbHJpAyFJYdh5Bvi5F196zAm2ZbStPhIcFfLsVIT6bDitGCxobWl4nbsnAbO&#10;Oxt2+8Ov2lFzmfqrMvmP0vrrs1/NQETq4zv8am+NhvEEnl/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27j7BAAAA2wAAAA8AAAAAAAAAAAAAAAAAmAIAAGRycy9kb3du&#10;cmV2LnhtbFBLBQYAAAAABAAEAPUAAACGAwAAAAA=&#10;" fillcolor="#24282b" stroked="f"/>
                <v:oval id="Oval 33" o:spid="_x0000_s1052" style="position:absolute;left:26904;top:1720;width:1074;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XH8YA&#10;AADbAAAADwAAAGRycy9kb3ducmV2LnhtbESPQWvCQBSE7wX/w/KEXkrdVLCW6BpEKPRQCmrVHJ/Z&#10;ZxKTfZtmtyb+e1co9DjMzDfMPOlNLS7UutKygpdRBII4s7rkXMH39v35DYTzyBpry6TgSg6SxeBh&#10;jrG2Ha/psvG5CBB2MSoovG9iKV1WkEE3sg1x8E62NeiDbHOpW+wC3NRyHEWv0mDJYaHAhlYFZdXm&#10;1yjA6rPpDvXPbnLybrI/T9Onr2Oq1OOwX85AeOr9f/iv/aEVjKdw/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YXH8YAAADbAAAADwAAAAAAAAAAAAAAAACYAgAAZHJz&#10;L2Rvd25yZXYueG1sUEsFBgAAAAAEAAQA9QAAAIsDAAAAAA==&#10;" filled="f" strokecolor="#24282b" strokeweight="0"/>
                <v:line id="Line 34" o:spid="_x0000_s1053" style="position:absolute;flip:y;visibility:visible;mso-wrap-style:square" from="10013,2578" to="26828,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vKYMAAAADbAAAADwAAAGRycy9kb3ducmV2LnhtbERP3WrCMBS+H/gO4QjezdRuE6lGEaFs&#10;MBj48wCH5thUm5PSxLS+/XIx2OXH97/ZjbYVkXrfOFawmGcgiCunG64VXM7l6wqED8gaW8ek4Eke&#10;dtvJywYL7QY+UjyFWqQQ9gUqMCF0hZS+MmTRz11HnLir6y2GBPta6h6HFG5bmWfZUlpsODUY7Ohg&#10;qLqfHlbBqMvy+LiV73aIP5/Zdx4/zFtUajYd92sQgcbwL/5zf2kFeRqbvqQfIL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aLymDAAAAA2wAAAA8AAAAAAAAAAAAAAAAA&#10;oQIAAGRycy9kb3ducmV2LnhtbFBLBQYAAAAABAAEAPkAAACOAwAAAAA=&#10;" strokecolor="#24211d" strokeweight="0"/>
                <v:shape id="Freeform 35" o:spid="_x0000_s1054" style="position:absolute;left:25971;top:2578;width:857;height:717;visibility:visible;mso-wrap-style:square;v-text-anchor:top" coordsize="13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1I0MUA&#10;AADbAAAADwAAAGRycy9kb3ducmV2LnhtbESPQWvCQBSE7wX/w/KEXsRs9GDT1E0QS0svHppY8PjY&#10;fU2C2bchu2r677sFocdhZr5htuVke3Gl0XeOFaySFASxdqbjRsGxfltmIHxANtg7JgU/5KEsZg9b&#10;zI278Sddq9CICGGfo4I2hCGX0uuWLPrEDcTR+3ajxRDl2Egz4i3CbS/XabqRFjuOCy0OtG9Jn6uL&#10;VaDr7Lyr8JAu/OZEX6/T4v0JL0o9zqfdC4hAU/gP39sfRsH6Gf6+x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UjQxQAAANsAAAAPAAAAAAAAAAAAAAAAAJgCAABkcnMv&#10;ZG93bnJldi54bWxQSwUGAAAAAAQABAD1AAAAigMAAAAA&#10;" path="m135,l,,56,113,135,xe" fillcolor="#24211d" stroked="f">
                  <v:path arrowok="t" o:connecttype="custom" o:connectlocs="85725,0;0,0;35560,71755;85725,0" o:connectangles="0,0,0,0"/>
                </v:shape>
                <v:oval id="Oval 36" o:spid="_x0000_s1055" style="position:absolute;left:7156;top:9588;width:2718;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WsaMEA&#10;AADbAAAADwAAAGRycy9kb3ducmV2LnhtbERPy26CQBTdm/gPk2vSnQ62janIaIh9pF10AfIBV+YK&#10;KHOHMFOgf99ZNHF5ct7JYTKtGKh3jWUF61UEgri0uuFKQXF6X76AcB5ZY2uZFPySg8N+Pksw1nbk&#10;jIbcVyKEsItRQe19F0vpypoMupXtiAN3sb1BH2BfSd3jGMJNKx+jaCMNNhwaauzoWFN5y3+Mgo+3&#10;7+3ZmIiLYfv86vkru6Y4KfWwmNIdCE+Tv4v/3Z9awVNYH76EHy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FrGjBAAAA2wAAAA8AAAAAAAAAAAAAAAAAmAIAAGRycy9kb3du&#10;cmV2LnhtbFBLBQYAAAAABAAEAPUAAACGAwAAAAA=&#10;" filled="f" strokecolor="#24211d" strokeweight="0"/>
                <v:rect id="Rectangle 37" o:spid="_x0000_s1056" style="position:absolute;left:146;top:12871;width:177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F70A4B" w:rsidRDefault="00F70A4B">
                        <w:pPr>
                          <w:rPr>
                            <w:rFonts w:hint="eastAsia"/>
                            <w:lang w:eastAsia="zh-CN"/>
                          </w:rPr>
                        </w:pPr>
                        <w:r>
                          <w:rPr>
                            <w:color w:val="24282B"/>
                            <w:sz w:val="18"/>
                            <w:szCs w:val="18"/>
                          </w:rPr>
                          <w:t>WT</w:t>
                        </w:r>
                      </w:p>
                    </w:txbxContent>
                  </v:textbox>
                </v:rect>
                <v:rect id="Rectangle 38" o:spid="_x0000_s1057" style="position:absolute;left:1543;top:12871;width:6864;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F70A4B" w:rsidRDefault="00F70A4B">
                        <w:pPr>
                          <w:rPr>
                            <w:rFonts w:hint="eastAsia"/>
                            <w:lang w:eastAsia="zh-CN"/>
                          </w:rPr>
                        </w:pPr>
                        <w:r>
                          <w:rPr>
                            <w:rFonts w:hint="eastAsia"/>
                            <w:color w:val="24282B"/>
                            <w:sz w:val="18"/>
                            <w:szCs w:val="18"/>
                            <w:lang w:eastAsia="zh-CN"/>
                          </w:rPr>
                          <w:t>（风涡轮机）</w:t>
                        </w:r>
                      </w:p>
                    </w:txbxContent>
                  </v:textbox>
                </v:rect>
                <v:rect id="Rectangle 39" o:spid="_x0000_s1058" style="position:absolute;left:11588;top:7086;width:597;height:21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F70A4B" w:rsidRDefault="00F70A4B">
                        <w:r>
                          <w:rPr>
                            <w:rFonts w:ascii="Symbol" w:hAnsi="Symbol" w:cs="Symbol"/>
                            <w:color w:val="24282B"/>
                            <w:sz w:val="18"/>
                            <w:szCs w:val="18"/>
                          </w:rPr>
                          <w:t></w:t>
                        </w:r>
                      </w:p>
                    </w:txbxContent>
                  </v:textbox>
                </v:rect>
                <v:rect id="Rectangle 40" o:spid="_x0000_s1059" style="position:absolute;left:24682;width:6483;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F70A4B" w:rsidRDefault="00F70A4B" w:rsidP="009D3226">
                        <w:pPr>
                          <w:spacing w:before="0"/>
                          <w:rPr>
                            <w:rFonts w:hint="eastAsia"/>
                            <w:lang w:eastAsia="zh-CN"/>
                          </w:rPr>
                        </w:pPr>
                        <w:r>
                          <w:rPr>
                            <w:color w:val="24282B"/>
                            <w:sz w:val="18"/>
                            <w:szCs w:val="18"/>
                          </w:rPr>
                          <w:t>R</w:t>
                        </w:r>
                        <w:r>
                          <w:rPr>
                            <w:rFonts w:hint="eastAsia"/>
                            <w:color w:val="24282B"/>
                            <w:sz w:val="18"/>
                            <w:szCs w:val="18"/>
                            <w:lang w:eastAsia="zh-CN"/>
                          </w:rPr>
                          <w:t>（接收机）</w:t>
                        </w:r>
                      </w:p>
                    </w:txbxContent>
                  </v:textbox>
                </v:rect>
                <v:rect id="Rectangle 41" o:spid="_x0000_s1060" style="position:absolute;left:46005;top:14090;width:3436;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F70A4B" w:rsidRDefault="00F70A4B">
                        <w:pPr>
                          <w:rPr>
                            <w:rFonts w:hint="eastAsia"/>
                            <w:lang w:eastAsia="zh-CN"/>
                          </w:rPr>
                        </w:pPr>
                        <w:r>
                          <w:rPr>
                            <w:rFonts w:hint="eastAsia"/>
                            <w:color w:val="24282B"/>
                            <w:sz w:val="18"/>
                            <w:szCs w:val="18"/>
                            <w:lang w:eastAsia="zh-CN"/>
                          </w:rPr>
                          <w:t>发射机</w:t>
                        </w:r>
                      </w:p>
                    </w:txbxContent>
                  </v:textbox>
                </v:rect>
                <v:rect id="Rectangle 42" o:spid="_x0000_s1061" style="position:absolute;left:11379;top:11874;width:597;height:21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F70A4B" w:rsidRDefault="00F70A4B">
                        <w:r>
                          <w:rPr>
                            <w:rFonts w:ascii="Symbol" w:hAnsi="Symbol" w:cs="Symbol"/>
                            <w:color w:val="24282B"/>
                            <w:sz w:val="18"/>
                            <w:szCs w:val="18"/>
                          </w:rPr>
                          <w:t></w:t>
                        </w:r>
                      </w:p>
                    </w:txbxContent>
                  </v:textbox>
                </v:rect>
                <v:rect id="Rectangle 43" o:spid="_x0000_s1062" style="position:absolute;left:11950;top:12661;width:38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F70A4B" w:rsidRDefault="00F70A4B">
                        <w:r>
                          <w:rPr>
                            <w:color w:val="24282B"/>
                            <w:sz w:val="12"/>
                            <w:szCs w:val="12"/>
                          </w:rPr>
                          <w:t>0</w:t>
                        </w:r>
                      </w:p>
                    </w:txbxContent>
                  </v:textbox>
                </v:rect>
                <v:rect id="Rectangle 44" o:spid="_x0000_s1063" style="position:absolute;left:27190;top:3079;width:629;height:21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F70A4B" w:rsidRDefault="00F70A4B">
                        <w:r>
                          <w:rPr>
                            <w:rFonts w:ascii="Symbol" w:hAnsi="Symbol" w:cs="Symbol"/>
                            <w:color w:val="24282B"/>
                            <w:sz w:val="18"/>
                            <w:szCs w:val="18"/>
                          </w:rPr>
                          <w:t></w:t>
                        </w:r>
                      </w:p>
                    </w:txbxContent>
                  </v:textbox>
                </v:rect>
                <v:rect id="Rectangle 45" o:spid="_x0000_s1064" style="position:absolute;left:18002;top:5511;width:463;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F70A4B" w:rsidRDefault="00F70A4B">
                        <w:r>
                          <w:rPr>
                            <w:i/>
                            <w:iCs/>
                            <w:color w:val="24282B"/>
                            <w:sz w:val="18"/>
                            <w:szCs w:val="18"/>
                          </w:rPr>
                          <w:t>r</w:t>
                        </w:r>
                      </w:p>
                    </w:txbxContent>
                  </v:textbox>
                </v:rect>
                <w10:anchorlock/>
              </v:group>
            </w:pict>
          </mc:Fallback>
        </mc:AlternateContent>
      </w:r>
    </w:p>
    <w:p w:rsidR="00900724" w:rsidRDefault="00900724" w:rsidP="009D3226">
      <w:pPr>
        <w:overflowPunct/>
        <w:autoSpaceDE/>
        <w:autoSpaceDN/>
        <w:adjustRightInd/>
        <w:ind w:firstLineChars="200" w:firstLine="480"/>
        <w:jc w:val="left"/>
        <w:textAlignment w:val="auto"/>
        <w:rPr>
          <w:lang w:val="en-US" w:eastAsia="zh-CN"/>
        </w:rPr>
      </w:pPr>
    </w:p>
    <w:p w:rsidR="004F6266" w:rsidRPr="00272C52" w:rsidRDefault="00EB47E0" w:rsidP="009D3226">
      <w:pPr>
        <w:overflowPunct/>
        <w:autoSpaceDE/>
        <w:autoSpaceDN/>
        <w:adjustRightInd/>
        <w:ind w:firstLineChars="200" w:firstLine="480"/>
        <w:jc w:val="left"/>
        <w:textAlignment w:val="auto"/>
        <w:rPr>
          <w:lang w:eastAsia="zh-CN"/>
        </w:rPr>
      </w:pPr>
      <w:r>
        <w:rPr>
          <w:rFonts w:hint="eastAsia"/>
          <w:lang w:val="en-US" w:eastAsia="zh-CN"/>
        </w:rPr>
        <w:t>如果风涡轮机和接收位置之间的自由空间路径长度为</w:t>
      </w:r>
      <w:r w:rsidRPr="00272C52">
        <w:rPr>
          <w:i/>
          <w:iCs/>
          <w:lang w:eastAsia="zh-CN"/>
        </w:rPr>
        <w:t>r</w:t>
      </w:r>
      <w:r w:rsidRPr="00272C52">
        <w:rPr>
          <w:lang w:eastAsia="zh-CN"/>
        </w:rPr>
        <w:t xml:space="preserve"> (</w:t>
      </w:r>
      <w:r w:rsidR="006C3D2D">
        <w:rPr>
          <w:rFonts w:hint="eastAsia"/>
          <w:lang w:val="en-US" w:eastAsia="zh-CN"/>
        </w:rPr>
        <w:t>米</w:t>
      </w:r>
      <w:r w:rsidRPr="00272C52">
        <w:rPr>
          <w:lang w:eastAsia="zh-CN"/>
        </w:rPr>
        <w:t>)</w:t>
      </w:r>
      <w:r w:rsidR="00890425" w:rsidRPr="00272C52">
        <w:rPr>
          <w:rFonts w:hint="eastAsia"/>
          <w:lang w:eastAsia="zh-CN"/>
        </w:rPr>
        <w:t>，</w:t>
      </w:r>
      <w:r w:rsidR="00890425">
        <w:rPr>
          <w:rFonts w:hint="eastAsia"/>
          <w:lang w:val="en-US" w:eastAsia="zh-CN"/>
        </w:rPr>
        <w:t>无用场强可按照以下公式计算</w:t>
      </w:r>
      <w:r w:rsidR="00890425" w:rsidRPr="00272C52">
        <w:rPr>
          <w:rFonts w:hint="eastAsia"/>
          <w:lang w:eastAsia="zh-CN"/>
        </w:rPr>
        <w:t>：</w:t>
      </w:r>
    </w:p>
    <w:p w:rsidR="009C7147" w:rsidRPr="00272C52" w:rsidRDefault="009C7147" w:rsidP="009D3226">
      <w:pPr>
        <w:pStyle w:val="Blanc"/>
        <w:rPr>
          <w:lang w:val="fr-FR" w:eastAsia="zh-CN"/>
        </w:rPr>
      </w:pPr>
    </w:p>
    <w:p w:rsidR="009C7147" w:rsidRPr="00272C52" w:rsidRDefault="009C7147" w:rsidP="009D3226">
      <w:pPr>
        <w:pStyle w:val="Equation"/>
        <w:rPr>
          <w:i/>
          <w:iCs/>
          <w:lang w:eastAsia="zh-CN"/>
        </w:rPr>
      </w:pPr>
      <w:r w:rsidRPr="00272C52">
        <w:rPr>
          <w:lang w:eastAsia="zh-CN"/>
        </w:rPr>
        <w:tab/>
      </w:r>
      <w:r w:rsidRPr="00272C52">
        <w:rPr>
          <w:lang w:eastAsia="zh-CN"/>
        </w:rPr>
        <w:tab/>
      </w:r>
      <w:r w:rsidRPr="00272C52">
        <w:rPr>
          <w:i/>
          <w:iCs/>
          <w:lang w:eastAsia="zh-CN"/>
        </w:rPr>
        <w:t>FSWT</w:t>
      </w:r>
      <w:r w:rsidRPr="00272C52">
        <w:rPr>
          <w:lang w:eastAsia="zh-CN"/>
        </w:rPr>
        <w:t xml:space="preserve">  </w:t>
      </w:r>
      <w:r>
        <w:rPr>
          <w:lang w:val="en-US"/>
        </w:rPr>
        <w:sym w:font="Symbol" w:char="F02B"/>
      </w:r>
      <w:r w:rsidRPr="00272C52">
        <w:rPr>
          <w:lang w:eastAsia="zh-CN"/>
        </w:rPr>
        <w:t xml:space="preserve">  20 log </w:t>
      </w:r>
      <w:r>
        <w:rPr>
          <w:lang w:val="en-US"/>
        </w:rPr>
        <w:sym w:font="Symbol" w:char="F072"/>
      </w:r>
    </w:p>
    <w:p w:rsidR="009C7147" w:rsidRPr="00272C52" w:rsidRDefault="009C7147" w:rsidP="009D3226">
      <w:pPr>
        <w:rPr>
          <w:lang w:eastAsia="zh-CN"/>
        </w:rPr>
      </w:pPr>
    </w:p>
    <w:p w:rsidR="00890425" w:rsidRPr="004F175F" w:rsidRDefault="00890425" w:rsidP="009D3226">
      <w:pPr>
        <w:overflowPunct/>
        <w:autoSpaceDE/>
        <w:autoSpaceDN/>
        <w:adjustRightInd/>
        <w:ind w:firstLineChars="200" w:firstLine="480"/>
        <w:jc w:val="left"/>
        <w:textAlignment w:val="auto"/>
        <w:rPr>
          <w:lang w:val="en-US" w:eastAsia="zh-CN"/>
        </w:rPr>
      </w:pPr>
      <w:r>
        <w:rPr>
          <w:rFonts w:hint="eastAsia"/>
          <w:lang w:val="en-US" w:eastAsia="zh-CN"/>
        </w:rPr>
        <w:t>散射系数</w:t>
      </w:r>
      <w:r w:rsidRPr="009246EA">
        <w:sym w:font="Symbol" w:char="F072"/>
      </w:r>
      <w:r>
        <w:rPr>
          <w:rFonts w:hint="eastAsia"/>
          <w:lang w:eastAsia="zh-CN"/>
        </w:rPr>
        <w:t>仅代表叶片的反向散射。须注意的是，金属支撑塔架也会产生强烈的静态反向散射。叶片前向反射虽然</w:t>
      </w:r>
      <w:r w:rsidR="00293216">
        <w:rPr>
          <w:rFonts w:hint="eastAsia"/>
          <w:lang w:eastAsia="zh-CN"/>
        </w:rPr>
        <w:t>亦会比</w:t>
      </w:r>
      <w:r>
        <w:rPr>
          <w:rFonts w:hint="eastAsia"/>
          <w:lang w:eastAsia="zh-CN"/>
        </w:rPr>
        <w:t>较强烈，但其振幅却比后向反射小，且前向反射计算起来更为复杂。塔架产生的前向反射极弱。同样还须注意的是，叶片在旋转过程中，散射</w:t>
      </w:r>
      <w:r w:rsidR="003627DE">
        <w:rPr>
          <w:rFonts w:hint="eastAsia"/>
          <w:lang w:eastAsia="zh-CN"/>
        </w:rPr>
        <w:t>方向图</w:t>
      </w:r>
      <w:r>
        <w:rPr>
          <w:rFonts w:hint="eastAsia"/>
          <w:lang w:eastAsia="zh-CN"/>
        </w:rPr>
        <w:t>的变化范围至少</w:t>
      </w:r>
      <w:r w:rsidR="00A6474A">
        <w:rPr>
          <w:rFonts w:hint="eastAsia"/>
          <w:lang w:eastAsia="zh-CN"/>
        </w:rPr>
        <w:t>为</w:t>
      </w:r>
      <w:r w:rsidRPr="004F175F">
        <w:rPr>
          <w:lang w:val="en-US" w:eastAsia="zh-CN"/>
        </w:rPr>
        <w:t>10 dB</w:t>
      </w:r>
      <w:r w:rsidR="006B7DAC">
        <w:rPr>
          <w:rFonts w:hint="eastAsia"/>
          <w:lang w:val="en-US" w:eastAsia="zh-CN"/>
        </w:rPr>
        <w:t>。相关全面分析请见</w:t>
      </w:r>
      <w:r w:rsidR="006B7DAC" w:rsidRPr="004F175F">
        <w:rPr>
          <w:lang w:val="en-US" w:eastAsia="zh-CN"/>
        </w:rPr>
        <w:t>ITU-R BT.2142</w:t>
      </w:r>
      <w:r w:rsidR="006B7DAC">
        <w:rPr>
          <w:rFonts w:hint="eastAsia"/>
          <w:lang w:val="en-US" w:eastAsia="zh-CN"/>
        </w:rPr>
        <w:t>号报告。</w:t>
      </w:r>
    </w:p>
    <w:p w:rsidR="00A6474A" w:rsidRPr="004F175F" w:rsidRDefault="001D0936" w:rsidP="009D3226">
      <w:pPr>
        <w:overflowPunct/>
        <w:autoSpaceDE/>
        <w:autoSpaceDN/>
        <w:adjustRightInd/>
        <w:ind w:firstLineChars="200" w:firstLine="480"/>
        <w:jc w:val="left"/>
        <w:textAlignment w:val="auto"/>
        <w:rPr>
          <w:lang w:val="en-US" w:eastAsia="zh-CN"/>
        </w:rPr>
      </w:pPr>
      <w:r w:rsidRPr="004F175F">
        <w:rPr>
          <w:lang w:val="en-US" w:eastAsia="zh-CN"/>
        </w:rPr>
        <w:t>ITU-R BT.419</w:t>
      </w:r>
      <w:r>
        <w:rPr>
          <w:rFonts w:hint="eastAsia"/>
          <w:lang w:val="en-US" w:eastAsia="zh-CN"/>
        </w:rPr>
        <w:t>建议书介绍了</w:t>
      </w:r>
      <w:r w:rsidR="00A6474A">
        <w:rPr>
          <w:rFonts w:hint="eastAsia"/>
          <w:lang w:val="en-US" w:eastAsia="zh-CN"/>
        </w:rPr>
        <w:t>接收天线方向性鉴别函数</w:t>
      </w:r>
      <w:r w:rsidRPr="009246EA">
        <w:rPr>
          <w:rFonts w:ascii="Symbol" w:hAnsi="Symbol" w:cs="Symbol"/>
          <w:lang w:eastAsia="zh-CN"/>
        </w:rPr>
        <w:t></w:t>
      </w:r>
      <w:r>
        <w:rPr>
          <w:rFonts w:ascii="Symbol" w:hAnsi="Symbol" w:cs="Symbol"/>
          <w:lang w:eastAsia="zh-CN"/>
        </w:rPr>
        <w:t>（如图</w:t>
      </w:r>
      <w:r>
        <w:rPr>
          <w:rFonts w:ascii="Symbol" w:hAnsi="Symbol" w:cs="Symbol"/>
          <w:lang w:eastAsia="zh-CN"/>
        </w:rPr>
        <w:t></w:t>
      </w:r>
      <w:r>
        <w:rPr>
          <w:rFonts w:ascii="Symbol" w:hAnsi="Symbol" w:cs="Symbol"/>
          <w:lang w:eastAsia="zh-CN"/>
        </w:rPr>
        <w:t>所示），该函数可用于确定任何特定接收位置的有用信号和无用信号比。</w:t>
      </w:r>
    </w:p>
    <w:p w:rsidR="004C3139" w:rsidRPr="004F175F" w:rsidRDefault="004C3139" w:rsidP="009D3226">
      <w:pPr>
        <w:overflowPunct/>
        <w:autoSpaceDE/>
        <w:autoSpaceDN/>
        <w:adjustRightInd/>
        <w:ind w:firstLineChars="200" w:firstLine="480"/>
        <w:jc w:val="left"/>
        <w:textAlignment w:val="auto"/>
        <w:rPr>
          <w:lang w:val="en-US" w:eastAsia="zh-CN"/>
        </w:rPr>
      </w:pPr>
      <w:r>
        <w:rPr>
          <w:rFonts w:hint="eastAsia"/>
          <w:lang w:val="en-US" w:eastAsia="zh-CN"/>
        </w:rPr>
        <w:t>附录</w:t>
      </w:r>
      <w:r>
        <w:rPr>
          <w:rFonts w:hint="eastAsia"/>
          <w:lang w:val="en-US" w:eastAsia="zh-CN"/>
        </w:rPr>
        <w:t>1</w:t>
      </w:r>
      <w:r>
        <w:rPr>
          <w:rFonts w:hint="eastAsia"/>
          <w:lang w:val="en-US" w:eastAsia="zh-CN"/>
        </w:rPr>
        <w:t>介绍了该方法的使用实例。</w:t>
      </w:r>
    </w:p>
    <w:p w:rsidR="004C3139" w:rsidRPr="004F175F" w:rsidRDefault="004C3139" w:rsidP="009D3226">
      <w:pPr>
        <w:overflowPunct/>
        <w:autoSpaceDE/>
        <w:autoSpaceDN/>
        <w:adjustRightInd/>
        <w:ind w:firstLineChars="200" w:firstLine="480"/>
        <w:jc w:val="left"/>
        <w:textAlignment w:val="auto"/>
        <w:rPr>
          <w:lang w:val="en-US" w:eastAsia="zh-CN"/>
        </w:rPr>
      </w:pPr>
      <w:r>
        <w:rPr>
          <w:rFonts w:hint="eastAsia"/>
          <w:lang w:val="en-US" w:eastAsia="zh-CN"/>
        </w:rPr>
        <w:t>附录</w:t>
      </w:r>
      <w:r w:rsidR="0070354C">
        <w:rPr>
          <w:rFonts w:hint="eastAsia"/>
          <w:lang w:val="en-US" w:eastAsia="zh-CN"/>
        </w:rPr>
        <w:t>2</w:t>
      </w:r>
      <w:r w:rsidR="003B0F08">
        <w:rPr>
          <w:rFonts w:hint="eastAsia"/>
          <w:lang w:val="en-US" w:eastAsia="zh-CN"/>
        </w:rPr>
        <w:t>简要介绍了</w:t>
      </w:r>
      <w:r>
        <w:rPr>
          <w:rFonts w:hint="eastAsia"/>
          <w:lang w:val="en-US" w:eastAsia="zh-CN"/>
        </w:rPr>
        <w:t>风涡轮机造成</w:t>
      </w:r>
      <w:r>
        <w:rPr>
          <w:rFonts w:hint="eastAsia"/>
          <w:lang w:val="en-US" w:eastAsia="zh-CN"/>
        </w:rPr>
        <w:t>DVB-T</w:t>
      </w:r>
      <w:r w:rsidR="003B0F08">
        <w:rPr>
          <w:rFonts w:hint="eastAsia"/>
          <w:lang w:val="en-US" w:eastAsia="zh-CN"/>
        </w:rPr>
        <w:t>系统信号质量劣化</w:t>
      </w:r>
      <w:r w:rsidR="006507A5">
        <w:rPr>
          <w:rFonts w:hint="eastAsia"/>
          <w:lang w:val="en-US" w:eastAsia="zh-CN"/>
        </w:rPr>
        <w:t>的情况下</w:t>
      </w:r>
      <w:r>
        <w:rPr>
          <w:rFonts w:hint="eastAsia"/>
          <w:lang w:val="en-US" w:eastAsia="zh-CN"/>
        </w:rPr>
        <w:t>对于载噪比（</w:t>
      </w:r>
      <w:r>
        <w:rPr>
          <w:rFonts w:hint="eastAsia"/>
          <w:lang w:val="en-US" w:eastAsia="zh-CN"/>
        </w:rPr>
        <w:t>C/N</w:t>
      </w:r>
      <w:r>
        <w:rPr>
          <w:rFonts w:hint="eastAsia"/>
          <w:lang w:val="en-US" w:eastAsia="zh-CN"/>
        </w:rPr>
        <w:t>）门限值的影响。</w:t>
      </w:r>
      <w:r w:rsidR="003B0F08">
        <w:rPr>
          <w:rFonts w:hint="eastAsia"/>
          <w:lang w:val="en-US" w:eastAsia="zh-CN"/>
        </w:rPr>
        <w:t>广电机构、系统规划者和主管部门均对受到风涡轮机影响区域内有可能增加的必要</w:t>
      </w:r>
      <w:r w:rsidR="003B0F08">
        <w:rPr>
          <w:rFonts w:hint="eastAsia"/>
          <w:lang w:val="en-US" w:eastAsia="zh-CN"/>
        </w:rPr>
        <w:t>C/N</w:t>
      </w:r>
      <w:r w:rsidR="003B0F08">
        <w:rPr>
          <w:rFonts w:hint="eastAsia"/>
          <w:lang w:val="en-US" w:eastAsia="zh-CN"/>
        </w:rPr>
        <w:t>门限值比较感兴趣。</w:t>
      </w:r>
    </w:p>
    <w:p w:rsidR="0070354C" w:rsidRDefault="0070354C">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9C7147" w:rsidRPr="0080119C" w:rsidRDefault="003328AB" w:rsidP="009D3226">
      <w:pPr>
        <w:pStyle w:val="AppendixNoTitle"/>
        <w:rPr>
          <w:lang w:val="en-US" w:eastAsia="zh-CN"/>
        </w:rPr>
      </w:pPr>
      <w:r>
        <w:rPr>
          <w:rFonts w:hint="eastAsia"/>
          <w:lang w:val="en-US" w:eastAsia="zh-CN"/>
        </w:rPr>
        <w:lastRenderedPageBreak/>
        <w:t>附件</w:t>
      </w:r>
      <w:r>
        <w:rPr>
          <w:rFonts w:hint="eastAsia"/>
          <w:lang w:val="en-US" w:eastAsia="zh-CN"/>
        </w:rPr>
        <w:t>1</w:t>
      </w:r>
      <w:r>
        <w:rPr>
          <w:rFonts w:hint="eastAsia"/>
          <w:lang w:val="en-US" w:eastAsia="zh-CN"/>
        </w:rPr>
        <w:t>的</w:t>
      </w:r>
      <w:r>
        <w:rPr>
          <w:lang w:val="en-US" w:eastAsia="zh-CN"/>
        </w:rPr>
        <w:br/>
      </w:r>
      <w:r>
        <w:rPr>
          <w:rFonts w:hint="eastAsia"/>
          <w:lang w:val="en-US" w:eastAsia="zh-CN"/>
        </w:rPr>
        <w:t>附录</w:t>
      </w:r>
      <w:r>
        <w:rPr>
          <w:rFonts w:hint="eastAsia"/>
          <w:lang w:val="en-US" w:eastAsia="zh-CN"/>
        </w:rPr>
        <w:t>1</w:t>
      </w:r>
      <w:r w:rsidR="009C7147">
        <w:rPr>
          <w:lang w:val="en-US" w:eastAsia="zh-CN"/>
        </w:rPr>
        <w:br/>
      </w:r>
      <w:r w:rsidR="009C7147">
        <w:rPr>
          <w:lang w:val="en-US" w:eastAsia="zh-CN"/>
        </w:rPr>
        <w:br/>
      </w:r>
      <w:r w:rsidR="00E66FCB">
        <w:rPr>
          <w:rFonts w:hint="eastAsia"/>
          <w:lang w:val="en-US" w:eastAsia="zh-CN"/>
        </w:rPr>
        <w:t>简化评定方法使用实例</w:t>
      </w:r>
    </w:p>
    <w:p w:rsidR="009C7147" w:rsidRDefault="009C7147" w:rsidP="009D3226">
      <w:pPr>
        <w:pStyle w:val="Normalaftertitle"/>
        <w:rPr>
          <w:lang w:val="en-US" w:eastAsia="zh-CN"/>
        </w:rPr>
      </w:pPr>
    </w:p>
    <w:p w:rsidR="00A741B7" w:rsidRPr="00A741B7" w:rsidRDefault="00A741B7" w:rsidP="009D3226">
      <w:pPr>
        <w:overflowPunct/>
        <w:autoSpaceDE/>
        <w:autoSpaceDN/>
        <w:adjustRightInd/>
        <w:ind w:firstLineChars="200" w:firstLine="480"/>
        <w:jc w:val="left"/>
        <w:textAlignment w:val="auto"/>
        <w:rPr>
          <w:lang w:val="en-US" w:eastAsia="zh-CN"/>
        </w:rPr>
      </w:pPr>
      <w:r>
        <w:rPr>
          <w:rFonts w:hint="eastAsia"/>
          <w:lang w:val="en-US" w:eastAsia="zh-CN"/>
        </w:rPr>
        <w:t>如附件</w:t>
      </w:r>
      <w:r>
        <w:rPr>
          <w:rFonts w:hint="eastAsia"/>
          <w:lang w:val="en-US" w:eastAsia="zh-CN"/>
        </w:rPr>
        <w:t>1</w:t>
      </w:r>
      <w:r>
        <w:rPr>
          <w:rFonts w:hint="eastAsia"/>
          <w:lang w:val="en-US" w:eastAsia="zh-CN"/>
        </w:rPr>
        <w:t>的图</w:t>
      </w:r>
      <w:r>
        <w:rPr>
          <w:rFonts w:hint="eastAsia"/>
          <w:lang w:val="en-US" w:eastAsia="zh-CN"/>
        </w:rPr>
        <w:t>1</w:t>
      </w:r>
      <w:r>
        <w:rPr>
          <w:rFonts w:hint="eastAsia"/>
          <w:lang w:val="en-US" w:eastAsia="zh-CN"/>
        </w:rPr>
        <w:t>所示，在规划</w:t>
      </w:r>
      <w:r w:rsidR="00701C23">
        <w:rPr>
          <w:rFonts w:hint="eastAsia"/>
          <w:lang w:val="en-US" w:eastAsia="zh-CN"/>
        </w:rPr>
        <w:t>中的</w:t>
      </w:r>
      <w:r>
        <w:rPr>
          <w:rFonts w:hint="eastAsia"/>
          <w:lang w:val="en-US" w:eastAsia="zh-CN"/>
        </w:rPr>
        <w:t>风涡轮机场地附近确定任意接收机位置点。</w:t>
      </w:r>
    </w:p>
    <w:p w:rsidR="00E12CAE" w:rsidRDefault="00701C23" w:rsidP="009D3226">
      <w:pPr>
        <w:overflowPunct/>
        <w:autoSpaceDE/>
        <w:autoSpaceDN/>
        <w:adjustRightInd/>
        <w:ind w:firstLineChars="200" w:firstLine="480"/>
        <w:jc w:val="left"/>
        <w:textAlignment w:val="auto"/>
        <w:rPr>
          <w:lang w:val="en-US" w:eastAsia="zh-CN"/>
        </w:rPr>
      </w:pPr>
      <w:r>
        <w:rPr>
          <w:rFonts w:hint="eastAsia"/>
          <w:lang w:val="en-US" w:eastAsia="zh-CN"/>
        </w:rPr>
        <w:t>第一步，计算</w:t>
      </w:r>
      <w:r w:rsidR="006507A5">
        <w:rPr>
          <w:rFonts w:hint="eastAsia"/>
          <w:lang w:val="en-US" w:eastAsia="zh-CN"/>
        </w:rPr>
        <w:t>，</w:t>
      </w:r>
      <w:r>
        <w:rPr>
          <w:rFonts w:hint="eastAsia"/>
          <w:lang w:val="en-US" w:eastAsia="zh-CN"/>
        </w:rPr>
        <w:t>或最好测量不同接收机位置处的场强值，</w:t>
      </w:r>
      <w:smartTag w:uri="urn:schemas-microsoft-com:office:smarttags" w:element="stockticker">
        <w:r w:rsidRPr="004F175F">
          <w:rPr>
            <w:i/>
            <w:iCs/>
            <w:lang w:val="en-US" w:eastAsia="zh-CN"/>
          </w:rPr>
          <w:t>FSR</w:t>
        </w:r>
      </w:smartTag>
      <w:r w:rsidRPr="00701C23">
        <w:rPr>
          <w:rFonts w:hint="eastAsia"/>
          <w:lang w:val="en-US" w:eastAsia="zh-CN"/>
        </w:rPr>
        <w:t>。</w:t>
      </w:r>
    </w:p>
    <w:p w:rsidR="009C7147" w:rsidRDefault="00E12CAE" w:rsidP="009D3226">
      <w:pPr>
        <w:overflowPunct/>
        <w:autoSpaceDE/>
        <w:autoSpaceDN/>
        <w:adjustRightInd/>
        <w:ind w:firstLineChars="200" w:firstLine="480"/>
        <w:jc w:val="left"/>
        <w:textAlignment w:val="auto"/>
        <w:rPr>
          <w:lang w:val="en-US" w:eastAsia="zh-CN"/>
        </w:rPr>
      </w:pPr>
      <w:r>
        <w:rPr>
          <w:rFonts w:hint="eastAsia"/>
          <w:lang w:val="en-US" w:eastAsia="zh-CN"/>
        </w:rPr>
        <w:t>研究过程中似乎没有必要将研究区域扩大到距离规划中的风涡轮机场地（如果存在多台涡轮机，则为多个场地）</w:t>
      </w:r>
      <w:r>
        <w:rPr>
          <w:rFonts w:hint="eastAsia"/>
          <w:lang w:val="en-US" w:eastAsia="zh-CN"/>
        </w:rPr>
        <w:t>10</w:t>
      </w:r>
      <w:r w:rsidR="00E23B3F">
        <w:rPr>
          <w:rFonts w:hint="eastAsia"/>
          <w:lang w:val="en-US" w:eastAsia="zh-CN"/>
        </w:rPr>
        <w:t>千米以外。然而，如果周围环境比较特别，例如在风涡轮机同一直线位置上存在</w:t>
      </w:r>
      <w:r w:rsidR="006507A5">
        <w:rPr>
          <w:rFonts w:hint="eastAsia"/>
          <w:lang w:val="en-US" w:eastAsia="zh-CN"/>
        </w:rPr>
        <w:t>会屏蔽</w:t>
      </w:r>
      <w:r w:rsidR="00E23B3F">
        <w:rPr>
          <w:rFonts w:hint="eastAsia"/>
          <w:lang w:val="en-US" w:eastAsia="zh-CN"/>
        </w:rPr>
        <w:t>有用发射机信号的建筑物，这时便需要扩大研究区域。</w:t>
      </w:r>
    </w:p>
    <w:p w:rsidR="00E23B3F" w:rsidRPr="00E23B3F" w:rsidRDefault="00EA47BF" w:rsidP="009D3226">
      <w:pPr>
        <w:overflowPunct/>
        <w:autoSpaceDE/>
        <w:autoSpaceDN/>
        <w:adjustRightInd/>
        <w:ind w:firstLineChars="200" w:firstLine="480"/>
        <w:jc w:val="left"/>
        <w:textAlignment w:val="auto"/>
        <w:rPr>
          <w:lang w:val="en-US" w:eastAsia="zh-CN"/>
        </w:rPr>
      </w:pPr>
      <w:r>
        <w:rPr>
          <w:rFonts w:hint="eastAsia"/>
          <w:lang w:val="en-US" w:eastAsia="zh-CN"/>
        </w:rPr>
        <w:t>计算，或最好测量</w:t>
      </w:r>
      <w:r w:rsidR="00F04544">
        <w:rPr>
          <w:rFonts w:hint="eastAsia"/>
          <w:lang w:val="en-US" w:eastAsia="zh-CN"/>
        </w:rPr>
        <w:t>风涡轮机场地中叶片旋转中心高度附近的</w:t>
      </w:r>
      <w:r>
        <w:rPr>
          <w:rFonts w:hint="eastAsia"/>
          <w:lang w:val="en-US" w:eastAsia="zh-CN"/>
        </w:rPr>
        <w:t>场强</w:t>
      </w:r>
      <w:r w:rsidRPr="004F175F">
        <w:rPr>
          <w:i/>
          <w:iCs/>
          <w:lang w:val="en-US" w:eastAsia="zh-CN"/>
        </w:rPr>
        <w:t>FSWT</w:t>
      </w:r>
      <w:r>
        <w:rPr>
          <w:rFonts w:hint="eastAsia"/>
          <w:lang w:val="en-US" w:eastAsia="zh-CN"/>
        </w:rPr>
        <w:t>。</w:t>
      </w:r>
    </w:p>
    <w:p w:rsidR="009C7147" w:rsidRPr="004F175F" w:rsidRDefault="009F0ECA" w:rsidP="009D3226">
      <w:pPr>
        <w:overflowPunct/>
        <w:autoSpaceDE/>
        <w:autoSpaceDN/>
        <w:adjustRightInd/>
        <w:ind w:firstLineChars="200" w:firstLine="480"/>
        <w:jc w:val="left"/>
        <w:textAlignment w:val="auto"/>
        <w:rPr>
          <w:lang w:val="en-US" w:eastAsia="zh-CN"/>
        </w:rPr>
      </w:pPr>
      <w:r>
        <w:rPr>
          <w:rFonts w:hint="eastAsia"/>
          <w:lang w:val="en-US" w:eastAsia="zh-CN"/>
        </w:rPr>
        <w:t>在每个接收点，</w:t>
      </w:r>
      <w:r w:rsidR="009C7147" w:rsidRPr="004F175F">
        <w:rPr>
          <w:i/>
          <w:iCs/>
          <w:lang w:val="en-US" w:eastAsia="zh-CN"/>
        </w:rPr>
        <w:t>R</w:t>
      </w:r>
      <w:r w:rsidR="00272C52" w:rsidRPr="00272C52">
        <w:rPr>
          <w:rFonts w:hint="eastAsia"/>
          <w:lang w:val="en-US" w:eastAsia="zh-CN"/>
        </w:rPr>
        <w:t>处</w:t>
      </w:r>
      <w:r>
        <w:rPr>
          <w:rFonts w:hint="eastAsia"/>
          <w:lang w:val="en-US" w:eastAsia="zh-CN"/>
        </w:rPr>
        <w:t>：</w:t>
      </w:r>
    </w:p>
    <w:p w:rsidR="009C7147" w:rsidRPr="004F175F" w:rsidRDefault="009C7147" w:rsidP="009D3226">
      <w:pPr>
        <w:pStyle w:val="enumlev1"/>
        <w:rPr>
          <w:lang w:val="en-US" w:eastAsia="zh-CN"/>
        </w:rPr>
      </w:pPr>
      <w:r w:rsidRPr="004F175F">
        <w:rPr>
          <w:lang w:val="en-US" w:eastAsia="zh-CN"/>
        </w:rPr>
        <w:t>–</w:t>
      </w:r>
      <w:r w:rsidRPr="004F175F">
        <w:rPr>
          <w:lang w:val="en-US" w:eastAsia="zh-CN"/>
        </w:rPr>
        <w:tab/>
      </w:r>
      <w:r w:rsidR="009F0ECA">
        <w:rPr>
          <w:rFonts w:hint="eastAsia"/>
          <w:lang w:val="en-US" w:eastAsia="zh-CN"/>
        </w:rPr>
        <w:t>计算风涡轮机和接收机之间这段路径</w:t>
      </w:r>
      <w:r w:rsidR="00272C52">
        <w:rPr>
          <w:rFonts w:hint="eastAsia"/>
          <w:lang w:val="en-US" w:eastAsia="zh-CN"/>
        </w:rPr>
        <w:t>内</w:t>
      </w:r>
      <w:r w:rsidR="009F0ECA">
        <w:rPr>
          <w:rFonts w:hint="eastAsia"/>
          <w:lang w:val="en-US" w:eastAsia="zh-CN"/>
        </w:rPr>
        <w:t>的散射系数，</w:t>
      </w:r>
      <w:r w:rsidR="009F0ECA" w:rsidRPr="009246EA">
        <w:sym w:font="Symbol" w:char="F072"/>
      </w:r>
      <w:r w:rsidR="009F0ECA">
        <w:rPr>
          <w:rFonts w:hint="eastAsia"/>
          <w:lang w:eastAsia="zh-CN"/>
        </w:rPr>
        <w:t>；</w:t>
      </w:r>
    </w:p>
    <w:p w:rsidR="009C7147" w:rsidRPr="004F175F" w:rsidRDefault="009C7147" w:rsidP="009D3226">
      <w:pPr>
        <w:pStyle w:val="enumlev1"/>
        <w:rPr>
          <w:lang w:val="en-US" w:eastAsia="zh-CN"/>
        </w:rPr>
      </w:pPr>
      <w:r w:rsidRPr="004F175F">
        <w:rPr>
          <w:lang w:val="en-US" w:eastAsia="zh-CN"/>
        </w:rPr>
        <w:t>–</w:t>
      </w:r>
      <w:r w:rsidRPr="004F175F">
        <w:rPr>
          <w:lang w:val="en-US" w:eastAsia="zh-CN"/>
        </w:rPr>
        <w:tab/>
      </w:r>
      <w:r w:rsidR="009F0ECA">
        <w:rPr>
          <w:rFonts w:hint="eastAsia"/>
          <w:lang w:val="en-US" w:eastAsia="zh-CN"/>
        </w:rPr>
        <w:t>使用</w:t>
      </w:r>
      <w:r w:rsidRPr="0080119C">
        <w:rPr>
          <w:i/>
          <w:iCs/>
          <w:lang w:val="en-US" w:eastAsia="zh-CN"/>
        </w:rPr>
        <w:t>FSWT</w:t>
      </w:r>
      <w:r>
        <w:rPr>
          <w:lang w:val="en-US" w:eastAsia="zh-CN"/>
        </w:rPr>
        <w:t xml:space="preserve">  </w:t>
      </w:r>
      <w:r>
        <w:rPr>
          <w:lang w:val="en-US"/>
        </w:rPr>
        <w:sym w:font="Symbol" w:char="F02B"/>
      </w:r>
      <w:r>
        <w:rPr>
          <w:lang w:val="en-US" w:eastAsia="zh-CN"/>
        </w:rPr>
        <w:t xml:space="preserve">  20 log </w:t>
      </w:r>
      <w:r>
        <w:rPr>
          <w:lang w:val="en-US"/>
        </w:rPr>
        <w:sym w:font="Symbol" w:char="F072"/>
      </w:r>
      <w:r w:rsidR="009F0ECA">
        <w:rPr>
          <w:rFonts w:hint="eastAsia"/>
          <w:lang w:val="en-US" w:eastAsia="zh-CN"/>
        </w:rPr>
        <w:t>公式计算无用场强；</w:t>
      </w:r>
    </w:p>
    <w:p w:rsidR="009C7147" w:rsidRPr="004F175F" w:rsidRDefault="009C7147" w:rsidP="009D3226">
      <w:pPr>
        <w:pStyle w:val="enumlev1"/>
        <w:rPr>
          <w:lang w:val="en-US" w:eastAsia="zh-CN"/>
        </w:rPr>
      </w:pPr>
      <w:r w:rsidRPr="004F175F">
        <w:rPr>
          <w:lang w:val="en-US" w:eastAsia="zh-CN"/>
        </w:rPr>
        <w:t>–</w:t>
      </w:r>
      <w:r w:rsidRPr="004F175F">
        <w:rPr>
          <w:lang w:val="en-US" w:eastAsia="zh-CN"/>
        </w:rPr>
        <w:tab/>
      </w:r>
      <w:r w:rsidR="009F0ECA">
        <w:rPr>
          <w:rFonts w:hint="eastAsia"/>
          <w:lang w:val="en-US" w:eastAsia="zh-CN"/>
        </w:rPr>
        <w:t>计算有用场强</w:t>
      </w:r>
      <w:r w:rsidRPr="004F175F">
        <w:rPr>
          <w:i/>
          <w:iCs/>
          <w:lang w:val="en-US" w:eastAsia="zh-CN"/>
        </w:rPr>
        <w:t>FSR</w:t>
      </w:r>
      <w:r w:rsidR="009F0ECA">
        <w:rPr>
          <w:rFonts w:hint="eastAsia"/>
          <w:lang w:val="en-US" w:eastAsia="zh-CN"/>
        </w:rPr>
        <w:t>；</w:t>
      </w:r>
    </w:p>
    <w:p w:rsidR="009C7147" w:rsidRPr="004F175F" w:rsidRDefault="009C7147" w:rsidP="009D3226">
      <w:pPr>
        <w:pStyle w:val="enumlev1"/>
        <w:rPr>
          <w:lang w:val="en-US" w:eastAsia="zh-CN"/>
        </w:rPr>
      </w:pPr>
      <w:r w:rsidRPr="004F175F">
        <w:rPr>
          <w:lang w:val="en-US" w:eastAsia="zh-CN"/>
        </w:rPr>
        <w:t>–</w:t>
      </w:r>
      <w:r w:rsidRPr="004F175F">
        <w:rPr>
          <w:lang w:val="en-US" w:eastAsia="zh-CN"/>
        </w:rPr>
        <w:tab/>
      </w:r>
      <w:r w:rsidR="009F0ECA">
        <w:rPr>
          <w:rFonts w:hint="eastAsia"/>
          <w:lang w:val="en-US" w:eastAsia="zh-CN"/>
        </w:rPr>
        <w:t>计算有用信号和无用信号的比率，同时顾及接收天线的方向性鉴别；</w:t>
      </w:r>
    </w:p>
    <w:p w:rsidR="009C7147" w:rsidRPr="004F175F" w:rsidRDefault="009C7147" w:rsidP="009D3226">
      <w:pPr>
        <w:pStyle w:val="enumlev1"/>
        <w:rPr>
          <w:lang w:val="en-US" w:eastAsia="zh-CN"/>
        </w:rPr>
      </w:pPr>
      <w:r w:rsidRPr="004F175F">
        <w:rPr>
          <w:lang w:val="en-US" w:eastAsia="zh-CN"/>
        </w:rPr>
        <w:t>–</w:t>
      </w:r>
      <w:r w:rsidRPr="004F175F">
        <w:rPr>
          <w:lang w:val="en-US" w:eastAsia="zh-CN"/>
        </w:rPr>
        <w:tab/>
      </w:r>
      <w:r w:rsidR="00251FF2">
        <w:rPr>
          <w:rFonts w:hint="eastAsia"/>
          <w:lang w:val="en-US" w:eastAsia="zh-CN"/>
        </w:rPr>
        <w:t>使用附录</w:t>
      </w:r>
      <w:r w:rsidR="00251FF2">
        <w:rPr>
          <w:rFonts w:hint="eastAsia"/>
          <w:lang w:val="en-US" w:eastAsia="zh-CN"/>
        </w:rPr>
        <w:t>2</w:t>
      </w:r>
      <w:r w:rsidR="00251FF2">
        <w:rPr>
          <w:rFonts w:hint="eastAsia"/>
          <w:lang w:val="en-US" w:eastAsia="zh-CN"/>
        </w:rPr>
        <w:t>提供的信息，根据计算得出的接收点处有用信号和无用信号比，评定数字电视接收可能遭受的损害。</w:t>
      </w:r>
    </w:p>
    <w:p w:rsidR="005F05F3" w:rsidRPr="004F175F" w:rsidRDefault="005F05F3" w:rsidP="009D3226">
      <w:pPr>
        <w:overflowPunct/>
        <w:autoSpaceDE/>
        <w:autoSpaceDN/>
        <w:adjustRightInd/>
        <w:ind w:firstLineChars="200" w:firstLine="480"/>
        <w:jc w:val="left"/>
        <w:textAlignment w:val="auto"/>
        <w:rPr>
          <w:lang w:val="en-US" w:eastAsia="zh-CN"/>
        </w:rPr>
      </w:pPr>
      <w:r>
        <w:rPr>
          <w:rFonts w:hint="eastAsia"/>
          <w:lang w:val="en-US" w:eastAsia="zh-CN"/>
        </w:rPr>
        <w:t>研究结果可能会以地图形式呈现，该地图将展示出接收损害可能发生的地区</w:t>
      </w:r>
      <w:r>
        <w:rPr>
          <w:rFonts w:hint="eastAsia"/>
          <w:lang w:val="en-US" w:eastAsia="zh-CN"/>
        </w:rPr>
        <w:t>/</w:t>
      </w:r>
      <w:r>
        <w:rPr>
          <w:rFonts w:hint="eastAsia"/>
          <w:lang w:val="en-US" w:eastAsia="zh-CN"/>
        </w:rPr>
        <w:t>位置。</w:t>
      </w:r>
    </w:p>
    <w:p w:rsidR="005F05F3" w:rsidRPr="005F05F3" w:rsidRDefault="005F05F3" w:rsidP="009D3226">
      <w:pPr>
        <w:overflowPunct/>
        <w:autoSpaceDE/>
        <w:autoSpaceDN/>
        <w:adjustRightInd/>
        <w:ind w:firstLineChars="200" w:firstLine="480"/>
        <w:jc w:val="left"/>
        <w:textAlignment w:val="auto"/>
        <w:rPr>
          <w:b/>
          <w:bCs/>
          <w:lang w:val="en-US" w:eastAsia="zh-CN"/>
        </w:rPr>
      </w:pPr>
      <w:r>
        <w:rPr>
          <w:rFonts w:hint="eastAsia"/>
          <w:lang w:val="en-US" w:eastAsia="zh-CN"/>
        </w:rPr>
        <w:t>须注意，如果既定场地中有多台风涡轮机，上述计算过程将更为复杂，因为每个接收位置处会存在多个可能的损害源。</w:t>
      </w:r>
      <w:r w:rsidRPr="00766048">
        <w:rPr>
          <w:lang w:val="en-US" w:eastAsia="zh-CN"/>
        </w:rPr>
        <w:t>ITU-R BT.2142</w:t>
      </w:r>
      <w:r>
        <w:rPr>
          <w:rFonts w:hint="eastAsia"/>
          <w:lang w:val="en-US" w:eastAsia="zh-CN"/>
        </w:rPr>
        <w:t>号报告介绍了大型风电场的预测实例。</w:t>
      </w:r>
    </w:p>
    <w:p w:rsidR="009C7147" w:rsidRDefault="009C7147" w:rsidP="009D3226">
      <w:pPr>
        <w:rPr>
          <w:lang w:val="en-US" w:eastAsia="zh-CN"/>
        </w:rPr>
      </w:pPr>
    </w:p>
    <w:p w:rsidR="009C7147" w:rsidRPr="00766048" w:rsidRDefault="009C7147" w:rsidP="009D3226">
      <w:pPr>
        <w:rPr>
          <w:lang w:val="en-US" w:eastAsia="ja-JP"/>
        </w:rPr>
      </w:pPr>
    </w:p>
    <w:p w:rsidR="0070354C" w:rsidRDefault="0070354C">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5F05F3" w:rsidRPr="005F05F3" w:rsidRDefault="005F05F3" w:rsidP="0070354C">
      <w:pPr>
        <w:pStyle w:val="AppendixNoTitle"/>
        <w:spacing w:after="240"/>
        <w:rPr>
          <w:lang w:val="en-US" w:eastAsia="zh-CN"/>
        </w:rPr>
      </w:pPr>
      <w:r>
        <w:rPr>
          <w:rFonts w:hint="eastAsia"/>
          <w:lang w:val="en-US" w:eastAsia="zh-CN"/>
        </w:rPr>
        <w:lastRenderedPageBreak/>
        <w:t>附件</w:t>
      </w:r>
      <w:r>
        <w:rPr>
          <w:rFonts w:hint="eastAsia"/>
          <w:lang w:val="en-US" w:eastAsia="zh-CN"/>
        </w:rPr>
        <w:t>1</w:t>
      </w:r>
      <w:r>
        <w:rPr>
          <w:rFonts w:hint="eastAsia"/>
          <w:lang w:val="en-US" w:eastAsia="zh-CN"/>
        </w:rPr>
        <w:t>的</w:t>
      </w:r>
      <w:r>
        <w:rPr>
          <w:lang w:val="en-US" w:eastAsia="zh-CN"/>
        </w:rPr>
        <w:br/>
      </w:r>
      <w:r>
        <w:rPr>
          <w:rFonts w:hint="eastAsia"/>
          <w:lang w:val="en-US" w:eastAsia="zh-CN"/>
        </w:rPr>
        <w:t>附录</w:t>
      </w:r>
      <w:r>
        <w:rPr>
          <w:rFonts w:hint="eastAsia"/>
          <w:lang w:val="en-US" w:eastAsia="zh-CN"/>
        </w:rPr>
        <w:t>2</w:t>
      </w:r>
      <w:r w:rsidR="009C7147">
        <w:rPr>
          <w:lang w:val="en-US" w:eastAsia="zh-CN"/>
        </w:rPr>
        <w:br/>
      </w:r>
      <w:r w:rsidR="009C7147">
        <w:rPr>
          <w:lang w:val="en-US" w:eastAsia="zh-CN"/>
        </w:rPr>
        <w:br/>
      </w:r>
      <w:r>
        <w:rPr>
          <w:rFonts w:hint="eastAsia"/>
          <w:lang w:val="en-US" w:eastAsia="zh-CN"/>
        </w:rPr>
        <w:t>对</w:t>
      </w:r>
      <w:r>
        <w:rPr>
          <w:lang w:val="en-US" w:eastAsia="zh-CN"/>
        </w:rPr>
        <w:t>DVB-T</w:t>
      </w:r>
      <w:r>
        <w:rPr>
          <w:rFonts w:hint="eastAsia"/>
          <w:lang w:val="en-US" w:eastAsia="zh-CN"/>
        </w:rPr>
        <w:t>系统造成的损害</w:t>
      </w:r>
    </w:p>
    <w:p w:rsidR="00954514" w:rsidRDefault="00954514" w:rsidP="009D3226">
      <w:pPr>
        <w:overflowPunct/>
        <w:autoSpaceDE/>
        <w:autoSpaceDN/>
        <w:adjustRightInd/>
        <w:ind w:firstLineChars="200" w:firstLine="480"/>
        <w:jc w:val="left"/>
        <w:textAlignment w:val="auto"/>
        <w:rPr>
          <w:rFonts w:hint="eastAsia"/>
          <w:lang w:val="en-US" w:eastAsia="zh-CN"/>
        </w:rPr>
      </w:pPr>
    </w:p>
    <w:p w:rsidR="00CC3D5B" w:rsidRPr="00CC3D5B" w:rsidRDefault="00272C52" w:rsidP="009D3226">
      <w:pPr>
        <w:overflowPunct/>
        <w:autoSpaceDE/>
        <w:autoSpaceDN/>
        <w:adjustRightInd/>
        <w:ind w:firstLineChars="200" w:firstLine="480"/>
        <w:jc w:val="left"/>
        <w:textAlignment w:val="auto"/>
        <w:rPr>
          <w:lang w:val="en-US" w:eastAsia="zh-CN"/>
        </w:rPr>
      </w:pPr>
      <w:r>
        <w:rPr>
          <w:rFonts w:hint="eastAsia"/>
          <w:lang w:val="en-US" w:eastAsia="zh-CN"/>
        </w:rPr>
        <w:t>在分析风电厂对</w:t>
      </w:r>
      <w:r>
        <w:rPr>
          <w:rFonts w:hint="eastAsia"/>
          <w:lang w:val="en-US" w:eastAsia="zh-CN"/>
        </w:rPr>
        <w:t>DVB-T</w:t>
      </w:r>
      <w:r>
        <w:rPr>
          <w:rFonts w:hint="eastAsia"/>
          <w:lang w:val="en-US" w:eastAsia="zh-CN"/>
        </w:rPr>
        <w:t>接受质量造成影响的</w:t>
      </w:r>
      <w:r w:rsidR="00585AAE">
        <w:rPr>
          <w:rFonts w:hint="eastAsia"/>
          <w:lang w:val="en-US" w:eastAsia="zh-CN"/>
        </w:rPr>
        <w:t>大部分</w:t>
      </w:r>
      <w:r w:rsidR="00CC3D5B">
        <w:rPr>
          <w:rFonts w:hint="eastAsia"/>
          <w:lang w:val="en-US" w:eastAsia="zh-CN"/>
        </w:rPr>
        <w:t>情况下，分析得出的载噪比（</w:t>
      </w:r>
      <w:r w:rsidR="00CC3D5B" w:rsidRPr="00CC3D5B">
        <w:rPr>
          <w:rFonts w:hint="eastAsia"/>
          <w:i/>
          <w:iCs/>
          <w:lang w:val="en-US" w:eastAsia="zh-CN"/>
        </w:rPr>
        <w:t>C/N</w:t>
      </w:r>
      <w:r w:rsidR="00CC3D5B">
        <w:rPr>
          <w:rFonts w:hint="eastAsia"/>
          <w:lang w:val="en-US" w:eastAsia="zh-CN"/>
        </w:rPr>
        <w:t>）门限值</w:t>
      </w:r>
      <w:r w:rsidR="00080A67">
        <w:rPr>
          <w:rFonts w:hint="eastAsia"/>
          <w:lang w:val="en-US" w:eastAsia="zh-CN"/>
        </w:rPr>
        <w:t>与</w:t>
      </w:r>
      <w:r w:rsidR="0053757D">
        <w:rPr>
          <w:rFonts w:hint="eastAsia"/>
          <w:lang w:val="en-US" w:eastAsia="zh-CN"/>
        </w:rPr>
        <w:t>没有风电厂的环境下预计的结果</w:t>
      </w:r>
      <w:r w:rsidR="00080A67">
        <w:rPr>
          <w:rFonts w:hint="eastAsia"/>
          <w:lang w:val="en-US" w:eastAsia="zh-CN"/>
        </w:rPr>
        <w:t>相近</w:t>
      </w:r>
      <w:r w:rsidR="0053757D">
        <w:rPr>
          <w:rFonts w:hint="eastAsia"/>
          <w:lang w:val="en-US" w:eastAsia="zh-CN"/>
        </w:rPr>
        <w:t>。更准确地说，</w:t>
      </w:r>
      <w:r w:rsidR="0053757D" w:rsidRPr="004F175F">
        <w:rPr>
          <w:lang w:val="en-US" w:eastAsia="zh-CN"/>
        </w:rPr>
        <w:t>DVB</w:t>
      </w:r>
      <w:r w:rsidR="0053757D" w:rsidRPr="004F175F">
        <w:rPr>
          <w:lang w:val="en-US" w:eastAsia="zh-CN"/>
        </w:rPr>
        <w:noBreakHyphen/>
        <w:t>T</w:t>
      </w:r>
      <w:r w:rsidR="0053757D">
        <w:rPr>
          <w:rFonts w:hint="eastAsia"/>
          <w:lang w:val="en-US" w:eastAsia="zh-CN"/>
        </w:rPr>
        <w:t>接收质量似乎未受到风涡轮机前向散射区域的影响。在后向散射区域中，如果风涡轮机的散射信号的振幅和变化性较大，准无误码（</w:t>
      </w:r>
      <w:r w:rsidR="0053757D">
        <w:rPr>
          <w:rFonts w:hint="eastAsia"/>
          <w:lang w:val="en-US" w:eastAsia="zh-CN"/>
        </w:rPr>
        <w:t>QEF</w:t>
      </w:r>
      <w:r w:rsidR="0053757D">
        <w:rPr>
          <w:rFonts w:hint="eastAsia"/>
          <w:lang w:val="en-US" w:eastAsia="zh-CN"/>
        </w:rPr>
        <w:t>）条件下必要的</w:t>
      </w:r>
      <w:r w:rsidR="0053757D">
        <w:rPr>
          <w:rFonts w:hint="eastAsia"/>
          <w:lang w:val="en-US" w:eastAsia="zh-CN"/>
        </w:rPr>
        <w:t>C/N</w:t>
      </w:r>
      <w:r w:rsidR="0053757D">
        <w:rPr>
          <w:rFonts w:hint="eastAsia"/>
          <w:lang w:val="en-US" w:eastAsia="zh-CN"/>
        </w:rPr>
        <w:t>门限值会更高一些。</w:t>
      </w:r>
    </w:p>
    <w:p w:rsidR="0053757D" w:rsidRPr="004F175F" w:rsidRDefault="0053757D" w:rsidP="009D3226">
      <w:pPr>
        <w:overflowPunct/>
        <w:autoSpaceDE/>
        <w:autoSpaceDN/>
        <w:adjustRightInd/>
        <w:ind w:firstLineChars="200" w:firstLine="480"/>
        <w:jc w:val="left"/>
        <w:textAlignment w:val="auto"/>
        <w:rPr>
          <w:lang w:val="en-US" w:eastAsia="zh-CN"/>
        </w:rPr>
      </w:pPr>
      <w:r>
        <w:rPr>
          <w:rFonts w:hint="eastAsia"/>
          <w:lang w:val="en-US" w:eastAsia="zh-CN"/>
        </w:rPr>
        <w:t>当风涡轮机位于接收天线附近或位于电视发射机周边（</w:t>
      </w:r>
      <w:r>
        <w:rPr>
          <w:rFonts w:hint="eastAsia"/>
          <w:lang w:val="en-US" w:eastAsia="zh-CN"/>
        </w:rPr>
        <w:t>2</w:t>
      </w:r>
      <w:r w:rsidR="008624F9">
        <w:rPr>
          <w:rFonts w:hint="eastAsia"/>
          <w:lang w:val="en-US" w:eastAsia="zh-CN"/>
        </w:rPr>
        <w:t>千</w:t>
      </w:r>
      <w:r>
        <w:rPr>
          <w:rFonts w:hint="eastAsia"/>
          <w:lang w:val="en-US" w:eastAsia="zh-CN"/>
        </w:rPr>
        <w:t>米以内）时，</w:t>
      </w:r>
      <w:r>
        <w:rPr>
          <w:rFonts w:hint="eastAsia"/>
          <w:lang w:val="en-US" w:eastAsia="zh-CN"/>
        </w:rPr>
        <w:t>C/N</w:t>
      </w:r>
      <w:r>
        <w:rPr>
          <w:rFonts w:hint="eastAsia"/>
          <w:lang w:val="en-US" w:eastAsia="zh-CN"/>
        </w:rPr>
        <w:t>门限值更有可能增大。</w:t>
      </w:r>
    </w:p>
    <w:p w:rsidR="007D5DC2" w:rsidRPr="00DE188B" w:rsidRDefault="007D5DC2" w:rsidP="009D3226">
      <w:pPr>
        <w:overflowPunct/>
        <w:autoSpaceDE/>
        <w:autoSpaceDN/>
        <w:adjustRightInd/>
        <w:ind w:firstLineChars="200" w:firstLine="480"/>
        <w:jc w:val="left"/>
        <w:textAlignment w:val="auto"/>
        <w:rPr>
          <w:lang w:eastAsia="zh-CN"/>
        </w:rPr>
      </w:pPr>
      <w:r>
        <w:rPr>
          <w:rFonts w:hint="eastAsia"/>
          <w:lang w:val="en-US" w:eastAsia="zh-CN"/>
        </w:rPr>
        <w:t>C/N</w:t>
      </w:r>
      <w:r>
        <w:rPr>
          <w:rFonts w:hint="eastAsia"/>
          <w:lang w:val="en-US" w:eastAsia="zh-CN"/>
        </w:rPr>
        <w:t>门限值倾向于随着回波振幅的扩大而增加。</w:t>
      </w:r>
      <w:r w:rsidR="0043216D">
        <w:rPr>
          <w:rFonts w:hint="eastAsia"/>
          <w:lang w:val="en-US" w:eastAsia="zh-CN"/>
        </w:rPr>
        <w:t>风涡轮机引起的多路</w:t>
      </w:r>
      <w:r w:rsidR="008624F9">
        <w:rPr>
          <w:rFonts w:hint="eastAsia"/>
          <w:lang w:val="en-US" w:eastAsia="zh-CN"/>
        </w:rPr>
        <w:t>径</w:t>
      </w:r>
      <w:r w:rsidR="0043216D">
        <w:rPr>
          <w:rFonts w:hint="eastAsia"/>
          <w:lang w:val="en-US" w:eastAsia="zh-CN"/>
        </w:rPr>
        <w:t>时变特性是造成必要</w:t>
      </w:r>
      <w:r w:rsidR="0043216D">
        <w:rPr>
          <w:rFonts w:hint="eastAsia"/>
          <w:lang w:val="en-US" w:eastAsia="zh-CN"/>
        </w:rPr>
        <w:t>C/N</w:t>
      </w:r>
      <w:r w:rsidR="0043216D">
        <w:rPr>
          <w:rFonts w:hint="eastAsia"/>
          <w:lang w:val="en-US" w:eastAsia="zh-CN"/>
        </w:rPr>
        <w:t>门限值增加的另外一个因素。</w:t>
      </w:r>
      <w:r w:rsidR="00D5782A">
        <w:rPr>
          <w:rFonts w:hint="eastAsia"/>
          <w:lang w:val="en-US" w:eastAsia="zh-CN"/>
        </w:rPr>
        <w:t>当动态多径</w:t>
      </w:r>
      <w:r w:rsidR="008624F9">
        <w:rPr>
          <w:rFonts w:hint="eastAsia"/>
          <w:lang w:val="en-US" w:eastAsia="zh-CN"/>
        </w:rPr>
        <w:t>信号的</w:t>
      </w:r>
      <w:r w:rsidR="00D5782A">
        <w:rPr>
          <w:rFonts w:hint="eastAsia"/>
          <w:lang w:val="en-US" w:eastAsia="zh-CN"/>
        </w:rPr>
        <w:t>C/N</w:t>
      </w:r>
      <w:r w:rsidR="00D5782A">
        <w:rPr>
          <w:rFonts w:hint="eastAsia"/>
          <w:lang w:val="en-US" w:eastAsia="zh-CN"/>
        </w:rPr>
        <w:t>门限水平比直接信号低不足</w:t>
      </w:r>
      <w:r w:rsidR="00D5782A" w:rsidRPr="004F175F">
        <w:rPr>
          <w:lang w:val="en-US" w:eastAsia="zh-CN"/>
        </w:rPr>
        <w:t>25 dB</w:t>
      </w:r>
      <w:r w:rsidR="00D5782A">
        <w:rPr>
          <w:rFonts w:hint="eastAsia"/>
          <w:lang w:val="en-US" w:eastAsia="zh-CN"/>
        </w:rPr>
        <w:t>时，接收区域内</w:t>
      </w:r>
      <w:r w:rsidR="00DE188B">
        <w:rPr>
          <w:rFonts w:hint="eastAsia"/>
          <w:lang w:val="en-US" w:eastAsia="zh-CN"/>
        </w:rPr>
        <w:t>适合</w:t>
      </w:r>
      <w:r w:rsidR="00DE188B">
        <w:rPr>
          <w:rFonts w:hint="eastAsia"/>
          <w:lang w:val="en-US" w:eastAsia="zh-CN"/>
        </w:rPr>
        <w:t>QEF</w:t>
      </w:r>
      <w:r w:rsidR="00DE188B">
        <w:rPr>
          <w:rFonts w:hint="eastAsia"/>
          <w:lang w:val="en-US" w:eastAsia="zh-CN"/>
        </w:rPr>
        <w:t>条件的</w:t>
      </w:r>
      <w:r w:rsidR="00DE188B">
        <w:rPr>
          <w:rFonts w:hint="eastAsia"/>
          <w:lang w:val="en-US" w:eastAsia="zh-CN"/>
        </w:rPr>
        <w:t>C/N</w:t>
      </w:r>
      <w:r w:rsidR="00DE188B">
        <w:rPr>
          <w:rFonts w:hint="eastAsia"/>
          <w:lang w:val="en-US" w:eastAsia="zh-CN"/>
        </w:rPr>
        <w:t>门限值增量有可能达到</w:t>
      </w:r>
      <w:r w:rsidR="00DE188B" w:rsidRPr="004F175F">
        <w:rPr>
          <w:lang w:val="en-US" w:eastAsia="zh-CN"/>
        </w:rPr>
        <w:t>8 dB</w:t>
      </w:r>
      <w:r w:rsidR="00DE188B" w:rsidRPr="009246EA">
        <w:rPr>
          <w:rStyle w:val="FootnoteReference"/>
        </w:rPr>
        <w:footnoteReference w:id="2"/>
      </w:r>
      <w:r w:rsidR="00DE188B">
        <w:rPr>
          <w:rFonts w:hint="eastAsia"/>
          <w:lang w:eastAsia="zh-CN"/>
        </w:rPr>
        <w:t>。</w:t>
      </w:r>
    </w:p>
    <w:p w:rsidR="00217315" w:rsidRPr="004F175F" w:rsidRDefault="009369FA" w:rsidP="009D3226">
      <w:pPr>
        <w:overflowPunct/>
        <w:autoSpaceDE/>
        <w:autoSpaceDN/>
        <w:adjustRightInd/>
        <w:ind w:firstLineChars="200" w:firstLine="480"/>
        <w:jc w:val="left"/>
        <w:textAlignment w:val="auto"/>
        <w:rPr>
          <w:lang w:val="en-US" w:eastAsia="zh-CN"/>
        </w:rPr>
      </w:pPr>
      <w:r>
        <w:rPr>
          <w:rFonts w:hint="eastAsia"/>
          <w:lang w:val="en-US" w:eastAsia="zh-CN"/>
        </w:rPr>
        <w:t>在上述情况下，特别是当接收</w:t>
      </w:r>
      <w:r w:rsidR="009978BA">
        <w:rPr>
          <w:rFonts w:hint="eastAsia"/>
          <w:lang w:val="en-US" w:eastAsia="zh-CN"/>
        </w:rPr>
        <w:t>装置位于发射机的视线范围之外，但却在风电厂的视线范围之内时，</w:t>
      </w:r>
      <w:r w:rsidR="00217315">
        <w:rPr>
          <w:rFonts w:hint="eastAsia"/>
          <w:lang w:val="en-US" w:eastAsia="zh-CN"/>
        </w:rPr>
        <w:t>该时变多径</w:t>
      </w:r>
      <w:r w:rsidR="008624F9">
        <w:rPr>
          <w:rFonts w:hint="eastAsia"/>
          <w:lang w:val="en-US" w:eastAsia="zh-CN"/>
        </w:rPr>
        <w:t>信号</w:t>
      </w:r>
      <w:r w:rsidR="00AD4F6E">
        <w:rPr>
          <w:rFonts w:hint="eastAsia"/>
          <w:lang w:val="en-US" w:eastAsia="zh-CN"/>
        </w:rPr>
        <w:t>有可能造成</w:t>
      </w:r>
      <w:r w:rsidR="00AD4F6E">
        <w:rPr>
          <w:rFonts w:hint="eastAsia"/>
          <w:lang w:val="en-US" w:eastAsia="zh-CN"/>
        </w:rPr>
        <w:t>DVB-T</w:t>
      </w:r>
      <w:r w:rsidR="00AD4F6E">
        <w:rPr>
          <w:rFonts w:hint="eastAsia"/>
          <w:lang w:val="en-US" w:eastAsia="zh-CN"/>
        </w:rPr>
        <w:t>的接收问题。</w:t>
      </w:r>
    </w:p>
    <w:p w:rsidR="009369FA" w:rsidRPr="004F175F" w:rsidRDefault="009369FA" w:rsidP="009D3226">
      <w:pPr>
        <w:overflowPunct/>
        <w:autoSpaceDE/>
        <w:autoSpaceDN/>
        <w:adjustRightInd/>
        <w:ind w:firstLineChars="200" w:firstLine="480"/>
        <w:jc w:val="left"/>
        <w:textAlignment w:val="auto"/>
        <w:rPr>
          <w:lang w:val="en-US" w:eastAsia="zh-CN"/>
        </w:rPr>
      </w:pPr>
      <w:r w:rsidRPr="004F175F">
        <w:rPr>
          <w:lang w:val="en-US" w:eastAsia="zh-CN"/>
        </w:rPr>
        <w:t>ITU-R BT.2142</w:t>
      </w:r>
      <w:r>
        <w:rPr>
          <w:rFonts w:hint="eastAsia"/>
          <w:lang w:val="en-US" w:eastAsia="zh-CN"/>
        </w:rPr>
        <w:t>号报告（附件</w:t>
      </w:r>
      <w:r>
        <w:rPr>
          <w:rFonts w:hint="eastAsia"/>
          <w:lang w:val="en-US" w:eastAsia="zh-CN"/>
        </w:rPr>
        <w:t>3</w:t>
      </w:r>
      <w:r>
        <w:rPr>
          <w:rFonts w:hint="eastAsia"/>
          <w:lang w:val="en-US" w:eastAsia="zh-CN"/>
        </w:rPr>
        <w:t>）对该问题</w:t>
      </w:r>
      <w:r w:rsidR="008624F9">
        <w:rPr>
          <w:rFonts w:hint="eastAsia"/>
          <w:lang w:val="en-US" w:eastAsia="zh-CN"/>
        </w:rPr>
        <w:t>进行</w:t>
      </w:r>
      <w:r>
        <w:rPr>
          <w:rFonts w:hint="eastAsia"/>
          <w:lang w:val="en-US" w:eastAsia="zh-CN"/>
        </w:rPr>
        <w:t>了全面说明。</w:t>
      </w:r>
    </w:p>
    <w:p w:rsidR="009C7147" w:rsidRDefault="009C7147" w:rsidP="009D3226">
      <w:pPr>
        <w:rPr>
          <w:lang w:val="en-US" w:eastAsia="zh-CN"/>
        </w:rPr>
      </w:pPr>
    </w:p>
    <w:p w:rsidR="009C7147" w:rsidRDefault="009C7147" w:rsidP="009D3226">
      <w:pPr>
        <w:rPr>
          <w:lang w:val="en-US" w:eastAsia="zh-CN"/>
        </w:rPr>
      </w:pPr>
    </w:p>
    <w:p w:rsidR="009C7147" w:rsidRDefault="009C7147" w:rsidP="009D3226">
      <w:pPr>
        <w:rPr>
          <w:lang w:val="en-US" w:eastAsia="zh-CN"/>
        </w:rPr>
      </w:pPr>
    </w:p>
    <w:p w:rsidR="009C7147" w:rsidRPr="009C7147" w:rsidRDefault="009C7147" w:rsidP="009D3226">
      <w:pPr>
        <w:pStyle w:val="Line"/>
        <w:rPr>
          <w:lang w:val="en-US" w:eastAsia="zh-CN"/>
        </w:rPr>
      </w:pPr>
    </w:p>
    <w:sectPr w:rsidR="009C7147" w:rsidRPr="009C7147" w:rsidSect="005E77ED">
      <w:headerReference w:type="even" r:id="rId24"/>
      <w:headerReference w:type="default" r:id="rId2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A4B" w:rsidRDefault="00F70A4B">
      <w:r>
        <w:separator/>
      </w:r>
    </w:p>
  </w:endnote>
  <w:endnote w:type="continuationSeparator" w:id="0">
    <w:p w:rsidR="00F70A4B" w:rsidRDefault="00F70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Times New Roman"/>
    <w:panose1 w:val="02010600040101010101"/>
    <w:charset w:val="86"/>
    <w:family w:val="auto"/>
    <w:pitch w:val="variable"/>
    <w:sig w:usb0="00000287" w:usb1="080F0000" w:usb2="00000010" w:usb3="00000000" w:csb0="0004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A4B" w:rsidRDefault="00F70A4B">
      <w:r>
        <w:separator/>
      </w:r>
    </w:p>
  </w:footnote>
  <w:footnote w:type="continuationSeparator" w:id="0">
    <w:p w:rsidR="00F70A4B" w:rsidRDefault="00F70A4B">
      <w:r>
        <w:continuationSeparator/>
      </w:r>
    </w:p>
  </w:footnote>
  <w:footnote w:id="1">
    <w:p w:rsidR="00F70A4B" w:rsidRPr="00766048" w:rsidRDefault="00F70A4B" w:rsidP="006C3D2D">
      <w:pPr>
        <w:pStyle w:val="FootnoteText"/>
        <w:rPr>
          <w:lang w:val="en-US" w:eastAsia="zh-CN"/>
        </w:rPr>
      </w:pPr>
      <w:r>
        <w:rPr>
          <w:rStyle w:val="FootnoteReference"/>
        </w:rPr>
        <w:footnoteRef/>
      </w:r>
      <w:r w:rsidRPr="00766048">
        <w:rPr>
          <w:lang w:val="en-US" w:eastAsia="zh-CN"/>
        </w:rPr>
        <w:tab/>
      </w:r>
      <w:r>
        <w:rPr>
          <w:rFonts w:asciiTheme="minorEastAsia" w:eastAsiaTheme="minorEastAsia" w:hAnsiTheme="minorEastAsia" w:hint="eastAsia"/>
          <w:lang w:val="en-AU" w:eastAsia="zh-CN"/>
        </w:rPr>
        <w:t>该分析过程中，假设风涡轮机叶片为金属材质且近似于三角形。然而，通常情况下，叶片是由玻璃纤维或其它合成材料制成，这种叶片的散射值比金属叶片低</w:t>
      </w:r>
      <w:r>
        <w:rPr>
          <w:lang w:val="en-AU" w:eastAsia="zh-CN"/>
        </w:rPr>
        <w:t>6</w:t>
      </w:r>
      <w:r>
        <w:rPr>
          <w:rFonts w:asciiTheme="minorEastAsia" w:eastAsiaTheme="minorEastAsia" w:hAnsiTheme="minorEastAsia" w:hint="eastAsia"/>
          <w:lang w:val="en-AU" w:eastAsia="zh-CN"/>
        </w:rPr>
        <w:t>至</w:t>
      </w:r>
      <w:r>
        <w:rPr>
          <w:lang w:val="en-AU" w:eastAsia="zh-CN"/>
        </w:rPr>
        <w:t>10 dB</w:t>
      </w:r>
      <w:r>
        <w:rPr>
          <w:rFonts w:asciiTheme="minorEastAsia" w:eastAsiaTheme="minorEastAsia" w:hAnsiTheme="minorEastAsia" w:hint="eastAsia"/>
          <w:lang w:val="en-AU" w:eastAsia="zh-CN"/>
        </w:rPr>
        <w:t>。</w:t>
      </w:r>
    </w:p>
  </w:footnote>
  <w:footnote w:id="2">
    <w:p w:rsidR="00F70A4B" w:rsidRPr="00DE188B" w:rsidRDefault="00F70A4B" w:rsidP="00217315">
      <w:pPr>
        <w:pStyle w:val="FootnoteText"/>
        <w:rPr>
          <w:rFonts w:eastAsiaTheme="minorEastAsia"/>
          <w:lang w:val="en-US" w:eastAsia="zh-CN"/>
        </w:rPr>
      </w:pPr>
      <w:r>
        <w:rPr>
          <w:rStyle w:val="FootnoteReference"/>
        </w:rPr>
        <w:footnoteRef/>
      </w:r>
      <w:r>
        <w:rPr>
          <w:lang w:val="en-US" w:eastAsia="zh-CN"/>
        </w:rPr>
        <w:tab/>
        <w:t>ITU-R BT.2142</w:t>
      </w:r>
      <w:r>
        <w:rPr>
          <w:rFonts w:asciiTheme="minorEastAsia" w:eastAsiaTheme="minorEastAsia" w:hAnsiTheme="minorEastAsia" w:hint="eastAsia"/>
          <w:lang w:val="en-US" w:eastAsia="zh-CN"/>
        </w:rPr>
        <w:t>号报告中概括的这些观察结果是通过使用</w:t>
      </w:r>
      <w:r>
        <w:rPr>
          <w:lang w:val="en-US" w:eastAsia="zh-CN"/>
        </w:rPr>
        <w:t>8k</w:t>
      </w:r>
      <w:r>
        <w:rPr>
          <w:rFonts w:asciiTheme="minorEastAsia" w:eastAsiaTheme="minorEastAsia" w:hAnsiTheme="minorEastAsia" w:hint="eastAsia"/>
          <w:lang w:val="en-US" w:eastAsia="zh-CN"/>
        </w:rPr>
        <w:t>、</w:t>
      </w:r>
      <w:r>
        <w:rPr>
          <w:lang w:val="en-US" w:eastAsia="zh-CN"/>
        </w:rPr>
        <w:t>64</w:t>
      </w:r>
      <w:r>
        <w:rPr>
          <w:lang w:val="en-US" w:eastAsia="zh-CN"/>
        </w:rPr>
        <w:noBreakHyphen/>
        <w:t>QAM</w:t>
      </w:r>
      <w:r>
        <w:rPr>
          <w:rFonts w:asciiTheme="minorEastAsia" w:eastAsiaTheme="minorEastAsia" w:hAnsiTheme="minorEastAsia" w:hint="eastAsia"/>
          <w:lang w:val="en-US" w:eastAsia="zh-CN"/>
        </w:rPr>
        <w:t>调制和</w:t>
      </w:r>
      <w:r>
        <w:rPr>
          <w:lang w:val="en-US" w:eastAsia="zh-CN"/>
        </w:rPr>
        <w:t>2/3 FEC</w:t>
      </w:r>
      <w:r>
        <w:rPr>
          <w:rFonts w:asciiTheme="minorEastAsia" w:eastAsiaTheme="minorEastAsia" w:hAnsiTheme="minorEastAsia" w:hint="eastAsia"/>
          <w:lang w:val="en-US" w:eastAsia="zh-CN"/>
        </w:rPr>
        <w:t>编码速率的</w:t>
      </w:r>
      <w:r>
        <w:rPr>
          <w:lang w:val="en-US" w:eastAsia="zh-CN"/>
        </w:rPr>
        <w:t>DVB-T</w:t>
      </w:r>
      <w:r>
        <w:rPr>
          <w:rFonts w:asciiTheme="minorEastAsia" w:eastAsiaTheme="minorEastAsia" w:hAnsiTheme="minorEastAsia" w:hint="eastAsia"/>
          <w:lang w:val="en-US" w:eastAsia="zh-CN"/>
        </w:rPr>
        <w:t>系统得出的。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A4B" w:rsidRDefault="00F70A4B" w:rsidP="00C85949">
    <w:pPr>
      <w:pStyle w:val="Header"/>
      <w:jc w:val="left"/>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A4B" w:rsidRDefault="00F70A4B" w:rsidP="00C85949">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A4B" w:rsidRDefault="00F70A4B" w:rsidP="0021169C">
    <w:pPr>
      <w:pStyle w:val="Header"/>
      <w:jc w:val="left"/>
      <w:rPr>
        <w:lang w:val="en-US"/>
      </w:rPr>
    </w:pPr>
    <w:r w:rsidRPr="00BB153F">
      <w:rPr>
        <w:b/>
        <w:bCs/>
        <w:lang w:val="en-US"/>
      </w:rPr>
      <w:fldChar w:fldCharType="begin"/>
    </w:r>
    <w:r w:rsidRPr="00BB153F">
      <w:rPr>
        <w:b/>
        <w:bCs/>
        <w:lang w:val="en-US"/>
      </w:rPr>
      <w:instrText xml:space="preserve"> PAGE   \* MERGEFORMAT </w:instrText>
    </w:r>
    <w:r w:rsidRPr="00BB153F">
      <w:rPr>
        <w:b/>
        <w:bCs/>
        <w:lang w:val="en-US"/>
      </w:rPr>
      <w:fldChar w:fldCharType="separate"/>
    </w:r>
    <w:r w:rsidR="00E047B9">
      <w:rPr>
        <w:b/>
        <w:bCs/>
        <w:noProof/>
        <w:lang w:val="en-US"/>
      </w:rPr>
      <w:t>ii</w:t>
    </w:r>
    <w:r w:rsidRPr="00BB153F">
      <w:rPr>
        <w:b/>
        <w:bCs/>
        <w:lang w:val="en-US"/>
      </w:rPr>
      <w:fldChar w:fldCharType="end"/>
    </w:r>
    <w:r>
      <w:rPr>
        <w:lang w:val="en-US"/>
      </w:rPr>
      <w:tab/>
    </w:r>
    <w:r>
      <w:rPr>
        <w:b/>
        <w:bCs/>
      </w:rPr>
      <w:t xml:space="preserve">ITU-R  </w:t>
    </w:r>
    <w:r>
      <w:rPr>
        <w:rFonts w:hint="eastAsia"/>
        <w:b/>
        <w:bCs/>
        <w:lang w:eastAsia="zh-CN"/>
      </w:rPr>
      <w:t>BT</w:t>
    </w:r>
    <w:r>
      <w:rPr>
        <w:b/>
        <w:bCs/>
      </w:rPr>
      <w:t>.18</w:t>
    </w:r>
    <w:r>
      <w:rPr>
        <w:rFonts w:hint="eastAsia"/>
        <w:b/>
        <w:bCs/>
        <w:lang w:eastAsia="zh-CN"/>
      </w:rPr>
      <w:t xml:space="preserve">93 </w:t>
    </w:r>
    <w:r w:rsidRPr="008429A7">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A4B" w:rsidRDefault="00F70A4B" w:rsidP="00EE3C9D">
    <w:pPr>
      <w:pStyle w:val="Header"/>
      <w:jc w:val="left"/>
      <w:rPr>
        <w:lang w:val="en-US" w:eastAsia="zh-CN"/>
      </w:rPr>
    </w:pPr>
    <w:r>
      <w:rPr>
        <w:rFonts w:hint="eastAsia"/>
        <w:b/>
        <w:bCs/>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A4B" w:rsidRDefault="00F70A4B" w:rsidP="00F70A4B">
    <w:pPr>
      <w:pStyle w:val="Header"/>
      <w:jc w:val="left"/>
      <w:rPr>
        <w:lang w:val="en-US" w:eastAsia="zh-CN"/>
      </w:rPr>
    </w:pPr>
    <w:r>
      <w:rPr>
        <w:rStyle w:val="PageNumber"/>
        <w:b/>
        <w:bCs/>
      </w:rPr>
      <w:fldChar w:fldCharType="begin"/>
    </w:r>
    <w:r w:rsidRPr="000F6905">
      <w:rPr>
        <w:rStyle w:val="PageNumber"/>
        <w:b/>
        <w:bCs/>
      </w:rPr>
      <w:instrText xml:space="preserve"> PAGE </w:instrText>
    </w:r>
    <w:r>
      <w:rPr>
        <w:rStyle w:val="PageNumber"/>
        <w:b/>
        <w:bCs/>
      </w:rPr>
      <w:fldChar w:fldCharType="separate"/>
    </w:r>
    <w:r w:rsidR="00E047B9">
      <w:rPr>
        <w:rStyle w:val="PageNumber"/>
        <w:b/>
        <w:bCs/>
        <w:noProof/>
      </w:rPr>
      <w:t>2</w:t>
    </w:r>
    <w:r>
      <w:rPr>
        <w:rStyle w:val="PageNumber"/>
        <w:b/>
        <w:bCs/>
      </w:rPr>
      <w:fldChar w:fldCharType="end"/>
    </w:r>
    <w:r>
      <w:rPr>
        <w:lang w:val="en-US"/>
      </w:rPr>
      <w:tab/>
    </w:r>
    <w:r w:rsidRPr="00E7478D">
      <w:rPr>
        <w:b/>
        <w:bCs/>
      </w:rPr>
      <w:t>ITU-R  BT.</w:t>
    </w:r>
    <w:r>
      <w:rPr>
        <w:rFonts w:hint="eastAsia"/>
        <w:b/>
        <w:bCs/>
        <w:lang w:eastAsia="zh-CN"/>
      </w:rPr>
      <w:t>1893</w:t>
    </w:r>
    <w:r w:rsidRPr="00E7478D">
      <w:rPr>
        <w:rFonts w:hint="eastAsia"/>
        <w:b/>
        <w:bCs/>
      </w:rPr>
      <w:t xml:space="preserve"> </w:t>
    </w:r>
    <w:r w:rsidRPr="00E7478D">
      <w:rPr>
        <w:rFonts w:hint="eastAsia"/>
        <w:b/>
        <w:bCs/>
      </w:rPr>
      <w:t>建议书</w:t>
    </w:r>
    <w:r>
      <w:rPr>
        <w:rFonts w:hint="eastAsia"/>
        <w:b/>
        <w:bCs/>
        <w:lang w:eastAsia="zh-CN"/>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A4B" w:rsidRDefault="00F70A4B" w:rsidP="0021169C">
    <w:pPr>
      <w:pStyle w:val="Header"/>
    </w:pPr>
    <w:r>
      <w:tab/>
    </w:r>
    <w:r w:rsidRPr="00E7478D">
      <w:rPr>
        <w:b/>
        <w:bCs/>
      </w:rPr>
      <w:t>ITU-R  BT.</w:t>
    </w:r>
    <w:r>
      <w:rPr>
        <w:rFonts w:hint="eastAsia"/>
        <w:b/>
        <w:bCs/>
        <w:lang w:eastAsia="zh-CN"/>
      </w:rPr>
      <w:t>1893</w:t>
    </w:r>
    <w:r w:rsidRPr="00E7478D">
      <w:rPr>
        <w:rFonts w:hint="eastAsia"/>
        <w:b/>
        <w:bCs/>
      </w:rPr>
      <w:t xml:space="preserve"> </w:t>
    </w:r>
    <w:r w:rsidRPr="00E7478D">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E047B9">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4"/>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84F"/>
    <w:rsid w:val="00076078"/>
    <w:rsid w:val="00080A67"/>
    <w:rsid w:val="000A3BBA"/>
    <w:rsid w:val="000E7B86"/>
    <w:rsid w:val="00104F05"/>
    <w:rsid w:val="00124B4C"/>
    <w:rsid w:val="001326D5"/>
    <w:rsid w:val="0019288C"/>
    <w:rsid w:val="001C0B0D"/>
    <w:rsid w:val="001C69DF"/>
    <w:rsid w:val="001D0936"/>
    <w:rsid w:val="001F3052"/>
    <w:rsid w:val="002049AE"/>
    <w:rsid w:val="0021169C"/>
    <w:rsid w:val="00217315"/>
    <w:rsid w:val="00224C38"/>
    <w:rsid w:val="00251FF2"/>
    <w:rsid w:val="00272C52"/>
    <w:rsid w:val="00293216"/>
    <w:rsid w:val="002A5D04"/>
    <w:rsid w:val="002E0EF0"/>
    <w:rsid w:val="002F277B"/>
    <w:rsid w:val="002F4049"/>
    <w:rsid w:val="003258F5"/>
    <w:rsid w:val="003328AB"/>
    <w:rsid w:val="003627DE"/>
    <w:rsid w:val="003738B5"/>
    <w:rsid w:val="0038452E"/>
    <w:rsid w:val="003A7B01"/>
    <w:rsid w:val="003B0F08"/>
    <w:rsid w:val="00404C35"/>
    <w:rsid w:val="0043216D"/>
    <w:rsid w:val="0047669D"/>
    <w:rsid w:val="00487321"/>
    <w:rsid w:val="00492418"/>
    <w:rsid w:val="004A4081"/>
    <w:rsid w:val="004C281F"/>
    <w:rsid w:val="004C3139"/>
    <w:rsid w:val="004F2101"/>
    <w:rsid w:val="004F6266"/>
    <w:rsid w:val="0050454A"/>
    <w:rsid w:val="00516772"/>
    <w:rsid w:val="00527DA5"/>
    <w:rsid w:val="0053757D"/>
    <w:rsid w:val="005546AB"/>
    <w:rsid w:val="00583546"/>
    <w:rsid w:val="00585AAE"/>
    <w:rsid w:val="005928A2"/>
    <w:rsid w:val="005E33EE"/>
    <w:rsid w:val="005E77ED"/>
    <w:rsid w:val="005F05F3"/>
    <w:rsid w:val="005F3C46"/>
    <w:rsid w:val="005F59BA"/>
    <w:rsid w:val="006200BF"/>
    <w:rsid w:val="0063058B"/>
    <w:rsid w:val="006507A5"/>
    <w:rsid w:val="00673131"/>
    <w:rsid w:val="00676FC7"/>
    <w:rsid w:val="006832A5"/>
    <w:rsid w:val="006B7DAC"/>
    <w:rsid w:val="006C3D2D"/>
    <w:rsid w:val="006C54F1"/>
    <w:rsid w:val="006F180C"/>
    <w:rsid w:val="00701C23"/>
    <w:rsid w:val="0070354C"/>
    <w:rsid w:val="0073425B"/>
    <w:rsid w:val="0074484F"/>
    <w:rsid w:val="00754951"/>
    <w:rsid w:val="007912A4"/>
    <w:rsid w:val="007B0AC5"/>
    <w:rsid w:val="007B2890"/>
    <w:rsid w:val="007D5DC2"/>
    <w:rsid w:val="008175BC"/>
    <w:rsid w:val="008624F9"/>
    <w:rsid w:val="00890425"/>
    <w:rsid w:val="008A471A"/>
    <w:rsid w:val="008F3010"/>
    <w:rsid w:val="00900724"/>
    <w:rsid w:val="009369FA"/>
    <w:rsid w:val="009420DF"/>
    <w:rsid w:val="00954514"/>
    <w:rsid w:val="00960D5C"/>
    <w:rsid w:val="009635F7"/>
    <w:rsid w:val="009933AA"/>
    <w:rsid w:val="009978BA"/>
    <w:rsid w:val="009C2174"/>
    <w:rsid w:val="009C7147"/>
    <w:rsid w:val="009D3226"/>
    <w:rsid w:val="009F0ECA"/>
    <w:rsid w:val="009F6ABA"/>
    <w:rsid w:val="00A04029"/>
    <w:rsid w:val="00A12575"/>
    <w:rsid w:val="00A12A1E"/>
    <w:rsid w:val="00A3265A"/>
    <w:rsid w:val="00A6474A"/>
    <w:rsid w:val="00A65385"/>
    <w:rsid w:val="00A741B7"/>
    <w:rsid w:val="00A83765"/>
    <w:rsid w:val="00A934DB"/>
    <w:rsid w:val="00AD4F6E"/>
    <w:rsid w:val="00B0154C"/>
    <w:rsid w:val="00B313AE"/>
    <w:rsid w:val="00BA6FA8"/>
    <w:rsid w:val="00BB153F"/>
    <w:rsid w:val="00BD5B78"/>
    <w:rsid w:val="00BE3858"/>
    <w:rsid w:val="00C0069F"/>
    <w:rsid w:val="00C02B3F"/>
    <w:rsid w:val="00C04A44"/>
    <w:rsid w:val="00C6570D"/>
    <w:rsid w:val="00C71C1C"/>
    <w:rsid w:val="00C8428A"/>
    <w:rsid w:val="00C85949"/>
    <w:rsid w:val="00C920DC"/>
    <w:rsid w:val="00CA0A5F"/>
    <w:rsid w:val="00CA283A"/>
    <w:rsid w:val="00CC3D5B"/>
    <w:rsid w:val="00CE3792"/>
    <w:rsid w:val="00D13DE0"/>
    <w:rsid w:val="00D411F5"/>
    <w:rsid w:val="00D522C4"/>
    <w:rsid w:val="00D5782A"/>
    <w:rsid w:val="00D610ED"/>
    <w:rsid w:val="00D73E9D"/>
    <w:rsid w:val="00DA7B0F"/>
    <w:rsid w:val="00DB1F93"/>
    <w:rsid w:val="00DB2AC1"/>
    <w:rsid w:val="00DE188B"/>
    <w:rsid w:val="00E047B9"/>
    <w:rsid w:val="00E12CAE"/>
    <w:rsid w:val="00E23255"/>
    <w:rsid w:val="00E23B3F"/>
    <w:rsid w:val="00E24126"/>
    <w:rsid w:val="00E427FC"/>
    <w:rsid w:val="00E60D7B"/>
    <w:rsid w:val="00E6582C"/>
    <w:rsid w:val="00E66FCB"/>
    <w:rsid w:val="00E7478D"/>
    <w:rsid w:val="00E83C7C"/>
    <w:rsid w:val="00EA47BF"/>
    <w:rsid w:val="00EA5566"/>
    <w:rsid w:val="00EB47E0"/>
    <w:rsid w:val="00EC4C89"/>
    <w:rsid w:val="00EE3C9D"/>
    <w:rsid w:val="00F04544"/>
    <w:rsid w:val="00F20042"/>
    <w:rsid w:val="00F70A4B"/>
    <w:rsid w:val="00F86157"/>
    <w:rsid w:val="00F906B9"/>
    <w:rsid w:val="00FB11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4"/>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link w:val="enumlev1Char"/>
    <w:rsid w:val="0074484F"/>
    <w:pPr>
      <w:spacing w:before="80"/>
      <w:ind w:left="794" w:hanging="794"/>
    </w:pPr>
  </w:style>
  <w:style w:type="paragraph" w:customStyle="1" w:styleId="Normalaftertitle">
    <w:name w:val="Normal_after_title"/>
    <w:basedOn w:val="Normal"/>
    <w:next w:val="Normal"/>
    <w:link w:val="Normalaftertitle0"/>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link w:val="FooterChar"/>
    <w:uiPriority w:val="99"/>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C7147"/>
    <w:pPr>
      <w:keepNext/>
      <w:keepLines/>
      <w:spacing w:before="240"/>
      <w:jc w:val="center"/>
    </w:pPr>
    <w:rPr>
      <w:rFonts w:eastAsia="Times New Roman"/>
      <w:b/>
      <w:sz w:val="28"/>
    </w:rPr>
  </w:style>
  <w:style w:type="paragraph" w:customStyle="1" w:styleId="Equationlegend">
    <w:name w:val="Equation_legend"/>
    <w:basedOn w:val="NormalIndent"/>
    <w:rsid w:val="009C7147"/>
    <w:pPr>
      <w:tabs>
        <w:tab w:val="clear" w:pos="794"/>
        <w:tab w:val="clear" w:pos="1191"/>
        <w:tab w:val="clear" w:pos="1588"/>
        <w:tab w:val="right" w:pos="1701"/>
      </w:tabs>
      <w:spacing w:before="80"/>
      <w:ind w:left="1985" w:hanging="1985"/>
    </w:pPr>
    <w:rPr>
      <w:rFonts w:eastAsia="Times New Roman"/>
      <w:lang w:val="en-US"/>
    </w:rPr>
  </w:style>
  <w:style w:type="paragraph" w:customStyle="1" w:styleId="FigureNo">
    <w:name w:val="Figure_No"/>
    <w:basedOn w:val="Normal"/>
    <w:next w:val="Normal"/>
    <w:link w:val="FigureNoChar"/>
    <w:rsid w:val="009C7147"/>
    <w:pPr>
      <w:keepNext/>
      <w:keepLines/>
      <w:spacing w:before="480" w:after="80"/>
      <w:jc w:val="center"/>
    </w:pPr>
    <w:rPr>
      <w:rFonts w:eastAsia="Times New Roman"/>
      <w:caps/>
      <w:sz w:val="18"/>
    </w:rPr>
  </w:style>
  <w:style w:type="paragraph" w:customStyle="1" w:styleId="Figure">
    <w:name w:val="Figure"/>
    <w:basedOn w:val="FigureNo"/>
    <w:next w:val="Normal"/>
    <w:rsid w:val="009C7147"/>
    <w:pPr>
      <w:keepNext w:val="0"/>
      <w:spacing w:before="0" w:after="240"/>
    </w:pPr>
  </w:style>
  <w:style w:type="character" w:styleId="FootnoteReference">
    <w:name w:val="footnote reference"/>
    <w:basedOn w:val="DefaultParagraphFont"/>
    <w:rsid w:val="009C7147"/>
    <w:rPr>
      <w:position w:val="6"/>
      <w:sz w:val="18"/>
    </w:rPr>
  </w:style>
  <w:style w:type="paragraph" w:styleId="FootnoteText">
    <w:name w:val="footnote text"/>
    <w:basedOn w:val="Normal"/>
    <w:link w:val="FootnoteTextChar"/>
    <w:rsid w:val="009C7147"/>
    <w:pPr>
      <w:keepLines/>
      <w:tabs>
        <w:tab w:val="left" w:pos="255"/>
      </w:tabs>
      <w:ind w:left="255" w:hanging="255"/>
    </w:pPr>
    <w:rPr>
      <w:rFonts w:eastAsia="Times New Roman"/>
      <w:sz w:val="22"/>
    </w:rPr>
  </w:style>
  <w:style w:type="character" w:customStyle="1" w:styleId="FootnoteTextChar">
    <w:name w:val="Footnote Text Char"/>
    <w:basedOn w:val="DefaultParagraphFont"/>
    <w:link w:val="FootnoteText"/>
    <w:rsid w:val="009C7147"/>
    <w:rPr>
      <w:rFonts w:eastAsia="Times New Roman"/>
      <w:sz w:val="22"/>
      <w:lang w:val="fr-FR" w:eastAsia="en-US"/>
    </w:rPr>
  </w:style>
  <w:style w:type="character" w:customStyle="1" w:styleId="Normalaftertitle0">
    <w:name w:val="Normal_after_title (文字)"/>
    <w:basedOn w:val="DefaultParagraphFont"/>
    <w:link w:val="Normalaftertitle"/>
    <w:rsid w:val="009C7147"/>
    <w:rPr>
      <w:sz w:val="24"/>
      <w:lang w:val="fr-FR" w:eastAsia="en-US"/>
    </w:rPr>
  </w:style>
  <w:style w:type="character" w:customStyle="1" w:styleId="enumlev1Char">
    <w:name w:val="enumlev1 Char"/>
    <w:basedOn w:val="DefaultParagraphFont"/>
    <w:link w:val="enumlev1"/>
    <w:rsid w:val="009C7147"/>
    <w:rPr>
      <w:sz w:val="24"/>
      <w:lang w:val="fr-FR" w:eastAsia="en-US"/>
    </w:rPr>
  </w:style>
  <w:style w:type="character" w:customStyle="1" w:styleId="EquationChar">
    <w:name w:val="Equation Char"/>
    <w:basedOn w:val="DefaultParagraphFont"/>
    <w:link w:val="Equation"/>
    <w:rsid w:val="009C7147"/>
    <w:rPr>
      <w:sz w:val="24"/>
      <w:lang w:val="fr-FR" w:eastAsia="en-US"/>
    </w:rPr>
  </w:style>
  <w:style w:type="character" w:customStyle="1" w:styleId="FigureNoChar">
    <w:name w:val="Figure_No Char"/>
    <w:basedOn w:val="DefaultParagraphFont"/>
    <w:link w:val="FigureNo"/>
    <w:rsid w:val="009C7147"/>
    <w:rPr>
      <w:rFonts w:eastAsia="Times New Roman"/>
      <w:caps/>
      <w:sz w:val="18"/>
      <w:lang w:val="fr-FR" w:eastAsia="en-US"/>
    </w:rPr>
  </w:style>
  <w:style w:type="paragraph" w:styleId="NormalIndent">
    <w:name w:val="Normal Indent"/>
    <w:basedOn w:val="Normal"/>
    <w:rsid w:val="009C7147"/>
    <w:pPr>
      <w:ind w:left="720"/>
    </w:pPr>
  </w:style>
  <w:style w:type="character" w:customStyle="1" w:styleId="FooterChar">
    <w:name w:val="Footer Char"/>
    <w:basedOn w:val="DefaultParagraphFont"/>
    <w:link w:val="Footer"/>
    <w:uiPriority w:val="99"/>
    <w:locked/>
    <w:rsid w:val="0073425B"/>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link w:val="enumlev1Char"/>
    <w:rsid w:val="0074484F"/>
    <w:pPr>
      <w:spacing w:before="80"/>
      <w:ind w:left="794" w:hanging="794"/>
    </w:pPr>
  </w:style>
  <w:style w:type="paragraph" w:customStyle="1" w:styleId="Normalaftertitle">
    <w:name w:val="Normal_after_title"/>
    <w:basedOn w:val="Normal"/>
    <w:next w:val="Normal"/>
    <w:link w:val="Normalaftertitle0"/>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link w:val="FooterChar"/>
    <w:uiPriority w:val="99"/>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C7147"/>
    <w:pPr>
      <w:keepNext/>
      <w:keepLines/>
      <w:spacing w:before="240"/>
      <w:jc w:val="center"/>
    </w:pPr>
    <w:rPr>
      <w:rFonts w:eastAsia="Times New Roman"/>
      <w:b/>
      <w:sz w:val="28"/>
    </w:rPr>
  </w:style>
  <w:style w:type="paragraph" w:customStyle="1" w:styleId="Equationlegend">
    <w:name w:val="Equation_legend"/>
    <w:basedOn w:val="NormalIndent"/>
    <w:rsid w:val="009C7147"/>
    <w:pPr>
      <w:tabs>
        <w:tab w:val="clear" w:pos="794"/>
        <w:tab w:val="clear" w:pos="1191"/>
        <w:tab w:val="clear" w:pos="1588"/>
        <w:tab w:val="right" w:pos="1701"/>
      </w:tabs>
      <w:spacing w:before="80"/>
      <w:ind w:left="1985" w:hanging="1985"/>
    </w:pPr>
    <w:rPr>
      <w:rFonts w:eastAsia="Times New Roman"/>
      <w:lang w:val="en-US"/>
    </w:rPr>
  </w:style>
  <w:style w:type="paragraph" w:customStyle="1" w:styleId="FigureNo">
    <w:name w:val="Figure_No"/>
    <w:basedOn w:val="Normal"/>
    <w:next w:val="Normal"/>
    <w:link w:val="FigureNoChar"/>
    <w:rsid w:val="009C7147"/>
    <w:pPr>
      <w:keepNext/>
      <w:keepLines/>
      <w:spacing w:before="480" w:after="80"/>
      <w:jc w:val="center"/>
    </w:pPr>
    <w:rPr>
      <w:rFonts w:eastAsia="Times New Roman"/>
      <w:caps/>
      <w:sz w:val="18"/>
    </w:rPr>
  </w:style>
  <w:style w:type="paragraph" w:customStyle="1" w:styleId="Figure">
    <w:name w:val="Figure"/>
    <w:basedOn w:val="FigureNo"/>
    <w:next w:val="Normal"/>
    <w:rsid w:val="009C7147"/>
    <w:pPr>
      <w:keepNext w:val="0"/>
      <w:spacing w:before="0" w:after="240"/>
    </w:pPr>
  </w:style>
  <w:style w:type="character" w:styleId="FootnoteReference">
    <w:name w:val="footnote reference"/>
    <w:basedOn w:val="DefaultParagraphFont"/>
    <w:rsid w:val="009C7147"/>
    <w:rPr>
      <w:position w:val="6"/>
      <w:sz w:val="18"/>
    </w:rPr>
  </w:style>
  <w:style w:type="paragraph" w:styleId="FootnoteText">
    <w:name w:val="footnote text"/>
    <w:basedOn w:val="Normal"/>
    <w:link w:val="FootnoteTextChar"/>
    <w:rsid w:val="009C7147"/>
    <w:pPr>
      <w:keepLines/>
      <w:tabs>
        <w:tab w:val="left" w:pos="255"/>
      </w:tabs>
      <w:ind w:left="255" w:hanging="255"/>
    </w:pPr>
    <w:rPr>
      <w:rFonts w:eastAsia="Times New Roman"/>
      <w:sz w:val="22"/>
    </w:rPr>
  </w:style>
  <w:style w:type="character" w:customStyle="1" w:styleId="FootnoteTextChar">
    <w:name w:val="Footnote Text Char"/>
    <w:basedOn w:val="DefaultParagraphFont"/>
    <w:link w:val="FootnoteText"/>
    <w:rsid w:val="009C7147"/>
    <w:rPr>
      <w:rFonts w:eastAsia="Times New Roman"/>
      <w:sz w:val="22"/>
      <w:lang w:val="fr-FR" w:eastAsia="en-US"/>
    </w:rPr>
  </w:style>
  <w:style w:type="character" w:customStyle="1" w:styleId="Normalaftertitle0">
    <w:name w:val="Normal_after_title (文字)"/>
    <w:basedOn w:val="DefaultParagraphFont"/>
    <w:link w:val="Normalaftertitle"/>
    <w:rsid w:val="009C7147"/>
    <w:rPr>
      <w:sz w:val="24"/>
      <w:lang w:val="fr-FR" w:eastAsia="en-US"/>
    </w:rPr>
  </w:style>
  <w:style w:type="character" w:customStyle="1" w:styleId="enumlev1Char">
    <w:name w:val="enumlev1 Char"/>
    <w:basedOn w:val="DefaultParagraphFont"/>
    <w:link w:val="enumlev1"/>
    <w:rsid w:val="009C7147"/>
    <w:rPr>
      <w:sz w:val="24"/>
      <w:lang w:val="fr-FR" w:eastAsia="en-US"/>
    </w:rPr>
  </w:style>
  <w:style w:type="character" w:customStyle="1" w:styleId="EquationChar">
    <w:name w:val="Equation Char"/>
    <w:basedOn w:val="DefaultParagraphFont"/>
    <w:link w:val="Equation"/>
    <w:rsid w:val="009C7147"/>
    <w:rPr>
      <w:sz w:val="24"/>
      <w:lang w:val="fr-FR" w:eastAsia="en-US"/>
    </w:rPr>
  </w:style>
  <w:style w:type="character" w:customStyle="1" w:styleId="FigureNoChar">
    <w:name w:val="Figure_No Char"/>
    <w:basedOn w:val="DefaultParagraphFont"/>
    <w:link w:val="FigureNo"/>
    <w:rsid w:val="009C7147"/>
    <w:rPr>
      <w:rFonts w:eastAsia="Times New Roman"/>
      <w:caps/>
      <w:sz w:val="18"/>
      <w:lang w:val="fr-FR" w:eastAsia="en-US"/>
    </w:rPr>
  </w:style>
  <w:style w:type="paragraph" w:styleId="NormalIndent">
    <w:name w:val="Normal Indent"/>
    <w:basedOn w:val="Normal"/>
    <w:rsid w:val="009C7147"/>
    <w:pPr>
      <w:ind w:left="720"/>
    </w:pPr>
  </w:style>
  <w:style w:type="character" w:customStyle="1" w:styleId="FooterChar">
    <w:name w:val="Footer Char"/>
    <w:basedOn w:val="DefaultParagraphFont"/>
    <w:link w:val="Footer"/>
    <w:uiPriority w:val="99"/>
    <w:locked/>
    <w:rsid w:val="0073425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n" TargetMode="External"/><Relationship Id="rId18" Type="http://schemas.openxmlformats.org/officeDocument/2006/relationships/image" Target="media/image3.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oleObject" Target="embeddings/oleObject1.bin"/><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oleObject" Target="embeddings/oleObject4.bin"/><Relationship Id="rId10" Type="http://schemas.openxmlformats.org/officeDocument/2006/relationships/header" Target="header1.xml"/><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5.w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68F4A-25B5-4422-B7F2-04E5F790B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Pages>
  <Words>2614</Words>
  <Characters>844</Characters>
  <Application>Microsoft Office Word</Application>
  <DocSecurity>0</DocSecurity>
  <Lines>7</Lines>
  <Paragraphs>6</Paragraphs>
  <ScaleCrop>false</ScaleCrop>
  <HeadingPairs>
    <vt:vector size="2" baseType="variant">
      <vt:variant>
        <vt:lpstr>Title</vt:lpstr>
      </vt:variant>
      <vt:variant>
        <vt:i4>1</vt:i4>
      </vt:variant>
    </vt:vector>
  </HeadingPairs>
  <TitlesOfParts>
    <vt:vector size="1" baseType="lpstr">
      <vt:lpstr>ITU-R BT.1870建议书 - 数字电视广播发射的视频编码</vt:lpstr>
    </vt:vector>
  </TitlesOfParts>
  <Company>ITU</Company>
  <LinksUpToDate>false</LinksUpToDate>
  <CharactersWithSpaces>3452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BT.1893建议书 - 评定风涡轮机对数字电视接收造成的损害</dc:title>
  <dc:subject/>
  <dc:creator>chenx</dc:creator>
  <cp:keywords/>
  <dc:description/>
  <cp:lastModifiedBy>lij</cp:lastModifiedBy>
  <cp:revision>5</cp:revision>
  <cp:lastPrinted>2011-07-05T13:33:00Z</cp:lastPrinted>
  <dcterms:created xsi:type="dcterms:W3CDTF">2011-07-05T13:25:00Z</dcterms:created>
  <dcterms:modified xsi:type="dcterms:W3CDTF">2011-08-25T07:58:00Z</dcterms:modified>
</cp:coreProperties>
</file>