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0DA" w:rsidRPr="0072757A" w:rsidRDefault="001900DA">
      <w:pPr>
        <w:rPr>
          <w:lang w:val="ru-RU"/>
        </w:rPr>
      </w:pPr>
    </w:p>
    <w:p w:rsidR="001900DA" w:rsidRPr="0072757A" w:rsidRDefault="001900DA">
      <w:pPr>
        <w:rPr>
          <w:lang w:val="ru-RU"/>
        </w:rPr>
      </w:pPr>
    </w:p>
    <w:p w:rsidR="001900DA" w:rsidRPr="0072757A" w:rsidRDefault="001900DA">
      <w:pPr>
        <w:rPr>
          <w:lang w:val="ru-RU"/>
        </w:rPr>
      </w:pPr>
    </w:p>
    <w:p w:rsidR="001900DA" w:rsidRPr="0072757A" w:rsidRDefault="001900DA">
      <w:pPr>
        <w:rPr>
          <w:lang w:val="ru-RU"/>
        </w:rPr>
      </w:pPr>
    </w:p>
    <w:p w:rsidR="001900DA" w:rsidRPr="0072757A" w:rsidRDefault="001900DA">
      <w:pPr>
        <w:rPr>
          <w:lang w:val="ru-RU"/>
        </w:rPr>
      </w:pPr>
    </w:p>
    <w:p w:rsidR="001900DA" w:rsidRPr="0072757A" w:rsidRDefault="001900DA">
      <w:pPr>
        <w:rPr>
          <w:lang w:val="ru-RU"/>
        </w:rPr>
      </w:pPr>
    </w:p>
    <w:p w:rsidR="001900DA" w:rsidRPr="0072757A" w:rsidRDefault="001900DA">
      <w:pPr>
        <w:rPr>
          <w:lang w:val="ru-RU"/>
        </w:rPr>
      </w:pPr>
    </w:p>
    <w:p w:rsidR="001900DA" w:rsidRPr="0072757A" w:rsidRDefault="001900DA">
      <w:pPr>
        <w:rPr>
          <w:lang w:val="ru-RU"/>
        </w:rPr>
      </w:pPr>
    </w:p>
    <w:p w:rsidR="001900DA" w:rsidRPr="0072757A" w:rsidRDefault="001900DA">
      <w:pPr>
        <w:rPr>
          <w:lang w:val="ru-RU"/>
        </w:rPr>
      </w:pPr>
    </w:p>
    <w:p w:rsidR="001900DA" w:rsidRPr="0072757A" w:rsidRDefault="001900DA">
      <w:pPr>
        <w:rPr>
          <w:lang w:val="ru-RU"/>
        </w:rPr>
      </w:pPr>
    </w:p>
    <w:p w:rsidR="001900DA" w:rsidRPr="0072757A" w:rsidRDefault="001900DA">
      <w:pPr>
        <w:rPr>
          <w:lang w:val="ru-RU"/>
        </w:rPr>
      </w:pPr>
    </w:p>
    <w:p w:rsidR="001900DA" w:rsidRPr="0072757A" w:rsidRDefault="001900DA">
      <w:pPr>
        <w:rPr>
          <w:lang w:val="ru-RU"/>
        </w:rPr>
      </w:pPr>
    </w:p>
    <w:tbl>
      <w:tblPr>
        <w:tblW w:w="10089" w:type="dxa"/>
        <w:tblLook w:val="01E0" w:firstRow="1" w:lastRow="1" w:firstColumn="1" w:lastColumn="1" w:noHBand="0" w:noVBand="0"/>
      </w:tblPr>
      <w:tblGrid>
        <w:gridCol w:w="10089"/>
      </w:tblGrid>
      <w:tr w:rsidR="001900DA" w:rsidRPr="0072757A" w:rsidTr="00892DFA">
        <w:tc>
          <w:tcPr>
            <w:tcW w:w="10089" w:type="dxa"/>
          </w:tcPr>
          <w:p w:rsidR="001900DA" w:rsidRPr="0072757A" w:rsidRDefault="001900DA" w:rsidP="00892DFA">
            <w:pPr>
              <w:spacing w:before="380" w:line="280" w:lineRule="exact"/>
              <w:jc w:val="right"/>
              <w:rPr>
                <w:rFonts w:ascii="Tahoma" w:hAnsi="Tahoma" w:cs="Tahoma"/>
                <w:b/>
                <w:bCs/>
                <w:iCs/>
                <w:color w:val="243285"/>
                <w:sz w:val="32"/>
                <w:szCs w:val="32"/>
                <w:lang w:val="ru-RU"/>
              </w:rPr>
            </w:pPr>
          </w:p>
          <w:p w:rsidR="001900DA" w:rsidRPr="0072757A" w:rsidRDefault="00BC0CE4" w:rsidP="00892DFA">
            <w:pPr>
              <w:spacing w:before="380" w:line="280" w:lineRule="exact"/>
              <w:jc w:val="right"/>
              <w:rPr>
                <w:rFonts w:ascii="Tahoma" w:hAnsi="Tahoma" w:cs="Tahoma"/>
                <w:b/>
                <w:bCs/>
                <w:iCs/>
                <w:color w:val="243285"/>
                <w:sz w:val="36"/>
                <w:szCs w:val="36"/>
                <w:lang w:val="ru-RU"/>
              </w:rPr>
            </w:pPr>
            <w:r w:rsidRPr="0072757A">
              <w:rPr>
                <w:rFonts w:ascii="Tahoma" w:hAnsi="Tahoma" w:cs="Tahoma"/>
                <w:b/>
                <w:bCs/>
                <w:iCs/>
                <w:color w:val="243285"/>
                <w:sz w:val="36"/>
                <w:szCs w:val="36"/>
                <w:lang w:val="ru-RU"/>
              </w:rPr>
              <w:t xml:space="preserve">Рекомендация  МСЭ-R  </w:t>
            </w:r>
            <w:r w:rsidR="001900DA" w:rsidRPr="0072757A">
              <w:rPr>
                <w:rFonts w:ascii="Tahoma" w:hAnsi="Tahoma" w:cs="Tahoma"/>
                <w:b/>
                <w:bCs/>
                <w:iCs/>
                <w:color w:val="243285"/>
                <w:sz w:val="36"/>
                <w:szCs w:val="36"/>
                <w:lang w:val="ru-RU"/>
              </w:rPr>
              <w:t>BT.</w:t>
            </w:r>
            <w:r w:rsidR="00892DFA" w:rsidRPr="0072757A">
              <w:rPr>
                <w:rFonts w:ascii="Tahoma" w:hAnsi="Tahoma" w:cs="Tahoma"/>
                <w:b/>
                <w:bCs/>
                <w:iCs/>
                <w:color w:val="243285"/>
                <w:sz w:val="36"/>
                <w:szCs w:val="36"/>
                <w:lang w:val="ru-RU"/>
              </w:rPr>
              <w:t>1888</w:t>
            </w:r>
          </w:p>
          <w:p w:rsidR="001900DA" w:rsidRPr="0065721A" w:rsidRDefault="001900DA" w:rsidP="00892DFA">
            <w:pPr>
              <w:spacing w:before="80" w:line="280" w:lineRule="exact"/>
              <w:jc w:val="right"/>
              <w:rPr>
                <w:rFonts w:ascii="Tahoma" w:hAnsi="Tahoma" w:cs="Tahoma"/>
                <w:b/>
                <w:bCs/>
                <w:iCs/>
                <w:color w:val="243285"/>
                <w:sz w:val="24"/>
                <w:szCs w:val="24"/>
                <w:lang w:val="ru-RU"/>
              </w:rPr>
            </w:pPr>
            <w:r w:rsidRPr="0065721A">
              <w:rPr>
                <w:rFonts w:ascii="Tahoma" w:hAnsi="Tahoma" w:cs="Tahoma"/>
                <w:b/>
                <w:bCs/>
                <w:iCs/>
                <w:color w:val="243285"/>
                <w:sz w:val="24"/>
                <w:szCs w:val="24"/>
                <w:lang w:val="ru-RU"/>
              </w:rPr>
              <w:t>(</w:t>
            </w:r>
            <w:r w:rsidR="00892DFA" w:rsidRPr="0065721A">
              <w:rPr>
                <w:rFonts w:ascii="Tahoma" w:hAnsi="Tahoma" w:cs="Tahoma"/>
                <w:b/>
                <w:bCs/>
                <w:iCs/>
                <w:color w:val="243285"/>
                <w:sz w:val="24"/>
                <w:szCs w:val="24"/>
                <w:lang w:val="ru-RU"/>
              </w:rPr>
              <w:t>03</w:t>
            </w:r>
            <w:r w:rsidRPr="0065721A">
              <w:rPr>
                <w:rFonts w:ascii="Tahoma" w:hAnsi="Tahoma" w:cs="Tahoma"/>
                <w:b/>
                <w:bCs/>
                <w:iCs/>
                <w:color w:val="243285"/>
                <w:sz w:val="24"/>
                <w:szCs w:val="24"/>
                <w:lang w:val="ru-RU"/>
              </w:rPr>
              <w:t>/</w:t>
            </w:r>
            <w:r w:rsidR="00892DFA" w:rsidRPr="0065721A">
              <w:rPr>
                <w:rFonts w:ascii="Tahoma" w:hAnsi="Tahoma" w:cs="Tahoma"/>
                <w:b/>
                <w:bCs/>
                <w:iCs/>
                <w:color w:val="243285"/>
                <w:sz w:val="24"/>
                <w:szCs w:val="24"/>
                <w:lang w:val="ru-RU"/>
              </w:rPr>
              <w:t>2011</w:t>
            </w:r>
            <w:r w:rsidRPr="0065721A">
              <w:rPr>
                <w:rFonts w:ascii="Tahoma" w:hAnsi="Tahoma" w:cs="Tahoma"/>
                <w:b/>
                <w:bCs/>
                <w:iCs/>
                <w:color w:val="243285"/>
                <w:sz w:val="24"/>
                <w:szCs w:val="24"/>
                <w:lang w:val="ru-RU"/>
              </w:rPr>
              <w:t>)</w:t>
            </w:r>
          </w:p>
        </w:tc>
      </w:tr>
      <w:tr w:rsidR="001900DA" w:rsidRPr="002F0CF4" w:rsidTr="00892DFA">
        <w:tc>
          <w:tcPr>
            <w:tcW w:w="10089" w:type="dxa"/>
          </w:tcPr>
          <w:p w:rsidR="001900DA" w:rsidRPr="0072757A" w:rsidRDefault="001900DA" w:rsidP="00892DFA">
            <w:pPr>
              <w:spacing w:before="80" w:line="500" w:lineRule="exact"/>
              <w:jc w:val="right"/>
              <w:rPr>
                <w:rFonts w:ascii="Tahoma" w:hAnsi="Tahoma" w:cs="Tahoma"/>
                <w:b/>
                <w:bCs/>
                <w:iCs/>
                <w:color w:val="243285"/>
                <w:sz w:val="44"/>
                <w:szCs w:val="44"/>
                <w:lang w:val="ru-RU"/>
              </w:rPr>
            </w:pPr>
          </w:p>
          <w:p w:rsidR="001900DA" w:rsidRPr="0072757A" w:rsidRDefault="00BC0CE4" w:rsidP="001455DB">
            <w:pPr>
              <w:spacing w:before="80" w:line="500" w:lineRule="exact"/>
              <w:jc w:val="right"/>
              <w:rPr>
                <w:rFonts w:ascii="Tahoma" w:hAnsi="Tahoma" w:cs="Tahoma"/>
                <w:b/>
                <w:bCs/>
                <w:iCs/>
                <w:color w:val="243285"/>
                <w:sz w:val="44"/>
                <w:szCs w:val="44"/>
                <w:lang w:val="ru-RU"/>
              </w:rPr>
            </w:pPr>
            <w:r w:rsidRPr="0072757A">
              <w:rPr>
                <w:rFonts w:ascii="Tahoma" w:hAnsi="Tahoma" w:cs="Tahoma"/>
                <w:b/>
                <w:bCs/>
                <w:color w:val="243286"/>
                <w:sz w:val="44"/>
                <w:szCs w:val="44"/>
                <w:lang w:val="ru-RU"/>
              </w:rPr>
              <w:t>Базовые элементы радиовещательных систем</w:t>
            </w:r>
            <w:r w:rsidR="001455DB" w:rsidRPr="0072757A">
              <w:rPr>
                <w:rFonts w:ascii="Tahoma" w:hAnsi="Tahoma" w:cs="Tahoma"/>
                <w:b/>
                <w:bCs/>
                <w:color w:val="243286"/>
                <w:sz w:val="44"/>
                <w:szCs w:val="44"/>
                <w:lang w:val="ru-RU"/>
              </w:rPr>
              <w:t xml:space="preserve"> на основе файлов</w:t>
            </w:r>
          </w:p>
        </w:tc>
      </w:tr>
      <w:tr w:rsidR="001900DA" w:rsidRPr="002F0CF4" w:rsidTr="00892DFA">
        <w:tc>
          <w:tcPr>
            <w:tcW w:w="10089" w:type="dxa"/>
          </w:tcPr>
          <w:p w:rsidR="001900DA" w:rsidRPr="0072757A" w:rsidRDefault="001900DA" w:rsidP="00892DFA">
            <w:pPr>
              <w:spacing w:before="80" w:line="280" w:lineRule="exact"/>
              <w:ind w:right="640"/>
              <w:rPr>
                <w:rFonts w:ascii="Tahoma" w:hAnsi="Tahoma" w:cs="Tahoma"/>
                <w:b/>
                <w:bCs/>
                <w:iCs/>
                <w:color w:val="243285"/>
                <w:sz w:val="32"/>
                <w:szCs w:val="32"/>
                <w:lang w:val="ru-RU"/>
              </w:rPr>
            </w:pPr>
          </w:p>
          <w:p w:rsidR="001900DA" w:rsidRPr="0072757A" w:rsidRDefault="001900DA" w:rsidP="00892DFA">
            <w:pPr>
              <w:spacing w:before="80" w:line="280" w:lineRule="exact"/>
              <w:ind w:right="640"/>
              <w:rPr>
                <w:rFonts w:ascii="Tahoma" w:hAnsi="Tahoma" w:cs="Tahoma"/>
                <w:b/>
                <w:bCs/>
                <w:iCs/>
                <w:color w:val="243285"/>
                <w:sz w:val="32"/>
                <w:szCs w:val="32"/>
                <w:lang w:val="ru-RU"/>
              </w:rPr>
            </w:pPr>
          </w:p>
          <w:p w:rsidR="001900DA" w:rsidRPr="0072757A" w:rsidRDefault="001900DA" w:rsidP="00892DFA">
            <w:pPr>
              <w:spacing w:before="80" w:after="180" w:line="360" w:lineRule="exact"/>
              <w:ind w:right="720"/>
              <w:rPr>
                <w:rFonts w:ascii="Tahoma" w:hAnsi="Tahoma" w:cs="Tahoma"/>
                <w:b/>
                <w:bCs/>
                <w:iCs/>
                <w:color w:val="243285"/>
                <w:sz w:val="36"/>
                <w:szCs w:val="36"/>
                <w:lang w:val="ru-RU"/>
              </w:rPr>
            </w:pPr>
          </w:p>
          <w:p w:rsidR="001900DA" w:rsidRPr="0072757A" w:rsidRDefault="001455DB" w:rsidP="00892DFA">
            <w:pPr>
              <w:spacing w:before="80" w:line="360" w:lineRule="exact"/>
              <w:jc w:val="right"/>
              <w:rPr>
                <w:rFonts w:ascii="Tahoma" w:hAnsi="Tahoma" w:cs="Tahoma"/>
                <w:b/>
                <w:bCs/>
                <w:iCs/>
                <w:color w:val="243285"/>
                <w:sz w:val="36"/>
                <w:szCs w:val="36"/>
                <w:lang w:val="ru-RU"/>
              </w:rPr>
            </w:pPr>
            <w:r w:rsidRPr="0072757A">
              <w:rPr>
                <w:rFonts w:ascii="Tahoma" w:hAnsi="Tahoma" w:cs="Tahoma"/>
                <w:b/>
                <w:bCs/>
                <w:iCs/>
                <w:color w:val="243285"/>
                <w:sz w:val="36"/>
                <w:szCs w:val="36"/>
                <w:lang w:val="ru-RU"/>
              </w:rPr>
              <w:t>Серия BT</w:t>
            </w:r>
            <w:r w:rsidRPr="0072757A">
              <w:rPr>
                <w:rFonts w:ascii="Tahoma" w:hAnsi="Tahoma" w:cs="Tahoma"/>
                <w:b/>
                <w:bCs/>
                <w:iCs/>
                <w:color w:val="243285"/>
                <w:sz w:val="36"/>
                <w:szCs w:val="36"/>
                <w:lang w:val="ru-RU"/>
              </w:rPr>
              <w:br/>
              <w:t xml:space="preserve">Радиовещательная служба </w:t>
            </w:r>
            <w:r w:rsidRPr="0072757A">
              <w:rPr>
                <w:rFonts w:ascii="Tahoma" w:hAnsi="Tahoma" w:cs="Tahoma"/>
                <w:b/>
                <w:bCs/>
                <w:iCs/>
                <w:color w:val="243285"/>
                <w:sz w:val="36"/>
                <w:szCs w:val="36"/>
                <w:lang w:val="ru-RU"/>
              </w:rPr>
              <w:br/>
            </w:r>
            <w:r w:rsidR="001900DA" w:rsidRPr="0072757A">
              <w:rPr>
                <w:rFonts w:ascii="Tahoma" w:hAnsi="Tahoma" w:cs="Tahoma"/>
                <w:b/>
                <w:bCs/>
                <w:iCs/>
                <w:color w:val="243285"/>
                <w:sz w:val="36"/>
                <w:szCs w:val="36"/>
                <w:lang w:val="ru-RU"/>
              </w:rPr>
              <w:t>(</w:t>
            </w:r>
            <w:r w:rsidRPr="0072757A">
              <w:rPr>
                <w:rFonts w:ascii="Tahoma" w:hAnsi="Tahoma" w:cs="Tahoma"/>
                <w:b/>
                <w:bCs/>
                <w:iCs/>
                <w:color w:val="243285"/>
                <w:sz w:val="36"/>
                <w:szCs w:val="36"/>
                <w:lang w:val="ru-RU"/>
              </w:rPr>
              <w:t>телевизионная</w:t>
            </w:r>
            <w:r w:rsidR="001900DA" w:rsidRPr="0072757A">
              <w:rPr>
                <w:rFonts w:ascii="Tahoma" w:hAnsi="Tahoma" w:cs="Tahoma"/>
                <w:b/>
                <w:bCs/>
                <w:iCs/>
                <w:color w:val="243285"/>
                <w:sz w:val="36"/>
                <w:szCs w:val="36"/>
                <w:lang w:val="ru-RU"/>
              </w:rPr>
              <w:t>)</w:t>
            </w:r>
          </w:p>
          <w:p w:rsidR="001900DA" w:rsidRPr="0072757A" w:rsidRDefault="001900DA" w:rsidP="00892DFA">
            <w:pPr>
              <w:spacing w:before="80" w:line="360" w:lineRule="exact"/>
              <w:jc w:val="right"/>
              <w:rPr>
                <w:rFonts w:ascii="Tahoma" w:hAnsi="Tahoma" w:cs="Tahoma"/>
                <w:b/>
                <w:bCs/>
                <w:iCs/>
                <w:color w:val="243285"/>
                <w:sz w:val="32"/>
                <w:szCs w:val="32"/>
                <w:lang w:val="ru-RU"/>
              </w:rPr>
            </w:pPr>
          </w:p>
        </w:tc>
      </w:tr>
    </w:tbl>
    <w:p w:rsidR="001900DA" w:rsidRPr="0072757A" w:rsidRDefault="001900DA" w:rsidP="00892DFA">
      <w:pPr>
        <w:spacing w:before="80"/>
        <w:rPr>
          <w:i/>
          <w:lang w:val="ru-RU"/>
        </w:rPr>
      </w:pPr>
    </w:p>
    <w:p w:rsidR="001900DA" w:rsidRPr="0072757A" w:rsidRDefault="001900DA" w:rsidP="00892DFA">
      <w:pPr>
        <w:spacing w:before="80"/>
        <w:rPr>
          <w:i/>
          <w:lang w:val="ru-RU"/>
        </w:rPr>
      </w:pPr>
    </w:p>
    <w:p w:rsidR="001900DA" w:rsidRPr="0072757A" w:rsidRDefault="001900DA" w:rsidP="00892DFA">
      <w:pPr>
        <w:spacing w:before="80"/>
        <w:rPr>
          <w:i/>
          <w:lang w:val="ru-RU"/>
        </w:rPr>
      </w:pPr>
    </w:p>
    <w:p w:rsidR="001900DA" w:rsidRPr="0072757A" w:rsidRDefault="001900DA" w:rsidP="00892DFA">
      <w:pPr>
        <w:spacing w:before="80"/>
        <w:rPr>
          <w:i/>
          <w:lang w:val="ru-RU"/>
        </w:rPr>
      </w:pPr>
    </w:p>
    <w:p w:rsidR="001900DA" w:rsidRPr="0072757A" w:rsidRDefault="001900DA" w:rsidP="00892DFA">
      <w:pPr>
        <w:spacing w:before="80"/>
        <w:rPr>
          <w:i/>
          <w:lang w:val="ru-RU"/>
        </w:rPr>
      </w:pPr>
    </w:p>
    <w:p w:rsidR="001900DA" w:rsidRPr="0072757A" w:rsidRDefault="001900DA" w:rsidP="00892DFA">
      <w:pPr>
        <w:spacing w:before="80"/>
        <w:rPr>
          <w:i/>
          <w:lang w:val="ru-RU"/>
        </w:rPr>
      </w:pPr>
    </w:p>
    <w:p w:rsidR="001900DA" w:rsidRPr="0072757A" w:rsidRDefault="001900DA" w:rsidP="00892DFA">
      <w:pPr>
        <w:pStyle w:val="Equation"/>
        <w:tabs>
          <w:tab w:val="clear" w:pos="4820"/>
          <w:tab w:val="clear" w:pos="9639"/>
          <w:tab w:val="left" w:pos="1191"/>
          <w:tab w:val="left" w:pos="1588"/>
          <w:tab w:val="left" w:pos="1985"/>
        </w:tabs>
        <w:rPr>
          <w:rFonts w:ascii="Palatino Linotype" w:hAnsi="Palatino Linotype"/>
          <w:lang w:val="ru-RU"/>
        </w:rPr>
        <w:sectPr w:rsidR="001900DA" w:rsidRPr="0072757A" w:rsidSect="00892DFA">
          <w:headerReference w:type="even" r:id="rId9"/>
          <w:headerReference w:type="default" r:id="rId10"/>
          <w:pgSz w:w="11907" w:h="16834" w:code="9"/>
          <w:pgMar w:top="1418" w:right="1134" w:bottom="1134" w:left="1134" w:header="720" w:footer="482" w:gutter="0"/>
          <w:paperSrc w:first="15" w:other="15"/>
          <w:cols w:space="720"/>
        </w:sectPr>
      </w:pPr>
    </w:p>
    <w:p w:rsidR="0065721A" w:rsidRPr="00130EA0" w:rsidRDefault="0065721A" w:rsidP="0065721A">
      <w:pPr>
        <w:spacing w:before="0"/>
        <w:jc w:val="center"/>
        <w:rPr>
          <w:b/>
          <w:bCs/>
          <w:szCs w:val="22"/>
          <w:lang w:val="ru-RU"/>
        </w:rPr>
      </w:pPr>
      <w:bookmarkStart w:id="0" w:name="c2tope"/>
      <w:bookmarkEnd w:id="0"/>
      <w:r w:rsidRPr="00130EA0">
        <w:rPr>
          <w:b/>
          <w:bCs/>
          <w:szCs w:val="22"/>
          <w:lang w:val="ru-RU"/>
        </w:rPr>
        <w:lastRenderedPageBreak/>
        <w:t>Предисловие</w:t>
      </w:r>
    </w:p>
    <w:p w:rsidR="0065721A" w:rsidRPr="00130EA0" w:rsidRDefault="0065721A" w:rsidP="0065721A">
      <w:pPr>
        <w:rPr>
          <w:sz w:val="20"/>
          <w:lang w:val="ru-RU"/>
        </w:rPr>
      </w:pPr>
      <w:r w:rsidRPr="00130EA0">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5721A" w:rsidRPr="00130EA0" w:rsidRDefault="0065721A" w:rsidP="0065721A">
      <w:pPr>
        <w:rPr>
          <w:sz w:val="20"/>
          <w:lang w:val="ru-RU"/>
        </w:rPr>
      </w:pPr>
      <w:r w:rsidRPr="00130EA0">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5721A" w:rsidRPr="00130EA0" w:rsidRDefault="0065721A" w:rsidP="0065721A">
      <w:pPr>
        <w:spacing w:before="360"/>
        <w:jc w:val="center"/>
        <w:rPr>
          <w:b/>
          <w:bCs/>
          <w:szCs w:val="22"/>
          <w:lang w:val="ru-RU"/>
        </w:rPr>
      </w:pPr>
      <w:r w:rsidRPr="00130EA0">
        <w:rPr>
          <w:b/>
          <w:bCs/>
          <w:szCs w:val="22"/>
          <w:lang w:val="ru-RU"/>
        </w:rPr>
        <w:t>Политика в области прав интеллектуальной собственности (ПИС)</w:t>
      </w:r>
    </w:p>
    <w:p w:rsidR="0065721A" w:rsidRPr="00854998" w:rsidRDefault="0065721A" w:rsidP="0065721A">
      <w:pPr>
        <w:rPr>
          <w:sz w:val="20"/>
          <w:lang w:val="ru-RU"/>
        </w:rPr>
      </w:pPr>
      <w:r w:rsidRPr="00854998">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5721A" w:rsidRPr="00FD3C61" w:rsidRDefault="0065721A" w:rsidP="0065721A">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5721A" w:rsidRPr="002F0CF4" w:rsidTr="00A560B4">
        <w:trPr>
          <w:jc w:val="center"/>
        </w:trPr>
        <w:tc>
          <w:tcPr>
            <w:tcW w:w="8856" w:type="dxa"/>
            <w:gridSpan w:val="2"/>
          </w:tcPr>
          <w:p w:rsidR="0065721A" w:rsidRPr="00130EA0" w:rsidRDefault="0065721A" w:rsidP="00A560B4">
            <w:pPr>
              <w:spacing w:before="180"/>
              <w:jc w:val="center"/>
              <w:rPr>
                <w:b/>
                <w:bCs/>
                <w:szCs w:val="22"/>
                <w:lang w:val="ru-RU"/>
              </w:rPr>
            </w:pPr>
            <w:r w:rsidRPr="00130EA0">
              <w:rPr>
                <w:b/>
                <w:bCs/>
                <w:szCs w:val="22"/>
                <w:lang w:val="ru-RU"/>
              </w:rPr>
              <w:t>Серии Рекомендаций МСЭ-R</w:t>
            </w:r>
          </w:p>
          <w:p w:rsidR="0065721A" w:rsidRPr="00FD3C61" w:rsidRDefault="0065721A" w:rsidP="00A560B4">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2" w:history="1">
              <w:r w:rsidRPr="00854998">
                <w:rPr>
                  <w:rStyle w:val="Hyperlink"/>
                  <w:sz w:val="18"/>
                  <w:lang w:val="ru-RU"/>
                </w:rPr>
                <w:t>http://www.itu.int/publ/R-REC/en</w:t>
              </w:r>
            </w:hyperlink>
            <w:r w:rsidRPr="00854998">
              <w:rPr>
                <w:sz w:val="18"/>
                <w:szCs w:val="18"/>
                <w:lang w:val="ru-RU"/>
              </w:rPr>
              <w:t>.)</w:t>
            </w:r>
          </w:p>
        </w:tc>
      </w:tr>
      <w:tr w:rsidR="0065721A" w:rsidRPr="00FD3C61" w:rsidTr="00A560B4">
        <w:trPr>
          <w:jc w:val="center"/>
        </w:trPr>
        <w:tc>
          <w:tcPr>
            <w:tcW w:w="1188" w:type="dxa"/>
          </w:tcPr>
          <w:p w:rsidR="0065721A" w:rsidRPr="00130EA0" w:rsidRDefault="0065721A" w:rsidP="00A560B4">
            <w:pPr>
              <w:spacing w:before="40" w:after="40"/>
              <w:rPr>
                <w:b/>
                <w:bCs/>
                <w:sz w:val="20"/>
                <w:lang w:val="ru-RU"/>
              </w:rPr>
            </w:pPr>
            <w:r w:rsidRPr="00130EA0">
              <w:rPr>
                <w:b/>
                <w:bCs/>
                <w:sz w:val="20"/>
                <w:lang w:val="ru-RU"/>
              </w:rPr>
              <w:t>Серия</w:t>
            </w:r>
          </w:p>
        </w:tc>
        <w:tc>
          <w:tcPr>
            <w:tcW w:w="7668" w:type="dxa"/>
          </w:tcPr>
          <w:p w:rsidR="0065721A" w:rsidRPr="00FD3C61" w:rsidRDefault="0065721A" w:rsidP="00A560B4">
            <w:pPr>
              <w:spacing w:before="40" w:after="40"/>
              <w:jc w:val="center"/>
              <w:rPr>
                <w:rFonts w:eastAsia="SimSun"/>
                <w:b/>
                <w:bCs/>
                <w:sz w:val="20"/>
                <w:lang w:val="ru-RU" w:eastAsia="zh-CN"/>
              </w:rPr>
            </w:pPr>
            <w:r w:rsidRPr="00130EA0">
              <w:rPr>
                <w:b/>
                <w:bCs/>
                <w:sz w:val="20"/>
                <w:lang w:val="ru-RU"/>
              </w:rPr>
              <w:t>Название</w:t>
            </w:r>
          </w:p>
        </w:tc>
      </w:tr>
      <w:tr w:rsidR="0065721A" w:rsidRPr="00FD3C61" w:rsidTr="00A560B4">
        <w:trPr>
          <w:jc w:val="center"/>
        </w:trPr>
        <w:tc>
          <w:tcPr>
            <w:tcW w:w="1188" w:type="dxa"/>
          </w:tcPr>
          <w:p w:rsidR="0065721A" w:rsidRPr="00130EA0" w:rsidRDefault="0065721A" w:rsidP="00A560B4">
            <w:pPr>
              <w:spacing w:before="40" w:after="40"/>
              <w:rPr>
                <w:b/>
                <w:bCs/>
                <w:sz w:val="20"/>
                <w:lang w:val="ru-RU"/>
              </w:rPr>
            </w:pPr>
            <w:r w:rsidRPr="00130EA0">
              <w:rPr>
                <w:b/>
                <w:bCs/>
                <w:sz w:val="20"/>
                <w:lang w:val="ru-RU"/>
              </w:rPr>
              <w:t>BO</w:t>
            </w:r>
          </w:p>
        </w:tc>
        <w:tc>
          <w:tcPr>
            <w:tcW w:w="7668" w:type="dxa"/>
          </w:tcPr>
          <w:p w:rsidR="0065721A" w:rsidRPr="00130EA0" w:rsidRDefault="0065721A" w:rsidP="00A560B4">
            <w:pPr>
              <w:spacing w:before="40" w:after="40"/>
              <w:rPr>
                <w:sz w:val="20"/>
                <w:lang w:val="ru-RU"/>
              </w:rPr>
            </w:pPr>
            <w:r w:rsidRPr="00130EA0">
              <w:rPr>
                <w:sz w:val="20"/>
                <w:lang w:val="ru-RU"/>
              </w:rPr>
              <w:t>Спутниковое радиовещание</w:t>
            </w:r>
          </w:p>
        </w:tc>
      </w:tr>
      <w:tr w:rsidR="0065721A" w:rsidRPr="002F0CF4" w:rsidTr="00A560B4">
        <w:trPr>
          <w:jc w:val="center"/>
        </w:trPr>
        <w:tc>
          <w:tcPr>
            <w:tcW w:w="1188" w:type="dxa"/>
          </w:tcPr>
          <w:p w:rsidR="0065721A" w:rsidRPr="00130EA0" w:rsidRDefault="0065721A" w:rsidP="00A560B4">
            <w:pPr>
              <w:spacing w:before="40" w:after="40"/>
              <w:rPr>
                <w:b/>
                <w:bCs/>
                <w:sz w:val="20"/>
                <w:lang w:val="ru-RU"/>
              </w:rPr>
            </w:pPr>
            <w:r w:rsidRPr="00130EA0">
              <w:rPr>
                <w:b/>
                <w:bCs/>
                <w:sz w:val="20"/>
                <w:lang w:val="ru-RU"/>
              </w:rPr>
              <w:t>BR</w:t>
            </w:r>
          </w:p>
        </w:tc>
        <w:tc>
          <w:tcPr>
            <w:tcW w:w="7668" w:type="dxa"/>
          </w:tcPr>
          <w:p w:rsidR="0065721A" w:rsidRPr="00130EA0" w:rsidRDefault="0065721A" w:rsidP="00A560B4">
            <w:pPr>
              <w:spacing w:before="40" w:after="40"/>
              <w:rPr>
                <w:sz w:val="20"/>
                <w:lang w:val="ru-RU"/>
              </w:rPr>
            </w:pPr>
            <w:r w:rsidRPr="00130EA0">
              <w:rPr>
                <w:sz w:val="20"/>
                <w:lang w:val="ru-RU"/>
              </w:rPr>
              <w:t>Запись для производства, архивирования и воспроизведения; пленки для телевидения</w:t>
            </w:r>
          </w:p>
        </w:tc>
      </w:tr>
      <w:tr w:rsidR="0065721A" w:rsidRPr="00FD3C61" w:rsidTr="00A560B4">
        <w:trPr>
          <w:jc w:val="center"/>
        </w:trPr>
        <w:tc>
          <w:tcPr>
            <w:tcW w:w="1188" w:type="dxa"/>
            <w:shd w:val="clear" w:color="auto" w:fill="FFFFFF" w:themeFill="background1"/>
          </w:tcPr>
          <w:p w:rsidR="0065721A" w:rsidRPr="00130EA0" w:rsidRDefault="0065721A" w:rsidP="00A560B4">
            <w:pPr>
              <w:spacing w:before="40" w:after="40"/>
              <w:rPr>
                <w:b/>
                <w:bCs/>
                <w:sz w:val="20"/>
                <w:lang w:val="ru-RU"/>
              </w:rPr>
            </w:pPr>
            <w:r w:rsidRPr="00130EA0">
              <w:rPr>
                <w:b/>
                <w:bCs/>
                <w:sz w:val="20"/>
                <w:lang w:val="ru-RU"/>
              </w:rPr>
              <w:t>BS</w:t>
            </w:r>
          </w:p>
        </w:tc>
        <w:tc>
          <w:tcPr>
            <w:tcW w:w="7668" w:type="dxa"/>
            <w:shd w:val="clear" w:color="auto" w:fill="FFFFFF" w:themeFill="background1"/>
          </w:tcPr>
          <w:p w:rsidR="0065721A" w:rsidRPr="00130EA0" w:rsidRDefault="0065721A" w:rsidP="00A560B4">
            <w:pPr>
              <w:spacing w:before="40" w:after="40"/>
              <w:rPr>
                <w:sz w:val="20"/>
                <w:lang w:val="ru-RU"/>
              </w:rPr>
            </w:pPr>
            <w:r w:rsidRPr="00130EA0">
              <w:rPr>
                <w:sz w:val="20"/>
                <w:lang w:val="ru-RU"/>
              </w:rPr>
              <w:t>Радиовещательная служба (звуковая)</w:t>
            </w:r>
          </w:p>
        </w:tc>
      </w:tr>
      <w:tr w:rsidR="0065721A" w:rsidRPr="00FD3C61" w:rsidTr="00A560B4">
        <w:trPr>
          <w:jc w:val="center"/>
        </w:trPr>
        <w:tc>
          <w:tcPr>
            <w:tcW w:w="1188" w:type="dxa"/>
            <w:shd w:val="clear" w:color="auto" w:fill="F2F2F2" w:themeFill="background1" w:themeFillShade="F2"/>
          </w:tcPr>
          <w:p w:rsidR="0065721A" w:rsidRPr="00130EA0" w:rsidRDefault="0065721A" w:rsidP="00A560B4">
            <w:pPr>
              <w:spacing w:before="40" w:after="40"/>
              <w:rPr>
                <w:b/>
                <w:bCs/>
                <w:color w:val="000080"/>
                <w:sz w:val="20"/>
                <w:lang w:val="ru-RU"/>
              </w:rPr>
            </w:pPr>
            <w:r w:rsidRPr="00130EA0">
              <w:rPr>
                <w:b/>
                <w:bCs/>
                <w:color w:val="000080"/>
                <w:sz w:val="20"/>
                <w:lang w:val="ru-RU"/>
              </w:rPr>
              <w:t>BT</w:t>
            </w:r>
          </w:p>
        </w:tc>
        <w:tc>
          <w:tcPr>
            <w:tcW w:w="7668" w:type="dxa"/>
            <w:shd w:val="clear" w:color="auto" w:fill="F2F2F2" w:themeFill="background1" w:themeFillShade="F2"/>
          </w:tcPr>
          <w:p w:rsidR="0065721A" w:rsidRPr="00130EA0" w:rsidRDefault="0065721A" w:rsidP="00A560B4">
            <w:pPr>
              <w:spacing w:before="40" w:after="40"/>
              <w:rPr>
                <w:b/>
                <w:bCs/>
                <w:color w:val="000080"/>
                <w:sz w:val="20"/>
                <w:lang w:val="ru-RU"/>
              </w:rPr>
            </w:pPr>
            <w:r w:rsidRPr="00130EA0">
              <w:rPr>
                <w:b/>
                <w:bCs/>
                <w:color w:val="000080"/>
                <w:sz w:val="20"/>
                <w:lang w:val="ru-RU"/>
              </w:rPr>
              <w:t>Радиовещательная служба (телевизионная)</w:t>
            </w:r>
          </w:p>
        </w:tc>
      </w:tr>
      <w:tr w:rsidR="0065721A" w:rsidRPr="00FD3C61" w:rsidTr="00A560B4">
        <w:trPr>
          <w:jc w:val="center"/>
        </w:trPr>
        <w:tc>
          <w:tcPr>
            <w:tcW w:w="1188" w:type="dxa"/>
          </w:tcPr>
          <w:p w:rsidR="0065721A" w:rsidRPr="00130EA0" w:rsidRDefault="0065721A" w:rsidP="00A560B4">
            <w:pPr>
              <w:spacing w:before="40" w:after="40"/>
              <w:rPr>
                <w:b/>
                <w:bCs/>
                <w:sz w:val="20"/>
                <w:lang w:val="ru-RU"/>
              </w:rPr>
            </w:pPr>
            <w:r w:rsidRPr="00130EA0">
              <w:rPr>
                <w:b/>
                <w:bCs/>
                <w:sz w:val="20"/>
                <w:lang w:val="ru-RU"/>
              </w:rPr>
              <w:t>F</w:t>
            </w:r>
          </w:p>
        </w:tc>
        <w:tc>
          <w:tcPr>
            <w:tcW w:w="7668" w:type="dxa"/>
          </w:tcPr>
          <w:p w:rsidR="0065721A" w:rsidRPr="00130EA0" w:rsidRDefault="0065721A" w:rsidP="00A560B4">
            <w:pPr>
              <w:spacing w:before="40" w:after="40"/>
              <w:rPr>
                <w:sz w:val="20"/>
                <w:lang w:val="ru-RU"/>
              </w:rPr>
            </w:pPr>
            <w:r w:rsidRPr="00130EA0">
              <w:rPr>
                <w:sz w:val="20"/>
                <w:lang w:val="ru-RU"/>
              </w:rPr>
              <w:t>Фиксированная служба</w:t>
            </w:r>
          </w:p>
        </w:tc>
      </w:tr>
      <w:tr w:rsidR="0065721A" w:rsidRPr="002F0CF4" w:rsidTr="00A560B4">
        <w:trPr>
          <w:jc w:val="center"/>
        </w:trPr>
        <w:tc>
          <w:tcPr>
            <w:tcW w:w="1188" w:type="dxa"/>
            <w:shd w:val="clear" w:color="auto" w:fill="FFFFFF"/>
          </w:tcPr>
          <w:p w:rsidR="0065721A" w:rsidRPr="00130EA0" w:rsidRDefault="0065721A" w:rsidP="00A560B4">
            <w:pPr>
              <w:spacing w:before="40" w:after="40"/>
              <w:rPr>
                <w:b/>
                <w:bCs/>
                <w:sz w:val="20"/>
                <w:lang w:val="ru-RU"/>
              </w:rPr>
            </w:pPr>
            <w:r w:rsidRPr="00130EA0">
              <w:rPr>
                <w:b/>
                <w:bCs/>
                <w:sz w:val="20"/>
                <w:lang w:val="ru-RU"/>
              </w:rPr>
              <w:t>M</w:t>
            </w:r>
          </w:p>
        </w:tc>
        <w:tc>
          <w:tcPr>
            <w:tcW w:w="7668" w:type="dxa"/>
            <w:shd w:val="clear" w:color="auto" w:fill="FFFFFF"/>
          </w:tcPr>
          <w:p w:rsidR="0065721A" w:rsidRPr="00130EA0" w:rsidRDefault="0065721A" w:rsidP="00A560B4">
            <w:pPr>
              <w:spacing w:before="40" w:after="40"/>
              <w:rPr>
                <w:sz w:val="20"/>
                <w:lang w:val="ru-RU"/>
              </w:rPr>
            </w:pPr>
            <w:r w:rsidRPr="00130EA0">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65721A" w:rsidRPr="00FD3C61" w:rsidTr="00A560B4">
        <w:trPr>
          <w:jc w:val="center"/>
        </w:trPr>
        <w:tc>
          <w:tcPr>
            <w:tcW w:w="1188" w:type="dxa"/>
            <w:shd w:val="clear" w:color="auto" w:fill="FFFFFF" w:themeFill="background1"/>
          </w:tcPr>
          <w:p w:rsidR="0065721A" w:rsidRPr="00130EA0" w:rsidRDefault="0065721A" w:rsidP="00A560B4">
            <w:pPr>
              <w:spacing w:before="40" w:after="40"/>
              <w:rPr>
                <w:b/>
                <w:bCs/>
                <w:sz w:val="20"/>
                <w:lang w:val="ru-RU"/>
              </w:rPr>
            </w:pPr>
            <w:r w:rsidRPr="00130EA0">
              <w:rPr>
                <w:b/>
                <w:bCs/>
                <w:sz w:val="20"/>
                <w:lang w:val="ru-RU"/>
              </w:rPr>
              <w:t>P</w:t>
            </w:r>
          </w:p>
        </w:tc>
        <w:tc>
          <w:tcPr>
            <w:tcW w:w="7668" w:type="dxa"/>
            <w:shd w:val="clear" w:color="auto" w:fill="FFFFFF" w:themeFill="background1"/>
          </w:tcPr>
          <w:p w:rsidR="0065721A" w:rsidRPr="00130EA0" w:rsidRDefault="0065721A" w:rsidP="00A560B4">
            <w:pPr>
              <w:spacing w:before="40" w:after="40"/>
              <w:rPr>
                <w:sz w:val="20"/>
                <w:lang w:val="ru-RU"/>
              </w:rPr>
            </w:pPr>
            <w:r w:rsidRPr="00130EA0">
              <w:rPr>
                <w:sz w:val="20"/>
                <w:lang w:val="ru-RU"/>
              </w:rPr>
              <w:t>Распространение радиоволн</w:t>
            </w:r>
          </w:p>
        </w:tc>
      </w:tr>
      <w:tr w:rsidR="0065721A" w:rsidRPr="00FD3C61" w:rsidTr="00A560B4">
        <w:trPr>
          <w:jc w:val="center"/>
        </w:trPr>
        <w:tc>
          <w:tcPr>
            <w:tcW w:w="1188" w:type="dxa"/>
          </w:tcPr>
          <w:p w:rsidR="0065721A" w:rsidRPr="00130EA0" w:rsidRDefault="0065721A" w:rsidP="00A560B4">
            <w:pPr>
              <w:spacing w:before="40" w:after="40"/>
              <w:rPr>
                <w:b/>
                <w:bCs/>
                <w:sz w:val="20"/>
                <w:lang w:val="ru-RU"/>
              </w:rPr>
            </w:pPr>
            <w:r w:rsidRPr="00130EA0">
              <w:rPr>
                <w:b/>
                <w:bCs/>
                <w:sz w:val="20"/>
                <w:lang w:val="ru-RU"/>
              </w:rPr>
              <w:t>RA</w:t>
            </w:r>
          </w:p>
        </w:tc>
        <w:tc>
          <w:tcPr>
            <w:tcW w:w="7668" w:type="dxa"/>
          </w:tcPr>
          <w:p w:rsidR="0065721A" w:rsidRPr="00130EA0" w:rsidRDefault="0065721A" w:rsidP="00A560B4">
            <w:pPr>
              <w:spacing w:before="40" w:after="40"/>
              <w:rPr>
                <w:sz w:val="20"/>
                <w:lang w:val="ru-RU"/>
              </w:rPr>
            </w:pPr>
            <w:r w:rsidRPr="00130EA0">
              <w:rPr>
                <w:sz w:val="20"/>
                <w:lang w:val="ru-RU"/>
              </w:rPr>
              <w:t>Радиоастрономия</w:t>
            </w:r>
          </w:p>
        </w:tc>
      </w:tr>
      <w:tr w:rsidR="0065721A" w:rsidRPr="00FD3C61" w:rsidTr="00A560B4">
        <w:trPr>
          <w:jc w:val="center"/>
        </w:trPr>
        <w:tc>
          <w:tcPr>
            <w:tcW w:w="1188" w:type="dxa"/>
          </w:tcPr>
          <w:p w:rsidR="0065721A" w:rsidRPr="00130EA0" w:rsidRDefault="0065721A" w:rsidP="00A560B4">
            <w:pPr>
              <w:spacing w:before="40" w:after="40"/>
              <w:rPr>
                <w:b/>
                <w:bCs/>
                <w:sz w:val="20"/>
                <w:lang w:val="ru-RU"/>
              </w:rPr>
            </w:pPr>
            <w:r w:rsidRPr="00130EA0">
              <w:rPr>
                <w:b/>
                <w:bCs/>
                <w:sz w:val="20"/>
                <w:lang w:val="ru-RU"/>
              </w:rPr>
              <w:t>RS</w:t>
            </w:r>
          </w:p>
        </w:tc>
        <w:tc>
          <w:tcPr>
            <w:tcW w:w="7668" w:type="dxa"/>
          </w:tcPr>
          <w:p w:rsidR="0065721A" w:rsidRPr="00130EA0" w:rsidRDefault="0065721A" w:rsidP="00A560B4">
            <w:pPr>
              <w:spacing w:before="40" w:after="40"/>
              <w:rPr>
                <w:sz w:val="20"/>
                <w:lang w:val="ru-RU"/>
              </w:rPr>
            </w:pPr>
            <w:r w:rsidRPr="00130EA0">
              <w:rPr>
                <w:sz w:val="20"/>
                <w:lang w:val="ru-RU"/>
              </w:rPr>
              <w:t>Системы дистанционного зондирования</w:t>
            </w:r>
          </w:p>
        </w:tc>
      </w:tr>
      <w:tr w:rsidR="0065721A" w:rsidRPr="00FD3C61" w:rsidTr="00A560B4">
        <w:trPr>
          <w:jc w:val="center"/>
        </w:trPr>
        <w:tc>
          <w:tcPr>
            <w:tcW w:w="1188" w:type="dxa"/>
          </w:tcPr>
          <w:p w:rsidR="0065721A" w:rsidRPr="00130EA0" w:rsidRDefault="0065721A" w:rsidP="00A560B4">
            <w:pPr>
              <w:spacing w:before="40" w:after="40"/>
              <w:rPr>
                <w:b/>
                <w:bCs/>
                <w:sz w:val="20"/>
                <w:lang w:val="ru-RU"/>
              </w:rPr>
            </w:pPr>
            <w:r w:rsidRPr="00130EA0">
              <w:rPr>
                <w:b/>
                <w:bCs/>
                <w:sz w:val="20"/>
                <w:lang w:val="ru-RU"/>
              </w:rPr>
              <w:t>S</w:t>
            </w:r>
          </w:p>
        </w:tc>
        <w:tc>
          <w:tcPr>
            <w:tcW w:w="7668" w:type="dxa"/>
          </w:tcPr>
          <w:p w:rsidR="0065721A" w:rsidRPr="00130EA0" w:rsidRDefault="0065721A" w:rsidP="00A560B4">
            <w:pPr>
              <w:spacing w:before="40" w:after="40"/>
              <w:rPr>
                <w:sz w:val="20"/>
                <w:lang w:val="ru-RU"/>
              </w:rPr>
            </w:pPr>
            <w:r w:rsidRPr="00130EA0">
              <w:rPr>
                <w:sz w:val="20"/>
                <w:lang w:val="ru-RU"/>
              </w:rPr>
              <w:t>Фиксированная спутниковая служба</w:t>
            </w:r>
          </w:p>
        </w:tc>
      </w:tr>
      <w:tr w:rsidR="0065721A" w:rsidRPr="00FD3C61" w:rsidTr="00A560B4">
        <w:trPr>
          <w:jc w:val="center"/>
        </w:trPr>
        <w:tc>
          <w:tcPr>
            <w:tcW w:w="1188" w:type="dxa"/>
            <w:shd w:val="clear" w:color="auto" w:fill="auto"/>
          </w:tcPr>
          <w:p w:rsidR="0065721A" w:rsidRPr="00130EA0" w:rsidRDefault="0065721A" w:rsidP="00A560B4">
            <w:pPr>
              <w:spacing w:before="40" w:after="40"/>
              <w:rPr>
                <w:b/>
                <w:bCs/>
                <w:sz w:val="20"/>
                <w:lang w:val="ru-RU"/>
              </w:rPr>
            </w:pPr>
            <w:r w:rsidRPr="00130EA0">
              <w:rPr>
                <w:b/>
                <w:bCs/>
                <w:sz w:val="20"/>
                <w:lang w:val="ru-RU"/>
              </w:rPr>
              <w:t>SA</w:t>
            </w:r>
          </w:p>
        </w:tc>
        <w:tc>
          <w:tcPr>
            <w:tcW w:w="7668" w:type="dxa"/>
            <w:shd w:val="clear" w:color="auto" w:fill="auto"/>
          </w:tcPr>
          <w:p w:rsidR="0065721A" w:rsidRPr="00130EA0" w:rsidRDefault="0065721A" w:rsidP="00A560B4">
            <w:pPr>
              <w:spacing w:before="40" w:after="40"/>
              <w:rPr>
                <w:sz w:val="20"/>
                <w:lang w:val="ru-RU"/>
              </w:rPr>
            </w:pPr>
            <w:r w:rsidRPr="00130EA0">
              <w:rPr>
                <w:sz w:val="20"/>
                <w:lang w:val="ru-RU"/>
              </w:rPr>
              <w:t>Космические применения и метеорология</w:t>
            </w:r>
          </w:p>
        </w:tc>
      </w:tr>
      <w:tr w:rsidR="0065721A" w:rsidRPr="002F0CF4" w:rsidTr="00A560B4">
        <w:trPr>
          <w:jc w:val="center"/>
        </w:trPr>
        <w:tc>
          <w:tcPr>
            <w:tcW w:w="1188" w:type="dxa"/>
          </w:tcPr>
          <w:p w:rsidR="0065721A" w:rsidRPr="00130EA0" w:rsidRDefault="0065721A" w:rsidP="00A560B4">
            <w:pPr>
              <w:spacing w:before="40" w:after="40"/>
              <w:rPr>
                <w:b/>
                <w:bCs/>
                <w:sz w:val="20"/>
                <w:lang w:val="ru-RU"/>
              </w:rPr>
            </w:pPr>
            <w:r w:rsidRPr="00130EA0">
              <w:rPr>
                <w:b/>
                <w:bCs/>
                <w:sz w:val="20"/>
                <w:lang w:val="ru-RU"/>
              </w:rPr>
              <w:t>SF</w:t>
            </w:r>
          </w:p>
        </w:tc>
        <w:tc>
          <w:tcPr>
            <w:tcW w:w="7668" w:type="dxa"/>
          </w:tcPr>
          <w:p w:rsidR="0065721A" w:rsidRPr="00130EA0" w:rsidRDefault="0065721A" w:rsidP="00A560B4">
            <w:pPr>
              <w:spacing w:before="40" w:after="40"/>
              <w:rPr>
                <w:sz w:val="20"/>
                <w:lang w:val="ru-RU"/>
              </w:rPr>
            </w:pPr>
            <w:r w:rsidRPr="00130EA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5721A" w:rsidRPr="00FD3C61" w:rsidTr="00A560B4">
        <w:trPr>
          <w:jc w:val="center"/>
        </w:trPr>
        <w:tc>
          <w:tcPr>
            <w:tcW w:w="1188" w:type="dxa"/>
            <w:shd w:val="clear" w:color="auto" w:fill="auto"/>
          </w:tcPr>
          <w:p w:rsidR="0065721A" w:rsidRPr="00130EA0" w:rsidRDefault="0065721A" w:rsidP="00A560B4">
            <w:pPr>
              <w:spacing w:before="40" w:after="40"/>
              <w:rPr>
                <w:b/>
                <w:bCs/>
                <w:sz w:val="20"/>
                <w:lang w:val="ru-RU"/>
              </w:rPr>
            </w:pPr>
            <w:r w:rsidRPr="00130EA0">
              <w:rPr>
                <w:b/>
                <w:bCs/>
                <w:sz w:val="20"/>
                <w:lang w:val="ru-RU"/>
              </w:rPr>
              <w:t>SM</w:t>
            </w:r>
          </w:p>
        </w:tc>
        <w:tc>
          <w:tcPr>
            <w:tcW w:w="7668" w:type="dxa"/>
            <w:shd w:val="clear" w:color="auto" w:fill="auto"/>
          </w:tcPr>
          <w:p w:rsidR="0065721A" w:rsidRPr="00130EA0" w:rsidRDefault="0065721A" w:rsidP="00A560B4">
            <w:pPr>
              <w:spacing w:before="40" w:after="40"/>
              <w:rPr>
                <w:sz w:val="20"/>
                <w:lang w:val="ru-RU"/>
              </w:rPr>
            </w:pPr>
            <w:r w:rsidRPr="00130EA0">
              <w:rPr>
                <w:sz w:val="20"/>
                <w:lang w:val="ru-RU"/>
              </w:rPr>
              <w:t>Управление использованием спектра</w:t>
            </w:r>
          </w:p>
        </w:tc>
      </w:tr>
      <w:tr w:rsidR="0065721A" w:rsidRPr="00FD3C61" w:rsidTr="00A560B4">
        <w:trPr>
          <w:jc w:val="center"/>
        </w:trPr>
        <w:tc>
          <w:tcPr>
            <w:tcW w:w="1188" w:type="dxa"/>
          </w:tcPr>
          <w:p w:rsidR="0065721A" w:rsidRPr="00130EA0" w:rsidRDefault="0065721A" w:rsidP="00A560B4">
            <w:pPr>
              <w:spacing w:before="40" w:after="40"/>
              <w:rPr>
                <w:b/>
                <w:bCs/>
                <w:sz w:val="20"/>
                <w:lang w:val="ru-RU"/>
              </w:rPr>
            </w:pPr>
            <w:r w:rsidRPr="00130EA0">
              <w:rPr>
                <w:b/>
                <w:bCs/>
                <w:sz w:val="20"/>
                <w:lang w:val="ru-RU"/>
              </w:rPr>
              <w:t>SNG</w:t>
            </w:r>
          </w:p>
        </w:tc>
        <w:tc>
          <w:tcPr>
            <w:tcW w:w="7668" w:type="dxa"/>
          </w:tcPr>
          <w:p w:rsidR="0065721A" w:rsidRPr="00130EA0" w:rsidRDefault="0065721A" w:rsidP="00A560B4">
            <w:pPr>
              <w:spacing w:before="40" w:after="40"/>
              <w:rPr>
                <w:sz w:val="20"/>
                <w:lang w:val="ru-RU"/>
              </w:rPr>
            </w:pPr>
            <w:r w:rsidRPr="00130EA0">
              <w:rPr>
                <w:sz w:val="20"/>
                <w:lang w:val="ru-RU"/>
              </w:rPr>
              <w:t>Спутниковый сбор новостей</w:t>
            </w:r>
          </w:p>
        </w:tc>
      </w:tr>
      <w:tr w:rsidR="0065721A" w:rsidRPr="002F0CF4" w:rsidTr="00A560B4">
        <w:trPr>
          <w:jc w:val="center"/>
        </w:trPr>
        <w:tc>
          <w:tcPr>
            <w:tcW w:w="1188" w:type="dxa"/>
          </w:tcPr>
          <w:p w:rsidR="0065721A" w:rsidRPr="00130EA0" w:rsidRDefault="0065721A" w:rsidP="00A560B4">
            <w:pPr>
              <w:spacing w:before="40" w:after="40"/>
              <w:rPr>
                <w:b/>
                <w:bCs/>
                <w:sz w:val="20"/>
                <w:lang w:val="ru-RU"/>
              </w:rPr>
            </w:pPr>
            <w:r w:rsidRPr="00130EA0">
              <w:rPr>
                <w:b/>
                <w:bCs/>
                <w:sz w:val="20"/>
                <w:lang w:val="ru-RU"/>
              </w:rPr>
              <w:t>TF</w:t>
            </w:r>
          </w:p>
        </w:tc>
        <w:tc>
          <w:tcPr>
            <w:tcW w:w="7668" w:type="dxa"/>
          </w:tcPr>
          <w:p w:rsidR="0065721A" w:rsidRPr="00130EA0" w:rsidRDefault="0065721A" w:rsidP="00A560B4">
            <w:pPr>
              <w:spacing w:before="40" w:after="40"/>
              <w:rPr>
                <w:sz w:val="20"/>
                <w:lang w:val="ru-RU"/>
              </w:rPr>
            </w:pPr>
            <w:r w:rsidRPr="00130EA0">
              <w:rPr>
                <w:sz w:val="20"/>
                <w:lang w:val="ru-RU"/>
              </w:rPr>
              <w:t>Передача сигналов времени и эталонных частот</w:t>
            </w:r>
          </w:p>
        </w:tc>
      </w:tr>
      <w:tr w:rsidR="0065721A" w:rsidRPr="002F0CF4" w:rsidTr="00A560B4">
        <w:trPr>
          <w:jc w:val="center"/>
        </w:trPr>
        <w:tc>
          <w:tcPr>
            <w:tcW w:w="1188" w:type="dxa"/>
          </w:tcPr>
          <w:p w:rsidR="0065721A" w:rsidRPr="00130EA0" w:rsidRDefault="0065721A" w:rsidP="00A560B4">
            <w:pPr>
              <w:spacing w:before="40" w:after="40"/>
              <w:rPr>
                <w:b/>
                <w:bCs/>
                <w:sz w:val="20"/>
                <w:lang w:val="ru-RU"/>
              </w:rPr>
            </w:pPr>
            <w:r w:rsidRPr="00130EA0">
              <w:rPr>
                <w:b/>
                <w:bCs/>
                <w:sz w:val="20"/>
                <w:lang w:val="ru-RU"/>
              </w:rPr>
              <w:t>V</w:t>
            </w:r>
          </w:p>
        </w:tc>
        <w:tc>
          <w:tcPr>
            <w:tcW w:w="7668" w:type="dxa"/>
          </w:tcPr>
          <w:p w:rsidR="0065721A" w:rsidRPr="00130EA0" w:rsidRDefault="0065721A" w:rsidP="00A560B4">
            <w:pPr>
              <w:spacing w:before="40" w:after="180"/>
              <w:rPr>
                <w:sz w:val="20"/>
                <w:lang w:val="ru-RU"/>
              </w:rPr>
            </w:pPr>
            <w:r w:rsidRPr="00130EA0">
              <w:rPr>
                <w:sz w:val="20"/>
                <w:lang w:val="ru-RU"/>
              </w:rPr>
              <w:t>Словарь и связанные с ним вопросы</w:t>
            </w:r>
          </w:p>
        </w:tc>
      </w:tr>
    </w:tbl>
    <w:p w:rsidR="0065721A" w:rsidRPr="00FD3C61" w:rsidRDefault="0065721A" w:rsidP="0065721A">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5721A" w:rsidRPr="002F0CF4" w:rsidTr="00A560B4">
        <w:trPr>
          <w:jc w:val="center"/>
        </w:trPr>
        <w:tc>
          <w:tcPr>
            <w:tcW w:w="8856" w:type="dxa"/>
          </w:tcPr>
          <w:p w:rsidR="0065721A" w:rsidRPr="00FD3C61" w:rsidRDefault="0065721A" w:rsidP="00A560B4">
            <w:pPr>
              <w:spacing w:after="120"/>
              <w:rPr>
                <w:rFonts w:eastAsia="SimSun"/>
                <w:i/>
                <w:iCs/>
                <w:sz w:val="20"/>
                <w:lang w:val="ru-RU" w:eastAsia="zh-CN"/>
              </w:rPr>
            </w:pPr>
            <w:r w:rsidRPr="00130EA0">
              <w:rPr>
                <w:b/>
                <w:bCs/>
                <w:i/>
                <w:iCs/>
                <w:sz w:val="20"/>
                <w:lang w:val="ru-RU"/>
              </w:rPr>
              <w:t>Примечание</w:t>
            </w:r>
            <w:r w:rsidRPr="00130EA0">
              <w:rPr>
                <w:i/>
                <w:iCs/>
                <w:sz w:val="20"/>
                <w:lang w:val="ru-RU"/>
              </w:rPr>
              <w:t>. – Настоящая Рекомендация МСЭ-R утверждена на английском языке в соответствии с процедурой, изложенной в Резолюции 1 МСЭ-R.</w:t>
            </w:r>
          </w:p>
        </w:tc>
      </w:tr>
    </w:tbl>
    <w:p w:rsidR="0065721A" w:rsidRPr="007E6717" w:rsidRDefault="0065721A" w:rsidP="0065721A">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2011 г.</w:t>
      </w:r>
    </w:p>
    <w:p w:rsidR="0065721A" w:rsidRPr="00D163D5" w:rsidRDefault="0065721A" w:rsidP="0065721A">
      <w:pPr>
        <w:spacing w:before="480" w:after="120"/>
        <w:jc w:val="center"/>
        <w:rPr>
          <w:rFonts w:eastAsia="SimSun"/>
          <w:sz w:val="20"/>
          <w:lang w:val="ru-RU" w:eastAsia="zh-CN"/>
        </w:rPr>
      </w:pPr>
      <w:r w:rsidRPr="005B6CD5">
        <w:rPr>
          <w:sz w:val="20"/>
          <w:lang w:val="ru-RU"/>
        </w:rPr>
        <w:sym w:font="Symbol" w:char="F0D3"/>
      </w:r>
      <w:r w:rsidRPr="005B6CD5">
        <w:rPr>
          <w:sz w:val="20"/>
          <w:lang w:val="ru-RU"/>
        </w:rPr>
        <w:t xml:space="preserve">  ITU 2011</w:t>
      </w:r>
    </w:p>
    <w:p w:rsidR="001900DA" w:rsidRPr="0072757A" w:rsidRDefault="0065721A" w:rsidP="0065721A">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1900DA" w:rsidRPr="0072757A" w:rsidRDefault="001900DA" w:rsidP="00892DFA">
      <w:pPr>
        <w:spacing w:before="160"/>
        <w:rPr>
          <w:i/>
          <w:sz w:val="20"/>
          <w:lang w:val="ru-RU"/>
        </w:rPr>
        <w:sectPr w:rsidR="001900DA" w:rsidRPr="0072757A" w:rsidSect="00892DFA">
          <w:headerReference w:type="even" r:id="rId13"/>
          <w:headerReference w:type="default" r:id="rId14"/>
          <w:pgSz w:w="11907" w:h="16834" w:code="9"/>
          <w:pgMar w:top="1418" w:right="1134" w:bottom="1134" w:left="1134" w:header="720" w:footer="482" w:gutter="0"/>
          <w:pgNumType w:fmt="lowerRoman" w:start="2"/>
          <w:cols w:space="720"/>
        </w:sectPr>
      </w:pPr>
    </w:p>
    <w:p w:rsidR="001900DA" w:rsidRPr="0072757A" w:rsidRDefault="000A2B43" w:rsidP="00E83BF2">
      <w:pPr>
        <w:pStyle w:val="RecNo"/>
        <w:spacing w:before="0"/>
        <w:rPr>
          <w:lang w:val="ru-RU"/>
        </w:rPr>
      </w:pPr>
      <w:bookmarkStart w:id="1" w:name="irecnoe"/>
      <w:bookmarkEnd w:id="1"/>
      <w:r w:rsidRPr="002F0CF4">
        <w:rPr>
          <w:lang w:val="ru-RU"/>
        </w:rPr>
        <w:lastRenderedPageBreak/>
        <w:t>РЕКОМЕНДАЦИЯ</w:t>
      </w:r>
      <w:r w:rsidRPr="0072757A">
        <w:rPr>
          <w:lang w:val="ru-RU"/>
        </w:rPr>
        <w:t xml:space="preserve"> </w:t>
      </w:r>
      <w:r w:rsidR="00E83BF2" w:rsidRPr="002F0CF4">
        <w:rPr>
          <w:lang w:val="ru-RU"/>
        </w:rPr>
        <w:t xml:space="preserve"> </w:t>
      </w:r>
      <w:r w:rsidRPr="002F0CF4">
        <w:rPr>
          <w:rStyle w:val="href"/>
          <w:szCs w:val="26"/>
          <w:lang w:val="ru-RU"/>
        </w:rPr>
        <w:t>МСЭ-</w:t>
      </w:r>
      <w:r w:rsidRPr="00E83BF2">
        <w:rPr>
          <w:rStyle w:val="href"/>
          <w:szCs w:val="26"/>
        </w:rPr>
        <w:t>R</w:t>
      </w:r>
      <w:r w:rsidRPr="002F0CF4">
        <w:rPr>
          <w:rStyle w:val="href"/>
          <w:szCs w:val="26"/>
          <w:lang w:val="ru-RU"/>
        </w:rPr>
        <w:t xml:space="preserve"> </w:t>
      </w:r>
      <w:r w:rsidR="00E83BF2" w:rsidRPr="002F0CF4">
        <w:rPr>
          <w:rStyle w:val="href"/>
          <w:szCs w:val="26"/>
          <w:lang w:val="ru-RU"/>
        </w:rPr>
        <w:t xml:space="preserve"> </w:t>
      </w:r>
      <w:r w:rsidRPr="00E83BF2">
        <w:rPr>
          <w:rStyle w:val="href"/>
          <w:szCs w:val="26"/>
        </w:rPr>
        <w:t>BT</w:t>
      </w:r>
      <w:r w:rsidRPr="002F0CF4">
        <w:rPr>
          <w:rStyle w:val="href"/>
          <w:szCs w:val="26"/>
          <w:lang w:val="ru-RU"/>
        </w:rPr>
        <w:t>.1888</w:t>
      </w:r>
    </w:p>
    <w:p w:rsidR="001900DA" w:rsidRPr="0072757A" w:rsidRDefault="000A2B43" w:rsidP="00E83BF2">
      <w:pPr>
        <w:pStyle w:val="Rectitle"/>
        <w:rPr>
          <w:lang w:val="ru-RU" w:eastAsia="ja-JP"/>
        </w:rPr>
      </w:pPr>
      <w:r w:rsidRPr="0072757A">
        <w:rPr>
          <w:lang w:val="ru-RU"/>
        </w:rPr>
        <w:t xml:space="preserve">Базовые элементы </w:t>
      </w:r>
      <w:r w:rsidRPr="002F0CF4">
        <w:rPr>
          <w:lang w:val="ru-RU"/>
        </w:rPr>
        <w:t>радиовещательных</w:t>
      </w:r>
      <w:r w:rsidRPr="0072757A">
        <w:rPr>
          <w:lang w:val="ru-RU"/>
        </w:rPr>
        <w:t xml:space="preserve"> систем на основе файлов</w:t>
      </w:r>
    </w:p>
    <w:p w:rsidR="001900DA" w:rsidRPr="0072757A" w:rsidRDefault="00D43DC9" w:rsidP="005D3345">
      <w:pPr>
        <w:pStyle w:val="Recref"/>
        <w:rPr>
          <w:lang w:val="ru-RU"/>
        </w:rPr>
      </w:pPr>
      <w:r w:rsidRPr="0072757A">
        <w:rPr>
          <w:lang w:val="ru-RU"/>
        </w:rPr>
        <w:t>(Вопрос МСЭ-R 45-2/6)</w:t>
      </w:r>
    </w:p>
    <w:p w:rsidR="00F613ED" w:rsidRPr="0072757A" w:rsidRDefault="00F613ED" w:rsidP="005D3345">
      <w:pPr>
        <w:pStyle w:val="Recdate"/>
        <w:rPr>
          <w:lang w:val="ru-RU"/>
        </w:rPr>
      </w:pPr>
      <w:r w:rsidRPr="0072757A">
        <w:rPr>
          <w:lang w:val="ru-RU"/>
        </w:rPr>
        <w:t>(</w:t>
      </w:r>
      <w:r w:rsidRPr="002F0CF4">
        <w:rPr>
          <w:lang w:val="ru-RU"/>
        </w:rPr>
        <w:t>2011</w:t>
      </w:r>
      <w:r w:rsidRPr="0072757A">
        <w:rPr>
          <w:lang w:val="ru-RU"/>
        </w:rPr>
        <w:t>)</w:t>
      </w:r>
    </w:p>
    <w:p w:rsidR="001E6EB3" w:rsidRPr="0072757A" w:rsidRDefault="001E6EB3" w:rsidP="001E6EB3">
      <w:pPr>
        <w:rPr>
          <w:lang w:val="ru-RU" w:eastAsia="ja-JP"/>
        </w:rPr>
      </w:pPr>
    </w:p>
    <w:p w:rsidR="001900DA" w:rsidRPr="002F0CF4" w:rsidRDefault="00D43DC9" w:rsidP="005D3345">
      <w:pPr>
        <w:pStyle w:val="HeadingSum"/>
        <w:rPr>
          <w:lang w:val="ru-RU"/>
        </w:rPr>
      </w:pPr>
      <w:r w:rsidRPr="002F0CF4">
        <w:rPr>
          <w:lang w:val="ru-RU"/>
        </w:rPr>
        <w:t>Сфера применения</w:t>
      </w:r>
    </w:p>
    <w:p w:rsidR="001900DA" w:rsidRPr="002F0CF4" w:rsidRDefault="00D43DC9" w:rsidP="005D3345">
      <w:pPr>
        <w:pStyle w:val="Summary"/>
        <w:rPr>
          <w:lang w:val="ru-RU" w:eastAsia="ja-JP"/>
        </w:rPr>
      </w:pPr>
      <w:r w:rsidRPr="002F0CF4">
        <w:rPr>
          <w:lang w:val="ru-RU"/>
        </w:rPr>
        <w:t>В настоящей Рекомендации описываются базовые элементы радиовещательных систем на основе файлов, способствующие передаче файлов от поставщика контента конечному пользователю. Файлы, передаваемые в режиме как реального, так и нереального времени, сохраняются в приемнике и могут быть воспроизведены в удобное для конечного пользователя время. Рекомендация содержит ряд базовых характеристик приемника в отношении реализации</w:t>
      </w:r>
      <w:r w:rsidR="001900DA" w:rsidRPr="002F0CF4">
        <w:rPr>
          <w:lang w:val="ru-RU" w:eastAsia="ja-JP"/>
        </w:rPr>
        <w:t>.</w:t>
      </w:r>
    </w:p>
    <w:p w:rsidR="001900DA" w:rsidRPr="0072757A" w:rsidRDefault="00D43DC9" w:rsidP="005D3345">
      <w:pPr>
        <w:pStyle w:val="Normalaftertitle"/>
        <w:rPr>
          <w:lang w:val="ru-RU" w:eastAsia="ja-JP"/>
        </w:rPr>
      </w:pPr>
      <w:r w:rsidRPr="0072757A">
        <w:rPr>
          <w:lang w:val="ru-RU"/>
        </w:rPr>
        <w:t xml:space="preserve">Ассамблея </w:t>
      </w:r>
      <w:r w:rsidRPr="002F0CF4">
        <w:rPr>
          <w:lang w:val="ru-RU"/>
        </w:rPr>
        <w:t>радиосвязи</w:t>
      </w:r>
      <w:r w:rsidRPr="0072757A">
        <w:rPr>
          <w:lang w:val="ru-RU"/>
        </w:rPr>
        <w:t xml:space="preserve"> МСЭ</w:t>
      </w:r>
      <w:r w:rsidR="001900DA" w:rsidRPr="0072757A">
        <w:rPr>
          <w:lang w:val="ru-RU"/>
        </w:rPr>
        <w:t>,</w:t>
      </w:r>
    </w:p>
    <w:p w:rsidR="001900DA" w:rsidRPr="0072757A" w:rsidRDefault="00D43DC9" w:rsidP="005D3345">
      <w:pPr>
        <w:pStyle w:val="Call"/>
        <w:rPr>
          <w:lang w:val="ru-RU"/>
        </w:rPr>
      </w:pPr>
      <w:r w:rsidRPr="002F0CF4">
        <w:rPr>
          <w:lang w:val="ru-RU"/>
        </w:rPr>
        <w:t>учитывая</w:t>
      </w:r>
      <w:r w:rsidRPr="005D3345">
        <w:rPr>
          <w:i w:val="0"/>
          <w:iCs/>
          <w:lang w:val="ru-RU"/>
        </w:rPr>
        <w:t>,</w:t>
      </w:r>
      <w:r w:rsidR="001900DA" w:rsidRPr="005D3345">
        <w:rPr>
          <w:i w:val="0"/>
          <w:iCs/>
          <w:lang w:val="ru-RU"/>
        </w:rPr>
        <w:t xml:space="preserve"> </w:t>
      </w:r>
    </w:p>
    <w:p w:rsidR="0018117F" w:rsidRPr="0072757A" w:rsidRDefault="0018117F" w:rsidP="0018117F">
      <w:pPr>
        <w:rPr>
          <w:lang w:val="ru-RU"/>
        </w:rPr>
      </w:pPr>
      <w:r w:rsidRPr="0072757A">
        <w:rPr>
          <w:lang w:val="ru-RU"/>
        </w:rPr>
        <w:t>a)</w:t>
      </w:r>
      <w:r w:rsidRPr="0072757A">
        <w:rPr>
          <w:lang w:val="ru-RU"/>
        </w:rPr>
        <w:tab/>
        <w:t>что со стороны пользователей существует растущий спрос на возможность просмотра телевизионных программ в удобное для них время;</w:t>
      </w:r>
    </w:p>
    <w:p w:rsidR="0018117F" w:rsidRPr="0072757A" w:rsidRDefault="0018117F" w:rsidP="0018117F">
      <w:pPr>
        <w:rPr>
          <w:lang w:val="ru-RU"/>
        </w:rPr>
      </w:pPr>
      <w:r w:rsidRPr="0072757A">
        <w:rPr>
          <w:lang w:val="ru-RU"/>
        </w:rPr>
        <w:t xml:space="preserve">b) </w:t>
      </w:r>
      <w:r w:rsidRPr="0072757A">
        <w:rPr>
          <w:lang w:val="ru-RU"/>
        </w:rPr>
        <w:tab/>
        <w:t>что со стороны пользователей возрастает интерес к просмотру контента всех типов, включая аудио/видео- и мультимедийный контент;</w:t>
      </w:r>
    </w:p>
    <w:p w:rsidR="0018117F" w:rsidRPr="0072757A" w:rsidRDefault="0018117F" w:rsidP="0018117F">
      <w:pPr>
        <w:rPr>
          <w:lang w:val="ru-RU"/>
        </w:rPr>
      </w:pPr>
      <w:r w:rsidRPr="0072757A">
        <w:rPr>
          <w:lang w:val="ru-RU"/>
        </w:rPr>
        <w:t>c)</w:t>
      </w:r>
      <w:r w:rsidRPr="0072757A">
        <w:rPr>
          <w:lang w:val="ru-RU"/>
        </w:rPr>
        <w:tab/>
        <w:t xml:space="preserve">что появились устройства для хранения данных большой </w:t>
      </w:r>
      <w:r w:rsidR="00136B62" w:rsidRPr="0072757A">
        <w:rPr>
          <w:lang w:val="ru-RU"/>
        </w:rPr>
        <w:t>е</w:t>
      </w:r>
      <w:r w:rsidRPr="0072757A">
        <w:rPr>
          <w:lang w:val="ru-RU"/>
        </w:rPr>
        <w:t>мкости, предназначенные для приемников;</w:t>
      </w:r>
    </w:p>
    <w:p w:rsidR="0018117F" w:rsidRPr="0072757A" w:rsidRDefault="0018117F" w:rsidP="0018117F">
      <w:pPr>
        <w:rPr>
          <w:lang w:val="ru-RU"/>
        </w:rPr>
      </w:pPr>
      <w:r w:rsidRPr="0072757A">
        <w:rPr>
          <w:lang w:val="ru-RU"/>
        </w:rPr>
        <w:t>d)</w:t>
      </w:r>
      <w:r w:rsidRPr="0072757A">
        <w:rPr>
          <w:lang w:val="ru-RU"/>
        </w:rPr>
        <w:tab/>
        <w:t>что системы на основе файлов пригодны для доставки контента любого вида, включая аудио/видео-, а также мультимедийные данные при передаче в режиме нереального времени;</w:t>
      </w:r>
    </w:p>
    <w:p w:rsidR="0018117F" w:rsidRPr="0072757A" w:rsidRDefault="0018117F" w:rsidP="0018117F">
      <w:pPr>
        <w:rPr>
          <w:lang w:val="ru-RU"/>
        </w:rPr>
      </w:pPr>
      <w:r w:rsidRPr="0072757A">
        <w:rPr>
          <w:lang w:val="ru-RU"/>
        </w:rPr>
        <w:t xml:space="preserve">e) </w:t>
      </w:r>
      <w:r w:rsidRPr="0072757A">
        <w:rPr>
          <w:lang w:val="ru-RU"/>
        </w:rPr>
        <w:tab/>
        <w:t>что в режиме нереального времени может передаваться высококачественный контент, кодированный с более высокой цифровой скоростью по сравнению с тем, который возможен при радиовещании в режиме реального времени;</w:t>
      </w:r>
    </w:p>
    <w:p w:rsidR="0018117F" w:rsidRPr="0072757A" w:rsidRDefault="0018117F" w:rsidP="0018117F">
      <w:pPr>
        <w:rPr>
          <w:lang w:val="ru-RU"/>
        </w:rPr>
      </w:pPr>
      <w:r w:rsidRPr="0072757A">
        <w:rPr>
          <w:lang w:val="ru-RU"/>
        </w:rPr>
        <w:t>f)</w:t>
      </w:r>
      <w:r w:rsidRPr="0072757A">
        <w:rPr>
          <w:lang w:val="ru-RU"/>
        </w:rPr>
        <w:tab/>
        <w:t>что службы, использующие доставку контента на основе файлов, уже реализованы в сетях электросвязи;</w:t>
      </w:r>
    </w:p>
    <w:p w:rsidR="001900DA" w:rsidRPr="0072757A" w:rsidRDefault="00DA25AE" w:rsidP="0018117F">
      <w:pPr>
        <w:rPr>
          <w:lang w:val="ru-RU" w:eastAsia="ja-JP"/>
        </w:rPr>
      </w:pPr>
      <w:r>
        <w:rPr>
          <w:lang w:val="ru-RU"/>
        </w:rPr>
        <w:t>g)</w:t>
      </w:r>
      <w:r w:rsidR="0018117F" w:rsidRPr="0072757A">
        <w:rPr>
          <w:lang w:val="ru-RU"/>
        </w:rPr>
        <w:tab/>
        <w:t>что желательно обеспечить функциональную совместимость различных систем,</w:t>
      </w:r>
    </w:p>
    <w:p w:rsidR="001900DA" w:rsidRPr="0072757A" w:rsidRDefault="0018117F" w:rsidP="005D3345">
      <w:pPr>
        <w:pStyle w:val="Call"/>
        <w:rPr>
          <w:lang w:val="ru-RU" w:eastAsia="ja-JP"/>
        </w:rPr>
      </w:pPr>
      <w:r w:rsidRPr="002F0CF4">
        <w:rPr>
          <w:lang w:val="ru-RU"/>
        </w:rPr>
        <w:t>рекомендует</w:t>
      </w:r>
      <w:r w:rsidR="005D3345" w:rsidRPr="002F0CF4">
        <w:rPr>
          <w:i w:val="0"/>
          <w:iCs/>
          <w:lang w:val="ru-RU"/>
        </w:rPr>
        <w:t>,</w:t>
      </w:r>
    </w:p>
    <w:p w:rsidR="001900DA" w:rsidRPr="0072757A" w:rsidRDefault="001900DA" w:rsidP="001900DA">
      <w:pPr>
        <w:rPr>
          <w:szCs w:val="22"/>
          <w:lang w:val="ru-RU" w:eastAsia="ja-JP"/>
        </w:rPr>
      </w:pPr>
      <w:r w:rsidRPr="0072757A">
        <w:rPr>
          <w:b/>
          <w:bCs/>
          <w:szCs w:val="22"/>
          <w:lang w:val="ru-RU" w:eastAsia="ja-JP"/>
        </w:rPr>
        <w:t>1</w:t>
      </w:r>
      <w:r w:rsidRPr="0072757A">
        <w:rPr>
          <w:szCs w:val="22"/>
          <w:lang w:val="ru-RU" w:eastAsia="ja-JP"/>
        </w:rPr>
        <w:tab/>
      </w:r>
      <w:r w:rsidR="0018117F" w:rsidRPr="0072757A">
        <w:rPr>
          <w:szCs w:val="22"/>
          <w:lang w:val="ru-RU"/>
        </w:rPr>
        <w:t>чтобы при разработке радиовещательных систем на основе файлов применялись базовые элементы, описанные в Приложении 1;</w:t>
      </w:r>
    </w:p>
    <w:p w:rsidR="001900DA" w:rsidRPr="0072757A" w:rsidRDefault="001900DA" w:rsidP="005D3345">
      <w:pPr>
        <w:rPr>
          <w:lang w:val="ru-RU" w:eastAsia="ja-JP"/>
        </w:rPr>
      </w:pPr>
      <w:r w:rsidRPr="0072757A">
        <w:rPr>
          <w:b/>
          <w:lang w:val="ru-RU" w:eastAsia="ja-JP"/>
        </w:rPr>
        <w:t>2</w:t>
      </w:r>
      <w:r w:rsidRPr="0072757A">
        <w:rPr>
          <w:lang w:val="ru-RU" w:eastAsia="ja-JP"/>
        </w:rPr>
        <w:tab/>
      </w:r>
      <w:r w:rsidR="0018117F" w:rsidRPr="0072757A">
        <w:rPr>
          <w:lang w:val="ru-RU"/>
        </w:rPr>
        <w:t>чтобы соблюдение положений настоящей Рекомендации осуществлялось на добровольной основе. Однако настоящая Рекомендация может содержать некоторые обязательные положения (например, для обеспечения функциональной совместимости или возможности применения), и в таком случае соблюдение Рекомендации достигается при выполнении всех указанных положений. Для выражения требований используются слова "следует", "должен" ("shall") или некоторые другие обязывающие выражения, такие как "обязан" ("must"), а также их отрицательные формы. Употребление таких слов никоим образом не следует интерпретировать как основание для частичного или полного соблюдения положений данной Рекомендации.</w:t>
      </w:r>
    </w:p>
    <w:p w:rsidR="001900DA" w:rsidRPr="0072757A" w:rsidRDefault="0018117F" w:rsidP="005D3345">
      <w:pPr>
        <w:pStyle w:val="Note"/>
        <w:rPr>
          <w:lang w:val="ru-RU" w:eastAsia="ja-JP"/>
        </w:rPr>
      </w:pPr>
      <w:r w:rsidRPr="0072757A">
        <w:rPr>
          <w:lang w:val="ru-RU"/>
        </w:rPr>
        <w:t>ПРИМЕЧАНИЕ 1. – Пример практической реализации радиовещательной системы на основе файлов для сведения приведен в Дополнении 1</w:t>
      </w:r>
      <w:r w:rsidR="001900DA" w:rsidRPr="0072757A">
        <w:rPr>
          <w:lang w:val="ru-RU" w:eastAsia="ja-JP"/>
        </w:rPr>
        <w:t>.</w:t>
      </w:r>
    </w:p>
    <w:p w:rsidR="001900DA" w:rsidRPr="0072757A" w:rsidRDefault="0018117F" w:rsidP="005D3345">
      <w:pPr>
        <w:pStyle w:val="AnnexNoTitle"/>
        <w:rPr>
          <w:lang w:val="ru-RU" w:eastAsia="ja-JP"/>
        </w:rPr>
      </w:pPr>
      <w:r w:rsidRPr="0072757A">
        <w:rPr>
          <w:lang w:val="ru-RU"/>
        </w:rPr>
        <w:lastRenderedPageBreak/>
        <w:t xml:space="preserve">Приложение </w:t>
      </w:r>
      <w:r w:rsidR="001900DA" w:rsidRPr="0072757A">
        <w:rPr>
          <w:lang w:val="ru-RU"/>
        </w:rPr>
        <w:t>1</w:t>
      </w:r>
      <w:r w:rsidR="00892DFA" w:rsidRPr="0072757A">
        <w:rPr>
          <w:lang w:val="ru-RU"/>
        </w:rPr>
        <w:br/>
      </w:r>
      <w:r w:rsidR="00892DFA" w:rsidRPr="0072757A">
        <w:rPr>
          <w:lang w:val="ru-RU" w:eastAsia="ja-JP"/>
        </w:rPr>
        <w:br/>
      </w:r>
      <w:r w:rsidRPr="0072757A">
        <w:rPr>
          <w:lang w:val="ru-RU"/>
        </w:rPr>
        <w:t>Базовые элементы для радиовещательных систем на основе файлов</w:t>
      </w:r>
    </w:p>
    <w:p w:rsidR="001900DA" w:rsidRPr="0072757A" w:rsidRDefault="001900DA" w:rsidP="005D3345">
      <w:pPr>
        <w:pStyle w:val="Heading1"/>
        <w:rPr>
          <w:lang w:val="ru-RU"/>
        </w:rPr>
      </w:pPr>
      <w:r w:rsidRPr="0072757A">
        <w:rPr>
          <w:lang w:val="ru-RU"/>
        </w:rPr>
        <w:t>1</w:t>
      </w:r>
      <w:r w:rsidRPr="0072757A">
        <w:rPr>
          <w:lang w:val="ru-RU"/>
        </w:rPr>
        <w:tab/>
      </w:r>
      <w:r w:rsidR="0018117F" w:rsidRPr="002F0CF4">
        <w:rPr>
          <w:lang w:val="ru-RU"/>
        </w:rPr>
        <w:t>Введение</w:t>
      </w:r>
    </w:p>
    <w:p w:rsidR="0018117F" w:rsidRPr="0072757A" w:rsidRDefault="0018117F" w:rsidP="0018117F">
      <w:pPr>
        <w:rPr>
          <w:lang w:val="ru-RU"/>
        </w:rPr>
      </w:pPr>
      <w:r w:rsidRPr="0072757A">
        <w:rPr>
          <w:lang w:val="ru-RU"/>
        </w:rPr>
        <w:t>Радиовещательные системы на основе файлов способны быть независимыми от доставляемого контента, притом что пользовательские устройства хранения информации также независимы от сохраняемого контента. Результатом этого является высокая степень гибкости в отношении того, чтó поставщик контента может доставить конечному пользователю. Контент может быть доставлен в</w:t>
      </w:r>
      <w:r w:rsidR="00A33A10" w:rsidRPr="0072757A">
        <w:rPr>
          <w:lang w:val="ru-RU"/>
        </w:rPr>
        <w:t> </w:t>
      </w:r>
      <w:r w:rsidRPr="0072757A">
        <w:rPr>
          <w:lang w:val="ru-RU"/>
        </w:rPr>
        <w:t>течение более короткого или более длительного периода времени, чем его длительность в реальном времени. Контент высокого качества может быть доставлен с использованием кодирования с более высокой скоростью, чем максимальная скорость в канале доставки. В случае мобильного приема, когда часто возникают ошибки приема, они могут корректироваться различными способами в случае передачи в режиме нереального времени.</w:t>
      </w:r>
    </w:p>
    <w:p w:rsidR="001900DA" w:rsidRPr="0072757A" w:rsidRDefault="0018117F" w:rsidP="0018117F">
      <w:pPr>
        <w:rPr>
          <w:lang w:val="ru-RU" w:eastAsia="ja-JP"/>
        </w:rPr>
      </w:pPr>
      <w:r w:rsidRPr="0072757A">
        <w:rPr>
          <w:lang w:val="ru-RU"/>
        </w:rPr>
        <w:t>Базовые элементы, описанные в настоящем Приложении, применимы к требованиям, предъявляемым к радиовещательным системам на основе файлов, к конфигурации приемников для таких систем, метаданным и к методам транспортировки файлов по радиовещательному каналу.</w:t>
      </w:r>
    </w:p>
    <w:p w:rsidR="001900DA" w:rsidRPr="0072757A" w:rsidRDefault="001900DA" w:rsidP="005D3345">
      <w:pPr>
        <w:pStyle w:val="Heading1"/>
        <w:rPr>
          <w:lang w:val="ru-RU" w:eastAsia="ja-JP"/>
        </w:rPr>
      </w:pPr>
      <w:r w:rsidRPr="0072757A">
        <w:rPr>
          <w:lang w:val="ru-RU" w:eastAsia="ja-JP"/>
        </w:rPr>
        <w:t>2</w:t>
      </w:r>
      <w:r w:rsidRPr="0072757A">
        <w:rPr>
          <w:lang w:val="ru-RU" w:eastAsia="ja-JP"/>
        </w:rPr>
        <w:tab/>
      </w:r>
      <w:r w:rsidR="0018117F" w:rsidRPr="005D3345">
        <w:t>Сокращения</w:t>
      </w:r>
    </w:p>
    <w:tbl>
      <w:tblPr>
        <w:tblW w:w="9747" w:type="dxa"/>
        <w:tblLook w:val="04A0" w:firstRow="1" w:lastRow="0" w:firstColumn="1" w:lastColumn="0" w:noHBand="0" w:noVBand="1"/>
      </w:tblPr>
      <w:tblGrid>
        <w:gridCol w:w="1101"/>
        <w:gridCol w:w="4252"/>
        <w:gridCol w:w="4394"/>
      </w:tblGrid>
      <w:tr w:rsidR="0018117F" w:rsidRPr="0072757A" w:rsidTr="0018117F">
        <w:tc>
          <w:tcPr>
            <w:tcW w:w="1101" w:type="dxa"/>
          </w:tcPr>
          <w:p w:rsidR="0018117F" w:rsidRPr="0072757A" w:rsidRDefault="0018117F" w:rsidP="005D3345">
            <w:pPr>
              <w:rPr>
                <w:lang w:val="ru-RU" w:eastAsia="ja-JP"/>
              </w:rPr>
            </w:pPr>
            <w:r w:rsidRPr="0072757A">
              <w:rPr>
                <w:lang w:val="ru-RU" w:eastAsia="ja-JP"/>
              </w:rPr>
              <w:t>BML</w:t>
            </w:r>
          </w:p>
        </w:tc>
        <w:tc>
          <w:tcPr>
            <w:tcW w:w="4252" w:type="dxa"/>
          </w:tcPr>
          <w:p w:rsidR="0018117F" w:rsidRPr="0072757A" w:rsidRDefault="0018117F" w:rsidP="005D3345">
            <w:pPr>
              <w:rPr>
                <w:lang w:val="ru-RU" w:eastAsia="ja-JP"/>
              </w:rPr>
            </w:pPr>
            <w:r w:rsidRPr="0072757A">
              <w:rPr>
                <w:lang w:val="ru-RU" w:eastAsia="ja-JP"/>
              </w:rPr>
              <w:t>Broadcast markup language</w:t>
            </w:r>
          </w:p>
        </w:tc>
        <w:tc>
          <w:tcPr>
            <w:tcW w:w="4394" w:type="dxa"/>
          </w:tcPr>
          <w:p w:rsidR="0018117F" w:rsidRPr="0072757A" w:rsidRDefault="0018117F" w:rsidP="005D3345">
            <w:pPr>
              <w:rPr>
                <w:lang w:val="ru-RU"/>
              </w:rPr>
            </w:pPr>
            <w:r w:rsidRPr="0072757A">
              <w:rPr>
                <w:lang w:val="ru-RU"/>
              </w:rPr>
              <w:t>Язык разметки для радиовещания</w:t>
            </w:r>
          </w:p>
        </w:tc>
      </w:tr>
      <w:tr w:rsidR="0018117F" w:rsidRPr="0072757A" w:rsidTr="0018117F">
        <w:tc>
          <w:tcPr>
            <w:tcW w:w="1101" w:type="dxa"/>
          </w:tcPr>
          <w:p w:rsidR="0018117F" w:rsidRPr="0072757A" w:rsidRDefault="0018117F" w:rsidP="005D3345">
            <w:pPr>
              <w:rPr>
                <w:lang w:val="ru-RU" w:eastAsia="ja-JP"/>
              </w:rPr>
            </w:pPr>
            <w:r w:rsidRPr="0072757A">
              <w:rPr>
                <w:lang w:val="ru-RU" w:eastAsia="ja-JP"/>
              </w:rPr>
              <w:t>CID</w:t>
            </w:r>
          </w:p>
        </w:tc>
        <w:tc>
          <w:tcPr>
            <w:tcW w:w="4252" w:type="dxa"/>
          </w:tcPr>
          <w:p w:rsidR="0018117F" w:rsidRPr="0072757A" w:rsidRDefault="0018117F" w:rsidP="005D3345">
            <w:pPr>
              <w:rPr>
                <w:lang w:val="ru-RU" w:eastAsia="ja-JP"/>
              </w:rPr>
            </w:pPr>
            <w:r w:rsidRPr="0072757A">
              <w:rPr>
                <w:lang w:val="ru-RU" w:eastAsia="ja-JP"/>
              </w:rPr>
              <w:t>Context identification</w:t>
            </w:r>
          </w:p>
        </w:tc>
        <w:tc>
          <w:tcPr>
            <w:tcW w:w="4394" w:type="dxa"/>
          </w:tcPr>
          <w:p w:rsidR="0018117F" w:rsidRPr="0072757A" w:rsidRDefault="0018117F" w:rsidP="005D3345">
            <w:pPr>
              <w:rPr>
                <w:lang w:val="ru-RU"/>
              </w:rPr>
            </w:pPr>
            <w:r w:rsidRPr="0072757A">
              <w:rPr>
                <w:lang w:val="ru-RU"/>
              </w:rPr>
              <w:t>Контекстная идентификация</w:t>
            </w:r>
          </w:p>
        </w:tc>
      </w:tr>
      <w:tr w:rsidR="0018117F" w:rsidRPr="0072757A" w:rsidTr="0018117F">
        <w:tc>
          <w:tcPr>
            <w:tcW w:w="1101" w:type="dxa"/>
          </w:tcPr>
          <w:p w:rsidR="0018117F" w:rsidRPr="0072757A" w:rsidRDefault="0018117F" w:rsidP="005D3345">
            <w:pPr>
              <w:rPr>
                <w:lang w:val="ru-RU" w:eastAsia="ja-JP"/>
              </w:rPr>
            </w:pPr>
            <w:r w:rsidRPr="0072757A">
              <w:rPr>
                <w:lang w:val="ru-RU" w:eastAsia="ja-JP"/>
              </w:rPr>
              <w:t>DLC</w:t>
            </w:r>
          </w:p>
        </w:tc>
        <w:tc>
          <w:tcPr>
            <w:tcW w:w="4252" w:type="dxa"/>
          </w:tcPr>
          <w:p w:rsidR="0018117F" w:rsidRPr="0072757A" w:rsidRDefault="0018117F" w:rsidP="005D3345">
            <w:pPr>
              <w:rPr>
                <w:lang w:val="ru-RU" w:eastAsia="ja-JP"/>
              </w:rPr>
            </w:pPr>
            <w:r w:rsidRPr="0072757A">
              <w:rPr>
                <w:lang w:val="ru-RU" w:eastAsia="ja-JP"/>
              </w:rPr>
              <w:t>Download control</w:t>
            </w:r>
          </w:p>
        </w:tc>
        <w:tc>
          <w:tcPr>
            <w:tcW w:w="4394" w:type="dxa"/>
          </w:tcPr>
          <w:p w:rsidR="0018117F" w:rsidRPr="0072757A" w:rsidRDefault="0018117F" w:rsidP="005D3345">
            <w:pPr>
              <w:rPr>
                <w:lang w:val="ru-RU"/>
              </w:rPr>
            </w:pPr>
            <w:r w:rsidRPr="0072757A">
              <w:rPr>
                <w:lang w:val="ru-RU"/>
              </w:rPr>
              <w:t>Управление загрузкой</w:t>
            </w:r>
          </w:p>
        </w:tc>
      </w:tr>
      <w:tr w:rsidR="0018117F" w:rsidRPr="0072757A" w:rsidTr="0018117F">
        <w:tc>
          <w:tcPr>
            <w:tcW w:w="1101" w:type="dxa"/>
          </w:tcPr>
          <w:p w:rsidR="0018117F" w:rsidRPr="0072757A" w:rsidRDefault="0018117F" w:rsidP="005D3345">
            <w:pPr>
              <w:rPr>
                <w:lang w:val="ru-RU" w:eastAsia="ja-JP"/>
              </w:rPr>
            </w:pPr>
            <w:r w:rsidRPr="0072757A">
              <w:rPr>
                <w:lang w:val="ru-RU" w:eastAsia="ja-JP"/>
              </w:rPr>
              <w:t>DRM</w:t>
            </w:r>
          </w:p>
        </w:tc>
        <w:tc>
          <w:tcPr>
            <w:tcW w:w="4252" w:type="dxa"/>
          </w:tcPr>
          <w:p w:rsidR="0018117F" w:rsidRPr="0072757A" w:rsidRDefault="0018117F" w:rsidP="005D3345">
            <w:pPr>
              <w:rPr>
                <w:lang w:val="ru-RU" w:eastAsia="ja-JP"/>
              </w:rPr>
            </w:pPr>
            <w:r w:rsidRPr="0072757A">
              <w:rPr>
                <w:lang w:val="ru-RU" w:eastAsia="ja-JP"/>
              </w:rPr>
              <w:t>Digital rights management</w:t>
            </w:r>
          </w:p>
        </w:tc>
        <w:tc>
          <w:tcPr>
            <w:tcW w:w="4394" w:type="dxa"/>
          </w:tcPr>
          <w:p w:rsidR="0018117F" w:rsidRPr="0072757A" w:rsidRDefault="0018117F" w:rsidP="005D3345">
            <w:pPr>
              <w:rPr>
                <w:lang w:val="ru-RU"/>
              </w:rPr>
            </w:pPr>
            <w:r w:rsidRPr="0072757A">
              <w:rPr>
                <w:lang w:val="ru-RU"/>
              </w:rPr>
              <w:t>Управление цифровыми правами</w:t>
            </w:r>
          </w:p>
        </w:tc>
      </w:tr>
      <w:tr w:rsidR="0018117F" w:rsidRPr="0072757A" w:rsidTr="0018117F">
        <w:tc>
          <w:tcPr>
            <w:tcW w:w="1101" w:type="dxa"/>
          </w:tcPr>
          <w:p w:rsidR="0018117F" w:rsidRPr="0072757A" w:rsidRDefault="0018117F" w:rsidP="005D3345">
            <w:pPr>
              <w:rPr>
                <w:lang w:val="ru-RU" w:eastAsia="ja-JP"/>
              </w:rPr>
            </w:pPr>
            <w:r w:rsidRPr="0072757A">
              <w:rPr>
                <w:lang w:val="ru-RU" w:eastAsia="ja-JP"/>
              </w:rPr>
              <w:t>ECG</w:t>
            </w:r>
          </w:p>
        </w:tc>
        <w:tc>
          <w:tcPr>
            <w:tcW w:w="4252" w:type="dxa"/>
          </w:tcPr>
          <w:p w:rsidR="0018117F" w:rsidRPr="0072757A" w:rsidRDefault="0018117F" w:rsidP="005D3345">
            <w:pPr>
              <w:rPr>
                <w:lang w:val="ru-RU" w:eastAsia="ja-JP"/>
              </w:rPr>
            </w:pPr>
            <w:r w:rsidRPr="0072757A">
              <w:rPr>
                <w:lang w:val="ru-RU" w:eastAsia="ja-JP"/>
              </w:rPr>
              <w:t>Electronic content guide</w:t>
            </w:r>
          </w:p>
        </w:tc>
        <w:tc>
          <w:tcPr>
            <w:tcW w:w="4394" w:type="dxa"/>
          </w:tcPr>
          <w:p w:rsidR="0018117F" w:rsidRPr="0072757A" w:rsidRDefault="0018117F" w:rsidP="005D3345">
            <w:pPr>
              <w:rPr>
                <w:lang w:val="ru-RU"/>
              </w:rPr>
            </w:pPr>
            <w:r w:rsidRPr="0072757A">
              <w:rPr>
                <w:lang w:val="ru-RU"/>
              </w:rPr>
              <w:t>Руководство по электронному контенту</w:t>
            </w:r>
          </w:p>
        </w:tc>
      </w:tr>
      <w:tr w:rsidR="0018117F" w:rsidRPr="0072757A" w:rsidTr="0018117F">
        <w:tc>
          <w:tcPr>
            <w:tcW w:w="1101" w:type="dxa"/>
          </w:tcPr>
          <w:p w:rsidR="0018117F" w:rsidRPr="0072757A" w:rsidRDefault="0018117F" w:rsidP="005D3345">
            <w:pPr>
              <w:rPr>
                <w:lang w:val="ru-RU" w:eastAsia="ja-JP"/>
              </w:rPr>
            </w:pPr>
            <w:r w:rsidRPr="0072757A">
              <w:rPr>
                <w:lang w:val="ru-RU" w:eastAsia="ja-JP"/>
              </w:rPr>
              <w:t>FEC</w:t>
            </w:r>
          </w:p>
        </w:tc>
        <w:tc>
          <w:tcPr>
            <w:tcW w:w="4252" w:type="dxa"/>
          </w:tcPr>
          <w:p w:rsidR="0018117F" w:rsidRPr="0072757A" w:rsidRDefault="0018117F" w:rsidP="005D3345">
            <w:pPr>
              <w:rPr>
                <w:lang w:val="ru-RU" w:eastAsia="ja-JP"/>
              </w:rPr>
            </w:pPr>
            <w:r w:rsidRPr="0072757A">
              <w:rPr>
                <w:lang w:val="ru-RU" w:eastAsia="ja-JP"/>
              </w:rPr>
              <w:t>Forward error correction</w:t>
            </w:r>
          </w:p>
        </w:tc>
        <w:tc>
          <w:tcPr>
            <w:tcW w:w="4394" w:type="dxa"/>
          </w:tcPr>
          <w:p w:rsidR="0018117F" w:rsidRPr="0072757A" w:rsidRDefault="0018117F" w:rsidP="005D3345">
            <w:pPr>
              <w:rPr>
                <w:lang w:val="ru-RU"/>
              </w:rPr>
            </w:pPr>
            <w:r w:rsidRPr="0072757A">
              <w:rPr>
                <w:lang w:val="ru-RU"/>
              </w:rPr>
              <w:t>Упреждающая коррекция ошибок</w:t>
            </w:r>
          </w:p>
        </w:tc>
      </w:tr>
      <w:tr w:rsidR="0018117F" w:rsidRPr="0072757A" w:rsidTr="0018117F">
        <w:tc>
          <w:tcPr>
            <w:tcW w:w="1101" w:type="dxa"/>
          </w:tcPr>
          <w:p w:rsidR="0018117F" w:rsidRPr="0072757A" w:rsidRDefault="0018117F" w:rsidP="005D3345">
            <w:pPr>
              <w:rPr>
                <w:lang w:val="ru-RU" w:eastAsia="ja-JP"/>
              </w:rPr>
            </w:pPr>
            <w:r w:rsidRPr="0072757A">
              <w:rPr>
                <w:lang w:val="ru-RU" w:eastAsia="ja-JP"/>
              </w:rPr>
              <w:t>HCfB</w:t>
            </w:r>
          </w:p>
        </w:tc>
        <w:tc>
          <w:tcPr>
            <w:tcW w:w="4252" w:type="dxa"/>
          </w:tcPr>
          <w:p w:rsidR="0018117F" w:rsidRPr="0072757A" w:rsidRDefault="0018117F" w:rsidP="005D3345">
            <w:pPr>
              <w:rPr>
                <w:lang w:val="ru-RU" w:eastAsia="ja-JP"/>
              </w:rPr>
            </w:pPr>
            <w:r w:rsidRPr="0072757A">
              <w:rPr>
                <w:lang w:val="ru-RU" w:eastAsia="ja-JP"/>
              </w:rPr>
              <w:t>Header compression for broadcasting</w:t>
            </w:r>
          </w:p>
        </w:tc>
        <w:tc>
          <w:tcPr>
            <w:tcW w:w="4394" w:type="dxa"/>
          </w:tcPr>
          <w:p w:rsidR="0018117F" w:rsidRPr="0072757A" w:rsidRDefault="0018117F" w:rsidP="005D3345">
            <w:pPr>
              <w:rPr>
                <w:lang w:val="ru-RU"/>
              </w:rPr>
            </w:pPr>
            <w:r w:rsidRPr="0072757A">
              <w:rPr>
                <w:lang w:val="ru-RU"/>
              </w:rPr>
              <w:t>Сжатие заголовка для радиовещания</w:t>
            </w:r>
          </w:p>
        </w:tc>
      </w:tr>
      <w:tr w:rsidR="0018117F" w:rsidRPr="0072757A" w:rsidTr="0018117F">
        <w:tc>
          <w:tcPr>
            <w:tcW w:w="1101" w:type="dxa"/>
          </w:tcPr>
          <w:p w:rsidR="0018117F" w:rsidRPr="0072757A" w:rsidRDefault="0018117F" w:rsidP="005D3345">
            <w:pPr>
              <w:rPr>
                <w:lang w:val="ru-RU" w:eastAsia="ja-JP"/>
              </w:rPr>
            </w:pPr>
            <w:r w:rsidRPr="0072757A">
              <w:rPr>
                <w:lang w:val="ru-RU" w:eastAsia="ja-JP"/>
              </w:rPr>
              <w:t>IANA</w:t>
            </w:r>
          </w:p>
        </w:tc>
        <w:tc>
          <w:tcPr>
            <w:tcW w:w="4252" w:type="dxa"/>
          </w:tcPr>
          <w:p w:rsidR="0018117F" w:rsidRPr="0072757A" w:rsidRDefault="0018117F" w:rsidP="005D3345">
            <w:pPr>
              <w:rPr>
                <w:lang w:val="ru-RU" w:eastAsia="ja-JP"/>
              </w:rPr>
            </w:pPr>
            <w:r w:rsidRPr="0072757A">
              <w:rPr>
                <w:lang w:val="ru-RU" w:eastAsia="ja-JP"/>
              </w:rPr>
              <w:t>Internet assigned numbers authority</w:t>
            </w:r>
          </w:p>
        </w:tc>
        <w:tc>
          <w:tcPr>
            <w:tcW w:w="4394" w:type="dxa"/>
          </w:tcPr>
          <w:p w:rsidR="0018117F" w:rsidRPr="0072757A" w:rsidRDefault="0018117F" w:rsidP="005D3345">
            <w:pPr>
              <w:rPr>
                <w:lang w:val="ru-RU"/>
              </w:rPr>
            </w:pPr>
            <w:r w:rsidRPr="0072757A">
              <w:rPr>
                <w:lang w:val="ru-RU"/>
              </w:rPr>
              <w:t>Орган присвоения а</w:t>
            </w:r>
            <w:bookmarkStart w:id="2" w:name="_GoBack"/>
            <w:bookmarkEnd w:id="2"/>
            <w:r w:rsidRPr="0072757A">
              <w:rPr>
                <w:lang w:val="ru-RU"/>
              </w:rPr>
              <w:t>дресов интернета</w:t>
            </w:r>
          </w:p>
        </w:tc>
      </w:tr>
      <w:tr w:rsidR="0018117F" w:rsidRPr="0072757A" w:rsidTr="0018117F">
        <w:tc>
          <w:tcPr>
            <w:tcW w:w="1101" w:type="dxa"/>
          </w:tcPr>
          <w:p w:rsidR="0018117F" w:rsidRPr="0072757A" w:rsidRDefault="0018117F" w:rsidP="005D3345">
            <w:pPr>
              <w:rPr>
                <w:lang w:val="ru-RU" w:eastAsia="ja-JP"/>
              </w:rPr>
            </w:pPr>
            <w:r w:rsidRPr="0072757A">
              <w:rPr>
                <w:lang w:val="ru-RU" w:eastAsia="ja-JP"/>
              </w:rPr>
              <w:t>IP</w:t>
            </w:r>
          </w:p>
        </w:tc>
        <w:tc>
          <w:tcPr>
            <w:tcW w:w="4252" w:type="dxa"/>
          </w:tcPr>
          <w:p w:rsidR="0018117F" w:rsidRPr="0072757A" w:rsidRDefault="0018117F" w:rsidP="005D3345">
            <w:pPr>
              <w:rPr>
                <w:lang w:val="ru-RU" w:eastAsia="ja-JP"/>
              </w:rPr>
            </w:pPr>
            <w:r w:rsidRPr="0072757A">
              <w:rPr>
                <w:lang w:val="ru-RU" w:eastAsia="ja-JP"/>
              </w:rPr>
              <w:t>Internet protocol</w:t>
            </w:r>
          </w:p>
        </w:tc>
        <w:tc>
          <w:tcPr>
            <w:tcW w:w="4394" w:type="dxa"/>
          </w:tcPr>
          <w:p w:rsidR="0018117F" w:rsidRPr="0072757A" w:rsidRDefault="0018117F" w:rsidP="005D3345">
            <w:pPr>
              <w:rPr>
                <w:lang w:val="ru-RU"/>
              </w:rPr>
            </w:pPr>
            <w:r w:rsidRPr="0072757A">
              <w:rPr>
                <w:lang w:val="ru-RU"/>
              </w:rPr>
              <w:t>Протокол Интернет</w:t>
            </w:r>
          </w:p>
        </w:tc>
      </w:tr>
      <w:tr w:rsidR="0018117F" w:rsidRPr="002F0CF4" w:rsidTr="0018117F">
        <w:tc>
          <w:tcPr>
            <w:tcW w:w="1101" w:type="dxa"/>
          </w:tcPr>
          <w:p w:rsidR="0018117F" w:rsidRPr="0072757A" w:rsidRDefault="0018117F" w:rsidP="005D3345">
            <w:pPr>
              <w:rPr>
                <w:lang w:val="ru-RU" w:eastAsia="ja-JP"/>
              </w:rPr>
            </w:pPr>
            <w:r w:rsidRPr="0072757A">
              <w:rPr>
                <w:lang w:val="ru-RU" w:eastAsia="ja-JP"/>
              </w:rPr>
              <w:t>LLI</w:t>
            </w:r>
          </w:p>
        </w:tc>
        <w:tc>
          <w:tcPr>
            <w:tcW w:w="4252" w:type="dxa"/>
          </w:tcPr>
          <w:p w:rsidR="0018117F" w:rsidRPr="0072757A" w:rsidRDefault="0018117F" w:rsidP="005D3345">
            <w:pPr>
              <w:rPr>
                <w:lang w:val="ru-RU" w:eastAsia="ja-JP"/>
              </w:rPr>
            </w:pPr>
            <w:r w:rsidRPr="0072757A">
              <w:rPr>
                <w:lang w:val="ru-RU" w:eastAsia="ja-JP"/>
              </w:rPr>
              <w:t>Licence link information</w:t>
            </w:r>
          </w:p>
        </w:tc>
        <w:tc>
          <w:tcPr>
            <w:tcW w:w="4394" w:type="dxa"/>
          </w:tcPr>
          <w:p w:rsidR="0018117F" w:rsidRPr="0072757A" w:rsidRDefault="0018117F" w:rsidP="005D3345">
            <w:pPr>
              <w:rPr>
                <w:lang w:val="ru-RU"/>
              </w:rPr>
            </w:pPr>
            <w:r w:rsidRPr="0072757A">
              <w:rPr>
                <w:lang w:val="ru-RU"/>
              </w:rPr>
              <w:t>Информация о ссылке на лицензию</w:t>
            </w:r>
          </w:p>
        </w:tc>
      </w:tr>
      <w:tr w:rsidR="0018117F" w:rsidRPr="0072757A" w:rsidTr="0018117F">
        <w:tc>
          <w:tcPr>
            <w:tcW w:w="1101" w:type="dxa"/>
          </w:tcPr>
          <w:p w:rsidR="0018117F" w:rsidRPr="0072757A" w:rsidRDefault="0018117F" w:rsidP="005D3345">
            <w:pPr>
              <w:rPr>
                <w:lang w:val="ru-RU" w:eastAsia="ja-JP"/>
              </w:rPr>
            </w:pPr>
            <w:r w:rsidRPr="0072757A">
              <w:rPr>
                <w:lang w:val="ru-RU" w:eastAsia="ja-JP"/>
              </w:rPr>
              <w:t>RMT</w:t>
            </w:r>
          </w:p>
        </w:tc>
        <w:tc>
          <w:tcPr>
            <w:tcW w:w="4252" w:type="dxa"/>
          </w:tcPr>
          <w:p w:rsidR="0018117F" w:rsidRPr="0072757A" w:rsidRDefault="0018117F" w:rsidP="005D3345">
            <w:pPr>
              <w:rPr>
                <w:lang w:val="ru-RU" w:eastAsia="ja-JP"/>
              </w:rPr>
            </w:pPr>
            <w:r w:rsidRPr="0072757A">
              <w:rPr>
                <w:lang w:val="ru-RU" w:eastAsia="ja-JP"/>
              </w:rPr>
              <w:t>Reliable multicast transport</w:t>
            </w:r>
          </w:p>
        </w:tc>
        <w:tc>
          <w:tcPr>
            <w:tcW w:w="4394" w:type="dxa"/>
          </w:tcPr>
          <w:p w:rsidR="0018117F" w:rsidRPr="0072757A" w:rsidRDefault="0018117F" w:rsidP="005D3345">
            <w:pPr>
              <w:rPr>
                <w:lang w:val="ru-RU"/>
              </w:rPr>
            </w:pPr>
            <w:r w:rsidRPr="0072757A">
              <w:rPr>
                <w:lang w:val="ru-RU"/>
              </w:rPr>
              <w:t>Надежная многопотоковая передача</w:t>
            </w:r>
          </w:p>
        </w:tc>
      </w:tr>
      <w:tr w:rsidR="0018117F" w:rsidRPr="0072757A" w:rsidTr="0018117F">
        <w:tc>
          <w:tcPr>
            <w:tcW w:w="1101" w:type="dxa"/>
          </w:tcPr>
          <w:p w:rsidR="0018117F" w:rsidRPr="0072757A" w:rsidRDefault="0018117F" w:rsidP="005D3345">
            <w:pPr>
              <w:rPr>
                <w:lang w:val="ru-RU" w:eastAsia="ja-JP"/>
              </w:rPr>
            </w:pPr>
            <w:r w:rsidRPr="0072757A">
              <w:rPr>
                <w:lang w:val="ru-RU" w:eastAsia="ja-JP"/>
              </w:rPr>
              <w:t>TLV</w:t>
            </w:r>
          </w:p>
        </w:tc>
        <w:tc>
          <w:tcPr>
            <w:tcW w:w="4252" w:type="dxa"/>
          </w:tcPr>
          <w:p w:rsidR="0018117F" w:rsidRPr="0072757A" w:rsidRDefault="0018117F" w:rsidP="005D3345">
            <w:pPr>
              <w:rPr>
                <w:lang w:val="ru-RU" w:eastAsia="ja-JP"/>
              </w:rPr>
            </w:pPr>
            <w:r w:rsidRPr="0072757A">
              <w:rPr>
                <w:lang w:val="ru-RU" w:eastAsia="ja-JP"/>
              </w:rPr>
              <w:t>Type length value</w:t>
            </w:r>
          </w:p>
        </w:tc>
        <w:tc>
          <w:tcPr>
            <w:tcW w:w="4394" w:type="dxa"/>
          </w:tcPr>
          <w:p w:rsidR="0018117F" w:rsidRPr="0072757A" w:rsidRDefault="0018117F" w:rsidP="005D3345">
            <w:pPr>
              <w:rPr>
                <w:lang w:val="ru-RU"/>
              </w:rPr>
            </w:pPr>
            <w:r w:rsidRPr="0072757A">
              <w:rPr>
                <w:lang w:val="ru-RU"/>
              </w:rPr>
              <w:t>Значение длины типа</w:t>
            </w:r>
          </w:p>
        </w:tc>
      </w:tr>
      <w:tr w:rsidR="0018117F" w:rsidRPr="0072757A" w:rsidTr="0018117F">
        <w:tc>
          <w:tcPr>
            <w:tcW w:w="1101" w:type="dxa"/>
          </w:tcPr>
          <w:p w:rsidR="0018117F" w:rsidRPr="0072757A" w:rsidRDefault="0018117F" w:rsidP="005D3345">
            <w:pPr>
              <w:rPr>
                <w:lang w:val="ru-RU" w:eastAsia="ja-JP"/>
              </w:rPr>
            </w:pPr>
            <w:r w:rsidRPr="0072757A">
              <w:rPr>
                <w:lang w:val="ru-RU" w:eastAsia="ja-JP"/>
              </w:rPr>
              <w:t>URI</w:t>
            </w:r>
          </w:p>
        </w:tc>
        <w:tc>
          <w:tcPr>
            <w:tcW w:w="4252" w:type="dxa"/>
          </w:tcPr>
          <w:p w:rsidR="0018117F" w:rsidRPr="0072757A" w:rsidRDefault="0018117F" w:rsidP="005D3345">
            <w:pPr>
              <w:rPr>
                <w:lang w:val="ru-RU" w:eastAsia="ja-JP"/>
              </w:rPr>
            </w:pPr>
            <w:r w:rsidRPr="0072757A">
              <w:rPr>
                <w:lang w:val="ru-RU" w:eastAsia="ja-JP"/>
              </w:rPr>
              <w:t>Uniform resource identifier</w:t>
            </w:r>
          </w:p>
        </w:tc>
        <w:tc>
          <w:tcPr>
            <w:tcW w:w="4394" w:type="dxa"/>
          </w:tcPr>
          <w:p w:rsidR="0018117F" w:rsidRPr="0072757A" w:rsidRDefault="0018117F" w:rsidP="005D3345">
            <w:pPr>
              <w:rPr>
                <w:lang w:val="ru-RU"/>
              </w:rPr>
            </w:pPr>
            <w:r w:rsidRPr="0072757A">
              <w:rPr>
                <w:lang w:val="ru-RU"/>
              </w:rPr>
              <w:t>Унифицированный идентификатор ресурса</w:t>
            </w:r>
          </w:p>
        </w:tc>
      </w:tr>
      <w:tr w:rsidR="0018117F" w:rsidRPr="0072757A" w:rsidTr="0018117F">
        <w:tc>
          <w:tcPr>
            <w:tcW w:w="1101" w:type="dxa"/>
          </w:tcPr>
          <w:p w:rsidR="0018117F" w:rsidRPr="0072757A" w:rsidRDefault="0018117F" w:rsidP="005D3345">
            <w:pPr>
              <w:rPr>
                <w:lang w:val="ru-RU" w:eastAsia="ja-JP"/>
              </w:rPr>
            </w:pPr>
            <w:r w:rsidRPr="0072757A">
              <w:rPr>
                <w:lang w:val="ru-RU" w:eastAsia="ja-JP"/>
              </w:rPr>
              <w:t>URL</w:t>
            </w:r>
          </w:p>
        </w:tc>
        <w:tc>
          <w:tcPr>
            <w:tcW w:w="4252" w:type="dxa"/>
          </w:tcPr>
          <w:p w:rsidR="0018117F" w:rsidRPr="0072757A" w:rsidRDefault="0018117F" w:rsidP="005D3345">
            <w:pPr>
              <w:rPr>
                <w:lang w:val="ru-RU" w:eastAsia="ja-JP"/>
              </w:rPr>
            </w:pPr>
            <w:r w:rsidRPr="0072757A">
              <w:rPr>
                <w:lang w:val="ru-RU" w:eastAsia="ja-JP"/>
              </w:rPr>
              <w:t>Uniform resource locator</w:t>
            </w:r>
          </w:p>
        </w:tc>
        <w:tc>
          <w:tcPr>
            <w:tcW w:w="4394" w:type="dxa"/>
          </w:tcPr>
          <w:p w:rsidR="0018117F" w:rsidRPr="0072757A" w:rsidRDefault="0018117F" w:rsidP="005D3345">
            <w:pPr>
              <w:rPr>
                <w:lang w:val="ru-RU"/>
              </w:rPr>
            </w:pPr>
            <w:r w:rsidRPr="0072757A">
              <w:rPr>
                <w:lang w:val="ru-RU"/>
              </w:rPr>
              <w:t>Унифицированный указатель ресурса</w:t>
            </w:r>
          </w:p>
        </w:tc>
      </w:tr>
    </w:tbl>
    <w:p w:rsidR="001900DA" w:rsidRPr="0072757A" w:rsidRDefault="001900DA" w:rsidP="005D3345">
      <w:pPr>
        <w:pStyle w:val="Heading1"/>
        <w:rPr>
          <w:lang w:val="ru-RU"/>
        </w:rPr>
      </w:pPr>
      <w:r w:rsidRPr="0072757A">
        <w:rPr>
          <w:lang w:val="ru-RU"/>
        </w:rPr>
        <w:t>3</w:t>
      </w:r>
      <w:r w:rsidRPr="0072757A">
        <w:rPr>
          <w:lang w:val="ru-RU"/>
        </w:rPr>
        <w:tab/>
      </w:r>
      <w:r w:rsidR="00F91D8E" w:rsidRPr="002F0CF4">
        <w:rPr>
          <w:lang w:val="ru-RU"/>
        </w:rPr>
        <w:t>Требования</w:t>
      </w:r>
      <w:r w:rsidR="00F91D8E" w:rsidRPr="0072757A">
        <w:rPr>
          <w:lang w:val="ru-RU"/>
        </w:rPr>
        <w:t xml:space="preserve"> к радиовещательным системам на основе файлов</w:t>
      </w:r>
    </w:p>
    <w:p w:rsidR="001900DA" w:rsidRPr="002F0CF4" w:rsidRDefault="001900DA" w:rsidP="005D3345">
      <w:pPr>
        <w:pStyle w:val="Heading2"/>
        <w:rPr>
          <w:lang w:val="ru-RU"/>
        </w:rPr>
      </w:pPr>
      <w:r w:rsidRPr="0072757A">
        <w:rPr>
          <w:lang w:val="ru-RU"/>
        </w:rPr>
        <w:t>3.1</w:t>
      </w:r>
      <w:r w:rsidRPr="0072757A">
        <w:rPr>
          <w:lang w:val="ru-RU"/>
        </w:rPr>
        <w:tab/>
      </w:r>
      <w:r w:rsidR="00F91D8E" w:rsidRPr="0072757A">
        <w:rPr>
          <w:lang w:val="ru-RU"/>
        </w:rPr>
        <w:t>Системные требования</w:t>
      </w:r>
    </w:p>
    <w:p w:rsidR="00FA036B" w:rsidRPr="0072757A" w:rsidRDefault="00FA036B" w:rsidP="00FA036B">
      <w:pPr>
        <w:rPr>
          <w:lang w:val="ru-RU"/>
        </w:rPr>
      </w:pPr>
      <w:r w:rsidRPr="0072757A">
        <w:rPr>
          <w:lang w:val="ru-RU"/>
        </w:rPr>
        <w:t>Для разработки радиовещательной системы на основе файлов должны быть выполнены следующие требования:</w:t>
      </w:r>
    </w:p>
    <w:p w:rsidR="001900DA" w:rsidRPr="0072757A" w:rsidRDefault="005D3345" w:rsidP="00FA036B">
      <w:pPr>
        <w:pStyle w:val="enumlev1"/>
        <w:rPr>
          <w:lang w:val="ru-RU"/>
        </w:rPr>
      </w:pPr>
      <w:r>
        <w:rPr>
          <w:lang w:val="ru-RU"/>
        </w:rPr>
        <w:t>1</w:t>
      </w:r>
      <w:r w:rsidR="00FA036B" w:rsidRPr="0072757A">
        <w:rPr>
          <w:lang w:val="ru-RU"/>
        </w:rPr>
        <w:tab/>
        <w:t>Приемник системы должен быть снабжен устройством хранения информации для записи и воспроизведения контента. Воспроизведение контента может осуществляться с устройства хранения через интерфейс с защитой от копирования.</w:t>
      </w:r>
    </w:p>
    <w:p w:rsidR="002F0CF4" w:rsidRDefault="002F0CF4">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FA036B" w:rsidRPr="0072757A" w:rsidRDefault="005D3345" w:rsidP="002F0CF4">
      <w:pPr>
        <w:pStyle w:val="enumlev1"/>
        <w:spacing w:before="60" w:line="240" w:lineRule="exact"/>
        <w:rPr>
          <w:lang w:val="ru-RU"/>
        </w:rPr>
      </w:pPr>
      <w:r>
        <w:rPr>
          <w:lang w:val="ru-RU"/>
        </w:rPr>
        <w:lastRenderedPageBreak/>
        <w:t>2</w:t>
      </w:r>
      <w:r w:rsidR="00FA036B" w:rsidRPr="0072757A">
        <w:rPr>
          <w:lang w:val="ru-RU"/>
        </w:rPr>
        <w:tab/>
        <w:t>Информация, необходимая для настройки загрузки по расписанию, должна доставляться по радиовещательному каналу.</w:t>
      </w:r>
    </w:p>
    <w:p w:rsidR="00FA036B" w:rsidRPr="0072757A" w:rsidRDefault="005D3345" w:rsidP="002F0CF4">
      <w:pPr>
        <w:pStyle w:val="enumlev1"/>
        <w:spacing w:before="60" w:line="240" w:lineRule="exact"/>
        <w:rPr>
          <w:lang w:val="ru-RU"/>
        </w:rPr>
      </w:pPr>
      <w:r>
        <w:rPr>
          <w:lang w:val="ru-RU"/>
        </w:rPr>
        <w:t>3</w:t>
      </w:r>
      <w:r w:rsidR="00FA036B" w:rsidRPr="0072757A">
        <w:rPr>
          <w:lang w:val="ru-RU"/>
        </w:rPr>
        <w:tab/>
        <w:t>Должна быть предусмотрена возможность настроить загрузку по расписанию дополнительного контента, относящегося к радиовещательной программе в режиме реального времени.</w:t>
      </w:r>
    </w:p>
    <w:p w:rsidR="00FA036B" w:rsidRPr="0072757A" w:rsidRDefault="005D3345" w:rsidP="002F0CF4">
      <w:pPr>
        <w:pStyle w:val="enumlev1"/>
        <w:spacing w:before="60" w:line="240" w:lineRule="exact"/>
        <w:rPr>
          <w:lang w:val="ru-RU"/>
        </w:rPr>
      </w:pPr>
      <w:r>
        <w:rPr>
          <w:lang w:val="ru-RU"/>
        </w:rPr>
        <w:t>4</w:t>
      </w:r>
      <w:r w:rsidR="00FA036B" w:rsidRPr="0072757A">
        <w:rPr>
          <w:lang w:val="ru-RU"/>
        </w:rPr>
        <w:tab/>
        <w:t>Настройка приемника должна управляться специальной информацией.</w:t>
      </w:r>
    </w:p>
    <w:p w:rsidR="00FA036B" w:rsidRPr="0072757A" w:rsidRDefault="005D3345" w:rsidP="002F0CF4">
      <w:pPr>
        <w:pStyle w:val="enumlev1"/>
        <w:spacing w:before="60" w:line="240" w:lineRule="exact"/>
        <w:rPr>
          <w:lang w:val="ru-RU"/>
        </w:rPr>
      </w:pPr>
      <w:r>
        <w:rPr>
          <w:lang w:val="ru-RU"/>
        </w:rPr>
        <w:t>5</w:t>
      </w:r>
      <w:r w:rsidR="00FA036B" w:rsidRPr="0072757A">
        <w:rPr>
          <w:lang w:val="ru-RU"/>
        </w:rPr>
        <w:tab/>
        <w:t>Информация, определяющая расписание, должна позволять внесение любых изменений в расписание загрузки контента.</w:t>
      </w:r>
    </w:p>
    <w:p w:rsidR="00FA036B" w:rsidRPr="0072757A" w:rsidRDefault="005D3345" w:rsidP="002F0CF4">
      <w:pPr>
        <w:pStyle w:val="enumlev1"/>
        <w:spacing w:before="60" w:line="240" w:lineRule="exact"/>
        <w:rPr>
          <w:lang w:val="ru-RU"/>
        </w:rPr>
      </w:pPr>
      <w:r>
        <w:rPr>
          <w:lang w:val="ru-RU"/>
        </w:rPr>
        <w:t>6</w:t>
      </w:r>
      <w:r w:rsidR="00FA036B" w:rsidRPr="0072757A">
        <w:rPr>
          <w:lang w:val="ru-RU"/>
        </w:rPr>
        <w:tab/>
        <w:t>Приемник должен распознавать потерянные или поврежденные файлы до их использования.</w:t>
      </w:r>
    </w:p>
    <w:p w:rsidR="00FA036B" w:rsidRPr="0072757A" w:rsidRDefault="005D3345" w:rsidP="002F0CF4">
      <w:pPr>
        <w:pStyle w:val="enumlev1"/>
        <w:spacing w:before="60" w:line="240" w:lineRule="exact"/>
        <w:rPr>
          <w:lang w:val="ru-RU"/>
        </w:rPr>
      </w:pPr>
      <w:r>
        <w:rPr>
          <w:lang w:val="ru-RU"/>
        </w:rPr>
        <w:t>7</w:t>
      </w:r>
      <w:r w:rsidR="00FA036B" w:rsidRPr="0072757A">
        <w:rPr>
          <w:lang w:val="ru-RU"/>
        </w:rPr>
        <w:tab/>
        <w:t>Большие файлы должны доставляться с небольшим запасом.</w:t>
      </w:r>
    </w:p>
    <w:p w:rsidR="00FA036B" w:rsidRPr="0072757A" w:rsidRDefault="005D3345" w:rsidP="002F0CF4">
      <w:pPr>
        <w:pStyle w:val="enumlev1"/>
        <w:spacing w:before="60" w:line="240" w:lineRule="exact"/>
        <w:rPr>
          <w:lang w:val="ru-RU"/>
        </w:rPr>
      </w:pPr>
      <w:r>
        <w:rPr>
          <w:lang w:val="ru-RU"/>
        </w:rPr>
        <w:t>8</w:t>
      </w:r>
      <w:r w:rsidR="00FA036B" w:rsidRPr="0072757A">
        <w:rPr>
          <w:lang w:val="ru-RU"/>
        </w:rPr>
        <w:tab/>
        <w:t>Доставленный контент может быть защищен для ограничения его использования конечным пользователем.</w:t>
      </w:r>
    </w:p>
    <w:p w:rsidR="00FA036B" w:rsidRPr="0072757A" w:rsidRDefault="005D3345" w:rsidP="002F0CF4">
      <w:pPr>
        <w:pStyle w:val="enumlev1"/>
        <w:spacing w:before="60" w:line="240" w:lineRule="exact"/>
        <w:rPr>
          <w:lang w:val="ru-RU"/>
        </w:rPr>
      </w:pPr>
      <w:r>
        <w:rPr>
          <w:lang w:val="ru-RU"/>
        </w:rPr>
        <w:t>9</w:t>
      </w:r>
      <w:r w:rsidR="00FA036B" w:rsidRPr="0072757A">
        <w:rPr>
          <w:lang w:val="ru-RU"/>
        </w:rPr>
        <w:tab/>
        <w:t>Может передаваться дата истечения срока использования контента.</w:t>
      </w:r>
    </w:p>
    <w:p w:rsidR="001900DA" w:rsidRPr="0072757A" w:rsidRDefault="005D3345" w:rsidP="002F0CF4">
      <w:pPr>
        <w:pStyle w:val="enumlev1"/>
        <w:spacing w:before="60" w:line="240" w:lineRule="exact"/>
        <w:rPr>
          <w:lang w:val="ru-RU" w:eastAsia="ja-JP"/>
        </w:rPr>
      </w:pPr>
      <w:r>
        <w:rPr>
          <w:lang w:val="ru-RU"/>
        </w:rPr>
        <w:t>10</w:t>
      </w:r>
      <w:r w:rsidR="00FA036B" w:rsidRPr="0072757A">
        <w:rPr>
          <w:lang w:val="ru-RU"/>
        </w:rPr>
        <w:tab/>
        <w:t>Конечный пользователь может удалить контент, сохраненный в приемнике.</w:t>
      </w:r>
    </w:p>
    <w:p w:rsidR="001900DA" w:rsidRPr="0072757A" w:rsidRDefault="001900DA" w:rsidP="002F0CF4">
      <w:pPr>
        <w:pStyle w:val="Heading2"/>
        <w:spacing w:line="240" w:lineRule="exact"/>
        <w:rPr>
          <w:lang w:val="ru-RU" w:eastAsia="ja-JP"/>
        </w:rPr>
      </w:pPr>
      <w:r w:rsidRPr="0072757A">
        <w:rPr>
          <w:lang w:val="ru-RU" w:eastAsia="ja-JP"/>
        </w:rPr>
        <w:t>3.2</w:t>
      </w:r>
      <w:r w:rsidRPr="0072757A">
        <w:rPr>
          <w:lang w:val="ru-RU" w:eastAsia="ja-JP"/>
        </w:rPr>
        <w:tab/>
      </w:r>
      <w:r w:rsidR="00A33A10" w:rsidRPr="0072757A">
        <w:rPr>
          <w:lang w:val="ru-RU"/>
        </w:rPr>
        <w:t>Необходимые файлы</w:t>
      </w:r>
    </w:p>
    <w:p w:rsidR="001900DA" w:rsidRPr="0072757A" w:rsidRDefault="00A33A10" w:rsidP="002F0CF4">
      <w:pPr>
        <w:spacing w:line="240" w:lineRule="exact"/>
        <w:rPr>
          <w:lang w:val="ru-RU" w:eastAsia="ja-JP"/>
        </w:rPr>
      </w:pPr>
      <w:r w:rsidRPr="0072757A">
        <w:rPr>
          <w:szCs w:val="22"/>
          <w:lang w:val="ru-RU"/>
        </w:rPr>
        <w:t>В системе должны доставляться следующие файлы:</w:t>
      </w:r>
    </w:p>
    <w:p w:rsidR="00A33A10" w:rsidRPr="0072757A" w:rsidRDefault="005D3345" w:rsidP="002F0CF4">
      <w:pPr>
        <w:pStyle w:val="enumlev1"/>
        <w:spacing w:line="240" w:lineRule="exact"/>
        <w:rPr>
          <w:lang w:val="ru-RU"/>
        </w:rPr>
      </w:pPr>
      <w:r>
        <w:rPr>
          <w:lang w:val="ru-RU"/>
        </w:rPr>
        <w:t>1</w:t>
      </w:r>
      <w:r w:rsidR="00A33A10" w:rsidRPr="0072757A">
        <w:rPr>
          <w:lang w:val="ru-RU"/>
        </w:rPr>
        <w:tab/>
      </w:r>
      <w:r w:rsidR="00A33A10" w:rsidRPr="002F0CF4">
        <w:rPr>
          <w:lang w:val="ru-RU"/>
        </w:rPr>
        <w:t>Медиафайл</w:t>
      </w:r>
      <w:r w:rsidR="00A33A10" w:rsidRPr="0072757A">
        <w:rPr>
          <w:lang w:val="ru-RU"/>
        </w:rPr>
        <w:t>.</w:t>
      </w:r>
    </w:p>
    <w:p w:rsidR="00A33A10" w:rsidRPr="0072757A" w:rsidRDefault="00A33A10" w:rsidP="002F0CF4">
      <w:pPr>
        <w:pStyle w:val="enumlev1"/>
        <w:spacing w:line="240" w:lineRule="exact"/>
        <w:rPr>
          <w:lang w:val="ru-RU"/>
        </w:rPr>
      </w:pPr>
      <w:r w:rsidRPr="0072757A">
        <w:rPr>
          <w:lang w:val="ru-RU"/>
        </w:rPr>
        <w:tab/>
        <w:t>Кодированные аудио/видеосигналы или другие мультимедийные данные.</w:t>
      </w:r>
    </w:p>
    <w:p w:rsidR="00A33A10" w:rsidRPr="002F0CF4" w:rsidRDefault="005D3345" w:rsidP="002F0CF4">
      <w:pPr>
        <w:pStyle w:val="enumlev1"/>
        <w:spacing w:line="240" w:lineRule="exact"/>
        <w:rPr>
          <w:lang w:val="ru-RU"/>
        </w:rPr>
      </w:pPr>
      <w:r w:rsidRPr="002F0CF4">
        <w:rPr>
          <w:lang w:val="ru-RU"/>
        </w:rPr>
        <w:t>2</w:t>
      </w:r>
      <w:r w:rsidR="00A33A10" w:rsidRPr="002F0CF4">
        <w:rPr>
          <w:lang w:val="ru-RU"/>
        </w:rPr>
        <w:tab/>
        <w:t>Информация о ссылке на лицензию (</w:t>
      </w:r>
      <w:r w:rsidR="00A33A10" w:rsidRPr="005D3345">
        <w:t>LLI</w:t>
      </w:r>
      <w:r w:rsidR="00A33A10" w:rsidRPr="002F0CF4">
        <w:rPr>
          <w:lang w:val="ru-RU"/>
        </w:rPr>
        <w:t>).</w:t>
      </w:r>
    </w:p>
    <w:p w:rsidR="00A33A10" w:rsidRPr="002F0CF4" w:rsidRDefault="00A33A10" w:rsidP="002F0CF4">
      <w:pPr>
        <w:pStyle w:val="enumlev1"/>
        <w:spacing w:line="240" w:lineRule="exact"/>
        <w:rPr>
          <w:lang w:val="ru-RU"/>
        </w:rPr>
      </w:pPr>
      <w:r w:rsidRPr="002F0CF4">
        <w:rPr>
          <w:lang w:val="ru-RU"/>
        </w:rPr>
        <w:tab/>
        <w:t>Информация о лицензии и управлени</w:t>
      </w:r>
      <w:r w:rsidR="006E0126" w:rsidRPr="002F0CF4">
        <w:rPr>
          <w:lang w:val="ru-RU"/>
        </w:rPr>
        <w:t>и</w:t>
      </w:r>
      <w:r w:rsidRPr="002F0CF4">
        <w:rPr>
          <w:lang w:val="ru-RU"/>
        </w:rPr>
        <w:t xml:space="preserve"> правами, касающаяся контента. В ней описываются ограничения на использование контента. Она также содержит информацию о получении лицензии, если требуется.</w:t>
      </w:r>
    </w:p>
    <w:p w:rsidR="001900DA" w:rsidRPr="002F0CF4" w:rsidRDefault="005D3345" w:rsidP="002F0CF4">
      <w:pPr>
        <w:pStyle w:val="enumlev1"/>
        <w:spacing w:line="240" w:lineRule="exact"/>
        <w:rPr>
          <w:lang w:val="ru-RU"/>
        </w:rPr>
      </w:pPr>
      <w:r w:rsidRPr="002F0CF4">
        <w:rPr>
          <w:lang w:val="ru-RU"/>
        </w:rPr>
        <w:t>3</w:t>
      </w:r>
      <w:r w:rsidR="00A33A10" w:rsidRPr="002F0CF4">
        <w:rPr>
          <w:lang w:val="ru-RU"/>
        </w:rPr>
        <w:tab/>
        <w:t>Метаданные:</w:t>
      </w:r>
    </w:p>
    <w:p w:rsidR="008D6A02" w:rsidRPr="002F0CF4" w:rsidRDefault="001900DA" w:rsidP="002F0CF4">
      <w:pPr>
        <w:pStyle w:val="enumlev2"/>
        <w:spacing w:line="240" w:lineRule="exact"/>
        <w:rPr>
          <w:lang w:val="ru-RU"/>
        </w:rPr>
      </w:pPr>
      <w:r w:rsidRPr="002F0CF4">
        <w:rPr>
          <w:lang w:val="ru-RU"/>
        </w:rPr>
        <w:t>–</w:t>
      </w:r>
      <w:r w:rsidRPr="002F0CF4">
        <w:rPr>
          <w:lang w:val="ru-RU"/>
        </w:rPr>
        <w:tab/>
      </w:r>
      <w:r w:rsidR="008D6A02" w:rsidRPr="002F0CF4">
        <w:rPr>
          <w:lang w:val="ru-RU"/>
        </w:rPr>
        <w:t>Метаданные для задания расписания загрузки.</w:t>
      </w:r>
    </w:p>
    <w:p w:rsidR="008D6A02" w:rsidRPr="005D3345" w:rsidRDefault="008D6A02" w:rsidP="002F0CF4">
      <w:pPr>
        <w:pStyle w:val="enumlev2"/>
        <w:spacing w:line="240" w:lineRule="exact"/>
        <w:rPr>
          <w:lang w:val="ru-RU"/>
        </w:rPr>
      </w:pPr>
      <w:r w:rsidRPr="002F0CF4">
        <w:rPr>
          <w:lang w:val="ru-RU"/>
        </w:rPr>
        <w:tab/>
        <w:t xml:space="preserve">Информация, необходимая приемнику для получения всех файлов, в том числе медиафайла, </w:t>
      </w:r>
      <w:r w:rsidRPr="005D3345">
        <w:t>LLI</w:t>
      </w:r>
      <w:r w:rsidRPr="002F0CF4">
        <w:rPr>
          <w:lang w:val="ru-RU"/>
        </w:rPr>
        <w:t xml:space="preserve"> и метаданных </w:t>
      </w:r>
      <w:r w:rsidRPr="005D3345">
        <w:t>ECG</w:t>
      </w:r>
      <w:r w:rsidRPr="002F0CF4">
        <w:rPr>
          <w:lang w:val="ru-RU"/>
        </w:rPr>
        <w:t>. В ней описываются адреса (</w:t>
      </w:r>
      <w:r w:rsidRPr="005D3345">
        <w:t>URL</w:t>
      </w:r>
      <w:r w:rsidRPr="002F0CF4">
        <w:rPr>
          <w:lang w:val="ru-RU"/>
        </w:rPr>
        <w:t xml:space="preserve">) серверов либо </w:t>
      </w:r>
      <w:r w:rsidRPr="005D3345">
        <w:t>URI</w:t>
      </w:r>
      <w:r w:rsidRPr="002F0CF4">
        <w:rPr>
          <w:lang w:val="ru-RU"/>
        </w:rPr>
        <w:t xml:space="preserve"> и время начала/конца сеанса доставки при передаче этих файлов. </w:t>
      </w:r>
      <w:r w:rsidRPr="005D3345">
        <w:rPr>
          <w:lang w:val="ru-RU"/>
        </w:rPr>
        <w:t>Подробности приведены в п. 5.</w:t>
      </w:r>
    </w:p>
    <w:p w:rsidR="008D6A02" w:rsidRPr="005D3345" w:rsidRDefault="005D3345" w:rsidP="002F0CF4">
      <w:pPr>
        <w:pStyle w:val="enumlev2"/>
        <w:spacing w:line="240" w:lineRule="exact"/>
        <w:rPr>
          <w:lang w:val="ru-RU"/>
        </w:rPr>
      </w:pPr>
      <w:r w:rsidRPr="005D3345">
        <w:rPr>
          <w:lang w:val="ru-RU"/>
        </w:rPr>
        <w:t>–</w:t>
      </w:r>
      <w:r w:rsidRPr="005D3345">
        <w:rPr>
          <w:lang w:val="ru-RU"/>
        </w:rPr>
        <w:tab/>
      </w:r>
      <w:r w:rsidR="00D46310" w:rsidRPr="005D3345">
        <w:rPr>
          <w:lang w:val="ru-RU"/>
        </w:rPr>
        <w:t>М</w:t>
      </w:r>
      <w:r w:rsidR="008D6A02" w:rsidRPr="005D3345">
        <w:rPr>
          <w:lang w:val="ru-RU"/>
        </w:rPr>
        <w:t xml:space="preserve">етаданные </w:t>
      </w:r>
      <w:r w:rsidR="008D6A02" w:rsidRPr="005D3345">
        <w:t>ECG</w:t>
      </w:r>
      <w:r w:rsidR="008D6A02" w:rsidRPr="005D3345">
        <w:rPr>
          <w:lang w:val="ru-RU"/>
        </w:rPr>
        <w:t>.</w:t>
      </w:r>
    </w:p>
    <w:p w:rsidR="001900DA" w:rsidRPr="002F0CF4" w:rsidRDefault="008D6A02" w:rsidP="002F0CF4">
      <w:pPr>
        <w:pStyle w:val="enumlev2"/>
        <w:spacing w:line="240" w:lineRule="exact"/>
        <w:rPr>
          <w:lang w:val="ru-RU"/>
        </w:rPr>
      </w:pPr>
      <w:r w:rsidRPr="005D3345">
        <w:rPr>
          <w:lang w:val="ru-RU"/>
        </w:rPr>
        <w:tab/>
        <w:t>Информация о контенте, такая как название и жанр. Используется конечным пользователем при выборе контента для сохранения. Такж</w:t>
      </w:r>
      <w:r w:rsidRPr="002F0CF4">
        <w:rPr>
          <w:lang w:val="ru-RU"/>
        </w:rPr>
        <w:t>е может использоваться при выборе сохраненного контента для воспроизведения. Подробности приведены в п.</w:t>
      </w:r>
      <w:r w:rsidRPr="005D3345">
        <w:t> </w:t>
      </w:r>
      <w:r w:rsidRPr="002F0CF4">
        <w:rPr>
          <w:lang w:val="ru-RU"/>
        </w:rPr>
        <w:t>6.</w:t>
      </w:r>
    </w:p>
    <w:p w:rsidR="001E6EB3" w:rsidRPr="0072757A" w:rsidRDefault="008D6A02" w:rsidP="002F0CF4">
      <w:pPr>
        <w:spacing w:line="240" w:lineRule="exact"/>
        <w:rPr>
          <w:lang w:val="ru-RU" w:eastAsia="ja-JP"/>
        </w:rPr>
      </w:pPr>
      <w:r w:rsidRPr="0072757A">
        <w:rPr>
          <w:lang w:val="ru-RU"/>
        </w:rPr>
        <w:t>На рисунке 1 показан стек протокола обобщенной радиовещательной системы на основе файлов, реализующий передачу этих файлов.</w:t>
      </w:r>
    </w:p>
    <w:p w:rsidR="001900DA" w:rsidRPr="0072757A" w:rsidRDefault="008D6A02" w:rsidP="001900DA">
      <w:pPr>
        <w:pStyle w:val="FigureNo"/>
        <w:rPr>
          <w:lang w:val="ru-RU"/>
        </w:rPr>
      </w:pPr>
      <w:r w:rsidRPr="0072757A">
        <w:rPr>
          <w:lang w:val="ru-RU"/>
        </w:rPr>
        <w:t xml:space="preserve">РИСУНОК </w:t>
      </w:r>
      <w:r w:rsidR="001900DA" w:rsidRPr="0072757A">
        <w:rPr>
          <w:lang w:val="ru-RU"/>
        </w:rPr>
        <w:t>1</w:t>
      </w:r>
    </w:p>
    <w:p w:rsidR="001900DA" w:rsidRPr="002F0CF4" w:rsidRDefault="008D6A02" w:rsidP="008D6A02">
      <w:pPr>
        <w:pStyle w:val="Figuretitle"/>
        <w:rPr>
          <w:lang w:val="ru-RU"/>
        </w:rPr>
      </w:pPr>
      <w:r w:rsidRPr="0072757A">
        <w:rPr>
          <w:lang w:val="ru-RU"/>
        </w:rPr>
        <w:t>Стек протокола обобщенной радиовещательной системы на основе файлов</w:t>
      </w:r>
    </w:p>
    <w:p w:rsidR="00A560B4" w:rsidRPr="00A560B4" w:rsidRDefault="00A560B4" w:rsidP="00A560B4">
      <w:pPr>
        <w:pStyle w:val="Figure"/>
        <w:rPr>
          <w:lang w:val="en-US"/>
        </w:rPr>
      </w:pPr>
      <w:r w:rsidRPr="00A560B4">
        <w:rPr>
          <w:lang w:val="en-US"/>
        </w:rPr>
        <w:object w:dxaOrig="8117" w:dyaOrig="35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5pt;height:151.5pt" o:ole="">
            <v:imagedata r:id="rId15" o:title=""/>
          </v:shape>
          <o:OLEObject Type="Embed" ProgID="CorelDRAW.Graphic.14" ShapeID="_x0000_i1025" DrawAspect="Content" ObjectID="_1368606072" r:id="rId16"/>
        </w:object>
      </w:r>
    </w:p>
    <w:p w:rsidR="001900DA" w:rsidRPr="0072757A" w:rsidRDefault="001900DA" w:rsidP="001900DA">
      <w:pPr>
        <w:pStyle w:val="Heading1"/>
        <w:rPr>
          <w:rFonts w:eastAsia="MS Mincho"/>
          <w:lang w:val="ru-RU"/>
        </w:rPr>
      </w:pPr>
      <w:r w:rsidRPr="0072757A">
        <w:rPr>
          <w:rFonts w:eastAsia="MS Mincho"/>
          <w:lang w:val="ru-RU"/>
        </w:rPr>
        <w:lastRenderedPageBreak/>
        <w:t>4</w:t>
      </w:r>
      <w:r w:rsidRPr="0072757A">
        <w:rPr>
          <w:rFonts w:eastAsia="MS Mincho"/>
          <w:lang w:val="ru-RU"/>
        </w:rPr>
        <w:tab/>
      </w:r>
      <w:r w:rsidR="00C30901" w:rsidRPr="0072757A">
        <w:rPr>
          <w:bCs/>
          <w:szCs w:val="22"/>
          <w:lang w:val="ru-RU"/>
        </w:rPr>
        <w:t>Конфигурация приемника радиовещательной системы на основе файлов</w:t>
      </w:r>
    </w:p>
    <w:p w:rsidR="001900DA" w:rsidRPr="0072757A" w:rsidRDefault="001900DA" w:rsidP="001900DA">
      <w:pPr>
        <w:pStyle w:val="Heading2"/>
        <w:rPr>
          <w:lang w:val="ru-RU"/>
        </w:rPr>
      </w:pPr>
      <w:r w:rsidRPr="0072757A">
        <w:rPr>
          <w:lang w:val="ru-RU"/>
        </w:rPr>
        <w:t>4.1</w:t>
      </w:r>
      <w:r w:rsidRPr="0072757A">
        <w:rPr>
          <w:lang w:val="ru-RU"/>
        </w:rPr>
        <w:tab/>
      </w:r>
      <w:r w:rsidR="00C30901" w:rsidRPr="0072757A">
        <w:rPr>
          <w:bCs/>
          <w:szCs w:val="22"/>
          <w:lang w:val="ru-RU"/>
        </w:rPr>
        <w:t>Основные компоненты приемника системы</w:t>
      </w:r>
    </w:p>
    <w:p w:rsidR="001900DA" w:rsidRPr="0072757A" w:rsidRDefault="00C30901" w:rsidP="001900DA">
      <w:pPr>
        <w:rPr>
          <w:lang w:val="ru-RU"/>
        </w:rPr>
      </w:pPr>
      <w:r w:rsidRPr="0072757A">
        <w:rPr>
          <w:lang w:val="ru-RU"/>
        </w:rPr>
        <w:t>Приемник системы должен иметь устройство для хранения доставленного контента. Основные компоненты приемника показаны на рисунке 2.</w:t>
      </w:r>
    </w:p>
    <w:p w:rsidR="001900DA" w:rsidRPr="0072757A" w:rsidRDefault="008D6A02" w:rsidP="0086193E">
      <w:pPr>
        <w:pStyle w:val="FigureNo"/>
        <w:spacing w:before="360"/>
        <w:rPr>
          <w:lang w:val="ru-RU"/>
        </w:rPr>
      </w:pPr>
      <w:r w:rsidRPr="0072757A">
        <w:rPr>
          <w:lang w:val="ru-RU"/>
        </w:rPr>
        <w:t xml:space="preserve">РИСУНОК </w:t>
      </w:r>
      <w:r w:rsidR="001900DA" w:rsidRPr="0072757A">
        <w:rPr>
          <w:lang w:val="ru-RU"/>
        </w:rPr>
        <w:t>2</w:t>
      </w:r>
    </w:p>
    <w:p w:rsidR="001900DA" w:rsidRPr="002F0CF4" w:rsidRDefault="00277C75" w:rsidP="00765ECC">
      <w:pPr>
        <w:pStyle w:val="Figuretitle"/>
        <w:rPr>
          <w:rFonts w:ascii="Times New Roman" w:hAnsi="Times New Roman"/>
          <w:lang w:val="ru-RU"/>
        </w:rPr>
      </w:pPr>
      <w:r w:rsidRPr="0072757A">
        <w:rPr>
          <w:rFonts w:ascii="Times New Roman" w:hAnsi="Times New Roman"/>
          <w:lang w:val="ru-RU"/>
        </w:rPr>
        <w:t>Основные компоненты приемника системы</w:t>
      </w:r>
    </w:p>
    <w:p w:rsidR="009D55D8" w:rsidRPr="009D55D8" w:rsidRDefault="0072529C" w:rsidP="009D55D8">
      <w:pPr>
        <w:pStyle w:val="Figure"/>
        <w:rPr>
          <w:lang w:val="en-US"/>
        </w:rPr>
      </w:pPr>
      <w:r w:rsidRPr="009D55D8">
        <w:rPr>
          <w:lang w:val="en-US"/>
        </w:rPr>
        <w:object w:dxaOrig="9465" w:dyaOrig="5602">
          <v:shape id="_x0000_i1026" type="#_x0000_t75" style="width:373.5pt;height:221pt" o:ole="">
            <v:imagedata r:id="rId17" o:title=""/>
          </v:shape>
          <o:OLEObject Type="Embed" ProgID="CorelDRAW.Graphic.14" ShapeID="_x0000_i1026" DrawAspect="Content" ObjectID="_1368606073" r:id="rId18"/>
        </w:object>
      </w:r>
    </w:p>
    <w:p w:rsidR="001900DA" w:rsidRPr="0072757A" w:rsidRDefault="0086193E" w:rsidP="001E6EB3">
      <w:pPr>
        <w:rPr>
          <w:lang w:val="ru-RU" w:eastAsia="ja-JP"/>
        </w:rPr>
      </w:pPr>
      <w:r w:rsidRPr="0072757A">
        <w:rPr>
          <w:lang w:val="ru-RU"/>
        </w:rPr>
        <w:t>Функции каждого модуля приемника перечислены ниже.</w:t>
      </w:r>
    </w:p>
    <w:p w:rsidR="001900DA" w:rsidRPr="0072757A" w:rsidRDefault="001900DA" w:rsidP="001E6EB3">
      <w:pPr>
        <w:pStyle w:val="Blanc"/>
        <w:rPr>
          <w:lang w:val="ru-RU"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1"/>
        <w:gridCol w:w="7214"/>
      </w:tblGrid>
      <w:tr w:rsidR="0086193E" w:rsidRPr="00607A9A" w:rsidTr="002F0CF4">
        <w:trPr>
          <w:trHeight w:val="135"/>
          <w:jc w:val="center"/>
        </w:trPr>
        <w:tc>
          <w:tcPr>
            <w:tcW w:w="1340" w:type="pct"/>
          </w:tcPr>
          <w:p w:rsidR="0086193E" w:rsidRPr="00607A9A" w:rsidRDefault="0086193E" w:rsidP="00607A9A">
            <w:pPr>
              <w:pStyle w:val="Tablehead"/>
              <w:spacing w:line="220" w:lineRule="exact"/>
            </w:pPr>
            <w:r w:rsidRPr="00607A9A">
              <w:t>Модуль</w:t>
            </w:r>
          </w:p>
        </w:tc>
        <w:tc>
          <w:tcPr>
            <w:tcW w:w="3660" w:type="pct"/>
          </w:tcPr>
          <w:p w:rsidR="0086193E" w:rsidRPr="00607A9A" w:rsidRDefault="0086193E" w:rsidP="00607A9A">
            <w:pPr>
              <w:pStyle w:val="Tablehead"/>
              <w:spacing w:line="220" w:lineRule="exact"/>
            </w:pPr>
            <w:r w:rsidRPr="00607A9A">
              <w:t>Функция</w:t>
            </w:r>
          </w:p>
        </w:tc>
      </w:tr>
      <w:tr w:rsidR="0086193E" w:rsidRPr="002F0CF4" w:rsidTr="002F0CF4">
        <w:trPr>
          <w:jc w:val="center"/>
        </w:trPr>
        <w:tc>
          <w:tcPr>
            <w:tcW w:w="1340" w:type="pct"/>
          </w:tcPr>
          <w:p w:rsidR="0086193E" w:rsidRPr="002F0CF4" w:rsidRDefault="0086193E" w:rsidP="00607A9A">
            <w:pPr>
              <w:pStyle w:val="Tabletext"/>
              <w:spacing w:line="220" w:lineRule="exact"/>
              <w:jc w:val="left"/>
              <w:rPr>
                <w:lang w:val="ru-RU"/>
              </w:rPr>
            </w:pPr>
            <w:r w:rsidRPr="002F0CF4">
              <w:rPr>
                <w:lang w:val="ru-RU"/>
              </w:rPr>
              <w:t>Демодуляция и демультиплексирование радиовещательного сигнала</w:t>
            </w:r>
          </w:p>
        </w:tc>
        <w:tc>
          <w:tcPr>
            <w:tcW w:w="3660" w:type="pct"/>
          </w:tcPr>
          <w:p w:rsidR="0086193E" w:rsidRPr="002F0CF4" w:rsidRDefault="0086193E" w:rsidP="00607A9A">
            <w:pPr>
              <w:pStyle w:val="Tabletext"/>
              <w:spacing w:line="220" w:lineRule="exact"/>
              <w:jc w:val="left"/>
              <w:rPr>
                <w:lang w:val="ru-RU"/>
              </w:rPr>
            </w:pPr>
            <w:r w:rsidRPr="002F0CF4">
              <w:rPr>
                <w:lang w:val="ru-RU"/>
              </w:rPr>
              <w:t>Демодулирует принятые радиовещательные сигналы и вырабатывает выходные демультиплексированные сигналы, содержащие файлы</w:t>
            </w:r>
          </w:p>
        </w:tc>
      </w:tr>
      <w:tr w:rsidR="0086193E" w:rsidRPr="002F0CF4" w:rsidTr="002F0CF4">
        <w:trPr>
          <w:jc w:val="center"/>
        </w:trPr>
        <w:tc>
          <w:tcPr>
            <w:tcW w:w="1340" w:type="pct"/>
          </w:tcPr>
          <w:p w:rsidR="0086193E" w:rsidRPr="00607A9A" w:rsidRDefault="0086193E" w:rsidP="00607A9A">
            <w:pPr>
              <w:pStyle w:val="Tabletext"/>
              <w:spacing w:line="220" w:lineRule="exact"/>
              <w:jc w:val="left"/>
            </w:pPr>
            <w:r w:rsidRPr="00607A9A">
              <w:t xml:space="preserve">Модуль загрузки </w:t>
            </w:r>
          </w:p>
        </w:tc>
        <w:tc>
          <w:tcPr>
            <w:tcW w:w="3660" w:type="pct"/>
          </w:tcPr>
          <w:p w:rsidR="0086193E" w:rsidRPr="002F0CF4" w:rsidRDefault="0086193E" w:rsidP="00607A9A">
            <w:pPr>
              <w:pStyle w:val="Tabletext"/>
              <w:spacing w:line="220" w:lineRule="exact"/>
              <w:jc w:val="left"/>
              <w:rPr>
                <w:lang w:val="ru-RU"/>
              </w:rPr>
            </w:pPr>
            <w:r w:rsidRPr="002F0CF4">
              <w:rPr>
                <w:lang w:val="ru-RU"/>
              </w:rPr>
              <w:t xml:space="preserve">Управляет расписаниями загрузки контента. При записи реконструирует файл </w:t>
            </w:r>
            <w:r w:rsidR="002F0CF4" w:rsidRPr="002F0CF4">
              <w:rPr>
                <w:lang w:val="ru-RU"/>
              </w:rPr>
              <w:br/>
            </w:r>
            <w:r w:rsidRPr="002F0CF4">
              <w:rPr>
                <w:lang w:val="ru-RU"/>
              </w:rPr>
              <w:t>из демультиплексированных сигналов</w:t>
            </w:r>
          </w:p>
        </w:tc>
      </w:tr>
      <w:tr w:rsidR="0086193E" w:rsidRPr="002F0CF4" w:rsidTr="002F0CF4">
        <w:trPr>
          <w:jc w:val="center"/>
        </w:trPr>
        <w:tc>
          <w:tcPr>
            <w:tcW w:w="1340" w:type="pct"/>
          </w:tcPr>
          <w:p w:rsidR="0086193E" w:rsidRPr="002F0CF4" w:rsidRDefault="0086193E" w:rsidP="00607A9A">
            <w:pPr>
              <w:pStyle w:val="Tabletext"/>
              <w:spacing w:line="220" w:lineRule="exact"/>
              <w:jc w:val="left"/>
              <w:rPr>
                <w:lang w:val="ru-RU"/>
              </w:rPr>
            </w:pPr>
            <w:r w:rsidRPr="002F0CF4">
              <w:rPr>
                <w:lang w:val="ru-RU"/>
              </w:rPr>
              <w:t>Настройка навигации загрузки по расписанию</w:t>
            </w:r>
          </w:p>
        </w:tc>
        <w:tc>
          <w:tcPr>
            <w:tcW w:w="3660" w:type="pct"/>
          </w:tcPr>
          <w:p w:rsidR="0086193E" w:rsidRPr="002F0CF4" w:rsidRDefault="0086193E" w:rsidP="00607A9A">
            <w:pPr>
              <w:pStyle w:val="Tabletext"/>
              <w:spacing w:line="220" w:lineRule="exact"/>
              <w:jc w:val="left"/>
              <w:rPr>
                <w:lang w:val="ru-RU"/>
              </w:rPr>
            </w:pPr>
            <w:r w:rsidRPr="002F0CF4">
              <w:rPr>
                <w:lang w:val="ru-RU"/>
              </w:rPr>
              <w:t xml:space="preserve">Позволяет пользователям настроить загрузку по расписанию на основе метаданных, чтобы осуществить загрузку по расписанию, и для метаданных </w:t>
            </w:r>
            <w:r w:rsidRPr="00607A9A">
              <w:t>ECG</w:t>
            </w:r>
          </w:p>
        </w:tc>
      </w:tr>
      <w:tr w:rsidR="0086193E" w:rsidRPr="002F0CF4" w:rsidTr="002F0CF4">
        <w:trPr>
          <w:jc w:val="center"/>
        </w:trPr>
        <w:tc>
          <w:tcPr>
            <w:tcW w:w="1340" w:type="pct"/>
          </w:tcPr>
          <w:p w:rsidR="0086193E" w:rsidRPr="00607A9A" w:rsidRDefault="0086193E" w:rsidP="00607A9A">
            <w:pPr>
              <w:pStyle w:val="Tabletext"/>
              <w:spacing w:line="220" w:lineRule="exact"/>
              <w:jc w:val="left"/>
            </w:pPr>
            <w:r w:rsidRPr="00607A9A">
              <w:t>Устройство хранения</w:t>
            </w:r>
          </w:p>
        </w:tc>
        <w:tc>
          <w:tcPr>
            <w:tcW w:w="3660" w:type="pct"/>
          </w:tcPr>
          <w:p w:rsidR="0086193E" w:rsidRPr="002F0CF4" w:rsidRDefault="0086193E" w:rsidP="00607A9A">
            <w:pPr>
              <w:pStyle w:val="Tabletext"/>
              <w:spacing w:line="220" w:lineRule="exact"/>
              <w:jc w:val="left"/>
              <w:rPr>
                <w:lang w:val="ru-RU"/>
              </w:rPr>
            </w:pPr>
            <w:r w:rsidRPr="002F0CF4">
              <w:rPr>
                <w:lang w:val="ru-RU"/>
              </w:rPr>
              <w:t>Сохраняет файлы, реконструированные модулем загрузки</w:t>
            </w:r>
          </w:p>
        </w:tc>
      </w:tr>
      <w:tr w:rsidR="0086193E" w:rsidRPr="002F0CF4" w:rsidTr="002F0CF4">
        <w:trPr>
          <w:jc w:val="center"/>
        </w:trPr>
        <w:tc>
          <w:tcPr>
            <w:tcW w:w="1340" w:type="pct"/>
          </w:tcPr>
          <w:p w:rsidR="0086193E" w:rsidRPr="00607A9A" w:rsidRDefault="0086193E" w:rsidP="00607A9A">
            <w:pPr>
              <w:pStyle w:val="Tabletext"/>
              <w:spacing w:line="220" w:lineRule="exact"/>
              <w:jc w:val="left"/>
            </w:pPr>
            <w:r w:rsidRPr="00607A9A">
              <w:t>Руководство по контенту</w:t>
            </w:r>
          </w:p>
        </w:tc>
        <w:tc>
          <w:tcPr>
            <w:tcW w:w="3660" w:type="pct"/>
          </w:tcPr>
          <w:p w:rsidR="0086193E" w:rsidRPr="002F0CF4" w:rsidRDefault="0086193E" w:rsidP="00607A9A">
            <w:pPr>
              <w:pStyle w:val="Tabletext"/>
              <w:spacing w:line="220" w:lineRule="exact"/>
              <w:jc w:val="left"/>
              <w:rPr>
                <w:lang w:val="ru-RU"/>
              </w:rPr>
            </w:pPr>
            <w:r w:rsidRPr="002F0CF4">
              <w:rPr>
                <w:lang w:val="ru-RU"/>
              </w:rPr>
              <w:t xml:space="preserve">Представляет список сохраненного контента и предоставляет пользователю интерфейс для выбора и удаления контента, основанного на метаданных </w:t>
            </w:r>
            <w:r w:rsidRPr="00607A9A">
              <w:t>ECG</w:t>
            </w:r>
          </w:p>
        </w:tc>
      </w:tr>
      <w:tr w:rsidR="0086193E" w:rsidRPr="002F0CF4" w:rsidTr="002F0CF4">
        <w:trPr>
          <w:jc w:val="center"/>
        </w:trPr>
        <w:tc>
          <w:tcPr>
            <w:tcW w:w="1340" w:type="pct"/>
          </w:tcPr>
          <w:p w:rsidR="0086193E" w:rsidRPr="00607A9A" w:rsidRDefault="0086193E" w:rsidP="00607A9A">
            <w:pPr>
              <w:pStyle w:val="Tabletext"/>
              <w:spacing w:line="220" w:lineRule="exact"/>
              <w:jc w:val="left"/>
            </w:pPr>
            <w:r w:rsidRPr="00607A9A">
              <w:t>Медиаплеер</w:t>
            </w:r>
          </w:p>
        </w:tc>
        <w:tc>
          <w:tcPr>
            <w:tcW w:w="3660" w:type="pct"/>
          </w:tcPr>
          <w:p w:rsidR="0086193E" w:rsidRPr="002F0CF4" w:rsidRDefault="0086193E" w:rsidP="00607A9A">
            <w:pPr>
              <w:pStyle w:val="Tabletext"/>
              <w:spacing w:line="220" w:lineRule="exact"/>
              <w:jc w:val="left"/>
              <w:rPr>
                <w:lang w:val="ru-RU"/>
              </w:rPr>
            </w:pPr>
            <w:r w:rsidRPr="002F0CF4">
              <w:rPr>
                <w:lang w:val="ru-RU"/>
              </w:rPr>
              <w:t>Воспроизводит сохраненный контент и вырабатывает выходные аудио/видеосигналы</w:t>
            </w:r>
          </w:p>
        </w:tc>
      </w:tr>
    </w:tbl>
    <w:p w:rsidR="001900DA" w:rsidRPr="0072757A" w:rsidRDefault="001900DA" w:rsidP="00607A9A">
      <w:pPr>
        <w:pStyle w:val="Heading2"/>
        <w:rPr>
          <w:lang w:val="ru-RU"/>
        </w:rPr>
      </w:pPr>
      <w:r w:rsidRPr="0072757A">
        <w:rPr>
          <w:lang w:val="ru-RU"/>
        </w:rPr>
        <w:t>4.2</w:t>
      </w:r>
      <w:r w:rsidRPr="0072757A">
        <w:rPr>
          <w:lang w:val="ru-RU"/>
        </w:rPr>
        <w:tab/>
      </w:r>
      <w:r w:rsidR="0086193E" w:rsidRPr="00607A9A">
        <w:rPr>
          <w:lang w:val="ru-RU"/>
        </w:rPr>
        <w:t>Эталонные</w:t>
      </w:r>
      <w:r w:rsidR="0086193E" w:rsidRPr="0072757A">
        <w:rPr>
          <w:lang w:val="ru-RU"/>
        </w:rPr>
        <w:t xml:space="preserve"> процедуры приема для получения контента</w:t>
      </w:r>
    </w:p>
    <w:p w:rsidR="0086193E" w:rsidRPr="0072757A" w:rsidRDefault="0086193E" w:rsidP="0086193E">
      <w:pPr>
        <w:rPr>
          <w:lang w:val="ru-RU"/>
        </w:rPr>
      </w:pPr>
      <w:r w:rsidRPr="0072757A">
        <w:rPr>
          <w:lang w:val="ru-RU"/>
        </w:rPr>
        <w:t>В радиовещательной системе на основе файлов должны быть выполнены следующие процедуры приема.</w:t>
      </w:r>
    </w:p>
    <w:p w:rsidR="001900DA" w:rsidRPr="0072757A" w:rsidRDefault="0086193E" w:rsidP="0086193E">
      <w:pPr>
        <w:rPr>
          <w:lang w:val="ru-RU" w:eastAsia="ja-JP"/>
        </w:rPr>
      </w:pPr>
      <w:r w:rsidRPr="0072757A">
        <w:rPr>
          <w:lang w:val="ru-RU"/>
        </w:rPr>
        <w:t>Приемнику системы необходимо заранее иметь метаданные для настройки загрузки требуемого контента по расписанию. Метаданные должен передавать поставщик услуг. Контент может состоять из нескольких файлов</w:t>
      </w:r>
      <w:r w:rsidRPr="0072757A">
        <w:rPr>
          <w:sz w:val="24"/>
          <w:szCs w:val="24"/>
          <w:lang w:val="ru-RU"/>
        </w:rPr>
        <w:t xml:space="preserve">. </w:t>
      </w:r>
      <w:r w:rsidRPr="0072757A">
        <w:rPr>
          <w:lang w:val="ru-RU"/>
        </w:rPr>
        <w:t>Поэтому метаданные важны для приемника как средство идентификации файлов контента, а также серверов или сеансов, предоставляющих эти файлы. На основе этой информации приемник настраивает загрузку по расписанию.</w:t>
      </w:r>
    </w:p>
    <w:p w:rsidR="001900DA" w:rsidRPr="0072757A" w:rsidRDefault="0086193E" w:rsidP="001900DA">
      <w:pPr>
        <w:rPr>
          <w:lang w:val="ru-RU" w:eastAsia="ja-JP"/>
        </w:rPr>
      </w:pPr>
      <w:r w:rsidRPr="0072757A">
        <w:rPr>
          <w:lang w:val="ru-RU"/>
        </w:rPr>
        <w:lastRenderedPageBreak/>
        <w:t>В установленное время приемник настраивается на радиовещательный сигнал, доставляющий требуемые файлы, и сохраняет принятые файлы. Эти процедуры показаны на рисунке 3.</w:t>
      </w:r>
    </w:p>
    <w:p w:rsidR="001900DA" w:rsidRPr="0072757A" w:rsidRDefault="008D6A02" w:rsidP="00607A9A">
      <w:pPr>
        <w:pStyle w:val="FigureNo"/>
        <w:rPr>
          <w:lang w:val="ru-RU"/>
        </w:rPr>
      </w:pPr>
      <w:r w:rsidRPr="002F0CF4">
        <w:rPr>
          <w:lang w:val="ru-RU"/>
        </w:rPr>
        <w:t>РИСУНОК</w:t>
      </w:r>
      <w:r w:rsidRPr="0072757A">
        <w:rPr>
          <w:lang w:val="ru-RU"/>
        </w:rPr>
        <w:t xml:space="preserve"> </w:t>
      </w:r>
      <w:r w:rsidR="001900DA" w:rsidRPr="0072757A">
        <w:rPr>
          <w:lang w:val="ru-RU"/>
        </w:rPr>
        <w:t>3</w:t>
      </w:r>
    </w:p>
    <w:p w:rsidR="001900DA" w:rsidRPr="002F0CF4" w:rsidRDefault="0086193E" w:rsidP="00607A9A">
      <w:pPr>
        <w:pStyle w:val="Figuretitle"/>
        <w:rPr>
          <w:lang w:val="ru-RU"/>
        </w:rPr>
      </w:pPr>
      <w:r w:rsidRPr="0072757A">
        <w:rPr>
          <w:lang w:val="ru-RU"/>
        </w:rPr>
        <w:t xml:space="preserve">Процедуры приема для получения </w:t>
      </w:r>
      <w:r w:rsidRPr="002F0CF4">
        <w:rPr>
          <w:lang w:val="ru-RU"/>
        </w:rPr>
        <w:t>контента</w:t>
      </w:r>
    </w:p>
    <w:p w:rsidR="00607A9A" w:rsidRPr="00607A9A" w:rsidRDefault="00607A9A" w:rsidP="00607A9A">
      <w:pPr>
        <w:pStyle w:val="Figure"/>
      </w:pPr>
      <w:r w:rsidRPr="00607A9A">
        <w:object w:dxaOrig="6926" w:dyaOrig="6367">
          <v:shape id="_x0000_i1027" type="#_x0000_t75" style="width:283.5pt;height:261pt" o:ole="">
            <v:imagedata r:id="rId19" o:title=""/>
          </v:shape>
          <o:OLEObject Type="Embed" ProgID="CorelDRAW.Graphic.14" ShapeID="_x0000_i1027" DrawAspect="Content" ObjectID="_1368606074" r:id="rId20"/>
        </w:object>
      </w:r>
    </w:p>
    <w:p w:rsidR="001900DA" w:rsidRPr="0072757A" w:rsidRDefault="00B731F2" w:rsidP="001E6EB3">
      <w:pPr>
        <w:rPr>
          <w:lang w:val="ru-RU" w:eastAsia="ja-JP"/>
        </w:rPr>
      </w:pPr>
      <w:r w:rsidRPr="0072757A">
        <w:rPr>
          <w:lang w:val="ru-RU"/>
        </w:rPr>
        <w:t>После того как приемник сохранил файлы, контентом можно пользоваться в любое время. Требуется, чтобы приемник получил действующую лицензию согласно LLI на контент</w:t>
      </w:r>
      <w:r w:rsidR="001900DA" w:rsidRPr="0072757A">
        <w:rPr>
          <w:lang w:val="ru-RU" w:eastAsia="ja-JP"/>
        </w:rPr>
        <w:t>.</w:t>
      </w:r>
    </w:p>
    <w:p w:rsidR="001900DA" w:rsidRPr="0072757A" w:rsidRDefault="001900DA" w:rsidP="00B731F2">
      <w:pPr>
        <w:pStyle w:val="Heading1"/>
        <w:spacing w:before="600"/>
        <w:rPr>
          <w:lang w:val="ru-RU"/>
        </w:rPr>
      </w:pPr>
      <w:r w:rsidRPr="0072757A">
        <w:rPr>
          <w:lang w:val="ru-RU"/>
        </w:rPr>
        <w:t>5</w:t>
      </w:r>
      <w:r w:rsidRPr="0072757A">
        <w:rPr>
          <w:lang w:val="ru-RU"/>
        </w:rPr>
        <w:tab/>
      </w:r>
      <w:r w:rsidR="00B731F2" w:rsidRPr="0072757A">
        <w:rPr>
          <w:lang w:val="ru-RU"/>
        </w:rPr>
        <w:t>Метаданные</w:t>
      </w:r>
    </w:p>
    <w:p w:rsidR="001900DA" w:rsidRPr="0072757A" w:rsidRDefault="001900DA" w:rsidP="00B731F2">
      <w:pPr>
        <w:pStyle w:val="Heading1"/>
        <w:spacing w:before="360"/>
        <w:rPr>
          <w:lang w:val="ru-RU"/>
        </w:rPr>
      </w:pPr>
      <w:r w:rsidRPr="0072757A">
        <w:rPr>
          <w:lang w:val="ru-RU"/>
        </w:rPr>
        <w:t>5.1</w:t>
      </w:r>
      <w:r w:rsidRPr="0072757A">
        <w:rPr>
          <w:lang w:val="ru-RU"/>
        </w:rPr>
        <w:tab/>
      </w:r>
      <w:r w:rsidR="00B731F2" w:rsidRPr="0072757A">
        <w:rPr>
          <w:lang w:val="ru-RU"/>
        </w:rPr>
        <w:t>Метаданные для настройки загрузки по расписанию</w:t>
      </w:r>
    </w:p>
    <w:p w:rsidR="00B731F2" w:rsidRPr="0072757A" w:rsidRDefault="00B731F2" w:rsidP="00B731F2">
      <w:pPr>
        <w:rPr>
          <w:lang w:val="ru-RU"/>
        </w:rPr>
      </w:pPr>
      <w:r w:rsidRPr="0072757A">
        <w:rPr>
          <w:lang w:val="ru-RU"/>
        </w:rPr>
        <w:t>Метаданные, описывающие всю информацию, необходимую для настройки загрузки по расписанию, должны быть переданы приемнику до передачи контента. Эти метаданные должны содержать следующую информацию:</w:t>
      </w:r>
    </w:p>
    <w:p w:rsidR="00B731F2" w:rsidRPr="0072757A" w:rsidRDefault="00090BA3" w:rsidP="00B731F2">
      <w:pPr>
        <w:pStyle w:val="enumlev1"/>
        <w:rPr>
          <w:lang w:val="ru-RU"/>
        </w:rPr>
      </w:pPr>
      <w:r>
        <w:rPr>
          <w:lang w:val="ru-RU"/>
        </w:rPr>
        <w:t>1</w:t>
      </w:r>
      <w:r w:rsidR="00B731F2" w:rsidRPr="0072757A">
        <w:rPr>
          <w:lang w:val="ru-RU"/>
        </w:rPr>
        <w:tab/>
        <w:t>Информация о расписании загрузки, а именно время начала/конца.</w:t>
      </w:r>
    </w:p>
    <w:p w:rsidR="00B731F2" w:rsidRPr="0072757A" w:rsidRDefault="00090BA3" w:rsidP="00B731F2">
      <w:pPr>
        <w:pStyle w:val="enumlev1"/>
        <w:rPr>
          <w:lang w:val="ru-RU"/>
        </w:rPr>
      </w:pPr>
      <w:r>
        <w:rPr>
          <w:lang w:val="ru-RU"/>
        </w:rPr>
        <w:t>2</w:t>
      </w:r>
      <w:r w:rsidR="00B731F2" w:rsidRPr="0072757A">
        <w:rPr>
          <w:lang w:val="ru-RU"/>
        </w:rPr>
        <w:tab/>
        <w:t>Информация о сеансе доставки для идентификации радиовещательного сигнала.</w:t>
      </w:r>
    </w:p>
    <w:p w:rsidR="00B731F2" w:rsidRPr="0072757A" w:rsidRDefault="00090BA3" w:rsidP="00B731F2">
      <w:pPr>
        <w:pStyle w:val="enumlev1"/>
        <w:rPr>
          <w:lang w:val="ru-RU"/>
        </w:rPr>
      </w:pPr>
      <w:r>
        <w:rPr>
          <w:lang w:val="ru-RU"/>
        </w:rPr>
        <w:t>3</w:t>
      </w:r>
      <w:r w:rsidR="00B731F2" w:rsidRPr="0072757A">
        <w:rPr>
          <w:lang w:val="ru-RU"/>
        </w:rPr>
        <w:tab/>
        <w:t>Информация, необходимая для реконструкции файлов из переданных данных.</w:t>
      </w:r>
    </w:p>
    <w:p w:rsidR="00B731F2" w:rsidRPr="0072757A" w:rsidRDefault="00090BA3" w:rsidP="00B731F2">
      <w:pPr>
        <w:pStyle w:val="enumlev1"/>
        <w:rPr>
          <w:lang w:val="ru-RU"/>
        </w:rPr>
      </w:pPr>
      <w:r>
        <w:rPr>
          <w:lang w:val="ru-RU"/>
        </w:rPr>
        <w:t>4</w:t>
      </w:r>
      <w:r w:rsidR="00B731F2" w:rsidRPr="0072757A">
        <w:rPr>
          <w:lang w:val="ru-RU"/>
        </w:rPr>
        <w:tab/>
        <w:t>Информация о файле, а именно имя, размер и тип файла.</w:t>
      </w:r>
    </w:p>
    <w:p w:rsidR="00B731F2" w:rsidRPr="0072757A" w:rsidRDefault="00090BA3" w:rsidP="00B731F2">
      <w:pPr>
        <w:pStyle w:val="enumlev1"/>
        <w:rPr>
          <w:lang w:val="ru-RU"/>
        </w:rPr>
      </w:pPr>
      <w:r>
        <w:rPr>
          <w:lang w:val="ru-RU"/>
        </w:rPr>
        <w:t>5</w:t>
      </w:r>
      <w:r w:rsidR="00B731F2" w:rsidRPr="0072757A">
        <w:rPr>
          <w:lang w:val="ru-RU"/>
        </w:rPr>
        <w:tab/>
        <w:t>Идентификация контента.</w:t>
      </w:r>
    </w:p>
    <w:p w:rsidR="00B731F2" w:rsidRPr="0072757A" w:rsidRDefault="00090BA3" w:rsidP="00B731F2">
      <w:pPr>
        <w:pStyle w:val="enumlev1"/>
        <w:rPr>
          <w:lang w:val="ru-RU"/>
        </w:rPr>
      </w:pPr>
      <w:r>
        <w:rPr>
          <w:lang w:val="ru-RU"/>
        </w:rPr>
        <w:t>6</w:t>
      </w:r>
      <w:r w:rsidR="00B731F2" w:rsidRPr="0072757A">
        <w:rPr>
          <w:lang w:val="ru-RU"/>
        </w:rPr>
        <w:tab/>
        <w:t>Информация о сервере DRM, если требуется.</w:t>
      </w:r>
    </w:p>
    <w:p w:rsidR="00B731F2" w:rsidRPr="0072757A" w:rsidRDefault="00B731F2" w:rsidP="00B731F2">
      <w:pPr>
        <w:rPr>
          <w:lang w:val="ru-RU"/>
        </w:rPr>
      </w:pPr>
      <w:r w:rsidRPr="0072757A">
        <w:rPr>
          <w:lang w:val="ru-RU"/>
        </w:rPr>
        <w:t>До получения контента приемник должен определить, какой контент будет доставлен, и извлечь соответствующую информацию о доставке из радиовещательного сигнала. Все файлы, составляющие контент, также должны быть определены.</w:t>
      </w:r>
    </w:p>
    <w:p w:rsidR="001900DA" w:rsidRPr="0072757A" w:rsidRDefault="00B731F2" w:rsidP="00B731F2">
      <w:pPr>
        <w:rPr>
          <w:lang w:val="ru-RU" w:eastAsia="ja-JP"/>
        </w:rPr>
      </w:pPr>
      <w:r w:rsidRPr="0072757A">
        <w:rPr>
          <w:lang w:val="ru-RU"/>
        </w:rPr>
        <w:t>На основе метаданных приемник сохраняет необходимые файлы для выбранного контента в указанное время. Метаданные могут описывать вспомогательную информацию для приемника, относящуюся к выбору контента.</w:t>
      </w:r>
    </w:p>
    <w:p w:rsidR="00B731F2" w:rsidRPr="0072757A" w:rsidRDefault="00B731F2">
      <w:pPr>
        <w:tabs>
          <w:tab w:val="clear" w:pos="794"/>
          <w:tab w:val="clear" w:pos="1191"/>
          <w:tab w:val="clear" w:pos="1588"/>
          <w:tab w:val="clear" w:pos="1985"/>
        </w:tabs>
        <w:overflowPunct/>
        <w:autoSpaceDE/>
        <w:autoSpaceDN/>
        <w:adjustRightInd/>
        <w:spacing w:before="0"/>
        <w:jc w:val="left"/>
        <w:textAlignment w:val="auto"/>
        <w:rPr>
          <w:b/>
          <w:lang w:val="ru-RU" w:eastAsia="ja-JP"/>
        </w:rPr>
      </w:pPr>
      <w:r w:rsidRPr="0072757A">
        <w:rPr>
          <w:lang w:val="ru-RU" w:eastAsia="ja-JP"/>
        </w:rPr>
        <w:br w:type="page"/>
      </w:r>
    </w:p>
    <w:p w:rsidR="001900DA" w:rsidRPr="0072757A" w:rsidRDefault="001900DA" w:rsidP="00B731F2">
      <w:pPr>
        <w:pStyle w:val="Heading1"/>
        <w:rPr>
          <w:lang w:val="ru-RU" w:eastAsia="ja-JP"/>
        </w:rPr>
      </w:pPr>
      <w:r w:rsidRPr="0072757A">
        <w:rPr>
          <w:lang w:val="ru-RU" w:eastAsia="ja-JP"/>
        </w:rPr>
        <w:lastRenderedPageBreak/>
        <w:t>5.2</w:t>
      </w:r>
      <w:r w:rsidRPr="0072757A">
        <w:rPr>
          <w:lang w:val="ru-RU" w:eastAsia="ja-JP"/>
        </w:rPr>
        <w:tab/>
      </w:r>
      <w:r w:rsidR="00B731F2" w:rsidRPr="0072757A">
        <w:rPr>
          <w:lang w:val="ru-RU"/>
        </w:rPr>
        <w:t>Метаданные ECG</w:t>
      </w:r>
    </w:p>
    <w:p w:rsidR="00B731F2" w:rsidRPr="0072757A" w:rsidRDefault="00B731F2" w:rsidP="00B731F2">
      <w:pPr>
        <w:rPr>
          <w:lang w:val="ru-RU"/>
        </w:rPr>
      </w:pPr>
      <w:r w:rsidRPr="0072757A">
        <w:rPr>
          <w:lang w:val="ru-RU"/>
        </w:rPr>
        <w:t>Приемнику должны быть переданы метаданные ECG, содержащие следующую информацию:</w:t>
      </w:r>
    </w:p>
    <w:p w:rsidR="00B731F2" w:rsidRPr="0072757A" w:rsidRDefault="00090BA3" w:rsidP="00B731F2">
      <w:pPr>
        <w:pStyle w:val="enumlev1"/>
        <w:rPr>
          <w:lang w:val="ru-RU"/>
        </w:rPr>
      </w:pPr>
      <w:r>
        <w:rPr>
          <w:lang w:val="ru-RU"/>
        </w:rPr>
        <w:t>1</w:t>
      </w:r>
      <w:r w:rsidR="00B731F2" w:rsidRPr="0072757A">
        <w:rPr>
          <w:lang w:val="ru-RU"/>
        </w:rPr>
        <w:tab/>
        <w:t>Описание названия файла, краткое содержание и жанр. Оно может включать миникадры, представляющие контент.</w:t>
      </w:r>
    </w:p>
    <w:p w:rsidR="00B731F2" w:rsidRPr="0072757A" w:rsidRDefault="00090BA3" w:rsidP="00B731F2">
      <w:pPr>
        <w:pStyle w:val="enumlev1"/>
        <w:rPr>
          <w:lang w:val="ru-RU"/>
        </w:rPr>
      </w:pPr>
      <w:r>
        <w:rPr>
          <w:lang w:val="ru-RU"/>
        </w:rPr>
        <w:t>2</w:t>
      </w:r>
      <w:r w:rsidR="00B731F2" w:rsidRPr="0072757A">
        <w:rPr>
          <w:lang w:val="ru-RU"/>
        </w:rPr>
        <w:tab/>
        <w:t>Свойства видео/аудио</w:t>
      </w:r>
      <w:r w:rsidR="006E0126" w:rsidRPr="0072757A">
        <w:rPr>
          <w:lang w:val="ru-RU"/>
        </w:rPr>
        <w:t>-</w:t>
      </w:r>
      <w:r w:rsidR="00B731F2" w:rsidRPr="0072757A">
        <w:rPr>
          <w:lang w:val="ru-RU"/>
        </w:rPr>
        <w:t xml:space="preserve"> или других мультимедийных данных.</w:t>
      </w:r>
    </w:p>
    <w:p w:rsidR="00B731F2" w:rsidRPr="0072757A" w:rsidRDefault="00B731F2" w:rsidP="00B731F2">
      <w:pPr>
        <w:pStyle w:val="enumlev1"/>
        <w:rPr>
          <w:lang w:val="ru-RU"/>
        </w:rPr>
      </w:pPr>
      <w:r w:rsidRPr="0072757A">
        <w:rPr>
          <w:lang w:val="ru-RU"/>
        </w:rPr>
        <w:t>3</w:t>
      </w:r>
      <w:r w:rsidRPr="0072757A">
        <w:rPr>
          <w:lang w:val="ru-RU"/>
        </w:rPr>
        <w:tab/>
        <w:t>Описание цены и другая информация для выставления счетов.</w:t>
      </w:r>
    </w:p>
    <w:p w:rsidR="00B731F2" w:rsidRPr="0072757A" w:rsidRDefault="00B731F2" w:rsidP="00B731F2">
      <w:pPr>
        <w:pStyle w:val="enumlev1"/>
        <w:rPr>
          <w:lang w:val="ru-RU"/>
        </w:rPr>
      </w:pPr>
      <w:r w:rsidRPr="0072757A">
        <w:rPr>
          <w:lang w:val="ru-RU"/>
        </w:rPr>
        <w:t>4</w:t>
      </w:r>
      <w:r w:rsidRPr="0072757A">
        <w:rPr>
          <w:lang w:val="ru-RU"/>
        </w:rPr>
        <w:tab/>
        <w:t>Описание прав на использование контента и другая информация для получения лицензии.</w:t>
      </w:r>
    </w:p>
    <w:p w:rsidR="001900DA" w:rsidRPr="0072757A" w:rsidRDefault="00B731F2" w:rsidP="00B731F2">
      <w:pPr>
        <w:rPr>
          <w:lang w:val="ru-RU" w:eastAsia="ja-JP"/>
        </w:rPr>
      </w:pPr>
      <w:r w:rsidRPr="0072757A">
        <w:rPr>
          <w:lang w:val="ru-RU"/>
        </w:rPr>
        <w:t>Метаданные ECG используются для навигации при выборе. Они используются также для навигации при выборе контента для использования из списка сохраненных данных контента.</w:t>
      </w:r>
    </w:p>
    <w:p w:rsidR="001900DA" w:rsidRPr="0072757A" w:rsidRDefault="001900DA" w:rsidP="00B731F2">
      <w:pPr>
        <w:pStyle w:val="Heading1"/>
        <w:rPr>
          <w:lang w:val="ru-RU"/>
        </w:rPr>
      </w:pPr>
      <w:r w:rsidRPr="0072757A">
        <w:rPr>
          <w:lang w:val="ru-RU"/>
        </w:rPr>
        <w:t>6</w:t>
      </w:r>
      <w:r w:rsidRPr="0072757A">
        <w:rPr>
          <w:lang w:val="ru-RU"/>
        </w:rPr>
        <w:tab/>
      </w:r>
      <w:r w:rsidR="00B731F2" w:rsidRPr="0072757A">
        <w:rPr>
          <w:lang w:val="ru-RU"/>
        </w:rPr>
        <w:t>Метод передачи файлов по радиовещательному каналу</w:t>
      </w:r>
    </w:p>
    <w:p w:rsidR="00B731F2" w:rsidRPr="0072757A" w:rsidRDefault="00B731F2" w:rsidP="00B731F2">
      <w:pPr>
        <w:rPr>
          <w:lang w:val="ru-RU"/>
        </w:rPr>
      </w:pPr>
      <w:r w:rsidRPr="0072757A">
        <w:rPr>
          <w:lang w:val="ru-RU"/>
        </w:rPr>
        <w:t>Весь контент и связанные с ним метаданные должны передаваться надежным и эффективным методом транспортировки файлов. Некоторые файлы могут быть упакованы в один файл для единой передачи.</w:t>
      </w:r>
    </w:p>
    <w:p w:rsidR="001900DA" w:rsidRPr="0072757A" w:rsidRDefault="00B731F2" w:rsidP="00B731F2">
      <w:pPr>
        <w:rPr>
          <w:lang w:val="ru-RU"/>
        </w:rPr>
      </w:pPr>
      <w:r w:rsidRPr="0072757A">
        <w:rPr>
          <w:lang w:val="ru-RU"/>
        </w:rPr>
        <w:t>Как и в радиовещательных системах в режиме реального времени, в радиовещательных системах на основе файлов важно минимизировать задержку при транспортировке. Вместе с тем разброс задержек оказывает на радиовещательные системы, основанные на файлах, меньшее влияние, чем на радиовещательные системы в режиме реального времени. Важно передать и сохранить файл без потери или повреждения. Поэтому в радиовещательные системы на основе файлов должен быть встроен механизм обнаружения потерянных или поврежденных файловых фрагментов. Система должна быть оснащена механизмами восстановления потерянных или поврежденных фрагментов.</w:t>
      </w:r>
    </w:p>
    <w:p w:rsidR="00090BA3" w:rsidRPr="002F0CF4" w:rsidRDefault="00090BA3" w:rsidP="00090BA3">
      <w:pPr>
        <w:pStyle w:val="AppendixNoTitle"/>
        <w:rPr>
          <w:lang w:val="ru-RU"/>
        </w:rPr>
      </w:pPr>
    </w:p>
    <w:p w:rsidR="00090BA3" w:rsidRPr="002F0CF4" w:rsidRDefault="00090BA3" w:rsidP="00090BA3">
      <w:pPr>
        <w:pStyle w:val="AppendixNoTitle"/>
        <w:rPr>
          <w:lang w:val="ru-RU"/>
        </w:rPr>
      </w:pPr>
    </w:p>
    <w:p w:rsidR="001900DA" w:rsidRPr="0072757A" w:rsidRDefault="00B731F2" w:rsidP="00090BA3">
      <w:pPr>
        <w:pStyle w:val="AppendixNoTitle"/>
        <w:rPr>
          <w:lang w:val="ru-RU"/>
        </w:rPr>
      </w:pPr>
      <w:r w:rsidRPr="00090BA3">
        <w:rPr>
          <w:lang w:val="ru-RU"/>
        </w:rPr>
        <w:t>Дополнение</w:t>
      </w:r>
      <w:r w:rsidR="001900DA" w:rsidRPr="0072757A">
        <w:rPr>
          <w:lang w:val="ru-RU"/>
        </w:rPr>
        <w:t xml:space="preserve"> 1</w:t>
      </w:r>
      <w:r w:rsidR="00892DFA" w:rsidRPr="0072757A">
        <w:rPr>
          <w:lang w:val="ru-RU"/>
        </w:rPr>
        <w:br/>
      </w:r>
      <w:r w:rsidRPr="0072757A">
        <w:rPr>
          <w:lang w:val="ru-RU"/>
        </w:rPr>
        <w:t>(</w:t>
      </w:r>
      <w:r w:rsidR="00090BA3" w:rsidRPr="0072757A">
        <w:rPr>
          <w:lang w:val="ru-RU"/>
        </w:rPr>
        <w:t xml:space="preserve">для </w:t>
      </w:r>
      <w:r w:rsidRPr="0072757A">
        <w:rPr>
          <w:lang w:val="ru-RU"/>
        </w:rPr>
        <w:t>сведения</w:t>
      </w:r>
      <w:r w:rsidR="001900DA" w:rsidRPr="0072757A">
        <w:rPr>
          <w:lang w:val="ru-RU"/>
        </w:rPr>
        <w:t>)</w:t>
      </w:r>
      <w:r w:rsidR="00892DFA" w:rsidRPr="0072757A">
        <w:rPr>
          <w:lang w:val="ru-RU"/>
        </w:rPr>
        <w:br/>
      </w:r>
      <w:r w:rsidR="00892DFA" w:rsidRPr="0072757A">
        <w:rPr>
          <w:lang w:val="ru-RU"/>
        </w:rPr>
        <w:br/>
      </w:r>
      <w:r w:rsidRPr="0072757A">
        <w:rPr>
          <w:lang w:val="ru-RU"/>
        </w:rPr>
        <w:t>Радиовещательная система на основе файлов в Японии</w:t>
      </w:r>
      <w:r w:rsidR="001900DA" w:rsidRPr="00DA25AE">
        <w:rPr>
          <w:rStyle w:val="FootnoteReference"/>
          <w:b w:val="0"/>
          <w:bCs/>
          <w:position w:val="0"/>
          <w:sz w:val="26"/>
          <w:szCs w:val="26"/>
          <w:vertAlign w:val="superscript"/>
          <w:lang w:val="ru-RU"/>
        </w:rPr>
        <w:footnoteReference w:id="1"/>
      </w:r>
    </w:p>
    <w:p w:rsidR="001900DA" w:rsidRPr="0072757A" w:rsidRDefault="001900DA" w:rsidP="001900DA">
      <w:pPr>
        <w:pStyle w:val="Heading1"/>
        <w:rPr>
          <w:lang w:val="ru-RU" w:eastAsia="ja-JP"/>
        </w:rPr>
      </w:pPr>
      <w:r w:rsidRPr="0072757A">
        <w:rPr>
          <w:lang w:val="ru-RU" w:eastAsia="ja-JP"/>
        </w:rPr>
        <w:t>1</w:t>
      </w:r>
      <w:r w:rsidRPr="0072757A">
        <w:rPr>
          <w:lang w:val="ru-RU" w:eastAsia="ja-JP"/>
        </w:rPr>
        <w:tab/>
      </w:r>
      <w:r w:rsidR="007054BC" w:rsidRPr="0072757A">
        <w:rPr>
          <w:lang w:val="ru-RU" w:eastAsia="ja-JP"/>
        </w:rPr>
        <w:t>Обзор</w:t>
      </w:r>
    </w:p>
    <w:p w:rsidR="007054BC" w:rsidRPr="0072757A" w:rsidRDefault="007054BC" w:rsidP="007054BC">
      <w:pPr>
        <w:rPr>
          <w:lang w:val="ru-RU"/>
        </w:rPr>
      </w:pPr>
      <w:r w:rsidRPr="0072757A">
        <w:rPr>
          <w:lang w:val="ru-RU"/>
        </w:rPr>
        <w:t>Цифровое радиовещание стабильно предоставляет контент одновременно многим зрителям по наземным или спутниковым радиовещательным каналам. Все зрители могут наслаждаться радиовещательными программами в одно и то же время. Однако трудно удовлетворить индивидуальные запросы всех зрителей.</w:t>
      </w:r>
    </w:p>
    <w:p w:rsidR="007054BC" w:rsidRPr="0072757A" w:rsidRDefault="007054BC" w:rsidP="007054BC">
      <w:pPr>
        <w:rPr>
          <w:lang w:val="ru-RU"/>
        </w:rPr>
      </w:pPr>
      <w:r w:rsidRPr="0072757A">
        <w:rPr>
          <w:lang w:val="ru-RU"/>
        </w:rPr>
        <w:t>В отличие от радиовещания электросвязь предоставляет запрошенный контент по двунаправленным каналам. Вместе с тем это вызывает определенные проблемы, связанные, например, с ограничениями пропускной способности сети и производительности оборудования, что может привести к ухудшению качества обслуживания, когда большое число зрителей представляет запросы.</w:t>
      </w:r>
    </w:p>
    <w:p w:rsidR="007054BC" w:rsidRPr="0072757A" w:rsidRDefault="007054BC">
      <w:pPr>
        <w:tabs>
          <w:tab w:val="clear" w:pos="794"/>
          <w:tab w:val="clear" w:pos="1191"/>
          <w:tab w:val="clear" w:pos="1588"/>
          <w:tab w:val="clear" w:pos="1985"/>
        </w:tabs>
        <w:overflowPunct/>
        <w:autoSpaceDE/>
        <w:autoSpaceDN/>
        <w:adjustRightInd/>
        <w:spacing w:before="0"/>
        <w:jc w:val="left"/>
        <w:textAlignment w:val="auto"/>
        <w:rPr>
          <w:lang w:val="ru-RU"/>
        </w:rPr>
      </w:pPr>
      <w:r w:rsidRPr="0072757A">
        <w:rPr>
          <w:lang w:val="ru-RU"/>
        </w:rPr>
        <w:br w:type="page"/>
      </w:r>
    </w:p>
    <w:p w:rsidR="001900DA" w:rsidRPr="0072757A" w:rsidRDefault="007054BC" w:rsidP="007054BC">
      <w:pPr>
        <w:rPr>
          <w:lang w:val="ru-RU" w:eastAsia="ja-JP"/>
        </w:rPr>
      </w:pPr>
      <w:r w:rsidRPr="0072757A">
        <w:rPr>
          <w:lang w:val="ru-RU"/>
        </w:rPr>
        <w:lastRenderedPageBreak/>
        <w:t>Когда эти разные каналы доставки объединяются для доставки контента, они дополняют друг друга, что приводит к появлению усовершенствованных мультимедийных служб. Радиовещательная система на основе файлов, разработанная в Японии, доставляет популярный контент по радиовещательным каналам за короткое время, а также доставляет запрашиваемый контент по сетям электросвязи. На рисунке 4 дано общее представление о системе.</w:t>
      </w:r>
    </w:p>
    <w:p w:rsidR="001900DA" w:rsidRPr="0072757A" w:rsidRDefault="008D6A02" w:rsidP="00F613ED">
      <w:pPr>
        <w:pStyle w:val="FigureNo"/>
        <w:rPr>
          <w:lang w:val="ru-RU" w:eastAsia="ja-JP"/>
        </w:rPr>
      </w:pPr>
      <w:r w:rsidRPr="0072757A">
        <w:rPr>
          <w:lang w:val="ru-RU"/>
        </w:rPr>
        <w:t xml:space="preserve">РИСУНОК </w:t>
      </w:r>
      <w:r w:rsidR="00F613ED" w:rsidRPr="0072757A">
        <w:rPr>
          <w:lang w:val="ru-RU" w:eastAsia="ja-JP"/>
        </w:rPr>
        <w:t>4</w:t>
      </w:r>
    </w:p>
    <w:p w:rsidR="001900DA" w:rsidRPr="002F0CF4" w:rsidRDefault="00DD4326" w:rsidP="00DD4326">
      <w:pPr>
        <w:pStyle w:val="Figuretitle"/>
        <w:rPr>
          <w:lang w:val="ru-RU"/>
        </w:rPr>
      </w:pPr>
      <w:r w:rsidRPr="0072757A">
        <w:rPr>
          <w:lang w:val="ru-RU"/>
        </w:rPr>
        <w:t xml:space="preserve">Общее представление о радиовещательной системе на основе файлов, </w:t>
      </w:r>
      <w:r w:rsidRPr="0072757A">
        <w:rPr>
          <w:lang w:val="ru-RU"/>
        </w:rPr>
        <w:br/>
        <w:t>использующей радиовещательные каналы и сети электросвязи</w:t>
      </w:r>
    </w:p>
    <w:p w:rsidR="00434A1C" w:rsidRPr="00434A1C" w:rsidRDefault="0072529C" w:rsidP="00434A1C">
      <w:pPr>
        <w:pStyle w:val="Figure"/>
        <w:rPr>
          <w:lang w:val="en-US"/>
        </w:rPr>
      </w:pPr>
      <w:r w:rsidRPr="00434A1C">
        <w:rPr>
          <w:lang w:val="en-US"/>
        </w:rPr>
        <w:object w:dxaOrig="9236" w:dyaOrig="5066">
          <v:shape id="_x0000_i1028" type="#_x0000_t75" style="width:377pt;height:206.5pt" o:ole="">
            <v:imagedata r:id="rId21" o:title=""/>
          </v:shape>
          <o:OLEObject Type="Embed" ProgID="CorelDRAW.Graphic.14" ShapeID="_x0000_i1028" DrawAspect="Content" ObjectID="_1368606075" r:id="rId22"/>
        </w:object>
      </w:r>
    </w:p>
    <w:p w:rsidR="00DD4326" w:rsidRPr="0072757A" w:rsidRDefault="00DD4326" w:rsidP="00DD4326">
      <w:pPr>
        <w:rPr>
          <w:lang w:val="ru-RU"/>
        </w:rPr>
      </w:pPr>
      <w:r w:rsidRPr="0072757A">
        <w:rPr>
          <w:lang w:val="ru-RU"/>
        </w:rPr>
        <w:t>В этой системе часто запрашиваемый контент доставляется многим пользователям по радиовещательным каналам. Реже запрашиваемый контент доставляется по сетям электросвязи.</w:t>
      </w:r>
    </w:p>
    <w:p w:rsidR="00DD4326" w:rsidRPr="0072757A" w:rsidRDefault="00DD4326" w:rsidP="00DD4326">
      <w:pPr>
        <w:rPr>
          <w:sz w:val="24"/>
          <w:szCs w:val="24"/>
          <w:lang w:val="ru-RU"/>
        </w:rPr>
      </w:pPr>
      <w:r w:rsidRPr="0072757A">
        <w:rPr>
          <w:lang w:val="ru-RU"/>
        </w:rPr>
        <w:t>Файлы, содержащие аудио/видеокод и связанные с ним метаданные, доставляются по радиовещательным каналам до каждого приемника. В дополнение к этим файлам приемник в индивидуальном порядке получает от сервера информацию о лицензиях, используя при необходимости сети электросвязи. Размер лицензионной информации невелик по сравнению с контентом, поэтому нагрузка на сеть и сервер невелика. Данная система использует возможности как радиовещательных каналов, так и сетей электросвязи</w:t>
      </w:r>
      <w:r w:rsidRPr="0072757A">
        <w:rPr>
          <w:sz w:val="24"/>
          <w:szCs w:val="24"/>
          <w:lang w:val="ru-RU"/>
        </w:rPr>
        <w:t>.</w:t>
      </w:r>
    </w:p>
    <w:p w:rsidR="001E6EB3" w:rsidRPr="0072757A" w:rsidRDefault="00DD4326" w:rsidP="00F613ED">
      <w:pPr>
        <w:rPr>
          <w:lang w:val="ru-RU" w:eastAsia="ja-JP"/>
        </w:rPr>
      </w:pPr>
      <w:r w:rsidRPr="0072757A">
        <w:rPr>
          <w:lang w:val="ru-RU"/>
        </w:rPr>
        <w:t>На рисунке 5 показан стек протокола для радиовещательных каналов. Аудио- и видео</w:t>
      </w:r>
      <w:r w:rsidR="006E0126" w:rsidRPr="0072757A">
        <w:rPr>
          <w:lang w:val="ru-RU"/>
        </w:rPr>
        <w:t>с</w:t>
      </w:r>
      <w:r w:rsidRPr="0072757A">
        <w:rPr>
          <w:lang w:val="ru-RU"/>
        </w:rPr>
        <w:t xml:space="preserve">игналы и метаданные доставляются в форме файла по радиовещательным каналам методом транспортировки файлов, описанным в </w:t>
      </w:r>
      <w:r w:rsidR="006E0126" w:rsidRPr="0072757A">
        <w:rPr>
          <w:lang w:val="ru-RU"/>
        </w:rPr>
        <w:t>п.</w:t>
      </w:r>
      <w:r w:rsidRPr="0072757A">
        <w:rPr>
          <w:lang w:val="ru-RU"/>
        </w:rPr>
        <w:t xml:space="preserve"> 6.</w:t>
      </w:r>
    </w:p>
    <w:p w:rsidR="001900DA" w:rsidRPr="0072757A" w:rsidRDefault="008D6A02" w:rsidP="00F613ED">
      <w:pPr>
        <w:pStyle w:val="FigureNo"/>
        <w:rPr>
          <w:lang w:val="ru-RU" w:eastAsia="ja-JP"/>
        </w:rPr>
      </w:pPr>
      <w:r w:rsidRPr="0072757A">
        <w:rPr>
          <w:lang w:val="ru-RU" w:eastAsia="ja-JP"/>
        </w:rPr>
        <w:t xml:space="preserve">РИСУНОК </w:t>
      </w:r>
      <w:r w:rsidR="00F613ED" w:rsidRPr="0072757A">
        <w:rPr>
          <w:lang w:val="ru-RU" w:eastAsia="ja-JP"/>
        </w:rPr>
        <w:t>5</w:t>
      </w:r>
    </w:p>
    <w:p w:rsidR="001900DA" w:rsidRPr="002F0CF4" w:rsidRDefault="00DD4326" w:rsidP="00B75907">
      <w:pPr>
        <w:pStyle w:val="Figuretitle"/>
        <w:rPr>
          <w:rFonts w:ascii="Times New Roman" w:hAnsi="Times New Roman"/>
          <w:bCs/>
          <w:lang w:val="ru-RU"/>
        </w:rPr>
      </w:pPr>
      <w:r w:rsidRPr="0072757A">
        <w:rPr>
          <w:rFonts w:ascii="Times New Roman" w:hAnsi="Times New Roman"/>
          <w:bCs/>
          <w:lang w:val="ru-RU"/>
        </w:rPr>
        <w:t>Стек протокола передачи по вещательным каналам</w:t>
      </w:r>
    </w:p>
    <w:p w:rsidR="00434A1C" w:rsidRPr="00434A1C" w:rsidRDefault="00434A1C" w:rsidP="00434A1C">
      <w:pPr>
        <w:pStyle w:val="Figure"/>
        <w:rPr>
          <w:lang w:val="en-US"/>
        </w:rPr>
      </w:pPr>
      <w:r w:rsidRPr="00434A1C">
        <w:rPr>
          <w:lang w:val="en-US"/>
        </w:rPr>
        <w:object w:dxaOrig="6813" w:dyaOrig="3997">
          <v:shape id="_x0000_i1029" type="#_x0000_t75" style="width:266.5pt;height:157.5pt" o:ole="">
            <v:imagedata r:id="rId23" o:title=""/>
          </v:shape>
          <o:OLEObject Type="Embed" ProgID="CorelDRAW.Graphic.14" ShapeID="_x0000_i1029" DrawAspect="Content" ObjectID="_1368606076" r:id="rId24"/>
        </w:object>
      </w:r>
    </w:p>
    <w:p w:rsidR="001900DA" w:rsidRPr="0072757A" w:rsidRDefault="001900DA" w:rsidP="00B75907">
      <w:pPr>
        <w:pStyle w:val="Heading1"/>
        <w:rPr>
          <w:lang w:val="ru-RU"/>
        </w:rPr>
      </w:pPr>
      <w:r w:rsidRPr="0072757A">
        <w:rPr>
          <w:lang w:val="ru-RU"/>
        </w:rPr>
        <w:lastRenderedPageBreak/>
        <w:t>2</w:t>
      </w:r>
      <w:r w:rsidRPr="0072757A">
        <w:rPr>
          <w:lang w:val="ru-RU"/>
        </w:rPr>
        <w:tab/>
      </w:r>
      <w:r w:rsidR="00B75907" w:rsidRPr="0072757A">
        <w:rPr>
          <w:lang w:val="ru-RU"/>
        </w:rPr>
        <w:t>Модель объектов системы</w:t>
      </w:r>
    </w:p>
    <w:p w:rsidR="001900DA" w:rsidRPr="0072757A" w:rsidRDefault="00B75907" w:rsidP="009B6C32">
      <w:pPr>
        <w:keepNext/>
        <w:keepLines/>
        <w:rPr>
          <w:lang w:val="ru-RU" w:eastAsia="ja-JP"/>
        </w:rPr>
      </w:pPr>
      <w:r w:rsidRPr="0072757A">
        <w:rPr>
          <w:lang w:val="ru-RU"/>
        </w:rPr>
        <w:t>В данной системе поставщик услуг располагает двумя подсистемами: одна их них – радиовещательная подсистема, а другая –</w:t>
      </w:r>
      <w:r w:rsidR="006E0126" w:rsidRPr="0072757A">
        <w:rPr>
          <w:lang w:val="ru-RU"/>
        </w:rPr>
        <w:t xml:space="preserve"> </w:t>
      </w:r>
      <w:r w:rsidRPr="0072757A">
        <w:rPr>
          <w:lang w:val="ru-RU"/>
        </w:rPr>
        <w:t>подсистема электросвязи. На рисунке 6 показана модель объектов системы.</w:t>
      </w:r>
    </w:p>
    <w:p w:rsidR="001900DA" w:rsidRPr="0072757A" w:rsidRDefault="008D6A02" w:rsidP="0037152F">
      <w:pPr>
        <w:pStyle w:val="FigureNo"/>
        <w:rPr>
          <w:lang w:val="ru-RU"/>
        </w:rPr>
      </w:pPr>
      <w:r w:rsidRPr="0072757A">
        <w:rPr>
          <w:lang w:val="ru-RU"/>
        </w:rPr>
        <w:t xml:space="preserve">РИСУНОК </w:t>
      </w:r>
      <w:r w:rsidR="0037152F" w:rsidRPr="0072757A">
        <w:rPr>
          <w:lang w:val="ru-RU" w:eastAsia="ja-JP"/>
        </w:rPr>
        <w:t>6</w:t>
      </w:r>
    </w:p>
    <w:p w:rsidR="001900DA" w:rsidRDefault="001A0DD1" w:rsidP="00B75907">
      <w:pPr>
        <w:pStyle w:val="Figuretitle"/>
        <w:rPr>
          <w:rFonts w:ascii="Times New Roman" w:hAnsi="Times New Roman"/>
          <w:bCs/>
          <w:lang w:val="en-US" w:eastAsia="ja-JP"/>
        </w:rPr>
      </w:pPr>
      <w:r w:rsidRPr="0072757A">
        <w:rPr>
          <w:rFonts w:ascii="Times New Roman" w:hAnsi="Times New Roman"/>
          <w:bCs/>
          <w:lang w:val="ru-RU" w:eastAsia="ja-JP"/>
        </w:rPr>
        <w:t>Модель объектов системы</w:t>
      </w:r>
    </w:p>
    <w:p w:rsidR="00DA25AE" w:rsidRPr="00DA25AE" w:rsidRDefault="00DA25AE" w:rsidP="00DA25AE">
      <w:pPr>
        <w:pStyle w:val="Figure"/>
        <w:rPr>
          <w:lang w:val="en-US" w:eastAsia="ja-JP"/>
        </w:rPr>
      </w:pPr>
      <w:r w:rsidRPr="00DA25AE">
        <w:rPr>
          <w:lang w:val="en-US" w:eastAsia="ja-JP"/>
        </w:rPr>
        <w:object w:dxaOrig="10440" w:dyaOrig="7198">
          <v:shape id="_x0000_i1030" type="#_x0000_t75" style="width:411pt;height:284pt" o:ole="">
            <v:imagedata r:id="rId25" o:title=""/>
          </v:shape>
          <o:OLEObject Type="Embed" ProgID="CorelDRAW.Graphic.14" ShapeID="_x0000_i1030" DrawAspect="Content" ObjectID="_1368606077" r:id="rId26"/>
        </w:object>
      </w:r>
    </w:p>
    <w:p w:rsidR="001900DA" w:rsidRPr="0072757A" w:rsidRDefault="00D16392" w:rsidP="00434A1C">
      <w:pPr>
        <w:rPr>
          <w:lang w:val="ru-RU" w:eastAsia="ja-JP"/>
        </w:rPr>
      </w:pPr>
      <w:r w:rsidRPr="0072757A">
        <w:rPr>
          <w:lang w:val="ru-RU"/>
        </w:rPr>
        <w:t>Функции каждого объекта в двух подсистемах перечислены ниже:</w:t>
      </w:r>
    </w:p>
    <w:p w:rsidR="001900DA" w:rsidRPr="0072757A" w:rsidRDefault="001900DA" w:rsidP="001E6EB3">
      <w:pPr>
        <w:pStyle w:val="Blanc"/>
        <w:rPr>
          <w:lang w:val="ru-RU"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9"/>
        <w:gridCol w:w="1621"/>
        <w:gridCol w:w="5749"/>
      </w:tblGrid>
      <w:tr w:rsidR="001900DA" w:rsidRPr="0072757A" w:rsidTr="00D16392">
        <w:trPr>
          <w:trHeight w:val="135"/>
          <w:jc w:val="center"/>
        </w:trPr>
        <w:tc>
          <w:tcPr>
            <w:tcW w:w="3890" w:type="dxa"/>
            <w:gridSpan w:val="2"/>
          </w:tcPr>
          <w:p w:rsidR="001900DA" w:rsidRPr="0072757A" w:rsidRDefault="00D16392" w:rsidP="0037152F">
            <w:pPr>
              <w:pStyle w:val="Tablehead"/>
              <w:keepLines/>
              <w:rPr>
                <w:lang w:val="ru-RU" w:eastAsia="ja-JP"/>
              </w:rPr>
            </w:pPr>
            <w:r w:rsidRPr="0072757A">
              <w:rPr>
                <w:lang w:val="ru-RU" w:eastAsia="ja-JP"/>
              </w:rPr>
              <w:t>Объект</w:t>
            </w:r>
          </w:p>
        </w:tc>
        <w:tc>
          <w:tcPr>
            <w:tcW w:w="5749" w:type="dxa"/>
          </w:tcPr>
          <w:p w:rsidR="001900DA" w:rsidRPr="0072757A" w:rsidRDefault="00D16392" w:rsidP="0037152F">
            <w:pPr>
              <w:pStyle w:val="Tablehead"/>
              <w:keepLines/>
              <w:rPr>
                <w:lang w:val="ru-RU" w:eastAsia="ja-JP"/>
              </w:rPr>
            </w:pPr>
            <w:r w:rsidRPr="0072757A">
              <w:rPr>
                <w:lang w:val="ru-RU" w:eastAsia="ja-JP"/>
              </w:rPr>
              <w:t>Функции</w:t>
            </w:r>
          </w:p>
        </w:tc>
      </w:tr>
      <w:tr w:rsidR="00D16392" w:rsidRPr="002F0CF4" w:rsidTr="00D16392">
        <w:trPr>
          <w:jc w:val="center"/>
        </w:trPr>
        <w:tc>
          <w:tcPr>
            <w:tcW w:w="2269" w:type="dxa"/>
            <w:vMerge w:val="restart"/>
          </w:tcPr>
          <w:p w:rsidR="00D16392" w:rsidRPr="0072757A" w:rsidRDefault="00D16392" w:rsidP="00434A1C">
            <w:pPr>
              <w:pStyle w:val="Tabletext"/>
              <w:jc w:val="left"/>
              <w:rPr>
                <w:lang w:val="ru-RU"/>
              </w:rPr>
            </w:pPr>
            <w:r w:rsidRPr="0072757A">
              <w:rPr>
                <w:lang w:val="ru-RU"/>
              </w:rPr>
              <w:t>Радиовещательная подсистема</w:t>
            </w:r>
          </w:p>
        </w:tc>
        <w:tc>
          <w:tcPr>
            <w:tcW w:w="1621" w:type="dxa"/>
          </w:tcPr>
          <w:p w:rsidR="00D16392" w:rsidRPr="0072757A" w:rsidRDefault="00D16392" w:rsidP="00434A1C">
            <w:pPr>
              <w:pStyle w:val="Tabletext"/>
              <w:jc w:val="left"/>
              <w:rPr>
                <w:lang w:val="ru-RU"/>
              </w:rPr>
            </w:pPr>
            <w:r w:rsidRPr="0072757A">
              <w:rPr>
                <w:lang w:val="ru-RU"/>
              </w:rPr>
              <w:t>Сервер метаданных</w:t>
            </w:r>
          </w:p>
        </w:tc>
        <w:tc>
          <w:tcPr>
            <w:tcW w:w="5749" w:type="dxa"/>
          </w:tcPr>
          <w:p w:rsidR="00D16392" w:rsidRPr="0072757A" w:rsidRDefault="00D16392" w:rsidP="00DA25AE">
            <w:pPr>
              <w:pStyle w:val="Tabletext"/>
              <w:jc w:val="left"/>
              <w:rPr>
                <w:lang w:val="ru-RU"/>
              </w:rPr>
            </w:pPr>
            <w:r w:rsidRPr="0072757A">
              <w:rPr>
                <w:lang w:val="ru-RU"/>
              </w:rPr>
              <w:t>Обеспечивает метаданные для настройки загрузки по</w:t>
            </w:r>
            <w:r w:rsidR="00DA25AE">
              <w:rPr>
                <w:lang w:val="en-US"/>
              </w:rPr>
              <w:t> </w:t>
            </w:r>
            <w:r w:rsidRPr="0072757A">
              <w:rPr>
                <w:lang w:val="ru-RU"/>
              </w:rPr>
              <w:t>расписанию и метаданные ECG</w:t>
            </w:r>
          </w:p>
        </w:tc>
      </w:tr>
      <w:tr w:rsidR="00D16392" w:rsidRPr="0072757A" w:rsidTr="00D16392">
        <w:trPr>
          <w:jc w:val="center"/>
        </w:trPr>
        <w:tc>
          <w:tcPr>
            <w:tcW w:w="2269" w:type="dxa"/>
            <w:vMerge/>
          </w:tcPr>
          <w:p w:rsidR="00D16392" w:rsidRPr="0072757A" w:rsidRDefault="00D16392" w:rsidP="00434A1C">
            <w:pPr>
              <w:pStyle w:val="Tabletext"/>
              <w:jc w:val="left"/>
              <w:rPr>
                <w:lang w:val="ru-RU" w:eastAsia="ja-JP"/>
              </w:rPr>
            </w:pPr>
          </w:p>
        </w:tc>
        <w:tc>
          <w:tcPr>
            <w:tcW w:w="1621" w:type="dxa"/>
          </w:tcPr>
          <w:p w:rsidR="00D16392" w:rsidRPr="0072757A" w:rsidRDefault="00D16392" w:rsidP="00434A1C">
            <w:pPr>
              <w:pStyle w:val="Tabletext"/>
              <w:jc w:val="left"/>
              <w:rPr>
                <w:lang w:val="ru-RU" w:eastAsia="ja-JP"/>
              </w:rPr>
            </w:pPr>
            <w:r w:rsidRPr="0072757A">
              <w:rPr>
                <w:lang w:val="ru-RU"/>
              </w:rPr>
              <w:t>Сервер медиафайлов</w:t>
            </w:r>
          </w:p>
        </w:tc>
        <w:tc>
          <w:tcPr>
            <w:tcW w:w="5749" w:type="dxa"/>
          </w:tcPr>
          <w:p w:rsidR="00D16392" w:rsidRPr="0072757A" w:rsidRDefault="00D16392" w:rsidP="00434A1C">
            <w:pPr>
              <w:pStyle w:val="Tabletext"/>
              <w:jc w:val="left"/>
              <w:rPr>
                <w:lang w:val="ru-RU" w:eastAsia="ja-JP"/>
              </w:rPr>
            </w:pPr>
            <w:r w:rsidRPr="0072757A">
              <w:rPr>
                <w:lang w:val="ru-RU"/>
              </w:rPr>
              <w:t>Предоставляет медиафайл контента</w:t>
            </w:r>
          </w:p>
        </w:tc>
      </w:tr>
      <w:tr w:rsidR="00D16392" w:rsidRPr="002F0CF4" w:rsidTr="00D16392">
        <w:trPr>
          <w:jc w:val="center"/>
        </w:trPr>
        <w:tc>
          <w:tcPr>
            <w:tcW w:w="2269" w:type="dxa"/>
            <w:vMerge w:val="restart"/>
          </w:tcPr>
          <w:p w:rsidR="00D16392" w:rsidRPr="0072757A" w:rsidRDefault="00D16392" w:rsidP="00434A1C">
            <w:pPr>
              <w:pStyle w:val="Tabletext"/>
              <w:jc w:val="left"/>
              <w:rPr>
                <w:lang w:val="ru-RU"/>
              </w:rPr>
            </w:pPr>
            <w:r w:rsidRPr="0072757A">
              <w:rPr>
                <w:lang w:val="ru-RU"/>
              </w:rPr>
              <w:t xml:space="preserve">Подсистема электросвязи </w:t>
            </w:r>
          </w:p>
        </w:tc>
        <w:tc>
          <w:tcPr>
            <w:tcW w:w="1621" w:type="dxa"/>
          </w:tcPr>
          <w:p w:rsidR="00D16392" w:rsidRPr="0072757A" w:rsidRDefault="00D16392" w:rsidP="00434A1C">
            <w:pPr>
              <w:pStyle w:val="Tabletext"/>
              <w:jc w:val="left"/>
              <w:rPr>
                <w:lang w:val="ru-RU"/>
              </w:rPr>
            </w:pPr>
            <w:r w:rsidRPr="0072757A">
              <w:rPr>
                <w:lang w:val="ru-RU"/>
              </w:rPr>
              <w:t>Веб-сервер</w:t>
            </w:r>
          </w:p>
        </w:tc>
        <w:tc>
          <w:tcPr>
            <w:tcW w:w="5749" w:type="dxa"/>
          </w:tcPr>
          <w:p w:rsidR="00D16392" w:rsidRPr="0072757A" w:rsidRDefault="00D16392" w:rsidP="00434A1C">
            <w:pPr>
              <w:pStyle w:val="Tabletext"/>
              <w:jc w:val="left"/>
              <w:rPr>
                <w:lang w:val="ru-RU"/>
              </w:rPr>
            </w:pPr>
            <w:r w:rsidRPr="0072757A">
              <w:rPr>
                <w:lang w:val="ru-RU"/>
              </w:rPr>
              <w:t>Подключает к браузеру приемника и предоставляет доставленный контент пользователю</w:t>
            </w:r>
          </w:p>
        </w:tc>
      </w:tr>
      <w:tr w:rsidR="00D16392" w:rsidRPr="002F0CF4" w:rsidTr="00D16392">
        <w:trPr>
          <w:jc w:val="center"/>
        </w:trPr>
        <w:tc>
          <w:tcPr>
            <w:tcW w:w="2269" w:type="dxa"/>
            <w:vMerge/>
          </w:tcPr>
          <w:p w:rsidR="00D16392" w:rsidRPr="0072757A" w:rsidRDefault="00D16392" w:rsidP="00434A1C">
            <w:pPr>
              <w:pStyle w:val="Tabletext"/>
              <w:jc w:val="left"/>
              <w:rPr>
                <w:lang w:val="ru-RU" w:eastAsia="ja-JP"/>
              </w:rPr>
            </w:pPr>
          </w:p>
        </w:tc>
        <w:tc>
          <w:tcPr>
            <w:tcW w:w="1621" w:type="dxa"/>
          </w:tcPr>
          <w:p w:rsidR="00D16392" w:rsidRPr="0072757A" w:rsidRDefault="00D16392" w:rsidP="00434A1C">
            <w:pPr>
              <w:pStyle w:val="Tabletext"/>
              <w:jc w:val="left"/>
              <w:rPr>
                <w:lang w:val="ru-RU" w:eastAsia="ja-JP"/>
              </w:rPr>
            </w:pPr>
            <w:r w:rsidRPr="0072757A">
              <w:rPr>
                <w:lang w:val="ru-RU"/>
              </w:rPr>
              <w:t>Сервер метаданных</w:t>
            </w:r>
          </w:p>
        </w:tc>
        <w:tc>
          <w:tcPr>
            <w:tcW w:w="5749" w:type="dxa"/>
          </w:tcPr>
          <w:p w:rsidR="00D16392" w:rsidRPr="0072757A" w:rsidRDefault="00D16392" w:rsidP="00434A1C">
            <w:pPr>
              <w:pStyle w:val="Tabletext"/>
              <w:jc w:val="left"/>
              <w:rPr>
                <w:lang w:val="ru-RU" w:eastAsia="ja-JP"/>
              </w:rPr>
            </w:pPr>
            <w:r w:rsidRPr="0072757A">
              <w:rPr>
                <w:lang w:val="ru-RU"/>
              </w:rPr>
              <w:t>Обеспечивает метаданные для настройки загрузки по расписанию и ECG</w:t>
            </w:r>
            <w:r w:rsidRPr="0072757A">
              <w:rPr>
                <w:lang w:val="ru-RU"/>
              </w:rPr>
              <w:noBreakHyphen/>
              <w:t xml:space="preserve">метаданные </w:t>
            </w:r>
          </w:p>
        </w:tc>
      </w:tr>
      <w:tr w:rsidR="00D16392" w:rsidRPr="0072757A" w:rsidTr="00D16392">
        <w:trPr>
          <w:jc w:val="center"/>
        </w:trPr>
        <w:tc>
          <w:tcPr>
            <w:tcW w:w="2269" w:type="dxa"/>
            <w:vMerge/>
          </w:tcPr>
          <w:p w:rsidR="00D16392" w:rsidRPr="0072757A" w:rsidRDefault="00D16392" w:rsidP="00434A1C">
            <w:pPr>
              <w:pStyle w:val="Tabletext"/>
              <w:jc w:val="left"/>
              <w:rPr>
                <w:lang w:val="ru-RU" w:eastAsia="ja-JP"/>
              </w:rPr>
            </w:pPr>
          </w:p>
        </w:tc>
        <w:tc>
          <w:tcPr>
            <w:tcW w:w="1621" w:type="dxa"/>
          </w:tcPr>
          <w:p w:rsidR="00D16392" w:rsidRPr="0072757A" w:rsidRDefault="00D16392" w:rsidP="00434A1C">
            <w:pPr>
              <w:pStyle w:val="Tabletext"/>
              <w:jc w:val="left"/>
              <w:rPr>
                <w:lang w:val="ru-RU" w:eastAsia="ja-JP"/>
              </w:rPr>
            </w:pPr>
            <w:r w:rsidRPr="0072757A">
              <w:rPr>
                <w:lang w:val="ru-RU"/>
              </w:rPr>
              <w:t>Сервер медиафайлов</w:t>
            </w:r>
          </w:p>
        </w:tc>
        <w:tc>
          <w:tcPr>
            <w:tcW w:w="5749" w:type="dxa"/>
          </w:tcPr>
          <w:p w:rsidR="00D16392" w:rsidRPr="0072757A" w:rsidRDefault="00D16392" w:rsidP="00434A1C">
            <w:pPr>
              <w:pStyle w:val="Tabletext"/>
              <w:jc w:val="left"/>
              <w:rPr>
                <w:lang w:val="ru-RU" w:eastAsia="ja-JP"/>
              </w:rPr>
            </w:pPr>
            <w:r w:rsidRPr="0072757A">
              <w:rPr>
                <w:lang w:val="ru-RU"/>
              </w:rPr>
              <w:t>Обеспечивает медиафайл контента</w:t>
            </w:r>
          </w:p>
        </w:tc>
      </w:tr>
      <w:tr w:rsidR="00D16392" w:rsidRPr="002F0CF4" w:rsidTr="00D16392">
        <w:trPr>
          <w:jc w:val="center"/>
        </w:trPr>
        <w:tc>
          <w:tcPr>
            <w:tcW w:w="2269" w:type="dxa"/>
            <w:vMerge/>
          </w:tcPr>
          <w:p w:rsidR="00D16392" w:rsidRPr="0072757A" w:rsidRDefault="00D16392" w:rsidP="00434A1C">
            <w:pPr>
              <w:pStyle w:val="Tabletext"/>
              <w:jc w:val="left"/>
              <w:rPr>
                <w:lang w:val="ru-RU" w:eastAsia="ja-JP"/>
              </w:rPr>
            </w:pPr>
          </w:p>
        </w:tc>
        <w:tc>
          <w:tcPr>
            <w:tcW w:w="1621" w:type="dxa"/>
          </w:tcPr>
          <w:p w:rsidR="00D16392" w:rsidRPr="0072757A" w:rsidRDefault="00D16392" w:rsidP="00434A1C">
            <w:pPr>
              <w:pStyle w:val="Tabletext"/>
              <w:jc w:val="left"/>
              <w:rPr>
                <w:lang w:val="ru-RU" w:eastAsia="ja-JP"/>
              </w:rPr>
            </w:pPr>
            <w:r w:rsidRPr="0072757A">
              <w:rPr>
                <w:lang w:val="ru-RU"/>
              </w:rPr>
              <w:t>DRM</w:t>
            </w:r>
            <w:r w:rsidRPr="0072757A">
              <w:rPr>
                <w:lang w:val="ru-RU"/>
              </w:rPr>
              <w:noBreakHyphen/>
              <w:t xml:space="preserve">сервер </w:t>
            </w:r>
          </w:p>
        </w:tc>
        <w:tc>
          <w:tcPr>
            <w:tcW w:w="5749" w:type="dxa"/>
          </w:tcPr>
          <w:p w:rsidR="00D16392" w:rsidRPr="0072757A" w:rsidRDefault="00D16392" w:rsidP="00434A1C">
            <w:pPr>
              <w:pStyle w:val="Tabletext"/>
              <w:jc w:val="left"/>
              <w:rPr>
                <w:lang w:val="ru-RU" w:eastAsia="ja-JP"/>
              </w:rPr>
            </w:pPr>
            <w:r w:rsidRPr="0072757A">
              <w:rPr>
                <w:lang w:val="ru-RU"/>
              </w:rPr>
              <w:t>Управляет правами на использование контента и предоставляет лицензионную информацию, необходимую для воспроизведения  контента DRM</w:t>
            </w:r>
            <w:r w:rsidRPr="0072757A">
              <w:rPr>
                <w:lang w:val="ru-RU"/>
              </w:rPr>
              <w:noBreakHyphen/>
              <w:t>клиенту в приемнике</w:t>
            </w:r>
          </w:p>
        </w:tc>
      </w:tr>
    </w:tbl>
    <w:p w:rsidR="007059F2" w:rsidRPr="0072757A" w:rsidRDefault="007059F2" w:rsidP="007059F2">
      <w:pPr>
        <w:pStyle w:val="Tablefin"/>
        <w:rPr>
          <w:lang w:val="ru-RU" w:eastAsia="ja-JP"/>
        </w:rPr>
      </w:pPr>
    </w:p>
    <w:p w:rsidR="006942AA" w:rsidRDefault="006942AA">
      <w:pPr>
        <w:tabs>
          <w:tab w:val="clear" w:pos="794"/>
          <w:tab w:val="clear" w:pos="1191"/>
          <w:tab w:val="clear" w:pos="1588"/>
          <w:tab w:val="clear" w:pos="1985"/>
        </w:tabs>
        <w:overflowPunct/>
        <w:autoSpaceDE/>
        <w:autoSpaceDN/>
        <w:adjustRightInd/>
        <w:spacing w:before="0"/>
        <w:jc w:val="left"/>
        <w:textAlignment w:val="auto"/>
        <w:rPr>
          <w:lang w:val="ru-RU" w:eastAsia="ja-JP"/>
        </w:rPr>
      </w:pPr>
      <w:r>
        <w:rPr>
          <w:lang w:val="ru-RU" w:eastAsia="ja-JP"/>
        </w:rPr>
        <w:br w:type="page"/>
      </w:r>
    </w:p>
    <w:p w:rsidR="001900DA" w:rsidRPr="0072757A" w:rsidRDefault="007E05FD" w:rsidP="00BA28B9">
      <w:pPr>
        <w:keepNext/>
        <w:keepLines/>
        <w:rPr>
          <w:lang w:val="ru-RU" w:eastAsia="ja-JP"/>
        </w:rPr>
      </w:pPr>
      <w:r w:rsidRPr="0072757A">
        <w:rPr>
          <w:lang w:val="ru-RU" w:eastAsia="ja-JP"/>
        </w:rPr>
        <w:lastRenderedPageBreak/>
        <w:t>Функции каждого объекта в приемнике перечислены ниже</w:t>
      </w:r>
      <w:r w:rsidR="001900DA" w:rsidRPr="0072757A">
        <w:rPr>
          <w:lang w:val="ru-RU" w:eastAsia="ja-JP"/>
        </w:rPr>
        <w:t>:</w:t>
      </w:r>
    </w:p>
    <w:p w:rsidR="001900DA" w:rsidRPr="0072757A" w:rsidRDefault="001900DA" w:rsidP="006942AA">
      <w:pPr>
        <w:pStyle w:val="Blanc"/>
        <w:rPr>
          <w:lang w:val="ru-RU"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7229"/>
      </w:tblGrid>
      <w:tr w:rsidR="001900DA" w:rsidRPr="0072757A" w:rsidTr="00DA25AE">
        <w:trPr>
          <w:trHeight w:val="135"/>
          <w:jc w:val="center"/>
        </w:trPr>
        <w:tc>
          <w:tcPr>
            <w:tcW w:w="2410" w:type="dxa"/>
          </w:tcPr>
          <w:p w:rsidR="001900DA" w:rsidRPr="0072757A" w:rsidRDefault="00D16392" w:rsidP="00BA28B9">
            <w:pPr>
              <w:pStyle w:val="Tablehead"/>
              <w:keepLines/>
              <w:rPr>
                <w:lang w:val="ru-RU" w:eastAsia="ja-JP"/>
              </w:rPr>
            </w:pPr>
            <w:r w:rsidRPr="0072757A">
              <w:rPr>
                <w:lang w:val="ru-RU" w:eastAsia="ja-JP"/>
              </w:rPr>
              <w:t>Объект</w:t>
            </w:r>
          </w:p>
        </w:tc>
        <w:tc>
          <w:tcPr>
            <w:tcW w:w="7229" w:type="dxa"/>
          </w:tcPr>
          <w:p w:rsidR="001900DA" w:rsidRPr="0072757A" w:rsidRDefault="00D16392" w:rsidP="00BA28B9">
            <w:pPr>
              <w:pStyle w:val="Tablehead"/>
              <w:keepLines/>
              <w:rPr>
                <w:lang w:val="ru-RU" w:eastAsia="ja-JP"/>
              </w:rPr>
            </w:pPr>
            <w:r w:rsidRPr="0072757A">
              <w:rPr>
                <w:lang w:val="ru-RU" w:eastAsia="ja-JP"/>
              </w:rPr>
              <w:t>Функции</w:t>
            </w:r>
          </w:p>
        </w:tc>
      </w:tr>
      <w:tr w:rsidR="00D16392" w:rsidRPr="0072757A" w:rsidTr="00DA25AE">
        <w:trPr>
          <w:jc w:val="center"/>
        </w:trPr>
        <w:tc>
          <w:tcPr>
            <w:tcW w:w="2410" w:type="dxa"/>
          </w:tcPr>
          <w:p w:rsidR="00D16392" w:rsidRPr="0072757A" w:rsidRDefault="00D16392" w:rsidP="00434A1C">
            <w:pPr>
              <w:pStyle w:val="Tabletext"/>
              <w:jc w:val="left"/>
              <w:rPr>
                <w:lang w:val="ru-RU"/>
              </w:rPr>
            </w:pPr>
            <w:r w:rsidRPr="0072757A">
              <w:rPr>
                <w:lang w:val="ru-RU"/>
              </w:rPr>
              <w:t>Браузер</w:t>
            </w:r>
          </w:p>
        </w:tc>
        <w:tc>
          <w:tcPr>
            <w:tcW w:w="7229" w:type="dxa"/>
          </w:tcPr>
          <w:p w:rsidR="00D16392" w:rsidRPr="0072757A" w:rsidRDefault="00D16392" w:rsidP="00434A1C">
            <w:pPr>
              <w:pStyle w:val="Tabletext"/>
              <w:jc w:val="left"/>
              <w:rPr>
                <w:lang w:val="ru-RU"/>
              </w:rPr>
            </w:pPr>
            <w:r w:rsidRPr="0072757A">
              <w:rPr>
                <w:lang w:val="ru-RU"/>
              </w:rPr>
              <w:t>Предоставляет веб-контент пользователю</w:t>
            </w:r>
          </w:p>
        </w:tc>
      </w:tr>
      <w:tr w:rsidR="00D16392" w:rsidRPr="002F0CF4" w:rsidTr="00DA25AE">
        <w:trPr>
          <w:jc w:val="center"/>
        </w:trPr>
        <w:tc>
          <w:tcPr>
            <w:tcW w:w="2410" w:type="dxa"/>
          </w:tcPr>
          <w:p w:rsidR="00D16392" w:rsidRPr="0072757A" w:rsidRDefault="00D16392" w:rsidP="00434A1C">
            <w:pPr>
              <w:pStyle w:val="Tabletext"/>
              <w:jc w:val="left"/>
              <w:rPr>
                <w:lang w:val="ru-RU"/>
              </w:rPr>
            </w:pPr>
            <w:r w:rsidRPr="0072757A">
              <w:rPr>
                <w:lang w:val="ru-RU"/>
              </w:rPr>
              <w:t>Настройка навигации загрузки по расписанию</w:t>
            </w:r>
          </w:p>
        </w:tc>
        <w:tc>
          <w:tcPr>
            <w:tcW w:w="7229" w:type="dxa"/>
          </w:tcPr>
          <w:p w:rsidR="00D16392" w:rsidRPr="0072757A" w:rsidRDefault="00D16392" w:rsidP="00434A1C">
            <w:pPr>
              <w:pStyle w:val="Tabletext"/>
              <w:jc w:val="left"/>
              <w:rPr>
                <w:lang w:val="ru-RU"/>
              </w:rPr>
            </w:pPr>
            <w:r w:rsidRPr="0072757A">
              <w:rPr>
                <w:lang w:val="ru-RU"/>
              </w:rPr>
              <w:t>Позволяет пользователям настроить загрузку по расписанию по основе метаданных для настройки загрузки по расписанию и метаданных ECG</w:t>
            </w:r>
          </w:p>
        </w:tc>
      </w:tr>
      <w:tr w:rsidR="00D16392" w:rsidRPr="002F0CF4" w:rsidTr="00DA25AE">
        <w:trPr>
          <w:jc w:val="center"/>
        </w:trPr>
        <w:tc>
          <w:tcPr>
            <w:tcW w:w="2410" w:type="dxa"/>
          </w:tcPr>
          <w:p w:rsidR="00D16392" w:rsidRPr="0072757A" w:rsidRDefault="00D16392" w:rsidP="00434A1C">
            <w:pPr>
              <w:pStyle w:val="Tabletext"/>
              <w:jc w:val="left"/>
              <w:rPr>
                <w:lang w:val="ru-RU"/>
              </w:rPr>
            </w:pPr>
            <w:r w:rsidRPr="0072757A">
              <w:rPr>
                <w:lang w:val="ru-RU"/>
              </w:rPr>
              <w:t>Модуль загрузки</w:t>
            </w:r>
          </w:p>
        </w:tc>
        <w:tc>
          <w:tcPr>
            <w:tcW w:w="7229" w:type="dxa"/>
          </w:tcPr>
          <w:p w:rsidR="00D16392" w:rsidRPr="0072757A" w:rsidRDefault="00D16392" w:rsidP="00434A1C">
            <w:pPr>
              <w:pStyle w:val="Tabletext"/>
              <w:jc w:val="left"/>
              <w:rPr>
                <w:lang w:val="ru-RU"/>
              </w:rPr>
            </w:pPr>
            <w:r w:rsidRPr="0072757A">
              <w:rPr>
                <w:lang w:val="ru-RU"/>
              </w:rPr>
              <w:t>Управляет расписаниями загрузки контента. В запланированный момент принимает IP-пакеты и реконструирует файл</w:t>
            </w:r>
          </w:p>
        </w:tc>
      </w:tr>
      <w:tr w:rsidR="00D16392" w:rsidRPr="002F0CF4" w:rsidTr="00DA25AE">
        <w:trPr>
          <w:jc w:val="center"/>
        </w:trPr>
        <w:tc>
          <w:tcPr>
            <w:tcW w:w="2410" w:type="dxa"/>
          </w:tcPr>
          <w:p w:rsidR="00D16392" w:rsidRPr="0072757A" w:rsidRDefault="00D16392" w:rsidP="00434A1C">
            <w:pPr>
              <w:pStyle w:val="Tabletext"/>
              <w:jc w:val="left"/>
              <w:rPr>
                <w:lang w:val="ru-RU"/>
              </w:rPr>
            </w:pPr>
            <w:r w:rsidRPr="0072757A">
              <w:rPr>
                <w:lang w:val="ru-RU"/>
              </w:rPr>
              <w:t>Устройство хранения</w:t>
            </w:r>
          </w:p>
        </w:tc>
        <w:tc>
          <w:tcPr>
            <w:tcW w:w="7229" w:type="dxa"/>
          </w:tcPr>
          <w:p w:rsidR="00D16392" w:rsidRPr="0072757A" w:rsidRDefault="00D16392" w:rsidP="00434A1C">
            <w:pPr>
              <w:pStyle w:val="Tabletext"/>
              <w:jc w:val="left"/>
              <w:rPr>
                <w:lang w:val="ru-RU"/>
              </w:rPr>
            </w:pPr>
            <w:r w:rsidRPr="0072757A">
              <w:rPr>
                <w:lang w:val="ru-RU"/>
              </w:rPr>
              <w:t>Сохраняет файлы, реконструированные модулем загрузки</w:t>
            </w:r>
          </w:p>
        </w:tc>
      </w:tr>
      <w:tr w:rsidR="00D16392" w:rsidRPr="002F0CF4" w:rsidTr="00DA25AE">
        <w:trPr>
          <w:jc w:val="center"/>
        </w:trPr>
        <w:tc>
          <w:tcPr>
            <w:tcW w:w="2410" w:type="dxa"/>
          </w:tcPr>
          <w:p w:rsidR="00D16392" w:rsidRPr="0072757A" w:rsidRDefault="00D16392" w:rsidP="00434A1C">
            <w:pPr>
              <w:pStyle w:val="Tabletext"/>
              <w:jc w:val="left"/>
              <w:rPr>
                <w:lang w:val="ru-RU"/>
              </w:rPr>
            </w:pPr>
            <w:r w:rsidRPr="0072757A">
              <w:rPr>
                <w:lang w:val="ru-RU"/>
              </w:rPr>
              <w:t>Руководство контента</w:t>
            </w:r>
          </w:p>
        </w:tc>
        <w:tc>
          <w:tcPr>
            <w:tcW w:w="7229" w:type="dxa"/>
          </w:tcPr>
          <w:p w:rsidR="00D16392" w:rsidRPr="0072757A" w:rsidRDefault="00D16392" w:rsidP="00434A1C">
            <w:pPr>
              <w:pStyle w:val="Tabletext"/>
              <w:jc w:val="left"/>
              <w:rPr>
                <w:lang w:val="ru-RU"/>
              </w:rPr>
            </w:pPr>
            <w:r w:rsidRPr="0072757A">
              <w:rPr>
                <w:lang w:val="ru-RU"/>
              </w:rPr>
              <w:t>Выдает список сохраненных файлов контента и предоставляет пользователю интерфейс для выбора, удаления, восстановления и экспорта контента на основе метаданных ECG</w:t>
            </w:r>
          </w:p>
        </w:tc>
      </w:tr>
      <w:tr w:rsidR="00D16392" w:rsidRPr="002F0CF4" w:rsidTr="00DA25AE">
        <w:trPr>
          <w:jc w:val="center"/>
        </w:trPr>
        <w:tc>
          <w:tcPr>
            <w:tcW w:w="2410" w:type="dxa"/>
          </w:tcPr>
          <w:p w:rsidR="00D16392" w:rsidRPr="0072757A" w:rsidRDefault="00D16392" w:rsidP="00434A1C">
            <w:pPr>
              <w:pStyle w:val="Tabletext"/>
              <w:jc w:val="left"/>
              <w:rPr>
                <w:lang w:val="ru-RU"/>
              </w:rPr>
            </w:pPr>
            <w:r w:rsidRPr="0072757A">
              <w:rPr>
                <w:lang w:val="ru-RU"/>
              </w:rPr>
              <w:t>Аудио/видеоплеер</w:t>
            </w:r>
          </w:p>
        </w:tc>
        <w:tc>
          <w:tcPr>
            <w:tcW w:w="7229" w:type="dxa"/>
          </w:tcPr>
          <w:p w:rsidR="00D16392" w:rsidRPr="0072757A" w:rsidRDefault="00D16392" w:rsidP="00434A1C">
            <w:pPr>
              <w:pStyle w:val="Tabletext"/>
              <w:jc w:val="left"/>
              <w:rPr>
                <w:lang w:val="ru-RU"/>
              </w:rPr>
            </w:pPr>
            <w:r w:rsidRPr="0072757A">
              <w:rPr>
                <w:lang w:val="ru-RU"/>
              </w:rPr>
              <w:t>Воспроизводит сохраненный контент и выдает аудио/видеосигналы</w:t>
            </w:r>
          </w:p>
        </w:tc>
      </w:tr>
      <w:tr w:rsidR="00D16392" w:rsidRPr="002F0CF4" w:rsidTr="00DA25AE">
        <w:trPr>
          <w:jc w:val="center"/>
        </w:trPr>
        <w:tc>
          <w:tcPr>
            <w:tcW w:w="2410" w:type="dxa"/>
          </w:tcPr>
          <w:p w:rsidR="00D16392" w:rsidRPr="0072757A" w:rsidRDefault="00D16392" w:rsidP="00434A1C">
            <w:pPr>
              <w:pStyle w:val="Tabletext"/>
              <w:jc w:val="left"/>
              <w:rPr>
                <w:lang w:val="ru-RU"/>
              </w:rPr>
            </w:pPr>
            <w:r w:rsidRPr="0072757A">
              <w:rPr>
                <w:lang w:val="ru-RU"/>
              </w:rPr>
              <w:t>Клиент DRM</w:t>
            </w:r>
          </w:p>
        </w:tc>
        <w:tc>
          <w:tcPr>
            <w:tcW w:w="7229" w:type="dxa"/>
          </w:tcPr>
          <w:p w:rsidR="00D16392" w:rsidRPr="0072757A" w:rsidRDefault="00D16392" w:rsidP="00434A1C">
            <w:pPr>
              <w:pStyle w:val="Tabletext"/>
              <w:jc w:val="left"/>
              <w:rPr>
                <w:lang w:val="ru-RU"/>
              </w:rPr>
            </w:pPr>
            <w:r w:rsidRPr="0072757A">
              <w:rPr>
                <w:lang w:val="ru-RU"/>
              </w:rPr>
              <w:t>Встроенный модуль для управления правами на использование контента</w:t>
            </w:r>
          </w:p>
        </w:tc>
      </w:tr>
      <w:tr w:rsidR="00D16392" w:rsidRPr="002F0CF4" w:rsidTr="00DA25AE">
        <w:trPr>
          <w:jc w:val="center"/>
        </w:trPr>
        <w:tc>
          <w:tcPr>
            <w:tcW w:w="2410" w:type="dxa"/>
          </w:tcPr>
          <w:p w:rsidR="00D16392" w:rsidRPr="0072757A" w:rsidRDefault="00D16392" w:rsidP="00434A1C">
            <w:pPr>
              <w:pStyle w:val="Tabletext"/>
              <w:jc w:val="left"/>
              <w:rPr>
                <w:lang w:val="ru-RU"/>
              </w:rPr>
            </w:pPr>
            <w:r w:rsidRPr="0072757A">
              <w:rPr>
                <w:lang w:val="ru-RU"/>
              </w:rPr>
              <w:t>Процессор экспорта</w:t>
            </w:r>
          </w:p>
        </w:tc>
        <w:tc>
          <w:tcPr>
            <w:tcW w:w="7229" w:type="dxa"/>
          </w:tcPr>
          <w:p w:rsidR="00D16392" w:rsidRPr="0072757A" w:rsidRDefault="00D16392" w:rsidP="00434A1C">
            <w:pPr>
              <w:pStyle w:val="Tabletext"/>
              <w:jc w:val="left"/>
              <w:rPr>
                <w:lang w:val="ru-RU"/>
              </w:rPr>
            </w:pPr>
            <w:r w:rsidRPr="0072757A">
              <w:rPr>
                <w:lang w:val="ru-RU"/>
              </w:rPr>
              <w:t>Модуль копирования сохраненного контента из приемника на внешнее устройство</w:t>
            </w:r>
          </w:p>
        </w:tc>
      </w:tr>
    </w:tbl>
    <w:p w:rsidR="001900DA" w:rsidRPr="0072757A" w:rsidRDefault="001900DA" w:rsidP="00D16392">
      <w:pPr>
        <w:pStyle w:val="Heading1"/>
        <w:rPr>
          <w:lang w:val="ru-RU"/>
        </w:rPr>
      </w:pPr>
      <w:r w:rsidRPr="0072757A">
        <w:rPr>
          <w:lang w:val="ru-RU"/>
        </w:rPr>
        <w:t>3</w:t>
      </w:r>
      <w:r w:rsidRPr="0072757A">
        <w:rPr>
          <w:lang w:val="ru-RU"/>
        </w:rPr>
        <w:tab/>
      </w:r>
      <w:r w:rsidR="00D16392" w:rsidRPr="0072757A">
        <w:rPr>
          <w:lang w:val="ru-RU"/>
        </w:rPr>
        <w:t>Процедуры получения контента</w:t>
      </w:r>
    </w:p>
    <w:p w:rsidR="001900DA" w:rsidRPr="0072757A" w:rsidRDefault="00D16392" w:rsidP="0037152F">
      <w:pPr>
        <w:rPr>
          <w:lang w:val="ru-RU" w:eastAsia="ja-JP"/>
        </w:rPr>
      </w:pPr>
      <w:r w:rsidRPr="0072757A">
        <w:rPr>
          <w:lang w:val="ru-RU"/>
        </w:rPr>
        <w:t>Приемник может настроить загрузку по расписанию на основе метаданных, доставленных радиовещательной подсистемой или подсистемой электросвязи. На рисунке 7 показана технологическая схема – от настройки загрузки по расписанию до воспроизведения сохраненного контента в приемнике.</w:t>
      </w:r>
    </w:p>
    <w:p w:rsidR="001900DA" w:rsidRPr="0072757A" w:rsidRDefault="008D6A02" w:rsidP="0037152F">
      <w:pPr>
        <w:pStyle w:val="FigureNo"/>
        <w:rPr>
          <w:lang w:val="ru-RU" w:eastAsia="ja-JP"/>
        </w:rPr>
      </w:pPr>
      <w:r w:rsidRPr="0072757A">
        <w:rPr>
          <w:lang w:val="ru-RU" w:eastAsia="ja-JP"/>
        </w:rPr>
        <w:t xml:space="preserve">РИСУНОК </w:t>
      </w:r>
      <w:r w:rsidR="0037152F" w:rsidRPr="0072757A">
        <w:rPr>
          <w:lang w:val="ru-RU" w:eastAsia="ja-JP"/>
        </w:rPr>
        <w:t>7</w:t>
      </w:r>
    </w:p>
    <w:p w:rsidR="001900DA" w:rsidRDefault="00D16392" w:rsidP="000A4A08">
      <w:pPr>
        <w:pStyle w:val="Figuretitle"/>
        <w:spacing w:after="240"/>
        <w:rPr>
          <w:rFonts w:ascii="Times New Roman" w:hAnsi="Times New Roman"/>
          <w:bCs/>
          <w:lang w:val="en-US"/>
        </w:rPr>
      </w:pPr>
      <w:r w:rsidRPr="0072757A">
        <w:rPr>
          <w:rFonts w:ascii="Times New Roman" w:hAnsi="Times New Roman"/>
          <w:bCs/>
          <w:lang w:val="ru-RU"/>
        </w:rPr>
        <w:t>Технологическая схема – от настройки загрузки по расписанию до воспроизведения контента</w:t>
      </w:r>
    </w:p>
    <w:p w:rsidR="00DA25AE" w:rsidRPr="00DA25AE" w:rsidRDefault="0034255B" w:rsidP="00DA25AE">
      <w:pPr>
        <w:pStyle w:val="Figure"/>
        <w:rPr>
          <w:lang w:val="en-US"/>
        </w:rPr>
      </w:pPr>
      <w:r w:rsidRPr="00DA25AE">
        <w:rPr>
          <w:lang w:val="en-US"/>
        </w:rPr>
        <w:object w:dxaOrig="12586" w:dyaOrig="5969">
          <v:shape id="_x0000_i1031" type="#_x0000_t75" style="width:462pt;height:219pt" o:ole="">
            <v:imagedata r:id="rId27" o:title=""/>
          </v:shape>
          <o:OLEObject Type="Embed" ProgID="CorelDRAW.Graphic.14" ShapeID="_x0000_i1031" DrawAspect="Content" ObjectID="_1368606078" r:id="rId28"/>
        </w:object>
      </w:r>
    </w:p>
    <w:p w:rsidR="00FE4855" w:rsidRPr="0072757A" w:rsidRDefault="00FE4855">
      <w:pPr>
        <w:tabs>
          <w:tab w:val="clear" w:pos="794"/>
          <w:tab w:val="clear" w:pos="1191"/>
          <w:tab w:val="clear" w:pos="1588"/>
          <w:tab w:val="clear" w:pos="1985"/>
        </w:tabs>
        <w:overflowPunct/>
        <w:autoSpaceDE/>
        <w:autoSpaceDN/>
        <w:adjustRightInd/>
        <w:spacing w:before="0"/>
        <w:jc w:val="left"/>
        <w:textAlignment w:val="auto"/>
        <w:rPr>
          <w:lang w:val="ru-RU" w:eastAsia="ja-JP"/>
        </w:rPr>
      </w:pPr>
      <w:r w:rsidRPr="0072757A">
        <w:rPr>
          <w:lang w:val="ru-RU" w:eastAsia="ja-JP"/>
        </w:rPr>
        <w:br w:type="page"/>
      </w:r>
    </w:p>
    <w:p w:rsidR="00F2197C" w:rsidRPr="0072757A" w:rsidRDefault="00F2197C" w:rsidP="00F2197C">
      <w:pPr>
        <w:rPr>
          <w:lang w:val="ru-RU"/>
        </w:rPr>
      </w:pPr>
      <w:r w:rsidRPr="0072757A">
        <w:rPr>
          <w:lang w:val="ru-RU"/>
        </w:rPr>
        <w:lastRenderedPageBreak/>
        <w:t>Как показано на рисунке 7, есть три способа настройки загрузки по расписанию.</w:t>
      </w:r>
    </w:p>
    <w:p w:rsidR="00F2197C" w:rsidRPr="0072757A" w:rsidRDefault="00434A1C" w:rsidP="00F2197C">
      <w:pPr>
        <w:pStyle w:val="enumlev1"/>
        <w:rPr>
          <w:lang w:val="ru-RU"/>
        </w:rPr>
      </w:pPr>
      <w:r>
        <w:rPr>
          <w:lang w:val="ru-RU"/>
        </w:rPr>
        <w:t>1</w:t>
      </w:r>
      <w:r w:rsidR="00F2197C" w:rsidRPr="0072757A">
        <w:rPr>
          <w:lang w:val="ru-RU"/>
        </w:rPr>
        <w:tab/>
        <w:t>От радиовещательной системы на основе файлов.</w:t>
      </w:r>
    </w:p>
    <w:p w:rsidR="00F2197C" w:rsidRPr="0072757A" w:rsidRDefault="00F2197C" w:rsidP="00F2197C">
      <w:pPr>
        <w:pStyle w:val="enumlev1"/>
        <w:rPr>
          <w:lang w:val="ru-RU"/>
        </w:rPr>
      </w:pPr>
      <w:r w:rsidRPr="0072757A">
        <w:rPr>
          <w:lang w:val="ru-RU"/>
        </w:rPr>
        <w:tab/>
        <w:t xml:space="preserve">Загрузка по расписанию настраивается на основе метаданных, полученных по радиовещательным каналам. Такие каналы имеют большую пропускную способность, но расход ресурсов, таких как передатчики и полосы частот, постоянен при любом числе приемников. Большой объем контента, который отвечает предпочтениям многих пользователей, хранится в приемнике без потребления ресурсов электросвязи. Пользователям удобно заранее сохранять избранный контент. </w:t>
      </w:r>
    </w:p>
    <w:p w:rsidR="00F2197C" w:rsidRPr="0072757A" w:rsidRDefault="00434A1C" w:rsidP="00F2197C">
      <w:pPr>
        <w:pStyle w:val="enumlev1"/>
        <w:rPr>
          <w:lang w:val="ru-RU"/>
        </w:rPr>
      </w:pPr>
      <w:r>
        <w:rPr>
          <w:lang w:val="ru-RU"/>
        </w:rPr>
        <w:t>2</w:t>
      </w:r>
      <w:r w:rsidR="00F2197C" w:rsidRPr="0072757A">
        <w:rPr>
          <w:lang w:val="ru-RU"/>
        </w:rPr>
        <w:tab/>
        <w:t>Навигация на основе радиовещательной передачи данных в службах реального времени.</w:t>
      </w:r>
    </w:p>
    <w:p w:rsidR="00F2197C" w:rsidRPr="0072757A" w:rsidRDefault="00F2197C" w:rsidP="00F2197C">
      <w:pPr>
        <w:pStyle w:val="enumlev1"/>
        <w:rPr>
          <w:lang w:val="ru-RU"/>
        </w:rPr>
      </w:pPr>
      <w:r w:rsidRPr="0072757A">
        <w:rPr>
          <w:lang w:val="ru-RU"/>
        </w:rPr>
        <w:tab/>
        <w:t>Список контента, относящегося к радиовещательным программам в режиме реального времени, доставляется пользователям посредством радиовещательной передачи данных, службами реального времени. Пользователь выбирает контент для загрузки из списка. Затем приемник получает метаданные для настройки загрузки по расписанию от сервера, используя сети электросвязи. На основе метаданных приемник настраивает загрузку по расписанию.</w:t>
      </w:r>
    </w:p>
    <w:p w:rsidR="00F2197C" w:rsidRPr="0072757A" w:rsidRDefault="00434A1C" w:rsidP="00F2197C">
      <w:pPr>
        <w:pStyle w:val="enumlev1"/>
        <w:rPr>
          <w:lang w:val="ru-RU"/>
        </w:rPr>
      </w:pPr>
      <w:r>
        <w:rPr>
          <w:lang w:val="ru-RU"/>
        </w:rPr>
        <w:t>3</w:t>
      </w:r>
      <w:r w:rsidR="00F2197C" w:rsidRPr="0072757A">
        <w:rPr>
          <w:lang w:val="ru-RU"/>
        </w:rPr>
        <w:tab/>
        <w:t>Соединение с сервером портала.</w:t>
      </w:r>
    </w:p>
    <w:p w:rsidR="00F2197C" w:rsidRPr="0072757A" w:rsidRDefault="00F2197C" w:rsidP="00F2197C">
      <w:pPr>
        <w:pStyle w:val="enumlev1"/>
        <w:rPr>
          <w:lang w:val="ru-RU"/>
        </w:rPr>
      </w:pPr>
      <w:r w:rsidRPr="0072757A">
        <w:rPr>
          <w:lang w:val="ru-RU"/>
        </w:rPr>
        <w:tab/>
        <w:t>Выполняется так же, как в случае служб загрузки через сети электросвязи. Список имеющегося контента предоставляется пользователям на сайте портала в сетях электросвязи. После того как пользователь выберет с помощью браузера нужный контент, приемник получает метаданные для загрузки по расписанию и настраивает загрузку по аналогии с пунктом 2).</w:t>
      </w:r>
    </w:p>
    <w:p w:rsidR="00F2197C" w:rsidRPr="0072757A" w:rsidRDefault="00F2197C" w:rsidP="00F2197C">
      <w:pPr>
        <w:pStyle w:val="enumlev1"/>
        <w:rPr>
          <w:lang w:val="ru-RU"/>
        </w:rPr>
      </w:pPr>
      <w:r w:rsidRPr="0072757A">
        <w:rPr>
          <w:lang w:val="ru-RU"/>
        </w:rPr>
        <w:tab/>
        <w:t>На том же сайте портала присутствует также список контента, поставляемого службами загрузки через сети электросвязи. Когда пользователь выбирает контент, поставляемый этими службами загрузки, этот контент доставляется ему немедленно.</w:t>
      </w:r>
    </w:p>
    <w:p w:rsidR="00F2197C" w:rsidRPr="0072757A" w:rsidRDefault="00F2197C" w:rsidP="00F2197C">
      <w:pPr>
        <w:pStyle w:val="enumlev1"/>
        <w:rPr>
          <w:lang w:val="ru-RU"/>
        </w:rPr>
      </w:pPr>
      <w:r w:rsidRPr="0072757A">
        <w:rPr>
          <w:lang w:val="ru-RU"/>
        </w:rPr>
        <w:tab/>
        <w:t>Поставщик услуг может легко переключить каналы доставки с радиовещательных каналов на сети электросвязи и наоборот. Также легко предоставить пользователям какой-либо рекомендованный контент.</w:t>
      </w:r>
    </w:p>
    <w:p w:rsidR="00F2197C" w:rsidRPr="0072757A" w:rsidRDefault="00F2197C" w:rsidP="00F2197C">
      <w:pPr>
        <w:rPr>
          <w:lang w:val="ru-RU"/>
        </w:rPr>
      </w:pPr>
      <w:r w:rsidRPr="0072757A">
        <w:rPr>
          <w:lang w:val="ru-RU"/>
        </w:rPr>
        <w:t>В каждом случае список контента, хранящегося в приемнике, представляется пользователю, и пользователь выбирает из него и воспроизводит нужный контент таким же образом, как и контент, доставляемый по сетям электросвязи.</w:t>
      </w:r>
    </w:p>
    <w:p w:rsidR="001900DA" w:rsidRPr="0072757A" w:rsidRDefault="001900DA" w:rsidP="0037152F">
      <w:pPr>
        <w:pStyle w:val="Heading1"/>
        <w:rPr>
          <w:lang w:val="ru-RU" w:eastAsia="ja-JP"/>
        </w:rPr>
      </w:pPr>
      <w:r w:rsidRPr="0072757A">
        <w:rPr>
          <w:lang w:val="ru-RU" w:eastAsia="ja-JP"/>
        </w:rPr>
        <w:t>4</w:t>
      </w:r>
      <w:r w:rsidRPr="0072757A">
        <w:rPr>
          <w:lang w:val="ru-RU" w:eastAsia="ja-JP"/>
        </w:rPr>
        <w:tab/>
      </w:r>
      <w:r w:rsidR="00F2197C" w:rsidRPr="0072757A">
        <w:rPr>
          <w:bCs/>
          <w:szCs w:val="22"/>
          <w:lang w:val="ru-RU"/>
        </w:rPr>
        <w:t>Загрузка управляющей информации, такой как метаданные, для настройки загрузки по расписанию</w:t>
      </w:r>
    </w:p>
    <w:p w:rsidR="00F2197C" w:rsidRPr="0072757A" w:rsidRDefault="00F2197C" w:rsidP="00F2197C">
      <w:pPr>
        <w:rPr>
          <w:lang w:val="ru-RU"/>
        </w:rPr>
      </w:pPr>
      <w:r w:rsidRPr="0072757A">
        <w:rPr>
          <w:lang w:val="ru-RU"/>
        </w:rPr>
        <w:t>Приемник настраивает загрузку по расписанию на основе команд управления загрузкой (DLC), указанных в настоящем разделе. DLC доставляются по радиовещательным каналам либо по сетям электросвязи, как показано на рисунке 7. DLC – это документ XML, включающий всю информацию, необходимую приемникам для настройки на радиовещательные сигналы и хранения доставленных файлов.</w:t>
      </w:r>
    </w:p>
    <w:p w:rsidR="00F2197C" w:rsidRPr="0072757A" w:rsidRDefault="00F2197C" w:rsidP="00F2197C">
      <w:pPr>
        <w:rPr>
          <w:lang w:val="ru-RU"/>
        </w:rPr>
      </w:pPr>
      <w:r w:rsidRPr="0072757A">
        <w:rPr>
          <w:lang w:val="ru-RU"/>
        </w:rPr>
        <w:t>DLC включает следующую информацию:</w:t>
      </w:r>
    </w:p>
    <w:p w:rsidR="00F2197C" w:rsidRPr="0072757A" w:rsidRDefault="00F2197C" w:rsidP="00F2197C">
      <w:pPr>
        <w:pStyle w:val="enumlev1"/>
        <w:rPr>
          <w:lang w:val="ru-RU"/>
        </w:rPr>
      </w:pPr>
      <w:r w:rsidRPr="0072757A">
        <w:rPr>
          <w:lang w:val="ru-RU"/>
        </w:rPr>
        <w:t xml:space="preserve">– </w:t>
      </w:r>
      <w:r w:rsidRPr="0072757A">
        <w:rPr>
          <w:lang w:val="ru-RU"/>
        </w:rPr>
        <w:tab/>
        <w:t>наименование поставщика контента;</w:t>
      </w:r>
    </w:p>
    <w:p w:rsidR="00F2197C" w:rsidRPr="0072757A" w:rsidRDefault="00F2197C" w:rsidP="00F2197C">
      <w:pPr>
        <w:pStyle w:val="enumlev1"/>
        <w:rPr>
          <w:lang w:val="ru-RU"/>
        </w:rPr>
      </w:pPr>
      <w:r w:rsidRPr="0072757A">
        <w:rPr>
          <w:lang w:val="ru-RU"/>
        </w:rPr>
        <w:t xml:space="preserve">– </w:t>
      </w:r>
      <w:r w:rsidRPr="0072757A">
        <w:rPr>
          <w:lang w:val="ru-RU"/>
        </w:rPr>
        <w:tab/>
        <w:t>описание контента;</w:t>
      </w:r>
    </w:p>
    <w:p w:rsidR="00F2197C" w:rsidRPr="0072757A" w:rsidRDefault="00F2197C" w:rsidP="00F2197C">
      <w:pPr>
        <w:pStyle w:val="enumlev1"/>
        <w:rPr>
          <w:lang w:val="ru-RU"/>
        </w:rPr>
      </w:pPr>
      <w:r w:rsidRPr="0072757A">
        <w:rPr>
          <w:lang w:val="ru-RU"/>
        </w:rPr>
        <w:t>–</w:t>
      </w:r>
      <w:r w:rsidRPr="0072757A">
        <w:rPr>
          <w:lang w:val="ru-RU"/>
        </w:rPr>
        <w:tab/>
        <w:t>URL сервера метаданных для получения метаданных ECG, если они поставляются по сетям электросвязи;</w:t>
      </w:r>
    </w:p>
    <w:p w:rsidR="00F2197C" w:rsidRPr="0072757A" w:rsidRDefault="00F2197C" w:rsidP="00F2197C">
      <w:pPr>
        <w:pStyle w:val="enumlev1"/>
        <w:rPr>
          <w:lang w:val="ru-RU"/>
        </w:rPr>
      </w:pPr>
      <w:r w:rsidRPr="0072757A">
        <w:rPr>
          <w:lang w:val="ru-RU"/>
        </w:rPr>
        <w:t xml:space="preserve">– </w:t>
      </w:r>
      <w:r w:rsidRPr="0072757A">
        <w:rPr>
          <w:lang w:val="ru-RU"/>
        </w:rPr>
        <w:tab/>
        <w:t>URL DRM</w:t>
      </w:r>
      <w:r w:rsidRPr="0072757A">
        <w:rPr>
          <w:lang w:val="ru-RU"/>
        </w:rPr>
        <w:noBreakHyphen/>
        <w:t>сервера с соответствующей подписью;</w:t>
      </w:r>
    </w:p>
    <w:p w:rsidR="00F2197C" w:rsidRPr="0072757A" w:rsidRDefault="00F2197C" w:rsidP="00F2197C">
      <w:pPr>
        <w:pStyle w:val="enumlev1"/>
        <w:rPr>
          <w:lang w:val="ru-RU"/>
        </w:rPr>
      </w:pPr>
      <w:r w:rsidRPr="0072757A">
        <w:rPr>
          <w:lang w:val="ru-RU"/>
        </w:rPr>
        <w:t xml:space="preserve">– </w:t>
      </w:r>
      <w:r w:rsidRPr="0072757A">
        <w:rPr>
          <w:lang w:val="ru-RU"/>
        </w:rPr>
        <w:tab/>
        <w:t>информацию, связанную с сертификатом;</w:t>
      </w:r>
    </w:p>
    <w:p w:rsidR="00F2197C" w:rsidRPr="0072757A" w:rsidRDefault="00F2197C" w:rsidP="00F2197C">
      <w:pPr>
        <w:pStyle w:val="enumlev1"/>
        <w:rPr>
          <w:lang w:val="ru-RU"/>
        </w:rPr>
      </w:pPr>
      <w:r w:rsidRPr="0072757A">
        <w:rPr>
          <w:lang w:val="ru-RU"/>
        </w:rPr>
        <w:t xml:space="preserve">– </w:t>
      </w:r>
      <w:r w:rsidRPr="0072757A">
        <w:rPr>
          <w:lang w:val="ru-RU"/>
        </w:rPr>
        <w:tab/>
        <w:t>информацию о доставке радиовещательных сигналов, таких как IP-адрес и номер порта или идентификация службы;</w:t>
      </w:r>
    </w:p>
    <w:p w:rsidR="00F2197C" w:rsidRPr="0072757A" w:rsidRDefault="00F2197C" w:rsidP="00F2197C">
      <w:pPr>
        <w:pStyle w:val="enumlev1"/>
        <w:rPr>
          <w:lang w:val="ru-RU"/>
        </w:rPr>
      </w:pPr>
      <w:r w:rsidRPr="0072757A">
        <w:rPr>
          <w:lang w:val="ru-RU"/>
        </w:rPr>
        <w:t xml:space="preserve">– </w:t>
      </w:r>
      <w:r w:rsidRPr="0072757A">
        <w:rPr>
          <w:lang w:val="ru-RU"/>
        </w:rPr>
        <w:tab/>
        <w:t>время начала и окончания сеанса доставки;</w:t>
      </w:r>
    </w:p>
    <w:p w:rsidR="00F2197C" w:rsidRPr="0072757A" w:rsidRDefault="00F2197C" w:rsidP="006942AA">
      <w:pPr>
        <w:pStyle w:val="enumlev1"/>
        <w:keepNext/>
        <w:rPr>
          <w:lang w:val="ru-RU"/>
        </w:rPr>
      </w:pPr>
      <w:r w:rsidRPr="0072757A">
        <w:rPr>
          <w:sz w:val="24"/>
          <w:szCs w:val="24"/>
          <w:lang w:val="ru-RU"/>
        </w:rPr>
        <w:lastRenderedPageBreak/>
        <w:t xml:space="preserve">– </w:t>
      </w:r>
      <w:r w:rsidRPr="0072757A">
        <w:rPr>
          <w:sz w:val="24"/>
          <w:szCs w:val="24"/>
          <w:lang w:val="ru-RU"/>
        </w:rPr>
        <w:tab/>
      </w:r>
      <w:r w:rsidRPr="0072757A">
        <w:rPr>
          <w:lang w:val="ru-RU"/>
        </w:rPr>
        <w:t>идентификацию контента;</w:t>
      </w:r>
    </w:p>
    <w:p w:rsidR="001900DA" w:rsidRPr="0072757A" w:rsidRDefault="00F2197C" w:rsidP="00F2197C">
      <w:pPr>
        <w:pStyle w:val="enumlev1"/>
        <w:rPr>
          <w:lang w:val="ru-RU" w:eastAsia="ja-JP"/>
        </w:rPr>
      </w:pPr>
      <w:r w:rsidRPr="0072757A">
        <w:rPr>
          <w:lang w:val="ru-RU"/>
        </w:rPr>
        <w:t xml:space="preserve">– </w:t>
      </w:r>
      <w:r w:rsidRPr="0072757A">
        <w:rPr>
          <w:lang w:val="ru-RU"/>
        </w:rPr>
        <w:tab/>
        <w:t>информацию о механизме восстановления файлов, такую как URL серверов восстановления.</w:t>
      </w:r>
    </w:p>
    <w:p w:rsidR="00F2197C" w:rsidRPr="0072757A" w:rsidRDefault="00F2197C" w:rsidP="00161317">
      <w:pPr>
        <w:pStyle w:val="Heading1"/>
        <w:spacing w:before="360"/>
        <w:rPr>
          <w:lang w:val="ru-RU"/>
        </w:rPr>
      </w:pPr>
      <w:r w:rsidRPr="0072757A">
        <w:rPr>
          <w:lang w:val="ru-RU"/>
        </w:rPr>
        <w:t xml:space="preserve">5 </w:t>
      </w:r>
      <w:r w:rsidRPr="0072757A">
        <w:rPr>
          <w:lang w:val="ru-RU"/>
        </w:rPr>
        <w:tab/>
        <w:t>Метод транспортировки файлов в системе</w:t>
      </w:r>
    </w:p>
    <w:p w:rsidR="00F2197C" w:rsidRPr="0072757A" w:rsidRDefault="00F2197C" w:rsidP="00F2197C">
      <w:pPr>
        <w:rPr>
          <w:lang w:val="ru-RU"/>
        </w:rPr>
      </w:pPr>
      <w:r w:rsidRPr="0072757A">
        <w:rPr>
          <w:lang w:val="ru-RU"/>
        </w:rPr>
        <w:t>В системе файлы транспортируются после их инкапсуляции в IP-пакеты для достижения максимальной эффективности гибридной доставки с использованием как радиовещательных каналов, так и сетей электросвязи. Созданные IP-пакеты мультиплексируются в радиовещательных каналах с</w:t>
      </w:r>
      <w:r w:rsidR="006646D3" w:rsidRPr="0072757A">
        <w:rPr>
          <w:lang w:val="ru-RU"/>
        </w:rPr>
        <w:t> </w:t>
      </w:r>
      <w:r w:rsidRPr="0072757A">
        <w:rPr>
          <w:lang w:val="ru-RU"/>
        </w:rPr>
        <w:t>использованием способа мультиплексирования пакетов переменной длины</w:t>
      </w:r>
      <w:r w:rsidRPr="0072757A">
        <w:rPr>
          <w:rStyle w:val="FootnoteReference"/>
          <w:szCs w:val="18"/>
          <w:lang w:val="ru-RU"/>
        </w:rPr>
        <w:footnoteReference w:id="2"/>
      </w:r>
      <w:r w:rsidRPr="0072757A">
        <w:rPr>
          <w:lang w:val="ru-RU"/>
        </w:rPr>
        <w:t>.</w:t>
      </w:r>
    </w:p>
    <w:p w:rsidR="00F2197C" w:rsidRPr="0072757A" w:rsidRDefault="00F2197C" w:rsidP="00161317">
      <w:pPr>
        <w:pStyle w:val="Heading1"/>
        <w:spacing w:before="360"/>
        <w:rPr>
          <w:lang w:val="ru-RU"/>
        </w:rPr>
      </w:pPr>
      <w:r w:rsidRPr="0072757A">
        <w:rPr>
          <w:lang w:val="ru-RU"/>
        </w:rPr>
        <w:t xml:space="preserve">5.1 </w:t>
      </w:r>
      <w:r w:rsidRPr="0072757A">
        <w:rPr>
          <w:lang w:val="ru-RU"/>
        </w:rPr>
        <w:tab/>
        <w:t>Формирование IP-пакетов из файла</w:t>
      </w:r>
    </w:p>
    <w:p w:rsidR="00F2197C" w:rsidRPr="0072757A" w:rsidRDefault="00F2197C" w:rsidP="00F2197C">
      <w:pPr>
        <w:rPr>
          <w:lang w:val="ru-RU"/>
        </w:rPr>
      </w:pPr>
      <w:r w:rsidRPr="0072757A">
        <w:rPr>
          <w:lang w:val="ru-RU"/>
        </w:rPr>
        <w:t>Файл сегментируется на единицы данных заданного размера. Кроме этих блоков генерируется также информация об атрибутах файла, которая описывает идентификацию и размер файла. IP-пакеты формируются из каждого блока данных и информации об атрибутах файла путем добавления заголовков загрузки, IP и UDP.</w:t>
      </w:r>
    </w:p>
    <w:p w:rsidR="001900DA" w:rsidRPr="0072757A" w:rsidRDefault="00F2197C" w:rsidP="00F2197C">
      <w:pPr>
        <w:rPr>
          <w:lang w:val="ru-RU" w:eastAsia="ja-JP"/>
        </w:rPr>
      </w:pPr>
      <w:r w:rsidRPr="0072757A">
        <w:rPr>
          <w:lang w:val="ru-RU"/>
        </w:rPr>
        <w:t>На рисунке 8 в общем виде показана процедура формирования IP-пакетов из файла, подлежащего передаче.</w:t>
      </w:r>
    </w:p>
    <w:p w:rsidR="001900DA" w:rsidRPr="0072757A" w:rsidRDefault="008D6A02" w:rsidP="0037152F">
      <w:pPr>
        <w:pStyle w:val="FigureNo"/>
        <w:rPr>
          <w:lang w:val="ru-RU" w:eastAsia="ja-JP"/>
        </w:rPr>
      </w:pPr>
      <w:r w:rsidRPr="0072757A">
        <w:rPr>
          <w:lang w:val="ru-RU" w:eastAsia="ja-JP"/>
        </w:rPr>
        <w:t xml:space="preserve">РИСУНОК </w:t>
      </w:r>
      <w:r w:rsidR="0037152F" w:rsidRPr="0072757A">
        <w:rPr>
          <w:lang w:val="ru-RU" w:eastAsia="ja-JP"/>
        </w:rPr>
        <w:t>8</w:t>
      </w:r>
    </w:p>
    <w:p w:rsidR="001900DA" w:rsidRPr="002F0CF4" w:rsidRDefault="001269BC" w:rsidP="001900DA">
      <w:pPr>
        <w:pStyle w:val="Figuretitle"/>
        <w:rPr>
          <w:rFonts w:ascii="Times New Roman" w:hAnsi="Times New Roman"/>
          <w:bCs/>
          <w:lang w:val="ru-RU"/>
        </w:rPr>
      </w:pPr>
      <w:r w:rsidRPr="0072757A">
        <w:rPr>
          <w:rFonts w:ascii="Times New Roman" w:hAnsi="Times New Roman"/>
          <w:bCs/>
          <w:lang w:val="ru-RU"/>
        </w:rPr>
        <w:t>Процесс формирования IP-пакетов из файла</w:t>
      </w:r>
    </w:p>
    <w:p w:rsidR="0072324A" w:rsidRPr="0072324A" w:rsidRDefault="0034255B" w:rsidP="0072324A">
      <w:pPr>
        <w:pStyle w:val="Figure"/>
        <w:rPr>
          <w:lang w:val="en-US"/>
        </w:rPr>
      </w:pPr>
      <w:r w:rsidRPr="0072324A">
        <w:rPr>
          <w:lang w:val="en-US"/>
        </w:rPr>
        <w:object w:dxaOrig="12478" w:dyaOrig="3763">
          <v:shape id="_x0000_i1032" type="#_x0000_t75" style="width:476pt;height:139.5pt" o:ole="">
            <v:imagedata r:id="rId29" o:title=""/>
          </v:shape>
          <o:OLEObject Type="Embed" ProgID="CorelDRAW.Graphic.14" ShapeID="_x0000_i1032" DrawAspect="Content" ObjectID="_1368606079" r:id="rId30"/>
        </w:object>
      </w:r>
    </w:p>
    <w:p w:rsidR="001900DA" w:rsidRPr="0072757A" w:rsidRDefault="001900DA" w:rsidP="00161317">
      <w:pPr>
        <w:pStyle w:val="Heading1"/>
        <w:spacing w:before="240"/>
        <w:rPr>
          <w:lang w:val="ru-RU" w:eastAsia="ja-JP"/>
        </w:rPr>
      </w:pPr>
      <w:r w:rsidRPr="0072757A">
        <w:rPr>
          <w:lang w:val="ru-RU" w:eastAsia="ja-JP"/>
        </w:rPr>
        <w:t>5.2</w:t>
      </w:r>
      <w:r w:rsidRPr="0072757A">
        <w:rPr>
          <w:lang w:val="ru-RU" w:eastAsia="ja-JP"/>
        </w:rPr>
        <w:tab/>
      </w:r>
      <w:r w:rsidR="00161317" w:rsidRPr="0072757A">
        <w:rPr>
          <w:lang w:val="ru-RU"/>
        </w:rPr>
        <w:t>Информация об атрибутах файла</w:t>
      </w:r>
    </w:p>
    <w:p w:rsidR="001900DA" w:rsidRPr="0072757A" w:rsidRDefault="00161317" w:rsidP="001900DA">
      <w:pPr>
        <w:rPr>
          <w:lang w:val="ru-RU" w:eastAsia="ja-JP"/>
        </w:rPr>
      </w:pPr>
      <w:r w:rsidRPr="0072757A">
        <w:rPr>
          <w:lang w:val="ru-RU"/>
        </w:rPr>
        <w:t xml:space="preserve">Информация об атрибутах файла </w:t>
      </w:r>
      <w:r w:rsidR="00AE2E75" w:rsidRPr="0072757A">
        <w:rPr>
          <w:lang w:val="ru-RU"/>
        </w:rPr>
        <w:t>наход</w:t>
      </w:r>
      <w:r w:rsidRPr="0072757A">
        <w:rPr>
          <w:lang w:val="ru-RU"/>
        </w:rPr>
        <w:t>ится в XML-документе, который содержит информацию, необходимую приемникам для реконструкции файла из принятых блоков данных. Документ описывает также конфигурацию заголовка загрузки. Схема XML для информации об атрибутах файла приведена ниже.</w:t>
      </w:r>
    </w:p>
    <w:p w:rsidR="001900DA" w:rsidRPr="0072757A" w:rsidRDefault="001900DA" w:rsidP="00B972A6">
      <w:pPr>
        <w:pStyle w:val="Blanc"/>
        <w:rPr>
          <w:lang w:val="ru-RU" w:eastAsia="ja-JP"/>
        </w:rPr>
      </w:pPr>
    </w:p>
    <w:p w:rsidR="001900DA" w:rsidRPr="0072757A" w:rsidRDefault="001900DA" w:rsidP="001900DA">
      <w:pPr>
        <w:pStyle w:val="DDLExample"/>
        <w:pBdr>
          <w:bottom w:val="single" w:sz="4" w:space="0" w:color="auto"/>
        </w:pBdr>
        <w:spacing w:line="240" w:lineRule="exact"/>
        <w:rPr>
          <w:noProof w:val="0"/>
          <w:sz w:val="18"/>
          <w:szCs w:val="18"/>
          <w:lang w:val="ru-RU"/>
        </w:rPr>
      </w:pPr>
      <w:r w:rsidRPr="0072757A">
        <w:rPr>
          <w:noProof w:val="0"/>
          <w:sz w:val="18"/>
          <w:szCs w:val="18"/>
          <w:lang w:val="ru-RU" w:eastAsia="ja-JP"/>
        </w:rPr>
        <w:t>&lt;? xml vers</w:t>
      </w:r>
      <w:r w:rsidRPr="0072757A">
        <w:rPr>
          <w:noProof w:val="0"/>
          <w:sz w:val="18"/>
          <w:szCs w:val="18"/>
          <w:lang w:val="ru-RU"/>
        </w:rPr>
        <w:t>ion="1.0" encoding="UTF-8"</w:t>
      </w:r>
      <w:r w:rsidRPr="0072757A">
        <w:rPr>
          <w:noProof w:val="0"/>
          <w:sz w:val="18"/>
          <w:szCs w:val="18"/>
          <w:lang w:val="ru-RU" w:eastAsia="ja-JP"/>
        </w:rPr>
        <w:t xml:space="preserve"> </w:t>
      </w:r>
      <w:r w:rsidRPr="0072757A">
        <w:rPr>
          <w:noProof w:val="0"/>
          <w:sz w:val="18"/>
          <w:szCs w:val="18"/>
          <w:lang w:val="ru-RU"/>
        </w:rPr>
        <w:t>?&gt;</w:t>
      </w:r>
    </w:p>
    <w:p w:rsidR="001900DA" w:rsidRPr="0072757A" w:rsidRDefault="001900DA" w:rsidP="001900DA">
      <w:pPr>
        <w:pStyle w:val="DDLExample"/>
        <w:pBdr>
          <w:bottom w:val="single" w:sz="4" w:space="0" w:color="auto"/>
        </w:pBdr>
        <w:spacing w:line="240" w:lineRule="exact"/>
        <w:rPr>
          <w:noProof w:val="0"/>
          <w:sz w:val="18"/>
          <w:szCs w:val="18"/>
          <w:lang w:val="ru-RU"/>
        </w:rPr>
      </w:pPr>
      <w:r w:rsidRPr="0072757A">
        <w:rPr>
          <w:noProof w:val="0"/>
          <w:sz w:val="18"/>
          <w:szCs w:val="18"/>
          <w:lang w:val="ru-RU"/>
        </w:rPr>
        <w:t>&lt;xs:scheme xmlns:xs="http://www.w3.org/200</w:t>
      </w:r>
      <w:r w:rsidRPr="0072757A">
        <w:rPr>
          <w:noProof w:val="0"/>
          <w:sz w:val="18"/>
          <w:szCs w:val="18"/>
          <w:lang w:val="ru-RU" w:eastAsia="ja-JP"/>
        </w:rPr>
        <w:t>1</w:t>
      </w:r>
      <w:r w:rsidRPr="0072757A">
        <w:rPr>
          <w:noProof w:val="0"/>
          <w:sz w:val="18"/>
          <w:szCs w:val="18"/>
          <w:lang w:val="ru-RU"/>
        </w:rPr>
        <w:t>/XMLScheme"&gt;</w:t>
      </w:r>
    </w:p>
    <w:p w:rsidR="001900DA" w:rsidRPr="0072757A" w:rsidRDefault="001900DA" w:rsidP="001900DA">
      <w:pPr>
        <w:pStyle w:val="DDLExample"/>
        <w:pBdr>
          <w:bottom w:val="single" w:sz="4" w:space="0" w:color="auto"/>
        </w:pBdr>
        <w:spacing w:line="240" w:lineRule="exact"/>
        <w:rPr>
          <w:noProof w:val="0"/>
          <w:sz w:val="18"/>
          <w:szCs w:val="18"/>
          <w:lang w:val="ru-RU"/>
        </w:rPr>
      </w:pPr>
      <w:r w:rsidRPr="0072757A">
        <w:rPr>
          <w:noProof w:val="0"/>
          <w:sz w:val="18"/>
          <w:szCs w:val="18"/>
          <w:lang w:val="ru-RU"/>
        </w:rPr>
        <w:t xml:space="preserve"> &lt;xs:element name="FileInfo" type="FileInfoType"/&gt;</w:t>
      </w:r>
    </w:p>
    <w:p w:rsidR="001900DA" w:rsidRPr="0072757A" w:rsidRDefault="001900DA" w:rsidP="001900DA">
      <w:pPr>
        <w:pStyle w:val="DDLExample"/>
        <w:pBdr>
          <w:bottom w:val="single" w:sz="4" w:space="0" w:color="auto"/>
        </w:pBdr>
        <w:spacing w:line="240" w:lineRule="exact"/>
        <w:rPr>
          <w:noProof w:val="0"/>
          <w:sz w:val="18"/>
          <w:szCs w:val="18"/>
          <w:lang w:val="ru-RU"/>
        </w:rPr>
      </w:pPr>
      <w:r w:rsidRPr="0072757A">
        <w:rPr>
          <w:noProof w:val="0"/>
          <w:sz w:val="18"/>
          <w:szCs w:val="18"/>
          <w:lang w:val="ru-RU"/>
        </w:rPr>
        <w:t xml:space="preserve"> &lt;xs:complexType name="FileInfoType"&gt;</w:t>
      </w:r>
    </w:p>
    <w:p w:rsidR="001900DA" w:rsidRPr="0065721A" w:rsidRDefault="001900DA" w:rsidP="001900DA">
      <w:pPr>
        <w:pStyle w:val="DDLExample"/>
        <w:pBdr>
          <w:bottom w:val="single" w:sz="4" w:space="0" w:color="auto"/>
        </w:pBdr>
        <w:spacing w:line="240" w:lineRule="exact"/>
        <w:rPr>
          <w:noProof w:val="0"/>
          <w:sz w:val="18"/>
          <w:szCs w:val="18"/>
          <w:lang w:val="en-US"/>
        </w:rPr>
      </w:pPr>
      <w:r w:rsidRPr="0072757A">
        <w:rPr>
          <w:noProof w:val="0"/>
          <w:sz w:val="18"/>
          <w:szCs w:val="18"/>
          <w:lang w:val="ru-RU"/>
        </w:rPr>
        <w:t xml:space="preserve">  </w:t>
      </w:r>
      <w:r w:rsidRPr="0065721A">
        <w:rPr>
          <w:noProof w:val="0"/>
          <w:sz w:val="18"/>
          <w:szCs w:val="18"/>
          <w:lang w:val="en-US"/>
        </w:rPr>
        <w:t>&lt;xs:sequence&gt;</w:t>
      </w:r>
    </w:p>
    <w:p w:rsidR="001900DA" w:rsidRPr="0065721A" w:rsidRDefault="001900DA" w:rsidP="001900DA">
      <w:pPr>
        <w:pStyle w:val="DDLExample"/>
        <w:pBdr>
          <w:bottom w:val="single" w:sz="4" w:space="0" w:color="auto"/>
        </w:pBdr>
        <w:spacing w:line="240" w:lineRule="exact"/>
        <w:rPr>
          <w:noProof w:val="0"/>
          <w:sz w:val="18"/>
          <w:szCs w:val="18"/>
          <w:lang w:val="en-US"/>
        </w:rPr>
      </w:pPr>
      <w:r w:rsidRPr="0065721A">
        <w:rPr>
          <w:noProof w:val="0"/>
          <w:sz w:val="18"/>
          <w:szCs w:val="18"/>
          <w:lang w:val="en-US"/>
        </w:rPr>
        <w:t xml:space="preserve">   &lt;xs:element name="File" type="FileType" maxOccurs="1"/&gt;</w:t>
      </w:r>
    </w:p>
    <w:p w:rsidR="001900DA" w:rsidRPr="0065721A" w:rsidRDefault="001900DA" w:rsidP="001900DA">
      <w:pPr>
        <w:pStyle w:val="DDLExample"/>
        <w:pBdr>
          <w:bottom w:val="single" w:sz="4" w:space="0" w:color="auto"/>
        </w:pBdr>
        <w:spacing w:line="240" w:lineRule="exact"/>
        <w:rPr>
          <w:noProof w:val="0"/>
          <w:sz w:val="18"/>
          <w:szCs w:val="18"/>
          <w:lang w:val="en-US"/>
        </w:rPr>
      </w:pPr>
      <w:r w:rsidRPr="0065721A">
        <w:rPr>
          <w:noProof w:val="0"/>
          <w:sz w:val="18"/>
          <w:szCs w:val="18"/>
          <w:lang w:val="en-US"/>
        </w:rPr>
        <w:t xml:space="preserve">  &lt;/xs:sequence&gt;</w:t>
      </w:r>
    </w:p>
    <w:p w:rsidR="001900DA" w:rsidRPr="0065721A" w:rsidRDefault="001900DA" w:rsidP="001900DA">
      <w:pPr>
        <w:pStyle w:val="DDLExample"/>
        <w:pBdr>
          <w:bottom w:val="single" w:sz="4" w:space="0" w:color="auto"/>
        </w:pBdr>
        <w:spacing w:line="240" w:lineRule="exact"/>
        <w:rPr>
          <w:noProof w:val="0"/>
          <w:sz w:val="18"/>
          <w:szCs w:val="18"/>
          <w:lang w:val="en-US"/>
        </w:rPr>
      </w:pPr>
      <w:r w:rsidRPr="0065721A">
        <w:rPr>
          <w:noProof w:val="0"/>
          <w:sz w:val="18"/>
          <w:szCs w:val="18"/>
          <w:lang w:val="en-US"/>
        </w:rPr>
        <w:t xml:space="preserve">  &lt;xs:attribute name="Width-Of-BlockNumber" type="xs:positiveInteger" use="required"/&gt;</w:t>
      </w:r>
    </w:p>
    <w:p w:rsidR="001900DA" w:rsidRPr="0065721A" w:rsidRDefault="001900DA" w:rsidP="001900DA">
      <w:pPr>
        <w:pStyle w:val="DDLExample"/>
        <w:pBdr>
          <w:bottom w:val="single" w:sz="4" w:space="0" w:color="auto"/>
        </w:pBdr>
        <w:spacing w:line="240" w:lineRule="exact"/>
        <w:rPr>
          <w:noProof w:val="0"/>
          <w:sz w:val="18"/>
          <w:szCs w:val="18"/>
          <w:lang w:val="en-US"/>
        </w:rPr>
      </w:pPr>
      <w:r w:rsidRPr="0065721A">
        <w:rPr>
          <w:noProof w:val="0"/>
          <w:sz w:val="18"/>
          <w:szCs w:val="18"/>
          <w:lang w:val="en-US"/>
        </w:rPr>
        <w:t xml:space="preserve">  &lt;xs:attribute name="Last-SN-Of-FileInfo" type="xs:positiveInteger" use="optional"/&gt;</w:t>
      </w:r>
    </w:p>
    <w:p w:rsidR="001900DA" w:rsidRPr="0065721A" w:rsidRDefault="001900DA" w:rsidP="001900DA">
      <w:pPr>
        <w:pStyle w:val="DDLExample"/>
        <w:pBdr>
          <w:bottom w:val="single" w:sz="4" w:space="0" w:color="auto"/>
        </w:pBdr>
        <w:spacing w:line="240" w:lineRule="exact"/>
        <w:rPr>
          <w:noProof w:val="0"/>
          <w:sz w:val="18"/>
          <w:szCs w:val="18"/>
          <w:lang w:val="en-US"/>
        </w:rPr>
      </w:pPr>
      <w:r w:rsidRPr="0065721A">
        <w:rPr>
          <w:noProof w:val="0"/>
          <w:sz w:val="18"/>
          <w:szCs w:val="18"/>
          <w:lang w:val="en-US"/>
        </w:rPr>
        <w:t xml:space="preserve">  &lt;xs:attribute name="Max-Unit-In-Block" type="xs:unsignedLong" use="optional"/&gt;</w:t>
      </w:r>
    </w:p>
    <w:p w:rsidR="001900DA" w:rsidRPr="0065721A" w:rsidRDefault="001900DA" w:rsidP="001900DA">
      <w:pPr>
        <w:pStyle w:val="DDLExample"/>
        <w:pBdr>
          <w:bottom w:val="single" w:sz="4" w:space="0" w:color="auto"/>
        </w:pBdr>
        <w:spacing w:line="240" w:lineRule="exact"/>
        <w:rPr>
          <w:noProof w:val="0"/>
          <w:sz w:val="18"/>
          <w:szCs w:val="18"/>
          <w:lang w:val="en-US"/>
        </w:rPr>
      </w:pPr>
      <w:r w:rsidRPr="0065721A">
        <w:rPr>
          <w:noProof w:val="0"/>
          <w:sz w:val="18"/>
          <w:szCs w:val="18"/>
          <w:lang w:val="en-US"/>
        </w:rPr>
        <w:t xml:space="preserve">  &lt;xs:attribute name="Size-Of-DataUnit" type="xs:positiveInteger" use="optional"/&gt;</w:t>
      </w:r>
    </w:p>
    <w:p w:rsidR="001900DA" w:rsidRPr="0065721A" w:rsidRDefault="001900DA" w:rsidP="001900DA">
      <w:pPr>
        <w:pStyle w:val="DDLExample"/>
        <w:pBdr>
          <w:bottom w:val="single" w:sz="4" w:space="0" w:color="auto"/>
        </w:pBdr>
        <w:spacing w:line="240" w:lineRule="exact"/>
        <w:rPr>
          <w:noProof w:val="0"/>
          <w:sz w:val="18"/>
          <w:szCs w:val="18"/>
          <w:lang w:val="en-US"/>
        </w:rPr>
      </w:pPr>
      <w:r w:rsidRPr="0065721A">
        <w:rPr>
          <w:noProof w:val="0"/>
          <w:sz w:val="18"/>
          <w:szCs w:val="18"/>
          <w:lang w:val="en-US"/>
        </w:rPr>
        <w:t xml:space="preserve">  &lt;xs:attribute name="FEC-Encoding-ID" type="xs:unsignedLong" use="optional"/&gt;</w:t>
      </w:r>
    </w:p>
    <w:p w:rsidR="001900DA" w:rsidRPr="0065721A" w:rsidRDefault="001900DA" w:rsidP="001900DA">
      <w:pPr>
        <w:pStyle w:val="DDLExample"/>
        <w:pBdr>
          <w:bottom w:val="single" w:sz="4" w:space="0" w:color="auto"/>
        </w:pBdr>
        <w:spacing w:line="240" w:lineRule="exact"/>
        <w:rPr>
          <w:noProof w:val="0"/>
          <w:sz w:val="18"/>
          <w:szCs w:val="18"/>
          <w:lang w:val="en-US"/>
        </w:rPr>
      </w:pPr>
      <w:r w:rsidRPr="0065721A">
        <w:rPr>
          <w:noProof w:val="0"/>
          <w:sz w:val="18"/>
          <w:szCs w:val="18"/>
          <w:lang w:val="en-US"/>
        </w:rPr>
        <w:lastRenderedPageBreak/>
        <w:t xml:space="preserve">  &lt;xs:attribute name="Expires" type="xs:string" use="required"/&gt;</w:t>
      </w:r>
    </w:p>
    <w:p w:rsidR="001900DA" w:rsidRPr="0065721A" w:rsidRDefault="001900DA" w:rsidP="001900DA">
      <w:pPr>
        <w:pStyle w:val="DDLExample"/>
        <w:pBdr>
          <w:bottom w:val="single" w:sz="4" w:space="0" w:color="auto"/>
        </w:pBdr>
        <w:spacing w:line="240" w:lineRule="exact"/>
        <w:rPr>
          <w:noProof w:val="0"/>
          <w:sz w:val="18"/>
          <w:szCs w:val="18"/>
          <w:lang w:val="en-US"/>
        </w:rPr>
      </w:pPr>
      <w:r w:rsidRPr="0065721A">
        <w:rPr>
          <w:noProof w:val="0"/>
          <w:sz w:val="18"/>
          <w:szCs w:val="18"/>
          <w:lang w:val="en-US"/>
        </w:rPr>
        <w:t xml:space="preserve"> &lt;/xs:complexType&gt;</w:t>
      </w:r>
    </w:p>
    <w:p w:rsidR="001900DA" w:rsidRPr="0065721A" w:rsidRDefault="001900DA" w:rsidP="001900DA">
      <w:pPr>
        <w:pStyle w:val="DDLExample"/>
        <w:pBdr>
          <w:bottom w:val="single" w:sz="4" w:space="0" w:color="auto"/>
        </w:pBdr>
        <w:spacing w:line="240" w:lineRule="exact"/>
        <w:rPr>
          <w:noProof w:val="0"/>
          <w:sz w:val="18"/>
          <w:szCs w:val="18"/>
          <w:lang w:val="en-US"/>
        </w:rPr>
      </w:pPr>
      <w:r w:rsidRPr="0065721A">
        <w:rPr>
          <w:noProof w:val="0"/>
          <w:sz w:val="18"/>
          <w:szCs w:val="18"/>
          <w:lang w:val="en-US"/>
        </w:rPr>
        <w:t xml:space="preserve"> &lt;xs:complexType name="FileType"&gt;</w:t>
      </w:r>
    </w:p>
    <w:p w:rsidR="001900DA" w:rsidRPr="0065721A" w:rsidRDefault="001900DA" w:rsidP="001900DA">
      <w:pPr>
        <w:pStyle w:val="DDLExample"/>
        <w:pBdr>
          <w:bottom w:val="single" w:sz="4" w:space="0" w:color="auto"/>
        </w:pBdr>
        <w:spacing w:line="240" w:lineRule="exact"/>
        <w:rPr>
          <w:noProof w:val="0"/>
          <w:sz w:val="18"/>
          <w:szCs w:val="18"/>
          <w:lang w:val="en-US"/>
        </w:rPr>
      </w:pPr>
      <w:r w:rsidRPr="0065721A">
        <w:rPr>
          <w:noProof w:val="0"/>
          <w:sz w:val="18"/>
          <w:szCs w:val="18"/>
          <w:lang w:val="en-US"/>
        </w:rPr>
        <w:t xml:space="preserve">  &lt;xs:attribute name="Content-Location" type="xs:anyURI" use="required"/&gt;</w:t>
      </w:r>
    </w:p>
    <w:p w:rsidR="001900DA" w:rsidRPr="0065721A" w:rsidRDefault="001900DA" w:rsidP="001900DA">
      <w:pPr>
        <w:pStyle w:val="DDLExample"/>
        <w:pBdr>
          <w:bottom w:val="single" w:sz="4" w:space="0" w:color="auto"/>
        </w:pBdr>
        <w:spacing w:line="240" w:lineRule="exact"/>
        <w:rPr>
          <w:noProof w:val="0"/>
          <w:sz w:val="18"/>
          <w:szCs w:val="18"/>
          <w:lang w:val="en-US"/>
        </w:rPr>
      </w:pPr>
      <w:r w:rsidRPr="0065721A">
        <w:rPr>
          <w:noProof w:val="0"/>
          <w:sz w:val="18"/>
          <w:szCs w:val="18"/>
          <w:lang w:val="en-US"/>
        </w:rPr>
        <w:t xml:space="preserve">  &lt;xs:attribute name="Content-Type" type="xs:string" use="required"/&gt;</w:t>
      </w:r>
    </w:p>
    <w:p w:rsidR="001900DA" w:rsidRPr="0065721A" w:rsidRDefault="001900DA" w:rsidP="001900DA">
      <w:pPr>
        <w:pStyle w:val="DDLExample"/>
        <w:pBdr>
          <w:bottom w:val="single" w:sz="4" w:space="0" w:color="auto"/>
        </w:pBdr>
        <w:spacing w:line="240" w:lineRule="exact"/>
        <w:rPr>
          <w:noProof w:val="0"/>
          <w:sz w:val="18"/>
          <w:szCs w:val="18"/>
          <w:lang w:val="en-US"/>
        </w:rPr>
      </w:pPr>
      <w:r w:rsidRPr="0065721A">
        <w:rPr>
          <w:noProof w:val="0"/>
          <w:sz w:val="18"/>
          <w:szCs w:val="18"/>
          <w:lang w:val="en-US"/>
        </w:rPr>
        <w:t xml:space="preserve">  &lt;xs:attribute name="Content-Length" type="xs:unsignedLong" use="required"/&gt;</w:t>
      </w:r>
    </w:p>
    <w:p w:rsidR="001900DA" w:rsidRPr="0065721A" w:rsidRDefault="001900DA" w:rsidP="001900DA">
      <w:pPr>
        <w:pStyle w:val="DDLExample"/>
        <w:pBdr>
          <w:bottom w:val="single" w:sz="4" w:space="0" w:color="auto"/>
        </w:pBdr>
        <w:spacing w:line="240" w:lineRule="exact"/>
        <w:rPr>
          <w:noProof w:val="0"/>
          <w:sz w:val="18"/>
          <w:szCs w:val="18"/>
          <w:lang w:val="en-US"/>
        </w:rPr>
      </w:pPr>
      <w:r w:rsidRPr="0065721A">
        <w:rPr>
          <w:noProof w:val="0"/>
          <w:sz w:val="18"/>
          <w:szCs w:val="18"/>
          <w:lang w:val="en-US"/>
        </w:rPr>
        <w:t xml:space="preserve">  &lt;xs:attribute</w:t>
      </w:r>
      <w:r w:rsidRPr="0065721A">
        <w:rPr>
          <w:noProof w:val="0"/>
          <w:sz w:val="18"/>
          <w:szCs w:val="18"/>
          <w:lang w:val="en-US" w:eastAsia="ja-JP"/>
        </w:rPr>
        <w:t xml:space="preserve"> </w:t>
      </w:r>
      <w:r w:rsidRPr="0065721A">
        <w:rPr>
          <w:noProof w:val="0"/>
          <w:sz w:val="18"/>
          <w:szCs w:val="18"/>
          <w:lang w:val="en-US"/>
        </w:rPr>
        <w:t>name="Last-BlockNumber" type="xs:unsignedLong" use="required"/&gt;</w:t>
      </w:r>
    </w:p>
    <w:p w:rsidR="001900DA" w:rsidRPr="0065721A" w:rsidRDefault="001900DA" w:rsidP="001900DA">
      <w:pPr>
        <w:pStyle w:val="DDLExample"/>
        <w:pBdr>
          <w:bottom w:val="single" w:sz="4" w:space="0" w:color="auto"/>
        </w:pBdr>
        <w:spacing w:line="240" w:lineRule="exact"/>
        <w:rPr>
          <w:noProof w:val="0"/>
          <w:sz w:val="18"/>
          <w:szCs w:val="18"/>
          <w:lang w:val="en-US"/>
        </w:rPr>
      </w:pPr>
      <w:r w:rsidRPr="0065721A">
        <w:rPr>
          <w:noProof w:val="0"/>
          <w:sz w:val="18"/>
          <w:szCs w:val="18"/>
          <w:lang w:val="en-US"/>
        </w:rPr>
        <w:t xml:space="preserve">  &lt;xs:attribute name="Last-SN" type="xs:unsignedLong" use="required"/&gt;</w:t>
      </w:r>
    </w:p>
    <w:p w:rsidR="001900DA" w:rsidRPr="0065721A" w:rsidRDefault="001900DA" w:rsidP="001900DA">
      <w:pPr>
        <w:pStyle w:val="DDLExample"/>
        <w:pBdr>
          <w:bottom w:val="single" w:sz="4" w:space="0" w:color="auto"/>
        </w:pBdr>
        <w:spacing w:line="240" w:lineRule="exact"/>
        <w:rPr>
          <w:noProof w:val="0"/>
          <w:sz w:val="18"/>
          <w:szCs w:val="18"/>
          <w:lang w:val="en-US"/>
        </w:rPr>
      </w:pPr>
      <w:r w:rsidRPr="0065721A">
        <w:rPr>
          <w:noProof w:val="0"/>
          <w:sz w:val="18"/>
          <w:szCs w:val="18"/>
          <w:lang w:val="en-US"/>
        </w:rPr>
        <w:t xml:space="preserve">  &lt;xs:attribute name="</w:t>
      </w:r>
      <w:r w:rsidRPr="0065721A">
        <w:rPr>
          <w:noProof w:val="0"/>
          <w:sz w:val="18"/>
          <w:szCs w:val="18"/>
          <w:lang w:val="en-US" w:eastAsia="ja-JP"/>
        </w:rPr>
        <w:t>Transfer</w:t>
      </w:r>
      <w:r w:rsidRPr="0065721A">
        <w:rPr>
          <w:noProof w:val="0"/>
          <w:sz w:val="18"/>
          <w:szCs w:val="18"/>
          <w:lang w:val="en-US"/>
        </w:rPr>
        <w:t>-Encoding" type="xs:string" use="optional"/&gt;</w:t>
      </w:r>
    </w:p>
    <w:p w:rsidR="001900DA" w:rsidRPr="0065721A" w:rsidRDefault="001900DA" w:rsidP="001900DA">
      <w:pPr>
        <w:pStyle w:val="DDLExample"/>
        <w:pBdr>
          <w:bottom w:val="single" w:sz="4" w:space="0" w:color="auto"/>
        </w:pBdr>
        <w:spacing w:line="240" w:lineRule="exact"/>
        <w:rPr>
          <w:noProof w:val="0"/>
          <w:sz w:val="18"/>
          <w:szCs w:val="18"/>
          <w:lang w:val="en-US"/>
        </w:rPr>
      </w:pPr>
      <w:r w:rsidRPr="0065721A">
        <w:rPr>
          <w:noProof w:val="0"/>
          <w:sz w:val="18"/>
          <w:szCs w:val="18"/>
          <w:lang w:val="en-US"/>
        </w:rPr>
        <w:t xml:space="preserve">  &lt;xs:attribute name="Transfer-Length" type="xs:unsignedLong" use="optionl"/&gt;</w:t>
      </w:r>
    </w:p>
    <w:p w:rsidR="001900DA" w:rsidRPr="0072757A" w:rsidRDefault="001900DA" w:rsidP="001900DA">
      <w:pPr>
        <w:pStyle w:val="DDLExample"/>
        <w:pBdr>
          <w:bottom w:val="single" w:sz="4" w:space="0" w:color="auto"/>
        </w:pBdr>
        <w:spacing w:line="240" w:lineRule="exact"/>
        <w:rPr>
          <w:noProof w:val="0"/>
          <w:sz w:val="18"/>
          <w:szCs w:val="18"/>
          <w:lang w:val="ru-RU"/>
        </w:rPr>
      </w:pPr>
      <w:r w:rsidRPr="0065721A">
        <w:rPr>
          <w:noProof w:val="0"/>
          <w:sz w:val="18"/>
          <w:szCs w:val="18"/>
          <w:lang w:val="en-US"/>
        </w:rPr>
        <w:t xml:space="preserve"> </w:t>
      </w:r>
      <w:r w:rsidRPr="0072757A">
        <w:rPr>
          <w:noProof w:val="0"/>
          <w:sz w:val="18"/>
          <w:szCs w:val="18"/>
          <w:lang w:val="ru-RU"/>
        </w:rPr>
        <w:t>&lt;/xs:complexType&gt;</w:t>
      </w:r>
    </w:p>
    <w:p w:rsidR="001900DA" w:rsidRPr="0072757A" w:rsidRDefault="001900DA" w:rsidP="001900DA">
      <w:pPr>
        <w:pStyle w:val="DDLExample"/>
        <w:pBdr>
          <w:bottom w:val="single" w:sz="4" w:space="0" w:color="auto"/>
        </w:pBdr>
        <w:spacing w:line="240" w:lineRule="exact"/>
        <w:rPr>
          <w:noProof w:val="0"/>
          <w:sz w:val="18"/>
          <w:szCs w:val="18"/>
          <w:lang w:val="ru-RU" w:eastAsia="ja-JP"/>
        </w:rPr>
      </w:pPr>
      <w:r w:rsidRPr="0072757A">
        <w:rPr>
          <w:noProof w:val="0"/>
          <w:sz w:val="18"/>
          <w:szCs w:val="18"/>
          <w:lang w:val="ru-RU"/>
        </w:rPr>
        <w:t>&lt;/xs:scheme&gt;</w:t>
      </w:r>
    </w:p>
    <w:p w:rsidR="004135E6" w:rsidRPr="0072757A" w:rsidRDefault="004135E6" w:rsidP="004135E6">
      <w:pPr>
        <w:rPr>
          <w:lang w:val="ru-RU" w:eastAsia="ja-JP"/>
        </w:rPr>
      </w:pPr>
    </w:p>
    <w:p w:rsidR="001900DA" w:rsidRPr="0072757A" w:rsidRDefault="00F04BB6" w:rsidP="00F04BB6">
      <w:pPr>
        <w:rPr>
          <w:lang w:val="ru-RU" w:eastAsia="ja-JP"/>
        </w:rPr>
      </w:pPr>
      <w:r w:rsidRPr="0072757A">
        <w:rPr>
          <w:lang w:val="ru-RU"/>
        </w:rPr>
        <w:t>Значения каждого элемента и атрибута приведены ниже:</w:t>
      </w:r>
    </w:p>
    <w:p w:rsidR="001900DA" w:rsidRPr="0072757A" w:rsidRDefault="001900DA" w:rsidP="00B972A6">
      <w:pPr>
        <w:pStyle w:val="Blanc"/>
        <w:rPr>
          <w:lang w:val="ru-RU" w:eastAsia="ja-JP"/>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6804"/>
      </w:tblGrid>
      <w:tr w:rsidR="001900DA" w:rsidRPr="00434A1C" w:rsidTr="00852A7E">
        <w:trPr>
          <w:jc w:val="center"/>
        </w:trPr>
        <w:tc>
          <w:tcPr>
            <w:tcW w:w="2835" w:type="dxa"/>
          </w:tcPr>
          <w:p w:rsidR="001900DA" w:rsidRPr="00434A1C" w:rsidRDefault="00161317" w:rsidP="00434A1C">
            <w:pPr>
              <w:pStyle w:val="Tablehead"/>
            </w:pPr>
            <w:r w:rsidRPr="00434A1C">
              <w:t>Название элемента/атрибута</w:t>
            </w:r>
          </w:p>
        </w:tc>
        <w:tc>
          <w:tcPr>
            <w:tcW w:w="6804" w:type="dxa"/>
          </w:tcPr>
          <w:p w:rsidR="001900DA" w:rsidRPr="00434A1C" w:rsidRDefault="00161317" w:rsidP="00434A1C">
            <w:pPr>
              <w:pStyle w:val="Tablehead"/>
            </w:pPr>
            <w:r w:rsidRPr="00434A1C">
              <w:t>Описание</w:t>
            </w:r>
          </w:p>
        </w:tc>
      </w:tr>
      <w:tr w:rsidR="00F04BB6" w:rsidRPr="002F0CF4" w:rsidTr="00852A7E">
        <w:trPr>
          <w:jc w:val="center"/>
        </w:trPr>
        <w:tc>
          <w:tcPr>
            <w:tcW w:w="2835" w:type="dxa"/>
          </w:tcPr>
          <w:p w:rsidR="00F04BB6" w:rsidRPr="0072757A" w:rsidRDefault="00F04BB6" w:rsidP="00434A1C">
            <w:pPr>
              <w:pStyle w:val="Tabletext"/>
              <w:jc w:val="left"/>
              <w:rPr>
                <w:lang w:val="ru-RU"/>
              </w:rPr>
            </w:pPr>
            <w:r w:rsidRPr="0072757A">
              <w:rPr>
                <w:lang w:val="ru-RU"/>
              </w:rPr>
              <w:t>FileInfo</w:t>
            </w:r>
          </w:p>
        </w:tc>
        <w:tc>
          <w:tcPr>
            <w:tcW w:w="6804" w:type="dxa"/>
          </w:tcPr>
          <w:p w:rsidR="00F04BB6" w:rsidRPr="0072757A" w:rsidRDefault="00F04BB6" w:rsidP="00434A1C">
            <w:pPr>
              <w:pStyle w:val="Tabletext"/>
              <w:jc w:val="left"/>
              <w:rPr>
                <w:lang w:val="ru-RU"/>
              </w:rPr>
            </w:pPr>
            <w:r w:rsidRPr="0072757A">
              <w:rPr>
                <w:lang w:val="ru-RU"/>
              </w:rPr>
              <w:t>Этот элемент содержит информацию об атрибутах файла. В его состав входит один элемент типа "</w:t>
            </w:r>
            <w:r w:rsidR="00D55F94" w:rsidRPr="0072757A">
              <w:rPr>
                <w:lang w:val="ru-RU"/>
              </w:rPr>
              <w:t>ф</w:t>
            </w:r>
            <w:r w:rsidRPr="0072757A">
              <w:rPr>
                <w:lang w:val="ru-RU"/>
              </w:rPr>
              <w:t>айл"</w:t>
            </w:r>
          </w:p>
        </w:tc>
      </w:tr>
      <w:tr w:rsidR="00F04BB6" w:rsidRPr="002F0CF4" w:rsidTr="00852A7E">
        <w:trPr>
          <w:jc w:val="center"/>
        </w:trPr>
        <w:tc>
          <w:tcPr>
            <w:tcW w:w="2835" w:type="dxa"/>
          </w:tcPr>
          <w:p w:rsidR="00F04BB6" w:rsidRPr="0072757A" w:rsidRDefault="00F04BB6" w:rsidP="00434A1C">
            <w:pPr>
              <w:pStyle w:val="Tabletext"/>
              <w:jc w:val="left"/>
              <w:rPr>
                <w:lang w:val="ru-RU"/>
              </w:rPr>
            </w:pPr>
            <w:r w:rsidRPr="0072757A">
              <w:rPr>
                <w:lang w:val="ru-RU"/>
              </w:rPr>
              <w:tab/>
              <w:t>Width-Of-Block-Number</w:t>
            </w:r>
          </w:p>
        </w:tc>
        <w:tc>
          <w:tcPr>
            <w:tcW w:w="6804" w:type="dxa"/>
          </w:tcPr>
          <w:p w:rsidR="00F04BB6" w:rsidRPr="0072757A" w:rsidRDefault="00F04BB6" w:rsidP="00434A1C">
            <w:pPr>
              <w:pStyle w:val="Tabletext"/>
              <w:jc w:val="left"/>
              <w:rPr>
                <w:lang w:val="ru-RU"/>
              </w:rPr>
            </w:pPr>
            <w:r w:rsidRPr="0072757A">
              <w:rPr>
                <w:lang w:val="ru-RU"/>
              </w:rPr>
              <w:t>Этот атрибут определяет число битов в поле block_number заголовка загрузки</w:t>
            </w:r>
          </w:p>
        </w:tc>
      </w:tr>
      <w:tr w:rsidR="00F04BB6" w:rsidRPr="002F0CF4" w:rsidTr="00852A7E">
        <w:trPr>
          <w:jc w:val="center"/>
        </w:trPr>
        <w:tc>
          <w:tcPr>
            <w:tcW w:w="2835" w:type="dxa"/>
          </w:tcPr>
          <w:p w:rsidR="00F04BB6" w:rsidRPr="0072757A" w:rsidRDefault="00F04BB6" w:rsidP="00434A1C">
            <w:pPr>
              <w:pStyle w:val="Tabletext"/>
              <w:jc w:val="left"/>
              <w:rPr>
                <w:lang w:val="ru-RU"/>
              </w:rPr>
            </w:pPr>
            <w:r w:rsidRPr="0072757A">
              <w:rPr>
                <w:lang w:val="ru-RU"/>
              </w:rPr>
              <w:tab/>
              <w:t>Last-SN-Of-FileInfo</w:t>
            </w:r>
          </w:p>
        </w:tc>
        <w:tc>
          <w:tcPr>
            <w:tcW w:w="6804" w:type="dxa"/>
          </w:tcPr>
          <w:p w:rsidR="00F04BB6" w:rsidRPr="0072757A" w:rsidRDefault="00F04BB6" w:rsidP="00434A1C">
            <w:pPr>
              <w:pStyle w:val="Tabletext"/>
              <w:jc w:val="left"/>
              <w:rPr>
                <w:lang w:val="ru-RU"/>
              </w:rPr>
            </w:pPr>
            <w:r w:rsidRPr="0072757A">
              <w:rPr>
                <w:lang w:val="ru-RU"/>
              </w:rPr>
              <w:t>Этот атрибут определяет последний номер последовательности пакета, несущего информацию об атрибутах файла</w:t>
            </w:r>
          </w:p>
        </w:tc>
      </w:tr>
      <w:tr w:rsidR="00F04BB6" w:rsidRPr="002F0CF4" w:rsidTr="00852A7E">
        <w:trPr>
          <w:jc w:val="center"/>
        </w:trPr>
        <w:tc>
          <w:tcPr>
            <w:tcW w:w="2835" w:type="dxa"/>
          </w:tcPr>
          <w:p w:rsidR="00F04BB6" w:rsidRPr="0072757A" w:rsidRDefault="00F04BB6" w:rsidP="00434A1C">
            <w:pPr>
              <w:pStyle w:val="Tabletext"/>
              <w:jc w:val="left"/>
              <w:rPr>
                <w:lang w:val="ru-RU"/>
              </w:rPr>
            </w:pPr>
            <w:r w:rsidRPr="0072757A">
              <w:rPr>
                <w:lang w:val="ru-RU"/>
              </w:rPr>
              <w:tab/>
              <w:t>Max-Unit-In-Block</w:t>
            </w:r>
          </w:p>
        </w:tc>
        <w:tc>
          <w:tcPr>
            <w:tcW w:w="6804" w:type="dxa"/>
          </w:tcPr>
          <w:p w:rsidR="00F04BB6" w:rsidRPr="0072757A" w:rsidRDefault="00F04BB6" w:rsidP="00434A1C">
            <w:pPr>
              <w:pStyle w:val="Tabletext"/>
              <w:jc w:val="left"/>
              <w:rPr>
                <w:lang w:val="ru-RU"/>
              </w:rPr>
            </w:pPr>
            <w:r w:rsidRPr="0072757A">
              <w:rPr>
                <w:lang w:val="ru-RU"/>
              </w:rPr>
              <w:t xml:space="preserve">Этот атрибут определяет максимальное число единиц данных в блоке </w:t>
            </w:r>
          </w:p>
        </w:tc>
      </w:tr>
      <w:tr w:rsidR="00F04BB6" w:rsidRPr="002F0CF4" w:rsidTr="00852A7E">
        <w:trPr>
          <w:jc w:val="center"/>
        </w:trPr>
        <w:tc>
          <w:tcPr>
            <w:tcW w:w="2835" w:type="dxa"/>
          </w:tcPr>
          <w:p w:rsidR="00F04BB6" w:rsidRPr="0072757A" w:rsidRDefault="00F04BB6" w:rsidP="00434A1C">
            <w:pPr>
              <w:pStyle w:val="Tabletext"/>
              <w:jc w:val="left"/>
              <w:rPr>
                <w:lang w:val="ru-RU"/>
              </w:rPr>
            </w:pPr>
            <w:r w:rsidRPr="0072757A">
              <w:rPr>
                <w:lang w:val="ru-RU"/>
              </w:rPr>
              <w:tab/>
              <w:t>Size-Of-DataUnit</w:t>
            </w:r>
          </w:p>
        </w:tc>
        <w:tc>
          <w:tcPr>
            <w:tcW w:w="6804" w:type="dxa"/>
          </w:tcPr>
          <w:p w:rsidR="00F04BB6" w:rsidRPr="0072757A" w:rsidRDefault="00F04BB6" w:rsidP="00434A1C">
            <w:pPr>
              <w:pStyle w:val="Tabletext"/>
              <w:jc w:val="left"/>
              <w:rPr>
                <w:lang w:val="ru-RU"/>
              </w:rPr>
            </w:pPr>
            <w:r w:rsidRPr="0072757A">
              <w:rPr>
                <w:lang w:val="ru-RU"/>
              </w:rPr>
              <w:t>Этот атрибут определяет размер единицы данных в байтах</w:t>
            </w:r>
          </w:p>
        </w:tc>
      </w:tr>
      <w:tr w:rsidR="00F04BB6" w:rsidRPr="002F0CF4" w:rsidTr="00852A7E">
        <w:trPr>
          <w:jc w:val="center"/>
        </w:trPr>
        <w:tc>
          <w:tcPr>
            <w:tcW w:w="2835" w:type="dxa"/>
          </w:tcPr>
          <w:p w:rsidR="00F04BB6" w:rsidRPr="0072757A" w:rsidRDefault="00F04BB6" w:rsidP="00434A1C">
            <w:pPr>
              <w:pStyle w:val="Tabletext"/>
              <w:jc w:val="left"/>
              <w:rPr>
                <w:lang w:val="ru-RU"/>
              </w:rPr>
            </w:pPr>
            <w:r w:rsidRPr="0072757A">
              <w:rPr>
                <w:lang w:val="ru-RU"/>
              </w:rPr>
              <w:tab/>
              <w:t>FEC-Encoding-ID</w:t>
            </w:r>
          </w:p>
        </w:tc>
        <w:tc>
          <w:tcPr>
            <w:tcW w:w="6804" w:type="dxa"/>
          </w:tcPr>
          <w:p w:rsidR="00F04BB6" w:rsidRPr="0072757A" w:rsidRDefault="00F04BB6" w:rsidP="00434A1C">
            <w:pPr>
              <w:pStyle w:val="Tabletext"/>
              <w:jc w:val="left"/>
              <w:rPr>
                <w:lang w:val="ru-RU"/>
              </w:rPr>
            </w:pPr>
            <w:r w:rsidRPr="0072757A">
              <w:rPr>
                <w:lang w:val="ru-RU"/>
              </w:rPr>
              <w:t>Этот атрибут определяет тип упреждающей коррекции ошибок (FEC) как число, зарегистрированное IANA для идентификаторов "Надежная многоадресная транспортировка (RMT) с FEC-кодированием и идентификаторов FEC</w:t>
            </w:r>
            <w:r w:rsidRPr="0072757A">
              <w:rPr>
                <w:lang w:val="ru-RU"/>
              </w:rPr>
              <w:noBreakHyphen/>
              <w:t>реализаций"</w:t>
            </w:r>
          </w:p>
        </w:tc>
      </w:tr>
      <w:tr w:rsidR="00F04BB6" w:rsidRPr="002F0CF4" w:rsidTr="00852A7E">
        <w:trPr>
          <w:jc w:val="center"/>
        </w:trPr>
        <w:tc>
          <w:tcPr>
            <w:tcW w:w="2835" w:type="dxa"/>
          </w:tcPr>
          <w:p w:rsidR="00F04BB6" w:rsidRPr="0072757A" w:rsidRDefault="00F04BB6" w:rsidP="00434A1C">
            <w:pPr>
              <w:pStyle w:val="Tabletext"/>
              <w:jc w:val="left"/>
              <w:rPr>
                <w:lang w:val="ru-RU"/>
              </w:rPr>
            </w:pPr>
            <w:r w:rsidRPr="0072757A">
              <w:rPr>
                <w:lang w:val="ru-RU"/>
              </w:rPr>
              <w:tab/>
              <w:t>Expires</w:t>
            </w:r>
          </w:p>
        </w:tc>
        <w:tc>
          <w:tcPr>
            <w:tcW w:w="6804" w:type="dxa"/>
          </w:tcPr>
          <w:p w:rsidR="00F04BB6" w:rsidRPr="0072757A" w:rsidRDefault="00F04BB6" w:rsidP="00434A1C">
            <w:pPr>
              <w:pStyle w:val="Tabletext"/>
              <w:jc w:val="left"/>
              <w:rPr>
                <w:lang w:val="ru-RU"/>
              </w:rPr>
            </w:pPr>
            <w:r w:rsidRPr="0072757A">
              <w:rPr>
                <w:lang w:val="ru-RU"/>
              </w:rPr>
              <w:t>Этот атрибут определяет дату завершения срока действия информации об атрибутах файла</w:t>
            </w:r>
          </w:p>
        </w:tc>
      </w:tr>
      <w:tr w:rsidR="00F04BB6" w:rsidRPr="002F0CF4" w:rsidTr="00852A7E">
        <w:trPr>
          <w:jc w:val="center"/>
        </w:trPr>
        <w:tc>
          <w:tcPr>
            <w:tcW w:w="2835" w:type="dxa"/>
          </w:tcPr>
          <w:p w:rsidR="00F04BB6" w:rsidRPr="0072757A" w:rsidRDefault="00F04BB6" w:rsidP="00434A1C">
            <w:pPr>
              <w:pStyle w:val="Tabletext"/>
              <w:jc w:val="left"/>
              <w:rPr>
                <w:lang w:val="ru-RU"/>
              </w:rPr>
            </w:pPr>
            <w:r w:rsidRPr="0072757A">
              <w:rPr>
                <w:lang w:val="ru-RU"/>
              </w:rPr>
              <w:t>File</w:t>
            </w:r>
          </w:p>
        </w:tc>
        <w:tc>
          <w:tcPr>
            <w:tcW w:w="6804" w:type="dxa"/>
          </w:tcPr>
          <w:p w:rsidR="00F04BB6" w:rsidRPr="0072757A" w:rsidRDefault="00F04BB6" w:rsidP="00434A1C">
            <w:pPr>
              <w:pStyle w:val="Tabletext"/>
              <w:jc w:val="left"/>
              <w:rPr>
                <w:lang w:val="ru-RU"/>
              </w:rPr>
            </w:pPr>
            <w:r w:rsidRPr="0072757A">
              <w:rPr>
                <w:lang w:val="ru-RU"/>
              </w:rPr>
              <w:t>Этот элемент включает информацию об идентификации файла и единицах данных</w:t>
            </w:r>
          </w:p>
        </w:tc>
      </w:tr>
      <w:tr w:rsidR="00F04BB6" w:rsidRPr="002F0CF4" w:rsidTr="00852A7E">
        <w:trPr>
          <w:jc w:val="center"/>
        </w:trPr>
        <w:tc>
          <w:tcPr>
            <w:tcW w:w="2835" w:type="dxa"/>
          </w:tcPr>
          <w:p w:rsidR="00F04BB6" w:rsidRPr="0072757A" w:rsidRDefault="00F04BB6" w:rsidP="00434A1C">
            <w:pPr>
              <w:pStyle w:val="Tabletext"/>
              <w:jc w:val="left"/>
              <w:rPr>
                <w:lang w:val="ru-RU"/>
              </w:rPr>
            </w:pPr>
            <w:r w:rsidRPr="0072757A">
              <w:rPr>
                <w:lang w:val="ru-RU"/>
              </w:rPr>
              <w:tab/>
              <w:t>Content-Location</w:t>
            </w:r>
          </w:p>
        </w:tc>
        <w:tc>
          <w:tcPr>
            <w:tcW w:w="6804" w:type="dxa"/>
          </w:tcPr>
          <w:p w:rsidR="00F04BB6" w:rsidRPr="0072757A" w:rsidRDefault="00F04BB6" w:rsidP="00434A1C">
            <w:pPr>
              <w:pStyle w:val="Tabletext"/>
              <w:jc w:val="left"/>
              <w:rPr>
                <w:lang w:val="ru-RU"/>
              </w:rPr>
            </w:pPr>
            <w:r w:rsidRPr="0072757A">
              <w:rPr>
                <w:lang w:val="ru-RU"/>
              </w:rPr>
              <w:t>Этот атрибут определяет идентификацию файла как URI</w:t>
            </w:r>
          </w:p>
        </w:tc>
      </w:tr>
      <w:tr w:rsidR="00F04BB6" w:rsidRPr="002F0CF4" w:rsidTr="00852A7E">
        <w:trPr>
          <w:jc w:val="center"/>
        </w:trPr>
        <w:tc>
          <w:tcPr>
            <w:tcW w:w="2835" w:type="dxa"/>
          </w:tcPr>
          <w:p w:rsidR="00F04BB6" w:rsidRPr="0072757A" w:rsidRDefault="00F04BB6" w:rsidP="00434A1C">
            <w:pPr>
              <w:pStyle w:val="Tabletext"/>
              <w:jc w:val="left"/>
              <w:rPr>
                <w:lang w:val="ru-RU"/>
              </w:rPr>
            </w:pPr>
            <w:r w:rsidRPr="0072757A">
              <w:rPr>
                <w:lang w:val="ru-RU"/>
              </w:rPr>
              <w:tab/>
              <w:t>Content-Type</w:t>
            </w:r>
          </w:p>
        </w:tc>
        <w:tc>
          <w:tcPr>
            <w:tcW w:w="6804" w:type="dxa"/>
          </w:tcPr>
          <w:p w:rsidR="00F04BB6" w:rsidRPr="0072757A" w:rsidRDefault="00F04BB6" w:rsidP="00434A1C">
            <w:pPr>
              <w:pStyle w:val="Tabletext"/>
              <w:jc w:val="left"/>
              <w:rPr>
                <w:lang w:val="ru-RU"/>
              </w:rPr>
            </w:pPr>
            <w:r w:rsidRPr="0072757A">
              <w:rPr>
                <w:lang w:val="ru-RU"/>
              </w:rPr>
              <w:t>Этот атрибут определяет тип контента в файле</w:t>
            </w:r>
          </w:p>
        </w:tc>
      </w:tr>
      <w:tr w:rsidR="00F04BB6" w:rsidRPr="002F0CF4" w:rsidTr="00852A7E">
        <w:trPr>
          <w:jc w:val="center"/>
        </w:trPr>
        <w:tc>
          <w:tcPr>
            <w:tcW w:w="2835" w:type="dxa"/>
          </w:tcPr>
          <w:p w:rsidR="00F04BB6" w:rsidRPr="0072757A" w:rsidRDefault="00F04BB6" w:rsidP="00434A1C">
            <w:pPr>
              <w:pStyle w:val="Tabletext"/>
              <w:jc w:val="left"/>
              <w:rPr>
                <w:lang w:val="ru-RU"/>
              </w:rPr>
            </w:pPr>
            <w:r w:rsidRPr="0072757A">
              <w:rPr>
                <w:lang w:val="ru-RU"/>
              </w:rPr>
              <w:tab/>
              <w:t>Content-Length</w:t>
            </w:r>
          </w:p>
        </w:tc>
        <w:tc>
          <w:tcPr>
            <w:tcW w:w="6804" w:type="dxa"/>
          </w:tcPr>
          <w:p w:rsidR="00F04BB6" w:rsidRPr="0072757A" w:rsidRDefault="00F04BB6" w:rsidP="00434A1C">
            <w:pPr>
              <w:pStyle w:val="Tabletext"/>
              <w:jc w:val="left"/>
              <w:rPr>
                <w:lang w:val="ru-RU"/>
              </w:rPr>
            </w:pPr>
            <w:r w:rsidRPr="0072757A">
              <w:rPr>
                <w:lang w:val="ru-RU"/>
              </w:rPr>
              <w:t>Этот атрибут определяет размер файла в байтах</w:t>
            </w:r>
          </w:p>
        </w:tc>
      </w:tr>
      <w:tr w:rsidR="00F04BB6" w:rsidRPr="002F0CF4" w:rsidTr="00852A7E">
        <w:trPr>
          <w:jc w:val="center"/>
        </w:trPr>
        <w:tc>
          <w:tcPr>
            <w:tcW w:w="2835" w:type="dxa"/>
          </w:tcPr>
          <w:p w:rsidR="00F04BB6" w:rsidRPr="0072757A" w:rsidRDefault="00F04BB6" w:rsidP="00434A1C">
            <w:pPr>
              <w:pStyle w:val="Tabletext"/>
              <w:jc w:val="left"/>
              <w:rPr>
                <w:lang w:val="ru-RU"/>
              </w:rPr>
            </w:pPr>
            <w:r w:rsidRPr="0072757A">
              <w:rPr>
                <w:lang w:val="ru-RU"/>
              </w:rPr>
              <w:tab/>
              <w:t>Last-BlockNumber</w:t>
            </w:r>
          </w:p>
        </w:tc>
        <w:tc>
          <w:tcPr>
            <w:tcW w:w="6804" w:type="dxa"/>
          </w:tcPr>
          <w:p w:rsidR="00F04BB6" w:rsidRPr="0072757A" w:rsidRDefault="00F04BB6" w:rsidP="00434A1C">
            <w:pPr>
              <w:pStyle w:val="Tabletext"/>
              <w:jc w:val="left"/>
              <w:rPr>
                <w:lang w:val="ru-RU"/>
              </w:rPr>
            </w:pPr>
            <w:r w:rsidRPr="0072757A">
              <w:rPr>
                <w:lang w:val="ru-RU"/>
              </w:rPr>
              <w:t>Этот атрибут определяет номер последнего блока, которому принадлежит последний пакет, переносящий единицы данных</w:t>
            </w:r>
          </w:p>
        </w:tc>
      </w:tr>
      <w:tr w:rsidR="00F04BB6" w:rsidRPr="002F0CF4" w:rsidTr="00852A7E">
        <w:trPr>
          <w:jc w:val="center"/>
        </w:trPr>
        <w:tc>
          <w:tcPr>
            <w:tcW w:w="2835" w:type="dxa"/>
          </w:tcPr>
          <w:p w:rsidR="00F04BB6" w:rsidRPr="0072757A" w:rsidRDefault="00F04BB6" w:rsidP="00434A1C">
            <w:pPr>
              <w:pStyle w:val="Tabletext"/>
              <w:jc w:val="left"/>
              <w:rPr>
                <w:lang w:val="ru-RU"/>
              </w:rPr>
            </w:pPr>
            <w:r w:rsidRPr="0072757A">
              <w:rPr>
                <w:lang w:val="ru-RU"/>
              </w:rPr>
              <w:tab/>
              <w:t>Last-SN</w:t>
            </w:r>
          </w:p>
        </w:tc>
        <w:tc>
          <w:tcPr>
            <w:tcW w:w="6804" w:type="dxa"/>
          </w:tcPr>
          <w:p w:rsidR="00F04BB6" w:rsidRPr="0072757A" w:rsidRDefault="00F04BB6" w:rsidP="00434A1C">
            <w:pPr>
              <w:pStyle w:val="Tabletext"/>
              <w:jc w:val="left"/>
              <w:rPr>
                <w:lang w:val="ru-RU"/>
              </w:rPr>
            </w:pPr>
            <w:r w:rsidRPr="0072757A">
              <w:rPr>
                <w:lang w:val="ru-RU"/>
              </w:rPr>
              <w:t>Этот атрибут определяет номер последней последовательности пакета, переносящего единицы данных в последнем блоке</w:t>
            </w:r>
          </w:p>
        </w:tc>
      </w:tr>
      <w:tr w:rsidR="00F04BB6" w:rsidRPr="002F0CF4" w:rsidTr="00852A7E">
        <w:trPr>
          <w:jc w:val="center"/>
        </w:trPr>
        <w:tc>
          <w:tcPr>
            <w:tcW w:w="2835" w:type="dxa"/>
          </w:tcPr>
          <w:p w:rsidR="00F04BB6" w:rsidRPr="0072757A" w:rsidRDefault="00F04BB6" w:rsidP="00434A1C">
            <w:pPr>
              <w:pStyle w:val="Tabletext"/>
              <w:jc w:val="left"/>
              <w:rPr>
                <w:lang w:val="ru-RU"/>
              </w:rPr>
            </w:pPr>
            <w:r w:rsidRPr="0072757A">
              <w:rPr>
                <w:lang w:val="ru-RU"/>
              </w:rPr>
              <w:tab/>
              <w:t>Transfer-Encoding</w:t>
            </w:r>
          </w:p>
        </w:tc>
        <w:tc>
          <w:tcPr>
            <w:tcW w:w="6804" w:type="dxa"/>
          </w:tcPr>
          <w:p w:rsidR="00F04BB6" w:rsidRPr="0072757A" w:rsidRDefault="00F04BB6" w:rsidP="00434A1C">
            <w:pPr>
              <w:pStyle w:val="Tabletext"/>
              <w:jc w:val="left"/>
              <w:rPr>
                <w:lang w:val="ru-RU"/>
              </w:rPr>
            </w:pPr>
            <w:r w:rsidRPr="0072757A">
              <w:rPr>
                <w:lang w:val="ru-RU"/>
              </w:rPr>
              <w:t>Этот атрибут определяет тип кодирования при передаче, если файл кодирован</w:t>
            </w:r>
          </w:p>
        </w:tc>
      </w:tr>
      <w:tr w:rsidR="00F04BB6" w:rsidRPr="002F0CF4" w:rsidTr="00852A7E">
        <w:trPr>
          <w:jc w:val="center"/>
        </w:trPr>
        <w:tc>
          <w:tcPr>
            <w:tcW w:w="2835" w:type="dxa"/>
          </w:tcPr>
          <w:p w:rsidR="00F04BB6" w:rsidRPr="0072757A" w:rsidRDefault="00F04BB6" w:rsidP="00434A1C">
            <w:pPr>
              <w:pStyle w:val="Tabletext"/>
              <w:jc w:val="left"/>
              <w:rPr>
                <w:lang w:val="ru-RU"/>
              </w:rPr>
            </w:pPr>
            <w:r w:rsidRPr="0072757A">
              <w:rPr>
                <w:lang w:val="ru-RU"/>
              </w:rPr>
              <w:tab/>
              <w:t>Transfer-Length</w:t>
            </w:r>
          </w:p>
        </w:tc>
        <w:tc>
          <w:tcPr>
            <w:tcW w:w="6804" w:type="dxa"/>
          </w:tcPr>
          <w:p w:rsidR="00F04BB6" w:rsidRPr="0072757A" w:rsidRDefault="00F04BB6" w:rsidP="00434A1C">
            <w:pPr>
              <w:pStyle w:val="Tabletext"/>
              <w:jc w:val="left"/>
              <w:rPr>
                <w:lang w:val="ru-RU"/>
              </w:rPr>
            </w:pPr>
            <w:r w:rsidRPr="0072757A">
              <w:rPr>
                <w:lang w:val="ru-RU"/>
              </w:rPr>
              <w:t>Этот атрибут определяет передаваемый размер, если файл кодирован</w:t>
            </w:r>
          </w:p>
        </w:tc>
      </w:tr>
    </w:tbl>
    <w:p w:rsidR="001900DA" w:rsidRPr="0072757A" w:rsidRDefault="001900DA" w:rsidP="00F04BB6">
      <w:pPr>
        <w:pStyle w:val="Heading1"/>
        <w:rPr>
          <w:lang w:val="ru-RU" w:eastAsia="ja-JP"/>
        </w:rPr>
      </w:pPr>
      <w:r w:rsidRPr="0072757A">
        <w:rPr>
          <w:lang w:val="ru-RU" w:eastAsia="ja-JP"/>
        </w:rPr>
        <w:t>5.3</w:t>
      </w:r>
      <w:r w:rsidRPr="0072757A">
        <w:rPr>
          <w:lang w:val="ru-RU" w:eastAsia="ja-JP"/>
        </w:rPr>
        <w:tab/>
      </w:r>
      <w:r w:rsidR="00F04BB6" w:rsidRPr="0072757A">
        <w:rPr>
          <w:lang w:val="ru-RU"/>
        </w:rPr>
        <w:t>Заголовок загрузки</w:t>
      </w:r>
    </w:p>
    <w:p w:rsidR="001900DA" w:rsidRPr="0072757A" w:rsidRDefault="00F04BB6" w:rsidP="00F04BB6">
      <w:pPr>
        <w:rPr>
          <w:lang w:val="ru-RU" w:eastAsia="ja-JP"/>
        </w:rPr>
      </w:pPr>
      <w:r w:rsidRPr="0072757A">
        <w:rPr>
          <w:lang w:val="ru-RU"/>
        </w:rPr>
        <w:t>Заголовок загрузки, указанный в таблице 1, добавляется к каждой единице данных и информации об атрибуте файла</w:t>
      </w:r>
      <w:r w:rsidR="001900DA" w:rsidRPr="0072757A">
        <w:rPr>
          <w:lang w:val="ru-RU" w:eastAsia="ja-JP"/>
        </w:rPr>
        <w:t xml:space="preserve">. </w:t>
      </w:r>
    </w:p>
    <w:p w:rsidR="001900DA" w:rsidRPr="0072757A" w:rsidRDefault="00F04BB6" w:rsidP="009B6C32">
      <w:pPr>
        <w:pStyle w:val="TableNo"/>
        <w:keepLines/>
        <w:rPr>
          <w:lang w:val="ru-RU"/>
        </w:rPr>
      </w:pPr>
      <w:r w:rsidRPr="0072757A">
        <w:rPr>
          <w:lang w:val="ru-RU"/>
        </w:rPr>
        <w:lastRenderedPageBreak/>
        <w:t>ТАБЛИЦА</w:t>
      </w:r>
      <w:r w:rsidR="001900DA" w:rsidRPr="0072757A">
        <w:rPr>
          <w:lang w:val="ru-RU"/>
        </w:rPr>
        <w:t xml:space="preserve"> 1</w:t>
      </w:r>
    </w:p>
    <w:p w:rsidR="001900DA" w:rsidRPr="0072757A" w:rsidRDefault="00F04BB6" w:rsidP="00434A1C">
      <w:pPr>
        <w:pStyle w:val="Tabletitle"/>
        <w:rPr>
          <w:lang w:val="ru-RU"/>
        </w:rPr>
      </w:pPr>
      <w:r w:rsidRPr="0072757A">
        <w:rPr>
          <w:lang w:val="ru-RU"/>
        </w:rPr>
        <w:t>Заголовок загрузки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3"/>
        <w:gridCol w:w="1559"/>
        <w:gridCol w:w="1701"/>
      </w:tblGrid>
      <w:tr w:rsidR="001900DA" w:rsidRPr="00434A1C" w:rsidTr="00F04BB6">
        <w:trPr>
          <w:jc w:val="center"/>
        </w:trPr>
        <w:tc>
          <w:tcPr>
            <w:tcW w:w="2593" w:type="dxa"/>
          </w:tcPr>
          <w:p w:rsidR="001900DA" w:rsidRPr="00434A1C" w:rsidRDefault="00F04BB6" w:rsidP="00434A1C">
            <w:pPr>
              <w:pStyle w:val="Tablehead"/>
            </w:pPr>
            <w:r w:rsidRPr="00434A1C">
              <w:t>Синтаксис</w:t>
            </w:r>
          </w:p>
        </w:tc>
        <w:tc>
          <w:tcPr>
            <w:tcW w:w="1559" w:type="dxa"/>
          </w:tcPr>
          <w:p w:rsidR="001900DA" w:rsidRPr="00434A1C" w:rsidRDefault="00F04BB6" w:rsidP="00434A1C">
            <w:pPr>
              <w:pStyle w:val="Tablehead"/>
            </w:pPr>
            <w:r w:rsidRPr="00434A1C">
              <w:t>Число битов</w:t>
            </w:r>
          </w:p>
        </w:tc>
        <w:tc>
          <w:tcPr>
            <w:tcW w:w="1701" w:type="dxa"/>
          </w:tcPr>
          <w:p w:rsidR="001900DA" w:rsidRPr="00434A1C" w:rsidRDefault="00F04BB6" w:rsidP="00434A1C">
            <w:pPr>
              <w:pStyle w:val="Tablehead"/>
            </w:pPr>
            <w:r w:rsidRPr="00434A1C">
              <w:t>Мнемоника</w:t>
            </w:r>
          </w:p>
        </w:tc>
      </w:tr>
      <w:tr w:rsidR="001900DA" w:rsidRPr="00434A1C" w:rsidTr="00F04BB6">
        <w:trPr>
          <w:jc w:val="center"/>
        </w:trPr>
        <w:tc>
          <w:tcPr>
            <w:tcW w:w="2593" w:type="dxa"/>
          </w:tcPr>
          <w:p w:rsidR="001900DA" w:rsidRPr="00434A1C" w:rsidRDefault="001900DA" w:rsidP="00434A1C">
            <w:pPr>
              <w:pStyle w:val="Tabletext"/>
            </w:pPr>
            <w:r w:rsidRPr="00434A1C">
              <w:t>download_header {</w:t>
            </w:r>
          </w:p>
        </w:tc>
        <w:tc>
          <w:tcPr>
            <w:tcW w:w="1559" w:type="dxa"/>
          </w:tcPr>
          <w:p w:rsidR="001900DA" w:rsidRPr="00434A1C" w:rsidRDefault="001900DA" w:rsidP="00434A1C">
            <w:pPr>
              <w:pStyle w:val="Tabletext"/>
            </w:pPr>
          </w:p>
        </w:tc>
        <w:tc>
          <w:tcPr>
            <w:tcW w:w="1701" w:type="dxa"/>
          </w:tcPr>
          <w:p w:rsidR="001900DA" w:rsidRPr="00434A1C" w:rsidRDefault="001900DA" w:rsidP="00434A1C">
            <w:pPr>
              <w:pStyle w:val="Tabletext"/>
            </w:pPr>
          </w:p>
        </w:tc>
      </w:tr>
      <w:tr w:rsidR="001900DA" w:rsidRPr="00434A1C" w:rsidTr="00F04BB6">
        <w:trPr>
          <w:jc w:val="center"/>
        </w:trPr>
        <w:tc>
          <w:tcPr>
            <w:tcW w:w="2593" w:type="dxa"/>
          </w:tcPr>
          <w:p w:rsidR="001900DA" w:rsidRPr="00434A1C" w:rsidRDefault="001900DA" w:rsidP="00434A1C">
            <w:pPr>
              <w:pStyle w:val="Tabletext"/>
            </w:pPr>
            <w:r w:rsidRPr="00434A1C">
              <w:tab/>
              <w:t>transport_file_id</w:t>
            </w:r>
          </w:p>
        </w:tc>
        <w:tc>
          <w:tcPr>
            <w:tcW w:w="1559" w:type="dxa"/>
          </w:tcPr>
          <w:p w:rsidR="001900DA" w:rsidRPr="00434A1C" w:rsidRDefault="001900DA" w:rsidP="00434A1C">
            <w:pPr>
              <w:pStyle w:val="Tabletext"/>
              <w:jc w:val="center"/>
            </w:pPr>
            <w:r w:rsidRPr="00434A1C">
              <w:t>32</w:t>
            </w:r>
          </w:p>
        </w:tc>
        <w:tc>
          <w:tcPr>
            <w:tcW w:w="1701" w:type="dxa"/>
          </w:tcPr>
          <w:p w:rsidR="001900DA" w:rsidRPr="00434A1C" w:rsidRDefault="001900DA" w:rsidP="00434A1C">
            <w:pPr>
              <w:pStyle w:val="Tabletext"/>
              <w:jc w:val="center"/>
            </w:pPr>
            <w:r w:rsidRPr="00434A1C">
              <w:t>uimsbf</w:t>
            </w:r>
          </w:p>
        </w:tc>
      </w:tr>
      <w:tr w:rsidR="001900DA" w:rsidRPr="00434A1C" w:rsidTr="00F04BB6">
        <w:trPr>
          <w:jc w:val="center"/>
        </w:trPr>
        <w:tc>
          <w:tcPr>
            <w:tcW w:w="2593" w:type="dxa"/>
          </w:tcPr>
          <w:p w:rsidR="001900DA" w:rsidRPr="00434A1C" w:rsidRDefault="001900DA" w:rsidP="00434A1C">
            <w:pPr>
              <w:pStyle w:val="Tabletext"/>
            </w:pPr>
            <w:r w:rsidRPr="00434A1C">
              <w:tab/>
              <w:t>block_number</w:t>
            </w:r>
          </w:p>
        </w:tc>
        <w:tc>
          <w:tcPr>
            <w:tcW w:w="1559" w:type="dxa"/>
            <w:vAlign w:val="center"/>
          </w:tcPr>
          <w:p w:rsidR="001900DA" w:rsidRPr="00434A1C" w:rsidRDefault="001900DA" w:rsidP="00434A1C">
            <w:pPr>
              <w:pStyle w:val="Tabletext"/>
              <w:jc w:val="center"/>
            </w:pPr>
            <w:r w:rsidRPr="00434A1C">
              <w:t>n</w:t>
            </w:r>
          </w:p>
        </w:tc>
        <w:tc>
          <w:tcPr>
            <w:tcW w:w="1701" w:type="dxa"/>
          </w:tcPr>
          <w:p w:rsidR="001900DA" w:rsidRPr="00434A1C" w:rsidRDefault="001900DA" w:rsidP="00434A1C">
            <w:pPr>
              <w:pStyle w:val="Tabletext"/>
              <w:jc w:val="center"/>
            </w:pPr>
            <w:r w:rsidRPr="00434A1C">
              <w:t>uimsbf</w:t>
            </w:r>
          </w:p>
        </w:tc>
      </w:tr>
      <w:tr w:rsidR="001900DA" w:rsidRPr="00434A1C" w:rsidTr="00F04BB6">
        <w:trPr>
          <w:jc w:val="center"/>
        </w:trPr>
        <w:tc>
          <w:tcPr>
            <w:tcW w:w="2593" w:type="dxa"/>
          </w:tcPr>
          <w:p w:rsidR="001900DA" w:rsidRPr="00434A1C" w:rsidRDefault="001900DA" w:rsidP="00434A1C">
            <w:pPr>
              <w:pStyle w:val="Tabletext"/>
            </w:pPr>
            <w:r w:rsidRPr="00434A1C">
              <w:tab/>
              <w:t>sequence_number</w:t>
            </w:r>
          </w:p>
        </w:tc>
        <w:tc>
          <w:tcPr>
            <w:tcW w:w="1559" w:type="dxa"/>
          </w:tcPr>
          <w:p w:rsidR="001900DA" w:rsidRPr="00434A1C" w:rsidRDefault="001900DA" w:rsidP="00434A1C">
            <w:pPr>
              <w:pStyle w:val="Tabletext"/>
              <w:jc w:val="center"/>
            </w:pPr>
            <w:r w:rsidRPr="00434A1C">
              <w:t>32-n</w:t>
            </w:r>
          </w:p>
        </w:tc>
        <w:tc>
          <w:tcPr>
            <w:tcW w:w="1701" w:type="dxa"/>
          </w:tcPr>
          <w:p w:rsidR="001900DA" w:rsidRPr="00434A1C" w:rsidRDefault="001900DA" w:rsidP="00434A1C">
            <w:pPr>
              <w:pStyle w:val="Tabletext"/>
              <w:jc w:val="center"/>
            </w:pPr>
            <w:r w:rsidRPr="00434A1C">
              <w:t>uimsbf</w:t>
            </w:r>
          </w:p>
        </w:tc>
      </w:tr>
      <w:tr w:rsidR="001900DA" w:rsidRPr="00434A1C" w:rsidTr="00F04BB6">
        <w:trPr>
          <w:jc w:val="center"/>
        </w:trPr>
        <w:tc>
          <w:tcPr>
            <w:tcW w:w="2593" w:type="dxa"/>
          </w:tcPr>
          <w:p w:rsidR="001900DA" w:rsidRPr="00434A1C" w:rsidRDefault="001900DA" w:rsidP="00434A1C">
            <w:pPr>
              <w:pStyle w:val="Tabletext"/>
            </w:pPr>
            <w:r w:rsidRPr="00434A1C">
              <w:t>}</w:t>
            </w:r>
          </w:p>
        </w:tc>
        <w:tc>
          <w:tcPr>
            <w:tcW w:w="1559" w:type="dxa"/>
          </w:tcPr>
          <w:p w:rsidR="001900DA" w:rsidRPr="00434A1C" w:rsidRDefault="001900DA" w:rsidP="00434A1C">
            <w:pPr>
              <w:pStyle w:val="Tabletext"/>
            </w:pPr>
          </w:p>
        </w:tc>
        <w:tc>
          <w:tcPr>
            <w:tcW w:w="1701" w:type="dxa"/>
          </w:tcPr>
          <w:p w:rsidR="001900DA" w:rsidRPr="00434A1C" w:rsidRDefault="001900DA" w:rsidP="00434A1C">
            <w:pPr>
              <w:pStyle w:val="Tabletext"/>
            </w:pPr>
          </w:p>
        </w:tc>
      </w:tr>
    </w:tbl>
    <w:p w:rsidR="00434A1C" w:rsidRDefault="00434A1C" w:rsidP="00434A1C">
      <w:pPr>
        <w:spacing w:before="0"/>
        <w:rPr>
          <w:rStyle w:val="Normalaftertitle0"/>
          <w:b/>
          <w:lang w:val="en-US"/>
        </w:rPr>
      </w:pPr>
    </w:p>
    <w:p w:rsidR="001900DA" w:rsidRPr="0034255B" w:rsidRDefault="001900DA" w:rsidP="00B972A6">
      <w:pPr>
        <w:rPr>
          <w:szCs w:val="22"/>
          <w:lang w:val="ru-RU" w:eastAsia="ja-JP"/>
        </w:rPr>
      </w:pPr>
      <w:r w:rsidRPr="0034255B">
        <w:rPr>
          <w:rStyle w:val="Normalaftertitle0"/>
          <w:b/>
          <w:sz w:val="22"/>
          <w:szCs w:val="22"/>
          <w:lang w:val="ru-RU"/>
        </w:rPr>
        <w:t>transport_file_id</w:t>
      </w:r>
      <w:r w:rsidRPr="0034255B">
        <w:rPr>
          <w:szCs w:val="22"/>
          <w:lang w:val="ru-RU"/>
        </w:rPr>
        <w:t xml:space="preserve"> – </w:t>
      </w:r>
      <w:r w:rsidR="0034255B" w:rsidRPr="0034255B">
        <w:rPr>
          <w:szCs w:val="22"/>
          <w:lang w:val="ru-RU"/>
        </w:rPr>
        <w:t xml:space="preserve">определяет </w:t>
      </w:r>
      <w:r w:rsidR="00F04BB6" w:rsidRPr="0034255B">
        <w:rPr>
          <w:szCs w:val="22"/>
          <w:lang w:val="ru-RU"/>
        </w:rPr>
        <w:t>передаваемый файл</w:t>
      </w:r>
      <w:r w:rsidRPr="0034255B">
        <w:rPr>
          <w:szCs w:val="22"/>
          <w:lang w:val="ru-RU" w:eastAsia="ja-JP"/>
        </w:rPr>
        <w:t>.</w:t>
      </w:r>
    </w:p>
    <w:p w:rsidR="001900DA" w:rsidRPr="0034255B" w:rsidRDefault="001900DA" w:rsidP="00434A1C">
      <w:pPr>
        <w:rPr>
          <w:szCs w:val="22"/>
          <w:lang w:val="ru-RU" w:eastAsia="ja-JP"/>
        </w:rPr>
      </w:pPr>
      <w:r w:rsidRPr="0034255B">
        <w:rPr>
          <w:rStyle w:val="Normalaftertitle0"/>
          <w:b/>
          <w:sz w:val="22"/>
          <w:szCs w:val="22"/>
          <w:lang w:val="ru-RU"/>
        </w:rPr>
        <w:t>block_number</w:t>
      </w:r>
      <w:r w:rsidRPr="0034255B">
        <w:rPr>
          <w:szCs w:val="22"/>
          <w:lang w:val="ru-RU"/>
        </w:rPr>
        <w:t xml:space="preserve"> – </w:t>
      </w:r>
      <w:r w:rsidR="0034255B" w:rsidRPr="0034255B">
        <w:rPr>
          <w:szCs w:val="22"/>
          <w:lang w:val="ru-RU"/>
        </w:rPr>
        <w:t xml:space="preserve">указывает </w:t>
      </w:r>
      <w:r w:rsidR="00F04BB6" w:rsidRPr="0034255B">
        <w:rPr>
          <w:szCs w:val="22"/>
          <w:lang w:val="ru-RU"/>
        </w:rPr>
        <w:t>порядковый номер блоков, который увеличивается для каждого блока с</w:t>
      </w:r>
      <w:r w:rsidR="00434A1C" w:rsidRPr="0034255B">
        <w:rPr>
          <w:szCs w:val="22"/>
          <w:lang w:val="en-US"/>
        </w:rPr>
        <w:t> </w:t>
      </w:r>
      <w:r w:rsidR="00F04BB6" w:rsidRPr="0034255B">
        <w:rPr>
          <w:szCs w:val="22"/>
          <w:lang w:val="ru-RU"/>
        </w:rPr>
        <w:t>тем же идентификатором transport_file_id. Блок – это совокупность единиц данных</w:t>
      </w:r>
      <w:r w:rsidRPr="0034255B">
        <w:rPr>
          <w:szCs w:val="22"/>
          <w:lang w:val="ru-RU" w:eastAsia="ja-JP"/>
        </w:rPr>
        <w:t>.</w:t>
      </w:r>
    </w:p>
    <w:p w:rsidR="001900DA" w:rsidRPr="0034255B" w:rsidRDefault="001900DA" w:rsidP="00B972A6">
      <w:pPr>
        <w:rPr>
          <w:szCs w:val="22"/>
          <w:lang w:val="ru-RU" w:eastAsia="ja-JP"/>
        </w:rPr>
      </w:pPr>
      <w:r w:rsidRPr="0034255B">
        <w:rPr>
          <w:rStyle w:val="Normalaftertitle0"/>
          <w:b/>
          <w:sz w:val="22"/>
          <w:szCs w:val="22"/>
          <w:lang w:val="ru-RU"/>
        </w:rPr>
        <w:t>sequence_number</w:t>
      </w:r>
      <w:r w:rsidRPr="0034255B">
        <w:rPr>
          <w:szCs w:val="22"/>
          <w:lang w:val="ru-RU"/>
        </w:rPr>
        <w:t xml:space="preserve"> – </w:t>
      </w:r>
      <w:r w:rsidR="0034255B" w:rsidRPr="0034255B">
        <w:rPr>
          <w:szCs w:val="22"/>
          <w:lang w:val="ru-RU"/>
        </w:rPr>
        <w:t xml:space="preserve">указывает </w:t>
      </w:r>
      <w:r w:rsidR="00F04BB6" w:rsidRPr="0034255B">
        <w:rPr>
          <w:szCs w:val="22"/>
          <w:lang w:val="ru-RU"/>
        </w:rPr>
        <w:t>порядковый номер пакетов, который увеличивается для каждого блока с тем же идентификатором transport_file_id. Общее число битов для полей block_number и sequence_number равно 32. Число битов для поля block_number задается информацией об атрибуте файла</w:t>
      </w:r>
      <w:r w:rsidRPr="0034255B">
        <w:rPr>
          <w:szCs w:val="22"/>
          <w:lang w:val="ru-RU" w:eastAsia="ja-JP"/>
        </w:rPr>
        <w:t xml:space="preserve">. </w:t>
      </w:r>
    </w:p>
    <w:p w:rsidR="001900DA" w:rsidRPr="0034255B" w:rsidRDefault="00F04BB6" w:rsidP="00B972A6">
      <w:pPr>
        <w:rPr>
          <w:szCs w:val="22"/>
          <w:lang w:val="ru-RU" w:eastAsia="ja-JP"/>
        </w:rPr>
      </w:pPr>
      <w:r w:rsidRPr="0034255B">
        <w:rPr>
          <w:szCs w:val="22"/>
          <w:lang w:val="ru-RU"/>
        </w:rPr>
        <w:t>Пакеты, переносящие информацию об атрибутах файла, передаются перед всеми другими пакетами, переносящими единицы данных этого файла. Первый пакет, переносящий информацию об атрибутах файла, имеет заголовок загрузки, в котором номера блоков и последовательности равны 0.</w:t>
      </w:r>
    </w:p>
    <w:p w:rsidR="001900DA" w:rsidRPr="0072757A" w:rsidRDefault="001900DA" w:rsidP="00F04BB6">
      <w:pPr>
        <w:pStyle w:val="Heading1"/>
        <w:rPr>
          <w:lang w:val="ru-RU" w:eastAsia="ja-JP"/>
        </w:rPr>
      </w:pPr>
      <w:r w:rsidRPr="0072757A">
        <w:rPr>
          <w:lang w:val="ru-RU" w:eastAsia="ja-JP"/>
        </w:rPr>
        <w:t>5.4</w:t>
      </w:r>
      <w:r w:rsidRPr="0072757A">
        <w:rPr>
          <w:lang w:val="ru-RU" w:eastAsia="ja-JP"/>
        </w:rPr>
        <w:tab/>
      </w:r>
      <w:r w:rsidR="00F04BB6" w:rsidRPr="0072757A">
        <w:rPr>
          <w:lang w:val="ru-RU"/>
        </w:rPr>
        <w:t>Сжатие IP-заголовка</w:t>
      </w:r>
    </w:p>
    <w:p w:rsidR="00F04BB6" w:rsidRPr="0072757A" w:rsidRDefault="00F04BB6" w:rsidP="00F04BB6">
      <w:pPr>
        <w:rPr>
          <w:lang w:val="ru-RU"/>
        </w:rPr>
      </w:pPr>
      <w:r w:rsidRPr="0072757A">
        <w:rPr>
          <w:lang w:val="ru-RU"/>
        </w:rPr>
        <w:t>Заголовки IP и UDP сформированных IP-пакетов подвергаются сжатию с использованием алгоритма HCfB схемы мультиплексирования TLV, поскольку эти заголовки не являются необходимыми для радиовещательных каналов.</w:t>
      </w:r>
    </w:p>
    <w:p w:rsidR="00F04BB6" w:rsidRPr="0072757A" w:rsidRDefault="00F04BB6" w:rsidP="00F04BB6">
      <w:pPr>
        <w:rPr>
          <w:lang w:val="ru-RU"/>
        </w:rPr>
      </w:pPr>
      <w:r w:rsidRPr="0072757A">
        <w:rPr>
          <w:lang w:val="ru-RU"/>
        </w:rPr>
        <w:t>HCfB заменяет заголовки IP и UDP либо полным заголовком, содержащим всю информацию о заголовках IP и UDP, либо сжатым заголовком, не содержащим всей информации об этих заголовках. Для разжатия сжатого заголовка требуется, чтобы по крайней мере один пакет с полным заголовком был передан раньше пакетов со сжатым заголовком. Для указания того, какой тип заголовка содержится в пакете, используется поле CID_header_type.</w:t>
      </w:r>
    </w:p>
    <w:p w:rsidR="001900DA" w:rsidRPr="0072757A" w:rsidRDefault="00F04BB6" w:rsidP="00F04BB6">
      <w:pPr>
        <w:rPr>
          <w:lang w:val="ru-RU" w:eastAsia="ja-JP"/>
        </w:rPr>
      </w:pPr>
      <w:r w:rsidRPr="0072757A">
        <w:rPr>
          <w:lang w:val="ru-RU"/>
        </w:rPr>
        <w:t>Для доставки файлов необходимо также передавать пакеты, переносящие информацию об атрибутах файла, еще до передачи пакетов, переносящих единицы данных. Если информация заголовка первого пакета, переносящего информацию об атрибутах файла, заменяется полным заголовком, то информация заголовка всех других пакетов заменяется сжатым заголовком. Благодаря этому избыточность заголовков IP и UDP минимизируется в наибольшей степени. Таким образом, заголовки пакетов сжимаются, как показано в таблице 2 и на рисунке 9.</w:t>
      </w:r>
    </w:p>
    <w:p w:rsidR="001900DA" w:rsidRPr="0072757A" w:rsidRDefault="00F04BB6" w:rsidP="001900DA">
      <w:pPr>
        <w:pStyle w:val="TableNo"/>
        <w:rPr>
          <w:lang w:val="ru-RU" w:eastAsia="ja-JP"/>
        </w:rPr>
      </w:pPr>
      <w:r w:rsidRPr="0072757A">
        <w:rPr>
          <w:lang w:val="ru-RU" w:eastAsia="ja-JP"/>
        </w:rPr>
        <w:t>ТАБЛИЦА</w:t>
      </w:r>
      <w:r w:rsidR="0037152F" w:rsidRPr="0072757A">
        <w:rPr>
          <w:lang w:val="ru-RU" w:eastAsia="ja-JP"/>
        </w:rPr>
        <w:t xml:space="preserve"> 2</w:t>
      </w:r>
    </w:p>
    <w:p w:rsidR="001900DA" w:rsidRPr="0072757A" w:rsidRDefault="00F04BB6" w:rsidP="00434A1C">
      <w:pPr>
        <w:pStyle w:val="Tabletitle"/>
        <w:rPr>
          <w:lang w:val="ru-RU" w:eastAsia="ja-JP"/>
        </w:rPr>
      </w:pPr>
      <w:r w:rsidRPr="0072757A">
        <w:rPr>
          <w:lang w:val="ru-RU"/>
        </w:rPr>
        <w:t>Назначение поля CID_header_</w:t>
      </w:r>
      <w:r w:rsidRPr="00434A1C">
        <w:t>type</w:t>
      </w:r>
      <w:r w:rsidRPr="0072757A">
        <w:rPr>
          <w:lang w:val="ru-RU"/>
        </w:rPr>
        <w:t xml:space="preserve"> для каждого пакета</w:t>
      </w:r>
    </w:p>
    <w:tbl>
      <w:tblPr>
        <w:tblW w:w="0" w:type="auto"/>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4"/>
        <w:gridCol w:w="2784"/>
        <w:gridCol w:w="3118"/>
      </w:tblGrid>
      <w:tr w:rsidR="001900DA" w:rsidRPr="00434A1C" w:rsidTr="00434A1C">
        <w:trPr>
          <w:jc w:val="center"/>
        </w:trPr>
        <w:tc>
          <w:tcPr>
            <w:tcW w:w="3554" w:type="dxa"/>
            <w:vAlign w:val="center"/>
          </w:tcPr>
          <w:p w:rsidR="001900DA" w:rsidRPr="00434A1C" w:rsidRDefault="00F04BB6" w:rsidP="00434A1C">
            <w:pPr>
              <w:pStyle w:val="Tablehead"/>
            </w:pPr>
            <w:r w:rsidRPr="00434A1C">
              <w:t>Пакет</w:t>
            </w:r>
          </w:p>
        </w:tc>
        <w:tc>
          <w:tcPr>
            <w:tcW w:w="2784" w:type="dxa"/>
            <w:vAlign w:val="center"/>
          </w:tcPr>
          <w:p w:rsidR="001900DA" w:rsidRPr="00434A1C" w:rsidRDefault="00F04BB6" w:rsidP="00434A1C">
            <w:pPr>
              <w:pStyle w:val="Tablehead"/>
            </w:pPr>
            <w:r w:rsidRPr="00434A1C">
              <w:t xml:space="preserve">Значение поля </w:t>
            </w:r>
            <w:r w:rsidR="001900DA" w:rsidRPr="00434A1C">
              <w:t>CID_header_type</w:t>
            </w:r>
          </w:p>
        </w:tc>
        <w:tc>
          <w:tcPr>
            <w:tcW w:w="3118" w:type="dxa"/>
            <w:vAlign w:val="center"/>
          </w:tcPr>
          <w:p w:rsidR="001900DA" w:rsidRPr="00434A1C" w:rsidRDefault="00F04BB6" w:rsidP="00434A1C">
            <w:pPr>
              <w:pStyle w:val="Tablehead"/>
            </w:pPr>
            <w:r w:rsidRPr="00434A1C">
              <w:t>Описание</w:t>
            </w:r>
          </w:p>
        </w:tc>
      </w:tr>
      <w:tr w:rsidR="001900DA" w:rsidRPr="002F0CF4" w:rsidTr="00F04BB6">
        <w:trPr>
          <w:jc w:val="center"/>
        </w:trPr>
        <w:tc>
          <w:tcPr>
            <w:tcW w:w="3554" w:type="dxa"/>
          </w:tcPr>
          <w:p w:rsidR="001900DA" w:rsidRPr="002F0CF4" w:rsidRDefault="00F04BB6" w:rsidP="00301ABD">
            <w:pPr>
              <w:pStyle w:val="Tabletext"/>
              <w:jc w:val="left"/>
              <w:rPr>
                <w:lang w:val="ru-RU"/>
              </w:rPr>
            </w:pPr>
            <w:r w:rsidRPr="002F0CF4">
              <w:rPr>
                <w:lang w:val="ru-RU"/>
              </w:rPr>
              <w:t>Первый пакет, переносящий информацию об атрибутах файла</w:t>
            </w:r>
          </w:p>
        </w:tc>
        <w:tc>
          <w:tcPr>
            <w:tcW w:w="2784" w:type="dxa"/>
          </w:tcPr>
          <w:p w:rsidR="001900DA" w:rsidRPr="002F0CF4" w:rsidRDefault="001900DA" w:rsidP="00301ABD">
            <w:pPr>
              <w:pStyle w:val="Tabletext"/>
              <w:jc w:val="center"/>
              <w:rPr>
                <w:lang w:val="ru-RU"/>
              </w:rPr>
            </w:pPr>
            <w:r w:rsidRPr="002F0CF4">
              <w:rPr>
                <w:lang w:val="ru-RU"/>
              </w:rPr>
              <w:t>0</w:t>
            </w:r>
            <w:r w:rsidRPr="00434A1C">
              <w:t>x</w:t>
            </w:r>
            <w:r w:rsidRPr="002F0CF4">
              <w:rPr>
                <w:lang w:val="ru-RU"/>
              </w:rPr>
              <w:t>20 (</w:t>
            </w:r>
            <w:r w:rsidR="00F04BB6" w:rsidRPr="002F0CF4">
              <w:rPr>
                <w:lang w:val="ru-RU"/>
              </w:rPr>
              <w:t>для пакета</w:t>
            </w:r>
            <w:r w:rsidRPr="002F0CF4">
              <w:rPr>
                <w:lang w:val="ru-RU"/>
              </w:rPr>
              <w:t xml:space="preserve"> </w:t>
            </w:r>
            <w:r w:rsidRPr="00434A1C">
              <w:t>IPv</w:t>
            </w:r>
            <w:r w:rsidRPr="002F0CF4">
              <w:rPr>
                <w:lang w:val="ru-RU"/>
              </w:rPr>
              <w:t>4)</w:t>
            </w:r>
          </w:p>
          <w:p w:rsidR="001900DA" w:rsidRPr="002F0CF4" w:rsidRDefault="001900DA" w:rsidP="0034255B">
            <w:pPr>
              <w:pStyle w:val="Tabletext"/>
              <w:jc w:val="center"/>
              <w:rPr>
                <w:lang w:val="ru-RU"/>
              </w:rPr>
            </w:pPr>
            <w:r w:rsidRPr="002F0CF4">
              <w:rPr>
                <w:lang w:val="ru-RU"/>
              </w:rPr>
              <w:t>0</w:t>
            </w:r>
            <w:r w:rsidRPr="00434A1C">
              <w:t>x</w:t>
            </w:r>
            <w:r w:rsidRPr="002F0CF4">
              <w:rPr>
                <w:lang w:val="ru-RU"/>
              </w:rPr>
              <w:t>60 (</w:t>
            </w:r>
            <w:r w:rsidR="00F04BB6" w:rsidRPr="002F0CF4">
              <w:rPr>
                <w:lang w:val="ru-RU"/>
              </w:rPr>
              <w:t xml:space="preserve">для пакета </w:t>
            </w:r>
            <w:r w:rsidR="00F04BB6" w:rsidRPr="00434A1C">
              <w:t>IPv</w:t>
            </w:r>
            <w:r w:rsidR="0034255B">
              <w:rPr>
                <w:lang w:val="en-US"/>
              </w:rPr>
              <w:t>6</w:t>
            </w:r>
            <w:r w:rsidRPr="002F0CF4">
              <w:rPr>
                <w:lang w:val="ru-RU"/>
              </w:rPr>
              <w:t>)</w:t>
            </w:r>
          </w:p>
        </w:tc>
        <w:tc>
          <w:tcPr>
            <w:tcW w:w="3118" w:type="dxa"/>
          </w:tcPr>
          <w:p w:rsidR="001900DA" w:rsidRPr="002F0CF4" w:rsidRDefault="00F04BB6" w:rsidP="00301ABD">
            <w:pPr>
              <w:pStyle w:val="Tabletext"/>
              <w:jc w:val="left"/>
              <w:rPr>
                <w:lang w:val="ru-RU"/>
              </w:rPr>
            </w:pPr>
            <w:r w:rsidRPr="002F0CF4">
              <w:rPr>
                <w:lang w:val="ru-RU"/>
              </w:rPr>
              <w:t>Полный заголовок пакета с</w:t>
            </w:r>
            <w:r w:rsidRPr="00434A1C">
              <w:t> </w:t>
            </w:r>
            <w:r w:rsidRPr="002F0CF4">
              <w:rPr>
                <w:lang w:val="ru-RU"/>
              </w:rPr>
              <w:t xml:space="preserve">заголовками </w:t>
            </w:r>
            <w:r w:rsidRPr="00434A1C">
              <w:t>IP</w:t>
            </w:r>
            <w:r w:rsidRPr="002F0CF4">
              <w:rPr>
                <w:lang w:val="ru-RU"/>
              </w:rPr>
              <w:t xml:space="preserve"> и </w:t>
            </w:r>
            <w:r w:rsidRPr="00434A1C">
              <w:t>UDP</w:t>
            </w:r>
          </w:p>
        </w:tc>
      </w:tr>
      <w:tr w:rsidR="001900DA" w:rsidRPr="002F0CF4" w:rsidTr="00F04BB6">
        <w:trPr>
          <w:jc w:val="center"/>
        </w:trPr>
        <w:tc>
          <w:tcPr>
            <w:tcW w:w="3554" w:type="dxa"/>
          </w:tcPr>
          <w:p w:rsidR="001900DA" w:rsidRPr="002F0CF4" w:rsidRDefault="00F04BB6" w:rsidP="00301ABD">
            <w:pPr>
              <w:pStyle w:val="Tabletext"/>
              <w:jc w:val="left"/>
              <w:rPr>
                <w:lang w:val="ru-RU"/>
              </w:rPr>
            </w:pPr>
            <w:r w:rsidRPr="002F0CF4">
              <w:rPr>
                <w:lang w:val="ru-RU"/>
              </w:rPr>
              <w:t>Все пакеты, кроме указанного выше</w:t>
            </w:r>
          </w:p>
        </w:tc>
        <w:tc>
          <w:tcPr>
            <w:tcW w:w="2784" w:type="dxa"/>
          </w:tcPr>
          <w:p w:rsidR="001900DA" w:rsidRPr="002F0CF4" w:rsidRDefault="001900DA" w:rsidP="00301ABD">
            <w:pPr>
              <w:pStyle w:val="Tabletext"/>
              <w:jc w:val="center"/>
              <w:rPr>
                <w:lang w:val="ru-RU"/>
              </w:rPr>
            </w:pPr>
            <w:r w:rsidRPr="002F0CF4">
              <w:rPr>
                <w:lang w:val="ru-RU"/>
              </w:rPr>
              <w:t>0</w:t>
            </w:r>
            <w:r w:rsidRPr="00434A1C">
              <w:t>x</w:t>
            </w:r>
            <w:r w:rsidRPr="002F0CF4">
              <w:rPr>
                <w:lang w:val="ru-RU"/>
              </w:rPr>
              <w:t>21 (</w:t>
            </w:r>
            <w:r w:rsidR="00F04BB6" w:rsidRPr="002F0CF4">
              <w:rPr>
                <w:lang w:val="ru-RU"/>
              </w:rPr>
              <w:t xml:space="preserve">для пакета </w:t>
            </w:r>
            <w:r w:rsidR="00F04BB6" w:rsidRPr="00434A1C">
              <w:t>IPv</w:t>
            </w:r>
            <w:r w:rsidR="00F04BB6" w:rsidRPr="002F0CF4">
              <w:rPr>
                <w:lang w:val="ru-RU"/>
              </w:rPr>
              <w:t>4</w:t>
            </w:r>
            <w:r w:rsidRPr="002F0CF4">
              <w:rPr>
                <w:lang w:val="ru-RU"/>
              </w:rPr>
              <w:t>)</w:t>
            </w:r>
          </w:p>
          <w:p w:rsidR="001900DA" w:rsidRPr="002F0CF4" w:rsidRDefault="001900DA" w:rsidP="0034255B">
            <w:pPr>
              <w:pStyle w:val="Tabletext"/>
              <w:jc w:val="center"/>
              <w:rPr>
                <w:lang w:val="ru-RU"/>
              </w:rPr>
            </w:pPr>
            <w:r w:rsidRPr="002F0CF4">
              <w:rPr>
                <w:lang w:val="ru-RU"/>
              </w:rPr>
              <w:t>0</w:t>
            </w:r>
            <w:r w:rsidRPr="00434A1C">
              <w:t>x</w:t>
            </w:r>
            <w:r w:rsidRPr="002F0CF4">
              <w:rPr>
                <w:lang w:val="ru-RU"/>
              </w:rPr>
              <w:t>61 (</w:t>
            </w:r>
            <w:r w:rsidR="00F04BB6" w:rsidRPr="002F0CF4">
              <w:rPr>
                <w:lang w:val="ru-RU"/>
              </w:rPr>
              <w:t xml:space="preserve">для пакета </w:t>
            </w:r>
            <w:r w:rsidR="00F04BB6" w:rsidRPr="00434A1C">
              <w:t>IPv</w:t>
            </w:r>
            <w:r w:rsidR="0034255B">
              <w:rPr>
                <w:lang w:val="en-US"/>
              </w:rPr>
              <w:t>6</w:t>
            </w:r>
            <w:r w:rsidRPr="002F0CF4">
              <w:rPr>
                <w:lang w:val="ru-RU"/>
              </w:rPr>
              <w:t>)</w:t>
            </w:r>
          </w:p>
        </w:tc>
        <w:tc>
          <w:tcPr>
            <w:tcW w:w="3118" w:type="dxa"/>
          </w:tcPr>
          <w:p w:rsidR="001900DA" w:rsidRPr="002F0CF4" w:rsidRDefault="00F04BB6" w:rsidP="00301ABD">
            <w:pPr>
              <w:pStyle w:val="Tabletext"/>
              <w:jc w:val="left"/>
              <w:rPr>
                <w:lang w:val="ru-RU"/>
              </w:rPr>
            </w:pPr>
            <w:r w:rsidRPr="002F0CF4">
              <w:rPr>
                <w:lang w:val="ru-RU"/>
              </w:rPr>
              <w:t>Сжатый заголовок пакета с</w:t>
            </w:r>
            <w:r w:rsidRPr="00434A1C">
              <w:t> </w:t>
            </w:r>
            <w:r w:rsidRPr="002F0CF4">
              <w:rPr>
                <w:lang w:val="ru-RU"/>
              </w:rPr>
              <w:t xml:space="preserve">заголовками </w:t>
            </w:r>
            <w:r w:rsidRPr="00434A1C">
              <w:t>IP</w:t>
            </w:r>
            <w:r w:rsidRPr="002F0CF4">
              <w:rPr>
                <w:lang w:val="ru-RU"/>
              </w:rPr>
              <w:t xml:space="preserve"> и </w:t>
            </w:r>
            <w:r w:rsidRPr="00434A1C">
              <w:t>UDP</w:t>
            </w:r>
          </w:p>
        </w:tc>
      </w:tr>
    </w:tbl>
    <w:p w:rsidR="007059F2" w:rsidRPr="0072757A" w:rsidRDefault="007059F2" w:rsidP="007059F2">
      <w:pPr>
        <w:pStyle w:val="Tablefin"/>
        <w:rPr>
          <w:lang w:val="ru-RU" w:eastAsia="ja-JP"/>
        </w:rPr>
      </w:pPr>
    </w:p>
    <w:p w:rsidR="001900DA" w:rsidRPr="0072757A" w:rsidRDefault="008D6A02" w:rsidP="0037152F">
      <w:pPr>
        <w:pStyle w:val="FigureNo"/>
        <w:rPr>
          <w:lang w:val="ru-RU"/>
        </w:rPr>
      </w:pPr>
      <w:r w:rsidRPr="0072757A">
        <w:rPr>
          <w:lang w:val="ru-RU"/>
        </w:rPr>
        <w:lastRenderedPageBreak/>
        <w:t xml:space="preserve">РИСУНОК </w:t>
      </w:r>
      <w:r w:rsidR="0037152F" w:rsidRPr="0072757A">
        <w:rPr>
          <w:lang w:val="ru-RU"/>
        </w:rPr>
        <w:t>9</w:t>
      </w:r>
    </w:p>
    <w:p w:rsidR="001900DA" w:rsidRDefault="00F04BB6" w:rsidP="007059F2">
      <w:pPr>
        <w:pStyle w:val="Figuretitle"/>
        <w:rPr>
          <w:rFonts w:ascii="Times New Roman" w:hAnsi="Times New Roman"/>
          <w:bCs/>
          <w:lang w:val="en-US"/>
        </w:rPr>
      </w:pPr>
      <w:r w:rsidRPr="0072757A">
        <w:rPr>
          <w:rFonts w:ascii="Times New Roman" w:hAnsi="Times New Roman"/>
          <w:bCs/>
          <w:lang w:val="ru-RU"/>
        </w:rPr>
        <w:t>Обзор заголовков пакетов</w:t>
      </w:r>
    </w:p>
    <w:p w:rsidR="00905F2C" w:rsidRPr="00905F2C" w:rsidRDefault="00EE7C38" w:rsidP="00905F2C">
      <w:pPr>
        <w:pStyle w:val="Figure"/>
        <w:rPr>
          <w:lang w:val="en-US"/>
        </w:rPr>
      </w:pPr>
      <w:r w:rsidRPr="00905F2C">
        <w:rPr>
          <w:lang w:val="en-US"/>
        </w:rPr>
        <w:object w:dxaOrig="10272" w:dyaOrig="4059">
          <v:shape id="_x0000_i1033" type="#_x0000_t75" style="width:425.5pt;height:169.5pt" o:ole="">
            <v:imagedata r:id="rId31" o:title=""/>
          </v:shape>
          <o:OLEObject Type="Embed" ProgID="CorelDRAW.Graphic.14" ShapeID="_x0000_i1033" DrawAspect="Content" ObjectID="_1368606080" r:id="rId32"/>
        </w:object>
      </w:r>
    </w:p>
    <w:p w:rsidR="001900DA" w:rsidRPr="0072757A" w:rsidRDefault="00F04BB6" w:rsidP="00B972A6">
      <w:pPr>
        <w:rPr>
          <w:lang w:val="ru-RU" w:eastAsia="ja-JP"/>
        </w:rPr>
      </w:pPr>
      <w:r w:rsidRPr="0072757A">
        <w:rPr>
          <w:lang w:val="ru-RU"/>
        </w:rPr>
        <w:t>Эти пакеты со сжатыми заголовками передаются по радиовещательным каналам.</w:t>
      </w:r>
    </w:p>
    <w:p w:rsidR="001900DA" w:rsidRPr="0072757A" w:rsidRDefault="001900DA" w:rsidP="00301ABD">
      <w:pPr>
        <w:pStyle w:val="Heading2"/>
        <w:rPr>
          <w:lang w:val="ru-RU" w:eastAsia="ja-JP"/>
        </w:rPr>
      </w:pPr>
      <w:r w:rsidRPr="0072757A">
        <w:rPr>
          <w:lang w:val="ru-RU" w:eastAsia="ja-JP"/>
        </w:rPr>
        <w:t>5.5</w:t>
      </w:r>
      <w:r w:rsidRPr="0072757A">
        <w:rPr>
          <w:lang w:val="ru-RU" w:eastAsia="ja-JP"/>
        </w:rPr>
        <w:tab/>
      </w:r>
      <w:r w:rsidR="00F04BB6" w:rsidRPr="0072757A">
        <w:rPr>
          <w:lang w:val="ru-RU"/>
        </w:rPr>
        <w:t>Обнаружение потерянных или поврежденных фрагментов файлов</w:t>
      </w:r>
    </w:p>
    <w:p w:rsidR="00F04BB6" w:rsidRPr="0072757A" w:rsidRDefault="00F04BB6" w:rsidP="00F04BB6">
      <w:pPr>
        <w:rPr>
          <w:lang w:val="ru-RU"/>
        </w:rPr>
      </w:pPr>
      <w:r w:rsidRPr="0072757A">
        <w:rPr>
          <w:lang w:val="ru-RU"/>
        </w:rPr>
        <w:t>Потерянные или поврежденные фрагменты файлов могут быть обнаружены следующим образом:</w:t>
      </w:r>
    </w:p>
    <w:p w:rsidR="00F04BB6" w:rsidRPr="0072757A" w:rsidRDefault="00F04BB6" w:rsidP="00F04BB6">
      <w:pPr>
        <w:pStyle w:val="enumlev1"/>
        <w:rPr>
          <w:lang w:val="ru-RU"/>
        </w:rPr>
      </w:pPr>
      <w:r w:rsidRPr="0072757A">
        <w:rPr>
          <w:lang w:val="ru-RU"/>
        </w:rPr>
        <w:t xml:space="preserve">– </w:t>
      </w:r>
      <w:r w:rsidRPr="0072757A">
        <w:rPr>
          <w:lang w:val="ru-RU"/>
        </w:rPr>
        <w:tab/>
        <w:t>Поврежденные единицы данных обнаруживаются посредством проверки контрольных сумм заголовков IP и UDP.</w:t>
      </w:r>
    </w:p>
    <w:p w:rsidR="00F04BB6" w:rsidRPr="0072757A" w:rsidRDefault="00F04BB6" w:rsidP="00F04BB6">
      <w:pPr>
        <w:pStyle w:val="enumlev1"/>
        <w:rPr>
          <w:lang w:val="ru-RU"/>
        </w:rPr>
      </w:pPr>
      <w:r w:rsidRPr="0072757A">
        <w:rPr>
          <w:lang w:val="ru-RU"/>
        </w:rPr>
        <w:t xml:space="preserve">– </w:t>
      </w:r>
      <w:r w:rsidRPr="0072757A">
        <w:rPr>
          <w:lang w:val="ru-RU"/>
        </w:rPr>
        <w:tab/>
        <w:t>Потерянные единицы данных обнаруживаются посредством проверки порядкового номера заголовка загрузки.</w:t>
      </w:r>
    </w:p>
    <w:p w:rsidR="001900DA" w:rsidRPr="002F0CF4" w:rsidRDefault="00F04BB6" w:rsidP="00F04BB6">
      <w:pPr>
        <w:rPr>
          <w:lang w:val="ru-RU"/>
        </w:rPr>
      </w:pPr>
      <w:r w:rsidRPr="0072757A">
        <w:rPr>
          <w:lang w:val="ru-RU"/>
        </w:rPr>
        <w:t>Приемник определяет, идентичен ли переданный файл тому, который был отправлен передатчиком. Если целостность файла нарушена, приемник может исправить файл с помощью сервера восстановления, определяемого в DLC.</w:t>
      </w:r>
    </w:p>
    <w:p w:rsidR="00301ABD" w:rsidRPr="00301ABD" w:rsidRDefault="00301ABD" w:rsidP="00301ABD">
      <w:pPr>
        <w:spacing w:before="720"/>
        <w:jc w:val="center"/>
      </w:pPr>
      <w:r>
        <w:t>______________</w:t>
      </w:r>
    </w:p>
    <w:sectPr w:rsidR="00301ABD" w:rsidRPr="00301ABD" w:rsidSect="007059F2">
      <w:headerReference w:type="even" r:id="rId33"/>
      <w:headerReference w:type="default" r:id="rId3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25AE" w:rsidRDefault="00DA25AE">
      <w:r>
        <w:separator/>
      </w:r>
    </w:p>
  </w:endnote>
  <w:endnote w:type="continuationSeparator" w:id="0">
    <w:p w:rsidR="00DA25AE" w:rsidRDefault="00DA2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25AE" w:rsidRDefault="00DA25AE">
      <w:r>
        <w:separator/>
      </w:r>
    </w:p>
  </w:footnote>
  <w:footnote w:type="continuationSeparator" w:id="0">
    <w:p w:rsidR="00DA25AE" w:rsidRDefault="00DA25AE">
      <w:r>
        <w:continuationSeparator/>
      </w:r>
    </w:p>
  </w:footnote>
  <w:footnote w:id="1">
    <w:p w:rsidR="00DA25AE" w:rsidRPr="002F0CF4" w:rsidRDefault="00DA25AE" w:rsidP="00090BA3">
      <w:pPr>
        <w:pStyle w:val="FootnoteText"/>
        <w:rPr>
          <w:rStyle w:val="FootnoteTextChar"/>
          <w:lang w:val="en-US"/>
        </w:rPr>
      </w:pPr>
      <w:r w:rsidRPr="00090BA3">
        <w:rPr>
          <w:rStyle w:val="FootnoteReference"/>
        </w:rPr>
        <w:footnoteRef/>
      </w:r>
      <w:r w:rsidRPr="008771FB">
        <w:rPr>
          <w:lang w:val="en-US"/>
        </w:rPr>
        <w:tab/>
      </w:r>
      <w:r w:rsidRPr="008771FB">
        <w:t>Эта</w:t>
      </w:r>
      <w:r w:rsidRPr="008771FB">
        <w:rPr>
          <w:lang w:val="en-US"/>
        </w:rPr>
        <w:t xml:space="preserve"> </w:t>
      </w:r>
      <w:r w:rsidRPr="008771FB">
        <w:t>система</w:t>
      </w:r>
      <w:r w:rsidRPr="008771FB">
        <w:rPr>
          <w:lang w:val="en-US"/>
        </w:rPr>
        <w:t xml:space="preserve"> </w:t>
      </w:r>
      <w:r w:rsidRPr="008771FB">
        <w:t>описана</w:t>
      </w:r>
      <w:r w:rsidRPr="008771FB">
        <w:rPr>
          <w:lang w:val="en-US"/>
        </w:rPr>
        <w:t xml:space="preserve"> </w:t>
      </w:r>
      <w:r w:rsidRPr="008771FB">
        <w:t>в</w:t>
      </w:r>
      <w:r w:rsidRPr="008771FB">
        <w:rPr>
          <w:lang w:val="en-US"/>
        </w:rPr>
        <w:t xml:space="preserve"> </w:t>
      </w:r>
      <w:r w:rsidRPr="008771FB">
        <w:t>документе</w:t>
      </w:r>
      <w:r w:rsidRPr="008771FB">
        <w:rPr>
          <w:lang w:val="en-US"/>
        </w:rPr>
        <w:t xml:space="preserve"> </w:t>
      </w:r>
      <w:r w:rsidRPr="008771FB">
        <w:rPr>
          <w:rStyle w:val="FootnoteTextChar"/>
          <w:lang w:val="en-US"/>
        </w:rPr>
        <w:t>ARIB STD-B45 v1.0 (2010): Content download system for advanced wide band digital satellite broadcasting.</w:t>
      </w:r>
    </w:p>
  </w:footnote>
  <w:footnote w:id="2">
    <w:p w:rsidR="00DA25AE" w:rsidRPr="0065721A" w:rsidRDefault="00DA25AE" w:rsidP="00434A1C">
      <w:pPr>
        <w:pStyle w:val="FootnoteText"/>
        <w:rPr>
          <w:lang w:val="ru-RU"/>
        </w:rPr>
      </w:pPr>
      <w:r w:rsidRPr="004135E6">
        <w:rPr>
          <w:rStyle w:val="FootnoteReference"/>
          <w:szCs w:val="18"/>
        </w:rPr>
        <w:footnoteRef/>
      </w:r>
      <w:r w:rsidRPr="0065721A">
        <w:rPr>
          <w:lang w:val="ru-RU"/>
        </w:rPr>
        <w:t xml:space="preserve"> </w:t>
      </w:r>
      <w:r w:rsidRPr="008771FB">
        <w:rPr>
          <w:lang w:val="ru-RU"/>
        </w:rPr>
        <w:tab/>
      </w:r>
      <w:r w:rsidRPr="0065721A">
        <w:rPr>
          <w:lang w:val="ru-RU"/>
        </w:rPr>
        <w:t>См. Рекомендацию МСЭ-</w:t>
      </w:r>
      <w:r w:rsidRPr="008771FB">
        <w:rPr>
          <w:lang w:val="en-US"/>
        </w:rPr>
        <w:t>R</w:t>
      </w:r>
      <w:r w:rsidRPr="0065721A">
        <w:rPr>
          <w:lang w:val="ru-RU"/>
        </w:rPr>
        <w:t xml:space="preserve"> </w:t>
      </w:r>
      <w:r w:rsidRPr="008771FB">
        <w:rPr>
          <w:lang w:val="en-US"/>
        </w:rPr>
        <w:t>BT</w:t>
      </w:r>
      <w:r w:rsidRPr="0065721A">
        <w:rPr>
          <w:lang w:val="ru-RU"/>
        </w:rPr>
        <w:t xml:space="preserve">.1869 – Схема мультиплексирования для пакетов переменой длины </w:t>
      </w:r>
      <w:r w:rsidRPr="0065721A">
        <w:rPr>
          <w:bCs/>
          <w:lang w:val="ru-RU" w:eastAsia="ru-RU"/>
        </w:rPr>
        <w:t>в системах цифрового мультимедийного радиовещания</w:t>
      </w:r>
      <w:r w:rsidRPr="0065721A">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5AE" w:rsidRDefault="00DA25A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5AE" w:rsidRDefault="00DA25AE" w:rsidP="00892DFA">
    <w:pPr>
      <w:pStyle w:val="Header"/>
      <w:ind w:right="360" w:firstLine="360"/>
    </w:pPr>
    <w:r>
      <w:rPr>
        <w:noProof/>
        <w:lang w:val="en-US" w:eastAsia="zh-CN"/>
      </w:rPr>
      <w:drawing>
        <wp:anchor distT="0" distB="0" distL="114300" distR="114300" simplePos="0" relativeHeight="251659264" behindDoc="1" locked="0" layoutInCell="1" allowOverlap="1" wp14:anchorId="1455EE68" wp14:editId="3FA7D476">
          <wp:simplePos x="0" y="0"/>
          <wp:positionH relativeFrom="column">
            <wp:posOffset>-716915</wp:posOffset>
          </wp:positionH>
          <wp:positionV relativeFrom="paragraph">
            <wp:posOffset>-451231</wp:posOffset>
          </wp:positionV>
          <wp:extent cx="7586345" cy="10732770"/>
          <wp:effectExtent l="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5AE" w:rsidRPr="000F6905" w:rsidRDefault="00DA25AE" w:rsidP="00E83BF2">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4640B1">
      <w:rPr>
        <w:rStyle w:val="PageNumber"/>
        <w:b/>
        <w:bCs/>
        <w:noProof/>
      </w:rPr>
      <w:t>ii</w:t>
    </w:r>
    <w:r>
      <w:rPr>
        <w:rStyle w:val="PageNumber"/>
        <w:b/>
        <w:bCs/>
      </w:rPr>
      <w:fldChar w:fldCharType="end"/>
    </w:r>
    <w:r w:rsidRPr="000F6905">
      <w:tab/>
    </w:r>
    <w:r w:rsidRPr="000A2B43">
      <w:rPr>
        <w:b/>
        <w:bCs/>
        <w:szCs w:val="22"/>
      </w:rPr>
      <w:t>Рек</w:t>
    </w:r>
    <w:r w:rsidRPr="000A2B43">
      <w:rPr>
        <w:b/>
        <w:bCs/>
        <w:szCs w:val="22"/>
        <w:lang w:val="en-US"/>
      </w:rPr>
      <w:t>.</w:t>
    </w:r>
    <w:r w:rsidRPr="000A2B43">
      <w:rPr>
        <w:b/>
        <w:bCs/>
        <w:szCs w:val="22"/>
      </w:rPr>
      <w:t xml:space="preserve">  </w:t>
    </w:r>
    <w:r>
      <w:rPr>
        <w:b/>
        <w:bCs/>
        <w:szCs w:val="22"/>
      </w:rPr>
      <w:fldChar w:fldCharType="begin"/>
    </w:r>
    <w:r>
      <w:rPr>
        <w:b/>
        <w:bCs/>
        <w:szCs w:val="22"/>
      </w:rPr>
      <w:instrText xml:space="preserve"> STYLEREF  href  \* MERGEFORMAT </w:instrText>
    </w:r>
    <w:r>
      <w:rPr>
        <w:b/>
        <w:bCs/>
        <w:szCs w:val="22"/>
      </w:rPr>
      <w:fldChar w:fldCharType="separate"/>
    </w:r>
    <w:r w:rsidR="004640B1">
      <w:rPr>
        <w:b/>
        <w:bCs/>
        <w:noProof/>
        <w:szCs w:val="22"/>
      </w:rPr>
      <w:t>МСЭ-R  BT.1888</w:t>
    </w:r>
    <w:r>
      <w:rPr>
        <w:b/>
        <w:bCs/>
        <w:szCs w:val="22"/>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5AE" w:rsidRDefault="00DA25AE">
    <w:pPr>
      <w:pStyle w:val="Header"/>
    </w:pPr>
    <w:r>
      <w:tab/>
    </w:r>
    <w:r>
      <w:fldChar w:fldCharType="begin"/>
    </w:r>
    <w:r w:rsidRPr="0065721A">
      <w:rPr>
        <w:lang w:val="en-US"/>
      </w:rPr>
      <w:instrText xml:space="preserve"> DOCPROPERTY "Header" \* MERGEFORMAT </w:instrText>
    </w:r>
    <w:r>
      <w:fldChar w:fldCharType="separate"/>
    </w:r>
    <w:r w:rsidR="004640B1" w:rsidRPr="004640B1">
      <w:rPr>
        <w:b/>
        <w:bCs/>
        <w:lang w:val="en-US"/>
      </w:rPr>
      <w:t xml:space="preserve">Rec. </w:t>
    </w:r>
    <w:r>
      <w:rPr>
        <w:b/>
        <w:bCs/>
      </w:rPr>
      <w:fldChar w:fldCharType="end"/>
    </w:r>
    <w:r w:rsidRPr="0065721A">
      <w:rPr>
        <w:b/>
        <w:bCs/>
        <w:lang w:val="en-US"/>
      </w:rPr>
      <w:t xml:space="preserve"> </w:t>
    </w:r>
    <w:r>
      <w:rPr>
        <w:b/>
        <w:bCs/>
      </w:rPr>
      <w:fldChar w:fldCharType="begin"/>
    </w:r>
    <w:r w:rsidRPr="0065721A">
      <w:rPr>
        <w:b/>
        <w:bCs/>
        <w:lang w:val="en-US"/>
      </w:rPr>
      <w:instrText>styleref href</w:instrText>
    </w:r>
    <w:r>
      <w:rPr>
        <w:b/>
        <w:bCs/>
      </w:rPr>
      <w:fldChar w:fldCharType="separate"/>
    </w:r>
    <w:r w:rsidR="004640B1">
      <w:rPr>
        <w:b/>
        <w:bCs/>
        <w:noProof/>
      </w:rPr>
      <w:t>МСЭ-R  BT.1888</w:t>
    </w:r>
    <w:r>
      <w:rPr>
        <w:b/>
        <w:bCs/>
      </w:rPr>
      <w:fldChar w:fldCharType="end"/>
    </w:r>
    <w:r w:rsidRPr="0065721A">
      <w:rPr>
        <w:lang w:val="en-US"/>
      </w:rPr>
      <w:tab/>
    </w:r>
    <w:r>
      <w:rPr>
        <w:rStyle w:val="PageNumber"/>
        <w:b/>
        <w:bCs/>
      </w:rPr>
      <w:fldChar w:fldCharType="begin"/>
    </w:r>
    <w:r w:rsidRPr="0065721A">
      <w:rPr>
        <w:rStyle w:val="PageNumber"/>
        <w:b/>
        <w:bCs/>
        <w:lang w:val="en-US"/>
      </w:rPr>
      <w:instrText xml:space="preserve"> PAGE </w:instrText>
    </w:r>
    <w:r>
      <w:rPr>
        <w:rStyle w:val="PageNumber"/>
        <w:b/>
        <w:bCs/>
      </w:rPr>
      <w:fldChar w:fldCharType="separate"/>
    </w:r>
    <w:r w:rsidR="004640B1">
      <w:rPr>
        <w:rStyle w:val="PageNumber"/>
        <w:b/>
        <w:bCs/>
        <w:noProof/>
        <w:lang w:val="en-US"/>
      </w:rPr>
      <w:t>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5AE" w:rsidRDefault="00DA25AE" w:rsidP="00E83BF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640B1">
      <w:rPr>
        <w:rStyle w:val="PageNumber"/>
        <w:b/>
        <w:bCs/>
        <w:noProof/>
        <w:lang w:val="en-US"/>
      </w:rPr>
      <w:t>2</w:t>
    </w:r>
    <w:r>
      <w:rPr>
        <w:rStyle w:val="PageNumber"/>
        <w:b/>
        <w:bCs/>
      </w:rPr>
      <w:fldChar w:fldCharType="end"/>
    </w:r>
    <w:r>
      <w:rPr>
        <w:lang w:val="en-US"/>
      </w:rPr>
      <w:tab/>
    </w:r>
    <w:r w:rsidRPr="000A2B43">
      <w:rPr>
        <w:b/>
        <w:bCs/>
        <w:szCs w:val="22"/>
      </w:rPr>
      <w:t>Рек</w:t>
    </w:r>
    <w:r w:rsidRPr="000A2B43">
      <w:rPr>
        <w:b/>
        <w:bCs/>
        <w:szCs w:val="22"/>
        <w:lang w:val="en-US"/>
      </w:rPr>
      <w:t>.</w:t>
    </w:r>
    <w:r w:rsidRPr="000A2B43">
      <w:rPr>
        <w:b/>
        <w:bCs/>
        <w:szCs w:val="22"/>
      </w:rPr>
      <w:t xml:space="preserve">  </w:t>
    </w:r>
    <w:r>
      <w:rPr>
        <w:b/>
        <w:bCs/>
        <w:szCs w:val="22"/>
      </w:rPr>
      <w:fldChar w:fldCharType="begin"/>
    </w:r>
    <w:r>
      <w:rPr>
        <w:b/>
        <w:bCs/>
        <w:szCs w:val="22"/>
      </w:rPr>
      <w:instrText xml:space="preserve"> STYLEREF  href  \* MERGEFORMAT </w:instrText>
    </w:r>
    <w:r>
      <w:rPr>
        <w:b/>
        <w:bCs/>
        <w:szCs w:val="22"/>
      </w:rPr>
      <w:fldChar w:fldCharType="separate"/>
    </w:r>
    <w:r w:rsidR="004640B1">
      <w:rPr>
        <w:b/>
        <w:bCs/>
        <w:noProof/>
        <w:szCs w:val="22"/>
      </w:rPr>
      <w:t>МСЭ-R  BT.1888</w:t>
    </w:r>
    <w:r>
      <w:rPr>
        <w:b/>
        <w:bCs/>
        <w:szCs w:val="22"/>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5AE" w:rsidRDefault="00DA25AE" w:rsidP="00E83BF2">
    <w:pPr>
      <w:pStyle w:val="Header"/>
    </w:pPr>
    <w:r>
      <w:tab/>
    </w:r>
    <w:r w:rsidRPr="000A2B43">
      <w:rPr>
        <w:b/>
        <w:bCs/>
        <w:szCs w:val="22"/>
      </w:rPr>
      <w:t>Рек</w:t>
    </w:r>
    <w:r w:rsidRPr="000A2B43">
      <w:rPr>
        <w:b/>
        <w:bCs/>
        <w:szCs w:val="22"/>
        <w:lang w:val="en-US"/>
      </w:rPr>
      <w:t>.</w:t>
    </w:r>
    <w:r w:rsidRPr="000A2B43">
      <w:rPr>
        <w:b/>
        <w:bCs/>
        <w:szCs w:val="22"/>
      </w:rPr>
      <w:t xml:space="preserve">  </w:t>
    </w:r>
    <w:r>
      <w:rPr>
        <w:b/>
        <w:bCs/>
        <w:szCs w:val="22"/>
      </w:rPr>
      <w:fldChar w:fldCharType="begin"/>
    </w:r>
    <w:r>
      <w:rPr>
        <w:b/>
        <w:bCs/>
        <w:szCs w:val="22"/>
      </w:rPr>
      <w:instrText xml:space="preserve"> STYLEREF  href  \* MERGEFORMAT </w:instrText>
    </w:r>
    <w:r>
      <w:rPr>
        <w:b/>
        <w:bCs/>
        <w:szCs w:val="22"/>
      </w:rPr>
      <w:fldChar w:fldCharType="separate"/>
    </w:r>
    <w:r w:rsidR="004640B1">
      <w:rPr>
        <w:b/>
        <w:bCs/>
        <w:noProof/>
        <w:szCs w:val="22"/>
      </w:rPr>
      <w:t>МСЭ-R  BT.1888</w:t>
    </w:r>
    <w:r>
      <w:rPr>
        <w:b/>
        <w:bCs/>
        <w:szCs w:val="22"/>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640B1">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FB5E67"/>
    <w:multiLevelType w:val="hybridMultilevel"/>
    <w:tmpl w:val="869460C2"/>
    <w:lvl w:ilvl="0" w:tplc="A1FA8826">
      <w:start w:val="2"/>
      <w:numFmt w:val="bullet"/>
      <w:lvlText w:val="–"/>
      <w:lvlJc w:val="left"/>
      <w:pPr>
        <w:ind w:left="1154" w:hanging="360"/>
      </w:pPr>
      <w:rPr>
        <w:rFonts w:ascii="Times New Roman" w:eastAsia="Times New Roman" w:hAnsi="Times New Roman" w:cs="Times New Roman" w:hint="default"/>
      </w:rPr>
    </w:lvl>
    <w:lvl w:ilvl="1" w:tplc="04190003" w:tentative="1">
      <w:start w:val="1"/>
      <w:numFmt w:val="bullet"/>
      <w:lvlText w:val="o"/>
      <w:lvlJc w:val="left"/>
      <w:pPr>
        <w:ind w:left="1874" w:hanging="360"/>
      </w:pPr>
      <w:rPr>
        <w:rFonts w:ascii="Courier New" w:hAnsi="Courier New" w:cs="Courier New" w:hint="default"/>
      </w:rPr>
    </w:lvl>
    <w:lvl w:ilvl="2" w:tplc="04190005" w:tentative="1">
      <w:start w:val="1"/>
      <w:numFmt w:val="bullet"/>
      <w:lvlText w:val=""/>
      <w:lvlJc w:val="left"/>
      <w:pPr>
        <w:ind w:left="2594" w:hanging="360"/>
      </w:pPr>
      <w:rPr>
        <w:rFonts w:ascii="Wingdings" w:hAnsi="Wingdings" w:hint="default"/>
      </w:rPr>
    </w:lvl>
    <w:lvl w:ilvl="3" w:tplc="04190001" w:tentative="1">
      <w:start w:val="1"/>
      <w:numFmt w:val="bullet"/>
      <w:lvlText w:val=""/>
      <w:lvlJc w:val="left"/>
      <w:pPr>
        <w:ind w:left="3314" w:hanging="360"/>
      </w:pPr>
      <w:rPr>
        <w:rFonts w:ascii="Symbol" w:hAnsi="Symbol" w:hint="default"/>
      </w:rPr>
    </w:lvl>
    <w:lvl w:ilvl="4" w:tplc="04190003" w:tentative="1">
      <w:start w:val="1"/>
      <w:numFmt w:val="bullet"/>
      <w:lvlText w:val="o"/>
      <w:lvlJc w:val="left"/>
      <w:pPr>
        <w:ind w:left="4034" w:hanging="360"/>
      </w:pPr>
      <w:rPr>
        <w:rFonts w:ascii="Courier New" w:hAnsi="Courier New" w:cs="Courier New" w:hint="default"/>
      </w:rPr>
    </w:lvl>
    <w:lvl w:ilvl="5" w:tplc="04190005" w:tentative="1">
      <w:start w:val="1"/>
      <w:numFmt w:val="bullet"/>
      <w:lvlText w:val=""/>
      <w:lvlJc w:val="left"/>
      <w:pPr>
        <w:ind w:left="4754" w:hanging="360"/>
      </w:pPr>
      <w:rPr>
        <w:rFonts w:ascii="Wingdings" w:hAnsi="Wingdings" w:hint="default"/>
      </w:rPr>
    </w:lvl>
    <w:lvl w:ilvl="6" w:tplc="04190001" w:tentative="1">
      <w:start w:val="1"/>
      <w:numFmt w:val="bullet"/>
      <w:lvlText w:val=""/>
      <w:lvlJc w:val="left"/>
      <w:pPr>
        <w:ind w:left="5474" w:hanging="360"/>
      </w:pPr>
      <w:rPr>
        <w:rFonts w:ascii="Symbol" w:hAnsi="Symbol" w:hint="default"/>
      </w:rPr>
    </w:lvl>
    <w:lvl w:ilvl="7" w:tplc="04190003" w:tentative="1">
      <w:start w:val="1"/>
      <w:numFmt w:val="bullet"/>
      <w:lvlText w:val="o"/>
      <w:lvlJc w:val="left"/>
      <w:pPr>
        <w:ind w:left="6194" w:hanging="360"/>
      </w:pPr>
      <w:rPr>
        <w:rFonts w:ascii="Courier New" w:hAnsi="Courier New" w:cs="Courier New" w:hint="default"/>
      </w:rPr>
    </w:lvl>
    <w:lvl w:ilvl="8" w:tplc="04190005" w:tentative="1">
      <w:start w:val="1"/>
      <w:numFmt w:val="bullet"/>
      <w:lvlText w:val=""/>
      <w:lvlJc w:val="left"/>
      <w:pPr>
        <w:ind w:left="6914" w:hanging="360"/>
      </w:pPr>
      <w:rPr>
        <w:rFonts w:ascii="Wingdings" w:hAnsi="Wingdings" w:hint="default"/>
      </w:rPr>
    </w:lvl>
  </w:abstractNum>
  <w:abstractNum w:abstractNumId="1">
    <w:nsid w:val="62AC2B61"/>
    <w:multiLevelType w:val="hybridMultilevel"/>
    <w:tmpl w:val="8DCEA866"/>
    <w:lvl w:ilvl="0" w:tplc="5C92E616">
      <w:start w:val="1"/>
      <w:numFmt w:val="decimal"/>
      <w:lvlText w:val="%1."/>
      <w:lvlJc w:val="left"/>
      <w:pPr>
        <w:tabs>
          <w:tab w:val="num" w:pos="1125"/>
        </w:tabs>
        <w:ind w:left="1125" w:hanging="7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0DA"/>
    <w:rsid w:val="000620DC"/>
    <w:rsid w:val="00087323"/>
    <w:rsid w:val="00090BA3"/>
    <w:rsid w:val="000A2B43"/>
    <w:rsid w:val="000A4A08"/>
    <w:rsid w:val="000B3A25"/>
    <w:rsid w:val="000C45BB"/>
    <w:rsid w:val="000C739E"/>
    <w:rsid w:val="000F498F"/>
    <w:rsid w:val="00120D1B"/>
    <w:rsid w:val="001269BC"/>
    <w:rsid w:val="00133957"/>
    <w:rsid w:val="00136B62"/>
    <w:rsid w:val="001455DB"/>
    <w:rsid w:val="00161317"/>
    <w:rsid w:val="0018117F"/>
    <w:rsid w:val="001900DA"/>
    <w:rsid w:val="001A0DD1"/>
    <w:rsid w:val="001E6EB3"/>
    <w:rsid w:val="00217EBF"/>
    <w:rsid w:val="00266FA7"/>
    <w:rsid w:val="00277C75"/>
    <w:rsid w:val="002D76C4"/>
    <w:rsid w:val="002E4720"/>
    <w:rsid w:val="002F0CF4"/>
    <w:rsid w:val="00301ABD"/>
    <w:rsid w:val="00303176"/>
    <w:rsid w:val="00314FC8"/>
    <w:rsid w:val="0034255B"/>
    <w:rsid w:val="0036656E"/>
    <w:rsid w:val="0037152F"/>
    <w:rsid w:val="003B5191"/>
    <w:rsid w:val="003C60EF"/>
    <w:rsid w:val="003E7A9E"/>
    <w:rsid w:val="004135E6"/>
    <w:rsid w:val="00434A1C"/>
    <w:rsid w:val="00440C5F"/>
    <w:rsid w:val="004557F8"/>
    <w:rsid w:val="004640B1"/>
    <w:rsid w:val="005C45B1"/>
    <w:rsid w:val="005D3345"/>
    <w:rsid w:val="00607A9A"/>
    <w:rsid w:val="00607D68"/>
    <w:rsid w:val="0062741C"/>
    <w:rsid w:val="0065721A"/>
    <w:rsid w:val="006646D3"/>
    <w:rsid w:val="0067087B"/>
    <w:rsid w:val="00681D48"/>
    <w:rsid w:val="006942AA"/>
    <w:rsid w:val="006D4A55"/>
    <w:rsid w:val="006D713A"/>
    <w:rsid w:val="006E0126"/>
    <w:rsid w:val="007054BC"/>
    <w:rsid w:val="007059F2"/>
    <w:rsid w:val="007164CD"/>
    <w:rsid w:val="0072324A"/>
    <w:rsid w:val="0072529C"/>
    <w:rsid w:val="0072757A"/>
    <w:rsid w:val="007468DA"/>
    <w:rsid w:val="00764FD9"/>
    <w:rsid w:val="00765ECC"/>
    <w:rsid w:val="007C0F10"/>
    <w:rsid w:val="007E05FD"/>
    <w:rsid w:val="0080317F"/>
    <w:rsid w:val="00852A7E"/>
    <w:rsid w:val="0086193E"/>
    <w:rsid w:val="008771FB"/>
    <w:rsid w:val="00891C29"/>
    <w:rsid w:val="00892DFA"/>
    <w:rsid w:val="008C1CC0"/>
    <w:rsid w:val="008D6A02"/>
    <w:rsid w:val="00905F2C"/>
    <w:rsid w:val="009853C6"/>
    <w:rsid w:val="009B6C32"/>
    <w:rsid w:val="009D55D8"/>
    <w:rsid w:val="009E4481"/>
    <w:rsid w:val="00A046E1"/>
    <w:rsid w:val="00A07983"/>
    <w:rsid w:val="00A12FF2"/>
    <w:rsid w:val="00A33A10"/>
    <w:rsid w:val="00A560B4"/>
    <w:rsid w:val="00A6617B"/>
    <w:rsid w:val="00AA672F"/>
    <w:rsid w:val="00AB0DC8"/>
    <w:rsid w:val="00AE2E75"/>
    <w:rsid w:val="00B10F04"/>
    <w:rsid w:val="00B413E6"/>
    <w:rsid w:val="00B44E24"/>
    <w:rsid w:val="00B63EA1"/>
    <w:rsid w:val="00B731F2"/>
    <w:rsid w:val="00B75907"/>
    <w:rsid w:val="00B972A6"/>
    <w:rsid w:val="00BA28B9"/>
    <w:rsid w:val="00BC0CE4"/>
    <w:rsid w:val="00C30901"/>
    <w:rsid w:val="00CA004F"/>
    <w:rsid w:val="00D16392"/>
    <w:rsid w:val="00D43DC9"/>
    <w:rsid w:val="00D46310"/>
    <w:rsid w:val="00D51853"/>
    <w:rsid w:val="00D55F94"/>
    <w:rsid w:val="00DA25AE"/>
    <w:rsid w:val="00DD4326"/>
    <w:rsid w:val="00DF4176"/>
    <w:rsid w:val="00E10A4F"/>
    <w:rsid w:val="00E83BF2"/>
    <w:rsid w:val="00EE7C38"/>
    <w:rsid w:val="00EF5056"/>
    <w:rsid w:val="00F007E5"/>
    <w:rsid w:val="00F04BB6"/>
    <w:rsid w:val="00F2197C"/>
    <w:rsid w:val="00F613ED"/>
    <w:rsid w:val="00F91D8E"/>
    <w:rsid w:val="00FA036B"/>
    <w:rsid w:val="00FC4FB8"/>
    <w:rsid w:val="00FE4855"/>
    <w:rsid w:val="00FE69B8"/>
    <w:rsid w:val="00FF2C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3BF2"/>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892DFA"/>
    <w:pPr>
      <w:keepNext/>
      <w:keepLines/>
      <w:spacing w:before="480"/>
      <w:ind w:left="794" w:hanging="794"/>
      <w:outlineLvl w:val="0"/>
    </w:pPr>
    <w:rPr>
      <w:b/>
    </w:rPr>
  </w:style>
  <w:style w:type="paragraph" w:styleId="Heading2">
    <w:name w:val="heading 2"/>
    <w:basedOn w:val="Heading1"/>
    <w:next w:val="Normal"/>
    <w:qFormat/>
    <w:rsid w:val="00892DFA"/>
    <w:pPr>
      <w:spacing w:before="320"/>
      <w:outlineLvl w:val="1"/>
    </w:pPr>
  </w:style>
  <w:style w:type="paragraph" w:styleId="Heading3">
    <w:name w:val="heading 3"/>
    <w:basedOn w:val="Heading1"/>
    <w:next w:val="Normal"/>
    <w:qFormat/>
    <w:rsid w:val="00892DFA"/>
    <w:pPr>
      <w:spacing w:before="200"/>
      <w:outlineLvl w:val="2"/>
    </w:pPr>
  </w:style>
  <w:style w:type="paragraph" w:styleId="Heading4">
    <w:name w:val="heading 4"/>
    <w:basedOn w:val="Heading3"/>
    <w:next w:val="Normal"/>
    <w:qFormat/>
    <w:rsid w:val="00892DFA"/>
    <w:pPr>
      <w:tabs>
        <w:tab w:val="clear" w:pos="794"/>
        <w:tab w:val="left" w:pos="992"/>
      </w:tabs>
      <w:ind w:left="992" w:hanging="992"/>
      <w:outlineLvl w:val="3"/>
    </w:pPr>
  </w:style>
  <w:style w:type="paragraph" w:styleId="Heading5">
    <w:name w:val="heading 5"/>
    <w:basedOn w:val="Heading4"/>
    <w:next w:val="Normal"/>
    <w:qFormat/>
    <w:rsid w:val="00892DFA"/>
    <w:pPr>
      <w:outlineLvl w:val="4"/>
    </w:pPr>
  </w:style>
  <w:style w:type="paragraph" w:styleId="Heading6">
    <w:name w:val="heading 6"/>
    <w:basedOn w:val="Heading4"/>
    <w:next w:val="Normal"/>
    <w:qFormat/>
    <w:rsid w:val="00892DFA"/>
    <w:pPr>
      <w:tabs>
        <w:tab w:val="clear" w:pos="992"/>
        <w:tab w:val="clear" w:pos="1191"/>
      </w:tabs>
      <w:ind w:left="1588" w:hanging="1588"/>
      <w:outlineLvl w:val="5"/>
    </w:pPr>
  </w:style>
  <w:style w:type="paragraph" w:styleId="Heading7">
    <w:name w:val="heading 7"/>
    <w:basedOn w:val="Heading6"/>
    <w:next w:val="Normal"/>
    <w:qFormat/>
    <w:rsid w:val="00892DFA"/>
    <w:pPr>
      <w:outlineLvl w:val="6"/>
    </w:pPr>
  </w:style>
  <w:style w:type="paragraph" w:styleId="Heading8">
    <w:name w:val="heading 8"/>
    <w:basedOn w:val="Heading6"/>
    <w:next w:val="Normal"/>
    <w:qFormat/>
    <w:rsid w:val="00892DFA"/>
    <w:pPr>
      <w:outlineLvl w:val="7"/>
    </w:pPr>
  </w:style>
  <w:style w:type="paragraph" w:styleId="Heading9">
    <w:name w:val="heading 9"/>
    <w:basedOn w:val="Heading6"/>
    <w:next w:val="Normal"/>
    <w:qFormat/>
    <w:rsid w:val="00892DF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92DF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92DF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92DFA"/>
  </w:style>
  <w:style w:type="paragraph" w:customStyle="1" w:styleId="Headingb">
    <w:name w:val="Heading_b"/>
    <w:basedOn w:val="Heading3"/>
    <w:next w:val="Normal"/>
    <w:rsid w:val="00892DFA"/>
    <w:pPr>
      <w:spacing w:before="160"/>
      <w:ind w:left="0" w:firstLine="0"/>
      <w:outlineLvl w:val="9"/>
    </w:pPr>
  </w:style>
  <w:style w:type="paragraph" w:customStyle="1" w:styleId="Headingi">
    <w:name w:val="Heading_i"/>
    <w:basedOn w:val="Heading3"/>
    <w:next w:val="Normal"/>
    <w:rsid w:val="00892DFA"/>
    <w:pPr>
      <w:spacing w:before="160"/>
      <w:ind w:left="0" w:firstLine="0"/>
    </w:pPr>
    <w:rPr>
      <w:b w:val="0"/>
      <w:i/>
    </w:rPr>
  </w:style>
  <w:style w:type="character" w:customStyle="1" w:styleId="href">
    <w:name w:val="href"/>
    <w:basedOn w:val="DefaultParagraphFont"/>
    <w:rsid w:val="00892DFA"/>
  </w:style>
  <w:style w:type="paragraph" w:customStyle="1" w:styleId="enumlev1">
    <w:name w:val="enumlev1"/>
    <w:basedOn w:val="Normal"/>
    <w:link w:val="enumlev1Char"/>
    <w:rsid w:val="00892DFA"/>
    <w:pPr>
      <w:spacing w:before="80"/>
      <w:ind w:left="794" w:hanging="794"/>
    </w:pPr>
  </w:style>
  <w:style w:type="character" w:customStyle="1" w:styleId="enumlev1Char">
    <w:name w:val="enumlev1 Char"/>
    <w:basedOn w:val="DefaultParagraphFont"/>
    <w:link w:val="enumlev1"/>
    <w:locked/>
    <w:rsid w:val="001900DA"/>
    <w:rPr>
      <w:sz w:val="24"/>
      <w:lang w:val="fr-FR" w:eastAsia="en-US"/>
    </w:rPr>
  </w:style>
  <w:style w:type="paragraph" w:customStyle="1" w:styleId="enumlev2">
    <w:name w:val="enumlev2"/>
    <w:basedOn w:val="enumlev1"/>
    <w:rsid w:val="00892DFA"/>
    <w:pPr>
      <w:ind w:left="1191" w:hanging="397"/>
    </w:pPr>
  </w:style>
  <w:style w:type="paragraph" w:customStyle="1" w:styleId="enumlev3">
    <w:name w:val="enumlev3"/>
    <w:basedOn w:val="enumlev2"/>
    <w:rsid w:val="00892DFA"/>
    <w:pPr>
      <w:ind w:left="1588"/>
    </w:pPr>
  </w:style>
  <w:style w:type="paragraph" w:customStyle="1" w:styleId="Normalaftertitle">
    <w:name w:val="Normal_after_title"/>
    <w:basedOn w:val="Normal"/>
    <w:next w:val="Normal"/>
    <w:link w:val="Normalaftertitle0"/>
    <w:rsid w:val="00892DFA"/>
    <w:pPr>
      <w:spacing w:before="320"/>
    </w:pPr>
  </w:style>
  <w:style w:type="character" w:customStyle="1" w:styleId="Normalaftertitle0">
    <w:name w:val="Normal_after_title (文字)"/>
    <w:basedOn w:val="DefaultParagraphFont"/>
    <w:link w:val="Normalaftertitle"/>
    <w:locked/>
    <w:rsid w:val="001900DA"/>
    <w:rPr>
      <w:sz w:val="24"/>
      <w:lang w:val="fr-FR" w:eastAsia="en-US"/>
    </w:rPr>
  </w:style>
  <w:style w:type="paragraph" w:customStyle="1" w:styleId="Note">
    <w:name w:val="Note"/>
    <w:basedOn w:val="Normal"/>
    <w:rsid w:val="005D3345"/>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E83BF2"/>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E83BF2"/>
    <w:pPr>
      <w:keepNext/>
      <w:keepLines/>
      <w:spacing w:before="240"/>
      <w:jc w:val="center"/>
    </w:pPr>
    <w:rPr>
      <w:b/>
      <w:sz w:val="26"/>
    </w:rPr>
  </w:style>
  <w:style w:type="paragraph" w:customStyle="1" w:styleId="Recref">
    <w:name w:val="Rec_ref"/>
    <w:basedOn w:val="Normal"/>
    <w:next w:val="Recdate"/>
    <w:rsid w:val="00892DFA"/>
    <w:pPr>
      <w:jc w:val="center"/>
    </w:pPr>
  </w:style>
  <w:style w:type="paragraph" w:customStyle="1" w:styleId="Recdate">
    <w:name w:val="Rec_date"/>
    <w:basedOn w:val="Recref"/>
    <w:next w:val="Normalaftertitle"/>
    <w:rsid w:val="00892DFA"/>
    <w:pPr>
      <w:jc w:val="right"/>
    </w:pPr>
  </w:style>
  <w:style w:type="character" w:customStyle="1" w:styleId="RectitleChar">
    <w:name w:val="Rec_title Char"/>
    <w:basedOn w:val="DefaultParagraphFont"/>
    <w:link w:val="Rectitle"/>
    <w:locked/>
    <w:rsid w:val="00E83BF2"/>
    <w:rPr>
      <w:b/>
      <w:sz w:val="26"/>
      <w:lang w:val="fr-FR" w:eastAsia="en-US"/>
    </w:rPr>
  </w:style>
  <w:style w:type="paragraph" w:customStyle="1" w:styleId="Annexref">
    <w:name w:val="Annex_ref"/>
    <w:basedOn w:val="Normal"/>
    <w:next w:val="Normalaftertitle"/>
    <w:rsid w:val="00892DFA"/>
    <w:pPr>
      <w:keepNext/>
      <w:keepLines/>
      <w:spacing w:after="280"/>
      <w:jc w:val="center"/>
    </w:pPr>
  </w:style>
  <w:style w:type="paragraph" w:customStyle="1" w:styleId="AnnexNoTitle">
    <w:name w:val="Annex_NoTitle"/>
    <w:basedOn w:val="Normal"/>
    <w:next w:val="Normalaftertitle"/>
    <w:rsid w:val="00E83BF2"/>
    <w:pPr>
      <w:keepNext/>
      <w:keepLines/>
      <w:spacing w:before="480" w:after="80"/>
      <w:jc w:val="center"/>
    </w:pPr>
    <w:rPr>
      <w:b/>
      <w:sz w:val="26"/>
    </w:rPr>
  </w:style>
  <w:style w:type="paragraph" w:customStyle="1" w:styleId="AppendixNoTitle">
    <w:name w:val="Appendix_NoTitle"/>
    <w:basedOn w:val="AnnexNoTitle"/>
    <w:next w:val="Normal"/>
    <w:rsid w:val="00892DFA"/>
  </w:style>
  <w:style w:type="paragraph" w:customStyle="1" w:styleId="Appendixref">
    <w:name w:val="Appendix_ref"/>
    <w:basedOn w:val="Annexref"/>
    <w:next w:val="Normalaftertitle"/>
    <w:rsid w:val="00892DFA"/>
  </w:style>
  <w:style w:type="paragraph" w:customStyle="1" w:styleId="Tablehead">
    <w:name w:val="Table_head"/>
    <w:basedOn w:val="Normal"/>
    <w:next w:val="Normal"/>
    <w:rsid w:val="00607A9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607A9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892DFA"/>
    <w:pPr>
      <w:keepNext/>
      <w:spacing w:before="360" w:after="120"/>
      <w:jc w:val="center"/>
    </w:pPr>
  </w:style>
  <w:style w:type="paragraph" w:customStyle="1" w:styleId="Tabletext">
    <w:name w:val="Table_text"/>
    <w:basedOn w:val="Normal"/>
    <w:link w:val="TabletextChar"/>
    <w:rsid w:val="00607A9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locked/>
    <w:rsid w:val="00607A9A"/>
    <w:rPr>
      <w:lang w:val="fr-FR" w:eastAsia="en-US"/>
    </w:rPr>
  </w:style>
  <w:style w:type="paragraph" w:customStyle="1" w:styleId="Equation">
    <w:name w:val="Equation"/>
    <w:basedOn w:val="Normal"/>
    <w:rsid w:val="00892DFA"/>
    <w:pPr>
      <w:tabs>
        <w:tab w:val="clear" w:pos="1191"/>
        <w:tab w:val="clear" w:pos="1588"/>
        <w:tab w:val="clear" w:pos="1985"/>
        <w:tab w:val="center" w:pos="4820"/>
        <w:tab w:val="right" w:pos="9639"/>
      </w:tabs>
    </w:pPr>
  </w:style>
  <w:style w:type="paragraph" w:customStyle="1" w:styleId="Equationlegend">
    <w:name w:val="Equation_legend"/>
    <w:basedOn w:val="NormalIndent"/>
    <w:rsid w:val="00892DF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92DFA"/>
    <w:pPr>
      <w:ind w:left="794"/>
    </w:pPr>
  </w:style>
  <w:style w:type="paragraph" w:customStyle="1" w:styleId="Blanc">
    <w:name w:val="Blanc"/>
    <w:basedOn w:val="Normal"/>
    <w:next w:val="Tabletext"/>
    <w:rsid w:val="00892DFA"/>
    <w:pPr>
      <w:keepNext/>
      <w:keepLines/>
      <w:tabs>
        <w:tab w:val="clear" w:pos="794"/>
        <w:tab w:val="clear" w:pos="1191"/>
        <w:tab w:val="clear" w:pos="1588"/>
        <w:tab w:val="clear" w:pos="1985"/>
      </w:tabs>
      <w:spacing w:before="0"/>
    </w:pPr>
    <w:rPr>
      <w:sz w:val="16"/>
      <w:lang w:val="en-GB"/>
    </w:rPr>
  </w:style>
  <w:style w:type="paragraph" w:customStyle="1" w:styleId="Figurelegend">
    <w:name w:val="Figure_legend"/>
    <w:basedOn w:val="Normal"/>
    <w:rsid w:val="00892DF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92DFA"/>
    <w:pPr>
      <w:keepNext/>
      <w:keepLines/>
      <w:spacing w:before="480" w:after="80"/>
      <w:jc w:val="center"/>
    </w:pPr>
    <w:rPr>
      <w:caps/>
      <w:sz w:val="18"/>
    </w:rPr>
  </w:style>
  <w:style w:type="paragraph" w:customStyle="1" w:styleId="Figuretitle">
    <w:name w:val="Figure_title"/>
    <w:basedOn w:val="Normal"/>
    <w:next w:val="Figure"/>
    <w:rsid w:val="00892DFA"/>
    <w:pPr>
      <w:keepNext/>
      <w:spacing w:before="0" w:after="120"/>
      <w:jc w:val="center"/>
    </w:pPr>
    <w:rPr>
      <w:rFonts w:ascii="Times New Roman Bold" w:hAnsi="Times New Roman Bold"/>
      <w:b/>
      <w:sz w:val="18"/>
    </w:rPr>
  </w:style>
  <w:style w:type="paragraph" w:customStyle="1" w:styleId="Figure">
    <w:name w:val="Figure"/>
    <w:basedOn w:val="FigureNo"/>
    <w:next w:val="Normal"/>
    <w:rsid w:val="00892DFA"/>
    <w:pPr>
      <w:keepNext w:val="0"/>
      <w:spacing w:before="0" w:after="240"/>
    </w:pPr>
  </w:style>
  <w:style w:type="character" w:customStyle="1" w:styleId="FigureNoChar">
    <w:name w:val="Figure_No Char"/>
    <w:basedOn w:val="DefaultParagraphFont"/>
    <w:link w:val="FigureNo"/>
    <w:locked/>
    <w:rsid w:val="001900DA"/>
    <w:rPr>
      <w:caps/>
      <w:sz w:val="18"/>
      <w:lang w:val="fr-FR" w:eastAsia="en-US"/>
    </w:rPr>
  </w:style>
  <w:style w:type="paragraph" w:customStyle="1" w:styleId="ArtNo">
    <w:name w:val="Art_No"/>
    <w:basedOn w:val="Normal"/>
    <w:next w:val="Normal"/>
    <w:rsid w:val="00E83BF2"/>
    <w:pPr>
      <w:keepNext/>
      <w:keepLines/>
      <w:spacing w:before="480"/>
      <w:jc w:val="center"/>
    </w:pPr>
    <w:rPr>
      <w:sz w:val="26"/>
    </w:rPr>
  </w:style>
  <w:style w:type="paragraph" w:customStyle="1" w:styleId="Arttitle">
    <w:name w:val="Art_title"/>
    <w:basedOn w:val="Normal"/>
    <w:next w:val="Normalaftertitle"/>
    <w:rsid w:val="00892DFA"/>
    <w:pPr>
      <w:keepNext/>
      <w:keepLines/>
      <w:spacing w:before="240"/>
      <w:jc w:val="center"/>
    </w:pPr>
    <w:rPr>
      <w:b/>
      <w:sz w:val="28"/>
    </w:rPr>
  </w:style>
  <w:style w:type="paragraph" w:styleId="FootnoteText">
    <w:name w:val="footnote text"/>
    <w:basedOn w:val="Normal"/>
    <w:link w:val="FootnoteTextChar"/>
    <w:uiPriority w:val="99"/>
    <w:rsid w:val="00090BA3"/>
    <w:pPr>
      <w:keepLines/>
      <w:tabs>
        <w:tab w:val="left" w:pos="284"/>
      </w:tabs>
      <w:spacing w:before="60"/>
      <w:ind w:left="284" w:hanging="284"/>
    </w:pPr>
    <w:rPr>
      <w:sz w:val="20"/>
    </w:rPr>
  </w:style>
  <w:style w:type="character" w:customStyle="1" w:styleId="FootnoteTextChar">
    <w:name w:val="Footnote Text Char"/>
    <w:basedOn w:val="DefaultParagraphFont"/>
    <w:link w:val="FootnoteText"/>
    <w:uiPriority w:val="99"/>
    <w:rsid w:val="00090BA3"/>
    <w:rPr>
      <w:lang w:val="fr-FR" w:eastAsia="en-US"/>
    </w:rPr>
  </w:style>
  <w:style w:type="paragraph" w:customStyle="1" w:styleId="ASN1">
    <w:name w:val="ASN.1"/>
    <w:basedOn w:val="Normal"/>
    <w:next w:val="Normal"/>
    <w:rsid w:val="00892DF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92DFA"/>
    <w:pPr>
      <w:keepNext/>
      <w:keepLines/>
      <w:spacing w:before="160"/>
      <w:ind w:left="794"/>
    </w:pPr>
    <w:rPr>
      <w:i/>
    </w:rPr>
  </w:style>
  <w:style w:type="character" w:customStyle="1" w:styleId="CallChar">
    <w:name w:val="Call Char"/>
    <w:basedOn w:val="DefaultParagraphFont"/>
    <w:link w:val="Call"/>
    <w:locked/>
    <w:rsid w:val="001900DA"/>
    <w:rPr>
      <w:i/>
      <w:sz w:val="24"/>
      <w:lang w:val="fr-FR" w:eastAsia="en-US"/>
    </w:rPr>
  </w:style>
  <w:style w:type="paragraph" w:customStyle="1" w:styleId="ChapNo">
    <w:name w:val="Chap_No"/>
    <w:basedOn w:val="ArtNo"/>
    <w:next w:val="Chaptitle"/>
    <w:rsid w:val="00892DFA"/>
    <w:rPr>
      <w:b/>
    </w:rPr>
  </w:style>
  <w:style w:type="paragraph" w:customStyle="1" w:styleId="Chaptitle">
    <w:name w:val="Chap_title"/>
    <w:basedOn w:val="Arttitle"/>
    <w:next w:val="Normalaftertitle"/>
    <w:rsid w:val="00892DFA"/>
  </w:style>
  <w:style w:type="character" w:styleId="FootnoteReference">
    <w:name w:val="footnote reference"/>
    <w:basedOn w:val="DefaultParagraphFont"/>
    <w:uiPriority w:val="99"/>
    <w:rsid w:val="00090BA3"/>
    <w:rPr>
      <w:position w:val="6"/>
      <w:sz w:val="16"/>
    </w:rPr>
  </w:style>
  <w:style w:type="paragraph" w:styleId="Index1">
    <w:name w:val="index 1"/>
    <w:basedOn w:val="Normal"/>
    <w:next w:val="Normal"/>
    <w:semiHidden/>
    <w:rsid w:val="00892DFA"/>
  </w:style>
  <w:style w:type="paragraph" w:styleId="Index2">
    <w:name w:val="index 2"/>
    <w:basedOn w:val="Normal"/>
    <w:next w:val="Normal"/>
    <w:semiHidden/>
    <w:rsid w:val="00892DFA"/>
    <w:pPr>
      <w:ind w:left="283"/>
    </w:pPr>
  </w:style>
  <w:style w:type="paragraph" w:styleId="Index3">
    <w:name w:val="index 3"/>
    <w:basedOn w:val="Normal"/>
    <w:next w:val="Normal"/>
    <w:semiHidden/>
    <w:rsid w:val="00892DFA"/>
    <w:pPr>
      <w:ind w:left="566"/>
    </w:pPr>
  </w:style>
  <w:style w:type="paragraph" w:customStyle="1" w:styleId="HeadingSum">
    <w:name w:val="Heading_Sum"/>
    <w:basedOn w:val="Headingb"/>
    <w:next w:val="Normal"/>
    <w:rsid w:val="00892DFA"/>
    <w:pPr>
      <w:spacing w:before="240"/>
    </w:pPr>
    <w:rPr>
      <w:lang w:val="es-ES_tradnl"/>
    </w:rPr>
  </w:style>
  <w:style w:type="paragraph" w:styleId="IndexHeading">
    <w:name w:val="index heading"/>
    <w:basedOn w:val="Normal"/>
    <w:next w:val="Index1"/>
    <w:rsid w:val="00892DFA"/>
  </w:style>
  <w:style w:type="paragraph" w:customStyle="1" w:styleId="Line">
    <w:name w:val="Line"/>
    <w:basedOn w:val="Normal"/>
    <w:next w:val="Normal"/>
    <w:rsid w:val="00892DF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PartNo">
    <w:name w:val="Part_No"/>
    <w:basedOn w:val="Normal"/>
    <w:next w:val="Normal"/>
    <w:rsid w:val="00892DFA"/>
  </w:style>
  <w:style w:type="paragraph" w:customStyle="1" w:styleId="Partref">
    <w:name w:val="Part_ref"/>
    <w:basedOn w:val="Normal"/>
    <w:next w:val="Normal"/>
    <w:rsid w:val="00892DFA"/>
    <w:pPr>
      <w:keepNext/>
      <w:keepLines/>
      <w:spacing w:after="280"/>
      <w:jc w:val="center"/>
    </w:pPr>
  </w:style>
  <w:style w:type="paragraph" w:customStyle="1" w:styleId="Parttitle">
    <w:name w:val="Part_title"/>
    <w:basedOn w:val="Normal"/>
    <w:next w:val="Normalaftertitle"/>
    <w:rsid w:val="00892DF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92DFA"/>
  </w:style>
  <w:style w:type="paragraph" w:customStyle="1" w:styleId="QuestionNo">
    <w:name w:val="Question_No"/>
    <w:basedOn w:val="RecNo"/>
    <w:next w:val="Normal"/>
    <w:rsid w:val="00892DFA"/>
  </w:style>
  <w:style w:type="paragraph" w:customStyle="1" w:styleId="Questionref">
    <w:name w:val="Question_ref"/>
    <w:basedOn w:val="Recref"/>
    <w:next w:val="Questiondate"/>
    <w:rsid w:val="00892DFA"/>
  </w:style>
  <w:style w:type="paragraph" w:customStyle="1" w:styleId="Questiontitle">
    <w:name w:val="Question_title"/>
    <w:basedOn w:val="Normal"/>
    <w:next w:val="Questionref"/>
    <w:rsid w:val="00892DFA"/>
  </w:style>
  <w:style w:type="paragraph" w:customStyle="1" w:styleId="Reftext">
    <w:name w:val="Ref_text"/>
    <w:basedOn w:val="Normal"/>
    <w:rsid w:val="00892DFA"/>
    <w:pPr>
      <w:ind w:left="794" w:hanging="794"/>
    </w:pPr>
  </w:style>
  <w:style w:type="paragraph" w:customStyle="1" w:styleId="Reftitle">
    <w:name w:val="Ref_title"/>
    <w:basedOn w:val="Normal"/>
    <w:next w:val="Reftext"/>
    <w:rsid w:val="00E83BF2"/>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892DFA"/>
  </w:style>
  <w:style w:type="paragraph" w:customStyle="1" w:styleId="RepNo">
    <w:name w:val="Rep_No"/>
    <w:basedOn w:val="RecNo"/>
    <w:next w:val="Reptitle"/>
    <w:rsid w:val="00892DFA"/>
  </w:style>
  <w:style w:type="paragraph" w:customStyle="1" w:styleId="Reptitle">
    <w:name w:val="Rep_title"/>
    <w:basedOn w:val="Rectitle"/>
    <w:next w:val="Repref"/>
    <w:rsid w:val="00892DFA"/>
  </w:style>
  <w:style w:type="paragraph" w:customStyle="1" w:styleId="Repref">
    <w:name w:val="Rep_ref"/>
    <w:basedOn w:val="Recref"/>
    <w:next w:val="Repdate"/>
    <w:rsid w:val="00892DFA"/>
  </w:style>
  <w:style w:type="paragraph" w:customStyle="1" w:styleId="Resdate">
    <w:name w:val="Res_date"/>
    <w:basedOn w:val="Recdate"/>
    <w:next w:val="Normalaftertitle"/>
    <w:rsid w:val="00892DFA"/>
  </w:style>
  <w:style w:type="paragraph" w:customStyle="1" w:styleId="ResNo">
    <w:name w:val="Res_No"/>
    <w:basedOn w:val="RecNo"/>
    <w:next w:val="Restitle"/>
    <w:rsid w:val="00892DFA"/>
  </w:style>
  <w:style w:type="paragraph" w:customStyle="1" w:styleId="Restitle">
    <w:name w:val="Res_title"/>
    <w:basedOn w:val="Normal"/>
    <w:next w:val="Resref"/>
    <w:rsid w:val="00892DFA"/>
    <w:pPr>
      <w:spacing w:before="240"/>
      <w:jc w:val="center"/>
    </w:pPr>
    <w:rPr>
      <w:b/>
      <w:sz w:val="28"/>
    </w:rPr>
  </w:style>
  <w:style w:type="paragraph" w:customStyle="1" w:styleId="Resref">
    <w:name w:val="Res_ref"/>
    <w:basedOn w:val="Recref"/>
    <w:next w:val="Resdate"/>
    <w:rsid w:val="00892DFA"/>
  </w:style>
  <w:style w:type="paragraph" w:customStyle="1" w:styleId="SectionNo">
    <w:name w:val="Section_No"/>
    <w:basedOn w:val="Normal"/>
    <w:next w:val="Normal"/>
    <w:rsid w:val="00892DFA"/>
  </w:style>
  <w:style w:type="paragraph" w:customStyle="1" w:styleId="Sectiontitle">
    <w:name w:val="Section_title"/>
    <w:basedOn w:val="Normal"/>
    <w:next w:val="Normalaftertitle"/>
    <w:rsid w:val="00892DF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92DFA"/>
    <w:pPr>
      <w:tabs>
        <w:tab w:val="clear" w:pos="794"/>
        <w:tab w:val="clear" w:pos="1191"/>
        <w:tab w:val="clear" w:pos="1588"/>
        <w:tab w:val="clear" w:pos="1985"/>
        <w:tab w:val="right" w:pos="9611"/>
      </w:tabs>
    </w:pPr>
    <w:rPr>
      <w:i/>
    </w:rPr>
  </w:style>
  <w:style w:type="paragraph" w:styleId="TOC1">
    <w:name w:val="toc 1"/>
    <w:basedOn w:val="Normal"/>
    <w:semiHidden/>
    <w:rsid w:val="00892DF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92DFA"/>
    <w:pPr>
      <w:tabs>
        <w:tab w:val="clear" w:pos="567"/>
        <w:tab w:val="left" w:pos="1276"/>
      </w:tabs>
      <w:spacing w:before="160"/>
      <w:ind w:left="1276" w:hanging="709"/>
    </w:pPr>
  </w:style>
  <w:style w:type="paragraph" w:styleId="TOC3">
    <w:name w:val="toc 3"/>
    <w:basedOn w:val="TOC2"/>
    <w:semiHidden/>
    <w:rsid w:val="00892DFA"/>
    <w:pPr>
      <w:tabs>
        <w:tab w:val="clear" w:pos="1276"/>
        <w:tab w:val="left" w:pos="2155"/>
      </w:tabs>
      <w:ind w:left="2155" w:hanging="879"/>
    </w:pPr>
  </w:style>
  <w:style w:type="paragraph" w:styleId="TOC4">
    <w:name w:val="toc 4"/>
    <w:basedOn w:val="TOC3"/>
    <w:semiHidden/>
    <w:rsid w:val="00892DFA"/>
    <w:pPr>
      <w:tabs>
        <w:tab w:val="left" w:pos="3261"/>
      </w:tabs>
      <w:spacing w:before="80"/>
      <w:ind w:left="3261" w:hanging="993"/>
    </w:pPr>
  </w:style>
  <w:style w:type="paragraph" w:styleId="TOC5">
    <w:name w:val="toc 5"/>
    <w:basedOn w:val="TOC4"/>
    <w:semiHidden/>
    <w:rsid w:val="00892DFA"/>
  </w:style>
  <w:style w:type="paragraph" w:styleId="TOC6">
    <w:name w:val="toc 6"/>
    <w:basedOn w:val="TOC4"/>
    <w:semiHidden/>
    <w:rsid w:val="00892DFA"/>
  </w:style>
  <w:style w:type="paragraph" w:styleId="TOC7">
    <w:name w:val="toc 7"/>
    <w:basedOn w:val="TOC4"/>
    <w:semiHidden/>
    <w:rsid w:val="00892DFA"/>
  </w:style>
  <w:style w:type="paragraph" w:styleId="TOC8">
    <w:name w:val="toc 8"/>
    <w:basedOn w:val="TOC4"/>
    <w:semiHidden/>
    <w:rsid w:val="00892DFA"/>
  </w:style>
  <w:style w:type="paragraph" w:customStyle="1" w:styleId="Summary">
    <w:name w:val="Summary"/>
    <w:basedOn w:val="Normal"/>
    <w:next w:val="Normalaftertitle"/>
    <w:rsid w:val="00892DFA"/>
    <w:pPr>
      <w:spacing w:after="480"/>
    </w:pPr>
    <w:rPr>
      <w:lang w:val="es-ES_tradnl"/>
    </w:rPr>
  </w:style>
  <w:style w:type="paragraph" w:customStyle="1" w:styleId="Tablefin">
    <w:name w:val="Table_fin"/>
    <w:basedOn w:val="Normal"/>
    <w:next w:val="Normal"/>
    <w:rsid w:val="00892DFA"/>
    <w:pPr>
      <w:spacing w:before="0"/>
    </w:pPr>
    <w:rPr>
      <w:sz w:val="20"/>
      <w:lang w:val="en-GB"/>
    </w:rPr>
  </w:style>
  <w:style w:type="paragraph" w:customStyle="1" w:styleId="Tabletitle">
    <w:name w:val="Table_title"/>
    <w:basedOn w:val="Normal"/>
    <w:next w:val="Tablehead"/>
    <w:link w:val="TabletitleChar"/>
    <w:rsid w:val="00892DFA"/>
    <w:pPr>
      <w:keepNext/>
      <w:spacing w:before="0" w:after="120"/>
      <w:jc w:val="center"/>
    </w:pPr>
    <w:rPr>
      <w:b/>
    </w:rPr>
  </w:style>
  <w:style w:type="character" w:customStyle="1" w:styleId="TabletitleChar">
    <w:name w:val="Table_title Char"/>
    <w:basedOn w:val="DefaultParagraphFont"/>
    <w:link w:val="Tabletitle"/>
    <w:locked/>
    <w:rsid w:val="001900DA"/>
    <w:rPr>
      <w:b/>
      <w:sz w:val="24"/>
      <w:lang w:val="fr-FR" w:eastAsia="en-US"/>
    </w:rPr>
  </w:style>
  <w:style w:type="paragraph" w:customStyle="1" w:styleId="TableLegendNote">
    <w:name w:val="Table_Legend_Note"/>
    <w:basedOn w:val="Tablelegend"/>
    <w:next w:val="Tablelegend"/>
    <w:rsid w:val="00892DFA"/>
    <w:pPr>
      <w:ind w:left="-85" w:firstLine="0"/>
    </w:pPr>
    <w:rPr>
      <w:lang w:val="en-US"/>
    </w:rPr>
  </w:style>
  <w:style w:type="paragraph" w:customStyle="1" w:styleId="tocpart">
    <w:name w:val="tocpart"/>
    <w:basedOn w:val="Normal"/>
    <w:rsid w:val="00892DFA"/>
    <w:pPr>
      <w:tabs>
        <w:tab w:val="clear" w:pos="794"/>
        <w:tab w:val="clear" w:pos="1191"/>
        <w:tab w:val="clear" w:pos="1588"/>
        <w:tab w:val="clear" w:pos="1985"/>
        <w:tab w:val="left" w:pos="2693"/>
        <w:tab w:val="left" w:pos="8789"/>
        <w:tab w:val="right" w:pos="9639"/>
      </w:tabs>
      <w:ind w:left="2693" w:hanging="2693"/>
    </w:pPr>
  </w:style>
  <w:style w:type="character" w:styleId="Hyperlink">
    <w:name w:val="Hyperlink"/>
    <w:basedOn w:val="DefaultParagraphFont"/>
    <w:rsid w:val="001900DA"/>
    <w:rPr>
      <w:color w:val="0000FF"/>
      <w:u w:val="single"/>
    </w:rPr>
  </w:style>
  <w:style w:type="paragraph" w:customStyle="1" w:styleId="toctemp">
    <w:name w:val="toctemp"/>
    <w:basedOn w:val="Normal"/>
    <w:rsid w:val="00892DF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DDLExample">
    <w:name w:val="DDL Example"/>
    <w:basedOn w:val="Normal"/>
    <w:uiPriority w:val="99"/>
    <w:rsid w:val="001900DA"/>
    <w:pPr>
      <w:pBdr>
        <w:top w:val="single" w:sz="4" w:space="1" w:color="auto"/>
        <w:left w:val="single" w:sz="4" w:space="4" w:color="auto"/>
        <w:bottom w:val="single" w:sz="4" w:space="1" w:color="auto"/>
        <w:right w:val="single" w:sz="4" w:space="4" w:color="auto"/>
      </w:pBdr>
      <w:shd w:val="pct10" w:color="auto" w:fill="FFFFFF"/>
      <w:tabs>
        <w:tab w:val="clear" w:pos="794"/>
        <w:tab w:val="clear" w:pos="1191"/>
        <w:tab w:val="clear" w:pos="1588"/>
        <w:tab w:val="clear" w:pos="1985"/>
        <w:tab w:val="left" w:pos="454"/>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s>
      <w:overflowPunct/>
      <w:autoSpaceDE/>
      <w:autoSpaceDN/>
      <w:adjustRightInd/>
      <w:spacing w:before="0" w:line="300" w:lineRule="exact"/>
      <w:jc w:val="left"/>
      <w:textAlignment w:val="auto"/>
    </w:pPr>
    <w:rPr>
      <w:rFonts w:ascii="Courier New" w:eastAsia="MS Mincho" w:hAnsi="Courier New"/>
      <w:noProof/>
      <w:sz w:val="20"/>
      <w:lang w:val="en-GB"/>
    </w:rPr>
  </w:style>
  <w:style w:type="paragraph" w:customStyle="1" w:styleId="Figure6">
    <w:name w:val="Стиль Figure + 6"/>
    <w:basedOn w:val="Normal"/>
    <w:rsid w:val="0065721A"/>
    <w:pPr>
      <w:keepLines/>
      <w:spacing w:before="240" w:after="120"/>
      <w:ind w:right="1247"/>
      <w:jc w:val="right"/>
    </w:pPr>
    <w:rPr>
      <w:caps/>
      <w:color w:val="24282B"/>
      <w:sz w:val="1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3BF2"/>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892DFA"/>
    <w:pPr>
      <w:keepNext/>
      <w:keepLines/>
      <w:spacing w:before="480"/>
      <w:ind w:left="794" w:hanging="794"/>
      <w:outlineLvl w:val="0"/>
    </w:pPr>
    <w:rPr>
      <w:b/>
    </w:rPr>
  </w:style>
  <w:style w:type="paragraph" w:styleId="Heading2">
    <w:name w:val="heading 2"/>
    <w:basedOn w:val="Heading1"/>
    <w:next w:val="Normal"/>
    <w:qFormat/>
    <w:rsid w:val="00892DFA"/>
    <w:pPr>
      <w:spacing w:before="320"/>
      <w:outlineLvl w:val="1"/>
    </w:pPr>
  </w:style>
  <w:style w:type="paragraph" w:styleId="Heading3">
    <w:name w:val="heading 3"/>
    <w:basedOn w:val="Heading1"/>
    <w:next w:val="Normal"/>
    <w:qFormat/>
    <w:rsid w:val="00892DFA"/>
    <w:pPr>
      <w:spacing w:before="200"/>
      <w:outlineLvl w:val="2"/>
    </w:pPr>
  </w:style>
  <w:style w:type="paragraph" w:styleId="Heading4">
    <w:name w:val="heading 4"/>
    <w:basedOn w:val="Heading3"/>
    <w:next w:val="Normal"/>
    <w:qFormat/>
    <w:rsid w:val="00892DFA"/>
    <w:pPr>
      <w:tabs>
        <w:tab w:val="clear" w:pos="794"/>
        <w:tab w:val="left" w:pos="992"/>
      </w:tabs>
      <w:ind w:left="992" w:hanging="992"/>
      <w:outlineLvl w:val="3"/>
    </w:pPr>
  </w:style>
  <w:style w:type="paragraph" w:styleId="Heading5">
    <w:name w:val="heading 5"/>
    <w:basedOn w:val="Heading4"/>
    <w:next w:val="Normal"/>
    <w:qFormat/>
    <w:rsid w:val="00892DFA"/>
    <w:pPr>
      <w:outlineLvl w:val="4"/>
    </w:pPr>
  </w:style>
  <w:style w:type="paragraph" w:styleId="Heading6">
    <w:name w:val="heading 6"/>
    <w:basedOn w:val="Heading4"/>
    <w:next w:val="Normal"/>
    <w:qFormat/>
    <w:rsid w:val="00892DFA"/>
    <w:pPr>
      <w:tabs>
        <w:tab w:val="clear" w:pos="992"/>
        <w:tab w:val="clear" w:pos="1191"/>
      </w:tabs>
      <w:ind w:left="1588" w:hanging="1588"/>
      <w:outlineLvl w:val="5"/>
    </w:pPr>
  </w:style>
  <w:style w:type="paragraph" w:styleId="Heading7">
    <w:name w:val="heading 7"/>
    <w:basedOn w:val="Heading6"/>
    <w:next w:val="Normal"/>
    <w:qFormat/>
    <w:rsid w:val="00892DFA"/>
    <w:pPr>
      <w:outlineLvl w:val="6"/>
    </w:pPr>
  </w:style>
  <w:style w:type="paragraph" w:styleId="Heading8">
    <w:name w:val="heading 8"/>
    <w:basedOn w:val="Heading6"/>
    <w:next w:val="Normal"/>
    <w:qFormat/>
    <w:rsid w:val="00892DFA"/>
    <w:pPr>
      <w:outlineLvl w:val="7"/>
    </w:pPr>
  </w:style>
  <w:style w:type="paragraph" w:styleId="Heading9">
    <w:name w:val="heading 9"/>
    <w:basedOn w:val="Heading6"/>
    <w:next w:val="Normal"/>
    <w:qFormat/>
    <w:rsid w:val="00892DF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92DF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92DF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92DFA"/>
  </w:style>
  <w:style w:type="paragraph" w:customStyle="1" w:styleId="Headingb">
    <w:name w:val="Heading_b"/>
    <w:basedOn w:val="Heading3"/>
    <w:next w:val="Normal"/>
    <w:rsid w:val="00892DFA"/>
    <w:pPr>
      <w:spacing w:before="160"/>
      <w:ind w:left="0" w:firstLine="0"/>
      <w:outlineLvl w:val="9"/>
    </w:pPr>
  </w:style>
  <w:style w:type="paragraph" w:customStyle="1" w:styleId="Headingi">
    <w:name w:val="Heading_i"/>
    <w:basedOn w:val="Heading3"/>
    <w:next w:val="Normal"/>
    <w:rsid w:val="00892DFA"/>
    <w:pPr>
      <w:spacing w:before="160"/>
      <w:ind w:left="0" w:firstLine="0"/>
    </w:pPr>
    <w:rPr>
      <w:b w:val="0"/>
      <w:i/>
    </w:rPr>
  </w:style>
  <w:style w:type="character" w:customStyle="1" w:styleId="href">
    <w:name w:val="href"/>
    <w:basedOn w:val="DefaultParagraphFont"/>
    <w:rsid w:val="00892DFA"/>
  </w:style>
  <w:style w:type="paragraph" w:customStyle="1" w:styleId="enumlev1">
    <w:name w:val="enumlev1"/>
    <w:basedOn w:val="Normal"/>
    <w:link w:val="enumlev1Char"/>
    <w:rsid w:val="00892DFA"/>
    <w:pPr>
      <w:spacing w:before="80"/>
      <w:ind w:left="794" w:hanging="794"/>
    </w:pPr>
  </w:style>
  <w:style w:type="character" w:customStyle="1" w:styleId="enumlev1Char">
    <w:name w:val="enumlev1 Char"/>
    <w:basedOn w:val="DefaultParagraphFont"/>
    <w:link w:val="enumlev1"/>
    <w:locked/>
    <w:rsid w:val="001900DA"/>
    <w:rPr>
      <w:sz w:val="24"/>
      <w:lang w:val="fr-FR" w:eastAsia="en-US"/>
    </w:rPr>
  </w:style>
  <w:style w:type="paragraph" w:customStyle="1" w:styleId="enumlev2">
    <w:name w:val="enumlev2"/>
    <w:basedOn w:val="enumlev1"/>
    <w:rsid w:val="00892DFA"/>
    <w:pPr>
      <w:ind w:left="1191" w:hanging="397"/>
    </w:pPr>
  </w:style>
  <w:style w:type="paragraph" w:customStyle="1" w:styleId="enumlev3">
    <w:name w:val="enumlev3"/>
    <w:basedOn w:val="enumlev2"/>
    <w:rsid w:val="00892DFA"/>
    <w:pPr>
      <w:ind w:left="1588"/>
    </w:pPr>
  </w:style>
  <w:style w:type="paragraph" w:customStyle="1" w:styleId="Normalaftertitle">
    <w:name w:val="Normal_after_title"/>
    <w:basedOn w:val="Normal"/>
    <w:next w:val="Normal"/>
    <w:link w:val="Normalaftertitle0"/>
    <w:rsid w:val="00892DFA"/>
    <w:pPr>
      <w:spacing w:before="320"/>
    </w:pPr>
  </w:style>
  <w:style w:type="character" w:customStyle="1" w:styleId="Normalaftertitle0">
    <w:name w:val="Normal_after_title (文字)"/>
    <w:basedOn w:val="DefaultParagraphFont"/>
    <w:link w:val="Normalaftertitle"/>
    <w:locked/>
    <w:rsid w:val="001900DA"/>
    <w:rPr>
      <w:sz w:val="24"/>
      <w:lang w:val="fr-FR" w:eastAsia="en-US"/>
    </w:rPr>
  </w:style>
  <w:style w:type="paragraph" w:customStyle="1" w:styleId="Note">
    <w:name w:val="Note"/>
    <w:basedOn w:val="Normal"/>
    <w:rsid w:val="005D3345"/>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E83BF2"/>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E83BF2"/>
    <w:pPr>
      <w:keepNext/>
      <w:keepLines/>
      <w:spacing w:before="240"/>
      <w:jc w:val="center"/>
    </w:pPr>
    <w:rPr>
      <w:b/>
      <w:sz w:val="26"/>
    </w:rPr>
  </w:style>
  <w:style w:type="paragraph" w:customStyle="1" w:styleId="Recref">
    <w:name w:val="Rec_ref"/>
    <w:basedOn w:val="Normal"/>
    <w:next w:val="Recdate"/>
    <w:rsid w:val="00892DFA"/>
    <w:pPr>
      <w:jc w:val="center"/>
    </w:pPr>
  </w:style>
  <w:style w:type="paragraph" w:customStyle="1" w:styleId="Recdate">
    <w:name w:val="Rec_date"/>
    <w:basedOn w:val="Recref"/>
    <w:next w:val="Normalaftertitle"/>
    <w:rsid w:val="00892DFA"/>
    <w:pPr>
      <w:jc w:val="right"/>
    </w:pPr>
  </w:style>
  <w:style w:type="character" w:customStyle="1" w:styleId="RectitleChar">
    <w:name w:val="Rec_title Char"/>
    <w:basedOn w:val="DefaultParagraphFont"/>
    <w:link w:val="Rectitle"/>
    <w:locked/>
    <w:rsid w:val="00E83BF2"/>
    <w:rPr>
      <w:b/>
      <w:sz w:val="26"/>
      <w:lang w:val="fr-FR" w:eastAsia="en-US"/>
    </w:rPr>
  </w:style>
  <w:style w:type="paragraph" w:customStyle="1" w:styleId="Annexref">
    <w:name w:val="Annex_ref"/>
    <w:basedOn w:val="Normal"/>
    <w:next w:val="Normalaftertitle"/>
    <w:rsid w:val="00892DFA"/>
    <w:pPr>
      <w:keepNext/>
      <w:keepLines/>
      <w:spacing w:after="280"/>
      <w:jc w:val="center"/>
    </w:pPr>
  </w:style>
  <w:style w:type="paragraph" w:customStyle="1" w:styleId="AnnexNoTitle">
    <w:name w:val="Annex_NoTitle"/>
    <w:basedOn w:val="Normal"/>
    <w:next w:val="Normalaftertitle"/>
    <w:rsid w:val="00E83BF2"/>
    <w:pPr>
      <w:keepNext/>
      <w:keepLines/>
      <w:spacing w:before="480" w:after="80"/>
      <w:jc w:val="center"/>
    </w:pPr>
    <w:rPr>
      <w:b/>
      <w:sz w:val="26"/>
    </w:rPr>
  </w:style>
  <w:style w:type="paragraph" w:customStyle="1" w:styleId="AppendixNoTitle">
    <w:name w:val="Appendix_NoTitle"/>
    <w:basedOn w:val="AnnexNoTitle"/>
    <w:next w:val="Normal"/>
    <w:rsid w:val="00892DFA"/>
  </w:style>
  <w:style w:type="paragraph" w:customStyle="1" w:styleId="Appendixref">
    <w:name w:val="Appendix_ref"/>
    <w:basedOn w:val="Annexref"/>
    <w:next w:val="Normalaftertitle"/>
    <w:rsid w:val="00892DFA"/>
  </w:style>
  <w:style w:type="paragraph" w:customStyle="1" w:styleId="Tablehead">
    <w:name w:val="Table_head"/>
    <w:basedOn w:val="Normal"/>
    <w:next w:val="Normal"/>
    <w:rsid w:val="00607A9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607A9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892DFA"/>
    <w:pPr>
      <w:keepNext/>
      <w:spacing w:before="360" w:after="120"/>
      <w:jc w:val="center"/>
    </w:pPr>
  </w:style>
  <w:style w:type="paragraph" w:customStyle="1" w:styleId="Tabletext">
    <w:name w:val="Table_text"/>
    <w:basedOn w:val="Normal"/>
    <w:link w:val="TabletextChar"/>
    <w:rsid w:val="00607A9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locked/>
    <w:rsid w:val="00607A9A"/>
    <w:rPr>
      <w:lang w:val="fr-FR" w:eastAsia="en-US"/>
    </w:rPr>
  </w:style>
  <w:style w:type="paragraph" w:customStyle="1" w:styleId="Equation">
    <w:name w:val="Equation"/>
    <w:basedOn w:val="Normal"/>
    <w:rsid w:val="00892DFA"/>
    <w:pPr>
      <w:tabs>
        <w:tab w:val="clear" w:pos="1191"/>
        <w:tab w:val="clear" w:pos="1588"/>
        <w:tab w:val="clear" w:pos="1985"/>
        <w:tab w:val="center" w:pos="4820"/>
        <w:tab w:val="right" w:pos="9639"/>
      </w:tabs>
    </w:pPr>
  </w:style>
  <w:style w:type="paragraph" w:customStyle="1" w:styleId="Equationlegend">
    <w:name w:val="Equation_legend"/>
    <w:basedOn w:val="NormalIndent"/>
    <w:rsid w:val="00892DF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92DFA"/>
    <w:pPr>
      <w:ind w:left="794"/>
    </w:pPr>
  </w:style>
  <w:style w:type="paragraph" w:customStyle="1" w:styleId="Blanc">
    <w:name w:val="Blanc"/>
    <w:basedOn w:val="Normal"/>
    <w:next w:val="Tabletext"/>
    <w:rsid w:val="00892DFA"/>
    <w:pPr>
      <w:keepNext/>
      <w:keepLines/>
      <w:tabs>
        <w:tab w:val="clear" w:pos="794"/>
        <w:tab w:val="clear" w:pos="1191"/>
        <w:tab w:val="clear" w:pos="1588"/>
        <w:tab w:val="clear" w:pos="1985"/>
      </w:tabs>
      <w:spacing w:before="0"/>
    </w:pPr>
    <w:rPr>
      <w:sz w:val="16"/>
      <w:lang w:val="en-GB"/>
    </w:rPr>
  </w:style>
  <w:style w:type="paragraph" w:customStyle="1" w:styleId="Figurelegend">
    <w:name w:val="Figure_legend"/>
    <w:basedOn w:val="Normal"/>
    <w:rsid w:val="00892DF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92DFA"/>
    <w:pPr>
      <w:keepNext/>
      <w:keepLines/>
      <w:spacing w:before="480" w:after="80"/>
      <w:jc w:val="center"/>
    </w:pPr>
    <w:rPr>
      <w:caps/>
      <w:sz w:val="18"/>
    </w:rPr>
  </w:style>
  <w:style w:type="paragraph" w:customStyle="1" w:styleId="Figuretitle">
    <w:name w:val="Figure_title"/>
    <w:basedOn w:val="Normal"/>
    <w:next w:val="Figure"/>
    <w:rsid w:val="00892DFA"/>
    <w:pPr>
      <w:keepNext/>
      <w:spacing w:before="0" w:after="120"/>
      <w:jc w:val="center"/>
    </w:pPr>
    <w:rPr>
      <w:rFonts w:ascii="Times New Roman Bold" w:hAnsi="Times New Roman Bold"/>
      <w:b/>
      <w:sz w:val="18"/>
    </w:rPr>
  </w:style>
  <w:style w:type="paragraph" w:customStyle="1" w:styleId="Figure">
    <w:name w:val="Figure"/>
    <w:basedOn w:val="FigureNo"/>
    <w:next w:val="Normal"/>
    <w:rsid w:val="00892DFA"/>
    <w:pPr>
      <w:keepNext w:val="0"/>
      <w:spacing w:before="0" w:after="240"/>
    </w:pPr>
  </w:style>
  <w:style w:type="character" w:customStyle="1" w:styleId="FigureNoChar">
    <w:name w:val="Figure_No Char"/>
    <w:basedOn w:val="DefaultParagraphFont"/>
    <w:link w:val="FigureNo"/>
    <w:locked/>
    <w:rsid w:val="001900DA"/>
    <w:rPr>
      <w:caps/>
      <w:sz w:val="18"/>
      <w:lang w:val="fr-FR" w:eastAsia="en-US"/>
    </w:rPr>
  </w:style>
  <w:style w:type="paragraph" w:customStyle="1" w:styleId="ArtNo">
    <w:name w:val="Art_No"/>
    <w:basedOn w:val="Normal"/>
    <w:next w:val="Normal"/>
    <w:rsid w:val="00E83BF2"/>
    <w:pPr>
      <w:keepNext/>
      <w:keepLines/>
      <w:spacing w:before="480"/>
      <w:jc w:val="center"/>
    </w:pPr>
    <w:rPr>
      <w:sz w:val="26"/>
    </w:rPr>
  </w:style>
  <w:style w:type="paragraph" w:customStyle="1" w:styleId="Arttitle">
    <w:name w:val="Art_title"/>
    <w:basedOn w:val="Normal"/>
    <w:next w:val="Normalaftertitle"/>
    <w:rsid w:val="00892DFA"/>
    <w:pPr>
      <w:keepNext/>
      <w:keepLines/>
      <w:spacing w:before="240"/>
      <w:jc w:val="center"/>
    </w:pPr>
    <w:rPr>
      <w:b/>
      <w:sz w:val="28"/>
    </w:rPr>
  </w:style>
  <w:style w:type="paragraph" w:styleId="FootnoteText">
    <w:name w:val="footnote text"/>
    <w:basedOn w:val="Normal"/>
    <w:link w:val="FootnoteTextChar"/>
    <w:uiPriority w:val="99"/>
    <w:rsid w:val="00090BA3"/>
    <w:pPr>
      <w:keepLines/>
      <w:tabs>
        <w:tab w:val="left" w:pos="284"/>
      </w:tabs>
      <w:spacing w:before="60"/>
      <w:ind w:left="284" w:hanging="284"/>
    </w:pPr>
    <w:rPr>
      <w:sz w:val="20"/>
    </w:rPr>
  </w:style>
  <w:style w:type="character" w:customStyle="1" w:styleId="FootnoteTextChar">
    <w:name w:val="Footnote Text Char"/>
    <w:basedOn w:val="DefaultParagraphFont"/>
    <w:link w:val="FootnoteText"/>
    <w:uiPriority w:val="99"/>
    <w:rsid w:val="00090BA3"/>
    <w:rPr>
      <w:lang w:val="fr-FR" w:eastAsia="en-US"/>
    </w:rPr>
  </w:style>
  <w:style w:type="paragraph" w:customStyle="1" w:styleId="ASN1">
    <w:name w:val="ASN.1"/>
    <w:basedOn w:val="Normal"/>
    <w:next w:val="Normal"/>
    <w:rsid w:val="00892DF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92DFA"/>
    <w:pPr>
      <w:keepNext/>
      <w:keepLines/>
      <w:spacing w:before="160"/>
      <w:ind w:left="794"/>
    </w:pPr>
    <w:rPr>
      <w:i/>
    </w:rPr>
  </w:style>
  <w:style w:type="character" w:customStyle="1" w:styleId="CallChar">
    <w:name w:val="Call Char"/>
    <w:basedOn w:val="DefaultParagraphFont"/>
    <w:link w:val="Call"/>
    <w:locked/>
    <w:rsid w:val="001900DA"/>
    <w:rPr>
      <w:i/>
      <w:sz w:val="24"/>
      <w:lang w:val="fr-FR" w:eastAsia="en-US"/>
    </w:rPr>
  </w:style>
  <w:style w:type="paragraph" w:customStyle="1" w:styleId="ChapNo">
    <w:name w:val="Chap_No"/>
    <w:basedOn w:val="ArtNo"/>
    <w:next w:val="Chaptitle"/>
    <w:rsid w:val="00892DFA"/>
    <w:rPr>
      <w:b/>
    </w:rPr>
  </w:style>
  <w:style w:type="paragraph" w:customStyle="1" w:styleId="Chaptitle">
    <w:name w:val="Chap_title"/>
    <w:basedOn w:val="Arttitle"/>
    <w:next w:val="Normalaftertitle"/>
    <w:rsid w:val="00892DFA"/>
  </w:style>
  <w:style w:type="character" w:styleId="FootnoteReference">
    <w:name w:val="footnote reference"/>
    <w:basedOn w:val="DefaultParagraphFont"/>
    <w:uiPriority w:val="99"/>
    <w:rsid w:val="00090BA3"/>
    <w:rPr>
      <w:position w:val="6"/>
      <w:sz w:val="16"/>
    </w:rPr>
  </w:style>
  <w:style w:type="paragraph" w:styleId="Index1">
    <w:name w:val="index 1"/>
    <w:basedOn w:val="Normal"/>
    <w:next w:val="Normal"/>
    <w:semiHidden/>
    <w:rsid w:val="00892DFA"/>
  </w:style>
  <w:style w:type="paragraph" w:styleId="Index2">
    <w:name w:val="index 2"/>
    <w:basedOn w:val="Normal"/>
    <w:next w:val="Normal"/>
    <w:semiHidden/>
    <w:rsid w:val="00892DFA"/>
    <w:pPr>
      <w:ind w:left="283"/>
    </w:pPr>
  </w:style>
  <w:style w:type="paragraph" w:styleId="Index3">
    <w:name w:val="index 3"/>
    <w:basedOn w:val="Normal"/>
    <w:next w:val="Normal"/>
    <w:semiHidden/>
    <w:rsid w:val="00892DFA"/>
    <w:pPr>
      <w:ind w:left="566"/>
    </w:pPr>
  </w:style>
  <w:style w:type="paragraph" w:customStyle="1" w:styleId="HeadingSum">
    <w:name w:val="Heading_Sum"/>
    <w:basedOn w:val="Headingb"/>
    <w:next w:val="Normal"/>
    <w:rsid w:val="00892DFA"/>
    <w:pPr>
      <w:spacing w:before="240"/>
    </w:pPr>
    <w:rPr>
      <w:lang w:val="es-ES_tradnl"/>
    </w:rPr>
  </w:style>
  <w:style w:type="paragraph" w:styleId="IndexHeading">
    <w:name w:val="index heading"/>
    <w:basedOn w:val="Normal"/>
    <w:next w:val="Index1"/>
    <w:rsid w:val="00892DFA"/>
  </w:style>
  <w:style w:type="paragraph" w:customStyle="1" w:styleId="Line">
    <w:name w:val="Line"/>
    <w:basedOn w:val="Normal"/>
    <w:next w:val="Normal"/>
    <w:rsid w:val="00892DF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PartNo">
    <w:name w:val="Part_No"/>
    <w:basedOn w:val="Normal"/>
    <w:next w:val="Normal"/>
    <w:rsid w:val="00892DFA"/>
  </w:style>
  <w:style w:type="paragraph" w:customStyle="1" w:styleId="Partref">
    <w:name w:val="Part_ref"/>
    <w:basedOn w:val="Normal"/>
    <w:next w:val="Normal"/>
    <w:rsid w:val="00892DFA"/>
    <w:pPr>
      <w:keepNext/>
      <w:keepLines/>
      <w:spacing w:after="280"/>
      <w:jc w:val="center"/>
    </w:pPr>
  </w:style>
  <w:style w:type="paragraph" w:customStyle="1" w:styleId="Parttitle">
    <w:name w:val="Part_title"/>
    <w:basedOn w:val="Normal"/>
    <w:next w:val="Normalaftertitle"/>
    <w:rsid w:val="00892DF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92DFA"/>
  </w:style>
  <w:style w:type="paragraph" w:customStyle="1" w:styleId="QuestionNo">
    <w:name w:val="Question_No"/>
    <w:basedOn w:val="RecNo"/>
    <w:next w:val="Normal"/>
    <w:rsid w:val="00892DFA"/>
  </w:style>
  <w:style w:type="paragraph" w:customStyle="1" w:styleId="Questionref">
    <w:name w:val="Question_ref"/>
    <w:basedOn w:val="Recref"/>
    <w:next w:val="Questiondate"/>
    <w:rsid w:val="00892DFA"/>
  </w:style>
  <w:style w:type="paragraph" w:customStyle="1" w:styleId="Questiontitle">
    <w:name w:val="Question_title"/>
    <w:basedOn w:val="Normal"/>
    <w:next w:val="Questionref"/>
    <w:rsid w:val="00892DFA"/>
  </w:style>
  <w:style w:type="paragraph" w:customStyle="1" w:styleId="Reftext">
    <w:name w:val="Ref_text"/>
    <w:basedOn w:val="Normal"/>
    <w:rsid w:val="00892DFA"/>
    <w:pPr>
      <w:ind w:left="794" w:hanging="794"/>
    </w:pPr>
  </w:style>
  <w:style w:type="paragraph" w:customStyle="1" w:styleId="Reftitle">
    <w:name w:val="Ref_title"/>
    <w:basedOn w:val="Normal"/>
    <w:next w:val="Reftext"/>
    <w:rsid w:val="00E83BF2"/>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892DFA"/>
  </w:style>
  <w:style w:type="paragraph" w:customStyle="1" w:styleId="RepNo">
    <w:name w:val="Rep_No"/>
    <w:basedOn w:val="RecNo"/>
    <w:next w:val="Reptitle"/>
    <w:rsid w:val="00892DFA"/>
  </w:style>
  <w:style w:type="paragraph" w:customStyle="1" w:styleId="Reptitle">
    <w:name w:val="Rep_title"/>
    <w:basedOn w:val="Rectitle"/>
    <w:next w:val="Repref"/>
    <w:rsid w:val="00892DFA"/>
  </w:style>
  <w:style w:type="paragraph" w:customStyle="1" w:styleId="Repref">
    <w:name w:val="Rep_ref"/>
    <w:basedOn w:val="Recref"/>
    <w:next w:val="Repdate"/>
    <w:rsid w:val="00892DFA"/>
  </w:style>
  <w:style w:type="paragraph" w:customStyle="1" w:styleId="Resdate">
    <w:name w:val="Res_date"/>
    <w:basedOn w:val="Recdate"/>
    <w:next w:val="Normalaftertitle"/>
    <w:rsid w:val="00892DFA"/>
  </w:style>
  <w:style w:type="paragraph" w:customStyle="1" w:styleId="ResNo">
    <w:name w:val="Res_No"/>
    <w:basedOn w:val="RecNo"/>
    <w:next w:val="Restitle"/>
    <w:rsid w:val="00892DFA"/>
  </w:style>
  <w:style w:type="paragraph" w:customStyle="1" w:styleId="Restitle">
    <w:name w:val="Res_title"/>
    <w:basedOn w:val="Normal"/>
    <w:next w:val="Resref"/>
    <w:rsid w:val="00892DFA"/>
    <w:pPr>
      <w:spacing w:before="240"/>
      <w:jc w:val="center"/>
    </w:pPr>
    <w:rPr>
      <w:b/>
      <w:sz w:val="28"/>
    </w:rPr>
  </w:style>
  <w:style w:type="paragraph" w:customStyle="1" w:styleId="Resref">
    <w:name w:val="Res_ref"/>
    <w:basedOn w:val="Recref"/>
    <w:next w:val="Resdate"/>
    <w:rsid w:val="00892DFA"/>
  </w:style>
  <w:style w:type="paragraph" w:customStyle="1" w:styleId="SectionNo">
    <w:name w:val="Section_No"/>
    <w:basedOn w:val="Normal"/>
    <w:next w:val="Normal"/>
    <w:rsid w:val="00892DFA"/>
  </w:style>
  <w:style w:type="paragraph" w:customStyle="1" w:styleId="Sectiontitle">
    <w:name w:val="Section_title"/>
    <w:basedOn w:val="Normal"/>
    <w:next w:val="Normalaftertitle"/>
    <w:rsid w:val="00892DF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92DFA"/>
    <w:pPr>
      <w:tabs>
        <w:tab w:val="clear" w:pos="794"/>
        <w:tab w:val="clear" w:pos="1191"/>
        <w:tab w:val="clear" w:pos="1588"/>
        <w:tab w:val="clear" w:pos="1985"/>
        <w:tab w:val="right" w:pos="9611"/>
      </w:tabs>
    </w:pPr>
    <w:rPr>
      <w:i/>
    </w:rPr>
  </w:style>
  <w:style w:type="paragraph" w:styleId="TOC1">
    <w:name w:val="toc 1"/>
    <w:basedOn w:val="Normal"/>
    <w:semiHidden/>
    <w:rsid w:val="00892DF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92DFA"/>
    <w:pPr>
      <w:tabs>
        <w:tab w:val="clear" w:pos="567"/>
        <w:tab w:val="left" w:pos="1276"/>
      </w:tabs>
      <w:spacing w:before="160"/>
      <w:ind w:left="1276" w:hanging="709"/>
    </w:pPr>
  </w:style>
  <w:style w:type="paragraph" w:styleId="TOC3">
    <w:name w:val="toc 3"/>
    <w:basedOn w:val="TOC2"/>
    <w:semiHidden/>
    <w:rsid w:val="00892DFA"/>
    <w:pPr>
      <w:tabs>
        <w:tab w:val="clear" w:pos="1276"/>
        <w:tab w:val="left" w:pos="2155"/>
      </w:tabs>
      <w:ind w:left="2155" w:hanging="879"/>
    </w:pPr>
  </w:style>
  <w:style w:type="paragraph" w:styleId="TOC4">
    <w:name w:val="toc 4"/>
    <w:basedOn w:val="TOC3"/>
    <w:semiHidden/>
    <w:rsid w:val="00892DFA"/>
    <w:pPr>
      <w:tabs>
        <w:tab w:val="left" w:pos="3261"/>
      </w:tabs>
      <w:spacing w:before="80"/>
      <w:ind w:left="3261" w:hanging="993"/>
    </w:pPr>
  </w:style>
  <w:style w:type="paragraph" w:styleId="TOC5">
    <w:name w:val="toc 5"/>
    <w:basedOn w:val="TOC4"/>
    <w:semiHidden/>
    <w:rsid w:val="00892DFA"/>
  </w:style>
  <w:style w:type="paragraph" w:styleId="TOC6">
    <w:name w:val="toc 6"/>
    <w:basedOn w:val="TOC4"/>
    <w:semiHidden/>
    <w:rsid w:val="00892DFA"/>
  </w:style>
  <w:style w:type="paragraph" w:styleId="TOC7">
    <w:name w:val="toc 7"/>
    <w:basedOn w:val="TOC4"/>
    <w:semiHidden/>
    <w:rsid w:val="00892DFA"/>
  </w:style>
  <w:style w:type="paragraph" w:styleId="TOC8">
    <w:name w:val="toc 8"/>
    <w:basedOn w:val="TOC4"/>
    <w:semiHidden/>
    <w:rsid w:val="00892DFA"/>
  </w:style>
  <w:style w:type="paragraph" w:customStyle="1" w:styleId="Summary">
    <w:name w:val="Summary"/>
    <w:basedOn w:val="Normal"/>
    <w:next w:val="Normalaftertitle"/>
    <w:rsid w:val="00892DFA"/>
    <w:pPr>
      <w:spacing w:after="480"/>
    </w:pPr>
    <w:rPr>
      <w:lang w:val="es-ES_tradnl"/>
    </w:rPr>
  </w:style>
  <w:style w:type="paragraph" w:customStyle="1" w:styleId="Tablefin">
    <w:name w:val="Table_fin"/>
    <w:basedOn w:val="Normal"/>
    <w:next w:val="Normal"/>
    <w:rsid w:val="00892DFA"/>
    <w:pPr>
      <w:spacing w:before="0"/>
    </w:pPr>
    <w:rPr>
      <w:sz w:val="20"/>
      <w:lang w:val="en-GB"/>
    </w:rPr>
  </w:style>
  <w:style w:type="paragraph" w:customStyle="1" w:styleId="Tabletitle">
    <w:name w:val="Table_title"/>
    <w:basedOn w:val="Normal"/>
    <w:next w:val="Tablehead"/>
    <w:link w:val="TabletitleChar"/>
    <w:rsid w:val="00892DFA"/>
    <w:pPr>
      <w:keepNext/>
      <w:spacing w:before="0" w:after="120"/>
      <w:jc w:val="center"/>
    </w:pPr>
    <w:rPr>
      <w:b/>
    </w:rPr>
  </w:style>
  <w:style w:type="character" w:customStyle="1" w:styleId="TabletitleChar">
    <w:name w:val="Table_title Char"/>
    <w:basedOn w:val="DefaultParagraphFont"/>
    <w:link w:val="Tabletitle"/>
    <w:locked/>
    <w:rsid w:val="001900DA"/>
    <w:rPr>
      <w:b/>
      <w:sz w:val="24"/>
      <w:lang w:val="fr-FR" w:eastAsia="en-US"/>
    </w:rPr>
  </w:style>
  <w:style w:type="paragraph" w:customStyle="1" w:styleId="TableLegendNote">
    <w:name w:val="Table_Legend_Note"/>
    <w:basedOn w:val="Tablelegend"/>
    <w:next w:val="Tablelegend"/>
    <w:rsid w:val="00892DFA"/>
    <w:pPr>
      <w:ind w:left="-85" w:firstLine="0"/>
    </w:pPr>
    <w:rPr>
      <w:lang w:val="en-US"/>
    </w:rPr>
  </w:style>
  <w:style w:type="paragraph" w:customStyle="1" w:styleId="tocpart">
    <w:name w:val="tocpart"/>
    <w:basedOn w:val="Normal"/>
    <w:rsid w:val="00892DFA"/>
    <w:pPr>
      <w:tabs>
        <w:tab w:val="clear" w:pos="794"/>
        <w:tab w:val="clear" w:pos="1191"/>
        <w:tab w:val="clear" w:pos="1588"/>
        <w:tab w:val="clear" w:pos="1985"/>
        <w:tab w:val="left" w:pos="2693"/>
        <w:tab w:val="left" w:pos="8789"/>
        <w:tab w:val="right" w:pos="9639"/>
      </w:tabs>
      <w:ind w:left="2693" w:hanging="2693"/>
    </w:pPr>
  </w:style>
  <w:style w:type="character" w:styleId="Hyperlink">
    <w:name w:val="Hyperlink"/>
    <w:basedOn w:val="DefaultParagraphFont"/>
    <w:rsid w:val="001900DA"/>
    <w:rPr>
      <w:color w:val="0000FF"/>
      <w:u w:val="single"/>
    </w:rPr>
  </w:style>
  <w:style w:type="paragraph" w:customStyle="1" w:styleId="toctemp">
    <w:name w:val="toctemp"/>
    <w:basedOn w:val="Normal"/>
    <w:rsid w:val="00892DF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DDLExample">
    <w:name w:val="DDL Example"/>
    <w:basedOn w:val="Normal"/>
    <w:uiPriority w:val="99"/>
    <w:rsid w:val="001900DA"/>
    <w:pPr>
      <w:pBdr>
        <w:top w:val="single" w:sz="4" w:space="1" w:color="auto"/>
        <w:left w:val="single" w:sz="4" w:space="4" w:color="auto"/>
        <w:bottom w:val="single" w:sz="4" w:space="1" w:color="auto"/>
        <w:right w:val="single" w:sz="4" w:space="4" w:color="auto"/>
      </w:pBdr>
      <w:shd w:val="pct10" w:color="auto" w:fill="FFFFFF"/>
      <w:tabs>
        <w:tab w:val="clear" w:pos="794"/>
        <w:tab w:val="clear" w:pos="1191"/>
        <w:tab w:val="clear" w:pos="1588"/>
        <w:tab w:val="clear" w:pos="1985"/>
        <w:tab w:val="left" w:pos="454"/>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s>
      <w:overflowPunct/>
      <w:autoSpaceDE/>
      <w:autoSpaceDN/>
      <w:adjustRightInd/>
      <w:spacing w:before="0" w:line="300" w:lineRule="exact"/>
      <w:jc w:val="left"/>
      <w:textAlignment w:val="auto"/>
    </w:pPr>
    <w:rPr>
      <w:rFonts w:ascii="Courier New" w:eastAsia="MS Mincho" w:hAnsi="Courier New"/>
      <w:noProof/>
      <w:sz w:val="20"/>
      <w:lang w:val="en-GB"/>
    </w:rPr>
  </w:style>
  <w:style w:type="paragraph" w:customStyle="1" w:styleId="Figure6">
    <w:name w:val="Стиль Figure + 6"/>
    <w:basedOn w:val="Normal"/>
    <w:rsid w:val="0065721A"/>
    <w:pPr>
      <w:keepLines/>
      <w:spacing w:before="240" w:after="120"/>
      <w:ind w:right="1247"/>
      <w:jc w:val="right"/>
    </w:pPr>
    <w:rPr>
      <w:caps/>
      <w:color w:val="24282B"/>
      <w:sz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59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2876B7-C32B-4E40-8C08-52AA4E829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267</TotalTime>
  <Pages>16</Pages>
  <Words>3450</Words>
  <Characters>25985</Characters>
  <Application>Microsoft Office Word</Application>
  <DocSecurity>0</DocSecurity>
  <Lines>216</Lines>
  <Paragraphs>58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RECOMMENDATION  ITU-R  BT.1888 - Basic elements of file-based broadcasting systems</vt:lpstr>
      <vt:lpstr>RECOMMENDATION  ITU-R  BT.1888 - Basic elements of file-based broadcasting systems</vt:lpstr>
    </vt:vector>
  </TitlesOfParts>
  <Manager/>
  <Company>ITU</Company>
  <LinksUpToDate>false</LinksUpToDate>
  <CharactersWithSpaces>29377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BT.1888 - Basic elements of file-based broadcasting systems</dc:title>
  <dc:subject>BT Series = Broadcasting service (television)</dc:subject>
  <dc:creator>ITU Radiocommunication Bureau (BR)</dc:creator>
  <cp:keywords>BT,1888</cp:keywords>
  <dc:description/>
  <cp:lastModifiedBy>berdyeva</cp:lastModifiedBy>
  <cp:revision>14</cp:revision>
  <cp:lastPrinted>2011-06-03T09:28:00Z</cp:lastPrinted>
  <dcterms:created xsi:type="dcterms:W3CDTF">2011-05-30T13:29:00Z</dcterms:created>
  <dcterms:modified xsi:type="dcterms:W3CDTF">2011-06-03T09:33:00Z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01 April 2011</vt:lpwstr>
  </property>
</Properties>
</file>