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2.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39DD0" w14:textId="77777777" w:rsidR="0033209F" w:rsidRDefault="0033209F" w:rsidP="00042150">
      <w:bookmarkStart w:id="0" w:name="_top"/>
      <w:bookmarkEnd w:id="0"/>
    </w:p>
    <w:p w14:paraId="5DEA1C09" w14:textId="77777777" w:rsidR="0033209F" w:rsidRDefault="0033209F" w:rsidP="00042150"/>
    <w:p w14:paraId="79427F8D" w14:textId="77777777" w:rsidR="0033209F" w:rsidRDefault="0033209F" w:rsidP="00042150"/>
    <w:p w14:paraId="07242ED9" w14:textId="77777777" w:rsidR="0033209F" w:rsidRDefault="0033209F" w:rsidP="00042150"/>
    <w:p w14:paraId="12260098" w14:textId="77777777" w:rsidR="0033209F" w:rsidRDefault="0033209F" w:rsidP="00042150"/>
    <w:p w14:paraId="56F17ED1" w14:textId="77777777" w:rsidR="0033209F" w:rsidRDefault="0033209F" w:rsidP="00042150"/>
    <w:p w14:paraId="099AE93A" w14:textId="77777777" w:rsidR="0033209F" w:rsidRDefault="0033209F" w:rsidP="00042150"/>
    <w:p w14:paraId="16F20C9F" w14:textId="77777777" w:rsidR="0033209F" w:rsidRDefault="0033209F" w:rsidP="00042150"/>
    <w:p w14:paraId="0FA55D51" w14:textId="77777777" w:rsidR="0033209F" w:rsidRDefault="0033209F" w:rsidP="00042150"/>
    <w:p w14:paraId="55F9A3A6" w14:textId="77777777" w:rsidR="0033209F" w:rsidRDefault="0033209F" w:rsidP="00042150"/>
    <w:tbl>
      <w:tblPr>
        <w:tblW w:w="10089" w:type="dxa"/>
        <w:tblLook w:val="01E0" w:firstRow="1" w:lastRow="1" w:firstColumn="1" w:lastColumn="1" w:noHBand="0" w:noVBand="0"/>
      </w:tblPr>
      <w:tblGrid>
        <w:gridCol w:w="10089"/>
      </w:tblGrid>
      <w:tr w:rsidR="0033209F" w:rsidRPr="001A3177" w14:paraId="243FDBE4" w14:textId="77777777" w:rsidTr="00D60E69">
        <w:tc>
          <w:tcPr>
            <w:tcW w:w="10089" w:type="dxa"/>
          </w:tcPr>
          <w:p w14:paraId="6507EC1F" w14:textId="77777777" w:rsidR="0033209F" w:rsidRPr="0033209F" w:rsidRDefault="0033209F" w:rsidP="00042150">
            <w:pPr>
              <w:spacing w:before="380"/>
              <w:jc w:val="right"/>
              <w:rPr>
                <w:rFonts w:ascii="Tahoma" w:hAnsi="Tahoma" w:cs="Tahoma"/>
                <w:b/>
                <w:bCs/>
                <w:iCs/>
                <w:color w:val="243285"/>
                <w:sz w:val="32"/>
                <w:szCs w:val="32"/>
                <w:lang w:val="en-US"/>
              </w:rPr>
            </w:pPr>
          </w:p>
          <w:p w14:paraId="7BFA52C6" w14:textId="39F5DCCB" w:rsidR="0033209F" w:rsidRPr="001A3177" w:rsidRDefault="0007538F" w:rsidP="0039152D">
            <w:pPr>
              <w:spacing w:before="240"/>
              <w:jc w:val="right"/>
              <w:rPr>
                <w:rFonts w:ascii="Tahoma" w:hAnsi="Tahoma" w:cs="Tahoma"/>
                <w:b/>
                <w:bCs/>
                <w:iCs/>
                <w:color w:val="243285"/>
                <w:sz w:val="36"/>
                <w:szCs w:val="36"/>
                <w:lang w:eastAsia="zh-CN"/>
              </w:rPr>
            </w:pPr>
            <w:r w:rsidRPr="001A3177">
              <w:rPr>
                <w:rFonts w:ascii="Tahoma" w:hAnsi="Tahoma" w:cs="Tahoma"/>
                <w:b/>
                <w:bCs/>
                <w:iCs/>
                <w:color w:val="243285"/>
                <w:sz w:val="36"/>
                <w:szCs w:val="36"/>
              </w:rPr>
              <w:t xml:space="preserve">ITU-R  </w:t>
            </w:r>
            <w:r w:rsidR="000F685F" w:rsidRPr="001A3177">
              <w:rPr>
                <w:rFonts w:ascii="Tahoma" w:hAnsi="Tahoma" w:cs="Tahoma"/>
                <w:b/>
                <w:bCs/>
                <w:iCs/>
                <w:color w:val="243285"/>
                <w:sz w:val="36"/>
                <w:szCs w:val="36"/>
              </w:rPr>
              <w:t>BT</w:t>
            </w:r>
            <w:r w:rsidRPr="001A3177">
              <w:rPr>
                <w:rFonts w:ascii="Tahoma" w:hAnsi="Tahoma" w:cs="Tahoma"/>
                <w:b/>
                <w:bCs/>
                <w:iCs/>
                <w:color w:val="243285"/>
                <w:sz w:val="36"/>
                <w:szCs w:val="36"/>
              </w:rPr>
              <w:t>.</w:t>
            </w:r>
            <w:r w:rsidR="000F685F" w:rsidRPr="001A3177">
              <w:t xml:space="preserve"> </w:t>
            </w:r>
            <w:r w:rsidR="000F685F" w:rsidRPr="001A3177">
              <w:rPr>
                <w:rFonts w:ascii="Tahoma" w:hAnsi="Tahoma" w:cs="Tahoma"/>
                <w:b/>
                <w:bCs/>
                <w:iCs/>
                <w:color w:val="243285"/>
                <w:sz w:val="36"/>
                <w:szCs w:val="36"/>
              </w:rPr>
              <w:t>1877-</w:t>
            </w:r>
            <w:r w:rsidR="0077135F" w:rsidRPr="001A3177">
              <w:rPr>
                <w:rFonts w:ascii="Tahoma" w:hAnsi="Tahoma" w:cs="Tahoma"/>
                <w:b/>
                <w:bCs/>
                <w:iCs/>
                <w:color w:val="243285"/>
                <w:sz w:val="36"/>
                <w:szCs w:val="36"/>
              </w:rPr>
              <w:t>3</w:t>
            </w:r>
            <w:r w:rsidR="0033209F" w:rsidRPr="001A3177">
              <w:rPr>
                <w:rFonts w:ascii="SimHei" w:eastAsia="SimHei" w:hAnsi="Tahoma" w:cs="Tahoma" w:hint="eastAsia"/>
                <w:b/>
                <w:bCs/>
                <w:iCs/>
                <w:color w:val="243285"/>
                <w:sz w:val="36"/>
                <w:szCs w:val="36"/>
                <w:lang w:eastAsia="zh-CN"/>
              </w:rPr>
              <w:t>建议书</w:t>
            </w:r>
          </w:p>
          <w:p w14:paraId="4D467D40" w14:textId="5CBEF48B" w:rsidR="0033209F" w:rsidRPr="001A3177" w:rsidRDefault="0033209F" w:rsidP="0077135F">
            <w:pPr>
              <w:spacing w:before="80"/>
              <w:jc w:val="right"/>
              <w:rPr>
                <w:rFonts w:ascii="Tahoma" w:hAnsi="Tahoma" w:cs="Tahoma"/>
                <w:b/>
                <w:bCs/>
                <w:iCs/>
                <w:color w:val="243285"/>
                <w:szCs w:val="24"/>
              </w:rPr>
            </w:pPr>
            <w:r w:rsidRPr="001A3177">
              <w:rPr>
                <w:rFonts w:ascii="Tahoma" w:hAnsi="Tahoma" w:cs="Tahoma"/>
                <w:b/>
                <w:bCs/>
                <w:iCs/>
                <w:color w:val="243285"/>
                <w:szCs w:val="24"/>
              </w:rPr>
              <w:t>(</w:t>
            </w:r>
            <w:r w:rsidR="000F685F" w:rsidRPr="001A3177">
              <w:rPr>
                <w:rFonts w:ascii="Tahoma" w:hAnsi="Tahoma" w:cs="Tahoma"/>
                <w:b/>
                <w:bCs/>
                <w:iCs/>
                <w:color w:val="243285"/>
                <w:szCs w:val="24"/>
              </w:rPr>
              <w:t>12</w:t>
            </w:r>
            <w:r w:rsidRPr="001A3177">
              <w:rPr>
                <w:rFonts w:ascii="Tahoma" w:hAnsi="Tahoma" w:cs="Tahoma"/>
                <w:b/>
                <w:bCs/>
                <w:iCs/>
                <w:color w:val="243285"/>
                <w:szCs w:val="24"/>
              </w:rPr>
              <w:t>/</w:t>
            </w:r>
            <w:r w:rsidRPr="001A3177">
              <w:rPr>
                <w:rFonts w:ascii="Tahoma" w:hAnsi="Tahoma" w:cs="Tahoma" w:hint="eastAsia"/>
                <w:b/>
                <w:bCs/>
                <w:iCs/>
                <w:color w:val="243285"/>
                <w:szCs w:val="24"/>
                <w:lang w:eastAsia="zh-CN"/>
              </w:rPr>
              <w:t>20</w:t>
            </w:r>
            <w:r w:rsidR="0077135F" w:rsidRPr="001A3177">
              <w:rPr>
                <w:rFonts w:ascii="Tahoma" w:hAnsi="Tahoma" w:cs="Tahoma"/>
                <w:b/>
                <w:bCs/>
                <w:iCs/>
                <w:color w:val="243285"/>
                <w:szCs w:val="24"/>
                <w:lang w:eastAsia="zh-CN"/>
              </w:rPr>
              <w:t>20</w:t>
            </w:r>
            <w:r w:rsidRPr="001A3177">
              <w:rPr>
                <w:rFonts w:ascii="Tahoma" w:hAnsi="Tahoma" w:cs="Tahoma"/>
                <w:b/>
                <w:bCs/>
                <w:iCs/>
                <w:color w:val="243285"/>
                <w:szCs w:val="24"/>
              </w:rPr>
              <w:t>)</w:t>
            </w:r>
          </w:p>
        </w:tc>
      </w:tr>
      <w:tr w:rsidR="0033209F" w:rsidRPr="001A3177" w14:paraId="7EA8CD54" w14:textId="77777777" w:rsidTr="00D60E69">
        <w:tc>
          <w:tcPr>
            <w:tcW w:w="10089" w:type="dxa"/>
          </w:tcPr>
          <w:p w14:paraId="0E9C1516" w14:textId="77777777" w:rsidR="00071B96" w:rsidRPr="001A3177" w:rsidRDefault="00071B96" w:rsidP="00071B96">
            <w:pPr>
              <w:spacing w:before="80"/>
              <w:jc w:val="right"/>
              <w:rPr>
                <w:rFonts w:ascii="Tahoma" w:eastAsia="SimHei" w:hAnsi="Tahoma" w:cs="Tahoma"/>
                <w:b/>
                <w:bCs/>
                <w:color w:val="243285"/>
                <w:sz w:val="44"/>
                <w:szCs w:val="44"/>
                <w:lang w:val="en-US" w:eastAsia="zh-CN"/>
              </w:rPr>
            </w:pPr>
          </w:p>
          <w:p w14:paraId="70BCB14E" w14:textId="335B9C10" w:rsidR="0033209F" w:rsidRPr="001A3177" w:rsidRDefault="000F685F" w:rsidP="000F685F">
            <w:pPr>
              <w:spacing w:before="80"/>
              <w:jc w:val="right"/>
              <w:rPr>
                <w:rFonts w:ascii="Tahoma" w:eastAsia="SimHei" w:hAnsi="Tahoma" w:cs="Tahoma"/>
                <w:b/>
                <w:bCs/>
                <w:color w:val="243285"/>
                <w:sz w:val="44"/>
                <w:szCs w:val="44"/>
                <w:lang w:val="en-US" w:eastAsia="zh-CN"/>
              </w:rPr>
            </w:pPr>
            <w:r w:rsidRPr="001A3177">
              <w:rPr>
                <w:rFonts w:ascii="Tahoma" w:eastAsia="SimHei" w:hAnsi="Tahoma" w:cs="Tahoma" w:hint="eastAsia"/>
                <w:b/>
                <w:bCs/>
                <w:color w:val="243285"/>
                <w:sz w:val="44"/>
                <w:szCs w:val="44"/>
                <w:lang w:val="en-US" w:eastAsia="zh-CN"/>
              </w:rPr>
              <w:t>第二代数字地面电视广播系统的</w:t>
            </w:r>
            <w:r w:rsidR="00480053" w:rsidRPr="001A3177">
              <w:rPr>
                <w:rFonts w:ascii="Tahoma" w:eastAsia="SimHei" w:hAnsi="Tahoma" w:cs="Tahoma"/>
                <w:b/>
                <w:bCs/>
                <w:color w:val="243285"/>
                <w:sz w:val="44"/>
                <w:szCs w:val="44"/>
                <w:lang w:val="en-US" w:eastAsia="zh-CN"/>
              </w:rPr>
              <w:br/>
            </w:r>
            <w:r w:rsidRPr="001A3177">
              <w:rPr>
                <w:rFonts w:ascii="Tahoma" w:eastAsia="SimHei" w:hAnsi="Tahoma" w:cs="Tahoma" w:hint="eastAsia"/>
                <w:b/>
                <w:bCs/>
                <w:color w:val="243285"/>
                <w:sz w:val="44"/>
                <w:szCs w:val="44"/>
                <w:lang w:val="en-US" w:eastAsia="zh-CN"/>
              </w:rPr>
              <w:t>纠错、数据成帧、调制</w:t>
            </w:r>
            <w:r w:rsidR="00480053" w:rsidRPr="001A3177">
              <w:rPr>
                <w:rFonts w:ascii="Tahoma" w:eastAsia="SimHei" w:hAnsi="Tahoma" w:cs="Tahoma"/>
                <w:b/>
                <w:bCs/>
                <w:color w:val="243285"/>
                <w:sz w:val="44"/>
                <w:szCs w:val="44"/>
                <w:lang w:val="en-US" w:eastAsia="zh-CN"/>
              </w:rPr>
              <w:br/>
            </w:r>
            <w:r w:rsidRPr="001A3177">
              <w:rPr>
                <w:rFonts w:ascii="Tahoma" w:eastAsia="SimHei" w:hAnsi="Tahoma" w:cs="Tahoma" w:hint="eastAsia"/>
                <w:b/>
                <w:bCs/>
                <w:color w:val="243285"/>
                <w:sz w:val="44"/>
                <w:szCs w:val="44"/>
                <w:lang w:val="en-US" w:eastAsia="zh-CN"/>
              </w:rPr>
              <w:t>和发射方法及选择指南</w:t>
            </w:r>
          </w:p>
          <w:p w14:paraId="11EAFAEB" w14:textId="77777777" w:rsidR="0033209F" w:rsidRPr="001A3177" w:rsidRDefault="0033209F" w:rsidP="00042150">
            <w:pPr>
              <w:spacing w:before="80"/>
              <w:jc w:val="right"/>
              <w:rPr>
                <w:rFonts w:ascii="Tahoma" w:hAnsi="Tahoma" w:cs="Tahoma"/>
                <w:b/>
                <w:bCs/>
                <w:iCs/>
                <w:color w:val="243285"/>
                <w:sz w:val="44"/>
                <w:szCs w:val="44"/>
                <w:lang w:val="en-US" w:eastAsia="zh-CN"/>
              </w:rPr>
            </w:pPr>
            <w:r w:rsidRPr="001A3177">
              <w:rPr>
                <w:rFonts w:ascii="Tahoma" w:hAnsi="Tahoma" w:cs="Tahoma"/>
                <w:b/>
                <w:bCs/>
                <w:iCs/>
                <w:color w:val="243285"/>
                <w:sz w:val="44"/>
                <w:szCs w:val="44"/>
                <w:lang w:val="en-US" w:eastAsia="zh-CN"/>
              </w:rPr>
              <w:t xml:space="preserve"> </w:t>
            </w:r>
          </w:p>
        </w:tc>
      </w:tr>
      <w:tr w:rsidR="0033209F" w:rsidRPr="001A3177" w14:paraId="3D3A45B9" w14:textId="77777777" w:rsidTr="00D60E69">
        <w:tc>
          <w:tcPr>
            <w:tcW w:w="10089" w:type="dxa"/>
          </w:tcPr>
          <w:p w14:paraId="2CDA060E" w14:textId="77777777" w:rsidR="0033209F" w:rsidRPr="001A3177" w:rsidRDefault="0033209F" w:rsidP="00042150">
            <w:pPr>
              <w:spacing w:before="80"/>
              <w:ind w:right="640"/>
              <w:rPr>
                <w:rFonts w:ascii="Tahoma" w:hAnsi="Tahoma" w:cs="Tahoma"/>
                <w:b/>
                <w:bCs/>
                <w:iCs/>
                <w:color w:val="243285"/>
                <w:sz w:val="32"/>
                <w:szCs w:val="32"/>
                <w:lang w:val="en-US" w:eastAsia="zh-CN"/>
              </w:rPr>
            </w:pPr>
          </w:p>
          <w:p w14:paraId="43270859" w14:textId="77777777" w:rsidR="00BD2F6F" w:rsidRPr="001A3177" w:rsidRDefault="00BD2F6F" w:rsidP="00042150">
            <w:pPr>
              <w:spacing w:before="80"/>
              <w:ind w:right="640"/>
              <w:rPr>
                <w:rFonts w:ascii="Tahoma" w:hAnsi="Tahoma" w:cs="Tahoma"/>
                <w:b/>
                <w:bCs/>
                <w:iCs/>
                <w:color w:val="243285"/>
                <w:sz w:val="32"/>
                <w:szCs w:val="32"/>
                <w:lang w:val="en-US" w:eastAsia="zh-CN"/>
              </w:rPr>
            </w:pPr>
          </w:p>
          <w:p w14:paraId="4B782030" w14:textId="4B23AB52" w:rsidR="0033209F" w:rsidRPr="001A3177" w:rsidRDefault="000F685F" w:rsidP="00042150">
            <w:pPr>
              <w:spacing w:before="80" w:after="180"/>
              <w:jc w:val="right"/>
              <w:rPr>
                <w:rFonts w:ascii="Tahoma" w:hAnsi="Tahoma" w:cs="Tahoma"/>
                <w:b/>
                <w:bCs/>
                <w:iCs/>
                <w:color w:val="243285"/>
                <w:sz w:val="36"/>
                <w:szCs w:val="36"/>
                <w:lang w:val="en-US" w:eastAsia="zh-CN"/>
              </w:rPr>
            </w:pPr>
            <w:r w:rsidRPr="001A3177">
              <w:rPr>
                <w:rFonts w:ascii="Tahoma" w:hAnsi="Tahoma" w:cs="Tahoma"/>
                <w:b/>
                <w:bCs/>
                <w:iCs/>
                <w:color w:val="243285"/>
                <w:sz w:val="36"/>
                <w:szCs w:val="36"/>
                <w:lang w:val="en-US" w:eastAsia="zh-CN"/>
              </w:rPr>
              <w:t>BT</w:t>
            </w:r>
            <w:r w:rsidR="0033209F" w:rsidRPr="001A3177">
              <w:rPr>
                <w:rFonts w:ascii="SimHei" w:eastAsia="SimHei" w:hAnsi="Tahoma" w:cs="Tahoma" w:hint="eastAsia"/>
                <w:b/>
                <w:bCs/>
                <w:iCs/>
                <w:color w:val="243285"/>
                <w:sz w:val="36"/>
                <w:szCs w:val="36"/>
                <w:lang w:val="en-US" w:eastAsia="zh-CN"/>
              </w:rPr>
              <w:t>系列</w:t>
            </w:r>
          </w:p>
          <w:p w14:paraId="5A77B3D1" w14:textId="7634CE28" w:rsidR="0033209F" w:rsidRPr="001A3177" w:rsidRDefault="000F685F" w:rsidP="00BD2F6F">
            <w:pPr>
              <w:spacing w:before="80"/>
              <w:jc w:val="right"/>
              <w:rPr>
                <w:rFonts w:ascii="Tahoma" w:hAnsi="Tahoma" w:cs="Tahoma"/>
                <w:b/>
                <w:bCs/>
                <w:iCs/>
                <w:color w:val="243285"/>
                <w:sz w:val="32"/>
                <w:szCs w:val="32"/>
                <w:lang w:val="en-US" w:eastAsia="zh-CN"/>
              </w:rPr>
            </w:pPr>
            <w:r w:rsidRPr="001A3177">
              <w:rPr>
                <w:rFonts w:ascii="SimHei" w:eastAsia="SimHei" w:hAnsi="Tahoma" w:cs="Tahoma" w:hint="eastAsia"/>
                <w:b/>
                <w:bCs/>
                <w:iCs/>
                <w:color w:val="243285"/>
                <w:sz w:val="36"/>
                <w:szCs w:val="36"/>
                <w:lang w:val="en-US" w:eastAsia="zh-CN"/>
              </w:rPr>
              <w:t>广播业务</w:t>
            </w:r>
            <w:r w:rsidRPr="001A3177">
              <w:rPr>
                <w:rFonts w:ascii="Tahoma" w:hAnsi="Tahoma" w:cs="Tahoma"/>
                <w:b/>
                <w:bCs/>
                <w:iCs/>
                <w:color w:val="243285"/>
                <w:sz w:val="36"/>
                <w:szCs w:val="36"/>
                <w:lang w:val="en-US" w:eastAsia="zh-CN"/>
              </w:rPr>
              <w:br/>
            </w:r>
            <w:r w:rsidRPr="001A3177">
              <w:rPr>
                <w:rFonts w:ascii="SimHei" w:eastAsia="SimHei" w:hAnsi="Tahoma" w:cs="Tahoma" w:hint="eastAsia"/>
                <w:b/>
                <w:bCs/>
                <w:iCs/>
                <w:color w:val="243285"/>
                <w:sz w:val="36"/>
                <w:szCs w:val="36"/>
                <w:lang w:val="en-US" w:eastAsia="zh-CN"/>
              </w:rPr>
              <w:t>（电视</w:t>
            </w:r>
            <w:r w:rsidRPr="001A3177">
              <w:rPr>
                <w:rFonts w:ascii="Tahoma" w:hAnsi="Tahoma" w:cs="Tahoma" w:hint="eastAsia"/>
                <w:b/>
                <w:bCs/>
                <w:iCs/>
                <w:color w:val="243285"/>
                <w:sz w:val="36"/>
                <w:szCs w:val="36"/>
                <w:lang w:val="en-US" w:eastAsia="zh-CN"/>
              </w:rPr>
              <w:t>）</w:t>
            </w:r>
          </w:p>
        </w:tc>
      </w:tr>
    </w:tbl>
    <w:p w14:paraId="7F919A27" w14:textId="77777777" w:rsidR="0033209F" w:rsidRPr="001A3177" w:rsidRDefault="0033209F" w:rsidP="00042150">
      <w:pPr>
        <w:spacing w:before="80"/>
        <w:rPr>
          <w:i/>
          <w:sz w:val="22"/>
          <w:lang w:val="en-US" w:eastAsia="zh-CN"/>
        </w:rPr>
      </w:pPr>
    </w:p>
    <w:p w14:paraId="0FD3C31B" w14:textId="77777777" w:rsidR="0033209F" w:rsidRPr="001A3177" w:rsidRDefault="0033209F" w:rsidP="00042150">
      <w:pPr>
        <w:spacing w:before="80"/>
        <w:rPr>
          <w:i/>
          <w:sz w:val="22"/>
          <w:lang w:val="en-US" w:eastAsia="zh-CN"/>
        </w:rPr>
      </w:pPr>
    </w:p>
    <w:p w14:paraId="49F09CE1" w14:textId="77777777" w:rsidR="0033209F" w:rsidRPr="001A3177" w:rsidRDefault="0033209F" w:rsidP="00042150">
      <w:pPr>
        <w:spacing w:before="80"/>
        <w:rPr>
          <w:i/>
          <w:sz w:val="22"/>
          <w:lang w:val="en-US" w:eastAsia="zh-CN"/>
        </w:rPr>
      </w:pPr>
    </w:p>
    <w:p w14:paraId="2EBF34D0" w14:textId="77777777" w:rsidR="0033209F" w:rsidRPr="001A3177" w:rsidRDefault="0033209F" w:rsidP="00042150">
      <w:pPr>
        <w:rPr>
          <w:lang w:val="en-US" w:eastAsia="zh-CN"/>
        </w:rPr>
      </w:pPr>
    </w:p>
    <w:p w14:paraId="7859D791" w14:textId="77777777" w:rsidR="0033209F" w:rsidRPr="001A3177" w:rsidRDefault="0033209F" w:rsidP="00042150">
      <w:pPr>
        <w:pStyle w:val="RecNoBR"/>
        <w:spacing w:before="240"/>
        <w:rPr>
          <w:lang w:val="en-US" w:eastAsia="zh-CN"/>
        </w:rPr>
        <w:sectPr w:rsidR="0033209F" w:rsidRPr="001A3177">
          <w:headerReference w:type="even" r:id="rId8"/>
          <w:headerReference w:type="default" r:id="rId9"/>
          <w:pgSz w:w="11907" w:h="16834" w:code="9"/>
          <w:pgMar w:top="1418" w:right="1134" w:bottom="1134" w:left="1134" w:header="720" w:footer="482" w:gutter="0"/>
          <w:paperSrc w:first="15" w:other="15"/>
          <w:cols w:space="720"/>
        </w:sectPr>
      </w:pPr>
    </w:p>
    <w:p w14:paraId="572067C4" w14:textId="77777777" w:rsidR="0033209F" w:rsidRPr="001A3177" w:rsidRDefault="0033209F" w:rsidP="0080257F">
      <w:pPr>
        <w:pStyle w:val="Tablehead"/>
        <w:outlineLvl w:val="0"/>
        <w:rPr>
          <w:sz w:val="24"/>
          <w:szCs w:val="24"/>
          <w:lang w:val="en-US" w:eastAsia="zh-CN"/>
        </w:rPr>
      </w:pPr>
      <w:bookmarkStart w:id="1" w:name="_Toc395172573"/>
      <w:bookmarkStart w:id="2" w:name="_Toc395172637"/>
      <w:bookmarkStart w:id="3" w:name="_Toc395172674"/>
      <w:bookmarkStart w:id="4" w:name="_Toc395172757"/>
      <w:bookmarkStart w:id="5" w:name="_Toc395186145"/>
      <w:r w:rsidRPr="001A3177">
        <w:rPr>
          <w:rFonts w:hint="eastAsia"/>
          <w:sz w:val="24"/>
          <w:szCs w:val="24"/>
          <w:lang w:val="fr-CH" w:eastAsia="zh-CN"/>
        </w:rPr>
        <w:lastRenderedPageBreak/>
        <w:t>前言</w:t>
      </w:r>
      <w:bookmarkEnd w:id="1"/>
      <w:bookmarkEnd w:id="2"/>
      <w:bookmarkEnd w:id="3"/>
      <w:bookmarkEnd w:id="4"/>
      <w:bookmarkEnd w:id="5"/>
    </w:p>
    <w:p w14:paraId="1139B25B" w14:textId="77777777" w:rsidR="0033209F" w:rsidRPr="001A3177" w:rsidRDefault="0033209F" w:rsidP="00042150">
      <w:pPr>
        <w:spacing w:before="240"/>
        <w:ind w:firstLineChars="200" w:firstLine="400"/>
        <w:jc w:val="left"/>
        <w:rPr>
          <w:sz w:val="20"/>
          <w:lang w:val="en-US" w:eastAsia="zh-CN"/>
        </w:rPr>
      </w:pPr>
      <w:r w:rsidRPr="001A3177">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14:paraId="6D7C12F7" w14:textId="77777777" w:rsidR="0033209F" w:rsidRPr="001A3177" w:rsidRDefault="0033209F" w:rsidP="00042150">
      <w:pPr>
        <w:ind w:firstLineChars="200" w:firstLine="400"/>
        <w:jc w:val="left"/>
        <w:rPr>
          <w:sz w:val="20"/>
          <w:lang w:val="en-US" w:eastAsia="zh-CN"/>
        </w:rPr>
      </w:pPr>
      <w:r w:rsidRPr="001A3177">
        <w:rPr>
          <w:rFonts w:hint="eastAsia"/>
          <w:sz w:val="20"/>
          <w:lang w:val="en-US" w:eastAsia="zh-CN"/>
        </w:rPr>
        <w:t>无线电通信部门的规则和政策职能由世界或区域无线电通信大会以及无线电通信全会在研究组的支持下履行。</w:t>
      </w:r>
    </w:p>
    <w:p w14:paraId="6376DE8B" w14:textId="0C4924D2" w:rsidR="0033209F" w:rsidRPr="001A3177" w:rsidRDefault="0033209F" w:rsidP="000F3EC1">
      <w:pPr>
        <w:pStyle w:val="Heading1"/>
        <w:jc w:val="center"/>
        <w:rPr>
          <w:lang w:val="en-US" w:eastAsia="zh-CN"/>
        </w:rPr>
      </w:pPr>
      <w:r w:rsidRPr="001A3177">
        <w:rPr>
          <w:rFonts w:hint="eastAsia"/>
          <w:lang w:val="en-US" w:eastAsia="zh-CN"/>
        </w:rPr>
        <w:t>知识产权政策（</w:t>
      </w:r>
      <w:r w:rsidRPr="001A3177">
        <w:rPr>
          <w:lang w:val="en-US" w:eastAsia="zh-CN"/>
        </w:rPr>
        <w:t>IPR</w:t>
      </w:r>
      <w:r w:rsidRPr="001A3177">
        <w:rPr>
          <w:rFonts w:hint="eastAsia"/>
          <w:lang w:val="en-US" w:eastAsia="zh-CN"/>
        </w:rPr>
        <w:t>）</w:t>
      </w:r>
    </w:p>
    <w:p w14:paraId="290F600C" w14:textId="58C2F302" w:rsidR="004E7447" w:rsidRPr="001A3177" w:rsidRDefault="000F3EC1" w:rsidP="00042150">
      <w:pPr>
        <w:tabs>
          <w:tab w:val="clear" w:pos="794"/>
          <w:tab w:val="clear" w:pos="1191"/>
          <w:tab w:val="clear" w:pos="1588"/>
          <w:tab w:val="clear" w:pos="1985"/>
        </w:tabs>
        <w:spacing w:before="240"/>
        <w:ind w:firstLineChars="200" w:firstLine="400"/>
        <w:jc w:val="left"/>
        <w:rPr>
          <w:sz w:val="20"/>
          <w:lang w:val="en-US" w:eastAsia="zh-CN"/>
        </w:rPr>
      </w:pPr>
      <w:r w:rsidRPr="001A3177">
        <w:rPr>
          <w:rFonts w:hint="eastAsia"/>
          <w:sz w:val="20"/>
          <w:lang w:val="en-US" w:eastAsia="zh-CN"/>
        </w:rPr>
        <w:t>国际电联无线电通信部门（</w:t>
      </w:r>
      <w:r w:rsidRPr="001A3177">
        <w:rPr>
          <w:sz w:val="20"/>
          <w:lang w:val="en-US" w:eastAsia="zh-CN"/>
        </w:rPr>
        <w:t>ITU-R</w:t>
      </w:r>
      <w:r w:rsidRPr="001A3177">
        <w:rPr>
          <w:rFonts w:hint="eastAsia"/>
          <w:sz w:val="20"/>
          <w:lang w:val="en-US" w:eastAsia="zh-CN"/>
        </w:rPr>
        <w:t>）的</w:t>
      </w:r>
      <w:r w:rsidRPr="001A3177">
        <w:rPr>
          <w:sz w:val="20"/>
          <w:lang w:val="en-US" w:eastAsia="zh-CN"/>
        </w:rPr>
        <w:t>IPR</w:t>
      </w:r>
      <w:r w:rsidRPr="001A3177">
        <w:rPr>
          <w:rFonts w:hint="eastAsia"/>
          <w:sz w:val="20"/>
          <w:lang w:val="en-US" w:eastAsia="zh-CN"/>
        </w:rPr>
        <w:t>政策述于</w:t>
      </w:r>
      <w:r w:rsidRPr="001A3177">
        <w:rPr>
          <w:sz w:val="20"/>
          <w:lang w:val="en-US" w:eastAsia="zh-CN"/>
        </w:rPr>
        <w:t>ITU-R</w:t>
      </w:r>
      <w:r w:rsidRPr="001A3177">
        <w:rPr>
          <w:rFonts w:hint="eastAsia"/>
          <w:sz w:val="20"/>
          <w:lang w:val="en-US" w:eastAsia="zh-CN"/>
        </w:rPr>
        <w:t>第</w:t>
      </w:r>
      <w:r w:rsidRPr="001A3177">
        <w:rPr>
          <w:rFonts w:hint="eastAsia"/>
          <w:sz w:val="20"/>
          <w:lang w:val="en-US" w:eastAsia="zh-CN"/>
        </w:rPr>
        <w:t>1</w:t>
      </w:r>
      <w:r w:rsidRPr="001A3177">
        <w:rPr>
          <w:rFonts w:hint="eastAsia"/>
          <w:sz w:val="20"/>
          <w:lang w:val="en-US" w:eastAsia="zh-CN"/>
        </w:rPr>
        <w:t>号决议中</w:t>
      </w:r>
      <w:proofErr w:type="gramStart"/>
      <w:r w:rsidRPr="001A3177">
        <w:rPr>
          <w:rFonts w:hint="eastAsia"/>
          <w:sz w:val="20"/>
          <w:lang w:val="en-US" w:eastAsia="zh-CN"/>
        </w:rPr>
        <w:t>所参引的</w:t>
      </w:r>
      <w:proofErr w:type="gramEnd"/>
      <w:r w:rsidRPr="001A3177">
        <w:rPr>
          <w:rFonts w:hint="eastAsia"/>
          <w:sz w:val="20"/>
          <w:lang w:val="en-US" w:eastAsia="zh-CN"/>
        </w:rPr>
        <w:t>《</w:t>
      </w:r>
      <w:r w:rsidRPr="001A3177">
        <w:rPr>
          <w:sz w:val="20"/>
          <w:lang w:val="en-US" w:eastAsia="zh-CN"/>
        </w:rPr>
        <w:t>ITU-T/ITU-R/ISO/IEC</w:t>
      </w:r>
      <w:r w:rsidRPr="001A3177">
        <w:rPr>
          <w:rFonts w:hint="eastAsia"/>
          <w:sz w:val="20"/>
          <w:lang w:val="en-US" w:eastAsia="zh-CN"/>
        </w:rPr>
        <w:t>的通用专利政策》。专利持有人用于提交专利声明和许可声明的表格可从</w:t>
      </w:r>
      <w:r w:rsidR="00931634">
        <w:fldChar w:fldCharType="begin"/>
      </w:r>
      <w:r w:rsidR="007F3056">
        <w:rPr>
          <w:lang w:eastAsia="zh-CN"/>
        </w:rPr>
        <w:instrText>HYPERLINK "http://www.itu.int/ITU-R/go/patents/zh"</w:instrText>
      </w:r>
      <w:r w:rsidR="00931634">
        <w:fldChar w:fldCharType="separate"/>
      </w:r>
      <w:r w:rsidR="00480053" w:rsidRPr="001A3177">
        <w:rPr>
          <w:rStyle w:val="Hyperlink"/>
          <w:sz w:val="20"/>
          <w:lang w:val="en-US" w:eastAsia="zh-CN"/>
        </w:rPr>
        <w:t>http://www.itu.int/ITU-R/go/patents/zh</w:t>
      </w:r>
      <w:r w:rsidR="00931634">
        <w:rPr>
          <w:rStyle w:val="Hyperlink"/>
          <w:sz w:val="20"/>
          <w:lang w:val="en-US" w:eastAsia="zh-CN"/>
        </w:rPr>
        <w:fldChar w:fldCharType="end"/>
      </w:r>
      <w:r w:rsidRPr="001A3177">
        <w:rPr>
          <w:rFonts w:hint="eastAsia"/>
          <w:sz w:val="20"/>
          <w:lang w:eastAsia="zh-CN"/>
        </w:rPr>
        <w:t>获得</w:t>
      </w:r>
      <w:r w:rsidRPr="001A3177">
        <w:rPr>
          <w:rFonts w:hint="eastAsia"/>
          <w:sz w:val="20"/>
          <w:lang w:val="en-US" w:eastAsia="zh-CN"/>
        </w:rPr>
        <w:t>，</w:t>
      </w:r>
      <w:r w:rsidRPr="001A3177">
        <w:rPr>
          <w:rFonts w:hint="eastAsia"/>
          <w:sz w:val="20"/>
          <w:lang w:eastAsia="zh-CN"/>
        </w:rPr>
        <w:t>在此处也可获取</w:t>
      </w:r>
      <w:r w:rsidRPr="001A3177">
        <w:rPr>
          <w:rFonts w:hint="eastAsia"/>
          <w:sz w:val="20"/>
          <w:lang w:val="en-US" w:eastAsia="zh-CN"/>
        </w:rPr>
        <w:t>《</w:t>
      </w:r>
      <w:r w:rsidRPr="001A3177">
        <w:rPr>
          <w:sz w:val="20"/>
          <w:lang w:val="en-US" w:eastAsia="zh-CN"/>
        </w:rPr>
        <w:t>ITU-T/ITU-R/ISO/IEC</w:t>
      </w:r>
      <w:r w:rsidRPr="001A3177">
        <w:rPr>
          <w:rFonts w:hint="eastAsia"/>
          <w:sz w:val="20"/>
          <w:lang w:val="en-US" w:eastAsia="zh-CN"/>
        </w:rPr>
        <w:t>的通用专利政策实施指南》和</w:t>
      </w:r>
      <w:r w:rsidRPr="001A3177">
        <w:rPr>
          <w:sz w:val="20"/>
          <w:lang w:val="en-US" w:eastAsia="zh-CN"/>
        </w:rPr>
        <w:t>ITU-R</w:t>
      </w:r>
      <w:r w:rsidRPr="001A3177">
        <w:rPr>
          <w:rFonts w:hint="eastAsia"/>
          <w:sz w:val="20"/>
          <w:lang w:val="en-US" w:eastAsia="zh-CN"/>
        </w:rPr>
        <w:t>专利信息数据库。</w:t>
      </w:r>
    </w:p>
    <w:p w14:paraId="62445828" w14:textId="77777777" w:rsidR="0033209F" w:rsidRPr="001A3177" w:rsidRDefault="0033209F" w:rsidP="00042150">
      <w:pPr>
        <w:jc w:val="center"/>
        <w:rPr>
          <w:sz w:val="22"/>
          <w:lang w:val="en-US" w:eastAsia="zh-CN"/>
        </w:rPr>
      </w:pPr>
    </w:p>
    <w:p w14:paraId="72F6D251" w14:textId="77777777" w:rsidR="0033209F" w:rsidRPr="001A3177" w:rsidRDefault="0033209F" w:rsidP="00042150">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33209F" w:rsidRPr="001A3177" w14:paraId="6FD6AABA" w14:textId="77777777" w:rsidTr="00BD2F6F">
        <w:tc>
          <w:tcPr>
            <w:tcW w:w="9748" w:type="dxa"/>
            <w:gridSpan w:val="2"/>
          </w:tcPr>
          <w:p w14:paraId="01EF5AD3" w14:textId="77777777" w:rsidR="0033209F" w:rsidRPr="001A3177" w:rsidRDefault="0033209F" w:rsidP="0004215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1A3177">
              <w:rPr>
                <w:rFonts w:hint="eastAsia"/>
                <w:bCs/>
                <w:lang w:val="en-US" w:eastAsia="zh-CN"/>
              </w:rPr>
              <w:t>ITU-R</w:t>
            </w:r>
            <w:r w:rsidR="00B637F9" w:rsidRPr="001A3177">
              <w:rPr>
                <w:rFonts w:hint="eastAsia"/>
                <w:bCs/>
                <w:lang w:val="en-US" w:eastAsia="zh-CN"/>
              </w:rPr>
              <w:t xml:space="preserve"> </w:t>
            </w:r>
            <w:r w:rsidRPr="001A3177">
              <w:rPr>
                <w:rFonts w:hint="eastAsia"/>
                <w:bCs/>
                <w:lang w:val="en-US" w:eastAsia="zh-CN"/>
              </w:rPr>
              <w:t>系列建议书</w:t>
            </w:r>
          </w:p>
          <w:p w14:paraId="567C0B9F" w14:textId="76E0345F" w:rsidR="0033209F" w:rsidRPr="001A3177" w:rsidRDefault="0033209F" w:rsidP="00042150">
            <w:pPr>
              <w:jc w:val="center"/>
              <w:rPr>
                <w:sz w:val="18"/>
                <w:szCs w:val="18"/>
                <w:lang w:val="en-US" w:eastAsia="zh-CN"/>
              </w:rPr>
            </w:pPr>
            <w:r w:rsidRPr="001A3177">
              <w:rPr>
                <w:rFonts w:hint="eastAsia"/>
                <w:sz w:val="18"/>
                <w:szCs w:val="18"/>
                <w:lang w:val="en-US" w:eastAsia="zh-CN"/>
              </w:rPr>
              <w:t>（也可在线查询</w:t>
            </w:r>
            <w:r w:rsidRPr="001A3177">
              <w:rPr>
                <w:rFonts w:hint="eastAsia"/>
                <w:sz w:val="18"/>
                <w:szCs w:val="18"/>
                <w:lang w:val="en-US" w:eastAsia="zh-CN"/>
              </w:rPr>
              <w:t xml:space="preserve"> </w:t>
            </w:r>
            <w:hyperlink r:id="rId10" w:history="1">
              <w:r w:rsidR="000B4A3E" w:rsidRPr="001A3177">
                <w:rPr>
                  <w:rStyle w:val="Hyperlink"/>
                  <w:bCs/>
                  <w:sz w:val="18"/>
                  <w:szCs w:val="18"/>
                  <w:lang w:val="en-US" w:eastAsia="zh-CN"/>
                </w:rPr>
                <w:t>http://www.itu.int/publ/R-REC/zh</w:t>
              </w:r>
            </w:hyperlink>
            <w:r w:rsidRPr="001A3177">
              <w:rPr>
                <w:rFonts w:hint="eastAsia"/>
                <w:sz w:val="18"/>
                <w:szCs w:val="18"/>
                <w:lang w:val="en-US" w:eastAsia="zh-CN"/>
              </w:rPr>
              <w:t>）</w:t>
            </w:r>
          </w:p>
        </w:tc>
      </w:tr>
      <w:tr w:rsidR="0033209F" w:rsidRPr="001A3177" w14:paraId="232211F9" w14:textId="77777777" w:rsidTr="00BD2F6F">
        <w:tc>
          <w:tcPr>
            <w:tcW w:w="960" w:type="dxa"/>
          </w:tcPr>
          <w:p w14:paraId="19609BDB" w14:textId="77777777" w:rsidR="0033209F" w:rsidRPr="001A3177" w:rsidRDefault="0033209F" w:rsidP="00042150">
            <w:pPr>
              <w:spacing w:after="40"/>
              <w:ind w:left="57"/>
              <w:rPr>
                <w:b/>
                <w:bCs/>
                <w:sz w:val="20"/>
                <w:lang w:val="en-US"/>
              </w:rPr>
            </w:pPr>
            <w:r w:rsidRPr="001A3177">
              <w:rPr>
                <w:rFonts w:ascii="SimSun" w:hAnsi="SimSun" w:hint="eastAsia"/>
                <w:b/>
                <w:bCs/>
                <w:sz w:val="20"/>
                <w:lang w:val="en-US" w:eastAsia="zh-CN"/>
              </w:rPr>
              <w:t>系列</w:t>
            </w:r>
          </w:p>
        </w:tc>
        <w:tc>
          <w:tcPr>
            <w:tcW w:w="8788" w:type="dxa"/>
          </w:tcPr>
          <w:p w14:paraId="2A47E4D2" w14:textId="77777777" w:rsidR="0033209F" w:rsidRPr="001A3177" w:rsidRDefault="0033209F" w:rsidP="0004215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1A3177">
              <w:rPr>
                <w:rFonts w:ascii="SimSun" w:hAnsi="SimSun" w:hint="eastAsia"/>
                <w:bCs/>
                <w:sz w:val="20"/>
                <w:lang w:val="en-US" w:eastAsia="zh-CN"/>
              </w:rPr>
              <w:t>标题</w:t>
            </w:r>
          </w:p>
        </w:tc>
      </w:tr>
      <w:tr w:rsidR="0033209F" w:rsidRPr="001A3177" w14:paraId="35A47BB4" w14:textId="77777777" w:rsidTr="00BD2F6F">
        <w:tc>
          <w:tcPr>
            <w:tcW w:w="960" w:type="dxa"/>
          </w:tcPr>
          <w:p w14:paraId="6D185472" w14:textId="77777777" w:rsidR="0033209F" w:rsidRPr="001A3177" w:rsidRDefault="0033209F" w:rsidP="00042150">
            <w:pPr>
              <w:spacing w:before="30" w:after="30"/>
              <w:ind w:left="57"/>
              <w:jc w:val="left"/>
              <w:rPr>
                <w:b/>
                <w:bCs/>
                <w:sz w:val="20"/>
                <w:lang w:val="en-US"/>
              </w:rPr>
            </w:pPr>
            <w:r w:rsidRPr="001A3177">
              <w:rPr>
                <w:b/>
                <w:bCs/>
                <w:sz w:val="20"/>
                <w:lang w:val="en-US"/>
              </w:rPr>
              <w:t>BO</w:t>
            </w:r>
          </w:p>
        </w:tc>
        <w:tc>
          <w:tcPr>
            <w:tcW w:w="8788" w:type="dxa"/>
          </w:tcPr>
          <w:p w14:paraId="596C9532" w14:textId="77777777" w:rsidR="0033209F" w:rsidRPr="001A3177" w:rsidRDefault="0033209F" w:rsidP="0004215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1A3177">
              <w:rPr>
                <w:rFonts w:hint="eastAsia"/>
                <w:b w:val="0"/>
                <w:bCs/>
                <w:sz w:val="20"/>
                <w:lang w:val="en-US" w:eastAsia="zh-CN"/>
              </w:rPr>
              <w:t>卫星传送</w:t>
            </w:r>
          </w:p>
        </w:tc>
      </w:tr>
      <w:tr w:rsidR="0033209F" w:rsidRPr="001A3177" w14:paraId="1F7AA7ED" w14:textId="77777777" w:rsidTr="00BD2F6F">
        <w:tc>
          <w:tcPr>
            <w:tcW w:w="960" w:type="dxa"/>
          </w:tcPr>
          <w:p w14:paraId="022A6862" w14:textId="77777777" w:rsidR="0033209F" w:rsidRPr="001A3177" w:rsidRDefault="0033209F" w:rsidP="00042150">
            <w:pPr>
              <w:spacing w:before="30" w:after="30"/>
              <w:ind w:left="57"/>
              <w:jc w:val="left"/>
              <w:rPr>
                <w:b/>
                <w:bCs/>
                <w:sz w:val="20"/>
                <w:lang w:val="en-US"/>
              </w:rPr>
            </w:pPr>
            <w:r w:rsidRPr="001A3177">
              <w:rPr>
                <w:b/>
                <w:bCs/>
                <w:sz w:val="20"/>
                <w:lang w:val="en-US"/>
              </w:rPr>
              <w:t>BR</w:t>
            </w:r>
          </w:p>
        </w:tc>
        <w:tc>
          <w:tcPr>
            <w:tcW w:w="8788" w:type="dxa"/>
          </w:tcPr>
          <w:p w14:paraId="2FF32FB9" w14:textId="77777777" w:rsidR="0033209F" w:rsidRPr="001A3177" w:rsidRDefault="0033209F" w:rsidP="0004215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1A3177">
              <w:rPr>
                <w:rFonts w:hint="eastAsia"/>
                <w:b w:val="0"/>
                <w:sz w:val="20"/>
                <w:lang w:val="en-US" w:eastAsia="zh-CN"/>
              </w:rPr>
              <w:t>用于制作、存档和播出的录制；电视电影</w:t>
            </w:r>
          </w:p>
        </w:tc>
      </w:tr>
      <w:tr w:rsidR="0033209F" w:rsidRPr="001A3177" w14:paraId="4214AB56" w14:textId="77777777" w:rsidTr="00BD2F6F">
        <w:tc>
          <w:tcPr>
            <w:tcW w:w="960" w:type="dxa"/>
          </w:tcPr>
          <w:p w14:paraId="3F88DFCD" w14:textId="77777777" w:rsidR="0033209F" w:rsidRPr="001A3177" w:rsidRDefault="0033209F" w:rsidP="00042150">
            <w:pPr>
              <w:spacing w:before="30" w:after="30"/>
              <w:ind w:left="57"/>
              <w:jc w:val="left"/>
              <w:rPr>
                <w:b/>
                <w:bCs/>
                <w:sz w:val="20"/>
                <w:lang w:val="en-US"/>
              </w:rPr>
            </w:pPr>
            <w:r w:rsidRPr="001A3177">
              <w:rPr>
                <w:b/>
                <w:bCs/>
                <w:sz w:val="20"/>
                <w:lang w:val="en-US"/>
              </w:rPr>
              <w:t>BS</w:t>
            </w:r>
          </w:p>
        </w:tc>
        <w:tc>
          <w:tcPr>
            <w:tcW w:w="8788" w:type="dxa"/>
          </w:tcPr>
          <w:p w14:paraId="00FE97DD" w14:textId="77777777" w:rsidR="0033209F" w:rsidRPr="001A3177" w:rsidRDefault="0033209F" w:rsidP="0004215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1A3177">
              <w:rPr>
                <w:rFonts w:hint="eastAsia"/>
                <w:b w:val="0"/>
                <w:sz w:val="20"/>
                <w:lang w:val="en-US" w:eastAsia="zh-CN"/>
              </w:rPr>
              <w:t>广播业务（声音）</w:t>
            </w:r>
          </w:p>
        </w:tc>
      </w:tr>
      <w:tr w:rsidR="0033209F" w:rsidRPr="001A3177" w14:paraId="1353CBC6" w14:textId="77777777" w:rsidTr="00480053">
        <w:tc>
          <w:tcPr>
            <w:tcW w:w="960" w:type="dxa"/>
            <w:shd w:val="clear" w:color="auto" w:fill="F2F2F2" w:themeFill="background1" w:themeFillShade="F2"/>
          </w:tcPr>
          <w:p w14:paraId="2DFDE8F9" w14:textId="77777777" w:rsidR="0033209F" w:rsidRPr="001A3177" w:rsidRDefault="0033209F" w:rsidP="00480053">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b/>
                <w:bCs/>
                <w:color w:val="000080"/>
                <w:sz w:val="20"/>
                <w:lang w:val="en-US"/>
              </w:rPr>
            </w:pPr>
            <w:r w:rsidRPr="001A3177">
              <w:rPr>
                <w:b/>
                <w:bCs/>
                <w:color w:val="000080"/>
                <w:sz w:val="20"/>
                <w:lang w:val="en-US"/>
              </w:rPr>
              <w:t>BT</w:t>
            </w:r>
          </w:p>
        </w:tc>
        <w:tc>
          <w:tcPr>
            <w:tcW w:w="8788" w:type="dxa"/>
            <w:shd w:val="clear" w:color="auto" w:fill="F2F2F2" w:themeFill="background1" w:themeFillShade="F2"/>
          </w:tcPr>
          <w:p w14:paraId="00DF5886" w14:textId="77777777" w:rsidR="0033209F" w:rsidRPr="001A3177" w:rsidRDefault="0033209F" w:rsidP="00480053">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b/>
                <w:bCs/>
                <w:color w:val="000080"/>
                <w:sz w:val="20"/>
                <w:lang w:val="en-US"/>
              </w:rPr>
            </w:pPr>
            <w:proofErr w:type="spellStart"/>
            <w:r w:rsidRPr="001A3177">
              <w:rPr>
                <w:rFonts w:hint="eastAsia"/>
                <w:b/>
                <w:bCs/>
                <w:color w:val="000080"/>
                <w:sz w:val="20"/>
                <w:lang w:val="en-US"/>
              </w:rPr>
              <w:t>广播业务（电视</w:t>
            </w:r>
            <w:proofErr w:type="spellEnd"/>
            <w:r w:rsidRPr="001A3177">
              <w:rPr>
                <w:rFonts w:hint="eastAsia"/>
                <w:b/>
                <w:bCs/>
                <w:color w:val="000080"/>
                <w:sz w:val="20"/>
                <w:lang w:val="en-US"/>
              </w:rPr>
              <w:t>）</w:t>
            </w:r>
          </w:p>
        </w:tc>
      </w:tr>
      <w:tr w:rsidR="0033209F" w:rsidRPr="001A3177" w14:paraId="66D507F5" w14:textId="77777777" w:rsidTr="00BD2F6F">
        <w:tc>
          <w:tcPr>
            <w:tcW w:w="960" w:type="dxa"/>
          </w:tcPr>
          <w:p w14:paraId="10BD1C29" w14:textId="77777777" w:rsidR="0033209F" w:rsidRPr="001A3177" w:rsidRDefault="0033209F" w:rsidP="00042150">
            <w:pPr>
              <w:spacing w:before="30" w:after="30"/>
              <w:ind w:left="57"/>
              <w:jc w:val="left"/>
              <w:rPr>
                <w:b/>
                <w:bCs/>
                <w:sz w:val="20"/>
                <w:lang w:val="en-US"/>
              </w:rPr>
            </w:pPr>
            <w:r w:rsidRPr="001A3177">
              <w:rPr>
                <w:b/>
                <w:bCs/>
                <w:sz w:val="20"/>
                <w:lang w:val="en-US"/>
              </w:rPr>
              <w:t>F</w:t>
            </w:r>
          </w:p>
        </w:tc>
        <w:tc>
          <w:tcPr>
            <w:tcW w:w="8788" w:type="dxa"/>
          </w:tcPr>
          <w:p w14:paraId="41EE1CD6" w14:textId="77777777" w:rsidR="0033209F" w:rsidRPr="001A3177" w:rsidRDefault="0033209F" w:rsidP="006455BA">
            <w:pPr>
              <w:spacing w:before="30" w:after="30"/>
              <w:ind w:leftChars="-2" w:left="-4" w:hanging="1"/>
              <w:jc w:val="left"/>
              <w:rPr>
                <w:b/>
                <w:bCs/>
                <w:sz w:val="20"/>
                <w:lang w:val="en-US"/>
              </w:rPr>
            </w:pPr>
            <w:proofErr w:type="spellStart"/>
            <w:r w:rsidRPr="001A3177">
              <w:rPr>
                <w:rFonts w:hint="eastAsia"/>
                <w:sz w:val="20"/>
                <w:lang w:val="en-US"/>
              </w:rPr>
              <w:t>固定业务</w:t>
            </w:r>
            <w:proofErr w:type="spellEnd"/>
          </w:p>
        </w:tc>
      </w:tr>
      <w:tr w:rsidR="0033209F" w:rsidRPr="001A3177" w14:paraId="060DFC2F" w14:textId="77777777" w:rsidTr="00BD2F6F">
        <w:tc>
          <w:tcPr>
            <w:tcW w:w="960" w:type="dxa"/>
          </w:tcPr>
          <w:p w14:paraId="159F2BCE" w14:textId="77777777" w:rsidR="0033209F" w:rsidRPr="001A3177" w:rsidRDefault="0033209F" w:rsidP="00042150">
            <w:pPr>
              <w:spacing w:before="30" w:after="30"/>
              <w:ind w:left="57"/>
              <w:jc w:val="left"/>
              <w:rPr>
                <w:b/>
                <w:bCs/>
                <w:sz w:val="20"/>
                <w:lang w:val="en-US"/>
              </w:rPr>
            </w:pPr>
            <w:r w:rsidRPr="001A3177">
              <w:rPr>
                <w:b/>
                <w:bCs/>
                <w:sz w:val="20"/>
                <w:lang w:val="en-US"/>
              </w:rPr>
              <w:t>M</w:t>
            </w:r>
          </w:p>
        </w:tc>
        <w:tc>
          <w:tcPr>
            <w:tcW w:w="8788" w:type="dxa"/>
          </w:tcPr>
          <w:p w14:paraId="16604399" w14:textId="77777777" w:rsidR="0033209F" w:rsidRPr="001A3177" w:rsidRDefault="0033209F" w:rsidP="00042150">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1A3177">
              <w:rPr>
                <w:rFonts w:hint="eastAsia"/>
                <w:b w:val="0"/>
                <w:sz w:val="20"/>
                <w:lang w:val="en-US" w:eastAsia="zh-CN"/>
              </w:rPr>
              <w:t>移动、无线电定位、业余和相关卫星业务</w:t>
            </w:r>
          </w:p>
        </w:tc>
      </w:tr>
      <w:tr w:rsidR="0033209F" w:rsidRPr="001A3177" w14:paraId="3C01070C" w14:textId="77777777" w:rsidTr="00480053">
        <w:tc>
          <w:tcPr>
            <w:tcW w:w="960" w:type="dxa"/>
            <w:shd w:val="clear" w:color="auto" w:fill="auto"/>
          </w:tcPr>
          <w:p w14:paraId="61904202" w14:textId="77777777" w:rsidR="0033209F" w:rsidRPr="001A3177" w:rsidRDefault="0033209F" w:rsidP="00042150">
            <w:pPr>
              <w:spacing w:before="30" w:after="30"/>
              <w:ind w:left="57"/>
              <w:jc w:val="left"/>
              <w:rPr>
                <w:b/>
                <w:bCs/>
                <w:sz w:val="20"/>
                <w:lang w:val="en-US"/>
              </w:rPr>
            </w:pPr>
            <w:r w:rsidRPr="001A3177">
              <w:rPr>
                <w:b/>
                <w:bCs/>
                <w:sz w:val="20"/>
                <w:lang w:val="en-US"/>
              </w:rPr>
              <w:t>P</w:t>
            </w:r>
          </w:p>
        </w:tc>
        <w:tc>
          <w:tcPr>
            <w:tcW w:w="8788" w:type="dxa"/>
            <w:shd w:val="clear" w:color="auto" w:fill="auto"/>
          </w:tcPr>
          <w:p w14:paraId="764123A2" w14:textId="77777777" w:rsidR="0033209F" w:rsidRPr="001A3177" w:rsidRDefault="0033209F" w:rsidP="006455BA">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proofErr w:type="spellStart"/>
            <w:r w:rsidRPr="001A3177">
              <w:rPr>
                <w:rFonts w:hint="eastAsia"/>
                <w:sz w:val="20"/>
                <w:lang w:val="en-US"/>
              </w:rPr>
              <w:t>无线电波传播</w:t>
            </w:r>
            <w:proofErr w:type="spellEnd"/>
          </w:p>
        </w:tc>
      </w:tr>
      <w:tr w:rsidR="0033209F" w:rsidRPr="001A3177" w14:paraId="50432418" w14:textId="77777777" w:rsidTr="00BD2F6F">
        <w:tc>
          <w:tcPr>
            <w:tcW w:w="960" w:type="dxa"/>
          </w:tcPr>
          <w:p w14:paraId="0E782151" w14:textId="77777777" w:rsidR="0033209F" w:rsidRPr="001A3177" w:rsidRDefault="0033209F" w:rsidP="00042150">
            <w:pPr>
              <w:spacing w:before="30" w:after="30"/>
              <w:ind w:left="57"/>
              <w:jc w:val="left"/>
              <w:rPr>
                <w:b/>
                <w:bCs/>
                <w:sz w:val="20"/>
                <w:lang w:val="en-US"/>
              </w:rPr>
            </w:pPr>
            <w:r w:rsidRPr="001A3177">
              <w:rPr>
                <w:b/>
                <w:bCs/>
                <w:sz w:val="20"/>
                <w:lang w:val="en-US"/>
              </w:rPr>
              <w:t>RA</w:t>
            </w:r>
          </w:p>
        </w:tc>
        <w:tc>
          <w:tcPr>
            <w:tcW w:w="8788" w:type="dxa"/>
          </w:tcPr>
          <w:p w14:paraId="31A2DE9E" w14:textId="77777777" w:rsidR="0033209F" w:rsidRPr="001A3177" w:rsidRDefault="0033209F" w:rsidP="0004215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1A3177">
              <w:rPr>
                <w:rFonts w:hint="eastAsia"/>
                <w:sz w:val="20"/>
                <w:lang w:val="en-US" w:eastAsia="zh-CN"/>
              </w:rPr>
              <w:t>射电天文</w:t>
            </w:r>
          </w:p>
        </w:tc>
      </w:tr>
      <w:tr w:rsidR="0033209F" w:rsidRPr="001A3177" w14:paraId="75BD8D0D" w14:textId="77777777" w:rsidTr="00BD2F6F">
        <w:tc>
          <w:tcPr>
            <w:tcW w:w="960" w:type="dxa"/>
          </w:tcPr>
          <w:p w14:paraId="3ACC9E9C" w14:textId="77777777" w:rsidR="0033209F" w:rsidRPr="001A3177" w:rsidRDefault="0033209F" w:rsidP="00042150">
            <w:pPr>
              <w:spacing w:before="30" w:after="30"/>
              <w:ind w:left="57"/>
              <w:jc w:val="left"/>
              <w:rPr>
                <w:b/>
                <w:bCs/>
                <w:sz w:val="20"/>
                <w:lang w:val="en-US"/>
              </w:rPr>
            </w:pPr>
            <w:r w:rsidRPr="001A3177">
              <w:rPr>
                <w:b/>
                <w:bCs/>
                <w:sz w:val="20"/>
                <w:lang w:val="en-US"/>
              </w:rPr>
              <w:t>RS</w:t>
            </w:r>
          </w:p>
        </w:tc>
        <w:tc>
          <w:tcPr>
            <w:tcW w:w="8788" w:type="dxa"/>
          </w:tcPr>
          <w:p w14:paraId="56EDA41B" w14:textId="77777777" w:rsidR="0033209F" w:rsidRPr="001A3177" w:rsidRDefault="0033209F" w:rsidP="0004215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1A3177">
              <w:rPr>
                <w:rFonts w:hint="eastAsia"/>
                <w:sz w:val="20"/>
                <w:lang w:val="en-US" w:eastAsia="zh-CN"/>
              </w:rPr>
              <w:t>遥感系统</w:t>
            </w:r>
          </w:p>
        </w:tc>
      </w:tr>
      <w:tr w:rsidR="0033209F" w:rsidRPr="001A3177" w14:paraId="0BF4503C" w14:textId="77777777" w:rsidTr="006455BA">
        <w:tc>
          <w:tcPr>
            <w:tcW w:w="960" w:type="dxa"/>
            <w:shd w:val="clear" w:color="auto" w:fill="auto"/>
          </w:tcPr>
          <w:p w14:paraId="03D9257C" w14:textId="77777777" w:rsidR="0033209F" w:rsidRPr="001A3177" w:rsidRDefault="0033209F" w:rsidP="00042150">
            <w:pPr>
              <w:spacing w:before="30" w:after="30"/>
              <w:ind w:left="57"/>
              <w:jc w:val="left"/>
              <w:rPr>
                <w:b/>
                <w:bCs/>
                <w:sz w:val="20"/>
                <w:lang w:val="en-US"/>
              </w:rPr>
            </w:pPr>
            <w:r w:rsidRPr="001A3177">
              <w:rPr>
                <w:b/>
                <w:bCs/>
                <w:sz w:val="20"/>
                <w:lang w:val="en-US"/>
              </w:rPr>
              <w:t>S</w:t>
            </w:r>
          </w:p>
        </w:tc>
        <w:tc>
          <w:tcPr>
            <w:tcW w:w="8788" w:type="dxa"/>
            <w:shd w:val="clear" w:color="auto" w:fill="auto"/>
          </w:tcPr>
          <w:p w14:paraId="3C7FBFF8" w14:textId="77777777" w:rsidR="0033209F" w:rsidRPr="001A3177" w:rsidRDefault="0033209F" w:rsidP="00042150">
            <w:pPr>
              <w:spacing w:before="30" w:after="30"/>
              <w:ind w:leftChars="-2" w:left="-4" w:hanging="1"/>
              <w:jc w:val="left"/>
              <w:rPr>
                <w:sz w:val="20"/>
                <w:lang w:val="en-US"/>
              </w:rPr>
            </w:pPr>
            <w:proofErr w:type="spellStart"/>
            <w:r w:rsidRPr="001A3177">
              <w:rPr>
                <w:rFonts w:hint="eastAsia"/>
                <w:sz w:val="20"/>
                <w:lang w:val="en-US"/>
              </w:rPr>
              <w:t>卫星固定业务</w:t>
            </w:r>
            <w:proofErr w:type="spellEnd"/>
          </w:p>
        </w:tc>
      </w:tr>
      <w:tr w:rsidR="0033209F" w:rsidRPr="001A3177" w14:paraId="260808D5" w14:textId="77777777" w:rsidTr="00BD2F6F">
        <w:tc>
          <w:tcPr>
            <w:tcW w:w="960" w:type="dxa"/>
          </w:tcPr>
          <w:p w14:paraId="36B6B7AF" w14:textId="77777777" w:rsidR="0033209F" w:rsidRPr="001A3177" w:rsidRDefault="0033209F" w:rsidP="00042150">
            <w:pPr>
              <w:spacing w:before="30" w:after="30"/>
              <w:ind w:left="57"/>
              <w:jc w:val="left"/>
              <w:rPr>
                <w:b/>
                <w:bCs/>
                <w:sz w:val="20"/>
                <w:lang w:val="en-US"/>
              </w:rPr>
            </w:pPr>
            <w:r w:rsidRPr="001A3177">
              <w:rPr>
                <w:b/>
                <w:bCs/>
                <w:sz w:val="20"/>
                <w:lang w:val="en-US"/>
              </w:rPr>
              <w:t>SA</w:t>
            </w:r>
          </w:p>
        </w:tc>
        <w:tc>
          <w:tcPr>
            <w:tcW w:w="8788" w:type="dxa"/>
          </w:tcPr>
          <w:p w14:paraId="1AB17CA8" w14:textId="77777777" w:rsidR="0033209F" w:rsidRPr="001A3177" w:rsidRDefault="0033209F" w:rsidP="00042150">
            <w:pPr>
              <w:spacing w:before="30" w:after="30"/>
              <w:jc w:val="left"/>
              <w:rPr>
                <w:sz w:val="20"/>
                <w:lang w:val="en-US"/>
              </w:rPr>
            </w:pPr>
            <w:r w:rsidRPr="001A3177">
              <w:rPr>
                <w:rFonts w:hint="eastAsia"/>
                <w:sz w:val="20"/>
                <w:lang w:val="en-US" w:eastAsia="zh-CN"/>
              </w:rPr>
              <w:t>空间应用和气象</w:t>
            </w:r>
          </w:p>
        </w:tc>
      </w:tr>
      <w:tr w:rsidR="0033209F" w:rsidRPr="001A3177" w14:paraId="2AEED6C9" w14:textId="77777777" w:rsidTr="00BD2F6F">
        <w:tc>
          <w:tcPr>
            <w:tcW w:w="960" w:type="dxa"/>
          </w:tcPr>
          <w:p w14:paraId="1D479804" w14:textId="77777777" w:rsidR="0033209F" w:rsidRPr="001A3177" w:rsidRDefault="0033209F" w:rsidP="00042150">
            <w:pPr>
              <w:spacing w:before="30" w:after="30"/>
              <w:ind w:left="57"/>
              <w:jc w:val="left"/>
              <w:rPr>
                <w:b/>
                <w:bCs/>
                <w:sz w:val="20"/>
                <w:lang w:val="en-US"/>
              </w:rPr>
            </w:pPr>
            <w:r w:rsidRPr="001A3177">
              <w:rPr>
                <w:b/>
                <w:bCs/>
                <w:sz w:val="20"/>
                <w:lang w:val="en-US"/>
              </w:rPr>
              <w:t>SF</w:t>
            </w:r>
          </w:p>
        </w:tc>
        <w:tc>
          <w:tcPr>
            <w:tcW w:w="8788" w:type="dxa"/>
          </w:tcPr>
          <w:p w14:paraId="5E9F939D" w14:textId="77777777" w:rsidR="0033209F" w:rsidRPr="001A3177" w:rsidRDefault="0033209F" w:rsidP="00042150">
            <w:pPr>
              <w:spacing w:before="30" w:after="30"/>
              <w:jc w:val="left"/>
              <w:rPr>
                <w:sz w:val="20"/>
                <w:lang w:val="en-US" w:eastAsia="zh-CN"/>
              </w:rPr>
            </w:pPr>
            <w:r w:rsidRPr="001A3177">
              <w:rPr>
                <w:rFonts w:hint="eastAsia"/>
                <w:sz w:val="20"/>
                <w:lang w:val="en-US" w:eastAsia="zh-CN"/>
              </w:rPr>
              <w:t>卫星固定业务和固定业务系统间的频率共用和协调</w:t>
            </w:r>
          </w:p>
        </w:tc>
      </w:tr>
      <w:tr w:rsidR="0033209F" w:rsidRPr="001A3177" w14:paraId="06F07B54" w14:textId="77777777" w:rsidTr="00BD2F6F">
        <w:tc>
          <w:tcPr>
            <w:tcW w:w="960" w:type="dxa"/>
          </w:tcPr>
          <w:p w14:paraId="27B2B450" w14:textId="77777777" w:rsidR="0033209F" w:rsidRPr="001A3177" w:rsidRDefault="0033209F" w:rsidP="00042150">
            <w:pPr>
              <w:spacing w:before="30" w:after="30"/>
              <w:ind w:left="57"/>
              <w:jc w:val="left"/>
              <w:rPr>
                <w:b/>
                <w:bCs/>
                <w:sz w:val="20"/>
                <w:lang w:val="en-US"/>
              </w:rPr>
            </w:pPr>
            <w:r w:rsidRPr="001A3177">
              <w:rPr>
                <w:b/>
                <w:bCs/>
                <w:sz w:val="20"/>
                <w:lang w:val="en-US"/>
              </w:rPr>
              <w:t>SM</w:t>
            </w:r>
          </w:p>
        </w:tc>
        <w:tc>
          <w:tcPr>
            <w:tcW w:w="8788" w:type="dxa"/>
          </w:tcPr>
          <w:p w14:paraId="0DBC2BFF" w14:textId="77777777" w:rsidR="0033209F" w:rsidRPr="001A3177" w:rsidRDefault="0033209F" w:rsidP="00042150">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1A3177">
              <w:rPr>
                <w:rFonts w:hint="eastAsia"/>
                <w:sz w:val="20"/>
                <w:lang w:val="en-US" w:eastAsia="zh-CN"/>
              </w:rPr>
              <w:t>频谱管理</w:t>
            </w:r>
          </w:p>
        </w:tc>
      </w:tr>
      <w:tr w:rsidR="0033209F" w:rsidRPr="001A3177" w14:paraId="640BEBDB" w14:textId="77777777" w:rsidTr="00BD2F6F">
        <w:tc>
          <w:tcPr>
            <w:tcW w:w="960" w:type="dxa"/>
          </w:tcPr>
          <w:p w14:paraId="52B80701" w14:textId="77777777" w:rsidR="0033209F" w:rsidRPr="001A3177" w:rsidRDefault="0033209F" w:rsidP="00042150">
            <w:pPr>
              <w:spacing w:before="30" w:after="30"/>
              <w:ind w:left="57"/>
              <w:jc w:val="left"/>
              <w:rPr>
                <w:b/>
                <w:bCs/>
                <w:sz w:val="20"/>
                <w:lang w:val="en-US"/>
              </w:rPr>
            </w:pPr>
            <w:r w:rsidRPr="001A3177">
              <w:rPr>
                <w:b/>
                <w:bCs/>
                <w:sz w:val="20"/>
                <w:lang w:val="en-US"/>
              </w:rPr>
              <w:t>SNG</w:t>
            </w:r>
          </w:p>
        </w:tc>
        <w:tc>
          <w:tcPr>
            <w:tcW w:w="8788" w:type="dxa"/>
          </w:tcPr>
          <w:p w14:paraId="78F181C2" w14:textId="77777777" w:rsidR="0033209F" w:rsidRPr="001A3177" w:rsidRDefault="0033209F" w:rsidP="00042150">
            <w:pPr>
              <w:spacing w:before="30" w:after="30"/>
              <w:jc w:val="left"/>
              <w:rPr>
                <w:sz w:val="20"/>
                <w:lang w:val="en-US"/>
              </w:rPr>
            </w:pPr>
            <w:r w:rsidRPr="001A3177">
              <w:rPr>
                <w:rFonts w:hint="eastAsia"/>
                <w:sz w:val="20"/>
                <w:lang w:val="en-US" w:eastAsia="zh-CN"/>
              </w:rPr>
              <w:t>卫星新闻采集</w:t>
            </w:r>
          </w:p>
        </w:tc>
      </w:tr>
      <w:tr w:rsidR="0033209F" w:rsidRPr="001A3177" w14:paraId="29DEDFA9" w14:textId="77777777" w:rsidTr="00BD2F6F">
        <w:tc>
          <w:tcPr>
            <w:tcW w:w="960" w:type="dxa"/>
          </w:tcPr>
          <w:p w14:paraId="38641E7B" w14:textId="77777777" w:rsidR="0033209F" w:rsidRPr="001A3177" w:rsidRDefault="0033209F" w:rsidP="00042150">
            <w:pPr>
              <w:spacing w:before="30" w:after="30"/>
              <w:ind w:left="57"/>
              <w:jc w:val="left"/>
              <w:rPr>
                <w:b/>
                <w:bCs/>
                <w:sz w:val="20"/>
                <w:lang w:val="en-US"/>
              </w:rPr>
            </w:pPr>
            <w:r w:rsidRPr="001A3177">
              <w:rPr>
                <w:b/>
                <w:bCs/>
                <w:sz w:val="20"/>
                <w:lang w:val="en-US"/>
              </w:rPr>
              <w:t>TF</w:t>
            </w:r>
          </w:p>
        </w:tc>
        <w:tc>
          <w:tcPr>
            <w:tcW w:w="8788" w:type="dxa"/>
          </w:tcPr>
          <w:p w14:paraId="73F21A10" w14:textId="77777777" w:rsidR="0033209F" w:rsidRPr="001A3177" w:rsidRDefault="0033209F" w:rsidP="00042150">
            <w:pPr>
              <w:spacing w:before="30" w:after="30"/>
              <w:jc w:val="left"/>
              <w:rPr>
                <w:sz w:val="20"/>
                <w:lang w:val="en-US" w:eastAsia="zh-CN"/>
              </w:rPr>
            </w:pPr>
            <w:r w:rsidRPr="001A3177">
              <w:rPr>
                <w:rFonts w:hint="eastAsia"/>
                <w:sz w:val="20"/>
                <w:lang w:val="en-US" w:eastAsia="zh-CN"/>
              </w:rPr>
              <w:t>时间信号和频率标准发射</w:t>
            </w:r>
          </w:p>
        </w:tc>
      </w:tr>
      <w:tr w:rsidR="0033209F" w:rsidRPr="001A3177" w14:paraId="3A44F240" w14:textId="77777777" w:rsidTr="00BD2F6F">
        <w:tc>
          <w:tcPr>
            <w:tcW w:w="960" w:type="dxa"/>
          </w:tcPr>
          <w:p w14:paraId="66371602" w14:textId="77777777" w:rsidR="0033209F" w:rsidRPr="001A3177" w:rsidRDefault="0033209F" w:rsidP="00042150">
            <w:pPr>
              <w:spacing w:before="30" w:after="30"/>
              <w:ind w:left="57"/>
              <w:jc w:val="left"/>
              <w:rPr>
                <w:b/>
                <w:bCs/>
                <w:sz w:val="20"/>
                <w:lang w:val="en-US"/>
              </w:rPr>
            </w:pPr>
            <w:r w:rsidRPr="001A3177">
              <w:rPr>
                <w:b/>
                <w:bCs/>
                <w:sz w:val="20"/>
                <w:lang w:val="en-US"/>
              </w:rPr>
              <w:t>V</w:t>
            </w:r>
          </w:p>
        </w:tc>
        <w:tc>
          <w:tcPr>
            <w:tcW w:w="8788" w:type="dxa"/>
          </w:tcPr>
          <w:p w14:paraId="6A542CBB" w14:textId="77777777" w:rsidR="0033209F" w:rsidRPr="001A3177" w:rsidRDefault="0033209F" w:rsidP="00042150">
            <w:pPr>
              <w:spacing w:before="30" w:after="180"/>
              <w:jc w:val="left"/>
              <w:rPr>
                <w:sz w:val="20"/>
                <w:lang w:val="en-US"/>
              </w:rPr>
            </w:pPr>
            <w:r w:rsidRPr="001A3177">
              <w:rPr>
                <w:rFonts w:hint="eastAsia"/>
                <w:sz w:val="20"/>
                <w:lang w:val="en-US" w:eastAsia="zh-CN"/>
              </w:rPr>
              <w:t>词汇和相关问题</w:t>
            </w:r>
          </w:p>
        </w:tc>
      </w:tr>
    </w:tbl>
    <w:p w14:paraId="020E65CF" w14:textId="77777777" w:rsidR="0033209F" w:rsidRPr="001A3177" w:rsidRDefault="0033209F" w:rsidP="00042150">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529"/>
      </w:tblGrid>
      <w:tr w:rsidR="0033209F" w:rsidRPr="001A3177" w14:paraId="0ED8334E" w14:textId="77777777" w:rsidTr="00BD2F6F">
        <w:tc>
          <w:tcPr>
            <w:tcW w:w="9775" w:type="dxa"/>
          </w:tcPr>
          <w:p w14:paraId="7D646088" w14:textId="77777777" w:rsidR="0033209F" w:rsidRPr="001A3177" w:rsidRDefault="0033209F" w:rsidP="00042150">
            <w:pPr>
              <w:keepLines/>
              <w:spacing w:after="120"/>
              <w:rPr>
                <w:rFonts w:eastAsia="STKaiti"/>
                <w:b/>
                <w:sz w:val="20"/>
                <w:lang w:eastAsia="zh-CN"/>
              </w:rPr>
            </w:pPr>
            <w:r w:rsidRPr="001A3177">
              <w:rPr>
                <w:rFonts w:eastAsia="STKaiti" w:hint="eastAsia"/>
                <w:b/>
                <w:sz w:val="20"/>
                <w:lang w:eastAsia="zh-CN"/>
              </w:rPr>
              <w:t>说明：</w:t>
            </w:r>
            <w:r w:rsidRPr="009F5868">
              <w:rPr>
                <w:rFonts w:eastAsia="STKaiti"/>
                <w:bCs/>
                <w:sz w:val="20"/>
                <w:lang w:eastAsia="zh-CN"/>
              </w:rPr>
              <w:t>该</w:t>
            </w:r>
            <w:r w:rsidRPr="009F5868">
              <w:rPr>
                <w:rFonts w:eastAsia="STKaiti"/>
                <w:bCs/>
                <w:sz w:val="20"/>
                <w:lang w:eastAsia="zh-CN"/>
              </w:rPr>
              <w:t>ITU-R</w:t>
            </w:r>
            <w:r w:rsidRPr="009F5868">
              <w:rPr>
                <w:rFonts w:eastAsia="STKaiti"/>
                <w:bCs/>
                <w:sz w:val="20"/>
                <w:lang w:eastAsia="zh-CN"/>
              </w:rPr>
              <w:t>建议书的英文版本根据</w:t>
            </w:r>
            <w:r w:rsidRPr="009F5868">
              <w:rPr>
                <w:rFonts w:eastAsia="STKaiti"/>
                <w:bCs/>
                <w:sz w:val="20"/>
                <w:lang w:eastAsia="zh-CN"/>
              </w:rPr>
              <w:t>ITU-R</w:t>
            </w:r>
            <w:r w:rsidRPr="009F5868">
              <w:rPr>
                <w:rFonts w:eastAsia="STKaiti"/>
                <w:bCs/>
                <w:sz w:val="20"/>
                <w:lang w:eastAsia="zh-CN"/>
              </w:rPr>
              <w:t>第</w:t>
            </w:r>
            <w:r w:rsidRPr="009F5868">
              <w:rPr>
                <w:rFonts w:eastAsia="STKaiti"/>
                <w:bCs/>
                <w:sz w:val="20"/>
                <w:lang w:eastAsia="zh-CN"/>
              </w:rPr>
              <w:t>1</w:t>
            </w:r>
            <w:r w:rsidRPr="009F5868">
              <w:rPr>
                <w:rFonts w:eastAsia="STKaiti"/>
                <w:bCs/>
                <w:sz w:val="20"/>
                <w:lang w:eastAsia="zh-CN"/>
              </w:rPr>
              <w:t>号决议详述的程序予以批准</w:t>
            </w:r>
            <w:r w:rsidRPr="001A3177">
              <w:rPr>
                <w:rFonts w:eastAsia="STKaiti" w:hint="eastAsia"/>
                <w:bCs/>
                <w:sz w:val="20"/>
                <w:lang w:eastAsia="zh-CN"/>
              </w:rPr>
              <w:t>。</w:t>
            </w:r>
          </w:p>
        </w:tc>
      </w:tr>
    </w:tbl>
    <w:p w14:paraId="1734DF20" w14:textId="27B15B79" w:rsidR="0033209F" w:rsidRPr="001A3177" w:rsidRDefault="0033209F" w:rsidP="000B4A3E">
      <w:pPr>
        <w:tabs>
          <w:tab w:val="left" w:pos="9540"/>
        </w:tabs>
        <w:spacing w:before="480"/>
        <w:ind w:right="99"/>
        <w:jc w:val="right"/>
        <w:rPr>
          <w:sz w:val="20"/>
          <w:lang w:eastAsia="zh-CN"/>
        </w:rPr>
      </w:pPr>
      <w:r w:rsidRPr="001A3177">
        <w:rPr>
          <w:rFonts w:ascii="STKaiti" w:eastAsia="STKaiti" w:hAnsi="STKaiti" w:hint="eastAsia"/>
          <w:sz w:val="20"/>
          <w:lang w:eastAsia="zh-CN"/>
        </w:rPr>
        <w:t>电子出版</w:t>
      </w:r>
      <w:r w:rsidRPr="001A3177">
        <w:rPr>
          <w:rFonts w:ascii="STKaiti" w:eastAsia="STKaiti" w:hAnsi="STKaiti"/>
          <w:sz w:val="20"/>
          <w:lang w:eastAsia="zh-CN"/>
        </w:rPr>
        <w:br/>
      </w:r>
      <w:r w:rsidRPr="001A3177">
        <w:rPr>
          <w:rFonts w:hint="eastAsia"/>
          <w:sz w:val="20"/>
          <w:lang w:eastAsia="zh-CN"/>
        </w:rPr>
        <w:t>20</w:t>
      </w:r>
      <w:r w:rsidR="000B4A3E" w:rsidRPr="001A3177">
        <w:rPr>
          <w:sz w:val="20"/>
          <w:lang w:eastAsia="zh-CN"/>
        </w:rPr>
        <w:t>2</w:t>
      </w:r>
      <w:r w:rsidR="00931634">
        <w:rPr>
          <w:rFonts w:hint="eastAsia"/>
          <w:sz w:val="20"/>
          <w:lang w:eastAsia="zh-CN"/>
        </w:rPr>
        <w:t>1</w:t>
      </w:r>
      <w:r w:rsidRPr="001A3177">
        <w:rPr>
          <w:rFonts w:hint="eastAsia"/>
          <w:sz w:val="20"/>
          <w:lang w:eastAsia="zh-CN"/>
        </w:rPr>
        <w:t>年，日内瓦</w:t>
      </w:r>
    </w:p>
    <w:p w14:paraId="62609368" w14:textId="0D6EADAC" w:rsidR="00EE4F4C" w:rsidRPr="001A3177" w:rsidRDefault="0033209F" w:rsidP="000B4A3E">
      <w:pPr>
        <w:spacing w:before="360"/>
        <w:jc w:val="center"/>
        <w:rPr>
          <w:sz w:val="20"/>
          <w:lang w:val="en-US" w:eastAsia="zh-CN"/>
        </w:rPr>
      </w:pPr>
      <w:r w:rsidRPr="001A3177">
        <w:rPr>
          <w:sz w:val="20"/>
          <w:lang w:val="en-US"/>
        </w:rPr>
        <w:sym w:font="Symbol" w:char="F0E3"/>
      </w:r>
      <w:r w:rsidRPr="001A3177">
        <w:rPr>
          <w:sz w:val="20"/>
          <w:lang w:val="en-US" w:eastAsia="zh-CN"/>
        </w:rPr>
        <w:t xml:space="preserve"> </w:t>
      </w:r>
      <w:r w:rsidR="00B637F9" w:rsidRPr="001A3177">
        <w:rPr>
          <w:rFonts w:hint="eastAsia"/>
          <w:sz w:val="20"/>
          <w:lang w:val="en-US" w:eastAsia="zh-CN"/>
        </w:rPr>
        <w:t>国际电联</w:t>
      </w:r>
      <w:r w:rsidRPr="001A3177">
        <w:rPr>
          <w:sz w:val="20"/>
          <w:lang w:val="en-US" w:eastAsia="zh-CN"/>
        </w:rPr>
        <w:t xml:space="preserve"> </w:t>
      </w:r>
      <w:bookmarkStart w:id="6" w:name="iiannee"/>
      <w:bookmarkEnd w:id="6"/>
      <w:r w:rsidRPr="001A3177">
        <w:rPr>
          <w:sz w:val="20"/>
          <w:lang w:val="en-US" w:eastAsia="zh-CN"/>
        </w:rPr>
        <w:t>20</w:t>
      </w:r>
      <w:r w:rsidR="000B4A3E" w:rsidRPr="001A3177">
        <w:rPr>
          <w:sz w:val="20"/>
          <w:lang w:val="en-US" w:eastAsia="zh-CN"/>
        </w:rPr>
        <w:t>2</w:t>
      </w:r>
      <w:r w:rsidR="00931634">
        <w:rPr>
          <w:rFonts w:hint="eastAsia"/>
          <w:sz w:val="20"/>
          <w:lang w:val="en-US" w:eastAsia="zh-CN"/>
        </w:rPr>
        <w:t>1</w:t>
      </w:r>
    </w:p>
    <w:p w14:paraId="68977207" w14:textId="6BD14A45" w:rsidR="007565CC" w:rsidRPr="001A3177" w:rsidRDefault="0033209F" w:rsidP="00E20EC5">
      <w:pPr>
        <w:spacing w:before="240"/>
        <w:ind w:firstLine="462"/>
        <w:jc w:val="left"/>
        <w:rPr>
          <w:lang w:val="en-US" w:eastAsia="zh-CN"/>
        </w:rPr>
        <w:sectPr w:rsidR="007565CC" w:rsidRPr="001A3177" w:rsidSect="002058CE">
          <w:headerReference w:type="even" r:id="rId11"/>
          <w:headerReference w:type="default" r:id="rId12"/>
          <w:footerReference w:type="even" r:id="rId13"/>
          <w:pgSz w:w="11907" w:h="16834" w:code="9"/>
          <w:pgMar w:top="1418" w:right="1134" w:bottom="1134" w:left="1134" w:header="720" w:footer="482" w:gutter="0"/>
          <w:paperSrc w:first="15" w:other="15"/>
          <w:pgNumType w:fmt="lowerRoman" w:start="2"/>
          <w:cols w:space="720"/>
        </w:sectPr>
      </w:pPr>
      <w:r w:rsidRPr="001A3177">
        <w:rPr>
          <w:rFonts w:ascii="SimSun" w:hAnsi="SimSun" w:hint="eastAsia"/>
          <w:sz w:val="18"/>
          <w:szCs w:val="18"/>
          <w:lang w:val="en-US" w:eastAsia="zh-CN"/>
        </w:rPr>
        <w:t>版权所有。</w:t>
      </w:r>
      <w:r w:rsidRPr="001A3177">
        <w:rPr>
          <w:rFonts w:ascii="SimSun" w:hAnsi="SimSun"/>
          <w:sz w:val="18"/>
          <w:szCs w:val="18"/>
          <w:lang w:eastAsia="zh-CN"/>
        </w:rPr>
        <w:t>未经国际电联书面许可，不得以任何手段复制本出版物的任何部分</w:t>
      </w:r>
      <w:r w:rsidRPr="001A3177">
        <w:rPr>
          <w:rFonts w:ascii="SimSun" w:hAnsi="SimSun" w:hint="eastAsia"/>
          <w:sz w:val="18"/>
          <w:szCs w:val="18"/>
          <w:lang w:eastAsia="zh-CN"/>
        </w:rPr>
        <w:t>。</w:t>
      </w:r>
    </w:p>
    <w:p w14:paraId="599BE6C0" w14:textId="2D52F643" w:rsidR="000F685F" w:rsidRPr="001A3177" w:rsidRDefault="000F685F" w:rsidP="00480053">
      <w:pPr>
        <w:pStyle w:val="RecNoBR"/>
        <w:rPr>
          <w:lang w:eastAsia="zh-CN"/>
        </w:rPr>
      </w:pPr>
      <w:bookmarkStart w:id="7" w:name="OLE_LINK5"/>
      <w:bookmarkStart w:id="8" w:name="OLE_LINK6"/>
      <w:r w:rsidRPr="001A3177">
        <w:rPr>
          <w:lang w:eastAsia="zh-CN"/>
        </w:rPr>
        <w:lastRenderedPageBreak/>
        <w:t>ITU-R  BT.1877-</w:t>
      </w:r>
      <w:r w:rsidR="0077135F" w:rsidRPr="001A3177">
        <w:rPr>
          <w:lang w:eastAsia="zh-CN"/>
        </w:rPr>
        <w:t>3</w:t>
      </w:r>
      <w:r w:rsidRPr="001A3177">
        <w:rPr>
          <w:rFonts w:hint="eastAsia"/>
          <w:lang w:eastAsia="zh-CN"/>
        </w:rPr>
        <w:t>建议书</w:t>
      </w:r>
      <w:bookmarkEnd w:id="7"/>
      <w:bookmarkEnd w:id="8"/>
      <w:r w:rsidR="009F5868">
        <w:rPr>
          <w:rStyle w:val="FootnoteReference"/>
          <w:lang w:val="en-US" w:eastAsia="zh-CN"/>
        </w:rPr>
        <w:footnoteReference w:customMarkFollows="1" w:id="1"/>
        <w:t>*</w:t>
      </w:r>
    </w:p>
    <w:p w14:paraId="4CF03FDF" w14:textId="77777777" w:rsidR="000F685F" w:rsidRPr="001A3177" w:rsidRDefault="000F685F" w:rsidP="00480053">
      <w:pPr>
        <w:pStyle w:val="Rectitle"/>
        <w:rPr>
          <w:lang w:val="en-US" w:eastAsia="zh-CN"/>
        </w:rPr>
      </w:pPr>
      <w:r w:rsidRPr="001A3177">
        <w:rPr>
          <w:rFonts w:ascii="SimSun" w:eastAsia="SimSun" w:hAnsi="SimSun" w:cs="SimSun" w:hint="eastAsia"/>
          <w:lang w:val="en-US" w:eastAsia="zh-CN"/>
        </w:rPr>
        <w:t>第二代数字地面电视广播系统的</w:t>
      </w:r>
      <w:r w:rsidRPr="001A3177">
        <w:rPr>
          <w:rFonts w:hint="eastAsia"/>
          <w:lang w:val="en-US" w:eastAsia="zh-CN"/>
        </w:rPr>
        <w:br/>
      </w:r>
      <w:r w:rsidRPr="001A3177">
        <w:rPr>
          <w:rFonts w:ascii="SimSun" w:eastAsia="SimSun" w:hAnsi="SimSun" w:cs="SimSun" w:hint="eastAsia"/>
          <w:lang w:val="en-US" w:eastAsia="zh-CN"/>
        </w:rPr>
        <w:t>纠错、数据成帧、调制和发射方法及选择指南</w:t>
      </w:r>
    </w:p>
    <w:p w14:paraId="37CF2BF9" w14:textId="77777777" w:rsidR="000F685F" w:rsidRPr="001A3177" w:rsidRDefault="000F685F" w:rsidP="00480053">
      <w:pPr>
        <w:pStyle w:val="Recref"/>
        <w:rPr>
          <w:lang w:val="en-US" w:eastAsia="zh-CN"/>
        </w:rPr>
      </w:pPr>
      <w:r w:rsidRPr="001A3177">
        <w:rPr>
          <w:rFonts w:hint="eastAsia"/>
          <w:lang w:val="en-US" w:eastAsia="zh-CN"/>
        </w:rPr>
        <w:t>（</w:t>
      </w:r>
      <w:r w:rsidRPr="001A3177">
        <w:rPr>
          <w:lang w:val="en-US" w:eastAsia="zh-CN"/>
        </w:rPr>
        <w:t>ITU-R</w:t>
      </w:r>
      <w:r w:rsidRPr="001A3177">
        <w:rPr>
          <w:rFonts w:hint="eastAsia"/>
          <w:lang w:val="en-US" w:eastAsia="zh-CN"/>
        </w:rPr>
        <w:t>第</w:t>
      </w:r>
      <w:r w:rsidRPr="001A3177">
        <w:rPr>
          <w:lang w:val="en-GB" w:eastAsia="zh-CN"/>
        </w:rPr>
        <w:t>132-5/6</w:t>
      </w:r>
      <w:r w:rsidRPr="001A3177">
        <w:rPr>
          <w:rFonts w:hint="eastAsia"/>
          <w:lang w:val="en-GB" w:eastAsia="zh-CN"/>
        </w:rPr>
        <w:t>、</w:t>
      </w:r>
      <w:r w:rsidRPr="001A3177">
        <w:rPr>
          <w:lang w:val="en-GB" w:eastAsia="zh-CN"/>
        </w:rPr>
        <w:t>133-1/6</w:t>
      </w:r>
      <w:r w:rsidRPr="001A3177">
        <w:rPr>
          <w:rFonts w:hint="eastAsia"/>
          <w:lang w:val="en-US" w:eastAsia="zh-CN"/>
        </w:rPr>
        <w:t>号课题）</w:t>
      </w:r>
    </w:p>
    <w:p w14:paraId="04862020" w14:textId="74E535CE" w:rsidR="003B27CD" w:rsidRPr="001A3177" w:rsidRDefault="000F685F" w:rsidP="000F685F">
      <w:pPr>
        <w:pStyle w:val="Recdate"/>
        <w:rPr>
          <w:lang w:eastAsia="zh-CN" w:bidi="zh-CN"/>
        </w:rPr>
      </w:pPr>
      <w:r w:rsidRPr="001A3177">
        <w:rPr>
          <w:rFonts w:hint="eastAsia"/>
          <w:lang w:val="en-US" w:eastAsia="zh-CN"/>
        </w:rPr>
        <w:t>（</w:t>
      </w:r>
      <w:r w:rsidRPr="001A3177">
        <w:rPr>
          <w:lang w:val="en-US" w:eastAsia="zh-CN"/>
        </w:rPr>
        <w:t>2010-2012-2019</w:t>
      </w:r>
      <w:r w:rsidR="0077135F" w:rsidRPr="001A3177">
        <w:rPr>
          <w:lang w:val="en-GB" w:eastAsia="zh-CN"/>
        </w:rPr>
        <w:t>-2020</w:t>
      </w:r>
      <w:r w:rsidRPr="001A3177">
        <w:rPr>
          <w:rFonts w:hint="eastAsia"/>
          <w:lang w:val="en-US" w:eastAsia="zh-CN"/>
        </w:rPr>
        <w:t>年）</w:t>
      </w:r>
    </w:p>
    <w:p w14:paraId="7AC2364B" w14:textId="4E574ED6" w:rsidR="003B27CD" w:rsidRPr="00EB0A37" w:rsidRDefault="003B27CD" w:rsidP="0080257F">
      <w:pPr>
        <w:pStyle w:val="HeadingSum"/>
        <w:outlineLvl w:val="0"/>
        <w:rPr>
          <w:sz w:val="24"/>
          <w:szCs w:val="24"/>
          <w:lang w:val="en-GB" w:eastAsia="zh-CN" w:bidi="zh-CN"/>
        </w:rPr>
      </w:pPr>
      <w:r w:rsidRPr="00EB0A37">
        <w:rPr>
          <w:rFonts w:hint="eastAsia"/>
          <w:sz w:val="24"/>
          <w:szCs w:val="24"/>
          <w:lang w:val="en-GB" w:eastAsia="zh-CN"/>
        </w:rPr>
        <w:t>范围</w:t>
      </w:r>
    </w:p>
    <w:p w14:paraId="6A1908BA" w14:textId="743F1300" w:rsidR="003B27CD" w:rsidRPr="001A3177" w:rsidRDefault="000F685F" w:rsidP="000F685F">
      <w:pPr>
        <w:tabs>
          <w:tab w:val="clear" w:pos="794"/>
          <w:tab w:val="clear" w:pos="1191"/>
          <w:tab w:val="clear" w:pos="1588"/>
          <w:tab w:val="clear" w:pos="1985"/>
        </w:tabs>
        <w:overflowPunct/>
        <w:autoSpaceDE/>
        <w:autoSpaceDN/>
        <w:adjustRightInd/>
        <w:ind w:firstLineChars="200" w:firstLine="480"/>
        <w:jc w:val="left"/>
        <w:textAlignment w:val="auto"/>
        <w:rPr>
          <w:szCs w:val="24"/>
          <w:lang w:val="en-US" w:eastAsia="zh-CN"/>
        </w:rPr>
      </w:pPr>
      <w:r w:rsidRPr="00EB0A37">
        <w:rPr>
          <w:rFonts w:hint="eastAsia"/>
          <w:szCs w:val="24"/>
          <w:lang w:val="en-US" w:eastAsia="zh-CN"/>
        </w:rPr>
        <w:t>本建议书定义了第二代数字地面广播传输系统</w:t>
      </w:r>
      <w:r w:rsidRPr="00EB0A37">
        <w:rPr>
          <w:rStyle w:val="FootnoteReference"/>
          <w:sz w:val="16"/>
          <w:szCs w:val="16"/>
          <w:lang w:val="en-GB"/>
        </w:rPr>
        <w:footnoteReference w:id="2"/>
      </w:r>
      <w:r w:rsidRPr="00EB0A37">
        <w:rPr>
          <w:rFonts w:hint="eastAsia"/>
          <w:szCs w:val="24"/>
          <w:lang w:val="en-US" w:eastAsia="zh-CN"/>
        </w:rPr>
        <w:t>（在</w:t>
      </w:r>
      <w:r w:rsidRPr="00EB0A37">
        <w:rPr>
          <w:szCs w:val="24"/>
          <w:lang w:val="en-US" w:eastAsia="zh-CN"/>
        </w:rPr>
        <w:t>ITU-R</w:t>
      </w:r>
      <w:r w:rsidRPr="00EB0A37">
        <w:rPr>
          <w:rFonts w:hint="eastAsia"/>
          <w:szCs w:val="24"/>
          <w:lang w:val="en-US" w:eastAsia="zh-CN"/>
        </w:rPr>
        <w:t>以外分别被称为</w:t>
      </w:r>
      <w:r w:rsidRPr="00EB0A37">
        <w:rPr>
          <w:szCs w:val="24"/>
          <w:lang w:val="en-US" w:eastAsia="zh-CN"/>
        </w:rPr>
        <w:t>DVB-T2</w:t>
      </w:r>
      <w:r w:rsidRPr="00EB0A37">
        <w:rPr>
          <w:rFonts w:hint="eastAsia"/>
          <w:szCs w:val="24"/>
          <w:lang w:val="en-US" w:eastAsia="zh-CN"/>
        </w:rPr>
        <w:t>、</w:t>
      </w:r>
      <w:r w:rsidRPr="00EB0A37">
        <w:rPr>
          <w:szCs w:val="24"/>
          <w:lang w:val="en-US" w:eastAsia="zh-CN"/>
        </w:rPr>
        <w:t>ATSC 3.0</w:t>
      </w:r>
      <w:r w:rsidRPr="00EB0A37">
        <w:rPr>
          <w:rFonts w:hint="eastAsia"/>
          <w:szCs w:val="24"/>
          <w:lang w:val="en-US" w:eastAsia="zh-CN"/>
        </w:rPr>
        <w:t>或</w:t>
      </w:r>
      <w:r w:rsidRPr="00EB0A37">
        <w:rPr>
          <w:szCs w:val="24"/>
          <w:lang w:val="en-US" w:eastAsia="zh-CN"/>
        </w:rPr>
        <w:t>DTMB-A</w:t>
      </w:r>
      <w:r w:rsidRPr="00EB0A37">
        <w:rPr>
          <w:rFonts w:hint="eastAsia"/>
          <w:szCs w:val="24"/>
          <w:lang w:val="en-US" w:eastAsia="zh-CN"/>
        </w:rPr>
        <w:t>系统）的纠错、数据成帧、调制和发射方法，开发其中一些系统是为了与</w:t>
      </w:r>
      <w:r w:rsidRPr="00EB0A37">
        <w:rPr>
          <w:szCs w:val="24"/>
          <w:lang w:val="en-US" w:eastAsia="zh-CN"/>
        </w:rPr>
        <w:t>GE06</w:t>
      </w:r>
      <w:r w:rsidRPr="00EB0A37">
        <w:rPr>
          <w:rFonts w:hint="eastAsia"/>
          <w:szCs w:val="24"/>
          <w:lang w:val="en-US" w:eastAsia="zh-CN"/>
        </w:rPr>
        <w:t>协议保持一致。本建议书适用于数字地面广播传输系统，因为系统配置和广播互动性的高度灵活性是非常重要的，这样可以在最低的</w:t>
      </w:r>
      <w:r w:rsidRPr="00EB0A37">
        <w:rPr>
          <w:i/>
          <w:szCs w:val="24"/>
          <w:lang w:val="en-GB" w:eastAsia="zh-CN"/>
        </w:rPr>
        <w:t>C</w:t>
      </w:r>
      <w:r w:rsidRPr="00EB0A37">
        <w:rPr>
          <w:szCs w:val="24"/>
          <w:lang w:val="en-GB" w:eastAsia="zh-CN"/>
        </w:rPr>
        <w:t>/</w:t>
      </w:r>
      <w:r w:rsidRPr="00EB0A37">
        <w:rPr>
          <w:i/>
          <w:szCs w:val="24"/>
          <w:lang w:val="en-GB" w:eastAsia="zh-CN"/>
        </w:rPr>
        <w:t>N</w:t>
      </w:r>
      <w:r w:rsidRPr="00EB0A37">
        <w:rPr>
          <w:rFonts w:hint="eastAsia"/>
          <w:szCs w:val="24"/>
          <w:lang w:val="en-US" w:eastAsia="zh-CN"/>
        </w:rPr>
        <w:t>电平或最大的传输容量的运行条件下进行广泛的权衡</w:t>
      </w:r>
      <w:r w:rsidRPr="00EB0A37">
        <w:rPr>
          <w:rStyle w:val="FootnoteReference"/>
          <w:sz w:val="16"/>
          <w:szCs w:val="16"/>
          <w:lang w:val="en-GB"/>
        </w:rPr>
        <w:footnoteReference w:id="3"/>
      </w:r>
      <w:r w:rsidRPr="00EB0A37">
        <w:rPr>
          <w:rFonts w:hint="eastAsia"/>
          <w:szCs w:val="24"/>
          <w:lang w:val="en-US" w:eastAsia="zh-CN"/>
        </w:rPr>
        <w:t>。</w:t>
      </w:r>
    </w:p>
    <w:p w14:paraId="1CF1A700" w14:textId="75449136" w:rsidR="0077135F" w:rsidRPr="001A3177" w:rsidRDefault="0054623A" w:rsidP="00847DC3">
      <w:pPr>
        <w:pStyle w:val="Headingb"/>
        <w:spacing w:before="360"/>
        <w:rPr>
          <w:lang w:val="en-GB" w:eastAsia="zh-CN"/>
        </w:rPr>
      </w:pPr>
      <w:r w:rsidRPr="001A3177">
        <w:rPr>
          <w:rFonts w:hint="eastAsia"/>
          <w:lang w:val="en-GB" w:eastAsia="zh-CN"/>
        </w:rPr>
        <w:t>关键词</w:t>
      </w:r>
    </w:p>
    <w:p w14:paraId="7DA0618B" w14:textId="457124DA" w:rsidR="0077135F" w:rsidRPr="001A3177" w:rsidRDefault="0054623A" w:rsidP="00CD3D92">
      <w:pPr>
        <w:ind w:firstLineChars="200" w:firstLine="480"/>
        <w:rPr>
          <w:lang w:val="en-GB" w:eastAsia="zh-CN"/>
        </w:rPr>
      </w:pPr>
      <w:r w:rsidRPr="001A3177">
        <w:rPr>
          <w:rFonts w:hint="eastAsia"/>
          <w:lang w:val="en-GB" w:eastAsia="zh-CN"/>
        </w:rPr>
        <w:t>数据帧、数字地面电视广播、发射方法、误差校正、调制特性、第二代</w:t>
      </w:r>
    </w:p>
    <w:p w14:paraId="42E42E21" w14:textId="77777777" w:rsidR="000F685F" w:rsidRPr="001A3177" w:rsidRDefault="000F685F" w:rsidP="00480053">
      <w:pPr>
        <w:spacing w:before="720"/>
        <w:rPr>
          <w:lang w:val="en-US" w:eastAsia="zh-CN"/>
        </w:rPr>
      </w:pPr>
      <w:r w:rsidRPr="001A3177">
        <w:rPr>
          <w:rFonts w:hint="eastAsia"/>
          <w:lang w:val="en-US" w:eastAsia="zh-CN"/>
        </w:rPr>
        <w:t>国际电联无线电通信全会，</w:t>
      </w:r>
    </w:p>
    <w:p w14:paraId="46CA8426" w14:textId="77777777" w:rsidR="000F685F" w:rsidRPr="001A3177" w:rsidRDefault="000F685F" w:rsidP="000F685F">
      <w:pPr>
        <w:pStyle w:val="Call"/>
        <w:spacing w:before="100" w:after="40"/>
        <w:rPr>
          <w:rFonts w:ascii="STKaiti" w:eastAsia="STKaiti" w:hAnsi="STKaiti"/>
          <w:i w:val="0"/>
          <w:lang w:val="en-US" w:eastAsia="zh-CN"/>
        </w:rPr>
      </w:pPr>
      <w:r w:rsidRPr="001A3177">
        <w:rPr>
          <w:rFonts w:ascii="STKaiti" w:eastAsia="STKaiti" w:hAnsi="STKaiti" w:hint="eastAsia"/>
          <w:i w:val="0"/>
          <w:lang w:val="en-US" w:eastAsia="zh-CN"/>
        </w:rPr>
        <w:t>考虑到</w:t>
      </w:r>
    </w:p>
    <w:p w14:paraId="623C8FAD" w14:textId="77777777" w:rsidR="000F685F" w:rsidRPr="001A3177" w:rsidRDefault="000F685F" w:rsidP="000F685F">
      <w:pPr>
        <w:spacing w:before="100" w:after="40"/>
        <w:rPr>
          <w:lang w:val="en-US" w:eastAsia="zh-CN"/>
        </w:rPr>
      </w:pPr>
      <w:r w:rsidRPr="001A3177">
        <w:rPr>
          <w:i/>
          <w:lang w:val="en-GB" w:eastAsia="zh-CN"/>
        </w:rPr>
        <w:t>a)</w:t>
      </w:r>
      <w:r w:rsidRPr="001A3177">
        <w:rPr>
          <w:lang w:val="en-GB" w:eastAsia="zh-CN"/>
        </w:rPr>
        <w:tab/>
      </w:r>
      <w:r w:rsidRPr="001A3177">
        <w:rPr>
          <w:lang w:val="en-US" w:eastAsia="zh-CN"/>
        </w:rPr>
        <w:t>ITU-T BT.1306</w:t>
      </w:r>
      <w:r w:rsidRPr="001A3177">
        <w:rPr>
          <w:rFonts w:hint="eastAsia"/>
          <w:lang w:val="en-US" w:eastAsia="zh-CN"/>
        </w:rPr>
        <w:t>建议书制定了广播系统中使用的数字地面电视系统（被称为当前系统）；</w:t>
      </w:r>
    </w:p>
    <w:p w14:paraId="4860D2F0" w14:textId="77777777" w:rsidR="000F685F" w:rsidRPr="001A3177" w:rsidRDefault="000F685F" w:rsidP="000F685F">
      <w:pPr>
        <w:spacing w:before="100" w:after="40"/>
        <w:rPr>
          <w:rStyle w:val="LineNumber"/>
          <w:lang w:eastAsia="zh-CN"/>
        </w:rPr>
      </w:pPr>
      <w:r w:rsidRPr="001A3177">
        <w:rPr>
          <w:i/>
          <w:lang w:val="en-GB" w:eastAsia="zh-CN"/>
        </w:rPr>
        <w:t>b)</w:t>
      </w:r>
      <w:r w:rsidRPr="001A3177">
        <w:rPr>
          <w:lang w:val="en-GB" w:eastAsia="zh-CN"/>
        </w:rPr>
        <w:tab/>
      </w:r>
      <w:r w:rsidRPr="001A3177">
        <w:rPr>
          <w:rFonts w:hint="eastAsia"/>
          <w:lang w:val="en-US" w:eastAsia="zh-CN"/>
        </w:rPr>
        <w:t>自</w:t>
      </w:r>
      <w:r w:rsidRPr="001A3177">
        <w:rPr>
          <w:lang w:val="en-US" w:eastAsia="zh-CN"/>
        </w:rPr>
        <w:t>1997</w:t>
      </w:r>
      <w:r w:rsidRPr="001A3177">
        <w:rPr>
          <w:rFonts w:hint="eastAsia"/>
          <w:lang w:val="en-US" w:eastAsia="zh-CN"/>
        </w:rPr>
        <w:t>年开始，若干主管部门在</w:t>
      </w:r>
      <w:r w:rsidRPr="001A3177">
        <w:rPr>
          <w:lang w:val="en-US" w:eastAsia="zh-CN"/>
        </w:rPr>
        <w:t>VHF/UHF</w:t>
      </w:r>
      <w:r w:rsidRPr="001A3177">
        <w:rPr>
          <w:rFonts w:hint="eastAsia"/>
          <w:lang w:val="en-US" w:eastAsia="zh-CN"/>
        </w:rPr>
        <w:t>波段引入了数字地面电视广播（</w:t>
      </w:r>
      <w:r w:rsidRPr="001A3177">
        <w:rPr>
          <w:lang w:val="en-US" w:eastAsia="zh-CN"/>
        </w:rPr>
        <w:t>DTTB</w:t>
      </w:r>
      <w:r w:rsidRPr="001A3177">
        <w:rPr>
          <w:rFonts w:hint="eastAsia"/>
          <w:lang w:val="en-US" w:eastAsia="zh-CN"/>
        </w:rPr>
        <w:t>），且若干主管部门目前正在部署第二代系统；</w:t>
      </w:r>
    </w:p>
    <w:p w14:paraId="45891B07" w14:textId="77777777" w:rsidR="000F685F" w:rsidRPr="001A3177" w:rsidRDefault="000F685F" w:rsidP="000F685F">
      <w:pPr>
        <w:spacing w:before="100" w:after="40"/>
        <w:rPr>
          <w:rStyle w:val="LineNumber"/>
          <w:lang w:val="en-GB" w:eastAsia="zh-CN"/>
        </w:rPr>
      </w:pPr>
      <w:r w:rsidRPr="001A3177">
        <w:rPr>
          <w:i/>
          <w:lang w:val="en-GB" w:eastAsia="zh-CN"/>
        </w:rPr>
        <w:t>c)</w:t>
      </w:r>
      <w:r w:rsidRPr="001A3177">
        <w:rPr>
          <w:lang w:val="en-GB" w:eastAsia="zh-CN"/>
        </w:rPr>
        <w:tab/>
      </w:r>
      <w:r w:rsidRPr="001A3177">
        <w:rPr>
          <w:rStyle w:val="LineNumber"/>
          <w:rFonts w:hint="eastAsia"/>
          <w:lang w:val="en-US" w:eastAsia="zh-CN"/>
        </w:rPr>
        <w:t>宜在单一频道内支持分级嵌套式质量水平（包括低清晰度电视（</w:t>
      </w:r>
      <w:r w:rsidRPr="001A3177">
        <w:rPr>
          <w:rStyle w:val="LineNumber"/>
          <w:lang w:val="en-US" w:eastAsia="zh-CN"/>
        </w:rPr>
        <w:t>LDTV</w:t>
      </w:r>
      <w:r w:rsidRPr="001A3177">
        <w:rPr>
          <w:rStyle w:val="LineNumber"/>
          <w:rFonts w:hint="eastAsia"/>
          <w:lang w:val="en-US" w:eastAsia="zh-CN"/>
        </w:rPr>
        <w:t>）、高清晰度电视（</w:t>
      </w:r>
      <w:r w:rsidRPr="001A3177">
        <w:rPr>
          <w:rStyle w:val="LineNumber"/>
          <w:lang w:val="en-US" w:eastAsia="zh-CN"/>
        </w:rPr>
        <w:t>HDTV</w:t>
      </w:r>
      <w:r w:rsidRPr="001A3177">
        <w:rPr>
          <w:rStyle w:val="LineNumber"/>
          <w:rFonts w:hint="eastAsia"/>
          <w:lang w:val="en-US" w:eastAsia="zh-CN"/>
        </w:rPr>
        <w:t>）、超高清晰度电视（</w:t>
      </w:r>
      <w:r w:rsidRPr="001A3177">
        <w:rPr>
          <w:rStyle w:val="LineNumber"/>
          <w:lang w:val="en-US" w:eastAsia="zh-CN"/>
        </w:rPr>
        <w:t>UHDTV</w:t>
      </w:r>
      <w:r w:rsidRPr="001A3177">
        <w:rPr>
          <w:rStyle w:val="LineNumber"/>
          <w:rFonts w:hint="eastAsia"/>
          <w:lang w:val="en-US" w:eastAsia="zh-CN"/>
        </w:rPr>
        <w:t>）和标准清晰度电视（</w:t>
      </w:r>
      <w:r w:rsidRPr="001A3177">
        <w:rPr>
          <w:rStyle w:val="LineNumber"/>
          <w:lang w:val="en-US" w:eastAsia="zh-CN"/>
        </w:rPr>
        <w:t>SDTV</w:t>
      </w:r>
      <w:r w:rsidRPr="001A3177">
        <w:rPr>
          <w:rStyle w:val="LineNumber"/>
          <w:rFonts w:hint="eastAsia"/>
          <w:lang w:val="en-US" w:eastAsia="zh-CN"/>
        </w:rPr>
        <w:t>））和补充数据的同时传输；</w:t>
      </w:r>
    </w:p>
    <w:p w14:paraId="37DEAD37" w14:textId="77777777" w:rsidR="000F685F" w:rsidRPr="001A3177" w:rsidRDefault="000F685F" w:rsidP="000F685F">
      <w:pPr>
        <w:spacing w:before="100" w:after="40"/>
        <w:rPr>
          <w:rStyle w:val="LineNumber"/>
          <w:lang w:val="en-US" w:eastAsia="zh-CN"/>
        </w:rPr>
      </w:pPr>
      <w:r w:rsidRPr="001A3177">
        <w:rPr>
          <w:i/>
          <w:lang w:val="en-GB" w:eastAsia="zh-CN"/>
        </w:rPr>
        <w:t>d)</w:t>
      </w:r>
      <w:r w:rsidRPr="001A3177">
        <w:rPr>
          <w:lang w:val="en-GB" w:eastAsia="zh-CN"/>
        </w:rPr>
        <w:tab/>
      </w:r>
      <w:r w:rsidRPr="001A3177">
        <w:rPr>
          <w:rStyle w:val="LineNumber"/>
          <w:rFonts w:hint="eastAsia"/>
          <w:lang w:val="en-US" w:eastAsia="zh-CN"/>
        </w:rPr>
        <w:t>在</w:t>
      </w:r>
      <w:r w:rsidRPr="001A3177">
        <w:rPr>
          <w:rStyle w:val="LineNumber"/>
          <w:lang w:val="en-US" w:eastAsia="zh-CN"/>
        </w:rPr>
        <w:t>VHF/UHF</w:t>
      </w:r>
      <w:r w:rsidRPr="001A3177">
        <w:rPr>
          <w:rStyle w:val="LineNumber"/>
          <w:rFonts w:hint="eastAsia"/>
          <w:lang w:val="en-US" w:eastAsia="zh-CN"/>
        </w:rPr>
        <w:t>波段存在多种干扰，包括同频道和邻频道干扰、点火噪声、多径和其他信号失真；</w:t>
      </w:r>
    </w:p>
    <w:p w14:paraId="74A7F05E" w14:textId="77777777" w:rsidR="000F685F" w:rsidRPr="001A3177" w:rsidRDefault="000F685F" w:rsidP="000F685F">
      <w:pPr>
        <w:spacing w:before="100" w:after="40"/>
        <w:rPr>
          <w:rStyle w:val="LineNumber"/>
          <w:lang w:val="en-US" w:eastAsia="zh-CN"/>
        </w:rPr>
      </w:pPr>
      <w:r w:rsidRPr="001A3177">
        <w:rPr>
          <w:i/>
          <w:lang w:val="en-GB" w:eastAsia="zh-CN"/>
        </w:rPr>
        <w:t>e)</w:t>
      </w:r>
      <w:r w:rsidRPr="001A3177">
        <w:rPr>
          <w:lang w:val="en-GB" w:eastAsia="zh-CN"/>
        </w:rPr>
        <w:tab/>
      </w:r>
      <w:r w:rsidRPr="001A3177">
        <w:rPr>
          <w:rStyle w:val="LineNumber"/>
          <w:rFonts w:hint="eastAsia"/>
          <w:lang w:val="en-US" w:eastAsia="zh-CN"/>
        </w:rPr>
        <w:t>对于存在传输差错的频道而言，帧同步具备鲁棒性是必要的；</w:t>
      </w:r>
    </w:p>
    <w:p w14:paraId="69BD3ABC" w14:textId="77777777" w:rsidR="000F685F" w:rsidRPr="001A3177" w:rsidRDefault="000F685F" w:rsidP="000F685F">
      <w:pPr>
        <w:spacing w:before="100" w:after="40"/>
        <w:rPr>
          <w:rStyle w:val="LineNumber"/>
          <w:lang w:val="en-US" w:eastAsia="zh-CN"/>
        </w:rPr>
      </w:pPr>
      <w:r w:rsidRPr="001A3177">
        <w:rPr>
          <w:i/>
          <w:lang w:val="en-GB" w:eastAsia="zh-CN"/>
        </w:rPr>
        <w:t>f)</w:t>
      </w:r>
      <w:r w:rsidRPr="001A3177">
        <w:rPr>
          <w:lang w:val="en-GB" w:eastAsia="zh-CN"/>
        </w:rPr>
        <w:tab/>
      </w:r>
      <w:r w:rsidRPr="001A3177">
        <w:rPr>
          <w:rStyle w:val="LineNumber"/>
          <w:rFonts w:hint="eastAsia"/>
          <w:lang w:val="en-US" w:eastAsia="zh-CN"/>
        </w:rPr>
        <w:t>帧结构最好能适应不同比特率的频道；</w:t>
      </w:r>
    </w:p>
    <w:p w14:paraId="21EFB0C7" w14:textId="77777777" w:rsidR="00480053" w:rsidRPr="001A3177" w:rsidRDefault="000F685F" w:rsidP="000F685F">
      <w:pPr>
        <w:spacing w:before="100" w:after="40"/>
        <w:rPr>
          <w:rStyle w:val="LineNumber"/>
          <w:lang w:val="en-US" w:eastAsia="zh-CN"/>
        </w:rPr>
      </w:pPr>
      <w:r w:rsidRPr="001A3177">
        <w:rPr>
          <w:i/>
          <w:lang w:val="en-GB" w:eastAsia="zh-CN"/>
        </w:rPr>
        <w:lastRenderedPageBreak/>
        <w:t>g)</w:t>
      </w:r>
      <w:r w:rsidRPr="001A3177">
        <w:rPr>
          <w:lang w:val="en-GB" w:eastAsia="zh-CN"/>
        </w:rPr>
        <w:tab/>
      </w:r>
      <w:r w:rsidRPr="001A3177">
        <w:rPr>
          <w:rStyle w:val="LineNumber"/>
          <w:rFonts w:hint="eastAsia"/>
          <w:lang w:val="en-US" w:eastAsia="zh-CN"/>
        </w:rPr>
        <w:t>频道编码和调制领域最新的进展产生了新的技术，其性能正在接近香农（</w:t>
      </w:r>
      <w:r w:rsidRPr="001A3177">
        <w:rPr>
          <w:rStyle w:val="LineNumber"/>
          <w:lang w:val="en-US" w:eastAsia="zh-CN"/>
        </w:rPr>
        <w:t>Shannon</w:t>
      </w:r>
      <w:r w:rsidRPr="001A3177">
        <w:rPr>
          <w:rStyle w:val="LineNumber"/>
          <w:rFonts w:hint="eastAsia"/>
          <w:lang w:val="en-US" w:eastAsia="zh-CN"/>
        </w:rPr>
        <w:t>）极限；</w:t>
      </w:r>
    </w:p>
    <w:p w14:paraId="12E51E7D" w14:textId="035D8309" w:rsidR="000F685F" w:rsidRPr="001A3177" w:rsidRDefault="000F685F" w:rsidP="000F685F">
      <w:pPr>
        <w:spacing w:before="100" w:after="40"/>
        <w:rPr>
          <w:rStyle w:val="LineNumber"/>
          <w:lang w:val="en-US" w:eastAsia="zh-CN"/>
        </w:rPr>
      </w:pPr>
      <w:r w:rsidRPr="001A3177">
        <w:rPr>
          <w:i/>
          <w:lang w:val="en-GB" w:eastAsia="zh-CN"/>
        </w:rPr>
        <w:t>h)</w:t>
      </w:r>
      <w:r w:rsidRPr="001A3177">
        <w:rPr>
          <w:lang w:val="en-GB" w:eastAsia="zh-CN"/>
        </w:rPr>
        <w:tab/>
      </w:r>
      <w:r w:rsidRPr="001A3177">
        <w:rPr>
          <w:rStyle w:val="LineNumber"/>
          <w:rFonts w:hint="eastAsia"/>
          <w:lang w:val="en-US" w:eastAsia="zh-CN"/>
        </w:rPr>
        <w:t>与当前系统相比，这些新的数字技术将提供更高的频谱和</w:t>
      </w:r>
      <w:r w:rsidRPr="001A3177">
        <w:rPr>
          <w:rStyle w:val="LineNumber"/>
          <w:lang w:val="en-US" w:eastAsia="zh-CN"/>
        </w:rPr>
        <w:t>/</w:t>
      </w:r>
      <w:r w:rsidRPr="001A3177">
        <w:rPr>
          <w:rStyle w:val="LineNumber"/>
          <w:rFonts w:hint="eastAsia"/>
          <w:lang w:val="en-US" w:eastAsia="zh-CN"/>
        </w:rPr>
        <w:t>或功效，同时保留了针对特定广播带宽和功率资源进行灵活配置的可能性；</w:t>
      </w:r>
    </w:p>
    <w:p w14:paraId="7ACF5BED" w14:textId="4A54B0A4" w:rsidR="000F685F" w:rsidRPr="001A3177" w:rsidRDefault="000F685F" w:rsidP="000F685F">
      <w:pPr>
        <w:spacing w:before="100" w:after="40"/>
        <w:rPr>
          <w:rStyle w:val="LineNumber"/>
          <w:lang w:val="en-US" w:eastAsia="zh-CN"/>
        </w:rPr>
      </w:pPr>
      <w:proofErr w:type="spellStart"/>
      <w:r w:rsidRPr="001A3177">
        <w:rPr>
          <w:i/>
          <w:iCs/>
          <w:lang w:val="en-GB" w:eastAsia="zh-CN"/>
        </w:rPr>
        <w:t>i</w:t>
      </w:r>
      <w:proofErr w:type="spellEnd"/>
      <w:r w:rsidRPr="001A3177">
        <w:rPr>
          <w:i/>
          <w:lang w:val="en-GB" w:eastAsia="zh-CN"/>
        </w:rPr>
        <w:t>)</w:t>
      </w:r>
      <w:r w:rsidRPr="001A3177">
        <w:rPr>
          <w:lang w:val="en-GB" w:eastAsia="zh-CN"/>
        </w:rPr>
        <w:tab/>
      </w:r>
      <w:r w:rsidRPr="001A3177">
        <w:rPr>
          <w:rStyle w:val="LineNumber"/>
          <w:rFonts w:hint="eastAsia"/>
          <w:lang w:val="en-US" w:eastAsia="zh-CN"/>
        </w:rPr>
        <w:t>推荐的系统利用了这些技术，因此允许在最低</w:t>
      </w:r>
      <w:r w:rsidRPr="001A3177">
        <w:rPr>
          <w:i/>
          <w:lang w:val="en-GB" w:eastAsia="zh-CN"/>
        </w:rPr>
        <w:t>C</w:t>
      </w:r>
      <w:r w:rsidRPr="001A3177">
        <w:rPr>
          <w:lang w:val="en-GB" w:eastAsia="zh-CN"/>
        </w:rPr>
        <w:t>/</w:t>
      </w:r>
      <w:r w:rsidRPr="001A3177">
        <w:rPr>
          <w:i/>
          <w:lang w:val="en-GB" w:eastAsia="zh-CN"/>
        </w:rPr>
        <w:t>N</w:t>
      </w:r>
      <w:r w:rsidRPr="001A3177">
        <w:rPr>
          <w:rFonts w:hint="eastAsia"/>
          <w:iCs/>
          <w:lang w:val="en-GB" w:eastAsia="zh-CN"/>
        </w:rPr>
        <w:t>电平</w:t>
      </w:r>
      <w:r w:rsidRPr="001A3177">
        <w:rPr>
          <w:rStyle w:val="LineNumber"/>
          <w:rFonts w:hint="eastAsia"/>
          <w:lang w:val="en-US" w:eastAsia="zh-CN"/>
        </w:rPr>
        <w:t>或最大传输容量的运行条件之间进行广泛的权衡取舍；</w:t>
      </w:r>
    </w:p>
    <w:p w14:paraId="00068DFC" w14:textId="77777777" w:rsidR="000F685F" w:rsidRPr="001A3177" w:rsidRDefault="000F685F" w:rsidP="000F685F">
      <w:pPr>
        <w:spacing w:before="100" w:after="40"/>
        <w:rPr>
          <w:rStyle w:val="LineNumber"/>
          <w:lang w:val="en-US" w:eastAsia="zh-CN"/>
        </w:rPr>
      </w:pPr>
      <w:r w:rsidRPr="001A3177">
        <w:rPr>
          <w:i/>
          <w:iCs/>
          <w:lang w:val="en-GB" w:eastAsia="zh-CN"/>
        </w:rPr>
        <w:t>j</w:t>
      </w:r>
      <w:r w:rsidRPr="001A3177">
        <w:rPr>
          <w:i/>
          <w:lang w:val="en-GB" w:eastAsia="zh-CN"/>
        </w:rPr>
        <w:t>)</w:t>
      </w:r>
      <w:r w:rsidRPr="001A3177">
        <w:rPr>
          <w:lang w:val="en-GB" w:eastAsia="zh-CN"/>
        </w:rPr>
        <w:tab/>
      </w:r>
      <w:r w:rsidRPr="001A3177">
        <w:rPr>
          <w:rStyle w:val="LineNumber"/>
          <w:rFonts w:hint="eastAsia"/>
          <w:lang w:val="en-US" w:eastAsia="zh-CN"/>
        </w:rPr>
        <w:t>推荐的系统将具备处理当前已有的和正在定义过程中（包括沉浸式音频和超高清传输）的各类高级视听格式；</w:t>
      </w:r>
    </w:p>
    <w:p w14:paraId="1681ABD4" w14:textId="77777777" w:rsidR="000F685F" w:rsidRPr="001A3177" w:rsidRDefault="000F685F" w:rsidP="000F685F">
      <w:pPr>
        <w:spacing w:before="100" w:after="40"/>
        <w:rPr>
          <w:lang w:val="en-GB" w:eastAsia="zh-CN"/>
        </w:rPr>
      </w:pPr>
      <w:r w:rsidRPr="001A3177">
        <w:rPr>
          <w:i/>
          <w:iCs/>
          <w:lang w:val="en-GB" w:eastAsia="zh-CN"/>
        </w:rPr>
        <w:t>k</w:t>
      </w:r>
      <w:r w:rsidRPr="001A3177">
        <w:rPr>
          <w:i/>
          <w:lang w:val="en-GB" w:eastAsia="zh-CN"/>
        </w:rPr>
        <w:t>)</w:t>
      </w:r>
      <w:r w:rsidRPr="001A3177">
        <w:rPr>
          <w:lang w:val="en-GB" w:eastAsia="zh-CN"/>
        </w:rPr>
        <w:tab/>
      </w:r>
      <w:r w:rsidRPr="001A3177">
        <w:rPr>
          <w:rFonts w:hint="eastAsia"/>
          <w:lang w:val="en-US" w:eastAsia="zh-CN"/>
        </w:rPr>
        <w:t>选择调制方式需要根据具体条件，如频谱资源、政策、覆盖要求、现有的网络结构、接收条件、所需的业务类型、消费者和广播机构的开销</w:t>
      </w:r>
      <w:r w:rsidRPr="001A3177">
        <w:rPr>
          <w:rFonts w:hint="eastAsia"/>
          <w:lang w:val="en-GB" w:eastAsia="zh-CN"/>
        </w:rPr>
        <w:t>；</w:t>
      </w:r>
    </w:p>
    <w:p w14:paraId="07A9AF19" w14:textId="77777777" w:rsidR="000F685F" w:rsidRPr="001A3177" w:rsidRDefault="000F685F" w:rsidP="000F685F">
      <w:pPr>
        <w:rPr>
          <w:lang w:eastAsia="zh-CN"/>
        </w:rPr>
      </w:pPr>
      <w:r w:rsidRPr="001A3177">
        <w:rPr>
          <w:i/>
          <w:iCs/>
          <w:lang w:eastAsia="zh-CN"/>
        </w:rPr>
        <w:t>l)</w:t>
      </w:r>
      <w:r w:rsidRPr="001A3177">
        <w:rPr>
          <w:lang w:eastAsia="zh-CN"/>
        </w:rPr>
        <w:tab/>
      </w:r>
      <w:r w:rsidRPr="001A3177">
        <w:rPr>
          <w:rFonts w:hint="eastAsia"/>
          <w:lang w:eastAsia="zh-CN"/>
        </w:rPr>
        <w:t>要求发展数字电视传输技术，可以将内容传输到移动设备；</w:t>
      </w:r>
    </w:p>
    <w:p w14:paraId="13AF135E" w14:textId="77777777" w:rsidR="000F685F" w:rsidRPr="001A3177" w:rsidRDefault="000F685F" w:rsidP="000F685F">
      <w:pPr>
        <w:spacing w:before="100" w:after="40"/>
        <w:rPr>
          <w:rStyle w:val="LineNumber"/>
          <w:lang w:val="en-US" w:eastAsia="zh-CN"/>
        </w:rPr>
      </w:pPr>
      <w:r w:rsidRPr="001A3177">
        <w:rPr>
          <w:i/>
          <w:iCs/>
          <w:lang w:eastAsia="zh-CN"/>
        </w:rPr>
        <w:t>m)</w:t>
      </w:r>
      <w:r w:rsidRPr="001A3177">
        <w:rPr>
          <w:lang w:eastAsia="zh-CN"/>
        </w:rPr>
        <w:tab/>
      </w:r>
      <w:r w:rsidRPr="001A3177">
        <w:rPr>
          <w:rFonts w:hint="eastAsia"/>
          <w:lang w:eastAsia="zh-CN"/>
        </w:rPr>
        <w:t>第二代系统还可能支持</w:t>
      </w:r>
      <w:r w:rsidRPr="001A3177">
        <w:rPr>
          <w:lang w:val="en-GB" w:eastAsia="zh-CN"/>
        </w:rPr>
        <w:t>IMT-2020</w:t>
      </w:r>
      <w:r w:rsidRPr="001A3177">
        <w:rPr>
          <w:rFonts w:hint="eastAsia"/>
          <w:lang w:eastAsia="zh-CN"/>
        </w:rPr>
        <w:t>数据传输，以补充下行容量负载，并为电信平台提供灵活性和效率，</w:t>
      </w:r>
    </w:p>
    <w:p w14:paraId="3E86B0CB" w14:textId="77777777" w:rsidR="000F685F" w:rsidRPr="001A3177" w:rsidRDefault="000F685F" w:rsidP="00A84C1D">
      <w:pPr>
        <w:pStyle w:val="Call"/>
        <w:rPr>
          <w:rFonts w:ascii="STKaiti" w:eastAsia="STKaiti" w:hAnsi="STKaiti"/>
          <w:i w:val="0"/>
          <w:lang w:eastAsia="zh-CN"/>
        </w:rPr>
      </w:pPr>
      <w:r w:rsidRPr="001A3177">
        <w:rPr>
          <w:rFonts w:ascii="STKaiti" w:eastAsia="STKaiti" w:hAnsi="STKaiti" w:hint="eastAsia"/>
          <w:i w:val="0"/>
          <w:lang w:val="en-US" w:eastAsia="zh-CN"/>
        </w:rPr>
        <w:t>建议</w:t>
      </w:r>
    </w:p>
    <w:p w14:paraId="25596E00" w14:textId="76D2DE0B" w:rsidR="0077135F" w:rsidRPr="001A3177" w:rsidRDefault="000F685F" w:rsidP="0054623A">
      <w:pPr>
        <w:spacing w:before="100" w:after="40"/>
        <w:ind w:firstLineChars="200" w:firstLine="480"/>
        <w:rPr>
          <w:lang w:val="en-GB" w:eastAsia="zh-CN"/>
        </w:rPr>
      </w:pPr>
      <w:r w:rsidRPr="001A3177">
        <w:rPr>
          <w:rFonts w:hint="eastAsia"/>
          <w:lang w:val="en-GB" w:eastAsia="zh-CN"/>
        </w:rPr>
        <w:t>打算引入第二代</w:t>
      </w:r>
      <w:r w:rsidRPr="001A3177">
        <w:rPr>
          <w:lang w:val="en-GB" w:eastAsia="zh-CN"/>
        </w:rPr>
        <w:t>DTTB</w:t>
      </w:r>
      <w:r w:rsidRPr="001A3177">
        <w:rPr>
          <w:rFonts w:hint="eastAsia"/>
          <w:lang w:val="en-GB" w:eastAsia="zh-CN"/>
        </w:rPr>
        <w:t>系统的主管部门可考虑附件</w:t>
      </w:r>
      <w:r w:rsidRPr="001A3177">
        <w:rPr>
          <w:lang w:val="en-GB" w:eastAsia="zh-CN"/>
        </w:rPr>
        <w:t>1</w:t>
      </w:r>
      <w:r w:rsidRPr="001A3177">
        <w:rPr>
          <w:rFonts w:hint="eastAsia"/>
          <w:lang w:val="en-GB" w:eastAsia="zh-CN"/>
        </w:rPr>
        <w:t>、</w:t>
      </w:r>
      <w:r w:rsidRPr="001A3177">
        <w:rPr>
          <w:lang w:val="en-GB" w:eastAsia="zh-CN"/>
        </w:rPr>
        <w:t>2</w:t>
      </w:r>
      <w:r w:rsidRPr="001A3177">
        <w:rPr>
          <w:rFonts w:hint="eastAsia"/>
          <w:lang w:val="en-GB" w:eastAsia="zh-CN"/>
        </w:rPr>
        <w:t>和</w:t>
      </w:r>
      <w:r w:rsidRPr="001A3177">
        <w:rPr>
          <w:lang w:val="en-GB" w:eastAsia="zh-CN"/>
        </w:rPr>
        <w:t>3</w:t>
      </w:r>
      <w:r w:rsidRPr="001A3177">
        <w:rPr>
          <w:rFonts w:hint="eastAsia"/>
          <w:lang w:val="en-GB" w:eastAsia="zh-CN"/>
        </w:rPr>
        <w:t>中概述的纠错、成帧、调制和发射方法系列之一，以及附件</w:t>
      </w:r>
      <w:r w:rsidRPr="001A3177">
        <w:rPr>
          <w:lang w:val="en-GB" w:eastAsia="zh-CN"/>
        </w:rPr>
        <w:t>4</w:t>
      </w:r>
      <w:r w:rsidRPr="001A3177">
        <w:rPr>
          <w:rFonts w:hint="eastAsia"/>
          <w:lang w:val="en-GB" w:eastAsia="zh-CN"/>
        </w:rPr>
        <w:t>中提供的系统选择指南</w:t>
      </w:r>
      <w:r w:rsidR="0054623A" w:rsidRPr="001A3177">
        <w:rPr>
          <w:rFonts w:hint="eastAsia"/>
          <w:lang w:val="en-GB" w:eastAsia="zh-CN"/>
        </w:rPr>
        <w:t>。</w:t>
      </w:r>
    </w:p>
    <w:p w14:paraId="450C5422" w14:textId="57AC56F1" w:rsidR="000F685F" w:rsidRDefault="000F685F" w:rsidP="000F685F">
      <w:pPr>
        <w:spacing w:before="100" w:after="40"/>
        <w:rPr>
          <w:lang w:val="en-US" w:eastAsia="zh-CN"/>
        </w:rPr>
      </w:pPr>
    </w:p>
    <w:p w14:paraId="0990517E" w14:textId="3C0E118C" w:rsidR="00931634" w:rsidRDefault="00931634" w:rsidP="000F685F">
      <w:pPr>
        <w:spacing w:before="100" w:after="40"/>
        <w:rPr>
          <w:lang w:val="en-US" w:eastAsia="zh-CN"/>
        </w:rPr>
      </w:pPr>
    </w:p>
    <w:p w14:paraId="02C40EE4" w14:textId="77777777" w:rsidR="00A270C0" w:rsidRPr="001A3177" w:rsidRDefault="00A270C0" w:rsidP="000F685F">
      <w:pPr>
        <w:spacing w:before="100" w:after="40"/>
        <w:rPr>
          <w:lang w:val="en-US" w:eastAsia="zh-CN"/>
        </w:rPr>
      </w:pPr>
    </w:p>
    <w:p w14:paraId="18567A8B" w14:textId="2B268D17" w:rsidR="000F685F" w:rsidRPr="001A3177" w:rsidRDefault="000F685F" w:rsidP="00C232D7">
      <w:pPr>
        <w:pStyle w:val="AnnexNoTitle"/>
        <w:spacing w:before="100" w:after="240"/>
        <w:outlineLvl w:val="0"/>
        <w:rPr>
          <w:szCs w:val="28"/>
          <w:lang w:val="en-US" w:eastAsia="zh-CN"/>
        </w:rPr>
      </w:pPr>
      <w:bookmarkStart w:id="9" w:name="_Toc114383118"/>
      <w:bookmarkStart w:id="10" w:name="_Toc109437926"/>
      <w:r w:rsidRPr="001A3177">
        <w:rPr>
          <w:rFonts w:hint="eastAsia"/>
          <w:szCs w:val="28"/>
          <w:lang w:val="en-US" w:eastAsia="zh-CN"/>
        </w:rPr>
        <w:t>附件</w:t>
      </w:r>
      <w:r w:rsidRPr="001A3177">
        <w:rPr>
          <w:szCs w:val="28"/>
          <w:lang w:val="en-US" w:eastAsia="zh-CN"/>
        </w:rPr>
        <w:t>1</w:t>
      </w:r>
      <w:bookmarkEnd w:id="9"/>
      <w:bookmarkEnd w:id="10"/>
      <w:r w:rsidR="00C232D7" w:rsidRPr="001A3177">
        <w:rPr>
          <w:szCs w:val="28"/>
          <w:lang w:val="en-US" w:eastAsia="zh-CN"/>
        </w:rPr>
        <w:br/>
      </w:r>
      <w:r w:rsidR="00C232D7" w:rsidRPr="001A3177">
        <w:rPr>
          <w:szCs w:val="28"/>
          <w:lang w:val="en-US" w:eastAsia="zh-CN"/>
        </w:rPr>
        <w:br/>
      </w:r>
      <w:r w:rsidRPr="00534A49">
        <w:rPr>
          <w:rFonts w:eastAsia="Times New Roman"/>
          <w:lang w:val="en-GB"/>
        </w:rPr>
        <w:t>DVB-T2</w:t>
      </w:r>
    </w:p>
    <w:p w14:paraId="48A7E36A" w14:textId="41175856" w:rsidR="000F685F" w:rsidRPr="001A3177" w:rsidRDefault="000F685F" w:rsidP="00EE5B21">
      <w:pPr>
        <w:pStyle w:val="Normalaftertitle"/>
        <w:spacing w:before="360" w:after="40"/>
        <w:ind w:firstLineChars="200" w:firstLine="480"/>
        <w:rPr>
          <w:lang w:val="en-US" w:eastAsia="zh-CN"/>
        </w:rPr>
      </w:pPr>
      <w:r w:rsidRPr="001A3177">
        <w:rPr>
          <w:rFonts w:hint="eastAsia"/>
          <w:lang w:val="en-US" w:eastAsia="zh-CN"/>
        </w:rPr>
        <w:t>目前考虑的有两种系统的变型（在</w:t>
      </w:r>
      <w:r w:rsidRPr="001A3177">
        <w:rPr>
          <w:lang w:val="en-US"/>
        </w:rPr>
        <w:t>ITU</w:t>
      </w:r>
      <w:r w:rsidRPr="001A3177">
        <w:rPr>
          <w:lang w:val="en-US"/>
        </w:rPr>
        <w:noBreakHyphen/>
        <w:t>R</w:t>
      </w:r>
      <w:r w:rsidRPr="001A3177">
        <w:rPr>
          <w:rFonts w:hint="eastAsia"/>
          <w:lang w:val="en-US" w:eastAsia="zh-CN"/>
        </w:rPr>
        <w:t>之外被称为</w:t>
      </w:r>
      <w:r w:rsidRPr="001A3177">
        <w:rPr>
          <w:lang w:val="en-US"/>
        </w:rPr>
        <w:t>DVB-T2</w:t>
      </w:r>
      <w:r w:rsidRPr="001A3177">
        <w:rPr>
          <w:rFonts w:hint="eastAsia"/>
          <w:lang w:val="en-US" w:eastAsia="zh-CN"/>
        </w:rPr>
        <w:t>系统）</w:t>
      </w:r>
      <w:r w:rsidR="00C232D7" w:rsidRPr="001A3177">
        <w:rPr>
          <w:rFonts w:hint="eastAsia"/>
          <w:lang w:val="en-US" w:eastAsia="zh-CN"/>
        </w:rPr>
        <w:t xml:space="preserve"> </w:t>
      </w:r>
      <w:r w:rsidR="00C232D7" w:rsidRPr="001A3177">
        <w:rPr>
          <w:lang w:val="en-US" w:eastAsia="zh-CN"/>
        </w:rPr>
        <w:t xml:space="preserve">– </w:t>
      </w:r>
      <w:r w:rsidRPr="001A3177">
        <w:rPr>
          <w:rFonts w:hint="eastAsia"/>
          <w:lang w:val="en-US" w:eastAsia="zh-CN"/>
        </w:rPr>
        <w:t>用于</w:t>
      </w:r>
      <w:r w:rsidRPr="001A3177">
        <w:rPr>
          <w:lang w:val="en-US"/>
        </w:rPr>
        <w:t>SDTV</w:t>
      </w:r>
      <w:r w:rsidRPr="001A3177">
        <w:rPr>
          <w:rFonts w:hint="eastAsia"/>
          <w:lang w:val="en-US" w:eastAsia="zh-CN"/>
        </w:rPr>
        <w:t>和</w:t>
      </w:r>
      <w:r w:rsidRPr="001A3177">
        <w:rPr>
          <w:lang w:val="en-US"/>
        </w:rPr>
        <w:t>HDTV</w:t>
      </w:r>
      <w:r w:rsidRPr="001A3177">
        <w:rPr>
          <w:rFonts w:hint="eastAsia"/>
          <w:lang w:val="en-US" w:eastAsia="zh-CN"/>
        </w:rPr>
        <w:t>业务的固定和移动接收（称为</w:t>
      </w:r>
      <w:r w:rsidRPr="001A3177">
        <w:rPr>
          <w:lang w:val="en-US"/>
        </w:rPr>
        <w:t>T2-Base profile</w:t>
      </w:r>
      <w:r w:rsidRPr="001A3177">
        <w:rPr>
          <w:rFonts w:hint="eastAsia"/>
          <w:lang w:val="en-US" w:eastAsia="zh-CN"/>
        </w:rPr>
        <w:t>或简称为</w:t>
      </w:r>
      <w:r w:rsidRPr="001A3177">
        <w:rPr>
          <w:lang w:val="en-US"/>
        </w:rPr>
        <w:t>DVB-T2</w:t>
      </w:r>
      <w:r w:rsidRPr="001A3177">
        <w:rPr>
          <w:rFonts w:hint="eastAsia"/>
          <w:lang w:val="en-US" w:eastAsia="zh-CN"/>
        </w:rPr>
        <w:t>），以及用于接收移动广播等极低容量的应用（称为</w:t>
      </w:r>
      <w:r w:rsidRPr="001A3177">
        <w:rPr>
          <w:lang w:val="en-US"/>
        </w:rPr>
        <w:t>T2-Lite profile</w:t>
      </w:r>
      <w:r w:rsidRPr="001A3177">
        <w:rPr>
          <w:rFonts w:hint="eastAsia"/>
          <w:lang w:val="en-US" w:eastAsia="zh-CN"/>
        </w:rPr>
        <w:t>）。常规的恒定</w:t>
      </w:r>
      <w:r w:rsidRPr="001A3177">
        <w:rPr>
          <w:szCs w:val="24"/>
          <w:lang w:val="en-US" w:eastAsia="zh-CN"/>
        </w:rPr>
        <w:t>DVB-T2</w:t>
      </w:r>
      <w:r w:rsidRPr="001A3177">
        <w:rPr>
          <w:rFonts w:hint="eastAsia"/>
          <w:szCs w:val="24"/>
          <w:lang w:val="en-US" w:eastAsia="zh-CN"/>
        </w:rPr>
        <w:t>接收机可能也接收</w:t>
      </w:r>
      <w:r w:rsidR="00EE5B21">
        <w:rPr>
          <w:szCs w:val="24"/>
          <w:lang w:val="en-US" w:eastAsia="zh-CN"/>
        </w:rPr>
        <w:br/>
      </w:r>
      <w:r w:rsidRPr="001A3177">
        <w:rPr>
          <w:szCs w:val="24"/>
          <w:lang w:val="en-US" w:eastAsia="zh-CN"/>
        </w:rPr>
        <w:t>T2-Lite</w:t>
      </w:r>
      <w:r w:rsidRPr="001A3177">
        <w:rPr>
          <w:rFonts w:hint="eastAsia"/>
          <w:szCs w:val="24"/>
          <w:lang w:val="en-US" w:eastAsia="zh-CN"/>
        </w:rPr>
        <w:t>信号。</w:t>
      </w:r>
    </w:p>
    <w:p w14:paraId="6BCC26D5" w14:textId="0A395047" w:rsidR="000F685F" w:rsidRDefault="000F685F" w:rsidP="000F685F">
      <w:pPr>
        <w:ind w:firstLineChars="200" w:firstLine="480"/>
        <w:rPr>
          <w:lang w:val="en-GB" w:eastAsia="zh-CN"/>
        </w:rPr>
      </w:pPr>
      <w:r w:rsidRPr="001A3177">
        <w:rPr>
          <w:rFonts w:hint="eastAsia"/>
          <w:lang w:val="en-GB" w:eastAsia="zh-CN"/>
        </w:rPr>
        <w:t>表</w:t>
      </w:r>
      <w:r w:rsidRPr="001A3177">
        <w:rPr>
          <w:lang w:val="en-GB" w:eastAsia="zh-CN"/>
        </w:rPr>
        <w:t>1</w:t>
      </w:r>
      <w:r w:rsidRPr="001A3177">
        <w:rPr>
          <w:rFonts w:hint="eastAsia"/>
          <w:lang w:val="en-GB" w:eastAsia="zh-CN"/>
        </w:rPr>
        <w:t>给出了第二代多载波系统的通用数据，该系统有覆盖两种配置的多物理层管道（</w:t>
      </w:r>
      <w:r w:rsidRPr="001A3177">
        <w:rPr>
          <w:lang w:val="en-GB" w:eastAsia="zh-CN"/>
        </w:rPr>
        <w:t>PLP</w:t>
      </w:r>
      <w:r w:rsidRPr="001A3177">
        <w:rPr>
          <w:rFonts w:hint="eastAsia"/>
          <w:lang w:val="en-GB" w:eastAsia="zh-CN"/>
        </w:rPr>
        <w:t>）。关于</w:t>
      </w:r>
      <w:r w:rsidRPr="001A3177">
        <w:rPr>
          <w:lang w:val="en-GB" w:eastAsia="zh-CN"/>
        </w:rPr>
        <w:t>T2-Base</w:t>
      </w:r>
      <w:r w:rsidRPr="001A3177">
        <w:rPr>
          <w:rFonts w:hint="eastAsia"/>
          <w:lang w:val="en-GB" w:eastAsia="zh-CN"/>
        </w:rPr>
        <w:t>和</w:t>
      </w:r>
      <w:r w:rsidRPr="001A3177">
        <w:rPr>
          <w:lang w:val="en-GB" w:eastAsia="zh-CN"/>
        </w:rPr>
        <w:t>T2-Lite</w:t>
      </w:r>
      <w:r w:rsidRPr="001A3177">
        <w:rPr>
          <w:rFonts w:hint="eastAsia"/>
          <w:lang w:val="en-GB" w:eastAsia="zh-CN"/>
        </w:rPr>
        <w:t>概要文件的限制信息见表</w:t>
      </w:r>
      <w:r w:rsidRPr="001A3177">
        <w:rPr>
          <w:lang w:val="en-GB" w:eastAsia="zh-CN"/>
        </w:rPr>
        <w:t>1</w:t>
      </w:r>
      <w:r w:rsidRPr="001A3177">
        <w:rPr>
          <w:rFonts w:hint="eastAsia"/>
          <w:lang w:val="en-GB" w:eastAsia="zh-CN"/>
        </w:rPr>
        <w:t>中的注释</w:t>
      </w:r>
      <w:r w:rsidRPr="001A3177">
        <w:rPr>
          <w:lang w:val="en-GB" w:eastAsia="zh-CN"/>
        </w:rPr>
        <w:t>9-13</w:t>
      </w:r>
      <w:r w:rsidRPr="001A3177">
        <w:rPr>
          <w:rFonts w:hint="eastAsia"/>
          <w:lang w:val="en-GB" w:eastAsia="zh-CN"/>
        </w:rPr>
        <w:t>。附件</w:t>
      </w:r>
      <w:r w:rsidRPr="001A3177">
        <w:rPr>
          <w:lang w:val="en-GB" w:eastAsia="zh-CN"/>
        </w:rPr>
        <w:t>1</w:t>
      </w:r>
      <w:r w:rsidRPr="001A3177">
        <w:rPr>
          <w:rFonts w:hint="eastAsia"/>
          <w:lang w:val="en-GB" w:eastAsia="zh-CN"/>
        </w:rPr>
        <w:t>的附录</w:t>
      </w:r>
      <w:r w:rsidRPr="001A3177">
        <w:rPr>
          <w:lang w:val="en-GB" w:eastAsia="zh-CN"/>
        </w:rPr>
        <w:t>1</w:t>
      </w:r>
      <w:r w:rsidRPr="001A3177">
        <w:rPr>
          <w:rFonts w:hint="eastAsia"/>
          <w:lang w:val="en-GB" w:eastAsia="zh-CN"/>
        </w:rPr>
        <w:t>说明了这一系统的两种配置的具体规范和实施指导原则</w:t>
      </w:r>
      <w:r w:rsidR="00BC6FF3">
        <w:rPr>
          <w:rFonts w:hint="eastAsia"/>
          <w:lang w:val="en-GB" w:eastAsia="zh-CN"/>
        </w:rPr>
        <w:t>。</w:t>
      </w:r>
    </w:p>
    <w:p w14:paraId="4AF0D62D" w14:textId="77777777" w:rsidR="00A270C0" w:rsidRPr="001A3177" w:rsidRDefault="00A270C0" w:rsidP="000F685F">
      <w:pPr>
        <w:ind w:firstLineChars="200" w:firstLine="480"/>
        <w:rPr>
          <w:lang w:val="en-GB" w:eastAsia="zh-CN"/>
        </w:rPr>
      </w:pPr>
    </w:p>
    <w:p w14:paraId="11FAA49B" w14:textId="77777777" w:rsidR="000F685F" w:rsidRPr="001A3177" w:rsidRDefault="000F685F" w:rsidP="000F685F">
      <w:pPr>
        <w:tabs>
          <w:tab w:val="clear" w:pos="794"/>
          <w:tab w:val="clear" w:pos="1191"/>
          <w:tab w:val="clear" w:pos="1588"/>
          <w:tab w:val="clear" w:pos="1985"/>
        </w:tabs>
        <w:overflowPunct/>
        <w:autoSpaceDE/>
        <w:autoSpaceDN/>
        <w:adjustRightInd/>
        <w:spacing w:before="0"/>
        <w:jc w:val="left"/>
        <w:rPr>
          <w:lang w:val="en-US" w:eastAsia="zh-CN"/>
        </w:rPr>
        <w:sectPr w:rsidR="000F685F" w:rsidRPr="001A3177">
          <w:headerReference w:type="even" r:id="rId14"/>
          <w:pgSz w:w="11907" w:h="16834"/>
          <w:pgMar w:top="1418" w:right="1134" w:bottom="1134" w:left="1134" w:header="720" w:footer="482" w:gutter="0"/>
          <w:paperSrc w:first="15" w:other="15"/>
          <w:pgNumType w:start="1"/>
          <w:cols w:space="720"/>
        </w:sectPr>
      </w:pPr>
    </w:p>
    <w:p w14:paraId="57897F16" w14:textId="77777777" w:rsidR="000F685F" w:rsidRPr="001A3177" w:rsidRDefault="000F685F" w:rsidP="000F685F">
      <w:pPr>
        <w:pStyle w:val="TableNo"/>
        <w:spacing w:before="0"/>
        <w:rPr>
          <w:lang w:val="en-GB" w:eastAsia="zh-CN"/>
        </w:rPr>
      </w:pPr>
      <w:r w:rsidRPr="001A3177">
        <w:rPr>
          <w:rFonts w:hint="eastAsia"/>
          <w:lang w:val="en-GB" w:eastAsia="zh-CN"/>
        </w:rPr>
        <w:lastRenderedPageBreak/>
        <w:t>表</w:t>
      </w:r>
      <w:r w:rsidRPr="001A3177">
        <w:rPr>
          <w:lang w:val="en-GB" w:eastAsia="zh-CN"/>
        </w:rPr>
        <w:t>1</w:t>
      </w:r>
    </w:p>
    <w:p w14:paraId="55ACF4A0" w14:textId="5F5D99BB" w:rsidR="000F685F" w:rsidRPr="001A3177" w:rsidRDefault="000F685F" w:rsidP="0037616F">
      <w:pPr>
        <w:pStyle w:val="Tabletitle"/>
        <w:rPr>
          <w:b w:val="0"/>
          <w:lang w:val="en-US" w:eastAsia="zh-CN"/>
        </w:rPr>
      </w:pPr>
      <w:r w:rsidRPr="001A3177">
        <w:rPr>
          <w:lang w:eastAsia="zh-CN"/>
        </w:rPr>
        <w:t>DVB-T2 DTTB</w:t>
      </w:r>
      <w:r w:rsidRPr="001A3177">
        <w:rPr>
          <w:rFonts w:hint="eastAsia"/>
          <w:lang w:eastAsia="zh-CN"/>
        </w:rPr>
        <w:t>传输系统的参数</w:t>
      </w:r>
      <w:r w:rsidR="0037616F" w:rsidRPr="001A3177">
        <w:rPr>
          <w:lang w:eastAsia="zh-CN"/>
        </w:rPr>
        <w:br/>
      </w:r>
      <w:r w:rsidRPr="001A3177">
        <w:rPr>
          <w:rFonts w:hint="eastAsia"/>
          <w:lang w:eastAsia="zh-CN"/>
        </w:rPr>
        <w:t>采用多物理层管道（</w:t>
      </w:r>
      <w:r w:rsidRPr="001A3177">
        <w:rPr>
          <w:lang w:eastAsia="zh-CN"/>
        </w:rPr>
        <w:t>PLP</w:t>
      </w:r>
      <w:r w:rsidRPr="001A3177">
        <w:rPr>
          <w:rFonts w:hint="eastAsia"/>
          <w:lang w:eastAsia="zh-CN"/>
        </w:rPr>
        <w:t>）</w:t>
      </w:r>
      <w:proofErr w:type="gramStart"/>
      <w:r w:rsidRPr="001A3177">
        <w:rPr>
          <w:rFonts w:hint="eastAsia"/>
          <w:lang w:eastAsia="zh-CN"/>
        </w:rPr>
        <w:t>的第二代多载波系统</w:t>
      </w:r>
      <w:r w:rsidRPr="001A3177">
        <w:rPr>
          <w:szCs w:val="24"/>
          <w:vertAlign w:val="superscript"/>
          <w:lang w:val="en-US" w:eastAsia="zh-CN"/>
        </w:rPr>
        <w:t>(</w:t>
      </w:r>
      <w:proofErr w:type="gramEnd"/>
      <w:r w:rsidRPr="001A3177">
        <w:rPr>
          <w:szCs w:val="24"/>
          <w:vertAlign w:val="superscript"/>
          <w:lang w:val="en-US" w:eastAsia="zh-CN"/>
        </w:rPr>
        <w:t>1)</w:t>
      </w:r>
    </w:p>
    <w:tbl>
      <w:tblPr>
        <w:tblW w:w="14460" w:type="dxa"/>
        <w:jc w:val="center"/>
        <w:tblLayout w:type="fixed"/>
        <w:tblLook w:val="04A0" w:firstRow="1" w:lastRow="0" w:firstColumn="1" w:lastColumn="0" w:noHBand="0" w:noVBand="1"/>
      </w:tblPr>
      <w:tblGrid>
        <w:gridCol w:w="564"/>
        <w:gridCol w:w="1567"/>
        <w:gridCol w:w="2054"/>
        <w:gridCol w:w="2055"/>
        <w:gridCol w:w="2055"/>
        <w:gridCol w:w="2055"/>
        <w:gridCol w:w="2055"/>
        <w:gridCol w:w="2055"/>
      </w:tblGrid>
      <w:tr w:rsidR="000F685F" w:rsidRPr="001A3177" w14:paraId="7B73B1F1" w14:textId="77777777" w:rsidTr="000F685F">
        <w:trPr>
          <w:cantSplit/>
          <w:tblHeader/>
          <w:jc w:val="center"/>
        </w:trPr>
        <w:tc>
          <w:tcPr>
            <w:tcW w:w="563" w:type="dxa"/>
            <w:tcBorders>
              <w:top w:val="single" w:sz="6" w:space="0" w:color="auto"/>
              <w:left w:val="single" w:sz="6" w:space="0" w:color="auto"/>
              <w:bottom w:val="single" w:sz="6" w:space="0" w:color="auto"/>
              <w:right w:val="single" w:sz="6" w:space="0" w:color="auto"/>
            </w:tcBorders>
            <w:vAlign w:val="center"/>
            <w:hideMark/>
          </w:tcPr>
          <w:p w14:paraId="67318539" w14:textId="77777777" w:rsidR="000F685F" w:rsidRPr="001A3177" w:rsidRDefault="000F685F">
            <w:pPr>
              <w:pStyle w:val="Tablehead"/>
              <w:rPr>
                <w:sz w:val="20"/>
                <w:lang w:eastAsia="zh-CN"/>
              </w:rPr>
            </w:pPr>
            <w:r w:rsidRPr="001A3177">
              <w:rPr>
                <w:rFonts w:hint="eastAsia"/>
                <w:sz w:val="20"/>
                <w:lang w:eastAsia="zh-CN"/>
              </w:rPr>
              <w:t>序号</w:t>
            </w:r>
          </w:p>
        </w:tc>
        <w:tc>
          <w:tcPr>
            <w:tcW w:w="1567" w:type="dxa"/>
            <w:tcBorders>
              <w:top w:val="single" w:sz="6" w:space="0" w:color="auto"/>
              <w:left w:val="single" w:sz="6" w:space="0" w:color="auto"/>
              <w:bottom w:val="single" w:sz="6" w:space="0" w:color="auto"/>
              <w:right w:val="single" w:sz="6" w:space="0" w:color="auto"/>
            </w:tcBorders>
            <w:vAlign w:val="center"/>
            <w:hideMark/>
          </w:tcPr>
          <w:p w14:paraId="71D0D982" w14:textId="77777777" w:rsidR="000F685F" w:rsidRPr="001A3177" w:rsidRDefault="000F685F">
            <w:pPr>
              <w:pStyle w:val="Tablehead"/>
              <w:rPr>
                <w:sz w:val="20"/>
                <w:lang w:eastAsia="zh-CN"/>
              </w:rPr>
            </w:pPr>
            <w:r w:rsidRPr="001A3177">
              <w:rPr>
                <w:rFonts w:hint="eastAsia"/>
                <w:sz w:val="20"/>
                <w:lang w:eastAsia="zh-CN"/>
              </w:rPr>
              <w:t>参数</w:t>
            </w:r>
          </w:p>
        </w:tc>
        <w:tc>
          <w:tcPr>
            <w:tcW w:w="2054" w:type="dxa"/>
            <w:tcBorders>
              <w:top w:val="single" w:sz="6" w:space="0" w:color="auto"/>
              <w:left w:val="single" w:sz="6" w:space="0" w:color="auto"/>
              <w:bottom w:val="single" w:sz="6" w:space="0" w:color="auto"/>
              <w:right w:val="single" w:sz="6" w:space="0" w:color="auto"/>
            </w:tcBorders>
            <w:vAlign w:val="center"/>
            <w:hideMark/>
          </w:tcPr>
          <w:p w14:paraId="74354F74" w14:textId="1D616BE3" w:rsidR="000F685F" w:rsidRPr="001A3177" w:rsidRDefault="000F685F">
            <w:pPr>
              <w:pStyle w:val="Tablehead"/>
              <w:rPr>
                <w:sz w:val="20"/>
              </w:rPr>
            </w:pPr>
            <w:r w:rsidRPr="001A3177">
              <w:rPr>
                <w:sz w:val="20"/>
              </w:rPr>
              <w:t>1.7 MHz</w:t>
            </w:r>
            <w:proofErr w:type="gramStart"/>
            <w:r w:rsidRPr="001A3177">
              <w:rPr>
                <w:rFonts w:hint="eastAsia"/>
                <w:sz w:val="20"/>
                <w:lang w:eastAsia="zh-CN"/>
              </w:rPr>
              <w:t>多载波</w:t>
            </w:r>
            <w:r w:rsidR="00D433BB" w:rsidRPr="001A3177">
              <w:rPr>
                <w:sz w:val="20"/>
              </w:rPr>
              <w:t>(</w:t>
            </w:r>
            <w:proofErr w:type="gramEnd"/>
            <w:r w:rsidRPr="001A3177">
              <w:rPr>
                <w:sz w:val="20"/>
              </w:rPr>
              <w:t>OFDM)</w:t>
            </w:r>
            <w:r w:rsidRPr="001A3177">
              <w:rPr>
                <w:sz w:val="20"/>
                <w:vertAlign w:val="superscript"/>
              </w:rPr>
              <w:t>(2)</w:t>
            </w:r>
          </w:p>
        </w:tc>
        <w:tc>
          <w:tcPr>
            <w:tcW w:w="2055" w:type="dxa"/>
            <w:tcBorders>
              <w:top w:val="single" w:sz="6" w:space="0" w:color="auto"/>
              <w:left w:val="single" w:sz="6" w:space="0" w:color="auto"/>
              <w:bottom w:val="single" w:sz="6" w:space="0" w:color="auto"/>
              <w:right w:val="single" w:sz="6" w:space="0" w:color="auto"/>
            </w:tcBorders>
            <w:vAlign w:val="center"/>
            <w:hideMark/>
          </w:tcPr>
          <w:p w14:paraId="3C35FF77" w14:textId="77777777" w:rsidR="000F685F" w:rsidRPr="001A3177" w:rsidRDefault="000F685F">
            <w:pPr>
              <w:pStyle w:val="Tablehead"/>
              <w:rPr>
                <w:sz w:val="20"/>
              </w:rPr>
            </w:pPr>
            <w:r w:rsidRPr="001A3177">
              <w:rPr>
                <w:sz w:val="20"/>
              </w:rPr>
              <w:t>5 MHz</w:t>
            </w:r>
            <w:r w:rsidRPr="001A3177">
              <w:rPr>
                <w:rFonts w:hint="eastAsia"/>
                <w:sz w:val="20"/>
                <w:lang w:eastAsia="zh-CN"/>
              </w:rPr>
              <w:t>多载波</w:t>
            </w:r>
            <w:r w:rsidRPr="001A3177">
              <w:rPr>
                <w:sz w:val="20"/>
              </w:rPr>
              <w:br/>
              <w:t>(OFDM</w:t>
            </w:r>
            <w:proofErr w:type="gramStart"/>
            <w:r w:rsidRPr="001A3177">
              <w:rPr>
                <w:sz w:val="20"/>
              </w:rPr>
              <w:t>)</w:t>
            </w:r>
            <w:r w:rsidRPr="001A3177">
              <w:rPr>
                <w:sz w:val="20"/>
                <w:vertAlign w:val="superscript"/>
              </w:rPr>
              <w:t>(</w:t>
            </w:r>
            <w:proofErr w:type="gramEnd"/>
            <w:r w:rsidRPr="001A3177">
              <w:rPr>
                <w:sz w:val="20"/>
                <w:vertAlign w:val="superscript"/>
              </w:rPr>
              <w:t>2)</w:t>
            </w:r>
          </w:p>
        </w:tc>
        <w:tc>
          <w:tcPr>
            <w:tcW w:w="2055" w:type="dxa"/>
            <w:tcBorders>
              <w:top w:val="single" w:sz="6" w:space="0" w:color="auto"/>
              <w:left w:val="single" w:sz="6" w:space="0" w:color="auto"/>
              <w:bottom w:val="single" w:sz="6" w:space="0" w:color="auto"/>
              <w:right w:val="single" w:sz="6" w:space="0" w:color="auto"/>
            </w:tcBorders>
            <w:vAlign w:val="center"/>
            <w:hideMark/>
          </w:tcPr>
          <w:p w14:paraId="7E96487A" w14:textId="77777777" w:rsidR="000F685F" w:rsidRPr="001A3177" w:rsidRDefault="000F685F">
            <w:pPr>
              <w:pStyle w:val="Tablehead"/>
              <w:rPr>
                <w:sz w:val="20"/>
              </w:rPr>
            </w:pPr>
            <w:r w:rsidRPr="001A3177">
              <w:rPr>
                <w:sz w:val="20"/>
              </w:rPr>
              <w:t>6 MHz</w:t>
            </w:r>
            <w:r w:rsidRPr="001A3177">
              <w:rPr>
                <w:rFonts w:hint="eastAsia"/>
                <w:sz w:val="20"/>
                <w:lang w:eastAsia="zh-CN"/>
              </w:rPr>
              <w:t>多载波</w:t>
            </w:r>
            <w:r w:rsidRPr="001A3177">
              <w:rPr>
                <w:sz w:val="20"/>
              </w:rPr>
              <w:br/>
              <w:t>(OFDM)</w:t>
            </w:r>
          </w:p>
        </w:tc>
        <w:tc>
          <w:tcPr>
            <w:tcW w:w="2055" w:type="dxa"/>
            <w:tcBorders>
              <w:top w:val="single" w:sz="6" w:space="0" w:color="auto"/>
              <w:left w:val="single" w:sz="6" w:space="0" w:color="auto"/>
              <w:bottom w:val="single" w:sz="6" w:space="0" w:color="auto"/>
              <w:right w:val="single" w:sz="6" w:space="0" w:color="auto"/>
            </w:tcBorders>
            <w:vAlign w:val="center"/>
            <w:hideMark/>
          </w:tcPr>
          <w:p w14:paraId="66675EC3" w14:textId="77777777" w:rsidR="000F685F" w:rsidRPr="001A3177" w:rsidRDefault="000F685F">
            <w:pPr>
              <w:pStyle w:val="Tablehead"/>
              <w:rPr>
                <w:sz w:val="20"/>
              </w:rPr>
            </w:pPr>
            <w:r w:rsidRPr="001A3177">
              <w:rPr>
                <w:sz w:val="20"/>
              </w:rPr>
              <w:t>7 MHz</w:t>
            </w:r>
            <w:proofErr w:type="gramStart"/>
            <w:r w:rsidRPr="001A3177">
              <w:rPr>
                <w:rFonts w:hint="eastAsia"/>
                <w:sz w:val="20"/>
                <w:lang w:eastAsia="zh-CN"/>
              </w:rPr>
              <w:t>多载波</w:t>
            </w:r>
            <w:r w:rsidRPr="001A3177">
              <w:rPr>
                <w:sz w:val="20"/>
              </w:rPr>
              <w:t>(</w:t>
            </w:r>
            <w:proofErr w:type="gramEnd"/>
            <w:r w:rsidRPr="001A3177">
              <w:rPr>
                <w:sz w:val="20"/>
              </w:rPr>
              <w:t>OFDM)</w:t>
            </w:r>
          </w:p>
        </w:tc>
        <w:tc>
          <w:tcPr>
            <w:tcW w:w="2055" w:type="dxa"/>
            <w:tcBorders>
              <w:top w:val="single" w:sz="6" w:space="0" w:color="auto"/>
              <w:left w:val="single" w:sz="6" w:space="0" w:color="auto"/>
              <w:bottom w:val="single" w:sz="6" w:space="0" w:color="auto"/>
              <w:right w:val="single" w:sz="6" w:space="0" w:color="auto"/>
            </w:tcBorders>
            <w:hideMark/>
          </w:tcPr>
          <w:p w14:paraId="26AB5527" w14:textId="77777777" w:rsidR="000F685F" w:rsidRPr="001A3177" w:rsidRDefault="000F685F">
            <w:pPr>
              <w:pStyle w:val="Tablehead"/>
              <w:rPr>
                <w:sz w:val="20"/>
              </w:rPr>
            </w:pPr>
            <w:r w:rsidRPr="001A3177">
              <w:rPr>
                <w:sz w:val="20"/>
              </w:rPr>
              <w:t>8 MHz</w:t>
            </w:r>
            <w:proofErr w:type="gramStart"/>
            <w:r w:rsidRPr="001A3177">
              <w:rPr>
                <w:rFonts w:hint="eastAsia"/>
                <w:sz w:val="20"/>
                <w:lang w:eastAsia="zh-CN"/>
              </w:rPr>
              <w:t>多载波</w:t>
            </w:r>
            <w:r w:rsidRPr="001A3177">
              <w:rPr>
                <w:sz w:val="20"/>
              </w:rPr>
              <w:t>(</w:t>
            </w:r>
            <w:proofErr w:type="gramEnd"/>
            <w:r w:rsidRPr="001A3177">
              <w:rPr>
                <w:sz w:val="20"/>
              </w:rPr>
              <w:t>OFDM)</w:t>
            </w:r>
          </w:p>
        </w:tc>
        <w:tc>
          <w:tcPr>
            <w:tcW w:w="2055" w:type="dxa"/>
            <w:tcBorders>
              <w:top w:val="single" w:sz="6" w:space="0" w:color="auto"/>
              <w:left w:val="single" w:sz="6" w:space="0" w:color="auto"/>
              <w:bottom w:val="single" w:sz="6" w:space="0" w:color="auto"/>
              <w:right w:val="single" w:sz="6" w:space="0" w:color="auto"/>
            </w:tcBorders>
            <w:hideMark/>
          </w:tcPr>
          <w:p w14:paraId="15EE8BBE" w14:textId="77777777" w:rsidR="000F685F" w:rsidRPr="001A3177" w:rsidRDefault="000F685F">
            <w:pPr>
              <w:pStyle w:val="Tablehead"/>
              <w:rPr>
                <w:sz w:val="20"/>
              </w:rPr>
            </w:pPr>
            <w:r w:rsidRPr="001A3177">
              <w:rPr>
                <w:sz w:val="20"/>
              </w:rPr>
              <w:t>10 MHz</w:t>
            </w:r>
            <w:proofErr w:type="gramStart"/>
            <w:r w:rsidRPr="001A3177">
              <w:rPr>
                <w:rFonts w:hint="eastAsia"/>
                <w:sz w:val="20"/>
                <w:lang w:eastAsia="zh-CN"/>
              </w:rPr>
              <w:t>多载波</w:t>
            </w:r>
            <w:r w:rsidRPr="001A3177">
              <w:rPr>
                <w:sz w:val="20"/>
              </w:rPr>
              <w:t>(</w:t>
            </w:r>
            <w:proofErr w:type="gramEnd"/>
            <w:r w:rsidRPr="001A3177">
              <w:rPr>
                <w:sz w:val="20"/>
              </w:rPr>
              <w:t>OFDM)</w:t>
            </w:r>
            <w:r w:rsidRPr="001A3177">
              <w:rPr>
                <w:sz w:val="20"/>
                <w:vertAlign w:val="superscript"/>
              </w:rPr>
              <w:t>(2)</w:t>
            </w:r>
          </w:p>
        </w:tc>
      </w:tr>
      <w:tr w:rsidR="000F685F" w:rsidRPr="001A3177" w14:paraId="2A47A561" w14:textId="77777777" w:rsidTr="000F685F">
        <w:trPr>
          <w:cantSplit/>
          <w:jc w:val="center"/>
        </w:trPr>
        <w:tc>
          <w:tcPr>
            <w:tcW w:w="563" w:type="dxa"/>
            <w:tcBorders>
              <w:top w:val="single" w:sz="6" w:space="0" w:color="auto"/>
              <w:left w:val="single" w:sz="6" w:space="0" w:color="auto"/>
              <w:bottom w:val="single" w:sz="6" w:space="0" w:color="auto"/>
              <w:right w:val="single" w:sz="6" w:space="0" w:color="auto"/>
            </w:tcBorders>
            <w:hideMark/>
          </w:tcPr>
          <w:p w14:paraId="207E540D" w14:textId="77777777" w:rsidR="000F685F" w:rsidRPr="001A3177" w:rsidRDefault="000F685F">
            <w:pPr>
              <w:pStyle w:val="Tabletext"/>
              <w:jc w:val="center"/>
              <w:rPr>
                <w:sz w:val="20"/>
                <w:szCs w:val="22"/>
              </w:rPr>
            </w:pPr>
            <w:r w:rsidRPr="001A3177">
              <w:rPr>
                <w:sz w:val="20"/>
                <w:szCs w:val="22"/>
              </w:rPr>
              <w:t>1</w:t>
            </w:r>
          </w:p>
        </w:tc>
        <w:tc>
          <w:tcPr>
            <w:tcW w:w="1567" w:type="dxa"/>
            <w:tcBorders>
              <w:top w:val="single" w:sz="6" w:space="0" w:color="auto"/>
              <w:left w:val="single" w:sz="6" w:space="0" w:color="auto"/>
              <w:bottom w:val="single" w:sz="6" w:space="0" w:color="auto"/>
              <w:right w:val="single" w:sz="6" w:space="0" w:color="auto"/>
            </w:tcBorders>
            <w:hideMark/>
          </w:tcPr>
          <w:p w14:paraId="296B46F9" w14:textId="77777777" w:rsidR="000F685F" w:rsidRPr="001A3177" w:rsidRDefault="000F685F">
            <w:pPr>
              <w:pStyle w:val="Tabletext"/>
              <w:ind w:left="-28" w:right="-28"/>
              <w:jc w:val="left"/>
              <w:rPr>
                <w:sz w:val="20"/>
                <w:szCs w:val="22"/>
                <w:lang w:eastAsia="zh-CN"/>
              </w:rPr>
            </w:pPr>
            <w:r w:rsidRPr="001A3177">
              <w:rPr>
                <w:rFonts w:hint="eastAsia"/>
                <w:sz w:val="20"/>
                <w:szCs w:val="22"/>
                <w:lang w:eastAsia="zh-CN"/>
              </w:rPr>
              <w:t>所用带宽</w:t>
            </w:r>
          </w:p>
        </w:tc>
        <w:tc>
          <w:tcPr>
            <w:tcW w:w="2054" w:type="dxa"/>
            <w:tcBorders>
              <w:top w:val="single" w:sz="6" w:space="0" w:color="auto"/>
              <w:left w:val="single" w:sz="6" w:space="0" w:color="auto"/>
              <w:bottom w:val="single" w:sz="6" w:space="0" w:color="auto"/>
              <w:right w:val="single" w:sz="6" w:space="0" w:color="auto"/>
            </w:tcBorders>
            <w:hideMark/>
          </w:tcPr>
          <w:p w14:paraId="138E868B" w14:textId="77777777" w:rsidR="000F685F" w:rsidRPr="001A3177" w:rsidRDefault="000F685F">
            <w:pPr>
              <w:pStyle w:val="Tabletext"/>
              <w:ind w:left="-28" w:right="-28"/>
              <w:jc w:val="center"/>
              <w:rPr>
                <w:sz w:val="20"/>
                <w:szCs w:val="22"/>
                <w:lang w:eastAsia="zh-CN"/>
              </w:rPr>
            </w:pPr>
            <w:r w:rsidRPr="001A3177">
              <w:rPr>
                <w:rFonts w:hint="eastAsia"/>
                <w:sz w:val="20"/>
                <w:szCs w:val="22"/>
                <w:lang w:eastAsia="zh-CN"/>
              </w:rPr>
              <w:t>正常模式下为</w:t>
            </w:r>
            <w:r w:rsidRPr="001A3177">
              <w:rPr>
                <w:sz w:val="20"/>
                <w:szCs w:val="22"/>
                <w:lang w:eastAsia="zh-CN"/>
              </w:rPr>
              <w:br/>
            </w:r>
            <w:r w:rsidRPr="001A3177">
              <w:rPr>
                <w:sz w:val="20"/>
                <w:szCs w:val="22"/>
              </w:rPr>
              <w:t>1.54 MHz</w:t>
            </w:r>
          </w:p>
        </w:tc>
        <w:tc>
          <w:tcPr>
            <w:tcW w:w="2055" w:type="dxa"/>
            <w:tcBorders>
              <w:top w:val="single" w:sz="6" w:space="0" w:color="auto"/>
              <w:left w:val="single" w:sz="6" w:space="0" w:color="auto"/>
              <w:bottom w:val="single" w:sz="6" w:space="0" w:color="auto"/>
              <w:right w:val="single" w:sz="6" w:space="0" w:color="auto"/>
            </w:tcBorders>
            <w:hideMark/>
          </w:tcPr>
          <w:p w14:paraId="5DCC2BEE" w14:textId="77777777" w:rsidR="000F685F" w:rsidRPr="001A3177" w:rsidRDefault="000F685F">
            <w:pPr>
              <w:pStyle w:val="Tabletext"/>
              <w:tabs>
                <w:tab w:val="clear" w:pos="1985"/>
              </w:tabs>
              <w:ind w:left="-28" w:right="-28"/>
              <w:jc w:val="center"/>
              <w:rPr>
                <w:sz w:val="20"/>
                <w:lang w:eastAsia="zh-CN"/>
              </w:rPr>
            </w:pPr>
            <w:r w:rsidRPr="001A3177">
              <w:rPr>
                <w:rFonts w:hint="eastAsia"/>
                <w:sz w:val="20"/>
                <w:szCs w:val="22"/>
                <w:lang w:eastAsia="zh-CN"/>
              </w:rPr>
              <w:t>正常模式下为</w:t>
            </w:r>
            <w:r w:rsidRPr="001A3177">
              <w:rPr>
                <w:sz w:val="20"/>
                <w:szCs w:val="22"/>
                <w:lang w:eastAsia="zh-CN"/>
              </w:rPr>
              <w:br/>
              <w:t>4.76 MHz</w:t>
            </w:r>
            <w:r w:rsidRPr="001A3177">
              <w:rPr>
                <w:sz w:val="20"/>
                <w:lang w:eastAsia="zh-CN"/>
              </w:rPr>
              <w:br/>
            </w:r>
            <w:r w:rsidRPr="001A3177">
              <w:rPr>
                <w:rFonts w:hint="eastAsia"/>
                <w:sz w:val="20"/>
                <w:lang w:val="en-US" w:eastAsia="zh-CN"/>
              </w:rPr>
              <w:t>扩展模式下为</w:t>
            </w:r>
            <w:r w:rsidRPr="001A3177">
              <w:rPr>
                <w:sz w:val="20"/>
                <w:lang w:eastAsia="zh-CN"/>
              </w:rPr>
              <w:t>4.82 MHz</w:t>
            </w:r>
          </w:p>
          <w:p w14:paraId="7CBE3475" w14:textId="77777777" w:rsidR="000F685F" w:rsidRPr="001A3177" w:rsidRDefault="000F685F">
            <w:pPr>
              <w:pStyle w:val="Tabletext"/>
              <w:tabs>
                <w:tab w:val="clear" w:pos="1985"/>
              </w:tabs>
              <w:ind w:left="-28" w:right="-28"/>
              <w:jc w:val="center"/>
              <w:rPr>
                <w:sz w:val="20"/>
                <w:lang w:eastAsia="zh-CN"/>
              </w:rPr>
            </w:pPr>
            <w:r w:rsidRPr="001A3177">
              <w:rPr>
                <w:rFonts w:hint="eastAsia"/>
                <w:sz w:val="20"/>
                <w:lang w:eastAsia="zh-CN"/>
              </w:rPr>
              <w:t>（</w:t>
            </w:r>
            <w:r w:rsidRPr="001A3177">
              <w:rPr>
                <w:sz w:val="20"/>
                <w:lang w:eastAsia="zh-CN"/>
              </w:rPr>
              <w:t>8k</w:t>
            </w:r>
            <w:r w:rsidRPr="001A3177">
              <w:rPr>
                <w:rFonts w:hint="eastAsia"/>
                <w:sz w:val="20"/>
                <w:lang w:eastAsia="zh-CN"/>
              </w:rPr>
              <w:t>模式）</w:t>
            </w:r>
          </w:p>
          <w:p w14:paraId="27EF5508" w14:textId="77777777" w:rsidR="000F685F" w:rsidRPr="001A3177" w:rsidRDefault="000F685F">
            <w:pPr>
              <w:pStyle w:val="Tabletext"/>
              <w:ind w:left="-28" w:right="-28"/>
              <w:jc w:val="center"/>
              <w:rPr>
                <w:sz w:val="20"/>
                <w:szCs w:val="22"/>
                <w:lang w:eastAsia="zh-CN"/>
              </w:rPr>
            </w:pPr>
            <w:r w:rsidRPr="001A3177">
              <w:rPr>
                <w:rFonts w:hint="eastAsia"/>
                <w:sz w:val="20"/>
                <w:lang w:val="en-US" w:eastAsia="zh-CN"/>
              </w:rPr>
              <w:t>扩展模式下为</w:t>
            </w:r>
            <w:r w:rsidRPr="001A3177">
              <w:rPr>
                <w:sz w:val="20"/>
                <w:lang w:eastAsia="zh-CN"/>
              </w:rPr>
              <w:t>4.86 MHz</w:t>
            </w:r>
            <w:r w:rsidRPr="001A3177">
              <w:rPr>
                <w:sz w:val="20"/>
                <w:lang w:eastAsia="zh-CN"/>
              </w:rPr>
              <w:br/>
            </w:r>
            <w:r w:rsidRPr="001A3177">
              <w:rPr>
                <w:rFonts w:hint="eastAsia"/>
                <w:sz w:val="20"/>
                <w:lang w:eastAsia="zh-CN"/>
              </w:rPr>
              <w:t>（</w:t>
            </w:r>
            <w:r w:rsidRPr="001A3177">
              <w:rPr>
                <w:sz w:val="20"/>
                <w:lang w:eastAsia="zh-CN"/>
              </w:rPr>
              <w:t>16k</w:t>
            </w:r>
            <w:r w:rsidRPr="001A3177">
              <w:rPr>
                <w:rFonts w:hint="eastAsia"/>
                <w:sz w:val="20"/>
                <w:lang w:val="en-US" w:eastAsia="zh-CN"/>
              </w:rPr>
              <w:t>和</w:t>
            </w:r>
            <w:r w:rsidRPr="001A3177">
              <w:rPr>
                <w:sz w:val="20"/>
                <w:lang w:eastAsia="zh-CN"/>
              </w:rPr>
              <w:t>32k</w:t>
            </w:r>
            <w:r w:rsidRPr="001A3177">
              <w:rPr>
                <w:rFonts w:hint="eastAsia"/>
                <w:sz w:val="20"/>
                <w:lang w:val="en-US" w:eastAsia="zh-CN"/>
              </w:rPr>
              <w:t>模式</w:t>
            </w:r>
            <w:r w:rsidRPr="001A3177">
              <w:rPr>
                <w:rFonts w:hint="eastAsia"/>
                <w:sz w:val="20"/>
                <w:lang w:eastAsia="zh-CN"/>
              </w:rPr>
              <w:t>）</w:t>
            </w:r>
          </w:p>
        </w:tc>
        <w:tc>
          <w:tcPr>
            <w:tcW w:w="2055" w:type="dxa"/>
            <w:tcBorders>
              <w:top w:val="single" w:sz="6" w:space="0" w:color="auto"/>
              <w:left w:val="single" w:sz="6" w:space="0" w:color="auto"/>
              <w:bottom w:val="single" w:sz="6" w:space="0" w:color="auto"/>
              <w:right w:val="single" w:sz="6" w:space="0" w:color="auto"/>
            </w:tcBorders>
            <w:hideMark/>
          </w:tcPr>
          <w:p w14:paraId="239DD65F" w14:textId="77777777" w:rsidR="000F685F" w:rsidRPr="001A3177" w:rsidRDefault="000F685F">
            <w:pPr>
              <w:pStyle w:val="Tabletext"/>
              <w:tabs>
                <w:tab w:val="clear" w:pos="1985"/>
              </w:tabs>
              <w:ind w:left="-28" w:right="-28"/>
              <w:jc w:val="center"/>
              <w:rPr>
                <w:sz w:val="20"/>
                <w:szCs w:val="22"/>
                <w:lang w:eastAsia="zh-CN"/>
              </w:rPr>
            </w:pPr>
            <w:r w:rsidRPr="001A3177">
              <w:rPr>
                <w:rFonts w:hint="eastAsia"/>
                <w:sz w:val="20"/>
                <w:szCs w:val="22"/>
                <w:lang w:eastAsia="zh-CN"/>
              </w:rPr>
              <w:t>正常模式下为</w:t>
            </w:r>
            <w:r w:rsidRPr="001A3177">
              <w:rPr>
                <w:sz w:val="20"/>
                <w:szCs w:val="22"/>
                <w:lang w:eastAsia="zh-CN"/>
              </w:rPr>
              <w:br/>
              <w:t xml:space="preserve">5.71 MHz </w:t>
            </w:r>
            <w:r w:rsidRPr="001A3177">
              <w:rPr>
                <w:sz w:val="20"/>
                <w:lang w:eastAsia="zh-CN"/>
              </w:rPr>
              <w:br/>
            </w:r>
            <w:r w:rsidRPr="001A3177">
              <w:rPr>
                <w:rFonts w:hint="eastAsia"/>
                <w:sz w:val="20"/>
                <w:lang w:val="en-US" w:eastAsia="zh-CN"/>
              </w:rPr>
              <w:t>扩展模式下为</w:t>
            </w:r>
            <w:r w:rsidRPr="001A3177">
              <w:rPr>
                <w:sz w:val="20"/>
                <w:lang w:eastAsia="zh-CN"/>
              </w:rPr>
              <w:br/>
              <w:t xml:space="preserve">5.79 MHz </w:t>
            </w:r>
            <w:r w:rsidRPr="001A3177">
              <w:rPr>
                <w:sz w:val="20"/>
                <w:lang w:eastAsia="zh-CN"/>
              </w:rPr>
              <w:br/>
            </w:r>
            <w:r w:rsidRPr="001A3177">
              <w:rPr>
                <w:rFonts w:hint="eastAsia"/>
                <w:sz w:val="20"/>
                <w:lang w:eastAsia="zh-CN"/>
              </w:rPr>
              <w:t>（</w:t>
            </w:r>
            <w:r w:rsidRPr="001A3177">
              <w:rPr>
                <w:sz w:val="20"/>
                <w:lang w:eastAsia="zh-CN"/>
              </w:rPr>
              <w:t>8k</w:t>
            </w:r>
            <w:r w:rsidRPr="001A3177">
              <w:rPr>
                <w:rFonts w:hint="eastAsia"/>
                <w:sz w:val="20"/>
                <w:lang w:val="en-US" w:eastAsia="zh-CN"/>
              </w:rPr>
              <w:t>模式</w:t>
            </w:r>
            <w:r w:rsidRPr="001A3177">
              <w:rPr>
                <w:rFonts w:hint="eastAsia"/>
                <w:sz w:val="20"/>
                <w:lang w:eastAsia="zh-CN"/>
              </w:rPr>
              <w:t>）</w:t>
            </w:r>
            <w:r w:rsidRPr="001A3177">
              <w:rPr>
                <w:sz w:val="20"/>
                <w:lang w:eastAsia="zh-CN"/>
              </w:rPr>
              <w:br/>
            </w:r>
            <w:r w:rsidRPr="001A3177">
              <w:rPr>
                <w:rFonts w:hint="eastAsia"/>
                <w:sz w:val="20"/>
                <w:lang w:val="en-US" w:eastAsia="zh-CN"/>
              </w:rPr>
              <w:t>扩展模式下为</w:t>
            </w:r>
            <w:r w:rsidRPr="001A3177">
              <w:rPr>
                <w:sz w:val="20"/>
                <w:lang w:eastAsia="zh-CN"/>
              </w:rPr>
              <w:br/>
              <w:t xml:space="preserve">5.83 MHz </w:t>
            </w:r>
            <w:r w:rsidRPr="001A3177">
              <w:rPr>
                <w:sz w:val="20"/>
                <w:lang w:eastAsia="zh-CN"/>
              </w:rPr>
              <w:br/>
            </w:r>
            <w:r w:rsidRPr="001A3177">
              <w:rPr>
                <w:rFonts w:hint="eastAsia"/>
                <w:sz w:val="20"/>
                <w:lang w:eastAsia="zh-CN"/>
              </w:rPr>
              <w:t>（</w:t>
            </w:r>
            <w:r w:rsidRPr="001A3177">
              <w:rPr>
                <w:sz w:val="20"/>
                <w:lang w:eastAsia="zh-CN"/>
              </w:rPr>
              <w:t>16k</w:t>
            </w:r>
            <w:r w:rsidRPr="001A3177">
              <w:rPr>
                <w:rFonts w:hint="eastAsia"/>
                <w:sz w:val="20"/>
                <w:lang w:val="en-US" w:eastAsia="zh-CN"/>
              </w:rPr>
              <w:t>和</w:t>
            </w:r>
            <w:r w:rsidRPr="001A3177">
              <w:rPr>
                <w:sz w:val="20"/>
                <w:lang w:eastAsia="zh-CN"/>
              </w:rPr>
              <w:t>32k</w:t>
            </w:r>
            <w:r w:rsidRPr="001A3177">
              <w:rPr>
                <w:rFonts w:hint="eastAsia"/>
                <w:sz w:val="20"/>
                <w:lang w:val="en-US" w:eastAsia="zh-CN"/>
              </w:rPr>
              <w:t>模式</w:t>
            </w:r>
            <w:r w:rsidRPr="001A3177">
              <w:rPr>
                <w:rFonts w:hint="eastAsia"/>
                <w:sz w:val="20"/>
                <w:lang w:eastAsia="zh-CN"/>
              </w:rPr>
              <w:t>）</w:t>
            </w:r>
          </w:p>
        </w:tc>
        <w:tc>
          <w:tcPr>
            <w:tcW w:w="2055" w:type="dxa"/>
            <w:tcBorders>
              <w:top w:val="single" w:sz="6" w:space="0" w:color="auto"/>
              <w:left w:val="single" w:sz="6" w:space="0" w:color="auto"/>
              <w:bottom w:val="single" w:sz="6" w:space="0" w:color="auto"/>
              <w:right w:val="single" w:sz="6" w:space="0" w:color="auto"/>
            </w:tcBorders>
            <w:hideMark/>
          </w:tcPr>
          <w:p w14:paraId="7935B268" w14:textId="77777777" w:rsidR="000F685F" w:rsidRPr="001A3177" w:rsidRDefault="000F685F">
            <w:pPr>
              <w:pStyle w:val="Tabletext"/>
              <w:ind w:left="-28" w:right="-28"/>
              <w:jc w:val="center"/>
              <w:rPr>
                <w:sz w:val="20"/>
                <w:szCs w:val="22"/>
                <w:lang w:eastAsia="zh-CN"/>
              </w:rPr>
            </w:pPr>
            <w:r w:rsidRPr="001A3177">
              <w:rPr>
                <w:rFonts w:hint="eastAsia"/>
                <w:sz w:val="20"/>
                <w:szCs w:val="22"/>
                <w:lang w:eastAsia="zh-CN"/>
              </w:rPr>
              <w:t>正常模式下为</w:t>
            </w:r>
            <w:r w:rsidRPr="001A3177">
              <w:rPr>
                <w:sz w:val="20"/>
                <w:szCs w:val="22"/>
                <w:lang w:eastAsia="zh-CN"/>
              </w:rPr>
              <w:br/>
              <w:t xml:space="preserve">6.66 MHz </w:t>
            </w:r>
            <w:r w:rsidRPr="001A3177">
              <w:rPr>
                <w:sz w:val="20"/>
                <w:lang w:eastAsia="zh-CN"/>
              </w:rPr>
              <w:br/>
            </w:r>
            <w:r w:rsidRPr="001A3177">
              <w:rPr>
                <w:rFonts w:hint="eastAsia"/>
                <w:sz w:val="20"/>
                <w:lang w:val="en-US" w:eastAsia="zh-CN"/>
              </w:rPr>
              <w:t>扩展模式下为</w:t>
            </w:r>
            <w:r w:rsidRPr="001A3177">
              <w:rPr>
                <w:sz w:val="20"/>
                <w:lang w:val="en-US" w:eastAsia="zh-CN"/>
              </w:rPr>
              <w:br/>
            </w:r>
            <w:r w:rsidRPr="001A3177">
              <w:rPr>
                <w:sz w:val="20"/>
                <w:lang w:eastAsia="zh-CN"/>
              </w:rPr>
              <w:t xml:space="preserve">6.75 MHz </w:t>
            </w:r>
            <w:r w:rsidRPr="001A3177">
              <w:rPr>
                <w:sz w:val="20"/>
                <w:lang w:eastAsia="zh-CN"/>
              </w:rPr>
              <w:br/>
            </w:r>
            <w:r w:rsidRPr="001A3177">
              <w:rPr>
                <w:rFonts w:hint="eastAsia"/>
                <w:sz w:val="20"/>
                <w:lang w:eastAsia="zh-CN"/>
              </w:rPr>
              <w:t>（</w:t>
            </w:r>
            <w:r w:rsidRPr="001A3177">
              <w:rPr>
                <w:sz w:val="20"/>
                <w:lang w:eastAsia="zh-CN"/>
              </w:rPr>
              <w:t>8k</w:t>
            </w:r>
            <w:r w:rsidRPr="001A3177">
              <w:rPr>
                <w:rFonts w:hint="eastAsia"/>
                <w:sz w:val="20"/>
                <w:lang w:val="en-US" w:eastAsia="zh-CN"/>
              </w:rPr>
              <w:t>模式</w:t>
            </w:r>
            <w:r w:rsidRPr="001A3177">
              <w:rPr>
                <w:rFonts w:hint="eastAsia"/>
                <w:sz w:val="20"/>
                <w:lang w:eastAsia="zh-CN"/>
              </w:rPr>
              <w:t>）</w:t>
            </w:r>
            <w:r w:rsidRPr="001A3177">
              <w:rPr>
                <w:sz w:val="20"/>
                <w:lang w:eastAsia="zh-CN"/>
              </w:rPr>
              <w:br/>
            </w:r>
            <w:r w:rsidRPr="001A3177">
              <w:rPr>
                <w:rFonts w:hint="eastAsia"/>
                <w:sz w:val="20"/>
                <w:lang w:val="en-US" w:eastAsia="zh-CN"/>
              </w:rPr>
              <w:t>扩展模式下为</w:t>
            </w:r>
            <w:r w:rsidRPr="001A3177">
              <w:rPr>
                <w:sz w:val="20"/>
                <w:lang w:val="en-US" w:eastAsia="zh-CN"/>
              </w:rPr>
              <w:br/>
            </w:r>
            <w:r w:rsidRPr="001A3177">
              <w:rPr>
                <w:sz w:val="20"/>
                <w:lang w:eastAsia="zh-CN"/>
              </w:rPr>
              <w:t xml:space="preserve">6.80 MHz </w:t>
            </w:r>
            <w:r w:rsidRPr="001A3177">
              <w:rPr>
                <w:sz w:val="20"/>
                <w:lang w:eastAsia="zh-CN"/>
              </w:rPr>
              <w:br/>
            </w:r>
            <w:r w:rsidRPr="001A3177">
              <w:rPr>
                <w:rFonts w:hint="eastAsia"/>
                <w:sz w:val="20"/>
                <w:lang w:eastAsia="zh-CN"/>
              </w:rPr>
              <w:t>（</w:t>
            </w:r>
            <w:r w:rsidRPr="001A3177">
              <w:rPr>
                <w:sz w:val="20"/>
                <w:lang w:eastAsia="zh-CN"/>
              </w:rPr>
              <w:t>16k</w:t>
            </w:r>
            <w:r w:rsidRPr="001A3177">
              <w:rPr>
                <w:rFonts w:hint="eastAsia"/>
                <w:sz w:val="20"/>
                <w:lang w:val="en-US" w:eastAsia="zh-CN"/>
              </w:rPr>
              <w:t>和</w:t>
            </w:r>
            <w:r w:rsidRPr="001A3177">
              <w:rPr>
                <w:sz w:val="20"/>
                <w:lang w:eastAsia="zh-CN"/>
              </w:rPr>
              <w:t>32k</w:t>
            </w:r>
            <w:r w:rsidRPr="001A3177">
              <w:rPr>
                <w:rFonts w:hint="eastAsia"/>
                <w:sz w:val="20"/>
                <w:lang w:val="en-US" w:eastAsia="zh-CN"/>
              </w:rPr>
              <w:t>模式</w:t>
            </w:r>
            <w:r w:rsidRPr="001A3177">
              <w:rPr>
                <w:rFonts w:hint="eastAsia"/>
                <w:sz w:val="20"/>
                <w:lang w:eastAsia="zh-CN"/>
              </w:rPr>
              <w:t>）</w:t>
            </w:r>
          </w:p>
        </w:tc>
        <w:tc>
          <w:tcPr>
            <w:tcW w:w="2055" w:type="dxa"/>
            <w:tcBorders>
              <w:top w:val="single" w:sz="6" w:space="0" w:color="auto"/>
              <w:left w:val="single" w:sz="6" w:space="0" w:color="auto"/>
              <w:bottom w:val="single" w:sz="6" w:space="0" w:color="auto"/>
              <w:right w:val="single" w:sz="6" w:space="0" w:color="auto"/>
            </w:tcBorders>
            <w:hideMark/>
          </w:tcPr>
          <w:p w14:paraId="1C0A2CF4" w14:textId="77777777" w:rsidR="000F685F" w:rsidRPr="001A3177" w:rsidRDefault="000F685F">
            <w:pPr>
              <w:pStyle w:val="Tabletext"/>
              <w:ind w:left="-28" w:right="-28"/>
              <w:jc w:val="center"/>
              <w:rPr>
                <w:sz w:val="20"/>
                <w:szCs w:val="22"/>
                <w:lang w:eastAsia="zh-CN"/>
              </w:rPr>
            </w:pPr>
            <w:r w:rsidRPr="001A3177">
              <w:rPr>
                <w:rFonts w:hint="eastAsia"/>
                <w:sz w:val="20"/>
                <w:szCs w:val="22"/>
                <w:lang w:eastAsia="zh-CN"/>
              </w:rPr>
              <w:t>正常模式下为</w:t>
            </w:r>
            <w:r w:rsidRPr="001A3177">
              <w:rPr>
                <w:sz w:val="20"/>
                <w:szCs w:val="22"/>
                <w:lang w:eastAsia="zh-CN"/>
              </w:rPr>
              <w:br/>
              <w:t xml:space="preserve">7.61 MHz </w:t>
            </w:r>
            <w:r w:rsidRPr="001A3177">
              <w:rPr>
                <w:sz w:val="20"/>
                <w:lang w:eastAsia="zh-CN"/>
              </w:rPr>
              <w:br/>
            </w:r>
            <w:r w:rsidRPr="001A3177">
              <w:rPr>
                <w:rFonts w:hint="eastAsia"/>
                <w:sz w:val="20"/>
                <w:lang w:val="en-US" w:eastAsia="zh-CN"/>
              </w:rPr>
              <w:t>扩展模式下为</w:t>
            </w:r>
            <w:r w:rsidRPr="001A3177">
              <w:rPr>
                <w:sz w:val="20"/>
                <w:lang w:val="en-US" w:eastAsia="zh-CN"/>
              </w:rPr>
              <w:br/>
            </w:r>
            <w:r w:rsidRPr="001A3177">
              <w:rPr>
                <w:sz w:val="20"/>
                <w:lang w:eastAsia="zh-CN"/>
              </w:rPr>
              <w:t xml:space="preserve">7.72 MHz </w:t>
            </w:r>
            <w:r w:rsidRPr="001A3177">
              <w:rPr>
                <w:sz w:val="20"/>
                <w:lang w:eastAsia="zh-CN"/>
              </w:rPr>
              <w:br/>
            </w:r>
            <w:r w:rsidRPr="001A3177">
              <w:rPr>
                <w:rFonts w:hint="eastAsia"/>
                <w:sz w:val="20"/>
                <w:lang w:eastAsia="zh-CN"/>
              </w:rPr>
              <w:t>（</w:t>
            </w:r>
            <w:r w:rsidRPr="001A3177">
              <w:rPr>
                <w:sz w:val="20"/>
                <w:lang w:eastAsia="zh-CN"/>
              </w:rPr>
              <w:t>8k</w:t>
            </w:r>
            <w:r w:rsidRPr="001A3177">
              <w:rPr>
                <w:rFonts w:hint="eastAsia"/>
                <w:sz w:val="20"/>
                <w:lang w:val="en-US" w:eastAsia="zh-CN"/>
              </w:rPr>
              <w:t>模式</w:t>
            </w:r>
            <w:r w:rsidRPr="001A3177">
              <w:rPr>
                <w:rFonts w:hint="eastAsia"/>
                <w:sz w:val="20"/>
                <w:lang w:eastAsia="zh-CN"/>
              </w:rPr>
              <w:t>）</w:t>
            </w:r>
            <w:r w:rsidRPr="001A3177">
              <w:rPr>
                <w:sz w:val="20"/>
                <w:lang w:eastAsia="zh-CN"/>
              </w:rPr>
              <w:br/>
            </w:r>
            <w:r w:rsidRPr="001A3177">
              <w:rPr>
                <w:rFonts w:hint="eastAsia"/>
                <w:sz w:val="20"/>
                <w:lang w:val="en-US" w:eastAsia="zh-CN"/>
              </w:rPr>
              <w:t>扩展模式下为</w:t>
            </w:r>
            <w:r w:rsidRPr="001A3177">
              <w:rPr>
                <w:sz w:val="20"/>
                <w:lang w:val="en-US" w:eastAsia="zh-CN"/>
              </w:rPr>
              <w:br/>
            </w:r>
            <w:r w:rsidRPr="001A3177">
              <w:rPr>
                <w:sz w:val="20"/>
                <w:lang w:eastAsia="zh-CN"/>
              </w:rPr>
              <w:t xml:space="preserve">7.77 MHz </w:t>
            </w:r>
            <w:r w:rsidRPr="001A3177">
              <w:rPr>
                <w:sz w:val="20"/>
                <w:lang w:eastAsia="zh-CN"/>
              </w:rPr>
              <w:br/>
            </w:r>
            <w:r w:rsidRPr="001A3177">
              <w:rPr>
                <w:rFonts w:hint="eastAsia"/>
                <w:sz w:val="20"/>
                <w:lang w:eastAsia="zh-CN"/>
              </w:rPr>
              <w:t>（</w:t>
            </w:r>
            <w:r w:rsidRPr="001A3177">
              <w:rPr>
                <w:sz w:val="20"/>
                <w:lang w:eastAsia="zh-CN"/>
              </w:rPr>
              <w:t>16k</w:t>
            </w:r>
            <w:r w:rsidRPr="001A3177">
              <w:rPr>
                <w:rFonts w:hint="eastAsia"/>
                <w:sz w:val="20"/>
                <w:lang w:val="en-US" w:eastAsia="zh-CN"/>
              </w:rPr>
              <w:t>和</w:t>
            </w:r>
            <w:r w:rsidRPr="001A3177">
              <w:rPr>
                <w:sz w:val="20"/>
                <w:lang w:eastAsia="zh-CN"/>
              </w:rPr>
              <w:t>32k</w:t>
            </w:r>
            <w:r w:rsidRPr="001A3177">
              <w:rPr>
                <w:rFonts w:hint="eastAsia"/>
                <w:sz w:val="20"/>
                <w:lang w:val="en-US" w:eastAsia="zh-CN"/>
              </w:rPr>
              <w:t>模式</w:t>
            </w:r>
            <w:r w:rsidRPr="001A3177">
              <w:rPr>
                <w:rFonts w:hint="eastAsia"/>
                <w:sz w:val="20"/>
                <w:lang w:eastAsia="zh-CN"/>
              </w:rPr>
              <w:t>）</w:t>
            </w:r>
          </w:p>
        </w:tc>
        <w:tc>
          <w:tcPr>
            <w:tcW w:w="2055" w:type="dxa"/>
            <w:tcBorders>
              <w:top w:val="single" w:sz="6" w:space="0" w:color="auto"/>
              <w:left w:val="single" w:sz="6" w:space="0" w:color="auto"/>
              <w:bottom w:val="single" w:sz="6" w:space="0" w:color="auto"/>
              <w:right w:val="single" w:sz="6" w:space="0" w:color="auto"/>
            </w:tcBorders>
            <w:hideMark/>
          </w:tcPr>
          <w:p w14:paraId="4D6B5924" w14:textId="77777777" w:rsidR="000F685F" w:rsidRPr="001A3177" w:rsidRDefault="000F685F">
            <w:pPr>
              <w:pStyle w:val="Tabletext"/>
              <w:ind w:left="-28" w:right="-28"/>
              <w:jc w:val="center"/>
              <w:rPr>
                <w:sz w:val="20"/>
                <w:szCs w:val="22"/>
                <w:lang w:eastAsia="zh-CN"/>
              </w:rPr>
            </w:pPr>
            <w:r w:rsidRPr="001A3177">
              <w:rPr>
                <w:rFonts w:hint="eastAsia"/>
                <w:sz w:val="20"/>
                <w:szCs w:val="22"/>
                <w:lang w:eastAsia="zh-CN"/>
              </w:rPr>
              <w:t>正常模式下为</w:t>
            </w:r>
            <w:r w:rsidRPr="001A3177">
              <w:rPr>
                <w:sz w:val="20"/>
                <w:szCs w:val="22"/>
                <w:lang w:eastAsia="zh-CN"/>
              </w:rPr>
              <w:br/>
              <w:t>9.51 MHz</w:t>
            </w:r>
            <w:r w:rsidRPr="001A3177">
              <w:rPr>
                <w:sz w:val="20"/>
                <w:lang w:eastAsia="zh-CN"/>
              </w:rPr>
              <w:br/>
            </w:r>
            <w:r w:rsidRPr="001A3177">
              <w:rPr>
                <w:rFonts w:hint="eastAsia"/>
                <w:sz w:val="20"/>
                <w:lang w:eastAsia="zh-CN"/>
              </w:rPr>
              <w:t>扩展模式下为</w:t>
            </w:r>
            <w:r w:rsidRPr="001A3177">
              <w:rPr>
                <w:sz w:val="20"/>
                <w:lang w:eastAsia="zh-CN"/>
              </w:rPr>
              <w:br/>
              <w:t>9.65 MHz</w:t>
            </w:r>
            <w:r w:rsidRPr="001A3177">
              <w:rPr>
                <w:sz w:val="20"/>
                <w:lang w:eastAsia="zh-CN"/>
              </w:rPr>
              <w:br/>
            </w:r>
            <w:r w:rsidRPr="001A3177">
              <w:rPr>
                <w:rFonts w:hint="eastAsia"/>
                <w:sz w:val="20"/>
                <w:lang w:eastAsia="zh-CN"/>
              </w:rPr>
              <w:t>（</w:t>
            </w:r>
            <w:r w:rsidRPr="001A3177">
              <w:rPr>
                <w:sz w:val="20"/>
                <w:lang w:eastAsia="zh-CN"/>
              </w:rPr>
              <w:t>8k</w:t>
            </w:r>
            <w:r w:rsidRPr="001A3177">
              <w:rPr>
                <w:rFonts w:hint="eastAsia"/>
                <w:sz w:val="20"/>
                <w:lang w:eastAsia="zh-CN"/>
              </w:rPr>
              <w:t>模式）</w:t>
            </w:r>
            <w:r w:rsidRPr="001A3177">
              <w:rPr>
                <w:sz w:val="20"/>
                <w:lang w:eastAsia="zh-CN"/>
              </w:rPr>
              <w:br/>
            </w:r>
            <w:r w:rsidRPr="001A3177">
              <w:rPr>
                <w:rFonts w:hint="eastAsia"/>
                <w:sz w:val="20"/>
                <w:lang w:eastAsia="zh-CN"/>
              </w:rPr>
              <w:t>扩展模式下为</w:t>
            </w:r>
            <w:r w:rsidRPr="001A3177">
              <w:rPr>
                <w:sz w:val="20"/>
                <w:lang w:eastAsia="zh-CN"/>
              </w:rPr>
              <w:br/>
              <w:t>9.71 MHz</w:t>
            </w:r>
            <w:r w:rsidRPr="001A3177">
              <w:rPr>
                <w:sz w:val="20"/>
                <w:lang w:eastAsia="zh-CN"/>
              </w:rPr>
              <w:br/>
            </w:r>
            <w:r w:rsidRPr="001A3177">
              <w:rPr>
                <w:rFonts w:hint="eastAsia"/>
                <w:sz w:val="20"/>
                <w:lang w:eastAsia="zh-CN"/>
              </w:rPr>
              <w:t>（</w:t>
            </w:r>
            <w:r w:rsidRPr="001A3177">
              <w:rPr>
                <w:sz w:val="20"/>
                <w:lang w:eastAsia="zh-CN"/>
              </w:rPr>
              <w:t>16k</w:t>
            </w:r>
            <w:r w:rsidRPr="001A3177">
              <w:rPr>
                <w:rFonts w:hint="eastAsia"/>
                <w:sz w:val="20"/>
                <w:lang w:eastAsia="zh-CN"/>
              </w:rPr>
              <w:t>和</w:t>
            </w:r>
            <w:r w:rsidRPr="001A3177">
              <w:rPr>
                <w:sz w:val="20"/>
                <w:lang w:eastAsia="zh-CN"/>
              </w:rPr>
              <w:t>32k</w:t>
            </w:r>
            <w:r w:rsidRPr="001A3177">
              <w:rPr>
                <w:rFonts w:hint="eastAsia"/>
                <w:sz w:val="20"/>
                <w:lang w:eastAsia="zh-CN"/>
              </w:rPr>
              <w:t>模式）</w:t>
            </w:r>
          </w:p>
        </w:tc>
      </w:tr>
      <w:tr w:rsidR="000F685F" w:rsidRPr="001A3177" w14:paraId="17978166" w14:textId="77777777" w:rsidTr="000F685F">
        <w:trPr>
          <w:cantSplit/>
          <w:jc w:val="center"/>
        </w:trPr>
        <w:tc>
          <w:tcPr>
            <w:tcW w:w="563" w:type="dxa"/>
            <w:vMerge w:val="restart"/>
            <w:tcBorders>
              <w:top w:val="single" w:sz="6" w:space="0" w:color="auto"/>
              <w:left w:val="single" w:sz="6" w:space="0" w:color="auto"/>
              <w:bottom w:val="single" w:sz="6" w:space="0" w:color="auto"/>
              <w:right w:val="single" w:sz="6" w:space="0" w:color="auto"/>
            </w:tcBorders>
            <w:hideMark/>
          </w:tcPr>
          <w:p w14:paraId="19A031EA" w14:textId="77777777" w:rsidR="000F685F" w:rsidRPr="001A3177" w:rsidRDefault="000F685F">
            <w:pPr>
              <w:pStyle w:val="Tabletext"/>
              <w:jc w:val="center"/>
              <w:rPr>
                <w:sz w:val="20"/>
                <w:szCs w:val="22"/>
                <w:lang w:eastAsia="zh-CN"/>
              </w:rPr>
            </w:pPr>
            <w:r w:rsidRPr="001A3177">
              <w:rPr>
                <w:sz w:val="20"/>
                <w:szCs w:val="22"/>
                <w:lang w:eastAsia="zh-CN"/>
              </w:rPr>
              <w:t>2</w:t>
            </w:r>
          </w:p>
        </w:tc>
        <w:tc>
          <w:tcPr>
            <w:tcW w:w="1567" w:type="dxa"/>
            <w:tcBorders>
              <w:top w:val="single" w:sz="6" w:space="0" w:color="auto"/>
              <w:left w:val="single" w:sz="6" w:space="0" w:color="auto"/>
              <w:bottom w:val="nil"/>
              <w:right w:val="single" w:sz="6" w:space="0" w:color="auto"/>
            </w:tcBorders>
            <w:hideMark/>
          </w:tcPr>
          <w:p w14:paraId="31A78FE9" w14:textId="77777777" w:rsidR="000F685F" w:rsidRPr="001A3177" w:rsidRDefault="000F685F">
            <w:pPr>
              <w:pStyle w:val="Tabletext"/>
              <w:ind w:left="-28" w:right="-28"/>
              <w:jc w:val="left"/>
              <w:rPr>
                <w:sz w:val="20"/>
                <w:szCs w:val="22"/>
                <w:lang w:eastAsia="zh-CN"/>
              </w:rPr>
            </w:pPr>
            <w:r w:rsidRPr="001A3177">
              <w:rPr>
                <w:rFonts w:hint="eastAsia"/>
                <w:sz w:val="20"/>
                <w:szCs w:val="22"/>
                <w:lang w:eastAsia="zh-CN"/>
              </w:rPr>
              <w:t>辐射载波的数目</w:t>
            </w:r>
          </w:p>
        </w:tc>
        <w:tc>
          <w:tcPr>
            <w:tcW w:w="2054" w:type="dxa"/>
            <w:tcBorders>
              <w:top w:val="single" w:sz="6" w:space="0" w:color="auto"/>
              <w:left w:val="single" w:sz="6" w:space="0" w:color="auto"/>
              <w:bottom w:val="nil"/>
              <w:right w:val="single" w:sz="6" w:space="0" w:color="auto"/>
            </w:tcBorders>
          </w:tcPr>
          <w:p w14:paraId="0448B670" w14:textId="77777777" w:rsidR="000F685F" w:rsidRPr="001A3177" w:rsidRDefault="000F685F">
            <w:pPr>
              <w:pStyle w:val="Tabletext"/>
              <w:ind w:left="-28" w:right="-28"/>
              <w:jc w:val="center"/>
              <w:rPr>
                <w:sz w:val="20"/>
                <w:szCs w:val="22"/>
                <w:lang w:eastAsia="zh-CN"/>
              </w:rPr>
            </w:pPr>
          </w:p>
        </w:tc>
        <w:tc>
          <w:tcPr>
            <w:tcW w:w="2055" w:type="dxa"/>
            <w:tcBorders>
              <w:top w:val="single" w:sz="6" w:space="0" w:color="auto"/>
              <w:left w:val="single" w:sz="6" w:space="0" w:color="auto"/>
              <w:bottom w:val="nil"/>
              <w:right w:val="single" w:sz="6" w:space="0" w:color="auto"/>
            </w:tcBorders>
          </w:tcPr>
          <w:p w14:paraId="748BA387" w14:textId="77777777" w:rsidR="000F685F" w:rsidRPr="001A3177" w:rsidRDefault="000F685F">
            <w:pPr>
              <w:pStyle w:val="Tabletext"/>
              <w:ind w:left="-28" w:right="-28"/>
              <w:jc w:val="center"/>
              <w:rPr>
                <w:sz w:val="20"/>
                <w:szCs w:val="22"/>
                <w:lang w:eastAsia="zh-CN"/>
              </w:rPr>
            </w:pPr>
          </w:p>
        </w:tc>
        <w:tc>
          <w:tcPr>
            <w:tcW w:w="2055" w:type="dxa"/>
            <w:tcBorders>
              <w:top w:val="single" w:sz="6" w:space="0" w:color="auto"/>
              <w:left w:val="single" w:sz="6" w:space="0" w:color="auto"/>
              <w:bottom w:val="nil"/>
              <w:right w:val="single" w:sz="6" w:space="0" w:color="auto"/>
            </w:tcBorders>
          </w:tcPr>
          <w:p w14:paraId="2C0D5EC4" w14:textId="77777777" w:rsidR="000F685F" w:rsidRPr="001A3177" w:rsidRDefault="000F685F">
            <w:pPr>
              <w:pStyle w:val="Tabletext"/>
              <w:ind w:left="-28" w:right="-28"/>
              <w:jc w:val="center"/>
              <w:rPr>
                <w:sz w:val="20"/>
                <w:szCs w:val="22"/>
                <w:lang w:eastAsia="zh-CN"/>
              </w:rPr>
            </w:pPr>
          </w:p>
        </w:tc>
        <w:tc>
          <w:tcPr>
            <w:tcW w:w="2055" w:type="dxa"/>
            <w:tcBorders>
              <w:top w:val="single" w:sz="6" w:space="0" w:color="auto"/>
              <w:left w:val="single" w:sz="6" w:space="0" w:color="auto"/>
              <w:bottom w:val="nil"/>
              <w:right w:val="single" w:sz="6" w:space="0" w:color="auto"/>
            </w:tcBorders>
          </w:tcPr>
          <w:p w14:paraId="17F94E43" w14:textId="77777777" w:rsidR="000F685F" w:rsidRPr="001A3177" w:rsidRDefault="000F685F">
            <w:pPr>
              <w:pStyle w:val="Tabletext"/>
              <w:ind w:left="-28" w:right="-28"/>
              <w:jc w:val="center"/>
              <w:rPr>
                <w:sz w:val="20"/>
                <w:szCs w:val="22"/>
                <w:lang w:eastAsia="zh-CN"/>
              </w:rPr>
            </w:pPr>
          </w:p>
        </w:tc>
        <w:tc>
          <w:tcPr>
            <w:tcW w:w="2055" w:type="dxa"/>
            <w:tcBorders>
              <w:top w:val="single" w:sz="6" w:space="0" w:color="auto"/>
              <w:left w:val="single" w:sz="6" w:space="0" w:color="auto"/>
              <w:bottom w:val="nil"/>
              <w:right w:val="single" w:sz="6" w:space="0" w:color="auto"/>
            </w:tcBorders>
          </w:tcPr>
          <w:p w14:paraId="523C17A3" w14:textId="77777777" w:rsidR="000F685F" w:rsidRPr="001A3177" w:rsidRDefault="000F685F">
            <w:pPr>
              <w:pStyle w:val="Tabletext"/>
              <w:ind w:left="-28" w:right="-28"/>
              <w:jc w:val="center"/>
              <w:rPr>
                <w:sz w:val="20"/>
                <w:szCs w:val="22"/>
                <w:lang w:eastAsia="zh-CN"/>
              </w:rPr>
            </w:pPr>
          </w:p>
        </w:tc>
        <w:tc>
          <w:tcPr>
            <w:tcW w:w="2055" w:type="dxa"/>
            <w:tcBorders>
              <w:top w:val="single" w:sz="6" w:space="0" w:color="auto"/>
              <w:left w:val="single" w:sz="6" w:space="0" w:color="auto"/>
              <w:bottom w:val="nil"/>
              <w:right w:val="single" w:sz="6" w:space="0" w:color="auto"/>
            </w:tcBorders>
          </w:tcPr>
          <w:p w14:paraId="6663A400" w14:textId="77777777" w:rsidR="000F685F" w:rsidRPr="001A3177" w:rsidRDefault="000F685F">
            <w:pPr>
              <w:pStyle w:val="Tabletext"/>
              <w:ind w:left="-28" w:right="-28"/>
              <w:jc w:val="center"/>
              <w:rPr>
                <w:sz w:val="20"/>
                <w:szCs w:val="22"/>
                <w:lang w:eastAsia="zh-CN"/>
              </w:rPr>
            </w:pPr>
          </w:p>
        </w:tc>
      </w:tr>
      <w:tr w:rsidR="000F685F" w:rsidRPr="001A3177" w14:paraId="0067EA86" w14:textId="77777777" w:rsidTr="000F685F">
        <w:trPr>
          <w:cantSplit/>
          <w:jc w:val="center"/>
        </w:trPr>
        <w:tc>
          <w:tcPr>
            <w:tcW w:w="563" w:type="dxa"/>
            <w:vMerge/>
            <w:tcBorders>
              <w:top w:val="single" w:sz="6" w:space="0" w:color="auto"/>
              <w:left w:val="single" w:sz="6" w:space="0" w:color="auto"/>
              <w:bottom w:val="single" w:sz="6" w:space="0" w:color="auto"/>
              <w:right w:val="single" w:sz="6" w:space="0" w:color="auto"/>
            </w:tcBorders>
            <w:vAlign w:val="center"/>
            <w:hideMark/>
          </w:tcPr>
          <w:p w14:paraId="2A4BE106" w14:textId="77777777" w:rsidR="000F685F" w:rsidRPr="001A3177" w:rsidRDefault="000F685F">
            <w:pPr>
              <w:tabs>
                <w:tab w:val="clear" w:pos="794"/>
                <w:tab w:val="clear" w:pos="1191"/>
                <w:tab w:val="clear" w:pos="1588"/>
                <w:tab w:val="clear" w:pos="1985"/>
              </w:tabs>
              <w:overflowPunct/>
              <w:autoSpaceDE/>
              <w:autoSpaceDN/>
              <w:adjustRightInd/>
              <w:spacing w:before="0"/>
              <w:jc w:val="left"/>
              <w:rPr>
                <w:sz w:val="20"/>
                <w:szCs w:val="22"/>
                <w:lang w:eastAsia="zh-CN"/>
              </w:rPr>
            </w:pPr>
          </w:p>
        </w:tc>
        <w:tc>
          <w:tcPr>
            <w:tcW w:w="1567" w:type="dxa"/>
            <w:tcBorders>
              <w:top w:val="nil"/>
              <w:left w:val="single" w:sz="6" w:space="0" w:color="auto"/>
              <w:bottom w:val="nil"/>
              <w:right w:val="single" w:sz="6" w:space="0" w:color="auto"/>
            </w:tcBorders>
            <w:hideMark/>
          </w:tcPr>
          <w:p w14:paraId="3C047B25" w14:textId="77777777" w:rsidR="000F685F" w:rsidRPr="001A3177" w:rsidRDefault="000F685F">
            <w:pPr>
              <w:pStyle w:val="Tabletext"/>
              <w:ind w:left="-28" w:right="-28"/>
              <w:jc w:val="center"/>
              <w:rPr>
                <w:sz w:val="20"/>
                <w:szCs w:val="22"/>
                <w:lang w:eastAsia="zh-CN"/>
              </w:rPr>
            </w:pPr>
            <w:r w:rsidRPr="001A3177">
              <w:rPr>
                <w:sz w:val="20"/>
                <w:szCs w:val="22"/>
                <w:lang w:eastAsia="zh-CN"/>
              </w:rPr>
              <w:t>1k</w:t>
            </w:r>
            <w:proofErr w:type="gramStart"/>
            <w:r w:rsidRPr="001A3177">
              <w:rPr>
                <w:rFonts w:hint="eastAsia"/>
                <w:sz w:val="20"/>
                <w:szCs w:val="22"/>
                <w:lang w:eastAsia="zh-CN"/>
              </w:rPr>
              <w:t>模式</w:t>
            </w:r>
            <w:r w:rsidRPr="001A3177">
              <w:rPr>
                <w:sz w:val="20"/>
                <w:szCs w:val="22"/>
                <w:vertAlign w:val="superscript"/>
              </w:rPr>
              <w:t>(</w:t>
            </w:r>
            <w:proofErr w:type="gramEnd"/>
            <w:r w:rsidRPr="001A3177">
              <w:rPr>
                <w:sz w:val="20"/>
                <w:szCs w:val="22"/>
                <w:vertAlign w:val="superscript"/>
              </w:rPr>
              <w:t>10)</w:t>
            </w:r>
          </w:p>
        </w:tc>
        <w:tc>
          <w:tcPr>
            <w:tcW w:w="2054" w:type="dxa"/>
            <w:tcBorders>
              <w:top w:val="nil"/>
              <w:left w:val="single" w:sz="6" w:space="0" w:color="auto"/>
              <w:bottom w:val="nil"/>
              <w:right w:val="single" w:sz="6" w:space="0" w:color="auto"/>
            </w:tcBorders>
            <w:hideMark/>
          </w:tcPr>
          <w:p w14:paraId="12F51DB9" w14:textId="77777777" w:rsidR="000F685F" w:rsidRPr="001A3177" w:rsidRDefault="000F685F">
            <w:pPr>
              <w:pStyle w:val="Tabletext"/>
              <w:ind w:left="-28" w:right="-28"/>
              <w:jc w:val="center"/>
              <w:rPr>
                <w:sz w:val="20"/>
                <w:szCs w:val="22"/>
                <w:lang w:eastAsia="zh-CN"/>
              </w:rPr>
            </w:pPr>
            <w:r w:rsidRPr="001A3177">
              <w:rPr>
                <w:sz w:val="20"/>
                <w:szCs w:val="22"/>
                <w:lang w:eastAsia="zh-CN"/>
              </w:rPr>
              <w:t>853</w:t>
            </w:r>
          </w:p>
        </w:tc>
        <w:tc>
          <w:tcPr>
            <w:tcW w:w="2055" w:type="dxa"/>
            <w:tcBorders>
              <w:top w:val="nil"/>
              <w:left w:val="single" w:sz="6" w:space="0" w:color="auto"/>
              <w:bottom w:val="nil"/>
              <w:right w:val="single" w:sz="6" w:space="0" w:color="auto"/>
            </w:tcBorders>
            <w:hideMark/>
          </w:tcPr>
          <w:p w14:paraId="60820F88" w14:textId="77777777" w:rsidR="000F685F" w:rsidRPr="001A3177" w:rsidRDefault="000F685F">
            <w:pPr>
              <w:pStyle w:val="Tabletext"/>
              <w:ind w:left="-28" w:right="-28"/>
              <w:jc w:val="center"/>
              <w:rPr>
                <w:sz w:val="20"/>
                <w:szCs w:val="22"/>
                <w:lang w:eastAsia="zh-CN"/>
              </w:rPr>
            </w:pPr>
            <w:r w:rsidRPr="001A3177">
              <w:rPr>
                <w:sz w:val="20"/>
                <w:szCs w:val="22"/>
                <w:lang w:eastAsia="zh-CN"/>
              </w:rPr>
              <w:t>853</w:t>
            </w:r>
          </w:p>
        </w:tc>
        <w:tc>
          <w:tcPr>
            <w:tcW w:w="2055" w:type="dxa"/>
            <w:tcBorders>
              <w:top w:val="nil"/>
              <w:left w:val="single" w:sz="6" w:space="0" w:color="auto"/>
              <w:bottom w:val="nil"/>
              <w:right w:val="single" w:sz="6" w:space="0" w:color="auto"/>
            </w:tcBorders>
            <w:hideMark/>
          </w:tcPr>
          <w:p w14:paraId="789ABFA0" w14:textId="77777777" w:rsidR="000F685F" w:rsidRPr="001A3177" w:rsidRDefault="000F685F">
            <w:pPr>
              <w:pStyle w:val="Tabletext"/>
              <w:ind w:left="-28" w:right="-28"/>
              <w:jc w:val="center"/>
              <w:rPr>
                <w:sz w:val="20"/>
                <w:szCs w:val="22"/>
                <w:lang w:eastAsia="zh-CN"/>
              </w:rPr>
            </w:pPr>
            <w:r w:rsidRPr="001A3177">
              <w:rPr>
                <w:sz w:val="20"/>
                <w:szCs w:val="22"/>
                <w:lang w:eastAsia="zh-CN"/>
              </w:rPr>
              <w:t>853</w:t>
            </w:r>
          </w:p>
        </w:tc>
        <w:tc>
          <w:tcPr>
            <w:tcW w:w="2055" w:type="dxa"/>
            <w:tcBorders>
              <w:top w:val="nil"/>
              <w:left w:val="single" w:sz="6" w:space="0" w:color="auto"/>
              <w:bottom w:val="nil"/>
              <w:right w:val="single" w:sz="6" w:space="0" w:color="auto"/>
            </w:tcBorders>
            <w:hideMark/>
          </w:tcPr>
          <w:p w14:paraId="63B65A8E" w14:textId="77777777" w:rsidR="000F685F" w:rsidRPr="001A3177" w:rsidRDefault="000F685F">
            <w:pPr>
              <w:pStyle w:val="Tabletext"/>
              <w:ind w:left="-28" w:right="-28"/>
              <w:jc w:val="center"/>
              <w:rPr>
                <w:sz w:val="20"/>
                <w:szCs w:val="22"/>
                <w:lang w:eastAsia="zh-CN"/>
              </w:rPr>
            </w:pPr>
            <w:r w:rsidRPr="001A3177">
              <w:rPr>
                <w:sz w:val="20"/>
                <w:szCs w:val="22"/>
                <w:lang w:eastAsia="zh-CN"/>
              </w:rPr>
              <w:t>853</w:t>
            </w:r>
          </w:p>
        </w:tc>
        <w:tc>
          <w:tcPr>
            <w:tcW w:w="2055" w:type="dxa"/>
            <w:tcBorders>
              <w:top w:val="nil"/>
              <w:left w:val="single" w:sz="6" w:space="0" w:color="auto"/>
              <w:bottom w:val="nil"/>
              <w:right w:val="single" w:sz="6" w:space="0" w:color="auto"/>
            </w:tcBorders>
            <w:hideMark/>
          </w:tcPr>
          <w:p w14:paraId="65BCD61F" w14:textId="77777777" w:rsidR="000F685F" w:rsidRPr="001A3177" w:rsidRDefault="000F685F">
            <w:pPr>
              <w:pStyle w:val="Tabletext"/>
              <w:ind w:left="-28" w:right="-28"/>
              <w:jc w:val="center"/>
              <w:rPr>
                <w:sz w:val="20"/>
                <w:szCs w:val="22"/>
                <w:lang w:eastAsia="zh-CN"/>
              </w:rPr>
            </w:pPr>
            <w:r w:rsidRPr="001A3177">
              <w:rPr>
                <w:sz w:val="20"/>
                <w:szCs w:val="22"/>
                <w:lang w:eastAsia="zh-CN"/>
              </w:rPr>
              <w:t>853</w:t>
            </w:r>
          </w:p>
        </w:tc>
        <w:tc>
          <w:tcPr>
            <w:tcW w:w="2055" w:type="dxa"/>
            <w:tcBorders>
              <w:top w:val="nil"/>
              <w:left w:val="single" w:sz="6" w:space="0" w:color="auto"/>
              <w:bottom w:val="nil"/>
              <w:right w:val="single" w:sz="6" w:space="0" w:color="auto"/>
            </w:tcBorders>
            <w:hideMark/>
          </w:tcPr>
          <w:p w14:paraId="186F499E" w14:textId="77777777" w:rsidR="000F685F" w:rsidRPr="001A3177" w:rsidRDefault="000F685F">
            <w:pPr>
              <w:pStyle w:val="Tabletext"/>
              <w:ind w:left="-28" w:right="-28"/>
              <w:jc w:val="center"/>
              <w:rPr>
                <w:sz w:val="20"/>
                <w:szCs w:val="22"/>
                <w:lang w:eastAsia="zh-CN"/>
              </w:rPr>
            </w:pPr>
            <w:r w:rsidRPr="001A3177">
              <w:rPr>
                <w:sz w:val="20"/>
                <w:szCs w:val="22"/>
                <w:lang w:eastAsia="zh-CN"/>
              </w:rPr>
              <w:t>853</w:t>
            </w:r>
          </w:p>
        </w:tc>
      </w:tr>
      <w:tr w:rsidR="000F685F" w:rsidRPr="001A3177" w14:paraId="498EBC12" w14:textId="77777777" w:rsidTr="000F685F">
        <w:trPr>
          <w:cantSplit/>
          <w:jc w:val="center"/>
        </w:trPr>
        <w:tc>
          <w:tcPr>
            <w:tcW w:w="563" w:type="dxa"/>
            <w:vMerge/>
            <w:tcBorders>
              <w:top w:val="single" w:sz="6" w:space="0" w:color="auto"/>
              <w:left w:val="single" w:sz="6" w:space="0" w:color="auto"/>
              <w:bottom w:val="single" w:sz="6" w:space="0" w:color="auto"/>
              <w:right w:val="single" w:sz="6" w:space="0" w:color="auto"/>
            </w:tcBorders>
            <w:vAlign w:val="center"/>
            <w:hideMark/>
          </w:tcPr>
          <w:p w14:paraId="2D9CCC08" w14:textId="77777777" w:rsidR="000F685F" w:rsidRPr="001A3177" w:rsidRDefault="000F685F">
            <w:pPr>
              <w:tabs>
                <w:tab w:val="clear" w:pos="794"/>
                <w:tab w:val="clear" w:pos="1191"/>
                <w:tab w:val="clear" w:pos="1588"/>
                <w:tab w:val="clear" w:pos="1985"/>
              </w:tabs>
              <w:overflowPunct/>
              <w:autoSpaceDE/>
              <w:autoSpaceDN/>
              <w:adjustRightInd/>
              <w:spacing w:before="0"/>
              <w:jc w:val="left"/>
              <w:rPr>
                <w:sz w:val="20"/>
                <w:szCs w:val="22"/>
                <w:lang w:eastAsia="zh-CN"/>
              </w:rPr>
            </w:pPr>
          </w:p>
        </w:tc>
        <w:tc>
          <w:tcPr>
            <w:tcW w:w="1567" w:type="dxa"/>
            <w:tcBorders>
              <w:top w:val="nil"/>
              <w:left w:val="single" w:sz="6" w:space="0" w:color="auto"/>
              <w:bottom w:val="nil"/>
              <w:right w:val="single" w:sz="6" w:space="0" w:color="auto"/>
            </w:tcBorders>
            <w:hideMark/>
          </w:tcPr>
          <w:p w14:paraId="734C0EF8" w14:textId="77777777" w:rsidR="000F685F" w:rsidRPr="001A3177" w:rsidRDefault="000F685F">
            <w:pPr>
              <w:pStyle w:val="Tabletext"/>
              <w:ind w:left="-28" w:right="-28"/>
              <w:jc w:val="center"/>
              <w:rPr>
                <w:sz w:val="20"/>
                <w:szCs w:val="22"/>
                <w:lang w:eastAsia="zh-CN"/>
              </w:rPr>
            </w:pPr>
            <w:r w:rsidRPr="001A3177">
              <w:rPr>
                <w:sz w:val="20"/>
                <w:szCs w:val="22"/>
                <w:lang w:eastAsia="zh-CN"/>
              </w:rPr>
              <w:t>2k</w:t>
            </w:r>
            <w:r w:rsidRPr="001A3177">
              <w:rPr>
                <w:rFonts w:hint="eastAsia"/>
                <w:sz w:val="20"/>
                <w:szCs w:val="22"/>
                <w:lang w:eastAsia="zh-CN"/>
              </w:rPr>
              <w:t>模式</w:t>
            </w:r>
          </w:p>
        </w:tc>
        <w:tc>
          <w:tcPr>
            <w:tcW w:w="2054" w:type="dxa"/>
            <w:tcBorders>
              <w:top w:val="nil"/>
              <w:left w:val="single" w:sz="6" w:space="0" w:color="auto"/>
              <w:bottom w:val="nil"/>
              <w:right w:val="single" w:sz="6" w:space="0" w:color="auto"/>
            </w:tcBorders>
            <w:hideMark/>
          </w:tcPr>
          <w:p w14:paraId="47E733EF" w14:textId="77777777" w:rsidR="000F685F" w:rsidRPr="001A3177" w:rsidRDefault="000F685F">
            <w:pPr>
              <w:pStyle w:val="Tabletext"/>
              <w:ind w:left="-28" w:right="-28"/>
              <w:jc w:val="center"/>
              <w:rPr>
                <w:sz w:val="20"/>
                <w:szCs w:val="22"/>
                <w:lang w:eastAsia="zh-CN"/>
              </w:rPr>
            </w:pPr>
            <w:r w:rsidRPr="001A3177">
              <w:rPr>
                <w:sz w:val="20"/>
                <w:szCs w:val="22"/>
                <w:lang w:eastAsia="zh-CN"/>
              </w:rPr>
              <w:t>1 705</w:t>
            </w:r>
          </w:p>
        </w:tc>
        <w:tc>
          <w:tcPr>
            <w:tcW w:w="2055" w:type="dxa"/>
            <w:tcBorders>
              <w:top w:val="nil"/>
              <w:left w:val="single" w:sz="6" w:space="0" w:color="auto"/>
              <w:bottom w:val="nil"/>
              <w:right w:val="single" w:sz="6" w:space="0" w:color="auto"/>
            </w:tcBorders>
            <w:hideMark/>
          </w:tcPr>
          <w:p w14:paraId="0BC02AC6" w14:textId="77777777" w:rsidR="000F685F" w:rsidRPr="001A3177" w:rsidRDefault="000F685F">
            <w:pPr>
              <w:pStyle w:val="Tabletext"/>
              <w:ind w:left="-28" w:right="-28"/>
              <w:jc w:val="center"/>
              <w:rPr>
                <w:sz w:val="20"/>
                <w:szCs w:val="22"/>
                <w:lang w:eastAsia="zh-CN"/>
              </w:rPr>
            </w:pPr>
            <w:r w:rsidRPr="001A3177">
              <w:rPr>
                <w:sz w:val="20"/>
                <w:szCs w:val="22"/>
                <w:lang w:eastAsia="zh-CN"/>
              </w:rPr>
              <w:t xml:space="preserve">1 705 </w:t>
            </w:r>
          </w:p>
        </w:tc>
        <w:tc>
          <w:tcPr>
            <w:tcW w:w="2055" w:type="dxa"/>
            <w:tcBorders>
              <w:top w:val="nil"/>
              <w:left w:val="single" w:sz="6" w:space="0" w:color="auto"/>
              <w:bottom w:val="nil"/>
              <w:right w:val="single" w:sz="6" w:space="0" w:color="auto"/>
            </w:tcBorders>
            <w:hideMark/>
          </w:tcPr>
          <w:p w14:paraId="6635A453" w14:textId="77777777" w:rsidR="000F685F" w:rsidRPr="001A3177" w:rsidRDefault="000F685F">
            <w:pPr>
              <w:pStyle w:val="Tabletext"/>
              <w:ind w:left="-28" w:right="-28"/>
              <w:jc w:val="center"/>
              <w:rPr>
                <w:sz w:val="20"/>
                <w:szCs w:val="22"/>
                <w:lang w:eastAsia="zh-CN"/>
              </w:rPr>
            </w:pPr>
            <w:r w:rsidRPr="001A3177">
              <w:rPr>
                <w:sz w:val="20"/>
                <w:szCs w:val="22"/>
                <w:lang w:eastAsia="zh-CN"/>
              </w:rPr>
              <w:t xml:space="preserve">1 705 </w:t>
            </w:r>
          </w:p>
        </w:tc>
        <w:tc>
          <w:tcPr>
            <w:tcW w:w="2055" w:type="dxa"/>
            <w:tcBorders>
              <w:top w:val="nil"/>
              <w:left w:val="single" w:sz="6" w:space="0" w:color="auto"/>
              <w:bottom w:val="nil"/>
              <w:right w:val="single" w:sz="6" w:space="0" w:color="auto"/>
            </w:tcBorders>
            <w:hideMark/>
          </w:tcPr>
          <w:p w14:paraId="32EDFF69" w14:textId="77777777" w:rsidR="000F685F" w:rsidRPr="001A3177" w:rsidRDefault="000F685F">
            <w:pPr>
              <w:pStyle w:val="Tabletext"/>
              <w:ind w:left="-28" w:right="-28"/>
              <w:jc w:val="center"/>
              <w:rPr>
                <w:sz w:val="20"/>
                <w:szCs w:val="22"/>
                <w:lang w:eastAsia="zh-CN"/>
              </w:rPr>
            </w:pPr>
            <w:r w:rsidRPr="001A3177">
              <w:rPr>
                <w:sz w:val="20"/>
                <w:szCs w:val="22"/>
                <w:lang w:eastAsia="zh-CN"/>
              </w:rPr>
              <w:t xml:space="preserve">1 705 </w:t>
            </w:r>
          </w:p>
        </w:tc>
        <w:tc>
          <w:tcPr>
            <w:tcW w:w="2055" w:type="dxa"/>
            <w:tcBorders>
              <w:top w:val="nil"/>
              <w:left w:val="single" w:sz="6" w:space="0" w:color="auto"/>
              <w:bottom w:val="nil"/>
              <w:right w:val="single" w:sz="6" w:space="0" w:color="auto"/>
            </w:tcBorders>
            <w:hideMark/>
          </w:tcPr>
          <w:p w14:paraId="6F6C3143" w14:textId="77777777" w:rsidR="000F685F" w:rsidRPr="001A3177" w:rsidRDefault="000F685F">
            <w:pPr>
              <w:pStyle w:val="Tabletext"/>
              <w:ind w:left="-28" w:right="-28"/>
              <w:jc w:val="center"/>
              <w:rPr>
                <w:sz w:val="20"/>
                <w:szCs w:val="22"/>
                <w:lang w:eastAsia="zh-CN"/>
              </w:rPr>
            </w:pPr>
            <w:r w:rsidRPr="001A3177">
              <w:rPr>
                <w:sz w:val="20"/>
                <w:szCs w:val="22"/>
                <w:lang w:eastAsia="zh-CN"/>
              </w:rPr>
              <w:t xml:space="preserve">1 705 </w:t>
            </w:r>
          </w:p>
        </w:tc>
        <w:tc>
          <w:tcPr>
            <w:tcW w:w="2055" w:type="dxa"/>
            <w:tcBorders>
              <w:top w:val="nil"/>
              <w:left w:val="single" w:sz="6" w:space="0" w:color="auto"/>
              <w:bottom w:val="nil"/>
              <w:right w:val="single" w:sz="6" w:space="0" w:color="auto"/>
            </w:tcBorders>
            <w:hideMark/>
          </w:tcPr>
          <w:p w14:paraId="24AADA8B" w14:textId="77777777" w:rsidR="000F685F" w:rsidRPr="001A3177" w:rsidRDefault="000F685F">
            <w:pPr>
              <w:pStyle w:val="Tabletext"/>
              <w:ind w:left="-28" w:right="-28"/>
              <w:jc w:val="center"/>
              <w:rPr>
                <w:sz w:val="20"/>
                <w:szCs w:val="22"/>
                <w:lang w:eastAsia="zh-CN"/>
              </w:rPr>
            </w:pPr>
            <w:r w:rsidRPr="001A3177">
              <w:rPr>
                <w:sz w:val="20"/>
                <w:szCs w:val="22"/>
                <w:lang w:eastAsia="zh-CN"/>
              </w:rPr>
              <w:t>1 705</w:t>
            </w:r>
          </w:p>
        </w:tc>
      </w:tr>
      <w:tr w:rsidR="000F685F" w:rsidRPr="001A3177" w14:paraId="2CB85892" w14:textId="77777777" w:rsidTr="000F685F">
        <w:trPr>
          <w:cantSplit/>
          <w:jc w:val="center"/>
        </w:trPr>
        <w:tc>
          <w:tcPr>
            <w:tcW w:w="563" w:type="dxa"/>
            <w:vMerge/>
            <w:tcBorders>
              <w:top w:val="single" w:sz="6" w:space="0" w:color="auto"/>
              <w:left w:val="single" w:sz="6" w:space="0" w:color="auto"/>
              <w:bottom w:val="single" w:sz="6" w:space="0" w:color="auto"/>
              <w:right w:val="single" w:sz="6" w:space="0" w:color="auto"/>
            </w:tcBorders>
            <w:vAlign w:val="center"/>
            <w:hideMark/>
          </w:tcPr>
          <w:p w14:paraId="03D1D383" w14:textId="77777777" w:rsidR="000F685F" w:rsidRPr="001A3177" w:rsidRDefault="000F685F">
            <w:pPr>
              <w:tabs>
                <w:tab w:val="clear" w:pos="794"/>
                <w:tab w:val="clear" w:pos="1191"/>
                <w:tab w:val="clear" w:pos="1588"/>
                <w:tab w:val="clear" w:pos="1985"/>
              </w:tabs>
              <w:overflowPunct/>
              <w:autoSpaceDE/>
              <w:autoSpaceDN/>
              <w:adjustRightInd/>
              <w:spacing w:before="0"/>
              <w:jc w:val="left"/>
              <w:rPr>
                <w:sz w:val="20"/>
                <w:szCs w:val="22"/>
                <w:lang w:eastAsia="zh-CN"/>
              </w:rPr>
            </w:pPr>
          </w:p>
        </w:tc>
        <w:tc>
          <w:tcPr>
            <w:tcW w:w="1567" w:type="dxa"/>
            <w:tcBorders>
              <w:top w:val="nil"/>
              <w:left w:val="single" w:sz="6" w:space="0" w:color="auto"/>
              <w:bottom w:val="nil"/>
              <w:right w:val="single" w:sz="6" w:space="0" w:color="auto"/>
            </w:tcBorders>
            <w:hideMark/>
          </w:tcPr>
          <w:p w14:paraId="23ABFB51" w14:textId="77777777" w:rsidR="000F685F" w:rsidRPr="001A3177" w:rsidRDefault="000F685F">
            <w:pPr>
              <w:pStyle w:val="Tabletext"/>
              <w:ind w:left="-28" w:right="-28"/>
              <w:jc w:val="center"/>
              <w:rPr>
                <w:sz w:val="20"/>
                <w:szCs w:val="22"/>
                <w:lang w:eastAsia="zh-CN"/>
              </w:rPr>
            </w:pPr>
            <w:r w:rsidRPr="001A3177">
              <w:rPr>
                <w:sz w:val="20"/>
                <w:szCs w:val="22"/>
                <w:lang w:eastAsia="zh-CN"/>
              </w:rPr>
              <w:t>4k</w:t>
            </w:r>
            <w:r w:rsidRPr="001A3177">
              <w:rPr>
                <w:rFonts w:hint="eastAsia"/>
                <w:sz w:val="20"/>
                <w:szCs w:val="22"/>
                <w:lang w:eastAsia="zh-CN"/>
              </w:rPr>
              <w:t>模式</w:t>
            </w:r>
          </w:p>
        </w:tc>
        <w:tc>
          <w:tcPr>
            <w:tcW w:w="2054" w:type="dxa"/>
            <w:tcBorders>
              <w:top w:val="nil"/>
              <w:left w:val="single" w:sz="6" w:space="0" w:color="auto"/>
              <w:bottom w:val="nil"/>
              <w:right w:val="single" w:sz="6" w:space="0" w:color="auto"/>
            </w:tcBorders>
            <w:hideMark/>
          </w:tcPr>
          <w:p w14:paraId="17D52B25" w14:textId="77777777" w:rsidR="000F685F" w:rsidRPr="001A3177" w:rsidRDefault="000F685F">
            <w:pPr>
              <w:pStyle w:val="Tabletext"/>
              <w:ind w:left="-28" w:right="-28"/>
              <w:jc w:val="center"/>
              <w:rPr>
                <w:sz w:val="20"/>
                <w:szCs w:val="22"/>
                <w:lang w:eastAsia="zh-CN"/>
              </w:rPr>
            </w:pPr>
            <w:r w:rsidRPr="001A3177">
              <w:rPr>
                <w:sz w:val="20"/>
                <w:szCs w:val="22"/>
                <w:lang w:eastAsia="zh-CN"/>
              </w:rPr>
              <w:t>3 409</w:t>
            </w:r>
          </w:p>
        </w:tc>
        <w:tc>
          <w:tcPr>
            <w:tcW w:w="2055" w:type="dxa"/>
            <w:tcBorders>
              <w:top w:val="nil"/>
              <w:left w:val="single" w:sz="6" w:space="0" w:color="auto"/>
              <w:bottom w:val="nil"/>
              <w:right w:val="single" w:sz="6" w:space="0" w:color="auto"/>
            </w:tcBorders>
            <w:hideMark/>
          </w:tcPr>
          <w:p w14:paraId="67E4E050" w14:textId="77777777" w:rsidR="000F685F" w:rsidRPr="001A3177" w:rsidRDefault="000F685F">
            <w:pPr>
              <w:pStyle w:val="Tabletext"/>
              <w:ind w:left="-28" w:right="-28"/>
              <w:jc w:val="center"/>
              <w:rPr>
                <w:sz w:val="20"/>
                <w:szCs w:val="22"/>
                <w:lang w:eastAsia="zh-CN"/>
              </w:rPr>
            </w:pPr>
            <w:r w:rsidRPr="001A3177">
              <w:rPr>
                <w:sz w:val="20"/>
                <w:szCs w:val="22"/>
                <w:lang w:eastAsia="zh-CN"/>
              </w:rPr>
              <w:t xml:space="preserve">3 409 </w:t>
            </w:r>
          </w:p>
        </w:tc>
        <w:tc>
          <w:tcPr>
            <w:tcW w:w="2055" w:type="dxa"/>
            <w:tcBorders>
              <w:top w:val="nil"/>
              <w:left w:val="single" w:sz="6" w:space="0" w:color="auto"/>
              <w:bottom w:val="nil"/>
              <w:right w:val="single" w:sz="6" w:space="0" w:color="auto"/>
            </w:tcBorders>
            <w:hideMark/>
          </w:tcPr>
          <w:p w14:paraId="527E4DE7" w14:textId="77777777" w:rsidR="000F685F" w:rsidRPr="001A3177" w:rsidRDefault="000F685F">
            <w:pPr>
              <w:pStyle w:val="Tabletext"/>
              <w:ind w:left="-28" w:right="-28"/>
              <w:jc w:val="center"/>
              <w:rPr>
                <w:sz w:val="20"/>
                <w:szCs w:val="22"/>
                <w:lang w:eastAsia="zh-CN"/>
              </w:rPr>
            </w:pPr>
            <w:r w:rsidRPr="001A3177">
              <w:rPr>
                <w:sz w:val="20"/>
                <w:szCs w:val="22"/>
                <w:lang w:eastAsia="zh-CN"/>
              </w:rPr>
              <w:t xml:space="preserve">3 409 </w:t>
            </w:r>
          </w:p>
        </w:tc>
        <w:tc>
          <w:tcPr>
            <w:tcW w:w="2055" w:type="dxa"/>
            <w:tcBorders>
              <w:top w:val="nil"/>
              <w:left w:val="single" w:sz="6" w:space="0" w:color="auto"/>
              <w:bottom w:val="nil"/>
              <w:right w:val="single" w:sz="6" w:space="0" w:color="auto"/>
            </w:tcBorders>
            <w:hideMark/>
          </w:tcPr>
          <w:p w14:paraId="527F85E3" w14:textId="77777777" w:rsidR="000F685F" w:rsidRPr="001A3177" w:rsidRDefault="000F685F">
            <w:pPr>
              <w:pStyle w:val="Tabletext"/>
              <w:ind w:left="-28" w:right="-28"/>
              <w:jc w:val="center"/>
              <w:rPr>
                <w:sz w:val="20"/>
                <w:szCs w:val="22"/>
                <w:lang w:eastAsia="zh-CN"/>
              </w:rPr>
            </w:pPr>
            <w:r w:rsidRPr="001A3177">
              <w:rPr>
                <w:sz w:val="20"/>
                <w:szCs w:val="22"/>
                <w:lang w:eastAsia="zh-CN"/>
              </w:rPr>
              <w:t xml:space="preserve">3 409 </w:t>
            </w:r>
          </w:p>
        </w:tc>
        <w:tc>
          <w:tcPr>
            <w:tcW w:w="2055" w:type="dxa"/>
            <w:tcBorders>
              <w:top w:val="nil"/>
              <w:left w:val="single" w:sz="6" w:space="0" w:color="auto"/>
              <w:bottom w:val="nil"/>
              <w:right w:val="single" w:sz="6" w:space="0" w:color="auto"/>
            </w:tcBorders>
            <w:hideMark/>
          </w:tcPr>
          <w:p w14:paraId="01402FAF" w14:textId="77777777" w:rsidR="000F685F" w:rsidRPr="001A3177" w:rsidRDefault="000F685F">
            <w:pPr>
              <w:pStyle w:val="Tabletext"/>
              <w:ind w:left="-28" w:right="-28"/>
              <w:jc w:val="center"/>
              <w:rPr>
                <w:sz w:val="20"/>
                <w:szCs w:val="22"/>
              </w:rPr>
            </w:pPr>
            <w:r w:rsidRPr="001A3177">
              <w:rPr>
                <w:sz w:val="20"/>
                <w:szCs w:val="22"/>
              </w:rPr>
              <w:t xml:space="preserve">3 409 </w:t>
            </w:r>
          </w:p>
        </w:tc>
        <w:tc>
          <w:tcPr>
            <w:tcW w:w="2055" w:type="dxa"/>
            <w:tcBorders>
              <w:top w:val="nil"/>
              <w:left w:val="single" w:sz="6" w:space="0" w:color="auto"/>
              <w:bottom w:val="nil"/>
              <w:right w:val="single" w:sz="6" w:space="0" w:color="auto"/>
            </w:tcBorders>
            <w:hideMark/>
          </w:tcPr>
          <w:p w14:paraId="1671F45D" w14:textId="77777777" w:rsidR="000F685F" w:rsidRPr="001A3177" w:rsidRDefault="000F685F">
            <w:pPr>
              <w:pStyle w:val="Tabletext"/>
              <w:ind w:left="-28" w:right="-28"/>
              <w:jc w:val="center"/>
              <w:rPr>
                <w:sz w:val="20"/>
                <w:szCs w:val="22"/>
              </w:rPr>
            </w:pPr>
            <w:r w:rsidRPr="001A3177">
              <w:rPr>
                <w:sz w:val="20"/>
                <w:szCs w:val="22"/>
              </w:rPr>
              <w:t>3 409</w:t>
            </w:r>
          </w:p>
        </w:tc>
      </w:tr>
      <w:tr w:rsidR="000F685F" w:rsidRPr="001A3177" w14:paraId="1508D41A" w14:textId="77777777" w:rsidTr="000F685F">
        <w:trPr>
          <w:cantSplit/>
          <w:jc w:val="center"/>
        </w:trPr>
        <w:tc>
          <w:tcPr>
            <w:tcW w:w="563" w:type="dxa"/>
            <w:vMerge/>
            <w:tcBorders>
              <w:top w:val="single" w:sz="6" w:space="0" w:color="auto"/>
              <w:left w:val="single" w:sz="6" w:space="0" w:color="auto"/>
              <w:bottom w:val="single" w:sz="6" w:space="0" w:color="auto"/>
              <w:right w:val="single" w:sz="6" w:space="0" w:color="auto"/>
            </w:tcBorders>
            <w:vAlign w:val="center"/>
            <w:hideMark/>
          </w:tcPr>
          <w:p w14:paraId="372AB4A4" w14:textId="77777777" w:rsidR="000F685F" w:rsidRPr="001A3177" w:rsidRDefault="000F685F">
            <w:pPr>
              <w:tabs>
                <w:tab w:val="clear" w:pos="794"/>
                <w:tab w:val="clear" w:pos="1191"/>
                <w:tab w:val="clear" w:pos="1588"/>
                <w:tab w:val="clear" w:pos="1985"/>
              </w:tabs>
              <w:overflowPunct/>
              <w:autoSpaceDE/>
              <w:autoSpaceDN/>
              <w:adjustRightInd/>
              <w:spacing w:before="0"/>
              <w:jc w:val="left"/>
              <w:rPr>
                <w:sz w:val="20"/>
                <w:szCs w:val="22"/>
                <w:lang w:eastAsia="zh-CN"/>
              </w:rPr>
            </w:pPr>
          </w:p>
        </w:tc>
        <w:tc>
          <w:tcPr>
            <w:tcW w:w="1567" w:type="dxa"/>
            <w:tcBorders>
              <w:top w:val="nil"/>
              <w:left w:val="single" w:sz="6" w:space="0" w:color="auto"/>
              <w:bottom w:val="nil"/>
              <w:right w:val="single" w:sz="6" w:space="0" w:color="auto"/>
            </w:tcBorders>
            <w:hideMark/>
          </w:tcPr>
          <w:p w14:paraId="7C60C05E" w14:textId="77777777" w:rsidR="000F685F" w:rsidRPr="001A3177" w:rsidRDefault="000F685F">
            <w:pPr>
              <w:pStyle w:val="Tabletext"/>
              <w:ind w:left="-28" w:right="-28"/>
              <w:jc w:val="center"/>
              <w:rPr>
                <w:sz w:val="20"/>
                <w:szCs w:val="22"/>
                <w:lang w:eastAsia="zh-CN"/>
              </w:rPr>
            </w:pPr>
            <w:r w:rsidRPr="001A3177">
              <w:rPr>
                <w:sz w:val="20"/>
                <w:szCs w:val="22"/>
              </w:rPr>
              <w:t>8k</w:t>
            </w:r>
            <w:r w:rsidRPr="001A3177">
              <w:rPr>
                <w:rFonts w:hint="eastAsia"/>
                <w:sz w:val="20"/>
                <w:szCs w:val="22"/>
                <w:lang w:eastAsia="zh-CN"/>
              </w:rPr>
              <w:t>模式</w:t>
            </w:r>
          </w:p>
        </w:tc>
        <w:tc>
          <w:tcPr>
            <w:tcW w:w="2054" w:type="dxa"/>
            <w:tcBorders>
              <w:top w:val="nil"/>
              <w:left w:val="single" w:sz="6" w:space="0" w:color="auto"/>
              <w:bottom w:val="nil"/>
              <w:right w:val="single" w:sz="6" w:space="0" w:color="auto"/>
            </w:tcBorders>
            <w:hideMark/>
          </w:tcPr>
          <w:p w14:paraId="26C0D4EE" w14:textId="77777777" w:rsidR="000F685F" w:rsidRPr="001A3177" w:rsidRDefault="000F685F">
            <w:pPr>
              <w:pStyle w:val="Tabletext"/>
              <w:ind w:left="-28" w:right="-28"/>
              <w:jc w:val="center"/>
              <w:rPr>
                <w:sz w:val="20"/>
                <w:szCs w:val="22"/>
              </w:rPr>
            </w:pPr>
            <w:r w:rsidRPr="001A3177">
              <w:rPr>
                <w:sz w:val="20"/>
                <w:szCs w:val="22"/>
              </w:rPr>
              <w:t>6 817</w:t>
            </w:r>
            <w:r w:rsidRPr="001A3177">
              <w:rPr>
                <w:rFonts w:hint="eastAsia"/>
                <w:sz w:val="20"/>
                <w:szCs w:val="22"/>
                <w:lang w:eastAsia="zh-CN"/>
              </w:rPr>
              <w:t>（</w:t>
            </w:r>
            <w:r w:rsidRPr="001A3177">
              <w:rPr>
                <w:sz w:val="20"/>
                <w:szCs w:val="22"/>
              </w:rPr>
              <w:t>8k</w:t>
            </w:r>
            <w:r w:rsidRPr="001A3177">
              <w:rPr>
                <w:rFonts w:hint="eastAsia"/>
                <w:sz w:val="20"/>
                <w:szCs w:val="22"/>
                <w:lang w:eastAsia="zh-CN"/>
              </w:rPr>
              <w:t>模式）</w:t>
            </w:r>
          </w:p>
        </w:tc>
        <w:tc>
          <w:tcPr>
            <w:tcW w:w="2055" w:type="dxa"/>
            <w:tcBorders>
              <w:top w:val="nil"/>
              <w:left w:val="single" w:sz="6" w:space="0" w:color="auto"/>
              <w:bottom w:val="nil"/>
              <w:right w:val="single" w:sz="6" w:space="0" w:color="auto"/>
            </w:tcBorders>
            <w:hideMark/>
          </w:tcPr>
          <w:p w14:paraId="4EB56ED3" w14:textId="77777777" w:rsidR="000F685F" w:rsidRPr="001A3177" w:rsidRDefault="000F685F">
            <w:pPr>
              <w:pStyle w:val="Tabletext"/>
              <w:ind w:left="-28" w:right="-28"/>
              <w:jc w:val="center"/>
              <w:rPr>
                <w:sz w:val="20"/>
                <w:szCs w:val="22"/>
                <w:lang w:eastAsia="zh-CN"/>
              </w:rPr>
            </w:pPr>
            <w:r w:rsidRPr="001A3177">
              <w:rPr>
                <w:sz w:val="20"/>
                <w:szCs w:val="22"/>
                <w:lang w:eastAsia="zh-CN"/>
              </w:rPr>
              <w:t>6 817</w:t>
            </w:r>
            <w:r w:rsidRPr="001A3177">
              <w:rPr>
                <w:rFonts w:hint="eastAsia"/>
                <w:sz w:val="20"/>
                <w:szCs w:val="22"/>
                <w:lang w:eastAsia="zh-CN"/>
              </w:rPr>
              <w:t>（</w:t>
            </w:r>
            <w:r w:rsidRPr="001A3177">
              <w:rPr>
                <w:sz w:val="20"/>
                <w:szCs w:val="22"/>
                <w:lang w:eastAsia="zh-CN"/>
              </w:rPr>
              <w:t>8k</w:t>
            </w:r>
            <w:r w:rsidRPr="001A3177">
              <w:rPr>
                <w:rFonts w:hint="eastAsia"/>
                <w:sz w:val="20"/>
                <w:szCs w:val="22"/>
                <w:lang w:eastAsia="zh-CN"/>
              </w:rPr>
              <w:t>模式）</w:t>
            </w:r>
            <w:r w:rsidRPr="001A3177">
              <w:rPr>
                <w:sz w:val="20"/>
                <w:szCs w:val="22"/>
                <w:lang w:eastAsia="zh-CN"/>
              </w:rPr>
              <w:br/>
              <w:t>6 913</w:t>
            </w:r>
            <w:r w:rsidRPr="001A3177">
              <w:rPr>
                <w:rFonts w:hint="eastAsia"/>
                <w:sz w:val="20"/>
                <w:szCs w:val="22"/>
                <w:lang w:eastAsia="zh-CN"/>
              </w:rPr>
              <w:t>（</w:t>
            </w:r>
            <w:r w:rsidRPr="001A3177">
              <w:rPr>
                <w:sz w:val="20"/>
                <w:szCs w:val="22"/>
                <w:lang w:eastAsia="zh-CN"/>
              </w:rPr>
              <w:t>8k</w:t>
            </w:r>
            <w:r w:rsidRPr="001A3177">
              <w:rPr>
                <w:rFonts w:hint="eastAsia"/>
                <w:sz w:val="20"/>
                <w:szCs w:val="22"/>
                <w:lang w:eastAsia="zh-CN"/>
              </w:rPr>
              <w:t>扩展模式）</w:t>
            </w:r>
          </w:p>
        </w:tc>
        <w:tc>
          <w:tcPr>
            <w:tcW w:w="2055" w:type="dxa"/>
            <w:tcBorders>
              <w:top w:val="nil"/>
              <w:left w:val="single" w:sz="6" w:space="0" w:color="auto"/>
              <w:bottom w:val="nil"/>
              <w:right w:val="single" w:sz="6" w:space="0" w:color="auto"/>
            </w:tcBorders>
            <w:hideMark/>
          </w:tcPr>
          <w:p w14:paraId="21696F9E" w14:textId="77777777" w:rsidR="000F685F" w:rsidRPr="001A3177" w:rsidRDefault="000F685F">
            <w:pPr>
              <w:pStyle w:val="Tabletext"/>
              <w:tabs>
                <w:tab w:val="clear" w:pos="1985"/>
              </w:tabs>
              <w:ind w:left="-28" w:right="-28"/>
              <w:jc w:val="center"/>
              <w:rPr>
                <w:sz w:val="20"/>
                <w:szCs w:val="22"/>
                <w:lang w:eastAsia="zh-CN"/>
              </w:rPr>
            </w:pPr>
            <w:r w:rsidRPr="001A3177">
              <w:rPr>
                <w:sz w:val="20"/>
                <w:szCs w:val="22"/>
                <w:lang w:eastAsia="zh-CN"/>
              </w:rPr>
              <w:t>6 817</w:t>
            </w:r>
            <w:r w:rsidRPr="001A3177">
              <w:rPr>
                <w:rFonts w:hint="eastAsia"/>
                <w:sz w:val="20"/>
                <w:szCs w:val="22"/>
                <w:lang w:eastAsia="zh-CN"/>
              </w:rPr>
              <w:t>（正常模式）</w:t>
            </w:r>
            <w:r w:rsidRPr="001A3177">
              <w:rPr>
                <w:sz w:val="20"/>
                <w:szCs w:val="22"/>
                <w:lang w:eastAsia="zh-CN"/>
              </w:rPr>
              <w:br/>
              <w:t>6</w:t>
            </w:r>
            <w:r w:rsidRPr="001A3177">
              <w:rPr>
                <w:spacing w:val="-4"/>
                <w:sz w:val="20"/>
                <w:szCs w:val="22"/>
                <w:lang w:eastAsia="zh-CN"/>
              </w:rPr>
              <w:t> </w:t>
            </w:r>
            <w:r w:rsidRPr="001A3177">
              <w:rPr>
                <w:sz w:val="20"/>
                <w:szCs w:val="22"/>
                <w:lang w:eastAsia="zh-CN"/>
              </w:rPr>
              <w:t>913</w:t>
            </w:r>
            <w:r w:rsidRPr="001A3177">
              <w:rPr>
                <w:rFonts w:hint="eastAsia"/>
                <w:sz w:val="20"/>
                <w:szCs w:val="22"/>
                <w:lang w:eastAsia="zh-CN"/>
              </w:rPr>
              <w:t>（扩展模式）</w:t>
            </w:r>
          </w:p>
        </w:tc>
        <w:tc>
          <w:tcPr>
            <w:tcW w:w="2055" w:type="dxa"/>
            <w:tcBorders>
              <w:top w:val="nil"/>
              <w:left w:val="single" w:sz="6" w:space="0" w:color="auto"/>
              <w:bottom w:val="nil"/>
              <w:right w:val="single" w:sz="6" w:space="0" w:color="auto"/>
            </w:tcBorders>
            <w:hideMark/>
          </w:tcPr>
          <w:p w14:paraId="64EBC781" w14:textId="77777777" w:rsidR="000F685F" w:rsidRPr="001A3177" w:rsidRDefault="000F685F">
            <w:pPr>
              <w:pStyle w:val="Tabletext"/>
              <w:tabs>
                <w:tab w:val="clear" w:pos="1985"/>
              </w:tabs>
              <w:ind w:left="-28" w:right="-28"/>
              <w:jc w:val="center"/>
              <w:rPr>
                <w:sz w:val="20"/>
                <w:szCs w:val="22"/>
                <w:lang w:eastAsia="zh-CN"/>
              </w:rPr>
            </w:pPr>
            <w:r w:rsidRPr="001A3177">
              <w:rPr>
                <w:sz w:val="20"/>
                <w:szCs w:val="22"/>
                <w:lang w:eastAsia="zh-CN"/>
              </w:rPr>
              <w:t>6 817</w:t>
            </w:r>
            <w:r w:rsidRPr="001A3177">
              <w:rPr>
                <w:rFonts w:hint="eastAsia"/>
                <w:sz w:val="20"/>
                <w:szCs w:val="22"/>
                <w:lang w:eastAsia="zh-CN"/>
              </w:rPr>
              <w:t>（正常模式）</w:t>
            </w:r>
            <w:r w:rsidRPr="001A3177">
              <w:rPr>
                <w:sz w:val="20"/>
                <w:szCs w:val="22"/>
                <w:lang w:eastAsia="zh-CN"/>
              </w:rPr>
              <w:br/>
              <w:t>6</w:t>
            </w:r>
            <w:r w:rsidRPr="001A3177">
              <w:rPr>
                <w:spacing w:val="-4"/>
                <w:sz w:val="20"/>
                <w:szCs w:val="22"/>
                <w:lang w:eastAsia="zh-CN"/>
              </w:rPr>
              <w:t> </w:t>
            </w:r>
            <w:r w:rsidRPr="001A3177">
              <w:rPr>
                <w:sz w:val="20"/>
                <w:szCs w:val="22"/>
                <w:lang w:eastAsia="zh-CN"/>
              </w:rPr>
              <w:t>913</w:t>
            </w:r>
            <w:r w:rsidRPr="001A3177">
              <w:rPr>
                <w:rFonts w:hint="eastAsia"/>
                <w:sz w:val="20"/>
                <w:szCs w:val="22"/>
                <w:lang w:eastAsia="zh-CN"/>
              </w:rPr>
              <w:t>（扩展模式）</w:t>
            </w:r>
          </w:p>
        </w:tc>
        <w:tc>
          <w:tcPr>
            <w:tcW w:w="2055" w:type="dxa"/>
            <w:tcBorders>
              <w:top w:val="nil"/>
              <w:left w:val="single" w:sz="6" w:space="0" w:color="auto"/>
              <w:bottom w:val="nil"/>
              <w:right w:val="single" w:sz="6" w:space="0" w:color="auto"/>
            </w:tcBorders>
            <w:hideMark/>
          </w:tcPr>
          <w:p w14:paraId="4451882A" w14:textId="77777777" w:rsidR="000F685F" w:rsidRPr="001A3177" w:rsidRDefault="000F685F">
            <w:pPr>
              <w:pStyle w:val="Tabletext"/>
              <w:tabs>
                <w:tab w:val="clear" w:pos="1985"/>
              </w:tabs>
              <w:ind w:left="-28" w:right="-28"/>
              <w:jc w:val="center"/>
              <w:rPr>
                <w:sz w:val="20"/>
                <w:szCs w:val="22"/>
                <w:lang w:eastAsia="zh-CN"/>
              </w:rPr>
            </w:pPr>
            <w:r w:rsidRPr="001A3177">
              <w:rPr>
                <w:sz w:val="20"/>
                <w:szCs w:val="22"/>
                <w:lang w:eastAsia="zh-CN"/>
              </w:rPr>
              <w:t>6 817</w:t>
            </w:r>
            <w:r w:rsidRPr="001A3177">
              <w:rPr>
                <w:rFonts w:hint="eastAsia"/>
                <w:sz w:val="20"/>
                <w:szCs w:val="22"/>
                <w:lang w:eastAsia="zh-CN"/>
              </w:rPr>
              <w:t>（正常模式）</w:t>
            </w:r>
            <w:r w:rsidRPr="001A3177">
              <w:rPr>
                <w:sz w:val="20"/>
                <w:szCs w:val="22"/>
                <w:lang w:eastAsia="zh-CN"/>
              </w:rPr>
              <w:br/>
              <w:t>6</w:t>
            </w:r>
            <w:r w:rsidRPr="001A3177">
              <w:rPr>
                <w:spacing w:val="-4"/>
                <w:sz w:val="20"/>
                <w:szCs w:val="22"/>
                <w:lang w:eastAsia="zh-CN"/>
              </w:rPr>
              <w:t> </w:t>
            </w:r>
            <w:r w:rsidRPr="001A3177">
              <w:rPr>
                <w:sz w:val="20"/>
                <w:szCs w:val="22"/>
                <w:lang w:eastAsia="zh-CN"/>
              </w:rPr>
              <w:t>913</w:t>
            </w:r>
            <w:r w:rsidRPr="001A3177">
              <w:rPr>
                <w:rFonts w:hint="eastAsia"/>
                <w:sz w:val="20"/>
                <w:szCs w:val="22"/>
                <w:lang w:eastAsia="zh-CN"/>
              </w:rPr>
              <w:t>（扩展模式）</w:t>
            </w:r>
          </w:p>
        </w:tc>
        <w:tc>
          <w:tcPr>
            <w:tcW w:w="2055" w:type="dxa"/>
            <w:tcBorders>
              <w:top w:val="nil"/>
              <w:left w:val="single" w:sz="6" w:space="0" w:color="auto"/>
              <w:bottom w:val="nil"/>
              <w:right w:val="single" w:sz="6" w:space="0" w:color="auto"/>
            </w:tcBorders>
            <w:hideMark/>
          </w:tcPr>
          <w:p w14:paraId="06E1871B" w14:textId="77777777" w:rsidR="000F685F" w:rsidRPr="001A3177" w:rsidRDefault="000F685F">
            <w:pPr>
              <w:pStyle w:val="Tabletext"/>
              <w:ind w:left="-28" w:right="-28"/>
              <w:jc w:val="center"/>
              <w:rPr>
                <w:sz w:val="20"/>
                <w:szCs w:val="22"/>
                <w:lang w:eastAsia="zh-CN"/>
              </w:rPr>
            </w:pPr>
            <w:r w:rsidRPr="001A3177">
              <w:rPr>
                <w:sz w:val="20"/>
                <w:szCs w:val="22"/>
                <w:lang w:eastAsia="zh-CN"/>
              </w:rPr>
              <w:t>6 817</w:t>
            </w:r>
            <w:r w:rsidRPr="001A3177">
              <w:rPr>
                <w:rFonts w:hint="eastAsia"/>
                <w:sz w:val="20"/>
                <w:szCs w:val="22"/>
                <w:lang w:eastAsia="zh-CN"/>
              </w:rPr>
              <w:t>（</w:t>
            </w:r>
            <w:r w:rsidRPr="001A3177">
              <w:rPr>
                <w:sz w:val="20"/>
                <w:szCs w:val="22"/>
                <w:lang w:eastAsia="zh-CN"/>
              </w:rPr>
              <w:t>8k</w:t>
            </w:r>
            <w:r w:rsidRPr="001A3177">
              <w:rPr>
                <w:rFonts w:hint="eastAsia"/>
                <w:sz w:val="20"/>
                <w:szCs w:val="22"/>
                <w:lang w:eastAsia="zh-CN"/>
              </w:rPr>
              <w:t>模式）</w:t>
            </w:r>
            <w:r w:rsidRPr="001A3177">
              <w:rPr>
                <w:sz w:val="20"/>
                <w:szCs w:val="22"/>
                <w:lang w:eastAsia="zh-CN"/>
              </w:rPr>
              <w:br/>
              <w:t>6</w:t>
            </w:r>
            <w:r w:rsidRPr="001A3177">
              <w:rPr>
                <w:spacing w:val="-4"/>
                <w:sz w:val="20"/>
                <w:szCs w:val="22"/>
                <w:lang w:eastAsia="zh-CN"/>
              </w:rPr>
              <w:t> </w:t>
            </w:r>
            <w:r w:rsidRPr="001A3177">
              <w:rPr>
                <w:sz w:val="20"/>
                <w:szCs w:val="22"/>
                <w:lang w:eastAsia="zh-CN"/>
              </w:rPr>
              <w:t>913</w:t>
            </w:r>
            <w:r w:rsidRPr="001A3177">
              <w:rPr>
                <w:rFonts w:hint="eastAsia"/>
                <w:sz w:val="20"/>
                <w:szCs w:val="22"/>
                <w:lang w:eastAsia="zh-CN"/>
              </w:rPr>
              <w:t>（</w:t>
            </w:r>
            <w:r w:rsidRPr="001A3177">
              <w:rPr>
                <w:sz w:val="20"/>
                <w:szCs w:val="22"/>
                <w:lang w:eastAsia="zh-CN"/>
              </w:rPr>
              <w:t>8k</w:t>
            </w:r>
            <w:r w:rsidRPr="001A3177">
              <w:rPr>
                <w:rFonts w:hint="eastAsia"/>
                <w:sz w:val="20"/>
                <w:szCs w:val="22"/>
                <w:lang w:eastAsia="zh-CN"/>
              </w:rPr>
              <w:t>扩展模式）</w:t>
            </w:r>
          </w:p>
        </w:tc>
      </w:tr>
      <w:tr w:rsidR="000F685F" w:rsidRPr="001A3177" w14:paraId="3E6F138A" w14:textId="77777777" w:rsidTr="000F685F">
        <w:trPr>
          <w:cantSplit/>
          <w:jc w:val="center"/>
        </w:trPr>
        <w:tc>
          <w:tcPr>
            <w:tcW w:w="563" w:type="dxa"/>
            <w:vMerge/>
            <w:tcBorders>
              <w:top w:val="single" w:sz="6" w:space="0" w:color="auto"/>
              <w:left w:val="single" w:sz="6" w:space="0" w:color="auto"/>
              <w:bottom w:val="single" w:sz="6" w:space="0" w:color="auto"/>
              <w:right w:val="single" w:sz="6" w:space="0" w:color="auto"/>
            </w:tcBorders>
            <w:vAlign w:val="center"/>
            <w:hideMark/>
          </w:tcPr>
          <w:p w14:paraId="0EBDB341" w14:textId="77777777" w:rsidR="000F685F" w:rsidRPr="001A3177" w:rsidRDefault="000F685F">
            <w:pPr>
              <w:tabs>
                <w:tab w:val="clear" w:pos="794"/>
                <w:tab w:val="clear" w:pos="1191"/>
                <w:tab w:val="clear" w:pos="1588"/>
                <w:tab w:val="clear" w:pos="1985"/>
              </w:tabs>
              <w:overflowPunct/>
              <w:autoSpaceDE/>
              <w:autoSpaceDN/>
              <w:adjustRightInd/>
              <w:spacing w:before="0"/>
              <w:jc w:val="left"/>
              <w:rPr>
                <w:sz w:val="20"/>
                <w:szCs w:val="22"/>
                <w:lang w:eastAsia="zh-CN"/>
              </w:rPr>
            </w:pPr>
          </w:p>
        </w:tc>
        <w:tc>
          <w:tcPr>
            <w:tcW w:w="1567" w:type="dxa"/>
            <w:tcBorders>
              <w:top w:val="nil"/>
              <w:left w:val="single" w:sz="6" w:space="0" w:color="auto"/>
              <w:bottom w:val="nil"/>
              <w:right w:val="single" w:sz="6" w:space="0" w:color="auto"/>
            </w:tcBorders>
            <w:hideMark/>
          </w:tcPr>
          <w:p w14:paraId="1E9274DF" w14:textId="77777777" w:rsidR="000F685F" w:rsidRPr="001A3177" w:rsidRDefault="000F685F">
            <w:pPr>
              <w:pStyle w:val="Tabletext"/>
              <w:ind w:left="-28" w:right="-28"/>
              <w:jc w:val="center"/>
              <w:rPr>
                <w:sz w:val="20"/>
                <w:szCs w:val="22"/>
                <w:lang w:eastAsia="zh-CN"/>
              </w:rPr>
            </w:pPr>
            <w:r w:rsidRPr="001A3177">
              <w:rPr>
                <w:sz w:val="20"/>
                <w:szCs w:val="22"/>
              </w:rPr>
              <w:t>16k</w:t>
            </w:r>
            <w:r w:rsidRPr="001A3177">
              <w:rPr>
                <w:rFonts w:hint="eastAsia"/>
                <w:sz w:val="20"/>
                <w:szCs w:val="22"/>
                <w:lang w:eastAsia="zh-CN"/>
              </w:rPr>
              <w:t>模式</w:t>
            </w:r>
          </w:p>
        </w:tc>
        <w:tc>
          <w:tcPr>
            <w:tcW w:w="2054" w:type="dxa"/>
            <w:tcBorders>
              <w:top w:val="nil"/>
              <w:left w:val="single" w:sz="6" w:space="0" w:color="auto"/>
              <w:bottom w:val="nil"/>
              <w:right w:val="single" w:sz="6" w:space="0" w:color="auto"/>
            </w:tcBorders>
          </w:tcPr>
          <w:p w14:paraId="739A4196" w14:textId="77777777" w:rsidR="000F685F" w:rsidRPr="001A3177" w:rsidRDefault="000F685F">
            <w:pPr>
              <w:pStyle w:val="Tabletext"/>
              <w:ind w:left="-28" w:right="-28"/>
              <w:jc w:val="center"/>
              <w:rPr>
                <w:sz w:val="20"/>
                <w:szCs w:val="22"/>
              </w:rPr>
            </w:pPr>
          </w:p>
        </w:tc>
        <w:tc>
          <w:tcPr>
            <w:tcW w:w="2055" w:type="dxa"/>
            <w:tcBorders>
              <w:top w:val="nil"/>
              <w:left w:val="single" w:sz="6" w:space="0" w:color="auto"/>
              <w:bottom w:val="nil"/>
              <w:right w:val="single" w:sz="6" w:space="0" w:color="auto"/>
            </w:tcBorders>
            <w:hideMark/>
          </w:tcPr>
          <w:p w14:paraId="7FD308A1" w14:textId="77777777" w:rsidR="000F685F" w:rsidRPr="001A3177" w:rsidRDefault="000F685F">
            <w:pPr>
              <w:pStyle w:val="Tabletext"/>
              <w:ind w:left="-28" w:right="-28"/>
              <w:jc w:val="center"/>
              <w:rPr>
                <w:sz w:val="20"/>
                <w:szCs w:val="22"/>
                <w:lang w:eastAsia="zh-CN"/>
              </w:rPr>
            </w:pPr>
            <w:r w:rsidRPr="001A3177">
              <w:rPr>
                <w:sz w:val="20"/>
                <w:szCs w:val="22"/>
                <w:lang w:eastAsia="zh-CN"/>
              </w:rPr>
              <w:t>13 633</w:t>
            </w:r>
            <w:r w:rsidRPr="001A3177">
              <w:rPr>
                <w:rFonts w:hint="eastAsia"/>
                <w:sz w:val="20"/>
                <w:szCs w:val="22"/>
                <w:lang w:eastAsia="zh-CN"/>
              </w:rPr>
              <w:t>（</w:t>
            </w:r>
            <w:r w:rsidRPr="001A3177">
              <w:rPr>
                <w:sz w:val="20"/>
                <w:szCs w:val="22"/>
                <w:lang w:eastAsia="zh-CN"/>
              </w:rPr>
              <w:t>16k</w:t>
            </w:r>
            <w:r w:rsidRPr="001A3177">
              <w:rPr>
                <w:rFonts w:hint="eastAsia"/>
                <w:sz w:val="20"/>
                <w:szCs w:val="22"/>
                <w:lang w:eastAsia="zh-CN"/>
              </w:rPr>
              <w:t>模式）</w:t>
            </w:r>
            <w:r w:rsidRPr="001A3177">
              <w:rPr>
                <w:sz w:val="20"/>
                <w:szCs w:val="22"/>
                <w:lang w:eastAsia="zh-CN"/>
              </w:rPr>
              <w:br/>
              <w:t>13</w:t>
            </w:r>
            <w:r w:rsidRPr="001A3177">
              <w:rPr>
                <w:sz w:val="20"/>
                <w:szCs w:val="22"/>
                <w:lang w:val="fr-CH" w:eastAsia="zh-CN"/>
              </w:rPr>
              <w:t> </w:t>
            </w:r>
            <w:r w:rsidRPr="001A3177">
              <w:rPr>
                <w:sz w:val="20"/>
                <w:szCs w:val="22"/>
                <w:lang w:eastAsia="zh-CN"/>
              </w:rPr>
              <w:t>921</w:t>
            </w:r>
            <w:r w:rsidRPr="001A3177">
              <w:rPr>
                <w:rFonts w:hint="eastAsia"/>
                <w:sz w:val="20"/>
                <w:szCs w:val="22"/>
                <w:lang w:eastAsia="zh-CN"/>
              </w:rPr>
              <w:t>（</w:t>
            </w:r>
            <w:r w:rsidRPr="001A3177">
              <w:rPr>
                <w:sz w:val="20"/>
                <w:szCs w:val="22"/>
                <w:lang w:eastAsia="zh-CN"/>
              </w:rPr>
              <w:t>16k</w:t>
            </w:r>
            <w:r w:rsidRPr="001A3177">
              <w:rPr>
                <w:rFonts w:hint="eastAsia"/>
                <w:sz w:val="20"/>
                <w:szCs w:val="22"/>
                <w:lang w:eastAsia="zh-CN"/>
              </w:rPr>
              <w:t>扩展模式）</w:t>
            </w:r>
          </w:p>
        </w:tc>
        <w:tc>
          <w:tcPr>
            <w:tcW w:w="2055" w:type="dxa"/>
            <w:tcBorders>
              <w:top w:val="nil"/>
              <w:left w:val="single" w:sz="6" w:space="0" w:color="auto"/>
              <w:bottom w:val="nil"/>
              <w:right w:val="single" w:sz="6" w:space="0" w:color="auto"/>
            </w:tcBorders>
            <w:hideMark/>
          </w:tcPr>
          <w:p w14:paraId="5DFF137B" w14:textId="77777777" w:rsidR="000F685F" w:rsidRPr="001A3177" w:rsidRDefault="000F685F">
            <w:pPr>
              <w:pStyle w:val="Tabletext"/>
              <w:tabs>
                <w:tab w:val="clear" w:pos="1985"/>
              </w:tabs>
              <w:ind w:left="-28" w:right="-28"/>
              <w:jc w:val="center"/>
              <w:rPr>
                <w:sz w:val="20"/>
                <w:szCs w:val="22"/>
                <w:lang w:eastAsia="zh-CN"/>
              </w:rPr>
            </w:pPr>
            <w:r w:rsidRPr="001A3177">
              <w:rPr>
                <w:sz w:val="20"/>
                <w:szCs w:val="22"/>
                <w:lang w:eastAsia="zh-CN"/>
              </w:rPr>
              <w:t>13 633</w:t>
            </w:r>
            <w:r w:rsidRPr="001A3177">
              <w:rPr>
                <w:rFonts w:hint="eastAsia"/>
                <w:sz w:val="20"/>
                <w:szCs w:val="22"/>
                <w:lang w:eastAsia="zh-CN"/>
              </w:rPr>
              <w:t>（正常模式）</w:t>
            </w:r>
            <w:r w:rsidRPr="001A3177">
              <w:rPr>
                <w:sz w:val="20"/>
                <w:szCs w:val="22"/>
                <w:lang w:eastAsia="zh-CN"/>
              </w:rPr>
              <w:br/>
            </w:r>
            <w:r w:rsidRPr="001A3177">
              <w:rPr>
                <w:spacing w:val="-4"/>
                <w:sz w:val="20"/>
                <w:szCs w:val="22"/>
                <w:lang w:eastAsia="zh-CN"/>
              </w:rPr>
              <w:t>13 921</w:t>
            </w:r>
            <w:r w:rsidRPr="001A3177">
              <w:rPr>
                <w:rFonts w:hint="eastAsia"/>
                <w:spacing w:val="-4"/>
                <w:sz w:val="20"/>
                <w:szCs w:val="22"/>
                <w:lang w:eastAsia="zh-CN"/>
              </w:rPr>
              <w:t>（扩展模式）</w:t>
            </w:r>
          </w:p>
        </w:tc>
        <w:tc>
          <w:tcPr>
            <w:tcW w:w="2055" w:type="dxa"/>
            <w:tcBorders>
              <w:top w:val="nil"/>
              <w:left w:val="single" w:sz="6" w:space="0" w:color="auto"/>
              <w:bottom w:val="nil"/>
              <w:right w:val="single" w:sz="6" w:space="0" w:color="auto"/>
            </w:tcBorders>
            <w:hideMark/>
          </w:tcPr>
          <w:p w14:paraId="1D9B2D6D" w14:textId="77777777" w:rsidR="000F685F" w:rsidRPr="001A3177" w:rsidRDefault="000F685F">
            <w:pPr>
              <w:pStyle w:val="Tabletext"/>
              <w:tabs>
                <w:tab w:val="clear" w:pos="1985"/>
              </w:tabs>
              <w:ind w:left="-28" w:right="-28"/>
              <w:jc w:val="center"/>
              <w:rPr>
                <w:spacing w:val="-4"/>
                <w:sz w:val="20"/>
                <w:szCs w:val="22"/>
                <w:lang w:eastAsia="zh-CN"/>
              </w:rPr>
            </w:pPr>
            <w:r w:rsidRPr="001A3177">
              <w:rPr>
                <w:sz w:val="20"/>
                <w:szCs w:val="22"/>
                <w:lang w:eastAsia="zh-CN"/>
              </w:rPr>
              <w:t>13 633</w:t>
            </w:r>
            <w:r w:rsidRPr="001A3177">
              <w:rPr>
                <w:rFonts w:hint="eastAsia"/>
                <w:sz w:val="20"/>
                <w:szCs w:val="22"/>
                <w:lang w:eastAsia="zh-CN"/>
              </w:rPr>
              <w:t>（正常模式）</w:t>
            </w:r>
            <w:r w:rsidRPr="001A3177">
              <w:rPr>
                <w:sz w:val="20"/>
                <w:szCs w:val="22"/>
                <w:lang w:eastAsia="zh-CN"/>
              </w:rPr>
              <w:br/>
            </w:r>
            <w:r w:rsidRPr="001A3177">
              <w:rPr>
                <w:spacing w:val="-4"/>
                <w:sz w:val="20"/>
                <w:szCs w:val="22"/>
                <w:lang w:eastAsia="zh-CN"/>
              </w:rPr>
              <w:t>13 921</w:t>
            </w:r>
            <w:r w:rsidRPr="001A3177">
              <w:rPr>
                <w:rFonts w:hint="eastAsia"/>
                <w:spacing w:val="-4"/>
                <w:sz w:val="20"/>
                <w:szCs w:val="22"/>
                <w:lang w:eastAsia="zh-CN"/>
              </w:rPr>
              <w:t>（扩展模式）</w:t>
            </w:r>
          </w:p>
        </w:tc>
        <w:tc>
          <w:tcPr>
            <w:tcW w:w="2055" w:type="dxa"/>
            <w:tcBorders>
              <w:top w:val="nil"/>
              <w:left w:val="single" w:sz="6" w:space="0" w:color="auto"/>
              <w:bottom w:val="nil"/>
              <w:right w:val="single" w:sz="6" w:space="0" w:color="auto"/>
            </w:tcBorders>
            <w:hideMark/>
          </w:tcPr>
          <w:p w14:paraId="652A7CF9" w14:textId="77777777" w:rsidR="000F685F" w:rsidRPr="001A3177" w:rsidRDefault="000F685F">
            <w:pPr>
              <w:pStyle w:val="Tabletext"/>
              <w:tabs>
                <w:tab w:val="clear" w:pos="1985"/>
              </w:tabs>
              <w:ind w:left="-28" w:right="-28"/>
              <w:jc w:val="center"/>
              <w:rPr>
                <w:sz w:val="20"/>
                <w:szCs w:val="22"/>
                <w:lang w:eastAsia="zh-CN"/>
              </w:rPr>
            </w:pPr>
            <w:r w:rsidRPr="001A3177">
              <w:rPr>
                <w:sz w:val="20"/>
                <w:szCs w:val="22"/>
                <w:lang w:eastAsia="zh-CN"/>
              </w:rPr>
              <w:t>13 633</w:t>
            </w:r>
            <w:r w:rsidRPr="001A3177">
              <w:rPr>
                <w:rFonts w:hint="eastAsia"/>
                <w:sz w:val="20"/>
                <w:szCs w:val="22"/>
                <w:lang w:eastAsia="zh-CN"/>
              </w:rPr>
              <w:t>（正常模式）</w:t>
            </w:r>
            <w:r w:rsidRPr="001A3177">
              <w:rPr>
                <w:sz w:val="20"/>
                <w:szCs w:val="22"/>
                <w:lang w:eastAsia="zh-CN"/>
              </w:rPr>
              <w:br/>
            </w:r>
            <w:r w:rsidRPr="001A3177">
              <w:rPr>
                <w:spacing w:val="-4"/>
                <w:sz w:val="20"/>
                <w:szCs w:val="22"/>
                <w:lang w:eastAsia="zh-CN"/>
              </w:rPr>
              <w:t>13 921</w:t>
            </w:r>
            <w:r w:rsidRPr="001A3177">
              <w:rPr>
                <w:rFonts w:hint="eastAsia"/>
                <w:spacing w:val="-4"/>
                <w:sz w:val="20"/>
                <w:szCs w:val="22"/>
                <w:lang w:eastAsia="zh-CN"/>
              </w:rPr>
              <w:t>（扩展模式）</w:t>
            </w:r>
          </w:p>
        </w:tc>
        <w:tc>
          <w:tcPr>
            <w:tcW w:w="2055" w:type="dxa"/>
            <w:tcBorders>
              <w:top w:val="nil"/>
              <w:left w:val="single" w:sz="6" w:space="0" w:color="auto"/>
              <w:bottom w:val="nil"/>
              <w:right w:val="single" w:sz="6" w:space="0" w:color="auto"/>
            </w:tcBorders>
            <w:hideMark/>
          </w:tcPr>
          <w:p w14:paraId="2A093626" w14:textId="77777777" w:rsidR="000F685F" w:rsidRPr="001A3177" w:rsidRDefault="000F685F">
            <w:pPr>
              <w:pStyle w:val="Tabletext"/>
              <w:ind w:left="-28" w:right="-28"/>
              <w:jc w:val="center"/>
              <w:rPr>
                <w:sz w:val="20"/>
                <w:szCs w:val="22"/>
                <w:lang w:eastAsia="zh-CN"/>
              </w:rPr>
            </w:pPr>
            <w:r w:rsidRPr="001A3177">
              <w:rPr>
                <w:sz w:val="20"/>
                <w:szCs w:val="22"/>
                <w:lang w:eastAsia="zh-CN"/>
              </w:rPr>
              <w:t>13 633</w:t>
            </w:r>
            <w:r w:rsidRPr="001A3177">
              <w:rPr>
                <w:rFonts w:hint="eastAsia"/>
                <w:sz w:val="20"/>
                <w:szCs w:val="22"/>
                <w:lang w:eastAsia="zh-CN"/>
              </w:rPr>
              <w:t>（</w:t>
            </w:r>
            <w:r w:rsidRPr="001A3177">
              <w:rPr>
                <w:sz w:val="20"/>
                <w:szCs w:val="22"/>
                <w:lang w:eastAsia="zh-CN"/>
              </w:rPr>
              <w:t>16k</w:t>
            </w:r>
            <w:r w:rsidRPr="001A3177">
              <w:rPr>
                <w:rFonts w:hint="eastAsia"/>
                <w:sz w:val="20"/>
                <w:szCs w:val="22"/>
                <w:lang w:eastAsia="zh-CN"/>
              </w:rPr>
              <w:t>模式）</w:t>
            </w:r>
            <w:r w:rsidRPr="001A3177">
              <w:rPr>
                <w:sz w:val="20"/>
                <w:szCs w:val="22"/>
                <w:lang w:eastAsia="zh-CN"/>
              </w:rPr>
              <w:br/>
              <w:t>13</w:t>
            </w:r>
            <w:r w:rsidRPr="001A3177">
              <w:rPr>
                <w:spacing w:val="-4"/>
                <w:sz w:val="20"/>
                <w:szCs w:val="22"/>
                <w:lang w:eastAsia="zh-CN"/>
              </w:rPr>
              <w:t> </w:t>
            </w:r>
            <w:r w:rsidRPr="001A3177">
              <w:rPr>
                <w:sz w:val="20"/>
                <w:szCs w:val="22"/>
                <w:lang w:eastAsia="zh-CN"/>
              </w:rPr>
              <w:t>921</w:t>
            </w:r>
            <w:r w:rsidRPr="001A3177">
              <w:rPr>
                <w:rFonts w:hint="eastAsia"/>
                <w:sz w:val="20"/>
                <w:szCs w:val="22"/>
                <w:lang w:eastAsia="zh-CN"/>
              </w:rPr>
              <w:t>（</w:t>
            </w:r>
            <w:r w:rsidRPr="001A3177">
              <w:rPr>
                <w:sz w:val="20"/>
                <w:szCs w:val="22"/>
                <w:lang w:eastAsia="zh-CN"/>
              </w:rPr>
              <w:t>16k</w:t>
            </w:r>
            <w:r w:rsidRPr="001A3177">
              <w:rPr>
                <w:rFonts w:hint="eastAsia"/>
                <w:sz w:val="20"/>
                <w:szCs w:val="22"/>
                <w:lang w:eastAsia="zh-CN"/>
              </w:rPr>
              <w:t>扩展模式）</w:t>
            </w:r>
          </w:p>
        </w:tc>
      </w:tr>
      <w:tr w:rsidR="000F685F" w:rsidRPr="001A3177" w14:paraId="1BAE0200" w14:textId="77777777" w:rsidTr="000F685F">
        <w:trPr>
          <w:cantSplit/>
          <w:jc w:val="center"/>
        </w:trPr>
        <w:tc>
          <w:tcPr>
            <w:tcW w:w="563" w:type="dxa"/>
            <w:vMerge/>
            <w:tcBorders>
              <w:top w:val="single" w:sz="6" w:space="0" w:color="auto"/>
              <w:left w:val="single" w:sz="6" w:space="0" w:color="auto"/>
              <w:bottom w:val="single" w:sz="6" w:space="0" w:color="auto"/>
              <w:right w:val="single" w:sz="6" w:space="0" w:color="auto"/>
            </w:tcBorders>
            <w:vAlign w:val="center"/>
            <w:hideMark/>
          </w:tcPr>
          <w:p w14:paraId="464D76C4" w14:textId="77777777" w:rsidR="000F685F" w:rsidRPr="001A3177" w:rsidRDefault="000F685F">
            <w:pPr>
              <w:tabs>
                <w:tab w:val="clear" w:pos="794"/>
                <w:tab w:val="clear" w:pos="1191"/>
                <w:tab w:val="clear" w:pos="1588"/>
                <w:tab w:val="clear" w:pos="1985"/>
              </w:tabs>
              <w:overflowPunct/>
              <w:autoSpaceDE/>
              <w:autoSpaceDN/>
              <w:adjustRightInd/>
              <w:spacing w:before="0"/>
              <w:jc w:val="left"/>
              <w:rPr>
                <w:sz w:val="20"/>
                <w:szCs w:val="22"/>
                <w:lang w:eastAsia="zh-CN"/>
              </w:rPr>
            </w:pPr>
          </w:p>
        </w:tc>
        <w:tc>
          <w:tcPr>
            <w:tcW w:w="1567" w:type="dxa"/>
            <w:tcBorders>
              <w:top w:val="nil"/>
              <w:left w:val="single" w:sz="6" w:space="0" w:color="auto"/>
              <w:bottom w:val="single" w:sz="6" w:space="0" w:color="auto"/>
              <w:right w:val="single" w:sz="6" w:space="0" w:color="auto"/>
            </w:tcBorders>
            <w:hideMark/>
          </w:tcPr>
          <w:p w14:paraId="24D20AAE" w14:textId="77777777" w:rsidR="000F685F" w:rsidRPr="001A3177" w:rsidRDefault="000F685F">
            <w:pPr>
              <w:pStyle w:val="Tabletext"/>
              <w:ind w:left="-28" w:right="-28"/>
              <w:jc w:val="center"/>
              <w:rPr>
                <w:sz w:val="20"/>
                <w:szCs w:val="22"/>
                <w:lang w:eastAsia="zh-CN"/>
              </w:rPr>
            </w:pPr>
            <w:r w:rsidRPr="001A3177">
              <w:rPr>
                <w:sz w:val="20"/>
                <w:szCs w:val="22"/>
              </w:rPr>
              <w:t>32k</w:t>
            </w:r>
            <w:proofErr w:type="gramStart"/>
            <w:r w:rsidRPr="001A3177">
              <w:rPr>
                <w:rFonts w:hint="eastAsia"/>
                <w:sz w:val="20"/>
                <w:szCs w:val="22"/>
                <w:lang w:eastAsia="zh-CN"/>
              </w:rPr>
              <w:t>模式</w:t>
            </w:r>
            <w:r w:rsidRPr="001A3177">
              <w:rPr>
                <w:sz w:val="20"/>
                <w:szCs w:val="22"/>
                <w:vertAlign w:val="superscript"/>
              </w:rPr>
              <w:t>(</w:t>
            </w:r>
            <w:proofErr w:type="gramEnd"/>
            <w:r w:rsidRPr="001A3177">
              <w:rPr>
                <w:sz w:val="20"/>
                <w:szCs w:val="22"/>
                <w:vertAlign w:val="superscript"/>
              </w:rPr>
              <w:t>10)</w:t>
            </w:r>
          </w:p>
        </w:tc>
        <w:tc>
          <w:tcPr>
            <w:tcW w:w="2054" w:type="dxa"/>
            <w:tcBorders>
              <w:top w:val="nil"/>
              <w:left w:val="single" w:sz="6" w:space="0" w:color="auto"/>
              <w:bottom w:val="single" w:sz="6" w:space="0" w:color="auto"/>
              <w:right w:val="single" w:sz="6" w:space="0" w:color="auto"/>
            </w:tcBorders>
          </w:tcPr>
          <w:p w14:paraId="28F08802" w14:textId="77777777" w:rsidR="000F685F" w:rsidRPr="001A3177" w:rsidRDefault="000F685F">
            <w:pPr>
              <w:pStyle w:val="Tabletext"/>
              <w:ind w:left="-28" w:right="-28"/>
              <w:jc w:val="center"/>
              <w:rPr>
                <w:sz w:val="20"/>
                <w:szCs w:val="22"/>
              </w:rPr>
            </w:pPr>
          </w:p>
        </w:tc>
        <w:tc>
          <w:tcPr>
            <w:tcW w:w="2055" w:type="dxa"/>
            <w:tcBorders>
              <w:top w:val="nil"/>
              <w:left w:val="single" w:sz="6" w:space="0" w:color="auto"/>
              <w:bottom w:val="single" w:sz="6" w:space="0" w:color="auto"/>
              <w:right w:val="single" w:sz="6" w:space="0" w:color="auto"/>
            </w:tcBorders>
            <w:hideMark/>
          </w:tcPr>
          <w:p w14:paraId="2E9E838D" w14:textId="77777777" w:rsidR="000F685F" w:rsidRPr="001A3177" w:rsidRDefault="000F685F">
            <w:pPr>
              <w:pStyle w:val="Tabletext"/>
              <w:ind w:left="-28" w:right="-28"/>
              <w:jc w:val="center"/>
              <w:rPr>
                <w:sz w:val="20"/>
                <w:szCs w:val="22"/>
                <w:lang w:eastAsia="zh-CN"/>
              </w:rPr>
            </w:pPr>
            <w:r w:rsidRPr="001A3177">
              <w:rPr>
                <w:sz w:val="20"/>
                <w:szCs w:val="22"/>
                <w:lang w:eastAsia="zh-CN"/>
              </w:rPr>
              <w:t>27 265</w:t>
            </w:r>
            <w:r w:rsidRPr="001A3177">
              <w:rPr>
                <w:rFonts w:hint="eastAsia"/>
                <w:sz w:val="20"/>
                <w:szCs w:val="22"/>
                <w:lang w:eastAsia="zh-CN"/>
              </w:rPr>
              <w:t>（</w:t>
            </w:r>
            <w:r w:rsidRPr="001A3177">
              <w:rPr>
                <w:sz w:val="20"/>
                <w:szCs w:val="22"/>
                <w:lang w:eastAsia="zh-CN"/>
              </w:rPr>
              <w:t>32k</w:t>
            </w:r>
            <w:r w:rsidRPr="001A3177">
              <w:rPr>
                <w:rFonts w:hint="eastAsia"/>
                <w:sz w:val="20"/>
                <w:szCs w:val="22"/>
                <w:lang w:eastAsia="zh-CN"/>
              </w:rPr>
              <w:t>模式）</w:t>
            </w:r>
            <w:r w:rsidRPr="001A3177">
              <w:rPr>
                <w:sz w:val="20"/>
                <w:szCs w:val="22"/>
                <w:lang w:eastAsia="zh-CN"/>
              </w:rPr>
              <w:br/>
              <w:t>27 841</w:t>
            </w:r>
            <w:r w:rsidRPr="001A3177">
              <w:rPr>
                <w:rFonts w:hint="eastAsia"/>
                <w:sz w:val="20"/>
                <w:szCs w:val="22"/>
                <w:lang w:eastAsia="zh-CN"/>
              </w:rPr>
              <w:t>（</w:t>
            </w:r>
            <w:r w:rsidRPr="001A3177">
              <w:rPr>
                <w:sz w:val="20"/>
                <w:szCs w:val="22"/>
                <w:lang w:eastAsia="zh-CN"/>
              </w:rPr>
              <w:t>32k</w:t>
            </w:r>
            <w:r w:rsidRPr="001A3177">
              <w:rPr>
                <w:rFonts w:hint="eastAsia"/>
                <w:sz w:val="20"/>
                <w:szCs w:val="22"/>
                <w:lang w:eastAsia="zh-CN"/>
              </w:rPr>
              <w:t>扩展</w:t>
            </w:r>
            <w:r w:rsidRPr="001A3177">
              <w:rPr>
                <w:sz w:val="20"/>
                <w:szCs w:val="22"/>
                <w:lang w:eastAsia="zh-CN"/>
              </w:rPr>
              <w:br/>
            </w:r>
            <w:r w:rsidRPr="001A3177">
              <w:rPr>
                <w:rFonts w:hint="eastAsia"/>
                <w:sz w:val="20"/>
                <w:szCs w:val="22"/>
                <w:lang w:eastAsia="zh-CN"/>
              </w:rPr>
              <w:t>模式）</w:t>
            </w:r>
          </w:p>
        </w:tc>
        <w:tc>
          <w:tcPr>
            <w:tcW w:w="2055" w:type="dxa"/>
            <w:tcBorders>
              <w:top w:val="nil"/>
              <w:left w:val="single" w:sz="6" w:space="0" w:color="auto"/>
              <w:bottom w:val="single" w:sz="6" w:space="0" w:color="auto"/>
              <w:right w:val="single" w:sz="6" w:space="0" w:color="auto"/>
            </w:tcBorders>
            <w:hideMark/>
          </w:tcPr>
          <w:p w14:paraId="1229955D" w14:textId="77777777" w:rsidR="000F685F" w:rsidRPr="001A3177" w:rsidRDefault="000F685F">
            <w:pPr>
              <w:pStyle w:val="Tabletext"/>
              <w:tabs>
                <w:tab w:val="clear" w:pos="1985"/>
              </w:tabs>
              <w:ind w:left="-28" w:right="-28"/>
              <w:jc w:val="center"/>
              <w:rPr>
                <w:sz w:val="20"/>
                <w:szCs w:val="22"/>
                <w:lang w:eastAsia="zh-CN"/>
              </w:rPr>
            </w:pPr>
            <w:r w:rsidRPr="001A3177">
              <w:rPr>
                <w:sz w:val="20"/>
                <w:szCs w:val="22"/>
                <w:lang w:eastAsia="zh-CN"/>
              </w:rPr>
              <w:t>27 265</w:t>
            </w:r>
            <w:r w:rsidRPr="001A3177">
              <w:rPr>
                <w:rFonts w:hint="eastAsia"/>
                <w:sz w:val="20"/>
                <w:szCs w:val="22"/>
                <w:lang w:eastAsia="zh-CN"/>
              </w:rPr>
              <w:t>（正常模式）</w:t>
            </w:r>
            <w:r w:rsidRPr="001A3177">
              <w:rPr>
                <w:sz w:val="20"/>
                <w:szCs w:val="22"/>
                <w:lang w:eastAsia="zh-CN"/>
              </w:rPr>
              <w:br/>
            </w:r>
            <w:r w:rsidRPr="001A3177">
              <w:rPr>
                <w:spacing w:val="-4"/>
                <w:sz w:val="20"/>
                <w:szCs w:val="22"/>
                <w:lang w:eastAsia="zh-CN"/>
              </w:rPr>
              <w:t>27 841</w:t>
            </w:r>
            <w:r w:rsidRPr="001A3177">
              <w:rPr>
                <w:rFonts w:hint="eastAsia"/>
                <w:spacing w:val="-4"/>
                <w:sz w:val="20"/>
                <w:szCs w:val="22"/>
                <w:lang w:eastAsia="zh-CN"/>
              </w:rPr>
              <w:t>（扩展模式）</w:t>
            </w:r>
          </w:p>
        </w:tc>
        <w:tc>
          <w:tcPr>
            <w:tcW w:w="2055" w:type="dxa"/>
            <w:tcBorders>
              <w:top w:val="nil"/>
              <w:left w:val="single" w:sz="6" w:space="0" w:color="auto"/>
              <w:bottom w:val="single" w:sz="6" w:space="0" w:color="auto"/>
              <w:right w:val="single" w:sz="6" w:space="0" w:color="auto"/>
            </w:tcBorders>
            <w:hideMark/>
          </w:tcPr>
          <w:p w14:paraId="6053BBCB" w14:textId="77777777" w:rsidR="000F685F" w:rsidRPr="001A3177" w:rsidRDefault="000F685F">
            <w:pPr>
              <w:pStyle w:val="Tabletext"/>
              <w:tabs>
                <w:tab w:val="clear" w:pos="1985"/>
              </w:tabs>
              <w:ind w:left="-28" w:right="-28"/>
              <w:jc w:val="center"/>
              <w:rPr>
                <w:spacing w:val="-4"/>
                <w:sz w:val="20"/>
                <w:szCs w:val="22"/>
                <w:lang w:eastAsia="zh-CN"/>
              </w:rPr>
            </w:pPr>
            <w:r w:rsidRPr="001A3177">
              <w:rPr>
                <w:sz w:val="20"/>
                <w:szCs w:val="22"/>
                <w:lang w:eastAsia="zh-CN"/>
              </w:rPr>
              <w:t>27 265</w:t>
            </w:r>
            <w:r w:rsidRPr="001A3177">
              <w:rPr>
                <w:rFonts w:hint="eastAsia"/>
                <w:sz w:val="20"/>
                <w:szCs w:val="22"/>
                <w:lang w:eastAsia="zh-CN"/>
              </w:rPr>
              <w:t>（正常模式）</w:t>
            </w:r>
            <w:r w:rsidRPr="001A3177">
              <w:rPr>
                <w:sz w:val="20"/>
                <w:szCs w:val="22"/>
                <w:lang w:eastAsia="zh-CN"/>
              </w:rPr>
              <w:br/>
            </w:r>
            <w:r w:rsidRPr="001A3177">
              <w:rPr>
                <w:spacing w:val="-4"/>
                <w:sz w:val="20"/>
                <w:szCs w:val="22"/>
                <w:lang w:eastAsia="zh-CN"/>
              </w:rPr>
              <w:t>27 841</w:t>
            </w:r>
            <w:r w:rsidRPr="001A3177">
              <w:rPr>
                <w:rFonts w:hint="eastAsia"/>
                <w:spacing w:val="-4"/>
                <w:sz w:val="20"/>
                <w:szCs w:val="22"/>
                <w:lang w:eastAsia="zh-CN"/>
              </w:rPr>
              <w:t>（扩展模式）</w:t>
            </w:r>
          </w:p>
        </w:tc>
        <w:tc>
          <w:tcPr>
            <w:tcW w:w="2055" w:type="dxa"/>
            <w:tcBorders>
              <w:top w:val="nil"/>
              <w:left w:val="single" w:sz="6" w:space="0" w:color="auto"/>
              <w:bottom w:val="single" w:sz="6" w:space="0" w:color="auto"/>
              <w:right w:val="single" w:sz="6" w:space="0" w:color="auto"/>
            </w:tcBorders>
            <w:hideMark/>
          </w:tcPr>
          <w:p w14:paraId="07583EA1" w14:textId="77777777" w:rsidR="000F685F" w:rsidRPr="001A3177" w:rsidRDefault="000F685F">
            <w:pPr>
              <w:pStyle w:val="Tabletext"/>
              <w:tabs>
                <w:tab w:val="clear" w:pos="1985"/>
              </w:tabs>
              <w:ind w:left="-28" w:right="-28"/>
              <w:jc w:val="center"/>
              <w:rPr>
                <w:sz w:val="20"/>
                <w:szCs w:val="22"/>
                <w:lang w:eastAsia="zh-CN"/>
              </w:rPr>
            </w:pPr>
            <w:r w:rsidRPr="001A3177">
              <w:rPr>
                <w:sz w:val="20"/>
                <w:szCs w:val="22"/>
                <w:lang w:eastAsia="zh-CN"/>
              </w:rPr>
              <w:t>27 265</w:t>
            </w:r>
            <w:r w:rsidRPr="001A3177">
              <w:rPr>
                <w:rFonts w:hint="eastAsia"/>
                <w:sz w:val="20"/>
                <w:szCs w:val="22"/>
                <w:lang w:eastAsia="zh-CN"/>
              </w:rPr>
              <w:t>（正常模式）</w:t>
            </w:r>
            <w:r w:rsidRPr="001A3177">
              <w:rPr>
                <w:sz w:val="20"/>
                <w:szCs w:val="22"/>
                <w:lang w:eastAsia="zh-CN"/>
              </w:rPr>
              <w:br/>
            </w:r>
            <w:r w:rsidRPr="001A3177">
              <w:rPr>
                <w:spacing w:val="-4"/>
                <w:sz w:val="20"/>
                <w:szCs w:val="22"/>
                <w:lang w:eastAsia="zh-CN"/>
              </w:rPr>
              <w:t>27 841</w:t>
            </w:r>
            <w:r w:rsidRPr="001A3177">
              <w:rPr>
                <w:rFonts w:hint="eastAsia"/>
                <w:spacing w:val="-4"/>
                <w:sz w:val="20"/>
                <w:szCs w:val="22"/>
                <w:lang w:eastAsia="zh-CN"/>
              </w:rPr>
              <w:t>（扩展模式）</w:t>
            </w:r>
          </w:p>
        </w:tc>
        <w:tc>
          <w:tcPr>
            <w:tcW w:w="2055" w:type="dxa"/>
            <w:tcBorders>
              <w:top w:val="nil"/>
              <w:left w:val="single" w:sz="6" w:space="0" w:color="auto"/>
              <w:bottom w:val="single" w:sz="6" w:space="0" w:color="auto"/>
              <w:right w:val="single" w:sz="6" w:space="0" w:color="auto"/>
            </w:tcBorders>
            <w:hideMark/>
          </w:tcPr>
          <w:p w14:paraId="5F675ED5" w14:textId="77777777" w:rsidR="000F685F" w:rsidRPr="001A3177" w:rsidRDefault="000F685F">
            <w:pPr>
              <w:pStyle w:val="Tabletext"/>
              <w:ind w:left="-28" w:right="-28"/>
              <w:jc w:val="center"/>
              <w:rPr>
                <w:sz w:val="20"/>
                <w:szCs w:val="22"/>
                <w:lang w:eastAsia="zh-CN"/>
              </w:rPr>
            </w:pPr>
            <w:r w:rsidRPr="001A3177">
              <w:rPr>
                <w:sz w:val="20"/>
                <w:szCs w:val="22"/>
                <w:lang w:eastAsia="zh-CN"/>
              </w:rPr>
              <w:t>27 265</w:t>
            </w:r>
            <w:r w:rsidRPr="001A3177">
              <w:rPr>
                <w:rFonts w:hint="eastAsia"/>
                <w:sz w:val="20"/>
                <w:szCs w:val="22"/>
                <w:lang w:eastAsia="zh-CN"/>
              </w:rPr>
              <w:t>（</w:t>
            </w:r>
            <w:r w:rsidRPr="001A3177">
              <w:rPr>
                <w:sz w:val="20"/>
                <w:szCs w:val="22"/>
                <w:lang w:eastAsia="zh-CN"/>
              </w:rPr>
              <w:t>32k</w:t>
            </w:r>
            <w:r w:rsidRPr="001A3177">
              <w:rPr>
                <w:rFonts w:hint="eastAsia"/>
                <w:sz w:val="20"/>
                <w:szCs w:val="22"/>
                <w:lang w:eastAsia="zh-CN"/>
              </w:rPr>
              <w:t>模式）</w:t>
            </w:r>
            <w:r w:rsidRPr="001A3177">
              <w:rPr>
                <w:sz w:val="20"/>
                <w:szCs w:val="22"/>
                <w:lang w:eastAsia="zh-CN"/>
              </w:rPr>
              <w:br/>
              <w:t>27</w:t>
            </w:r>
            <w:r w:rsidRPr="001A3177">
              <w:rPr>
                <w:spacing w:val="-4"/>
                <w:sz w:val="20"/>
                <w:szCs w:val="22"/>
                <w:lang w:eastAsia="zh-CN"/>
              </w:rPr>
              <w:t> </w:t>
            </w:r>
            <w:r w:rsidRPr="001A3177">
              <w:rPr>
                <w:sz w:val="20"/>
                <w:szCs w:val="22"/>
                <w:lang w:eastAsia="zh-CN"/>
              </w:rPr>
              <w:t>841</w:t>
            </w:r>
            <w:r w:rsidRPr="001A3177">
              <w:rPr>
                <w:rFonts w:hint="eastAsia"/>
                <w:sz w:val="20"/>
                <w:szCs w:val="22"/>
                <w:lang w:eastAsia="zh-CN"/>
              </w:rPr>
              <w:t>（</w:t>
            </w:r>
            <w:r w:rsidRPr="001A3177">
              <w:rPr>
                <w:sz w:val="20"/>
                <w:szCs w:val="22"/>
                <w:lang w:eastAsia="zh-CN"/>
              </w:rPr>
              <w:t>32k</w:t>
            </w:r>
            <w:r w:rsidRPr="001A3177">
              <w:rPr>
                <w:rFonts w:hint="eastAsia"/>
                <w:sz w:val="20"/>
                <w:szCs w:val="22"/>
                <w:lang w:eastAsia="zh-CN"/>
              </w:rPr>
              <w:t>扩展</w:t>
            </w:r>
            <w:r w:rsidRPr="001A3177">
              <w:rPr>
                <w:sz w:val="20"/>
                <w:szCs w:val="22"/>
                <w:lang w:eastAsia="zh-CN"/>
              </w:rPr>
              <w:br/>
            </w:r>
            <w:r w:rsidRPr="001A3177">
              <w:rPr>
                <w:rFonts w:hint="eastAsia"/>
                <w:sz w:val="20"/>
                <w:szCs w:val="22"/>
                <w:lang w:eastAsia="zh-CN"/>
              </w:rPr>
              <w:t>模式）</w:t>
            </w:r>
          </w:p>
        </w:tc>
      </w:tr>
      <w:tr w:rsidR="000F685F" w:rsidRPr="001A3177" w14:paraId="54F77F77" w14:textId="77777777" w:rsidTr="000F685F">
        <w:trPr>
          <w:cantSplit/>
          <w:jc w:val="center"/>
        </w:trPr>
        <w:tc>
          <w:tcPr>
            <w:tcW w:w="563" w:type="dxa"/>
            <w:tcBorders>
              <w:top w:val="single" w:sz="6" w:space="0" w:color="auto"/>
              <w:left w:val="single" w:sz="6" w:space="0" w:color="auto"/>
              <w:bottom w:val="single" w:sz="6" w:space="0" w:color="auto"/>
              <w:right w:val="single" w:sz="6" w:space="0" w:color="auto"/>
            </w:tcBorders>
            <w:hideMark/>
          </w:tcPr>
          <w:p w14:paraId="7D8F6DB2" w14:textId="77777777" w:rsidR="000F685F" w:rsidRPr="001A3177" w:rsidRDefault="000F685F">
            <w:pPr>
              <w:pStyle w:val="Tabletext"/>
              <w:rPr>
                <w:sz w:val="20"/>
                <w:lang w:eastAsia="zh-CN"/>
              </w:rPr>
            </w:pPr>
            <w:r w:rsidRPr="001A3177">
              <w:rPr>
                <w:sz w:val="20"/>
                <w:lang w:eastAsia="zh-CN"/>
              </w:rPr>
              <w:t>3</w:t>
            </w:r>
          </w:p>
        </w:tc>
        <w:tc>
          <w:tcPr>
            <w:tcW w:w="1567" w:type="dxa"/>
            <w:tcBorders>
              <w:top w:val="single" w:sz="6" w:space="0" w:color="auto"/>
              <w:left w:val="single" w:sz="6" w:space="0" w:color="auto"/>
              <w:bottom w:val="single" w:sz="6" w:space="0" w:color="auto"/>
              <w:right w:val="single" w:sz="6" w:space="0" w:color="auto"/>
            </w:tcBorders>
            <w:hideMark/>
          </w:tcPr>
          <w:p w14:paraId="0270529C" w14:textId="77777777" w:rsidR="000F685F" w:rsidRPr="001A3177" w:rsidRDefault="000F685F">
            <w:pPr>
              <w:pStyle w:val="Tabletext"/>
              <w:ind w:left="-28" w:right="-28"/>
              <w:rPr>
                <w:sz w:val="20"/>
                <w:lang w:eastAsia="zh-CN"/>
              </w:rPr>
            </w:pPr>
            <w:r w:rsidRPr="001A3177">
              <w:rPr>
                <w:rFonts w:hint="eastAsia"/>
                <w:sz w:val="20"/>
                <w:lang w:eastAsia="zh-CN"/>
              </w:rPr>
              <w:t>调制模式</w:t>
            </w:r>
          </w:p>
        </w:tc>
        <w:tc>
          <w:tcPr>
            <w:tcW w:w="12329" w:type="dxa"/>
            <w:gridSpan w:val="6"/>
            <w:tcBorders>
              <w:top w:val="single" w:sz="6" w:space="0" w:color="auto"/>
              <w:left w:val="single" w:sz="6" w:space="0" w:color="auto"/>
              <w:bottom w:val="single" w:sz="6" w:space="0" w:color="auto"/>
              <w:right w:val="single" w:sz="6" w:space="0" w:color="auto"/>
            </w:tcBorders>
            <w:vAlign w:val="center"/>
            <w:hideMark/>
          </w:tcPr>
          <w:p w14:paraId="2A1DD169" w14:textId="77777777" w:rsidR="000F685F" w:rsidRPr="001A3177" w:rsidRDefault="000F685F">
            <w:pPr>
              <w:pStyle w:val="Tabletext"/>
              <w:ind w:left="-28" w:right="-28"/>
              <w:jc w:val="center"/>
              <w:rPr>
                <w:sz w:val="20"/>
                <w:lang w:val="en-US" w:eastAsia="zh-CN"/>
              </w:rPr>
            </w:pPr>
            <w:r w:rsidRPr="001A3177">
              <w:rPr>
                <w:rFonts w:hint="eastAsia"/>
                <w:spacing w:val="-4"/>
                <w:sz w:val="20"/>
                <w:lang w:val="en-US" w:eastAsia="zh-CN"/>
              </w:rPr>
              <w:t>恒定编码与调制（</w:t>
            </w:r>
            <w:r w:rsidRPr="001A3177">
              <w:rPr>
                <w:sz w:val="20"/>
                <w:lang w:val="en-US" w:eastAsia="zh-CN"/>
              </w:rPr>
              <w:t>CCM</w:t>
            </w:r>
            <w:r w:rsidRPr="001A3177">
              <w:rPr>
                <w:rFonts w:hint="eastAsia"/>
                <w:sz w:val="20"/>
                <w:lang w:val="en-US" w:eastAsia="zh-CN"/>
              </w:rPr>
              <w:t>）</w:t>
            </w:r>
            <w:r w:rsidRPr="001A3177">
              <w:rPr>
                <w:sz w:val="20"/>
                <w:lang w:val="en-US" w:eastAsia="zh-CN"/>
              </w:rPr>
              <w:t>/</w:t>
            </w:r>
            <w:r w:rsidRPr="001A3177">
              <w:rPr>
                <w:rFonts w:hint="eastAsia"/>
                <w:sz w:val="20"/>
                <w:lang w:val="en-US" w:eastAsia="zh-CN"/>
              </w:rPr>
              <w:t>可变编码与调制</w:t>
            </w:r>
            <w:r w:rsidRPr="001A3177">
              <w:rPr>
                <w:rFonts w:hint="eastAsia"/>
                <w:spacing w:val="-4"/>
                <w:sz w:val="20"/>
                <w:lang w:val="en-US" w:eastAsia="zh-CN"/>
              </w:rPr>
              <w:t>（</w:t>
            </w:r>
            <w:r w:rsidRPr="001A3177">
              <w:rPr>
                <w:sz w:val="20"/>
                <w:lang w:val="en-US" w:eastAsia="zh-CN"/>
              </w:rPr>
              <w:t>VCM</w:t>
            </w:r>
            <w:r w:rsidRPr="001A3177">
              <w:rPr>
                <w:rFonts w:hint="eastAsia"/>
                <w:sz w:val="20"/>
                <w:lang w:val="en-US" w:eastAsia="zh-CN"/>
              </w:rPr>
              <w:t>）</w:t>
            </w:r>
          </w:p>
        </w:tc>
      </w:tr>
    </w:tbl>
    <w:p w14:paraId="35E1CC4D" w14:textId="77777777" w:rsidR="000F685F" w:rsidRPr="001A3177" w:rsidRDefault="000F685F" w:rsidP="000F685F">
      <w:pPr>
        <w:pStyle w:val="TableNo"/>
        <w:rPr>
          <w:b/>
          <w:lang w:val="en-US" w:eastAsia="zh-CN"/>
        </w:rPr>
      </w:pPr>
      <w:r w:rsidRPr="001A3177">
        <w:rPr>
          <w:rFonts w:hint="eastAsia"/>
          <w:lang w:eastAsia="zh-CN"/>
        </w:rPr>
        <w:lastRenderedPageBreak/>
        <w:t>表</w:t>
      </w:r>
      <w:r w:rsidRPr="001A3177">
        <w:rPr>
          <w:lang w:eastAsia="zh-CN"/>
        </w:rPr>
        <w:t>1</w:t>
      </w:r>
      <w:r w:rsidRPr="001A3177">
        <w:rPr>
          <w:rFonts w:hint="eastAsia"/>
          <w:lang w:eastAsia="zh-CN"/>
        </w:rPr>
        <w:t>（</w:t>
      </w:r>
      <w:r w:rsidRPr="001A3177">
        <w:rPr>
          <w:rFonts w:ascii="STKaiti" w:eastAsia="STKaiti" w:hAnsi="STKaiti" w:hint="eastAsia"/>
          <w:lang w:eastAsia="zh-CN"/>
        </w:rPr>
        <w:t>续</w:t>
      </w:r>
      <w:r w:rsidRPr="001A3177">
        <w:rPr>
          <w:rFonts w:hint="eastAsia"/>
          <w:lang w:eastAsia="zh-CN"/>
        </w:rPr>
        <w:t>）</w:t>
      </w:r>
    </w:p>
    <w:tbl>
      <w:tblPr>
        <w:tblW w:w="14460" w:type="dxa"/>
        <w:jc w:val="center"/>
        <w:tblLayout w:type="fixed"/>
        <w:tblLook w:val="04A0" w:firstRow="1" w:lastRow="0" w:firstColumn="1" w:lastColumn="0" w:noHBand="0" w:noVBand="1"/>
      </w:tblPr>
      <w:tblGrid>
        <w:gridCol w:w="569"/>
        <w:gridCol w:w="1566"/>
        <w:gridCol w:w="8"/>
        <w:gridCol w:w="2044"/>
        <w:gridCol w:w="7"/>
        <w:gridCol w:w="2051"/>
        <w:gridCol w:w="2053"/>
        <w:gridCol w:w="2056"/>
        <w:gridCol w:w="2053"/>
        <w:gridCol w:w="2053"/>
      </w:tblGrid>
      <w:tr w:rsidR="000F685F" w:rsidRPr="001A3177" w14:paraId="6292670F" w14:textId="77777777" w:rsidTr="0077135F">
        <w:trPr>
          <w:cantSplit/>
          <w:tblHeader/>
          <w:jc w:val="center"/>
        </w:trPr>
        <w:tc>
          <w:tcPr>
            <w:tcW w:w="569" w:type="dxa"/>
            <w:tcBorders>
              <w:top w:val="single" w:sz="6" w:space="0" w:color="auto"/>
              <w:left w:val="single" w:sz="6" w:space="0" w:color="auto"/>
              <w:bottom w:val="single" w:sz="6" w:space="0" w:color="auto"/>
              <w:right w:val="single" w:sz="6" w:space="0" w:color="auto"/>
            </w:tcBorders>
            <w:vAlign w:val="center"/>
            <w:hideMark/>
          </w:tcPr>
          <w:p w14:paraId="3267782C" w14:textId="77777777" w:rsidR="000F685F" w:rsidRPr="001A3177" w:rsidRDefault="000F685F">
            <w:pPr>
              <w:pStyle w:val="Tablehead"/>
              <w:rPr>
                <w:sz w:val="20"/>
                <w:lang w:eastAsia="zh-CN"/>
              </w:rPr>
            </w:pPr>
            <w:r w:rsidRPr="001A3177">
              <w:rPr>
                <w:rFonts w:hint="eastAsia"/>
                <w:sz w:val="20"/>
                <w:lang w:eastAsia="zh-CN"/>
              </w:rPr>
              <w:t>序号</w:t>
            </w:r>
          </w:p>
        </w:tc>
        <w:tc>
          <w:tcPr>
            <w:tcW w:w="1566" w:type="dxa"/>
            <w:tcBorders>
              <w:top w:val="single" w:sz="6" w:space="0" w:color="auto"/>
              <w:left w:val="single" w:sz="6" w:space="0" w:color="auto"/>
              <w:bottom w:val="single" w:sz="6" w:space="0" w:color="auto"/>
              <w:right w:val="single" w:sz="6" w:space="0" w:color="auto"/>
            </w:tcBorders>
            <w:vAlign w:val="center"/>
            <w:hideMark/>
          </w:tcPr>
          <w:p w14:paraId="4679ED6D" w14:textId="77777777" w:rsidR="000F685F" w:rsidRPr="001A3177" w:rsidRDefault="000F685F">
            <w:pPr>
              <w:pStyle w:val="Tablehead"/>
              <w:rPr>
                <w:sz w:val="20"/>
                <w:lang w:eastAsia="zh-CN"/>
              </w:rPr>
            </w:pPr>
            <w:r w:rsidRPr="001A3177">
              <w:rPr>
                <w:rFonts w:hint="eastAsia"/>
                <w:sz w:val="20"/>
                <w:lang w:eastAsia="zh-CN"/>
              </w:rPr>
              <w:t>参数</w:t>
            </w:r>
          </w:p>
        </w:tc>
        <w:tc>
          <w:tcPr>
            <w:tcW w:w="2052" w:type="dxa"/>
            <w:gridSpan w:val="2"/>
            <w:tcBorders>
              <w:top w:val="single" w:sz="6" w:space="0" w:color="auto"/>
              <w:left w:val="single" w:sz="6" w:space="0" w:color="auto"/>
              <w:bottom w:val="single" w:sz="6" w:space="0" w:color="auto"/>
              <w:right w:val="single" w:sz="6" w:space="0" w:color="auto"/>
            </w:tcBorders>
            <w:vAlign w:val="center"/>
            <w:hideMark/>
          </w:tcPr>
          <w:p w14:paraId="4E964657" w14:textId="77777777" w:rsidR="000F685F" w:rsidRPr="001A3177" w:rsidRDefault="000F685F">
            <w:pPr>
              <w:pStyle w:val="Tablehead"/>
              <w:rPr>
                <w:sz w:val="20"/>
              </w:rPr>
            </w:pPr>
            <w:r w:rsidRPr="001A3177">
              <w:rPr>
                <w:sz w:val="20"/>
              </w:rPr>
              <w:t>1.7 MHz</w:t>
            </w:r>
            <w:proofErr w:type="gramStart"/>
            <w:r w:rsidRPr="001A3177">
              <w:rPr>
                <w:rFonts w:hint="eastAsia"/>
                <w:sz w:val="20"/>
                <w:lang w:eastAsia="zh-CN"/>
              </w:rPr>
              <w:t>多载波</w:t>
            </w:r>
            <w:r w:rsidRPr="001A3177">
              <w:rPr>
                <w:sz w:val="20"/>
              </w:rPr>
              <w:t>(</w:t>
            </w:r>
            <w:proofErr w:type="gramEnd"/>
            <w:r w:rsidRPr="001A3177">
              <w:rPr>
                <w:sz w:val="20"/>
              </w:rPr>
              <w:t>OFDM)</w:t>
            </w:r>
            <w:r w:rsidRPr="001A3177">
              <w:rPr>
                <w:sz w:val="20"/>
                <w:vertAlign w:val="superscript"/>
              </w:rPr>
              <w:t>(2)</w:t>
            </w:r>
          </w:p>
        </w:tc>
        <w:tc>
          <w:tcPr>
            <w:tcW w:w="2058" w:type="dxa"/>
            <w:gridSpan w:val="2"/>
            <w:tcBorders>
              <w:top w:val="single" w:sz="6" w:space="0" w:color="auto"/>
              <w:left w:val="single" w:sz="6" w:space="0" w:color="auto"/>
              <w:bottom w:val="single" w:sz="6" w:space="0" w:color="auto"/>
              <w:right w:val="single" w:sz="6" w:space="0" w:color="auto"/>
            </w:tcBorders>
            <w:vAlign w:val="center"/>
            <w:hideMark/>
          </w:tcPr>
          <w:p w14:paraId="761545FA" w14:textId="77777777" w:rsidR="000F685F" w:rsidRPr="001A3177" w:rsidRDefault="000F685F">
            <w:pPr>
              <w:pStyle w:val="Tablehead"/>
              <w:rPr>
                <w:sz w:val="20"/>
              </w:rPr>
            </w:pPr>
            <w:r w:rsidRPr="001A3177">
              <w:rPr>
                <w:sz w:val="20"/>
              </w:rPr>
              <w:t>5 MHz</w:t>
            </w:r>
            <w:r w:rsidRPr="001A3177">
              <w:rPr>
                <w:rFonts w:hint="eastAsia"/>
                <w:sz w:val="20"/>
                <w:lang w:eastAsia="zh-CN"/>
              </w:rPr>
              <w:t>多载波</w:t>
            </w:r>
            <w:r w:rsidRPr="001A3177">
              <w:rPr>
                <w:sz w:val="20"/>
              </w:rPr>
              <w:br/>
              <w:t>(OFDM</w:t>
            </w:r>
            <w:proofErr w:type="gramStart"/>
            <w:r w:rsidRPr="001A3177">
              <w:rPr>
                <w:sz w:val="20"/>
              </w:rPr>
              <w:t>)</w:t>
            </w:r>
            <w:r w:rsidRPr="001A3177">
              <w:rPr>
                <w:sz w:val="20"/>
                <w:vertAlign w:val="superscript"/>
              </w:rPr>
              <w:t>(</w:t>
            </w:r>
            <w:proofErr w:type="gramEnd"/>
            <w:r w:rsidRPr="001A3177">
              <w:rPr>
                <w:sz w:val="20"/>
                <w:vertAlign w:val="superscript"/>
              </w:rPr>
              <w:t>2)</w:t>
            </w:r>
          </w:p>
        </w:tc>
        <w:tc>
          <w:tcPr>
            <w:tcW w:w="2053" w:type="dxa"/>
            <w:tcBorders>
              <w:top w:val="single" w:sz="6" w:space="0" w:color="auto"/>
              <w:left w:val="single" w:sz="6" w:space="0" w:color="auto"/>
              <w:bottom w:val="single" w:sz="6" w:space="0" w:color="auto"/>
              <w:right w:val="single" w:sz="6" w:space="0" w:color="auto"/>
            </w:tcBorders>
            <w:vAlign w:val="center"/>
            <w:hideMark/>
          </w:tcPr>
          <w:p w14:paraId="292A87E0" w14:textId="77777777" w:rsidR="000F685F" w:rsidRPr="001A3177" w:rsidRDefault="000F685F">
            <w:pPr>
              <w:pStyle w:val="Tablehead"/>
              <w:rPr>
                <w:sz w:val="20"/>
              </w:rPr>
            </w:pPr>
            <w:r w:rsidRPr="001A3177">
              <w:rPr>
                <w:sz w:val="20"/>
              </w:rPr>
              <w:t>6 MHz</w:t>
            </w:r>
            <w:r w:rsidRPr="001A3177">
              <w:rPr>
                <w:rFonts w:hint="eastAsia"/>
                <w:sz w:val="20"/>
                <w:lang w:eastAsia="zh-CN"/>
              </w:rPr>
              <w:t>多载波</w:t>
            </w:r>
            <w:r w:rsidRPr="001A3177">
              <w:rPr>
                <w:sz w:val="20"/>
              </w:rPr>
              <w:br/>
              <w:t>(OFDM)</w:t>
            </w:r>
          </w:p>
        </w:tc>
        <w:tc>
          <w:tcPr>
            <w:tcW w:w="2056" w:type="dxa"/>
            <w:tcBorders>
              <w:top w:val="single" w:sz="6" w:space="0" w:color="auto"/>
              <w:left w:val="single" w:sz="6" w:space="0" w:color="auto"/>
              <w:bottom w:val="single" w:sz="6" w:space="0" w:color="auto"/>
              <w:right w:val="single" w:sz="6" w:space="0" w:color="auto"/>
            </w:tcBorders>
            <w:vAlign w:val="center"/>
            <w:hideMark/>
          </w:tcPr>
          <w:p w14:paraId="5FAB602F" w14:textId="77777777" w:rsidR="000F685F" w:rsidRPr="001A3177" w:rsidRDefault="000F685F">
            <w:pPr>
              <w:pStyle w:val="Tablehead"/>
              <w:rPr>
                <w:sz w:val="20"/>
              </w:rPr>
            </w:pPr>
            <w:r w:rsidRPr="001A3177">
              <w:rPr>
                <w:sz w:val="20"/>
              </w:rPr>
              <w:t>7 MHz</w:t>
            </w:r>
            <w:proofErr w:type="gramStart"/>
            <w:r w:rsidRPr="001A3177">
              <w:rPr>
                <w:rFonts w:hint="eastAsia"/>
                <w:sz w:val="20"/>
                <w:lang w:eastAsia="zh-CN"/>
              </w:rPr>
              <w:t>多载波</w:t>
            </w:r>
            <w:r w:rsidRPr="001A3177">
              <w:rPr>
                <w:sz w:val="20"/>
              </w:rPr>
              <w:t>(</w:t>
            </w:r>
            <w:proofErr w:type="gramEnd"/>
            <w:r w:rsidRPr="001A3177">
              <w:rPr>
                <w:sz w:val="20"/>
              </w:rPr>
              <w:t>OFDM)</w:t>
            </w:r>
          </w:p>
        </w:tc>
        <w:tc>
          <w:tcPr>
            <w:tcW w:w="2053" w:type="dxa"/>
            <w:tcBorders>
              <w:top w:val="single" w:sz="6" w:space="0" w:color="auto"/>
              <w:left w:val="single" w:sz="6" w:space="0" w:color="auto"/>
              <w:bottom w:val="single" w:sz="6" w:space="0" w:color="auto"/>
              <w:right w:val="single" w:sz="6" w:space="0" w:color="auto"/>
            </w:tcBorders>
            <w:hideMark/>
          </w:tcPr>
          <w:p w14:paraId="4C95D3AC" w14:textId="77777777" w:rsidR="000F685F" w:rsidRPr="001A3177" w:rsidRDefault="000F685F">
            <w:pPr>
              <w:pStyle w:val="Tablehead"/>
              <w:rPr>
                <w:sz w:val="20"/>
              </w:rPr>
            </w:pPr>
            <w:r w:rsidRPr="001A3177">
              <w:rPr>
                <w:sz w:val="20"/>
              </w:rPr>
              <w:t>8 MHz</w:t>
            </w:r>
            <w:proofErr w:type="gramStart"/>
            <w:r w:rsidRPr="001A3177">
              <w:rPr>
                <w:rFonts w:hint="eastAsia"/>
                <w:sz w:val="20"/>
                <w:lang w:eastAsia="zh-CN"/>
              </w:rPr>
              <w:t>多载波</w:t>
            </w:r>
            <w:r w:rsidRPr="001A3177">
              <w:rPr>
                <w:sz w:val="20"/>
              </w:rPr>
              <w:t>(</w:t>
            </w:r>
            <w:proofErr w:type="gramEnd"/>
            <w:r w:rsidRPr="001A3177">
              <w:rPr>
                <w:sz w:val="20"/>
              </w:rPr>
              <w:t>OFDM)</w:t>
            </w:r>
          </w:p>
        </w:tc>
        <w:tc>
          <w:tcPr>
            <w:tcW w:w="2053" w:type="dxa"/>
            <w:tcBorders>
              <w:top w:val="single" w:sz="6" w:space="0" w:color="auto"/>
              <w:left w:val="single" w:sz="6" w:space="0" w:color="auto"/>
              <w:bottom w:val="single" w:sz="6" w:space="0" w:color="auto"/>
              <w:right w:val="single" w:sz="6" w:space="0" w:color="auto"/>
            </w:tcBorders>
            <w:hideMark/>
          </w:tcPr>
          <w:p w14:paraId="2AE65D34" w14:textId="77777777" w:rsidR="000F685F" w:rsidRPr="001A3177" w:rsidRDefault="000F685F">
            <w:pPr>
              <w:pStyle w:val="Tablehead"/>
              <w:rPr>
                <w:sz w:val="20"/>
              </w:rPr>
            </w:pPr>
            <w:r w:rsidRPr="001A3177">
              <w:rPr>
                <w:sz w:val="20"/>
              </w:rPr>
              <w:t>10 MHz</w:t>
            </w:r>
            <w:proofErr w:type="gramStart"/>
            <w:r w:rsidRPr="001A3177">
              <w:rPr>
                <w:rFonts w:hint="eastAsia"/>
                <w:sz w:val="20"/>
                <w:lang w:eastAsia="zh-CN"/>
              </w:rPr>
              <w:t>多载波</w:t>
            </w:r>
            <w:r w:rsidRPr="001A3177">
              <w:rPr>
                <w:sz w:val="20"/>
              </w:rPr>
              <w:t>(</w:t>
            </w:r>
            <w:proofErr w:type="gramEnd"/>
            <w:r w:rsidRPr="001A3177">
              <w:rPr>
                <w:sz w:val="20"/>
              </w:rPr>
              <w:t>OFDM)</w:t>
            </w:r>
            <w:r w:rsidRPr="001A3177">
              <w:rPr>
                <w:sz w:val="20"/>
                <w:vertAlign w:val="superscript"/>
              </w:rPr>
              <w:t>(2)</w:t>
            </w:r>
          </w:p>
        </w:tc>
      </w:tr>
      <w:tr w:rsidR="000F685F" w:rsidRPr="001A3177" w14:paraId="52FB4186" w14:textId="77777777" w:rsidTr="0077135F">
        <w:trPr>
          <w:cantSplit/>
          <w:jc w:val="center"/>
        </w:trPr>
        <w:tc>
          <w:tcPr>
            <w:tcW w:w="569" w:type="dxa"/>
            <w:tcBorders>
              <w:top w:val="single" w:sz="6" w:space="0" w:color="auto"/>
              <w:left w:val="single" w:sz="6" w:space="0" w:color="auto"/>
              <w:bottom w:val="nil"/>
              <w:right w:val="single" w:sz="6" w:space="0" w:color="auto"/>
            </w:tcBorders>
            <w:hideMark/>
          </w:tcPr>
          <w:p w14:paraId="25889C1E" w14:textId="77777777" w:rsidR="000F685F" w:rsidRPr="001A3177" w:rsidRDefault="000F685F">
            <w:pPr>
              <w:pStyle w:val="Tabletext"/>
              <w:jc w:val="center"/>
              <w:rPr>
                <w:sz w:val="20"/>
                <w:szCs w:val="22"/>
              </w:rPr>
            </w:pPr>
            <w:r w:rsidRPr="001A3177">
              <w:rPr>
                <w:sz w:val="20"/>
                <w:szCs w:val="22"/>
              </w:rPr>
              <w:t>4</w:t>
            </w:r>
          </w:p>
        </w:tc>
        <w:tc>
          <w:tcPr>
            <w:tcW w:w="1574" w:type="dxa"/>
            <w:gridSpan w:val="2"/>
            <w:tcBorders>
              <w:top w:val="single" w:sz="6" w:space="0" w:color="auto"/>
              <w:left w:val="single" w:sz="6" w:space="0" w:color="auto"/>
              <w:bottom w:val="nil"/>
              <w:right w:val="single" w:sz="6" w:space="0" w:color="auto"/>
            </w:tcBorders>
            <w:hideMark/>
          </w:tcPr>
          <w:p w14:paraId="04D9F36F" w14:textId="77777777" w:rsidR="000F685F" w:rsidRPr="001A3177" w:rsidRDefault="000F685F">
            <w:pPr>
              <w:pStyle w:val="Tabletext"/>
              <w:jc w:val="left"/>
              <w:rPr>
                <w:sz w:val="20"/>
                <w:szCs w:val="22"/>
                <w:lang w:eastAsia="zh-CN"/>
              </w:rPr>
            </w:pPr>
            <w:r w:rsidRPr="001A3177">
              <w:rPr>
                <w:rFonts w:hint="eastAsia"/>
                <w:sz w:val="20"/>
                <w:szCs w:val="22"/>
                <w:lang w:eastAsia="zh-CN"/>
              </w:rPr>
              <w:t>调制方法</w:t>
            </w:r>
          </w:p>
        </w:tc>
        <w:tc>
          <w:tcPr>
            <w:tcW w:w="12317" w:type="dxa"/>
            <w:gridSpan w:val="7"/>
            <w:tcBorders>
              <w:top w:val="single" w:sz="6" w:space="0" w:color="auto"/>
              <w:left w:val="single" w:sz="6" w:space="0" w:color="auto"/>
              <w:bottom w:val="nil"/>
              <w:right w:val="single" w:sz="6" w:space="0" w:color="auto"/>
            </w:tcBorders>
            <w:vAlign w:val="center"/>
            <w:hideMark/>
          </w:tcPr>
          <w:p w14:paraId="385C9635" w14:textId="77777777" w:rsidR="000F685F" w:rsidRPr="001A3177" w:rsidRDefault="000F685F">
            <w:pPr>
              <w:pStyle w:val="Tabletext"/>
              <w:jc w:val="center"/>
              <w:rPr>
                <w:sz w:val="20"/>
                <w:szCs w:val="22"/>
                <w:lang w:val="en-US" w:eastAsia="zh-CN"/>
              </w:rPr>
            </w:pPr>
            <w:r w:rsidRPr="001A3177">
              <w:rPr>
                <w:sz w:val="20"/>
                <w:lang w:val="en-US" w:eastAsia="zh-CN"/>
              </w:rPr>
              <w:t>QPSK</w:t>
            </w:r>
            <w:r w:rsidRPr="001A3177">
              <w:rPr>
                <w:rFonts w:hint="eastAsia"/>
                <w:sz w:val="20"/>
                <w:lang w:val="en-US" w:eastAsia="zh-CN"/>
              </w:rPr>
              <w:t>、</w:t>
            </w:r>
            <w:r w:rsidRPr="001A3177">
              <w:rPr>
                <w:sz w:val="20"/>
                <w:lang w:val="en-US" w:eastAsia="zh-CN"/>
              </w:rPr>
              <w:t>16-QAM</w:t>
            </w:r>
            <w:r w:rsidRPr="001A3177">
              <w:rPr>
                <w:rFonts w:hint="eastAsia"/>
                <w:sz w:val="20"/>
                <w:lang w:val="en-US" w:eastAsia="zh-CN"/>
              </w:rPr>
              <w:t>、</w:t>
            </w:r>
            <w:r w:rsidRPr="001A3177">
              <w:rPr>
                <w:sz w:val="20"/>
                <w:lang w:val="en-US" w:eastAsia="zh-CN"/>
              </w:rPr>
              <w:t>64-QAM</w:t>
            </w:r>
            <w:r w:rsidRPr="001A3177">
              <w:rPr>
                <w:rFonts w:hint="eastAsia"/>
                <w:sz w:val="20"/>
                <w:lang w:val="en-US" w:eastAsia="zh-CN"/>
              </w:rPr>
              <w:t>、</w:t>
            </w:r>
            <w:r w:rsidRPr="001A3177">
              <w:rPr>
                <w:sz w:val="20"/>
                <w:lang w:val="en-US" w:eastAsia="zh-CN"/>
              </w:rPr>
              <w:t>256-QAM</w:t>
            </w:r>
            <w:r w:rsidRPr="001A3177">
              <w:rPr>
                <w:rFonts w:hint="eastAsia"/>
                <w:sz w:val="20"/>
                <w:lang w:val="en-US" w:eastAsia="zh-CN"/>
              </w:rPr>
              <w:t>具体针对每个物理层管道</w:t>
            </w:r>
          </w:p>
        </w:tc>
      </w:tr>
      <w:tr w:rsidR="000F685F" w:rsidRPr="001A3177" w14:paraId="7DC0A833" w14:textId="77777777" w:rsidTr="0077135F">
        <w:trPr>
          <w:cantSplit/>
          <w:jc w:val="center"/>
        </w:trPr>
        <w:tc>
          <w:tcPr>
            <w:tcW w:w="569" w:type="dxa"/>
            <w:tcBorders>
              <w:top w:val="single" w:sz="6" w:space="0" w:color="auto"/>
              <w:left w:val="single" w:sz="6" w:space="0" w:color="auto"/>
              <w:bottom w:val="nil"/>
              <w:right w:val="single" w:sz="6" w:space="0" w:color="auto"/>
            </w:tcBorders>
            <w:hideMark/>
          </w:tcPr>
          <w:p w14:paraId="0C0D9C75" w14:textId="77777777" w:rsidR="000F685F" w:rsidRPr="001A3177" w:rsidRDefault="000F685F">
            <w:pPr>
              <w:pStyle w:val="Tabletext"/>
              <w:jc w:val="center"/>
              <w:rPr>
                <w:sz w:val="20"/>
                <w:szCs w:val="22"/>
              </w:rPr>
            </w:pPr>
            <w:r w:rsidRPr="001A3177">
              <w:rPr>
                <w:sz w:val="20"/>
                <w:szCs w:val="22"/>
              </w:rPr>
              <w:t>5</w:t>
            </w:r>
          </w:p>
        </w:tc>
        <w:tc>
          <w:tcPr>
            <w:tcW w:w="1574" w:type="dxa"/>
            <w:gridSpan w:val="2"/>
            <w:tcBorders>
              <w:top w:val="single" w:sz="6" w:space="0" w:color="auto"/>
              <w:left w:val="single" w:sz="6" w:space="0" w:color="auto"/>
              <w:bottom w:val="nil"/>
              <w:right w:val="single" w:sz="6" w:space="0" w:color="auto"/>
            </w:tcBorders>
            <w:hideMark/>
          </w:tcPr>
          <w:p w14:paraId="0137E1C4" w14:textId="77777777" w:rsidR="000F685F" w:rsidRPr="001A3177" w:rsidRDefault="000F685F">
            <w:pPr>
              <w:pStyle w:val="Tabletext"/>
              <w:jc w:val="left"/>
              <w:rPr>
                <w:sz w:val="20"/>
                <w:szCs w:val="22"/>
                <w:lang w:eastAsia="zh-CN"/>
              </w:rPr>
            </w:pPr>
            <w:r w:rsidRPr="001A3177">
              <w:rPr>
                <w:rFonts w:hint="eastAsia"/>
                <w:sz w:val="20"/>
                <w:szCs w:val="22"/>
                <w:lang w:eastAsia="zh-CN"/>
              </w:rPr>
              <w:t>频道占用率</w:t>
            </w:r>
          </w:p>
        </w:tc>
        <w:tc>
          <w:tcPr>
            <w:tcW w:w="6155" w:type="dxa"/>
            <w:gridSpan w:val="4"/>
            <w:tcBorders>
              <w:top w:val="single" w:sz="6" w:space="0" w:color="auto"/>
              <w:left w:val="single" w:sz="6" w:space="0" w:color="auto"/>
              <w:bottom w:val="nil"/>
              <w:right w:val="single" w:sz="6" w:space="0" w:color="auto"/>
            </w:tcBorders>
            <w:vAlign w:val="center"/>
            <w:hideMark/>
          </w:tcPr>
          <w:p w14:paraId="57DCC497" w14:textId="77777777" w:rsidR="000F685F" w:rsidRPr="001A3177" w:rsidRDefault="000F685F">
            <w:pPr>
              <w:pStyle w:val="Tabletext"/>
              <w:jc w:val="center"/>
              <w:rPr>
                <w:sz w:val="20"/>
                <w:szCs w:val="22"/>
              </w:rPr>
            </w:pPr>
            <w:r w:rsidRPr="001A3177">
              <w:rPr>
                <w:rFonts w:hint="eastAsia"/>
                <w:sz w:val="20"/>
                <w:szCs w:val="22"/>
                <w:lang w:eastAsia="zh-CN"/>
              </w:rPr>
              <w:t>待定义</w:t>
            </w:r>
            <w:r w:rsidRPr="001A3177">
              <w:rPr>
                <w:sz w:val="20"/>
                <w:szCs w:val="22"/>
                <w:vertAlign w:val="superscript"/>
              </w:rPr>
              <w:t>(2)</w:t>
            </w:r>
          </w:p>
        </w:tc>
        <w:tc>
          <w:tcPr>
            <w:tcW w:w="4109" w:type="dxa"/>
            <w:gridSpan w:val="2"/>
            <w:tcBorders>
              <w:top w:val="single" w:sz="6" w:space="0" w:color="auto"/>
              <w:left w:val="single" w:sz="6" w:space="0" w:color="auto"/>
              <w:bottom w:val="nil"/>
              <w:right w:val="single" w:sz="6" w:space="0" w:color="auto"/>
            </w:tcBorders>
            <w:vAlign w:val="center"/>
            <w:hideMark/>
          </w:tcPr>
          <w:p w14:paraId="4B6EAB06" w14:textId="77777777" w:rsidR="000F685F" w:rsidRPr="001A3177" w:rsidRDefault="000F685F">
            <w:pPr>
              <w:pStyle w:val="Tabletext"/>
              <w:jc w:val="center"/>
              <w:rPr>
                <w:sz w:val="20"/>
                <w:szCs w:val="22"/>
                <w:lang w:val="en-US" w:eastAsia="zh-CN"/>
              </w:rPr>
            </w:pPr>
            <w:r w:rsidRPr="001A3177">
              <w:rPr>
                <w:rFonts w:hint="eastAsia"/>
                <w:sz w:val="20"/>
                <w:szCs w:val="22"/>
                <w:lang w:val="en-US" w:eastAsia="zh-CN"/>
              </w:rPr>
              <w:t>见</w:t>
            </w:r>
            <w:r w:rsidRPr="001A3177">
              <w:rPr>
                <w:sz w:val="20"/>
                <w:szCs w:val="22"/>
                <w:lang w:val="en-US" w:eastAsia="zh-CN"/>
              </w:rPr>
              <w:t>ITU-R BT.1206</w:t>
            </w:r>
            <w:r w:rsidRPr="001A3177">
              <w:rPr>
                <w:rFonts w:hint="eastAsia"/>
                <w:sz w:val="20"/>
                <w:szCs w:val="22"/>
                <w:lang w:val="en-US" w:eastAsia="zh-CN"/>
              </w:rPr>
              <w:t>建议书</w:t>
            </w:r>
          </w:p>
        </w:tc>
        <w:tc>
          <w:tcPr>
            <w:tcW w:w="2053" w:type="dxa"/>
            <w:tcBorders>
              <w:top w:val="single" w:sz="6" w:space="0" w:color="auto"/>
              <w:left w:val="single" w:sz="6" w:space="0" w:color="auto"/>
              <w:bottom w:val="nil"/>
              <w:right w:val="single" w:sz="6" w:space="0" w:color="auto"/>
            </w:tcBorders>
            <w:vAlign w:val="center"/>
            <w:hideMark/>
          </w:tcPr>
          <w:p w14:paraId="6FA3E622" w14:textId="77777777" w:rsidR="000F685F" w:rsidRPr="001A3177" w:rsidRDefault="000F685F">
            <w:pPr>
              <w:pStyle w:val="Tabletext"/>
              <w:jc w:val="center"/>
              <w:rPr>
                <w:sz w:val="20"/>
                <w:szCs w:val="22"/>
              </w:rPr>
            </w:pPr>
            <w:r w:rsidRPr="001A3177">
              <w:rPr>
                <w:rFonts w:hint="eastAsia"/>
                <w:sz w:val="20"/>
                <w:szCs w:val="22"/>
                <w:lang w:eastAsia="zh-CN"/>
              </w:rPr>
              <w:t>待定义</w:t>
            </w:r>
            <w:r w:rsidRPr="001A3177">
              <w:rPr>
                <w:sz w:val="20"/>
                <w:szCs w:val="22"/>
                <w:vertAlign w:val="superscript"/>
              </w:rPr>
              <w:t>(2)</w:t>
            </w:r>
          </w:p>
        </w:tc>
      </w:tr>
      <w:tr w:rsidR="000F685F" w:rsidRPr="001A3177" w14:paraId="279EF490" w14:textId="77777777" w:rsidTr="0077135F">
        <w:trPr>
          <w:cantSplit/>
          <w:jc w:val="center"/>
        </w:trPr>
        <w:tc>
          <w:tcPr>
            <w:tcW w:w="569" w:type="dxa"/>
            <w:tcBorders>
              <w:top w:val="single" w:sz="6" w:space="0" w:color="auto"/>
              <w:left w:val="single" w:sz="6" w:space="0" w:color="auto"/>
              <w:bottom w:val="nil"/>
              <w:right w:val="single" w:sz="6" w:space="0" w:color="auto"/>
            </w:tcBorders>
            <w:hideMark/>
          </w:tcPr>
          <w:p w14:paraId="6301A47C" w14:textId="77777777" w:rsidR="000F685F" w:rsidRPr="001A3177" w:rsidRDefault="000F685F">
            <w:pPr>
              <w:pStyle w:val="Tabletext"/>
              <w:jc w:val="center"/>
              <w:rPr>
                <w:sz w:val="20"/>
                <w:szCs w:val="22"/>
              </w:rPr>
            </w:pPr>
            <w:r w:rsidRPr="001A3177">
              <w:rPr>
                <w:sz w:val="20"/>
                <w:szCs w:val="22"/>
              </w:rPr>
              <w:t>6</w:t>
            </w:r>
          </w:p>
        </w:tc>
        <w:tc>
          <w:tcPr>
            <w:tcW w:w="1574" w:type="dxa"/>
            <w:gridSpan w:val="2"/>
            <w:tcBorders>
              <w:top w:val="single" w:sz="6" w:space="0" w:color="auto"/>
              <w:left w:val="single" w:sz="6" w:space="0" w:color="auto"/>
              <w:bottom w:val="nil"/>
              <w:right w:val="single" w:sz="6" w:space="0" w:color="auto"/>
            </w:tcBorders>
            <w:hideMark/>
          </w:tcPr>
          <w:p w14:paraId="511021E8" w14:textId="77777777" w:rsidR="000F685F" w:rsidRPr="001A3177" w:rsidRDefault="000F685F">
            <w:pPr>
              <w:pStyle w:val="Tabletext"/>
              <w:jc w:val="left"/>
              <w:rPr>
                <w:sz w:val="20"/>
                <w:szCs w:val="22"/>
                <w:lang w:eastAsia="zh-CN"/>
              </w:rPr>
            </w:pPr>
            <w:r w:rsidRPr="001A3177">
              <w:rPr>
                <w:rFonts w:hint="eastAsia"/>
                <w:sz w:val="20"/>
                <w:szCs w:val="22"/>
                <w:lang w:eastAsia="zh-CN"/>
              </w:rPr>
              <w:t>有效符号时长</w:t>
            </w:r>
          </w:p>
        </w:tc>
        <w:tc>
          <w:tcPr>
            <w:tcW w:w="2051" w:type="dxa"/>
            <w:gridSpan w:val="2"/>
            <w:tcBorders>
              <w:top w:val="single" w:sz="6" w:space="0" w:color="auto"/>
              <w:left w:val="single" w:sz="6" w:space="0" w:color="auto"/>
              <w:bottom w:val="nil"/>
              <w:right w:val="single" w:sz="6" w:space="0" w:color="auto"/>
            </w:tcBorders>
          </w:tcPr>
          <w:p w14:paraId="72F19A98" w14:textId="77777777" w:rsidR="000F685F" w:rsidRPr="001A3177" w:rsidRDefault="000F685F">
            <w:pPr>
              <w:pStyle w:val="Tabletext"/>
              <w:jc w:val="center"/>
              <w:rPr>
                <w:sz w:val="20"/>
                <w:szCs w:val="22"/>
              </w:rPr>
            </w:pPr>
          </w:p>
        </w:tc>
        <w:tc>
          <w:tcPr>
            <w:tcW w:w="2051" w:type="dxa"/>
            <w:tcBorders>
              <w:top w:val="single" w:sz="6" w:space="0" w:color="auto"/>
              <w:left w:val="single" w:sz="6" w:space="0" w:color="auto"/>
              <w:bottom w:val="nil"/>
              <w:right w:val="single" w:sz="6" w:space="0" w:color="auto"/>
            </w:tcBorders>
          </w:tcPr>
          <w:p w14:paraId="39C4A6D7" w14:textId="77777777" w:rsidR="000F685F" w:rsidRPr="001A3177" w:rsidRDefault="000F685F">
            <w:pPr>
              <w:pStyle w:val="Tabletext"/>
              <w:jc w:val="center"/>
              <w:rPr>
                <w:sz w:val="20"/>
                <w:szCs w:val="22"/>
              </w:rPr>
            </w:pPr>
          </w:p>
        </w:tc>
        <w:tc>
          <w:tcPr>
            <w:tcW w:w="2053" w:type="dxa"/>
            <w:tcBorders>
              <w:top w:val="single" w:sz="6" w:space="0" w:color="auto"/>
              <w:left w:val="single" w:sz="6" w:space="0" w:color="auto"/>
              <w:bottom w:val="nil"/>
              <w:right w:val="single" w:sz="6" w:space="0" w:color="auto"/>
            </w:tcBorders>
          </w:tcPr>
          <w:p w14:paraId="4841560E" w14:textId="77777777" w:rsidR="000F685F" w:rsidRPr="001A3177" w:rsidRDefault="000F685F">
            <w:pPr>
              <w:pStyle w:val="Tabletext"/>
              <w:jc w:val="center"/>
              <w:rPr>
                <w:sz w:val="20"/>
                <w:szCs w:val="22"/>
              </w:rPr>
            </w:pPr>
          </w:p>
        </w:tc>
        <w:tc>
          <w:tcPr>
            <w:tcW w:w="2056" w:type="dxa"/>
            <w:tcBorders>
              <w:top w:val="single" w:sz="6" w:space="0" w:color="auto"/>
              <w:left w:val="single" w:sz="6" w:space="0" w:color="auto"/>
              <w:bottom w:val="nil"/>
              <w:right w:val="single" w:sz="6" w:space="0" w:color="auto"/>
            </w:tcBorders>
          </w:tcPr>
          <w:p w14:paraId="0D8F29A9" w14:textId="77777777" w:rsidR="000F685F" w:rsidRPr="001A3177" w:rsidRDefault="000F685F">
            <w:pPr>
              <w:pStyle w:val="Tabletext"/>
              <w:jc w:val="center"/>
              <w:rPr>
                <w:sz w:val="20"/>
                <w:szCs w:val="22"/>
              </w:rPr>
            </w:pPr>
          </w:p>
        </w:tc>
        <w:tc>
          <w:tcPr>
            <w:tcW w:w="2053" w:type="dxa"/>
            <w:tcBorders>
              <w:top w:val="single" w:sz="6" w:space="0" w:color="auto"/>
              <w:left w:val="single" w:sz="6" w:space="0" w:color="auto"/>
              <w:bottom w:val="nil"/>
              <w:right w:val="single" w:sz="6" w:space="0" w:color="auto"/>
            </w:tcBorders>
          </w:tcPr>
          <w:p w14:paraId="483DF250" w14:textId="77777777" w:rsidR="000F685F" w:rsidRPr="001A3177" w:rsidRDefault="000F685F">
            <w:pPr>
              <w:pStyle w:val="Tabletext"/>
              <w:jc w:val="center"/>
              <w:rPr>
                <w:sz w:val="20"/>
                <w:szCs w:val="22"/>
              </w:rPr>
            </w:pPr>
          </w:p>
        </w:tc>
        <w:tc>
          <w:tcPr>
            <w:tcW w:w="2053" w:type="dxa"/>
            <w:tcBorders>
              <w:top w:val="single" w:sz="6" w:space="0" w:color="auto"/>
              <w:left w:val="single" w:sz="6" w:space="0" w:color="auto"/>
              <w:bottom w:val="nil"/>
              <w:right w:val="single" w:sz="6" w:space="0" w:color="auto"/>
            </w:tcBorders>
          </w:tcPr>
          <w:p w14:paraId="0B85D091" w14:textId="77777777" w:rsidR="000F685F" w:rsidRPr="001A3177" w:rsidRDefault="000F685F">
            <w:pPr>
              <w:pStyle w:val="Tabletext"/>
              <w:jc w:val="center"/>
              <w:rPr>
                <w:sz w:val="20"/>
                <w:szCs w:val="22"/>
              </w:rPr>
            </w:pPr>
          </w:p>
        </w:tc>
      </w:tr>
      <w:tr w:rsidR="000F685F" w:rsidRPr="001A3177" w14:paraId="3E4F303C" w14:textId="77777777" w:rsidTr="0077135F">
        <w:trPr>
          <w:cantSplit/>
          <w:jc w:val="center"/>
        </w:trPr>
        <w:tc>
          <w:tcPr>
            <w:tcW w:w="569" w:type="dxa"/>
            <w:tcBorders>
              <w:top w:val="nil"/>
              <w:left w:val="single" w:sz="6" w:space="0" w:color="auto"/>
              <w:bottom w:val="nil"/>
              <w:right w:val="single" w:sz="6" w:space="0" w:color="auto"/>
            </w:tcBorders>
          </w:tcPr>
          <w:p w14:paraId="18190065" w14:textId="77777777" w:rsidR="000F685F" w:rsidRPr="001A3177" w:rsidRDefault="000F685F">
            <w:pPr>
              <w:pStyle w:val="Tabletext"/>
              <w:jc w:val="center"/>
              <w:rPr>
                <w:sz w:val="20"/>
                <w:szCs w:val="22"/>
              </w:rPr>
            </w:pPr>
          </w:p>
        </w:tc>
        <w:tc>
          <w:tcPr>
            <w:tcW w:w="1574" w:type="dxa"/>
            <w:gridSpan w:val="2"/>
            <w:tcBorders>
              <w:top w:val="nil"/>
              <w:left w:val="single" w:sz="6" w:space="0" w:color="auto"/>
              <w:bottom w:val="nil"/>
              <w:right w:val="single" w:sz="6" w:space="0" w:color="auto"/>
            </w:tcBorders>
            <w:hideMark/>
          </w:tcPr>
          <w:p w14:paraId="1230F27E" w14:textId="77777777" w:rsidR="000F685F" w:rsidRPr="001A3177" w:rsidRDefault="000F685F">
            <w:pPr>
              <w:pStyle w:val="Tabletext"/>
              <w:ind w:firstLine="384"/>
              <w:rPr>
                <w:sz w:val="20"/>
                <w:szCs w:val="22"/>
                <w:lang w:eastAsia="zh-CN"/>
              </w:rPr>
            </w:pPr>
            <w:r w:rsidRPr="001A3177">
              <w:rPr>
                <w:sz w:val="20"/>
                <w:szCs w:val="22"/>
              </w:rPr>
              <w:t>1k</w:t>
            </w:r>
            <w:proofErr w:type="gramStart"/>
            <w:r w:rsidRPr="001A3177">
              <w:rPr>
                <w:rFonts w:hint="eastAsia"/>
                <w:sz w:val="20"/>
                <w:szCs w:val="22"/>
                <w:lang w:eastAsia="zh-CN"/>
              </w:rPr>
              <w:t>模式</w:t>
            </w:r>
            <w:r w:rsidRPr="001A3177">
              <w:rPr>
                <w:sz w:val="20"/>
                <w:szCs w:val="22"/>
                <w:vertAlign w:val="superscript"/>
              </w:rPr>
              <w:t>(</w:t>
            </w:r>
            <w:proofErr w:type="gramEnd"/>
            <w:r w:rsidRPr="001A3177">
              <w:rPr>
                <w:sz w:val="20"/>
                <w:szCs w:val="22"/>
                <w:vertAlign w:val="superscript"/>
              </w:rPr>
              <w:t>10)</w:t>
            </w:r>
          </w:p>
        </w:tc>
        <w:tc>
          <w:tcPr>
            <w:tcW w:w="2051" w:type="dxa"/>
            <w:gridSpan w:val="2"/>
            <w:tcBorders>
              <w:top w:val="nil"/>
              <w:left w:val="single" w:sz="6" w:space="0" w:color="auto"/>
              <w:bottom w:val="nil"/>
              <w:right w:val="single" w:sz="6" w:space="0" w:color="auto"/>
            </w:tcBorders>
            <w:hideMark/>
          </w:tcPr>
          <w:p w14:paraId="7AD39068" w14:textId="77777777" w:rsidR="000F685F" w:rsidRPr="001A3177" w:rsidRDefault="000F685F">
            <w:pPr>
              <w:pStyle w:val="Tabletext"/>
              <w:jc w:val="center"/>
              <w:rPr>
                <w:sz w:val="20"/>
                <w:szCs w:val="22"/>
              </w:rPr>
            </w:pPr>
            <w:r w:rsidRPr="001A3177">
              <w:rPr>
                <w:sz w:val="20"/>
              </w:rPr>
              <w:t>554.99 </w:t>
            </w:r>
            <w:proofErr w:type="spellStart"/>
            <w:r w:rsidRPr="001A3177">
              <w:rPr>
                <w:sz w:val="20"/>
              </w:rPr>
              <w:t>μs</w:t>
            </w:r>
            <w:proofErr w:type="spellEnd"/>
          </w:p>
        </w:tc>
        <w:tc>
          <w:tcPr>
            <w:tcW w:w="2051" w:type="dxa"/>
            <w:tcBorders>
              <w:top w:val="nil"/>
              <w:left w:val="single" w:sz="6" w:space="0" w:color="auto"/>
              <w:bottom w:val="nil"/>
              <w:right w:val="single" w:sz="6" w:space="0" w:color="auto"/>
            </w:tcBorders>
            <w:hideMark/>
          </w:tcPr>
          <w:p w14:paraId="2157CE4F" w14:textId="77777777" w:rsidR="000F685F" w:rsidRPr="001A3177" w:rsidRDefault="000F685F">
            <w:pPr>
              <w:pStyle w:val="Tabletext"/>
              <w:jc w:val="center"/>
              <w:rPr>
                <w:sz w:val="20"/>
                <w:szCs w:val="22"/>
              </w:rPr>
            </w:pPr>
            <w:r w:rsidRPr="001A3177">
              <w:rPr>
                <w:sz w:val="20"/>
                <w:szCs w:val="22"/>
              </w:rPr>
              <w:t>179.2 </w:t>
            </w:r>
            <w:proofErr w:type="spellStart"/>
            <w:r w:rsidRPr="001A3177">
              <w:rPr>
                <w:sz w:val="20"/>
                <w:szCs w:val="22"/>
              </w:rPr>
              <w:t>μs</w:t>
            </w:r>
            <w:proofErr w:type="spellEnd"/>
          </w:p>
        </w:tc>
        <w:tc>
          <w:tcPr>
            <w:tcW w:w="2053" w:type="dxa"/>
            <w:tcBorders>
              <w:top w:val="nil"/>
              <w:left w:val="single" w:sz="6" w:space="0" w:color="auto"/>
              <w:bottom w:val="nil"/>
              <w:right w:val="single" w:sz="6" w:space="0" w:color="auto"/>
            </w:tcBorders>
            <w:hideMark/>
          </w:tcPr>
          <w:p w14:paraId="40926F29" w14:textId="77777777" w:rsidR="000F685F" w:rsidRPr="001A3177" w:rsidRDefault="000F685F">
            <w:pPr>
              <w:pStyle w:val="Tabletext"/>
              <w:jc w:val="center"/>
              <w:rPr>
                <w:sz w:val="20"/>
                <w:szCs w:val="22"/>
              </w:rPr>
            </w:pPr>
            <w:r w:rsidRPr="001A3177">
              <w:rPr>
                <w:sz w:val="20"/>
              </w:rPr>
              <w:t>149.33</w:t>
            </w:r>
            <w:r w:rsidRPr="001A3177">
              <w:rPr>
                <w:sz w:val="20"/>
                <w:szCs w:val="22"/>
              </w:rPr>
              <w:t> </w:t>
            </w:r>
            <w:proofErr w:type="spellStart"/>
            <w:r w:rsidRPr="001A3177">
              <w:rPr>
                <w:sz w:val="20"/>
                <w:szCs w:val="22"/>
              </w:rPr>
              <w:t>μs</w:t>
            </w:r>
            <w:proofErr w:type="spellEnd"/>
          </w:p>
        </w:tc>
        <w:tc>
          <w:tcPr>
            <w:tcW w:w="2056" w:type="dxa"/>
            <w:tcBorders>
              <w:top w:val="nil"/>
              <w:left w:val="single" w:sz="6" w:space="0" w:color="auto"/>
              <w:bottom w:val="nil"/>
              <w:right w:val="single" w:sz="6" w:space="0" w:color="auto"/>
            </w:tcBorders>
            <w:hideMark/>
          </w:tcPr>
          <w:p w14:paraId="4CBF5627" w14:textId="77777777" w:rsidR="000F685F" w:rsidRPr="001A3177" w:rsidRDefault="000F685F">
            <w:pPr>
              <w:pStyle w:val="Tabletext"/>
              <w:jc w:val="center"/>
              <w:rPr>
                <w:sz w:val="20"/>
                <w:szCs w:val="22"/>
              </w:rPr>
            </w:pPr>
            <w:r w:rsidRPr="001A3177">
              <w:rPr>
                <w:sz w:val="20"/>
                <w:szCs w:val="22"/>
              </w:rPr>
              <w:t>128 </w:t>
            </w:r>
            <w:proofErr w:type="spellStart"/>
            <w:r w:rsidRPr="001A3177">
              <w:rPr>
                <w:sz w:val="20"/>
                <w:szCs w:val="22"/>
              </w:rPr>
              <w:t>μs</w:t>
            </w:r>
            <w:proofErr w:type="spellEnd"/>
          </w:p>
        </w:tc>
        <w:tc>
          <w:tcPr>
            <w:tcW w:w="2053" w:type="dxa"/>
            <w:tcBorders>
              <w:top w:val="nil"/>
              <w:left w:val="single" w:sz="6" w:space="0" w:color="auto"/>
              <w:bottom w:val="nil"/>
              <w:right w:val="single" w:sz="6" w:space="0" w:color="auto"/>
            </w:tcBorders>
            <w:hideMark/>
          </w:tcPr>
          <w:p w14:paraId="63590356" w14:textId="77777777" w:rsidR="000F685F" w:rsidRPr="001A3177" w:rsidRDefault="000F685F">
            <w:pPr>
              <w:pStyle w:val="Tabletext"/>
              <w:jc w:val="center"/>
              <w:rPr>
                <w:sz w:val="20"/>
                <w:szCs w:val="22"/>
              </w:rPr>
            </w:pPr>
            <w:r w:rsidRPr="001A3177">
              <w:rPr>
                <w:sz w:val="20"/>
                <w:szCs w:val="22"/>
              </w:rPr>
              <w:t>112 </w:t>
            </w:r>
            <w:proofErr w:type="spellStart"/>
            <w:r w:rsidRPr="001A3177">
              <w:rPr>
                <w:sz w:val="20"/>
                <w:szCs w:val="22"/>
              </w:rPr>
              <w:t>μs</w:t>
            </w:r>
            <w:proofErr w:type="spellEnd"/>
          </w:p>
        </w:tc>
        <w:tc>
          <w:tcPr>
            <w:tcW w:w="2053" w:type="dxa"/>
            <w:tcBorders>
              <w:top w:val="nil"/>
              <w:left w:val="single" w:sz="6" w:space="0" w:color="auto"/>
              <w:bottom w:val="nil"/>
              <w:right w:val="single" w:sz="6" w:space="0" w:color="auto"/>
            </w:tcBorders>
            <w:hideMark/>
          </w:tcPr>
          <w:p w14:paraId="68E1ED08" w14:textId="77777777" w:rsidR="000F685F" w:rsidRPr="001A3177" w:rsidRDefault="000F685F">
            <w:pPr>
              <w:pStyle w:val="Tabletext"/>
              <w:jc w:val="center"/>
              <w:rPr>
                <w:sz w:val="20"/>
                <w:szCs w:val="22"/>
              </w:rPr>
            </w:pPr>
            <w:r w:rsidRPr="001A3177">
              <w:rPr>
                <w:sz w:val="20"/>
              </w:rPr>
              <w:t>89.60 </w:t>
            </w:r>
            <w:proofErr w:type="spellStart"/>
            <w:r w:rsidRPr="001A3177">
              <w:rPr>
                <w:sz w:val="20"/>
              </w:rPr>
              <w:t>μs</w:t>
            </w:r>
            <w:proofErr w:type="spellEnd"/>
          </w:p>
        </w:tc>
      </w:tr>
      <w:tr w:rsidR="000F685F" w:rsidRPr="001A3177" w14:paraId="29370DEE" w14:textId="77777777" w:rsidTr="0077135F">
        <w:trPr>
          <w:cantSplit/>
          <w:jc w:val="center"/>
        </w:trPr>
        <w:tc>
          <w:tcPr>
            <w:tcW w:w="569" w:type="dxa"/>
            <w:tcBorders>
              <w:top w:val="nil"/>
              <w:left w:val="single" w:sz="6" w:space="0" w:color="auto"/>
              <w:bottom w:val="nil"/>
              <w:right w:val="single" w:sz="6" w:space="0" w:color="auto"/>
            </w:tcBorders>
          </w:tcPr>
          <w:p w14:paraId="7EFA4FF3" w14:textId="77777777" w:rsidR="000F685F" w:rsidRPr="001A3177" w:rsidRDefault="000F685F">
            <w:pPr>
              <w:pStyle w:val="Tabletext"/>
              <w:jc w:val="center"/>
              <w:rPr>
                <w:sz w:val="20"/>
                <w:szCs w:val="22"/>
              </w:rPr>
            </w:pPr>
          </w:p>
        </w:tc>
        <w:tc>
          <w:tcPr>
            <w:tcW w:w="1574" w:type="dxa"/>
            <w:gridSpan w:val="2"/>
            <w:tcBorders>
              <w:top w:val="nil"/>
              <w:left w:val="single" w:sz="6" w:space="0" w:color="auto"/>
              <w:bottom w:val="nil"/>
              <w:right w:val="single" w:sz="6" w:space="0" w:color="auto"/>
            </w:tcBorders>
            <w:hideMark/>
          </w:tcPr>
          <w:p w14:paraId="63DA1B88" w14:textId="77777777" w:rsidR="000F685F" w:rsidRPr="001A3177" w:rsidRDefault="000F685F">
            <w:pPr>
              <w:pStyle w:val="Tabletext"/>
              <w:ind w:firstLine="384"/>
              <w:rPr>
                <w:sz w:val="20"/>
                <w:szCs w:val="22"/>
                <w:lang w:eastAsia="zh-CN"/>
              </w:rPr>
            </w:pPr>
            <w:r w:rsidRPr="001A3177">
              <w:rPr>
                <w:sz w:val="20"/>
                <w:szCs w:val="22"/>
              </w:rPr>
              <w:t>2k</w:t>
            </w:r>
            <w:r w:rsidRPr="001A3177">
              <w:rPr>
                <w:rFonts w:hint="eastAsia"/>
                <w:sz w:val="20"/>
                <w:szCs w:val="22"/>
                <w:lang w:eastAsia="zh-CN"/>
              </w:rPr>
              <w:t>模式</w:t>
            </w:r>
          </w:p>
        </w:tc>
        <w:tc>
          <w:tcPr>
            <w:tcW w:w="2051" w:type="dxa"/>
            <w:gridSpan w:val="2"/>
            <w:tcBorders>
              <w:top w:val="nil"/>
              <w:left w:val="single" w:sz="6" w:space="0" w:color="auto"/>
              <w:bottom w:val="nil"/>
              <w:right w:val="single" w:sz="6" w:space="0" w:color="auto"/>
            </w:tcBorders>
            <w:hideMark/>
          </w:tcPr>
          <w:p w14:paraId="415F0CCB" w14:textId="77777777" w:rsidR="000F685F" w:rsidRPr="001A3177" w:rsidRDefault="000F685F">
            <w:pPr>
              <w:pStyle w:val="Tabletext"/>
              <w:jc w:val="center"/>
              <w:rPr>
                <w:sz w:val="20"/>
                <w:szCs w:val="22"/>
              </w:rPr>
            </w:pPr>
            <w:r w:rsidRPr="001A3177">
              <w:rPr>
                <w:sz w:val="20"/>
              </w:rPr>
              <w:t>1</w:t>
            </w:r>
            <w:r w:rsidRPr="001A3177">
              <w:rPr>
                <w:spacing w:val="-4"/>
                <w:sz w:val="20"/>
                <w:szCs w:val="22"/>
              </w:rPr>
              <w:t> </w:t>
            </w:r>
            <w:r w:rsidRPr="001A3177">
              <w:rPr>
                <w:sz w:val="20"/>
              </w:rPr>
              <w:t>109.98 </w:t>
            </w:r>
            <w:proofErr w:type="spellStart"/>
            <w:r w:rsidRPr="001A3177">
              <w:rPr>
                <w:sz w:val="20"/>
              </w:rPr>
              <w:t>μs</w:t>
            </w:r>
            <w:proofErr w:type="spellEnd"/>
          </w:p>
        </w:tc>
        <w:tc>
          <w:tcPr>
            <w:tcW w:w="2051" w:type="dxa"/>
            <w:tcBorders>
              <w:top w:val="nil"/>
              <w:left w:val="single" w:sz="6" w:space="0" w:color="auto"/>
              <w:bottom w:val="nil"/>
              <w:right w:val="single" w:sz="6" w:space="0" w:color="auto"/>
            </w:tcBorders>
            <w:hideMark/>
          </w:tcPr>
          <w:p w14:paraId="767AA029" w14:textId="77777777" w:rsidR="000F685F" w:rsidRPr="001A3177" w:rsidRDefault="000F685F">
            <w:pPr>
              <w:pStyle w:val="Tabletext"/>
              <w:jc w:val="center"/>
              <w:rPr>
                <w:sz w:val="20"/>
                <w:szCs w:val="22"/>
              </w:rPr>
            </w:pPr>
            <w:r w:rsidRPr="001A3177">
              <w:rPr>
                <w:sz w:val="20"/>
                <w:szCs w:val="22"/>
              </w:rPr>
              <w:t>358.4 </w:t>
            </w:r>
            <w:proofErr w:type="spellStart"/>
            <w:r w:rsidRPr="001A3177">
              <w:rPr>
                <w:sz w:val="20"/>
                <w:szCs w:val="22"/>
              </w:rPr>
              <w:t>μs</w:t>
            </w:r>
            <w:proofErr w:type="spellEnd"/>
          </w:p>
        </w:tc>
        <w:tc>
          <w:tcPr>
            <w:tcW w:w="2053" w:type="dxa"/>
            <w:tcBorders>
              <w:top w:val="nil"/>
              <w:left w:val="single" w:sz="6" w:space="0" w:color="auto"/>
              <w:bottom w:val="nil"/>
              <w:right w:val="single" w:sz="6" w:space="0" w:color="auto"/>
            </w:tcBorders>
            <w:hideMark/>
          </w:tcPr>
          <w:p w14:paraId="595F2B9F" w14:textId="77777777" w:rsidR="000F685F" w:rsidRPr="001A3177" w:rsidRDefault="000F685F">
            <w:pPr>
              <w:pStyle w:val="Tabletext"/>
              <w:jc w:val="center"/>
              <w:rPr>
                <w:sz w:val="20"/>
                <w:szCs w:val="22"/>
              </w:rPr>
            </w:pPr>
            <w:r w:rsidRPr="001A3177">
              <w:rPr>
                <w:sz w:val="20"/>
              </w:rPr>
              <w:t>298.67</w:t>
            </w:r>
            <w:r w:rsidRPr="001A3177">
              <w:rPr>
                <w:sz w:val="20"/>
                <w:szCs w:val="22"/>
              </w:rPr>
              <w:t> </w:t>
            </w:r>
            <w:proofErr w:type="spellStart"/>
            <w:r w:rsidRPr="001A3177">
              <w:rPr>
                <w:sz w:val="20"/>
                <w:szCs w:val="22"/>
              </w:rPr>
              <w:t>μs</w:t>
            </w:r>
            <w:proofErr w:type="spellEnd"/>
          </w:p>
        </w:tc>
        <w:tc>
          <w:tcPr>
            <w:tcW w:w="2056" w:type="dxa"/>
            <w:tcBorders>
              <w:top w:val="nil"/>
              <w:left w:val="single" w:sz="6" w:space="0" w:color="auto"/>
              <w:bottom w:val="nil"/>
              <w:right w:val="single" w:sz="6" w:space="0" w:color="auto"/>
            </w:tcBorders>
            <w:hideMark/>
          </w:tcPr>
          <w:p w14:paraId="33194DCD" w14:textId="77777777" w:rsidR="000F685F" w:rsidRPr="001A3177" w:rsidRDefault="000F685F">
            <w:pPr>
              <w:pStyle w:val="Tabletext"/>
              <w:jc w:val="center"/>
              <w:rPr>
                <w:sz w:val="20"/>
                <w:szCs w:val="22"/>
              </w:rPr>
            </w:pPr>
            <w:r w:rsidRPr="001A3177">
              <w:rPr>
                <w:sz w:val="20"/>
                <w:szCs w:val="22"/>
              </w:rPr>
              <w:t>256 </w:t>
            </w:r>
            <w:proofErr w:type="spellStart"/>
            <w:r w:rsidRPr="001A3177">
              <w:rPr>
                <w:sz w:val="20"/>
                <w:szCs w:val="22"/>
              </w:rPr>
              <w:t>μs</w:t>
            </w:r>
            <w:proofErr w:type="spellEnd"/>
          </w:p>
        </w:tc>
        <w:tc>
          <w:tcPr>
            <w:tcW w:w="2053" w:type="dxa"/>
            <w:tcBorders>
              <w:top w:val="nil"/>
              <w:left w:val="single" w:sz="6" w:space="0" w:color="auto"/>
              <w:bottom w:val="nil"/>
              <w:right w:val="single" w:sz="6" w:space="0" w:color="auto"/>
            </w:tcBorders>
            <w:hideMark/>
          </w:tcPr>
          <w:p w14:paraId="6CCA7F8C" w14:textId="77777777" w:rsidR="000F685F" w:rsidRPr="001A3177" w:rsidRDefault="000F685F">
            <w:pPr>
              <w:pStyle w:val="Tabletext"/>
              <w:jc w:val="center"/>
              <w:rPr>
                <w:sz w:val="20"/>
                <w:szCs w:val="22"/>
              </w:rPr>
            </w:pPr>
            <w:r w:rsidRPr="001A3177">
              <w:rPr>
                <w:sz w:val="20"/>
                <w:szCs w:val="22"/>
              </w:rPr>
              <w:t>224 </w:t>
            </w:r>
            <w:proofErr w:type="spellStart"/>
            <w:r w:rsidRPr="001A3177">
              <w:rPr>
                <w:sz w:val="20"/>
                <w:szCs w:val="22"/>
              </w:rPr>
              <w:t>μs</w:t>
            </w:r>
            <w:proofErr w:type="spellEnd"/>
          </w:p>
        </w:tc>
        <w:tc>
          <w:tcPr>
            <w:tcW w:w="2053" w:type="dxa"/>
            <w:tcBorders>
              <w:top w:val="nil"/>
              <w:left w:val="single" w:sz="6" w:space="0" w:color="auto"/>
              <w:bottom w:val="nil"/>
              <w:right w:val="single" w:sz="6" w:space="0" w:color="auto"/>
            </w:tcBorders>
            <w:hideMark/>
          </w:tcPr>
          <w:p w14:paraId="2F8C020A" w14:textId="77777777" w:rsidR="000F685F" w:rsidRPr="001A3177" w:rsidRDefault="000F685F">
            <w:pPr>
              <w:pStyle w:val="Tabletext"/>
              <w:jc w:val="center"/>
              <w:rPr>
                <w:sz w:val="20"/>
                <w:szCs w:val="22"/>
              </w:rPr>
            </w:pPr>
            <w:r w:rsidRPr="001A3177">
              <w:rPr>
                <w:sz w:val="20"/>
              </w:rPr>
              <w:t>179.20 </w:t>
            </w:r>
            <w:proofErr w:type="spellStart"/>
            <w:r w:rsidRPr="001A3177">
              <w:rPr>
                <w:sz w:val="20"/>
              </w:rPr>
              <w:t>μs</w:t>
            </w:r>
            <w:proofErr w:type="spellEnd"/>
          </w:p>
        </w:tc>
      </w:tr>
      <w:tr w:rsidR="000F685F" w:rsidRPr="001A3177" w14:paraId="0C9D6AF3" w14:textId="77777777" w:rsidTr="0077135F">
        <w:trPr>
          <w:cantSplit/>
          <w:jc w:val="center"/>
        </w:trPr>
        <w:tc>
          <w:tcPr>
            <w:tcW w:w="569" w:type="dxa"/>
            <w:tcBorders>
              <w:top w:val="nil"/>
              <w:left w:val="single" w:sz="6" w:space="0" w:color="auto"/>
              <w:bottom w:val="nil"/>
              <w:right w:val="single" w:sz="6" w:space="0" w:color="auto"/>
            </w:tcBorders>
          </w:tcPr>
          <w:p w14:paraId="401E2433" w14:textId="77777777" w:rsidR="000F685F" w:rsidRPr="001A3177" w:rsidRDefault="000F685F">
            <w:pPr>
              <w:pStyle w:val="Tabletext"/>
              <w:jc w:val="center"/>
              <w:rPr>
                <w:sz w:val="20"/>
                <w:szCs w:val="22"/>
              </w:rPr>
            </w:pPr>
          </w:p>
        </w:tc>
        <w:tc>
          <w:tcPr>
            <w:tcW w:w="1574" w:type="dxa"/>
            <w:gridSpan w:val="2"/>
            <w:tcBorders>
              <w:top w:val="nil"/>
              <w:left w:val="single" w:sz="6" w:space="0" w:color="auto"/>
              <w:bottom w:val="nil"/>
              <w:right w:val="single" w:sz="6" w:space="0" w:color="auto"/>
            </w:tcBorders>
            <w:hideMark/>
          </w:tcPr>
          <w:p w14:paraId="5F5F8FF8" w14:textId="77777777" w:rsidR="000F685F" w:rsidRPr="001A3177" w:rsidRDefault="000F685F">
            <w:pPr>
              <w:pStyle w:val="Tabletext"/>
              <w:ind w:firstLine="384"/>
              <w:rPr>
                <w:sz w:val="20"/>
                <w:szCs w:val="22"/>
                <w:lang w:eastAsia="zh-CN"/>
              </w:rPr>
            </w:pPr>
            <w:r w:rsidRPr="001A3177">
              <w:rPr>
                <w:sz w:val="20"/>
                <w:szCs w:val="22"/>
              </w:rPr>
              <w:t>4k</w:t>
            </w:r>
            <w:r w:rsidRPr="001A3177">
              <w:rPr>
                <w:rFonts w:hint="eastAsia"/>
                <w:sz w:val="20"/>
                <w:szCs w:val="22"/>
                <w:lang w:eastAsia="zh-CN"/>
              </w:rPr>
              <w:t>模式</w:t>
            </w:r>
          </w:p>
        </w:tc>
        <w:tc>
          <w:tcPr>
            <w:tcW w:w="2051" w:type="dxa"/>
            <w:gridSpan w:val="2"/>
            <w:tcBorders>
              <w:top w:val="nil"/>
              <w:left w:val="single" w:sz="6" w:space="0" w:color="auto"/>
              <w:bottom w:val="nil"/>
              <w:right w:val="single" w:sz="6" w:space="0" w:color="auto"/>
            </w:tcBorders>
            <w:hideMark/>
          </w:tcPr>
          <w:p w14:paraId="7022F5F5" w14:textId="77777777" w:rsidR="000F685F" w:rsidRPr="001A3177" w:rsidRDefault="000F685F">
            <w:pPr>
              <w:pStyle w:val="Tabletext"/>
              <w:jc w:val="center"/>
              <w:rPr>
                <w:sz w:val="20"/>
                <w:szCs w:val="22"/>
              </w:rPr>
            </w:pPr>
            <w:r w:rsidRPr="001A3177">
              <w:rPr>
                <w:sz w:val="20"/>
              </w:rPr>
              <w:t>2</w:t>
            </w:r>
            <w:r w:rsidRPr="001A3177">
              <w:rPr>
                <w:spacing w:val="-4"/>
                <w:sz w:val="20"/>
                <w:szCs w:val="22"/>
              </w:rPr>
              <w:t> </w:t>
            </w:r>
            <w:r w:rsidRPr="001A3177">
              <w:rPr>
                <w:sz w:val="20"/>
              </w:rPr>
              <w:t>219.97 </w:t>
            </w:r>
            <w:proofErr w:type="spellStart"/>
            <w:r w:rsidRPr="001A3177">
              <w:rPr>
                <w:sz w:val="20"/>
              </w:rPr>
              <w:t>μs</w:t>
            </w:r>
            <w:proofErr w:type="spellEnd"/>
          </w:p>
        </w:tc>
        <w:tc>
          <w:tcPr>
            <w:tcW w:w="2051" w:type="dxa"/>
            <w:tcBorders>
              <w:top w:val="nil"/>
              <w:left w:val="single" w:sz="6" w:space="0" w:color="auto"/>
              <w:bottom w:val="nil"/>
              <w:right w:val="single" w:sz="6" w:space="0" w:color="auto"/>
            </w:tcBorders>
            <w:hideMark/>
          </w:tcPr>
          <w:p w14:paraId="0842A22E" w14:textId="77777777" w:rsidR="000F685F" w:rsidRPr="001A3177" w:rsidRDefault="000F685F">
            <w:pPr>
              <w:pStyle w:val="Tabletext"/>
              <w:jc w:val="center"/>
              <w:rPr>
                <w:sz w:val="20"/>
                <w:szCs w:val="22"/>
              </w:rPr>
            </w:pPr>
            <w:r w:rsidRPr="001A3177">
              <w:rPr>
                <w:sz w:val="20"/>
                <w:szCs w:val="22"/>
              </w:rPr>
              <w:t>716.8 </w:t>
            </w:r>
            <w:proofErr w:type="spellStart"/>
            <w:r w:rsidRPr="001A3177">
              <w:rPr>
                <w:sz w:val="20"/>
                <w:szCs w:val="22"/>
              </w:rPr>
              <w:t>μs</w:t>
            </w:r>
            <w:proofErr w:type="spellEnd"/>
          </w:p>
        </w:tc>
        <w:tc>
          <w:tcPr>
            <w:tcW w:w="2053" w:type="dxa"/>
            <w:tcBorders>
              <w:top w:val="nil"/>
              <w:left w:val="single" w:sz="6" w:space="0" w:color="auto"/>
              <w:bottom w:val="nil"/>
              <w:right w:val="single" w:sz="6" w:space="0" w:color="auto"/>
            </w:tcBorders>
            <w:hideMark/>
          </w:tcPr>
          <w:p w14:paraId="7F548105" w14:textId="77777777" w:rsidR="000F685F" w:rsidRPr="001A3177" w:rsidRDefault="000F685F">
            <w:pPr>
              <w:pStyle w:val="Tabletext"/>
              <w:jc w:val="center"/>
              <w:rPr>
                <w:sz w:val="20"/>
                <w:szCs w:val="22"/>
              </w:rPr>
            </w:pPr>
            <w:r w:rsidRPr="001A3177">
              <w:rPr>
                <w:sz w:val="20"/>
              </w:rPr>
              <w:t>597.33</w:t>
            </w:r>
            <w:r w:rsidRPr="001A3177">
              <w:rPr>
                <w:sz w:val="20"/>
                <w:szCs w:val="22"/>
              </w:rPr>
              <w:t> </w:t>
            </w:r>
            <w:proofErr w:type="spellStart"/>
            <w:r w:rsidRPr="001A3177">
              <w:rPr>
                <w:sz w:val="20"/>
                <w:szCs w:val="22"/>
              </w:rPr>
              <w:t>μs</w:t>
            </w:r>
            <w:proofErr w:type="spellEnd"/>
          </w:p>
        </w:tc>
        <w:tc>
          <w:tcPr>
            <w:tcW w:w="2056" w:type="dxa"/>
            <w:tcBorders>
              <w:top w:val="nil"/>
              <w:left w:val="single" w:sz="6" w:space="0" w:color="auto"/>
              <w:bottom w:val="nil"/>
              <w:right w:val="single" w:sz="6" w:space="0" w:color="auto"/>
            </w:tcBorders>
            <w:hideMark/>
          </w:tcPr>
          <w:p w14:paraId="67E69380" w14:textId="77777777" w:rsidR="000F685F" w:rsidRPr="001A3177" w:rsidRDefault="000F685F">
            <w:pPr>
              <w:pStyle w:val="Tabletext"/>
              <w:jc w:val="center"/>
              <w:rPr>
                <w:sz w:val="20"/>
                <w:szCs w:val="22"/>
              </w:rPr>
            </w:pPr>
            <w:r w:rsidRPr="001A3177">
              <w:rPr>
                <w:sz w:val="20"/>
                <w:szCs w:val="22"/>
              </w:rPr>
              <w:t>512 </w:t>
            </w:r>
            <w:proofErr w:type="spellStart"/>
            <w:r w:rsidRPr="001A3177">
              <w:rPr>
                <w:sz w:val="20"/>
                <w:szCs w:val="22"/>
              </w:rPr>
              <w:t>μs</w:t>
            </w:r>
            <w:proofErr w:type="spellEnd"/>
          </w:p>
        </w:tc>
        <w:tc>
          <w:tcPr>
            <w:tcW w:w="2053" w:type="dxa"/>
            <w:tcBorders>
              <w:top w:val="nil"/>
              <w:left w:val="single" w:sz="6" w:space="0" w:color="auto"/>
              <w:bottom w:val="nil"/>
              <w:right w:val="single" w:sz="6" w:space="0" w:color="auto"/>
            </w:tcBorders>
            <w:hideMark/>
          </w:tcPr>
          <w:p w14:paraId="13B58AEA" w14:textId="77777777" w:rsidR="000F685F" w:rsidRPr="001A3177" w:rsidRDefault="000F685F">
            <w:pPr>
              <w:pStyle w:val="Tabletext"/>
              <w:jc w:val="center"/>
              <w:rPr>
                <w:sz w:val="20"/>
                <w:szCs w:val="22"/>
              </w:rPr>
            </w:pPr>
            <w:r w:rsidRPr="001A3177">
              <w:rPr>
                <w:sz w:val="20"/>
                <w:szCs w:val="22"/>
              </w:rPr>
              <w:t>448 </w:t>
            </w:r>
            <w:proofErr w:type="spellStart"/>
            <w:r w:rsidRPr="001A3177">
              <w:rPr>
                <w:sz w:val="20"/>
                <w:szCs w:val="22"/>
              </w:rPr>
              <w:t>μs</w:t>
            </w:r>
            <w:proofErr w:type="spellEnd"/>
          </w:p>
        </w:tc>
        <w:tc>
          <w:tcPr>
            <w:tcW w:w="2053" w:type="dxa"/>
            <w:tcBorders>
              <w:top w:val="nil"/>
              <w:left w:val="single" w:sz="6" w:space="0" w:color="auto"/>
              <w:bottom w:val="nil"/>
              <w:right w:val="single" w:sz="6" w:space="0" w:color="auto"/>
            </w:tcBorders>
            <w:hideMark/>
          </w:tcPr>
          <w:p w14:paraId="369EFEB0" w14:textId="77777777" w:rsidR="000F685F" w:rsidRPr="001A3177" w:rsidRDefault="000F685F">
            <w:pPr>
              <w:pStyle w:val="Tabletext"/>
              <w:jc w:val="center"/>
              <w:rPr>
                <w:sz w:val="20"/>
                <w:szCs w:val="22"/>
              </w:rPr>
            </w:pPr>
            <w:r w:rsidRPr="001A3177">
              <w:rPr>
                <w:sz w:val="20"/>
              </w:rPr>
              <w:t>358.40 </w:t>
            </w:r>
            <w:proofErr w:type="spellStart"/>
            <w:r w:rsidRPr="001A3177">
              <w:rPr>
                <w:sz w:val="20"/>
              </w:rPr>
              <w:t>μs</w:t>
            </w:r>
            <w:proofErr w:type="spellEnd"/>
          </w:p>
        </w:tc>
      </w:tr>
      <w:tr w:rsidR="000F685F" w:rsidRPr="001A3177" w14:paraId="0B13C463" w14:textId="77777777" w:rsidTr="0077135F">
        <w:trPr>
          <w:cantSplit/>
          <w:jc w:val="center"/>
        </w:trPr>
        <w:tc>
          <w:tcPr>
            <w:tcW w:w="569" w:type="dxa"/>
            <w:tcBorders>
              <w:top w:val="nil"/>
              <w:left w:val="single" w:sz="6" w:space="0" w:color="auto"/>
              <w:bottom w:val="nil"/>
              <w:right w:val="single" w:sz="6" w:space="0" w:color="auto"/>
            </w:tcBorders>
          </w:tcPr>
          <w:p w14:paraId="0E1CAAEC" w14:textId="77777777" w:rsidR="000F685F" w:rsidRPr="001A3177" w:rsidRDefault="000F685F">
            <w:pPr>
              <w:pStyle w:val="Tabletext"/>
              <w:jc w:val="center"/>
              <w:rPr>
                <w:sz w:val="20"/>
                <w:szCs w:val="22"/>
              </w:rPr>
            </w:pPr>
          </w:p>
        </w:tc>
        <w:tc>
          <w:tcPr>
            <w:tcW w:w="1574" w:type="dxa"/>
            <w:gridSpan w:val="2"/>
            <w:tcBorders>
              <w:top w:val="nil"/>
              <w:left w:val="single" w:sz="6" w:space="0" w:color="auto"/>
              <w:bottom w:val="nil"/>
              <w:right w:val="single" w:sz="6" w:space="0" w:color="auto"/>
            </w:tcBorders>
            <w:hideMark/>
          </w:tcPr>
          <w:p w14:paraId="7CD5CD83" w14:textId="77777777" w:rsidR="000F685F" w:rsidRPr="001A3177" w:rsidRDefault="000F685F">
            <w:pPr>
              <w:pStyle w:val="Tabletext"/>
              <w:ind w:firstLine="384"/>
              <w:rPr>
                <w:sz w:val="20"/>
                <w:szCs w:val="22"/>
                <w:lang w:eastAsia="zh-CN"/>
              </w:rPr>
            </w:pPr>
            <w:r w:rsidRPr="001A3177">
              <w:rPr>
                <w:sz w:val="20"/>
                <w:szCs w:val="22"/>
              </w:rPr>
              <w:t>8k</w:t>
            </w:r>
            <w:r w:rsidRPr="001A3177">
              <w:rPr>
                <w:rFonts w:hint="eastAsia"/>
                <w:sz w:val="20"/>
                <w:szCs w:val="22"/>
                <w:lang w:eastAsia="zh-CN"/>
              </w:rPr>
              <w:t>模式</w:t>
            </w:r>
          </w:p>
        </w:tc>
        <w:tc>
          <w:tcPr>
            <w:tcW w:w="2051" w:type="dxa"/>
            <w:gridSpan w:val="2"/>
            <w:tcBorders>
              <w:top w:val="nil"/>
              <w:left w:val="single" w:sz="6" w:space="0" w:color="auto"/>
              <w:bottom w:val="nil"/>
              <w:right w:val="single" w:sz="6" w:space="0" w:color="auto"/>
            </w:tcBorders>
            <w:hideMark/>
          </w:tcPr>
          <w:p w14:paraId="313A1A1E" w14:textId="77777777" w:rsidR="000F685F" w:rsidRPr="001A3177" w:rsidRDefault="000F685F">
            <w:pPr>
              <w:pStyle w:val="Tabletext"/>
              <w:jc w:val="center"/>
              <w:rPr>
                <w:sz w:val="20"/>
                <w:szCs w:val="22"/>
              </w:rPr>
            </w:pPr>
            <w:r w:rsidRPr="001A3177">
              <w:rPr>
                <w:sz w:val="20"/>
              </w:rPr>
              <w:t>4</w:t>
            </w:r>
            <w:r w:rsidRPr="001A3177">
              <w:rPr>
                <w:spacing w:val="-4"/>
                <w:sz w:val="20"/>
                <w:szCs w:val="22"/>
              </w:rPr>
              <w:t> </w:t>
            </w:r>
            <w:r w:rsidRPr="001A3177">
              <w:rPr>
                <w:sz w:val="20"/>
              </w:rPr>
              <w:t>439.94 </w:t>
            </w:r>
            <w:proofErr w:type="spellStart"/>
            <w:r w:rsidRPr="001A3177">
              <w:rPr>
                <w:sz w:val="20"/>
              </w:rPr>
              <w:t>μs</w:t>
            </w:r>
            <w:proofErr w:type="spellEnd"/>
          </w:p>
        </w:tc>
        <w:tc>
          <w:tcPr>
            <w:tcW w:w="2051" w:type="dxa"/>
            <w:tcBorders>
              <w:top w:val="nil"/>
              <w:left w:val="single" w:sz="6" w:space="0" w:color="auto"/>
              <w:bottom w:val="nil"/>
              <w:right w:val="single" w:sz="6" w:space="0" w:color="auto"/>
            </w:tcBorders>
            <w:hideMark/>
          </w:tcPr>
          <w:p w14:paraId="1D08D0BC" w14:textId="77777777" w:rsidR="000F685F" w:rsidRPr="001A3177" w:rsidRDefault="000F685F">
            <w:pPr>
              <w:pStyle w:val="Tabletext"/>
              <w:jc w:val="center"/>
              <w:rPr>
                <w:sz w:val="20"/>
                <w:szCs w:val="22"/>
              </w:rPr>
            </w:pPr>
            <w:r w:rsidRPr="001A3177">
              <w:rPr>
                <w:sz w:val="20"/>
                <w:szCs w:val="22"/>
              </w:rPr>
              <w:t>1</w:t>
            </w:r>
            <w:r w:rsidRPr="001A3177">
              <w:rPr>
                <w:spacing w:val="-4"/>
                <w:sz w:val="20"/>
                <w:szCs w:val="22"/>
              </w:rPr>
              <w:t> </w:t>
            </w:r>
            <w:r w:rsidRPr="001A3177">
              <w:rPr>
                <w:sz w:val="20"/>
                <w:szCs w:val="22"/>
              </w:rPr>
              <w:t>433.6 </w:t>
            </w:r>
            <w:proofErr w:type="spellStart"/>
            <w:r w:rsidRPr="001A3177">
              <w:rPr>
                <w:sz w:val="20"/>
                <w:szCs w:val="22"/>
              </w:rPr>
              <w:t>μs</w:t>
            </w:r>
            <w:proofErr w:type="spellEnd"/>
          </w:p>
        </w:tc>
        <w:tc>
          <w:tcPr>
            <w:tcW w:w="2053" w:type="dxa"/>
            <w:tcBorders>
              <w:top w:val="nil"/>
              <w:left w:val="single" w:sz="6" w:space="0" w:color="auto"/>
              <w:bottom w:val="nil"/>
              <w:right w:val="single" w:sz="6" w:space="0" w:color="auto"/>
            </w:tcBorders>
            <w:hideMark/>
          </w:tcPr>
          <w:p w14:paraId="763C7BFC" w14:textId="77777777" w:rsidR="000F685F" w:rsidRPr="001A3177" w:rsidRDefault="000F685F">
            <w:pPr>
              <w:pStyle w:val="Tabletext"/>
              <w:jc w:val="center"/>
              <w:rPr>
                <w:sz w:val="20"/>
                <w:szCs w:val="22"/>
              </w:rPr>
            </w:pPr>
            <w:r w:rsidRPr="001A3177">
              <w:rPr>
                <w:sz w:val="20"/>
              </w:rPr>
              <w:t>1</w:t>
            </w:r>
            <w:r w:rsidRPr="001A3177">
              <w:rPr>
                <w:spacing w:val="-4"/>
                <w:sz w:val="20"/>
                <w:szCs w:val="22"/>
              </w:rPr>
              <w:t> </w:t>
            </w:r>
            <w:r w:rsidRPr="001A3177">
              <w:rPr>
                <w:sz w:val="20"/>
              </w:rPr>
              <w:t>194.67</w:t>
            </w:r>
            <w:r w:rsidRPr="001A3177">
              <w:rPr>
                <w:sz w:val="20"/>
                <w:szCs w:val="22"/>
              </w:rPr>
              <w:t> </w:t>
            </w:r>
            <w:proofErr w:type="spellStart"/>
            <w:r w:rsidRPr="001A3177">
              <w:rPr>
                <w:sz w:val="20"/>
                <w:szCs w:val="22"/>
              </w:rPr>
              <w:t>μs</w:t>
            </w:r>
            <w:proofErr w:type="spellEnd"/>
          </w:p>
        </w:tc>
        <w:tc>
          <w:tcPr>
            <w:tcW w:w="2056" w:type="dxa"/>
            <w:tcBorders>
              <w:top w:val="nil"/>
              <w:left w:val="single" w:sz="6" w:space="0" w:color="auto"/>
              <w:bottom w:val="nil"/>
              <w:right w:val="single" w:sz="6" w:space="0" w:color="auto"/>
            </w:tcBorders>
            <w:hideMark/>
          </w:tcPr>
          <w:p w14:paraId="096D5B86" w14:textId="77777777" w:rsidR="000F685F" w:rsidRPr="001A3177" w:rsidRDefault="000F685F">
            <w:pPr>
              <w:pStyle w:val="Tabletext"/>
              <w:jc w:val="center"/>
              <w:rPr>
                <w:sz w:val="20"/>
                <w:szCs w:val="22"/>
              </w:rPr>
            </w:pPr>
            <w:r w:rsidRPr="001A3177">
              <w:rPr>
                <w:sz w:val="20"/>
                <w:szCs w:val="22"/>
              </w:rPr>
              <w:t>1</w:t>
            </w:r>
            <w:r w:rsidRPr="001A3177">
              <w:rPr>
                <w:spacing w:val="-4"/>
                <w:sz w:val="20"/>
                <w:szCs w:val="22"/>
              </w:rPr>
              <w:t> </w:t>
            </w:r>
            <w:r w:rsidRPr="001A3177">
              <w:rPr>
                <w:sz w:val="20"/>
                <w:szCs w:val="22"/>
              </w:rPr>
              <w:t>024 </w:t>
            </w:r>
            <w:proofErr w:type="spellStart"/>
            <w:r w:rsidRPr="001A3177">
              <w:rPr>
                <w:sz w:val="20"/>
                <w:szCs w:val="22"/>
              </w:rPr>
              <w:t>μs</w:t>
            </w:r>
            <w:proofErr w:type="spellEnd"/>
          </w:p>
        </w:tc>
        <w:tc>
          <w:tcPr>
            <w:tcW w:w="2053" w:type="dxa"/>
            <w:tcBorders>
              <w:top w:val="nil"/>
              <w:left w:val="single" w:sz="6" w:space="0" w:color="auto"/>
              <w:bottom w:val="nil"/>
              <w:right w:val="single" w:sz="6" w:space="0" w:color="auto"/>
            </w:tcBorders>
            <w:hideMark/>
          </w:tcPr>
          <w:p w14:paraId="435CE997" w14:textId="77777777" w:rsidR="000F685F" w:rsidRPr="001A3177" w:rsidRDefault="000F685F">
            <w:pPr>
              <w:pStyle w:val="Tabletext"/>
              <w:jc w:val="center"/>
              <w:rPr>
                <w:sz w:val="20"/>
                <w:szCs w:val="22"/>
              </w:rPr>
            </w:pPr>
            <w:r w:rsidRPr="001A3177">
              <w:rPr>
                <w:sz w:val="20"/>
                <w:szCs w:val="22"/>
              </w:rPr>
              <w:t>896 </w:t>
            </w:r>
            <w:proofErr w:type="spellStart"/>
            <w:r w:rsidRPr="001A3177">
              <w:rPr>
                <w:sz w:val="20"/>
                <w:szCs w:val="22"/>
              </w:rPr>
              <w:t>μs</w:t>
            </w:r>
            <w:proofErr w:type="spellEnd"/>
          </w:p>
        </w:tc>
        <w:tc>
          <w:tcPr>
            <w:tcW w:w="2053" w:type="dxa"/>
            <w:tcBorders>
              <w:top w:val="nil"/>
              <w:left w:val="single" w:sz="6" w:space="0" w:color="auto"/>
              <w:bottom w:val="nil"/>
              <w:right w:val="single" w:sz="6" w:space="0" w:color="auto"/>
            </w:tcBorders>
            <w:hideMark/>
          </w:tcPr>
          <w:p w14:paraId="5E7A0B63" w14:textId="77777777" w:rsidR="000F685F" w:rsidRPr="001A3177" w:rsidRDefault="000F685F">
            <w:pPr>
              <w:pStyle w:val="Tabletext"/>
              <w:jc w:val="center"/>
              <w:rPr>
                <w:sz w:val="20"/>
                <w:szCs w:val="22"/>
              </w:rPr>
            </w:pPr>
            <w:r w:rsidRPr="001A3177">
              <w:rPr>
                <w:sz w:val="20"/>
                <w:szCs w:val="22"/>
              </w:rPr>
              <w:t>716.8 </w:t>
            </w:r>
            <w:proofErr w:type="spellStart"/>
            <w:r w:rsidRPr="001A3177">
              <w:rPr>
                <w:sz w:val="20"/>
                <w:szCs w:val="22"/>
              </w:rPr>
              <w:t>μs</w:t>
            </w:r>
            <w:proofErr w:type="spellEnd"/>
          </w:p>
        </w:tc>
      </w:tr>
      <w:tr w:rsidR="000F685F" w:rsidRPr="001A3177" w14:paraId="1925082F" w14:textId="77777777" w:rsidTr="0077135F">
        <w:trPr>
          <w:cantSplit/>
          <w:jc w:val="center"/>
        </w:trPr>
        <w:tc>
          <w:tcPr>
            <w:tcW w:w="569" w:type="dxa"/>
            <w:tcBorders>
              <w:top w:val="nil"/>
              <w:left w:val="single" w:sz="6" w:space="0" w:color="auto"/>
              <w:bottom w:val="nil"/>
              <w:right w:val="single" w:sz="6" w:space="0" w:color="auto"/>
            </w:tcBorders>
          </w:tcPr>
          <w:p w14:paraId="1061C144" w14:textId="77777777" w:rsidR="000F685F" w:rsidRPr="001A3177" w:rsidRDefault="000F685F">
            <w:pPr>
              <w:pStyle w:val="Tabletext"/>
              <w:jc w:val="center"/>
              <w:rPr>
                <w:sz w:val="20"/>
                <w:szCs w:val="22"/>
              </w:rPr>
            </w:pPr>
          </w:p>
        </w:tc>
        <w:tc>
          <w:tcPr>
            <w:tcW w:w="1574" w:type="dxa"/>
            <w:gridSpan w:val="2"/>
            <w:tcBorders>
              <w:top w:val="nil"/>
              <w:left w:val="single" w:sz="6" w:space="0" w:color="auto"/>
              <w:bottom w:val="nil"/>
              <w:right w:val="single" w:sz="6" w:space="0" w:color="auto"/>
            </w:tcBorders>
            <w:hideMark/>
          </w:tcPr>
          <w:p w14:paraId="11400321" w14:textId="77777777" w:rsidR="000F685F" w:rsidRPr="001A3177" w:rsidRDefault="000F685F">
            <w:pPr>
              <w:pStyle w:val="Tabletext"/>
              <w:ind w:firstLine="384"/>
              <w:rPr>
                <w:sz w:val="20"/>
                <w:szCs w:val="22"/>
                <w:lang w:eastAsia="zh-CN"/>
              </w:rPr>
            </w:pPr>
            <w:r w:rsidRPr="001A3177">
              <w:rPr>
                <w:sz w:val="20"/>
                <w:szCs w:val="22"/>
              </w:rPr>
              <w:t>16k</w:t>
            </w:r>
            <w:r w:rsidRPr="001A3177">
              <w:rPr>
                <w:rFonts w:hint="eastAsia"/>
                <w:sz w:val="20"/>
                <w:szCs w:val="22"/>
                <w:lang w:eastAsia="zh-CN"/>
              </w:rPr>
              <w:t>模式</w:t>
            </w:r>
          </w:p>
        </w:tc>
        <w:tc>
          <w:tcPr>
            <w:tcW w:w="2051" w:type="dxa"/>
            <w:gridSpan w:val="2"/>
            <w:tcBorders>
              <w:top w:val="nil"/>
              <w:left w:val="single" w:sz="6" w:space="0" w:color="auto"/>
              <w:bottom w:val="nil"/>
              <w:right w:val="single" w:sz="6" w:space="0" w:color="auto"/>
            </w:tcBorders>
          </w:tcPr>
          <w:p w14:paraId="5FC4D005" w14:textId="77777777" w:rsidR="000F685F" w:rsidRPr="001A3177" w:rsidRDefault="000F685F">
            <w:pPr>
              <w:pStyle w:val="Tabletext"/>
              <w:rPr>
                <w:sz w:val="20"/>
                <w:szCs w:val="22"/>
              </w:rPr>
            </w:pPr>
          </w:p>
        </w:tc>
        <w:tc>
          <w:tcPr>
            <w:tcW w:w="2051" w:type="dxa"/>
            <w:tcBorders>
              <w:top w:val="nil"/>
              <w:left w:val="single" w:sz="6" w:space="0" w:color="auto"/>
              <w:bottom w:val="nil"/>
              <w:right w:val="single" w:sz="6" w:space="0" w:color="auto"/>
            </w:tcBorders>
            <w:hideMark/>
          </w:tcPr>
          <w:p w14:paraId="1C6D3127" w14:textId="77777777" w:rsidR="000F685F" w:rsidRPr="001A3177" w:rsidRDefault="000F685F">
            <w:pPr>
              <w:pStyle w:val="Tabletext"/>
              <w:jc w:val="center"/>
              <w:rPr>
                <w:sz w:val="20"/>
                <w:szCs w:val="22"/>
              </w:rPr>
            </w:pPr>
            <w:r w:rsidRPr="001A3177">
              <w:rPr>
                <w:sz w:val="20"/>
                <w:szCs w:val="22"/>
              </w:rPr>
              <w:t>2</w:t>
            </w:r>
            <w:r w:rsidRPr="001A3177">
              <w:rPr>
                <w:spacing w:val="-4"/>
                <w:sz w:val="20"/>
                <w:szCs w:val="22"/>
              </w:rPr>
              <w:t> </w:t>
            </w:r>
            <w:r w:rsidRPr="001A3177">
              <w:rPr>
                <w:sz w:val="20"/>
                <w:szCs w:val="22"/>
              </w:rPr>
              <w:t>867.2 </w:t>
            </w:r>
            <w:proofErr w:type="spellStart"/>
            <w:r w:rsidRPr="001A3177">
              <w:rPr>
                <w:sz w:val="20"/>
                <w:szCs w:val="22"/>
              </w:rPr>
              <w:t>μs</w:t>
            </w:r>
            <w:proofErr w:type="spellEnd"/>
          </w:p>
        </w:tc>
        <w:tc>
          <w:tcPr>
            <w:tcW w:w="2053" w:type="dxa"/>
            <w:tcBorders>
              <w:top w:val="nil"/>
              <w:left w:val="single" w:sz="6" w:space="0" w:color="auto"/>
              <w:bottom w:val="nil"/>
              <w:right w:val="single" w:sz="6" w:space="0" w:color="auto"/>
            </w:tcBorders>
            <w:hideMark/>
          </w:tcPr>
          <w:p w14:paraId="240356C6" w14:textId="77777777" w:rsidR="000F685F" w:rsidRPr="001A3177" w:rsidRDefault="000F685F">
            <w:pPr>
              <w:pStyle w:val="Tabletext"/>
              <w:jc w:val="center"/>
              <w:rPr>
                <w:sz w:val="20"/>
                <w:szCs w:val="22"/>
              </w:rPr>
            </w:pPr>
            <w:r w:rsidRPr="001A3177">
              <w:rPr>
                <w:sz w:val="20"/>
              </w:rPr>
              <w:t>2</w:t>
            </w:r>
            <w:r w:rsidRPr="001A3177">
              <w:rPr>
                <w:spacing w:val="-4"/>
                <w:sz w:val="20"/>
                <w:szCs w:val="22"/>
              </w:rPr>
              <w:t> </w:t>
            </w:r>
            <w:r w:rsidRPr="001A3177">
              <w:rPr>
                <w:sz w:val="20"/>
              </w:rPr>
              <w:t>389.33</w:t>
            </w:r>
            <w:r w:rsidRPr="001A3177">
              <w:rPr>
                <w:sz w:val="20"/>
                <w:szCs w:val="22"/>
              </w:rPr>
              <w:t> </w:t>
            </w:r>
            <w:proofErr w:type="spellStart"/>
            <w:r w:rsidRPr="001A3177">
              <w:rPr>
                <w:sz w:val="20"/>
                <w:szCs w:val="22"/>
              </w:rPr>
              <w:t>μs</w:t>
            </w:r>
            <w:proofErr w:type="spellEnd"/>
          </w:p>
        </w:tc>
        <w:tc>
          <w:tcPr>
            <w:tcW w:w="2056" w:type="dxa"/>
            <w:tcBorders>
              <w:top w:val="nil"/>
              <w:left w:val="single" w:sz="6" w:space="0" w:color="auto"/>
              <w:bottom w:val="nil"/>
              <w:right w:val="single" w:sz="6" w:space="0" w:color="auto"/>
            </w:tcBorders>
            <w:hideMark/>
          </w:tcPr>
          <w:p w14:paraId="2F24A6D9" w14:textId="77777777" w:rsidR="000F685F" w:rsidRPr="001A3177" w:rsidRDefault="000F685F">
            <w:pPr>
              <w:pStyle w:val="Tabletext"/>
              <w:jc w:val="center"/>
              <w:rPr>
                <w:sz w:val="20"/>
                <w:szCs w:val="22"/>
              </w:rPr>
            </w:pPr>
            <w:r w:rsidRPr="001A3177">
              <w:rPr>
                <w:sz w:val="20"/>
                <w:szCs w:val="22"/>
              </w:rPr>
              <w:t>2</w:t>
            </w:r>
            <w:r w:rsidRPr="001A3177">
              <w:rPr>
                <w:spacing w:val="-4"/>
                <w:sz w:val="20"/>
                <w:szCs w:val="22"/>
              </w:rPr>
              <w:t> </w:t>
            </w:r>
            <w:r w:rsidRPr="001A3177">
              <w:rPr>
                <w:sz w:val="20"/>
                <w:szCs w:val="22"/>
              </w:rPr>
              <w:t>048 </w:t>
            </w:r>
            <w:proofErr w:type="spellStart"/>
            <w:r w:rsidRPr="001A3177">
              <w:rPr>
                <w:sz w:val="20"/>
                <w:szCs w:val="22"/>
              </w:rPr>
              <w:t>μs</w:t>
            </w:r>
            <w:proofErr w:type="spellEnd"/>
          </w:p>
        </w:tc>
        <w:tc>
          <w:tcPr>
            <w:tcW w:w="2053" w:type="dxa"/>
            <w:tcBorders>
              <w:top w:val="nil"/>
              <w:left w:val="single" w:sz="6" w:space="0" w:color="auto"/>
              <w:bottom w:val="nil"/>
              <w:right w:val="single" w:sz="6" w:space="0" w:color="auto"/>
            </w:tcBorders>
            <w:hideMark/>
          </w:tcPr>
          <w:p w14:paraId="2C21A029" w14:textId="77777777" w:rsidR="000F685F" w:rsidRPr="001A3177" w:rsidRDefault="000F685F">
            <w:pPr>
              <w:pStyle w:val="Tabletext"/>
              <w:jc w:val="center"/>
              <w:rPr>
                <w:sz w:val="20"/>
                <w:szCs w:val="22"/>
              </w:rPr>
            </w:pPr>
            <w:r w:rsidRPr="001A3177">
              <w:rPr>
                <w:sz w:val="20"/>
                <w:szCs w:val="22"/>
              </w:rPr>
              <w:t>1 792 </w:t>
            </w:r>
            <w:proofErr w:type="spellStart"/>
            <w:r w:rsidRPr="001A3177">
              <w:rPr>
                <w:sz w:val="20"/>
                <w:szCs w:val="22"/>
              </w:rPr>
              <w:t>μs</w:t>
            </w:r>
            <w:proofErr w:type="spellEnd"/>
          </w:p>
        </w:tc>
        <w:tc>
          <w:tcPr>
            <w:tcW w:w="2053" w:type="dxa"/>
            <w:tcBorders>
              <w:top w:val="nil"/>
              <w:left w:val="single" w:sz="6" w:space="0" w:color="auto"/>
              <w:bottom w:val="nil"/>
              <w:right w:val="single" w:sz="6" w:space="0" w:color="auto"/>
            </w:tcBorders>
            <w:hideMark/>
          </w:tcPr>
          <w:p w14:paraId="210A09C1" w14:textId="77777777" w:rsidR="000F685F" w:rsidRPr="001A3177" w:rsidRDefault="000F685F">
            <w:pPr>
              <w:pStyle w:val="Tabletext"/>
              <w:jc w:val="center"/>
              <w:rPr>
                <w:sz w:val="20"/>
                <w:szCs w:val="22"/>
              </w:rPr>
            </w:pPr>
            <w:r w:rsidRPr="001A3177">
              <w:rPr>
                <w:sz w:val="20"/>
                <w:szCs w:val="22"/>
              </w:rPr>
              <w:t>1</w:t>
            </w:r>
            <w:r w:rsidRPr="001A3177">
              <w:rPr>
                <w:spacing w:val="-4"/>
                <w:sz w:val="20"/>
                <w:szCs w:val="22"/>
              </w:rPr>
              <w:t> </w:t>
            </w:r>
            <w:r w:rsidRPr="001A3177">
              <w:rPr>
                <w:sz w:val="20"/>
                <w:szCs w:val="22"/>
              </w:rPr>
              <w:t>433.6 </w:t>
            </w:r>
            <w:proofErr w:type="spellStart"/>
            <w:r w:rsidRPr="001A3177">
              <w:rPr>
                <w:sz w:val="20"/>
                <w:szCs w:val="22"/>
              </w:rPr>
              <w:t>μs</w:t>
            </w:r>
            <w:proofErr w:type="spellEnd"/>
          </w:p>
        </w:tc>
      </w:tr>
      <w:tr w:rsidR="000F685F" w:rsidRPr="001A3177" w14:paraId="10D34323" w14:textId="77777777" w:rsidTr="0077135F">
        <w:trPr>
          <w:cantSplit/>
          <w:jc w:val="center"/>
        </w:trPr>
        <w:tc>
          <w:tcPr>
            <w:tcW w:w="569" w:type="dxa"/>
            <w:tcBorders>
              <w:top w:val="nil"/>
              <w:left w:val="single" w:sz="6" w:space="0" w:color="auto"/>
              <w:bottom w:val="single" w:sz="6" w:space="0" w:color="auto"/>
              <w:right w:val="single" w:sz="6" w:space="0" w:color="auto"/>
            </w:tcBorders>
          </w:tcPr>
          <w:p w14:paraId="3CB7A919" w14:textId="77777777" w:rsidR="000F685F" w:rsidRPr="001A3177" w:rsidRDefault="000F685F">
            <w:pPr>
              <w:pStyle w:val="Tabletext"/>
              <w:jc w:val="center"/>
              <w:rPr>
                <w:sz w:val="20"/>
                <w:szCs w:val="22"/>
              </w:rPr>
            </w:pPr>
          </w:p>
        </w:tc>
        <w:tc>
          <w:tcPr>
            <w:tcW w:w="1574" w:type="dxa"/>
            <w:gridSpan w:val="2"/>
            <w:tcBorders>
              <w:top w:val="nil"/>
              <w:left w:val="single" w:sz="6" w:space="0" w:color="auto"/>
              <w:bottom w:val="single" w:sz="6" w:space="0" w:color="auto"/>
              <w:right w:val="single" w:sz="6" w:space="0" w:color="auto"/>
            </w:tcBorders>
            <w:hideMark/>
          </w:tcPr>
          <w:p w14:paraId="6CDEFC7F" w14:textId="77777777" w:rsidR="000F685F" w:rsidRPr="001A3177" w:rsidRDefault="000F685F">
            <w:pPr>
              <w:pStyle w:val="Tabletext"/>
              <w:ind w:firstLine="384"/>
              <w:rPr>
                <w:sz w:val="20"/>
                <w:szCs w:val="22"/>
                <w:lang w:eastAsia="zh-CN"/>
              </w:rPr>
            </w:pPr>
            <w:r w:rsidRPr="001A3177">
              <w:rPr>
                <w:sz w:val="20"/>
                <w:szCs w:val="22"/>
              </w:rPr>
              <w:t>32k</w:t>
            </w:r>
            <w:proofErr w:type="gramStart"/>
            <w:r w:rsidRPr="001A3177">
              <w:rPr>
                <w:rFonts w:hint="eastAsia"/>
                <w:sz w:val="20"/>
                <w:szCs w:val="22"/>
                <w:lang w:eastAsia="zh-CN"/>
              </w:rPr>
              <w:t>模式</w:t>
            </w:r>
            <w:r w:rsidRPr="001A3177">
              <w:rPr>
                <w:sz w:val="20"/>
                <w:szCs w:val="22"/>
                <w:vertAlign w:val="superscript"/>
              </w:rPr>
              <w:t>(</w:t>
            </w:r>
            <w:proofErr w:type="gramEnd"/>
            <w:r w:rsidRPr="001A3177">
              <w:rPr>
                <w:sz w:val="20"/>
                <w:szCs w:val="22"/>
                <w:vertAlign w:val="superscript"/>
              </w:rPr>
              <w:t>10)</w:t>
            </w:r>
          </w:p>
        </w:tc>
        <w:tc>
          <w:tcPr>
            <w:tcW w:w="2051" w:type="dxa"/>
            <w:gridSpan w:val="2"/>
            <w:tcBorders>
              <w:top w:val="nil"/>
              <w:left w:val="single" w:sz="6" w:space="0" w:color="auto"/>
              <w:bottom w:val="single" w:sz="6" w:space="0" w:color="auto"/>
              <w:right w:val="single" w:sz="6" w:space="0" w:color="auto"/>
            </w:tcBorders>
          </w:tcPr>
          <w:p w14:paraId="41897ADD" w14:textId="77777777" w:rsidR="000F685F" w:rsidRPr="001A3177" w:rsidRDefault="000F685F">
            <w:pPr>
              <w:pStyle w:val="Tabletext"/>
              <w:rPr>
                <w:sz w:val="20"/>
                <w:szCs w:val="22"/>
              </w:rPr>
            </w:pPr>
          </w:p>
        </w:tc>
        <w:tc>
          <w:tcPr>
            <w:tcW w:w="2051" w:type="dxa"/>
            <w:tcBorders>
              <w:top w:val="nil"/>
              <w:left w:val="single" w:sz="6" w:space="0" w:color="auto"/>
              <w:bottom w:val="single" w:sz="6" w:space="0" w:color="auto"/>
              <w:right w:val="single" w:sz="6" w:space="0" w:color="auto"/>
            </w:tcBorders>
            <w:hideMark/>
          </w:tcPr>
          <w:p w14:paraId="523B4B52" w14:textId="77777777" w:rsidR="000F685F" w:rsidRPr="001A3177" w:rsidRDefault="000F685F">
            <w:pPr>
              <w:pStyle w:val="Tabletext"/>
              <w:jc w:val="center"/>
              <w:rPr>
                <w:sz w:val="20"/>
                <w:szCs w:val="22"/>
              </w:rPr>
            </w:pPr>
            <w:r w:rsidRPr="001A3177">
              <w:rPr>
                <w:sz w:val="20"/>
              </w:rPr>
              <w:t>5</w:t>
            </w:r>
            <w:r w:rsidRPr="001A3177">
              <w:rPr>
                <w:spacing w:val="-4"/>
                <w:sz w:val="20"/>
                <w:szCs w:val="22"/>
              </w:rPr>
              <w:t> </w:t>
            </w:r>
            <w:r w:rsidRPr="001A3177">
              <w:rPr>
                <w:sz w:val="20"/>
              </w:rPr>
              <w:t>734.40 </w:t>
            </w:r>
            <w:proofErr w:type="spellStart"/>
            <w:r w:rsidRPr="001A3177">
              <w:rPr>
                <w:sz w:val="20"/>
              </w:rPr>
              <w:t>μs</w:t>
            </w:r>
            <w:proofErr w:type="spellEnd"/>
          </w:p>
        </w:tc>
        <w:tc>
          <w:tcPr>
            <w:tcW w:w="2053" w:type="dxa"/>
            <w:tcBorders>
              <w:top w:val="nil"/>
              <w:left w:val="single" w:sz="6" w:space="0" w:color="auto"/>
              <w:bottom w:val="single" w:sz="6" w:space="0" w:color="auto"/>
              <w:right w:val="single" w:sz="6" w:space="0" w:color="auto"/>
            </w:tcBorders>
            <w:hideMark/>
          </w:tcPr>
          <w:p w14:paraId="47C57D3A" w14:textId="77777777" w:rsidR="000F685F" w:rsidRPr="001A3177" w:rsidRDefault="000F685F">
            <w:pPr>
              <w:pStyle w:val="Tabletext"/>
              <w:jc w:val="center"/>
              <w:rPr>
                <w:sz w:val="20"/>
                <w:szCs w:val="22"/>
              </w:rPr>
            </w:pPr>
            <w:r w:rsidRPr="001A3177">
              <w:rPr>
                <w:sz w:val="20"/>
              </w:rPr>
              <w:t>4</w:t>
            </w:r>
            <w:r w:rsidRPr="001A3177">
              <w:rPr>
                <w:spacing w:val="-4"/>
                <w:sz w:val="20"/>
                <w:szCs w:val="22"/>
              </w:rPr>
              <w:t> </w:t>
            </w:r>
            <w:r w:rsidRPr="001A3177">
              <w:rPr>
                <w:sz w:val="20"/>
              </w:rPr>
              <w:t>778.67 </w:t>
            </w:r>
            <w:proofErr w:type="spellStart"/>
            <w:r w:rsidRPr="001A3177">
              <w:rPr>
                <w:sz w:val="20"/>
              </w:rPr>
              <w:t>μs</w:t>
            </w:r>
            <w:proofErr w:type="spellEnd"/>
          </w:p>
        </w:tc>
        <w:tc>
          <w:tcPr>
            <w:tcW w:w="2056" w:type="dxa"/>
            <w:tcBorders>
              <w:top w:val="nil"/>
              <w:left w:val="single" w:sz="6" w:space="0" w:color="auto"/>
              <w:bottom w:val="single" w:sz="6" w:space="0" w:color="auto"/>
              <w:right w:val="single" w:sz="6" w:space="0" w:color="auto"/>
            </w:tcBorders>
            <w:hideMark/>
          </w:tcPr>
          <w:p w14:paraId="7E61FE3F" w14:textId="77777777" w:rsidR="000F685F" w:rsidRPr="001A3177" w:rsidRDefault="000F685F">
            <w:pPr>
              <w:pStyle w:val="Tabletext"/>
              <w:jc w:val="center"/>
              <w:rPr>
                <w:sz w:val="20"/>
                <w:szCs w:val="22"/>
              </w:rPr>
            </w:pPr>
            <w:r w:rsidRPr="001A3177">
              <w:rPr>
                <w:sz w:val="20"/>
                <w:szCs w:val="22"/>
              </w:rPr>
              <w:t>4</w:t>
            </w:r>
            <w:r w:rsidRPr="001A3177">
              <w:rPr>
                <w:spacing w:val="-4"/>
                <w:sz w:val="20"/>
                <w:szCs w:val="22"/>
              </w:rPr>
              <w:t> </w:t>
            </w:r>
            <w:r w:rsidRPr="001A3177">
              <w:rPr>
                <w:sz w:val="20"/>
                <w:szCs w:val="22"/>
              </w:rPr>
              <w:t>096 </w:t>
            </w:r>
            <w:proofErr w:type="spellStart"/>
            <w:r w:rsidRPr="001A3177">
              <w:rPr>
                <w:sz w:val="20"/>
                <w:szCs w:val="22"/>
              </w:rPr>
              <w:t>μs</w:t>
            </w:r>
            <w:proofErr w:type="spellEnd"/>
          </w:p>
        </w:tc>
        <w:tc>
          <w:tcPr>
            <w:tcW w:w="2053" w:type="dxa"/>
            <w:tcBorders>
              <w:top w:val="nil"/>
              <w:left w:val="single" w:sz="6" w:space="0" w:color="auto"/>
              <w:bottom w:val="single" w:sz="6" w:space="0" w:color="auto"/>
              <w:right w:val="single" w:sz="6" w:space="0" w:color="auto"/>
            </w:tcBorders>
            <w:hideMark/>
          </w:tcPr>
          <w:p w14:paraId="1063B179" w14:textId="77777777" w:rsidR="000F685F" w:rsidRPr="001A3177" w:rsidRDefault="000F685F">
            <w:pPr>
              <w:pStyle w:val="Tabletext"/>
              <w:jc w:val="center"/>
              <w:rPr>
                <w:sz w:val="20"/>
                <w:szCs w:val="22"/>
              </w:rPr>
            </w:pPr>
            <w:r w:rsidRPr="001A3177">
              <w:rPr>
                <w:sz w:val="20"/>
                <w:szCs w:val="22"/>
              </w:rPr>
              <w:t>3 584 </w:t>
            </w:r>
            <w:proofErr w:type="spellStart"/>
            <w:r w:rsidRPr="001A3177">
              <w:rPr>
                <w:sz w:val="20"/>
                <w:szCs w:val="22"/>
              </w:rPr>
              <w:t>μs</w:t>
            </w:r>
            <w:proofErr w:type="spellEnd"/>
          </w:p>
        </w:tc>
        <w:tc>
          <w:tcPr>
            <w:tcW w:w="2053" w:type="dxa"/>
            <w:tcBorders>
              <w:top w:val="nil"/>
              <w:left w:val="single" w:sz="6" w:space="0" w:color="auto"/>
              <w:bottom w:val="single" w:sz="6" w:space="0" w:color="auto"/>
              <w:right w:val="single" w:sz="6" w:space="0" w:color="auto"/>
            </w:tcBorders>
            <w:hideMark/>
          </w:tcPr>
          <w:p w14:paraId="5B9C28BA" w14:textId="77777777" w:rsidR="000F685F" w:rsidRPr="001A3177" w:rsidRDefault="000F685F">
            <w:pPr>
              <w:pStyle w:val="Tabletext"/>
              <w:jc w:val="center"/>
              <w:rPr>
                <w:sz w:val="20"/>
                <w:szCs w:val="22"/>
              </w:rPr>
            </w:pPr>
            <w:r w:rsidRPr="001A3177">
              <w:rPr>
                <w:sz w:val="20"/>
                <w:szCs w:val="22"/>
              </w:rPr>
              <w:t>2</w:t>
            </w:r>
            <w:r w:rsidRPr="001A3177">
              <w:rPr>
                <w:spacing w:val="-4"/>
                <w:sz w:val="20"/>
                <w:szCs w:val="22"/>
              </w:rPr>
              <w:t> </w:t>
            </w:r>
            <w:r w:rsidRPr="001A3177">
              <w:rPr>
                <w:sz w:val="20"/>
                <w:szCs w:val="22"/>
              </w:rPr>
              <w:t>867.2 </w:t>
            </w:r>
            <w:proofErr w:type="spellStart"/>
            <w:r w:rsidRPr="001A3177">
              <w:rPr>
                <w:sz w:val="20"/>
                <w:szCs w:val="22"/>
              </w:rPr>
              <w:t>μs</w:t>
            </w:r>
            <w:proofErr w:type="spellEnd"/>
          </w:p>
        </w:tc>
      </w:tr>
      <w:tr w:rsidR="000F685F" w:rsidRPr="001A3177" w14:paraId="4C1DFBE1" w14:textId="77777777" w:rsidTr="0077135F">
        <w:trPr>
          <w:cantSplit/>
          <w:jc w:val="center"/>
        </w:trPr>
        <w:tc>
          <w:tcPr>
            <w:tcW w:w="569" w:type="dxa"/>
            <w:tcBorders>
              <w:top w:val="nil"/>
              <w:left w:val="single" w:sz="6" w:space="0" w:color="auto"/>
              <w:bottom w:val="nil"/>
              <w:right w:val="single" w:sz="6" w:space="0" w:color="auto"/>
            </w:tcBorders>
            <w:hideMark/>
          </w:tcPr>
          <w:p w14:paraId="13C347D8" w14:textId="77777777" w:rsidR="000F685F" w:rsidRPr="001A3177" w:rsidRDefault="000F685F">
            <w:pPr>
              <w:pStyle w:val="Tabletext"/>
              <w:jc w:val="center"/>
              <w:rPr>
                <w:sz w:val="20"/>
                <w:szCs w:val="22"/>
              </w:rPr>
            </w:pPr>
            <w:r w:rsidRPr="001A3177">
              <w:rPr>
                <w:sz w:val="20"/>
                <w:szCs w:val="22"/>
              </w:rPr>
              <w:t>7</w:t>
            </w:r>
          </w:p>
        </w:tc>
        <w:tc>
          <w:tcPr>
            <w:tcW w:w="1574" w:type="dxa"/>
            <w:gridSpan w:val="2"/>
            <w:tcBorders>
              <w:top w:val="nil"/>
              <w:left w:val="single" w:sz="6" w:space="0" w:color="auto"/>
              <w:bottom w:val="nil"/>
              <w:right w:val="single" w:sz="6" w:space="0" w:color="auto"/>
            </w:tcBorders>
            <w:hideMark/>
          </w:tcPr>
          <w:p w14:paraId="45A7F0CD" w14:textId="77777777" w:rsidR="000F685F" w:rsidRPr="001A3177" w:rsidRDefault="000F685F">
            <w:pPr>
              <w:pStyle w:val="Tabletext"/>
              <w:rPr>
                <w:sz w:val="20"/>
                <w:lang w:eastAsia="zh-CN"/>
              </w:rPr>
            </w:pPr>
            <w:r w:rsidRPr="001A3177">
              <w:rPr>
                <w:rFonts w:hint="eastAsia"/>
                <w:sz w:val="20"/>
                <w:lang w:eastAsia="zh-CN"/>
              </w:rPr>
              <w:t>载波间隔</w:t>
            </w:r>
          </w:p>
        </w:tc>
        <w:tc>
          <w:tcPr>
            <w:tcW w:w="2051" w:type="dxa"/>
            <w:gridSpan w:val="2"/>
            <w:tcBorders>
              <w:top w:val="nil"/>
              <w:left w:val="single" w:sz="6" w:space="0" w:color="auto"/>
              <w:bottom w:val="nil"/>
              <w:right w:val="single" w:sz="6" w:space="0" w:color="auto"/>
            </w:tcBorders>
          </w:tcPr>
          <w:p w14:paraId="56CDBF50" w14:textId="77777777" w:rsidR="000F685F" w:rsidRPr="001A3177" w:rsidRDefault="000F685F">
            <w:pPr>
              <w:pStyle w:val="Tabletext"/>
              <w:rPr>
                <w:sz w:val="20"/>
                <w:szCs w:val="22"/>
              </w:rPr>
            </w:pPr>
          </w:p>
        </w:tc>
        <w:tc>
          <w:tcPr>
            <w:tcW w:w="2051" w:type="dxa"/>
            <w:tcBorders>
              <w:top w:val="nil"/>
              <w:left w:val="single" w:sz="6" w:space="0" w:color="auto"/>
              <w:bottom w:val="nil"/>
              <w:right w:val="single" w:sz="6" w:space="0" w:color="auto"/>
            </w:tcBorders>
          </w:tcPr>
          <w:p w14:paraId="2E314DE9" w14:textId="77777777" w:rsidR="000F685F" w:rsidRPr="001A3177" w:rsidRDefault="000F685F">
            <w:pPr>
              <w:pStyle w:val="Tabletext"/>
              <w:jc w:val="center"/>
              <w:rPr>
                <w:sz w:val="20"/>
              </w:rPr>
            </w:pPr>
          </w:p>
        </w:tc>
        <w:tc>
          <w:tcPr>
            <w:tcW w:w="2053" w:type="dxa"/>
            <w:tcBorders>
              <w:top w:val="nil"/>
              <w:left w:val="single" w:sz="6" w:space="0" w:color="auto"/>
              <w:bottom w:val="nil"/>
              <w:right w:val="single" w:sz="6" w:space="0" w:color="auto"/>
            </w:tcBorders>
          </w:tcPr>
          <w:p w14:paraId="3486A210" w14:textId="77777777" w:rsidR="000F685F" w:rsidRPr="001A3177" w:rsidRDefault="000F685F">
            <w:pPr>
              <w:pStyle w:val="Tabletext"/>
              <w:jc w:val="center"/>
              <w:rPr>
                <w:sz w:val="20"/>
              </w:rPr>
            </w:pPr>
          </w:p>
        </w:tc>
        <w:tc>
          <w:tcPr>
            <w:tcW w:w="2056" w:type="dxa"/>
            <w:tcBorders>
              <w:top w:val="nil"/>
              <w:left w:val="single" w:sz="6" w:space="0" w:color="auto"/>
              <w:bottom w:val="nil"/>
              <w:right w:val="single" w:sz="6" w:space="0" w:color="auto"/>
            </w:tcBorders>
          </w:tcPr>
          <w:p w14:paraId="2C03FF0E" w14:textId="77777777" w:rsidR="000F685F" w:rsidRPr="001A3177" w:rsidRDefault="000F685F">
            <w:pPr>
              <w:pStyle w:val="Tabletext"/>
              <w:jc w:val="center"/>
              <w:rPr>
                <w:sz w:val="20"/>
                <w:szCs w:val="22"/>
              </w:rPr>
            </w:pPr>
          </w:p>
        </w:tc>
        <w:tc>
          <w:tcPr>
            <w:tcW w:w="2053" w:type="dxa"/>
            <w:tcBorders>
              <w:top w:val="nil"/>
              <w:left w:val="single" w:sz="6" w:space="0" w:color="auto"/>
              <w:bottom w:val="nil"/>
              <w:right w:val="single" w:sz="6" w:space="0" w:color="auto"/>
            </w:tcBorders>
          </w:tcPr>
          <w:p w14:paraId="305C7B40" w14:textId="77777777" w:rsidR="000F685F" w:rsidRPr="001A3177" w:rsidRDefault="000F685F">
            <w:pPr>
              <w:pStyle w:val="Tabletext"/>
              <w:jc w:val="center"/>
              <w:rPr>
                <w:sz w:val="20"/>
                <w:szCs w:val="22"/>
              </w:rPr>
            </w:pPr>
          </w:p>
        </w:tc>
        <w:tc>
          <w:tcPr>
            <w:tcW w:w="2053" w:type="dxa"/>
            <w:tcBorders>
              <w:top w:val="nil"/>
              <w:left w:val="single" w:sz="6" w:space="0" w:color="auto"/>
              <w:bottom w:val="nil"/>
              <w:right w:val="single" w:sz="6" w:space="0" w:color="auto"/>
            </w:tcBorders>
          </w:tcPr>
          <w:p w14:paraId="66F124CF" w14:textId="77777777" w:rsidR="000F685F" w:rsidRPr="001A3177" w:rsidRDefault="000F685F">
            <w:pPr>
              <w:pStyle w:val="Tabletext"/>
              <w:jc w:val="center"/>
              <w:rPr>
                <w:sz w:val="20"/>
                <w:szCs w:val="22"/>
              </w:rPr>
            </w:pPr>
          </w:p>
        </w:tc>
      </w:tr>
      <w:tr w:rsidR="0077135F" w:rsidRPr="001A3177" w14:paraId="09909A8D" w14:textId="77777777" w:rsidTr="0077135F">
        <w:trPr>
          <w:cantSplit/>
          <w:jc w:val="center"/>
        </w:trPr>
        <w:tc>
          <w:tcPr>
            <w:tcW w:w="569" w:type="dxa"/>
            <w:tcBorders>
              <w:top w:val="nil"/>
              <w:left w:val="single" w:sz="6" w:space="0" w:color="auto"/>
              <w:bottom w:val="nil"/>
              <w:right w:val="single" w:sz="6" w:space="0" w:color="auto"/>
            </w:tcBorders>
          </w:tcPr>
          <w:p w14:paraId="3554C90C" w14:textId="77777777" w:rsidR="0077135F" w:rsidRPr="001A3177" w:rsidRDefault="0077135F" w:rsidP="0077135F">
            <w:pPr>
              <w:pStyle w:val="Tabletext"/>
              <w:jc w:val="center"/>
              <w:rPr>
                <w:sz w:val="20"/>
                <w:szCs w:val="22"/>
              </w:rPr>
            </w:pPr>
          </w:p>
        </w:tc>
        <w:tc>
          <w:tcPr>
            <w:tcW w:w="1574" w:type="dxa"/>
            <w:gridSpan w:val="2"/>
            <w:tcBorders>
              <w:top w:val="nil"/>
              <w:left w:val="single" w:sz="6" w:space="0" w:color="auto"/>
              <w:bottom w:val="nil"/>
              <w:right w:val="single" w:sz="6" w:space="0" w:color="auto"/>
            </w:tcBorders>
            <w:hideMark/>
          </w:tcPr>
          <w:p w14:paraId="10B190D4" w14:textId="77777777" w:rsidR="0077135F" w:rsidRPr="001A3177" w:rsidRDefault="0077135F" w:rsidP="0077135F">
            <w:pPr>
              <w:pStyle w:val="Tabletext"/>
              <w:ind w:firstLine="384"/>
              <w:rPr>
                <w:sz w:val="20"/>
                <w:szCs w:val="22"/>
                <w:lang w:eastAsia="zh-CN"/>
              </w:rPr>
            </w:pPr>
            <w:r w:rsidRPr="001A3177">
              <w:rPr>
                <w:sz w:val="20"/>
                <w:szCs w:val="22"/>
              </w:rPr>
              <w:t>1k</w:t>
            </w:r>
            <w:proofErr w:type="gramStart"/>
            <w:r w:rsidRPr="001A3177">
              <w:rPr>
                <w:rFonts w:hint="eastAsia"/>
                <w:sz w:val="20"/>
                <w:szCs w:val="22"/>
                <w:lang w:eastAsia="zh-CN"/>
              </w:rPr>
              <w:t>模式</w:t>
            </w:r>
            <w:r w:rsidRPr="001A3177">
              <w:rPr>
                <w:sz w:val="20"/>
                <w:szCs w:val="22"/>
                <w:vertAlign w:val="superscript"/>
              </w:rPr>
              <w:t>(</w:t>
            </w:r>
            <w:proofErr w:type="gramEnd"/>
            <w:r w:rsidRPr="001A3177">
              <w:rPr>
                <w:sz w:val="20"/>
                <w:szCs w:val="22"/>
                <w:vertAlign w:val="superscript"/>
              </w:rPr>
              <w:t>10)</w:t>
            </w:r>
          </w:p>
        </w:tc>
        <w:tc>
          <w:tcPr>
            <w:tcW w:w="2051" w:type="dxa"/>
            <w:gridSpan w:val="2"/>
            <w:tcBorders>
              <w:top w:val="nil"/>
              <w:left w:val="single" w:sz="6" w:space="0" w:color="auto"/>
              <w:bottom w:val="nil"/>
              <w:right w:val="single" w:sz="6" w:space="0" w:color="auto"/>
            </w:tcBorders>
            <w:hideMark/>
          </w:tcPr>
          <w:p w14:paraId="070DC2BA" w14:textId="051AE186" w:rsidR="0077135F" w:rsidRPr="001A3177" w:rsidRDefault="0077135F" w:rsidP="0077135F">
            <w:pPr>
              <w:pStyle w:val="Tabletext"/>
              <w:jc w:val="center"/>
              <w:rPr>
                <w:sz w:val="20"/>
                <w:szCs w:val="22"/>
              </w:rPr>
            </w:pPr>
            <w:r w:rsidRPr="001A3177">
              <w:rPr>
                <w:sz w:val="20"/>
              </w:rPr>
              <w:t>1</w:t>
            </w:r>
            <w:r w:rsidRPr="001A3177">
              <w:rPr>
                <w:spacing w:val="-4"/>
                <w:sz w:val="20"/>
              </w:rPr>
              <w:t> </w:t>
            </w:r>
            <w:r w:rsidRPr="001A3177">
              <w:rPr>
                <w:sz w:val="20"/>
              </w:rPr>
              <w:t>801.91 Hz</w:t>
            </w:r>
          </w:p>
        </w:tc>
        <w:tc>
          <w:tcPr>
            <w:tcW w:w="2051" w:type="dxa"/>
            <w:tcBorders>
              <w:top w:val="nil"/>
              <w:left w:val="single" w:sz="6" w:space="0" w:color="auto"/>
              <w:bottom w:val="nil"/>
              <w:right w:val="single" w:sz="6" w:space="0" w:color="auto"/>
            </w:tcBorders>
            <w:hideMark/>
          </w:tcPr>
          <w:p w14:paraId="35F40568" w14:textId="734A72A5" w:rsidR="0077135F" w:rsidRPr="001A3177" w:rsidRDefault="0077135F" w:rsidP="0077135F">
            <w:pPr>
              <w:pStyle w:val="Tabletext"/>
              <w:jc w:val="center"/>
              <w:rPr>
                <w:sz w:val="20"/>
              </w:rPr>
            </w:pPr>
            <w:r w:rsidRPr="001A3177">
              <w:rPr>
                <w:sz w:val="20"/>
              </w:rPr>
              <w:t>5</w:t>
            </w:r>
            <w:r w:rsidRPr="001A3177">
              <w:rPr>
                <w:spacing w:val="-4"/>
                <w:sz w:val="20"/>
              </w:rPr>
              <w:t> </w:t>
            </w:r>
            <w:r w:rsidRPr="001A3177">
              <w:rPr>
                <w:sz w:val="20"/>
              </w:rPr>
              <w:t>580.63 Hz</w:t>
            </w:r>
          </w:p>
        </w:tc>
        <w:tc>
          <w:tcPr>
            <w:tcW w:w="2053" w:type="dxa"/>
            <w:tcBorders>
              <w:top w:val="nil"/>
              <w:left w:val="single" w:sz="6" w:space="0" w:color="auto"/>
              <w:bottom w:val="nil"/>
              <w:right w:val="single" w:sz="6" w:space="0" w:color="auto"/>
            </w:tcBorders>
            <w:hideMark/>
          </w:tcPr>
          <w:p w14:paraId="6D802438" w14:textId="0A1D2126" w:rsidR="0077135F" w:rsidRPr="001A3177" w:rsidRDefault="0077135F" w:rsidP="0077135F">
            <w:pPr>
              <w:pStyle w:val="Tabletext"/>
              <w:jc w:val="center"/>
              <w:rPr>
                <w:sz w:val="20"/>
              </w:rPr>
            </w:pPr>
            <w:r w:rsidRPr="001A3177">
              <w:rPr>
                <w:sz w:val="20"/>
              </w:rPr>
              <w:t>6</w:t>
            </w:r>
            <w:r w:rsidRPr="001A3177">
              <w:rPr>
                <w:spacing w:val="-4"/>
                <w:sz w:val="20"/>
              </w:rPr>
              <w:t> </w:t>
            </w:r>
            <w:r w:rsidRPr="001A3177">
              <w:rPr>
                <w:sz w:val="20"/>
              </w:rPr>
              <w:t>696.75 Hz</w:t>
            </w:r>
          </w:p>
        </w:tc>
        <w:tc>
          <w:tcPr>
            <w:tcW w:w="2056" w:type="dxa"/>
            <w:tcBorders>
              <w:top w:val="nil"/>
              <w:left w:val="single" w:sz="6" w:space="0" w:color="auto"/>
              <w:bottom w:val="nil"/>
              <w:right w:val="single" w:sz="6" w:space="0" w:color="auto"/>
            </w:tcBorders>
            <w:hideMark/>
          </w:tcPr>
          <w:p w14:paraId="67FA7672" w14:textId="1A8D765D" w:rsidR="0077135F" w:rsidRPr="001A3177" w:rsidRDefault="0077135F" w:rsidP="0077135F">
            <w:pPr>
              <w:pStyle w:val="Tabletext"/>
              <w:jc w:val="center"/>
              <w:rPr>
                <w:sz w:val="20"/>
                <w:szCs w:val="22"/>
              </w:rPr>
            </w:pPr>
            <w:r w:rsidRPr="001A3177">
              <w:rPr>
                <w:sz w:val="20"/>
              </w:rPr>
              <w:t>7</w:t>
            </w:r>
            <w:r w:rsidRPr="001A3177">
              <w:rPr>
                <w:spacing w:val="-4"/>
                <w:sz w:val="20"/>
              </w:rPr>
              <w:t> </w:t>
            </w:r>
            <w:r w:rsidRPr="001A3177">
              <w:rPr>
                <w:sz w:val="20"/>
              </w:rPr>
              <w:t>812.88 Hz</w:t>
            </w:r>
          </w:p>
        </w:tc>
        <w:tc>
          <w:tcPr>
            <w:tcW w:w="2053" w:type="dxa"/>
            <w:tcBorders>
              <w:top w:val="nil"/>
              <w:left w:val="single" w:sz="6" w:space="0" w:color="auto"/>
              <w:bottom w:val="nil"/>
              <w:right w:val="single" w:sz="6" w:space="0" w:color="auto"/>
            </w:tcBorders>
            <w:hideMark/>
          </w:tcPr>
          <w:p w14:paraId="0E9EE83B" w14:textId="4002932B" w:rsidR="0077135F" w:rsidRPr="001A3177" w:rsidRDefault="0077135F" w:rsidP="0077135F">
            <w:pPr>
              <w:pStyle w:val="Tabletext"/>
              <w:jc w:val="center"/>
              <w:rPr>
                <w:sz w:val="20"/>
                <w:szCs w:val="22"/>
              </w:rPr>
            </w:pPr>
            <w:r w:rsidRPr="001A3177">
              <w:rPr>
                <w:sz w:val="20"/>
              </w:rPr>
              <w:t>8 929 Hz</w:t>
            </w:r>
          </w:p>
        </w:tc>
        <w:tc>
          <w:tcPr>
            <w:tcW w:w="2053" w:type="dxa"/>
            <w:tcBorders>
              <w:top w:val="nil"/>
              <w:left w:val="single" w:sz="6" w:space="0" w:color="auto"/>
              <w:bottom w:val="nil"/>
              <w:right w:val="single" w:sz="6" w:space="0" w:color="auto"/>
            </w:tcBorders>
            <w:hideMark/>
          </w:tcPr>
          <w:p w14:paraId="013FD9BB" w14:textId="3DD4BA1A" w:rsidR="0077135F" w:rsidRPr="001A3177" w:rsidRDefault="0077135F" w:rsidP="0077135F">
            <w:pPr>
              <w:pStyle w:val="Tabletext"/>
              <w:jc w:val="center"/>
              <w:rPr>
                <w:sz w:val="20"/>
                <w:szCs w:val="22"/>
              </w:rPr>
            </w:pPr>
            <w:r w:rsidRPr="001A3177">
              <w:rPr>
                <w:sz w:val="20"/>
              </w:rPr>
              <w:t>11</w:t>
            </w:r>
            <w:r w:rsidRPr="001A3177">
              <w:rPr>
                <w:spacing w:val="-4"/>
                <w:sz w:val="20"/>
              </w:rPr>
              <w:t> </w:t>
            </w:r>
            <w:r w:rsidRPr="001A3177">
              <w:rPr>
                <w:sz w:val="20"/>
              </w:rPr>
              <w:t>161.25 Hz</w:t>
            </w:r>
          </w:p>
        </w:tc>
      </w:tr>
      <w:tr w:rsidR="0077135F" w:rsidRPr="001A3177" w14:paraId="72D33657" w14:textId="77777777" w:rsidTr="0077135F">
        <w:trPr>
          <w:cantSplit/>
          <w:jc w:val="center"/>
        </w:trPr>
        <w:tc>
          <w:tcPr>
            <w:tcW w:w="569" w:type="dxa"/>
            <w:tcBorders>
              <w:top w:val="nil"/>
              <w:left w:val="single" w:sz="6" w:space="0" w:color="auto"/>
              <w:bottom w:val="nil"/>
              <w:right w:val="single" w:sz="6" w:space="0" w:color="auto"/>
            </w:tcBorders>
          </w:tcPr>
          <w:p w14:paraId="0B85CEDF" w14:textId="77777777" w:rsidR="0077135F" w:rsidRPr="001A3177" w:rsidRDefault="0077135F" w:rsidP="0077135F">
            <w:pPr>
              <w:pStyle w:val="Tabletext"/>
              <w:jc w:val="center"/>
              <w:rPr>
                <w:sz w:val="20"/>
                <w:szCs w:val="22"/>
              </w:rPr>
            </w:pPr>
          </w:p>
        </w:tc>
        <w:tc>
          <w:tcPr>
            <w:tcW w:w="1574" w:type="dxa"/>
            <w:gridSpan w:val="2"/>
            <w:tcBorders>
              <w:top w:val="nil"/>
              <w:left w:val="single" w:sz="6" w:space="0" w:color="auto"/>
              <w:bottom w:val="nil"/>
              <w:right w:val="single" w:sz="6" w:space="0" w:color="auto"/>
            </w:tcBorders>
            <w:hideMark/>
          </w:tcPr>
          <w:p w14:paraId="275DF01B" w14:textId="77777777" w:rsidR="0077135F" w:rsidRPr="001A3177" w:rsidRDefault="0077135F" w:rsidP="0077135F">
            <w:pPr>
              <w:pStyle w:val="Tabletext"/>
              <w:ind w:firstLine="384"/>
              <w:rPr>
                <w:sz w:val="20"/>
                <w:szCs w:val="22"/>
                <w:lang w:eastAsia="zh-CN"/>
              </w:rPr>
            </w:pPr>
            <w:r w:rsidRPr="001A3177">
              <w:rPr>
                <w:sz w:val="20"/>
                <w:szCs w:val="22"/>
              </w:rPr>
              <w:t>2k</w:t>
            </w:r>
            <w:r w:rsidRPr="001A3177">
              <w:rPr>
                <w:rFonts w:hint="eastAsia"/>
                <w:sz w:val="20"/>
                <w:szCs w:val="22"/>
                <w:lang w:eastAsia="zh-CN"/>
              </w:rPr>
              <w:t>模式</w:t>
            </w:r>
          </w:p>
        </w:tc>
        <w:tc>
          <w:tcPr>
            <w:tcW w:w="2051" w:type="dxa"/>
            <w:gridSpan w:val="2"/>
            <w:tcBorders>
              <w:top w:val="nil"/>
              <w:left w:val="single" w:sz="6" w:space="0" w:color="auto"/>
              <w:bottom w:val="nil"/>
              <w:right w:val="single" w:sz="6" w:space="0" w:color="auto"/>
            </w:tcBorders>
            <w:hideMark/>
          </w:tcPr>
          <w:p w14:paraId="59D108A5" w14:textId="24F45D5A" w:rsidR="0077135F" w:rsidRPr="001A3177" w:rsidRDefault="0077135F" w:rsidP="0077135F">
            <w:pPr>
              <w:pStyle w:val="Tabletext"/>
              <w:jc w:val="center"/>
              <w:rPr>
                <w:sz w:val="20"/>
                <w:szCs w:val="22"/>
              </w:rPr>
            </w:pPr>
            <w:r w:rsidRPr="001A3177">
              <w:rPr>
                <w:sz w:val="20"/>
              </w:rPr>
              <w:t>900.86 Hz</w:t>
            </w:r>
          </w:p>
        </w:tc>
        <w:tc>
          <w:tcPr>
            <w:tcW w:w="2051" w:type="dxa"/>
            <w:tcBorders>
              <w:top w:val="nil"/>
              <w:left w:val="single" w:sz="6" w:space="0" w:color="auto"/>
              <w:bottom w:val="nil"/>
              <w:right w:val="single" w:sz="6" w:space="0" w:color="auto"/>
            </w:tcBorders>
            <w:hideMark/>
          </w:tcPr>
          <w:p w14:paraId="4345996A" w14:textId="4DADFA5F" w:rsidR="0077135F" w:rsidRPr="001A3177" w:rsidRDefault="0077135F" w:rsidP="0077135F">
            <w:pPr>
              <w:pStyle w:val="Tabletext"/>
              <w:jc w:val="center"/>
              <w:rPr>
                <w:sz w:val="20"/>
              </w:rPr>
            </w:pPr>
            <w:r w:rsidRPr="001A3177">
              <w:rPr>
                <w:sz w:val="20"/>
              </w:rPr>
              <w:t>2 790 Hz</w:t>
            </w:r>
          </w:p>
        </w:tc>
        <w:tc>
          <w:tcPr>
            <w:tcW w:w="2053" w:type="dxa"/>
            <w:tcBorders>
              <w:top w:val="nil"/>
              <w:left w:val="single" w:sz="6" w:space="0" w:color="auto"/>
              <w:bottom w:val="nil"/>
              <w:right w:val="single" w:sz="6" w:space="0" w:color="auto"/>
            </w:tcBorders>
            <w:hideMark/>
          </w:tcPr>
          <w:p w14:paraId="601B5637" w14:textId="266ADC97" w:rsidR="0077135F" w:rsidRPr="001A3177" w:rsidRDefault="0077135F" w:rsidP="0077135F">
            <w:pPr>
              <w:pStyle w:val="Tabletext"/>
              <w:jc w:val="center"/>
              <w:rPr>
                <w:sz w:val="20"/>
              </w:rPr>
            </w:pPr>
            <w:r w:rsidRPr="001A3177">
              <w:rPr>
                <w:sz w:val="20"/>
              </w:rPr>
              <w:t>3 348 Hz</w:t>
            </w:r>
          </w:p>
        </w:tc>
        <w:tc>
          <w:tcPr>
            <w:tcW w:w="2056" w:type="dxa"/>
            <w:tcBorders>
              <w:top w:val="nil"/>
              <w:left w:val="single" w:sz="6" w:space="0" w:color="auto"/>
              <w:bottom w:val="nil"/>
              <w:right w:val="single" w:sz="6" w:space="0" w:color="auto"/>
            </w:tcBorders>
            <w:hideMark/>
          </w:tcPr>
          <w:p w14:paraId="13C76C9A" w14:textId="6C9D4AAB" w:rsidR="0077135F" w:rsidRPr="001A3177" w:rsidRDefault="0077135F" w:rsidP="0077135F">
            <w:pPr>
              <w:pStyle w:val="Tabletext"/>
              <w:jc w:val="center"/>
              <w:rPr>
                <w:sz w:val="20"/>
                <w:szCs w:val="22"/>
              </w:rPr>
            </w:pPr>
            <w:r w:rsidRPr="001A3177">
              <w:rPr>
                <w:sz w:val="20"/>
              </w:rPr>
              <w:t>3 906 Hz</w:t>
            </w:r>
          </w:p>
        </w:tc>
        <w:tc>
          <w:tcPr>
            <w:tcW w:w="2053" w:type="dxa"/>
            <w:tcBorders>
              <w:top w:val="nil"/>
              <w:left w:val="single" w:sz="6" w:space="0" w:color="auto"/>
              <w:bottom w:val="nil"/>
              <w:right w:val="single" w:sz="6" w:space="0" w:color="auto"/>
            </w:tcBorders>
            <w:hideMark/>
          </w:tcPr>
          <w:p w14:paraId="649E03A5" w14:textId="69467CB4" w:rsidR="0077135F" w:rsidRPr="001A3177" w:rsidRDefault="0077135F" w:rsidP="0077135F">
            <w:pPr>
              <w:pStyle w:val="Tabletext"/>
              <w:jc w:val="center"/>
              <w:rPr>
                <w:sz w:val="20"/>
                <w:szCs w:val="22"/>
              </w:rPr>
            </w:pPr>
            <w:r w:rsidRPr="001A3177">
              <w:rPr>
                <w:sz w:val="20"/>
              </w:rPr>
              <w:t>4 464 Hz</w:t>
            </w:r>
          </w:p>
        </w:tc>
        <w:tc>
          <w:tcPr>
            <w:tcW w:w="2053" w:type="dxa"/>
            <w:tcBorders>
              <w:top w:val="nil"/>
              <w:left w:val="single" w:sz="6" w:space="0" w:color="auto"/>
              <w:bottom w:val="nil"/>
              <w:right w:val="single" w:sz="6" w:space="0" w:color="auto"/>
            </w:tcBorders>
            <w:hideMark/>
          </w:tcPr>
          <w:p w14:paraId="1CFEB785" w14:textId="502AE586" w:rsidR="0077135F" w:rsidRPr="001A3177" w:rsidRDefault="0077135F" w:rsidP="0077135F">
            <w:pPr>
              <w:pStyle w:val="Tabletext"/>
              <w:jc w:val="center"/>
              <w:rPr>
                <w:sz w:val="20"/>
                <w:szCs w:val="22"/>
              </w:rPr>
            </w:pPr>
            <w:r w:rsidRPr="001A3177">
              <w:rPr>
                <w:sz w:val="20"/>
              </w:rPr>
              <w:t>5</w:t>
            </w:r>
            <w:r w:rsidRPr="001A3177">
              <w:rPr>
                <w:spacing w:val="-4"/>
                <w:sz w:val="20"/>
              </w:rPr>
              <w:t> </w:t>
            </w:r>
            <w:r w:rsidRPr="001A3177">
              <w:rPr>
                <w:sz w:val="20"/>
              </w:rPr>
              <w:t>580.00 Hz</w:t>
            </w:r>
          </w:p>
        </w:tc>
      </w:tr>
      <w:tr w:rsidR="0077135F" w:rsidRPr="001A3177" w14:paraId="2F1BF6D6" w14:textId="77777777" w:rsidTr="0077135F">
        <w:trPr>
          <w:cantSplit/>
          <w:jc w:val="center"/>
        </w:trPr>
        <w:tc>
          <w:tcPr>
            <w:tcW w:w="569" w:type="dxa"/>
            <w:tcBorders>
              <w:top w:val="nil"/>
              <w:left w:val="single" w:sz="6" w:space="0" w:color="auto"/>
              <w:bottom w:val="nil"/>
              <w:right w:val="single" w:sz="6" w:space="0" w:color="auto"/>
            </w:tcBorders>
          </w:tcPr>
          <w:p w14:paraId="2BD89D52" w14:textId="77777777" w:rsidR="0077135F" w:rsidRPr="001A3177" w:rsidRDefault="0077135F" w:rsidP="0077135F">
            <w:pPr>
              <w:pStyle w:val="Tabletext"/>
              <w:jc w:val="center"/>
              <w:rPr>
                <w:sz w:val="20"/>
                <w:szCs w:val="22"/>
              </w:rPr>
            </w:pPr>
          </w:p>
        </w:tc>
        <w:tc>
          <w:tcPr>
            <w:tcW w:w="1574" w:type="dxa"/>
            <w:gridSpan w:val="2"/>
            <w:tcBorders>
              <w:top w:val="nil"/>
              <w:left w:val="single" w:sz="6" w:space="0" w:color="auto"/>
              <w:bottom w:val="nil"/>
              <w:right w:val="single" w:sz="6" w:space="0" w:color="auto"/>
            </w:tcBorders>
            <w:hideMark/>
          </w:tcPr>
          <w:p w14:paraId="3018140E" w14:textId="77777777" w:rsidR="0077135F" w:rsidRPr="001A3177" w:rsidRDefault="0077135F" w:rsidP="0077135F">
            <w:pPr>
              <w:pStyle w:val="Tabletext"/>
              <w:ind w:firstLine="384"/>
              <w:rPr>
                <w:sz w:val="20"/>
                <w:szCs w:val="22"/>
                <w:lang w:eastAsia="zh-CN"/>
              </w:rPr>
            </w:pPr>
            <w:r w:rsidRPr="001A3177">
              <w:rPr>
                <w:sz w:val="20"/>
                <w:szCs w:val="22"/>
              </w:rPr>
              <w:t>4k</w:t>
            </w:r>
            <w:r w:rsidRPr="001A3177">
              <w:rPr>
                <w:rFonts w:hint="eastAsia"/>
                <w:sz w:val="20"/>
                <w:szCs w:val="22"/>
                <w:lang w:eastAsia="zh-CN"/>
              </w:rPr>
              <w:t>模式</w:t>
            </w:r>
          </w:p>
        </w:tc>
        <w:tc>
          <w:tcPr>
            <w:tcW w:w="2051" w:type="dxa"/>
            <w:gridSpan w:val="2"/>
            <w:tcBorders>
              <w:top w:val="nil"/>
              <w:left w:val="single" w:sz="6" w:space="0" w:color="auto"/>
              <w:bottom w:val="nil"/>
              <w:right w:val="single" w:sz="6" w:space="0" w:color="auto"/>
            </w:tcBorders>
            <w:hideMark/>
          </w:tcPr>
          <w:p w14:paraId="26C61895" w14:textId="18B4213F" w:rsidR="0077135F" w:rsidRPr="001A3177" w:rsidRDefault="0077135F" w:rsidP="0077135F">
            <w:pPr>
              <w:pStyle w:val="Tabletext"/>
              <w:jc w:val="center"/>
              <w:rPr>
                <w:sz w:val="20"/>
                <w:szCs w:val="22"/>
              </w:rPr>
            </w:pPr>
            <w:r w:rsidRPr="001A3177">
              <w:rPr>
                <w:sz w:val="20"/>
              </w:rPr>
              <w:t>450.43 Hz</w:t>
            </w:r>
          </w:p>
        </w:tc>
        <w:tc>
          <w:tcPr>
            <w:tcW w:w="2051" w:type="dxa"/>
            <w:tcBorders>
              <w:top w:val="nil"/>
              <w:left w:val="single" w:sz="6" w:space="0" w:color="auto"/>
              <w:bottom w:val="nil"/>
              <w:right w:val="single" w:sz="6" w:space="0" w:color="auto"/>
            </w:tcBorders>
            <w:hideMark/>
          </w:tcPr>
          <w:p w14:paraId="18A9C826" w14:textId="516C2003" w:rsidR="0077135F" w:rsidRPr="001A3177" w:rsidRDefault="0077135F" w:rsidP="0077135F">
            <w:pPr>
              <w:pStyle w:val="Tabletext"/>
              <w:jc w:val="center"/>
              <w:rPr>
                <w:sz w:val="20"/>
              </w:rPr>
            </w:pPr>
            <w:r w:rsidRPr="001A3177">
              <w:rPr>
                <w:sz w:val="20"/>
              </w:rPr>
              <w:t>1 395 Hz</w:t>
            </w:r>
          </w:p>
        </w:tc>
        <w:tc>
          <w:tcPr>
            <w:tcW w:w="2053" w:type="dxa"/>
            <w:tcBorders>
              <w:top w:val="nil"/>
              <w:left w:val="single" w:sz="6" w:space="0" w:color="auto"/>
              <w:bottom w:val="nil"/>
              <w:right w:val="single" w:sz="6" w:space="0" w:color="auto"/>
            </w:tcBorders>
            <w:hideMark/>
          </w:tcPr>
          <w:p w14:paraId="4470203D" w14:textId="3C1500C9" w:rsidR="0077135F" w:rsidRPr="001A3177" w:rsidRDefault="0077135F" w:rsidP="0077135F">
            <w:pPr>
              <w:pStyle w:val="Tabletext"/>
              <w:jc w:val="center"/>
              <w:rPr>
                <w:sz w:val="20"/>
              </w:rPr>
            </w:pPr>
            <w:r w:rsidRPr="001A3177">
              <w:rPr>
                <w:sz w:val="20"/>
              </w:rPr>
              <w:t>1 674 Hz</w:t>
            </w:r>
          </w:p>
        </w:tc>
        <w:tc>
          <w:tcPr>
            <w:tcW w:w="2056" w:type="dxa"/>
            <w:tcBorders>
              <w:top w:val="nil"/>
              <w:left w:val="single" w:sz="6" w:space="0" w:color="auto"/>
              <w:bottom w:val="nil"/>
              <w:right w:val="single" w:sz="6" w:space="0" w:color="auto"/>
            </w:tcBorders>
            <w:hideMark/>
          </w:tcPr>
          <w:p w14:paraId="1C91941C" w14:textId="0CCBF5DD" w:rsidR="0077135F" w:rsidRPr="001A3177" w:rsidRDefault="0077135F" w:rsidP="0077135F">
            <w:pPr>
              <w:pStyle w:val="Tabletext"/>
              <w:jc w:val="center"/>
              <w:rPr>
                <w:sz w:val="20"/>
                <w:szCs w:val="22"/>
              </w:rPr>
            </w:pPr>
            <w:r w:rsidRPr="001A3177">
              <w:rPr>
                <w:sz w:val="20"/>
              </w:rPr>
              <w:t>1 953 Hz</w:t>
            </w:r>
          </w:p>
        </w:tc>
        <w:tc>
          <w:tcPr>
            <w:tcW w:w="2053" w:type="dxa"/>
            <w:tcBorders>
              <w:top w:val="nil"/>
              <w:left w:val="single" w:sz="6" w:space="0" w:color="auto"/>
              <w:bottom w:val="nil"/>
              <w:right w:val="single" w:sz="6" w:space="0" w:color="auto"/>
            </w:tcBorders>
            <w:hideMark/>
          </w:tcPr>
          <w:p w14:paraId="17EBC8BF" w14:textId="07A3E6C5" w:rsidR="0077135F" w:rsidRPr="001A3177" w:rsidRDefault="0077135F" w:rsidP="0077135F">
            <w:pPr>
              <w:pStyle w:val="Tabletext"/>
              <w:jc w:val="center"/>
              <w:rPr>
                <w:sz w:val="20"/>
                <w:szCs w:val="22"/>
              </w:rPr>
            </w:pPr>
            <w:r w:rsidRPr="001A3177">
              <w:rPr>
                <w:sz w:val="20"/>
              </w:rPr>
              <w:t>2 232 Hz</w:t>
            </w:r>
          </w:p>
        </w:tc>
        <w:tc>
          <w:tcPr>
            <w:tcW w:w="2053" w:type="dxa"/>
            <w:tcBorders>
              <w:top w:val="nil"/>
              <w:left w:val="single" w:sz="6" w:space="0" w:color="auto"/>
              <w:bottom w:val="nil"/>
              <w:right w:val="single" w:sz="6" w:space="0" w:color="auto"/>
            </w:tcBorders>
            <w:hideMark/>
          </w:tcPr>
          <w:p w14:paraId="4B81014E" w14:textId="35D8D1FC" w:rsidR="0077135F" w:rsidRPr="001A3177" w:rsidRDefault="0077135F" w:rsidP="0077135F">
            <w:pPr>
              <w:pStyle w:val="Tabletext"/>
              <w:jc w:val="center"/>
              <w:rPr>
                <w:sz w:val="20"/>
                <w:szCs w:val="22"/>
              </w:rPr>
            </w:pPr>
            <w:r w:rsidRPr="001A3177">
              <w:rPr>
                <w:sz w:val="20"/>
              </w:rPr>
              <w:t>2</w:t>
            </w:r>
            <w:r w:rsidRPr="001A3177">
              <w:rPr>
                <w:spacing w:val="-4"/>
                <w:sz w:val="20"/>
              </w:rPr>
              <w:t> </w:t>
            </w:r>
            <w:r w:rsidRPr="001A3177">
              <w:rPr>
                <w:sz w:val="20"/>
              </w:rPr>
              <w:t>790.00 Hz</w:t>
            </w:r>
          </w:p>
        </w:tc>
      </w:tr>
      <w:tr w:rsidR="0077135F" w:rsidRPr="001A3177" w14:paraId="5F6E2D36" w14:textId="77777777" w:rsidTr="0077135F">
        <w:trPr>
          <w:cantSplit/>
          <w:jc w:val="center"/>
        </w:trPr>
        <w:tc>
          <w:tcPr>
            <w:tcW w:w="569" w:type="dxa"/>
            <w:tcBorders>
              <w:top w:val="nil"/>
              <w:left w:val="single" w:sz="6" w:space="0" w:color="auto"/>
              <w:bottom w:val="nil"/>
              <w:right w:val="single" w:sz="6" w:space="0" w:color="auto"/>
            </w:tcBorders>
          </w:tcPr>
          <w:p w14:paraId="5ED93FFD" w14:textId="77777777" w:rsidR="0077135F" w:rsidRPr="001A3177" w:rsidRDefault="0077135F" w:rsidP="0077135F">
            <w:pPr>
              <w:pStyle w:val="Tabletext"/>
              <w:jc w:val="center"/>
              <w:rPr>
                <w:sz w:val="20"/>
                <w:szCs w:val="22"/>
              </w:rPr>
            </w:pPr>
          </w:p>
        </w:tc>
        <w:tc>
          <w:tcPr>
            <w:tcW w:w="1574" w:type="dxa"/>
            <w:gridSpan w:val="2"/>
            <w:tcBorders>
              <w:top w:val="nil"/>
              <w:left w:val="single" w:sz="6" w:space="0" w:color="auto"/>
              <w:bottom w:val="nil"/>
              <w:right w:val="single" w:sz="6" w:space="0" w:color="auto"/>
            </w:tcBorders>
            <w:hideMark/>
          </w:tcPr>
          <w:p w14:paraId="4F78BB5B" w14:textId="77777777" w:rsidR="0077135F" w:rsidRPr="001A3177" w:rsidRDefault="0077135F" w:rsidP="0077135F">
            <w:pPr>
              <w:pStyle w:val="Tabletext"/>
              <w:ind w:firstLine="384"/>
              <w:rPr>
                <w:sz w:val="20"/>
                <w:szCs w:val="22"/>
                <w:lang w:eastAsia="zh-CN"/>
              </w:rPr>
            </w:pPr>
            <w:r w:rsidRPr="001A3177">
              <w:rPr>
                <w:sz w:val="20"/>
                <w:szCs w:val="22"/>
              </w:rPr>
              <w:t>8k</w:t>
            </w:r>
            <w:r w:rsidRPr="001A3177">
              <w:rPr>
                <w:rFonts w:hint="eastAsia"/>
                <w:sz w:val="20"/>
                <w:szCs w:val="22"/>
                <w:lang w:eastAsia="zh-CN"/>
              </w:rPr>
              <w:t>模式</w:t>
            </w:r>
          </w:p>
        </w:tc>
        <w:tc>
          <w:tcPr>
            <w:tcW w:w="2051" w:type="dxa"/>
            <w:gridSpan w:val="2"/>
            <w:tcBorders>
              <w:top w:val="nil"/>
              <w:left w:val="single" w:sz="6" w:space="0" w:color="auto"/>
              <w:bottom w:val="nil"/>
              <w:right w:val="single" w:sz="6" w:space="0" w:color="auto"/>
            </w:tcBorders>
            <w:hideMark/>
          </w:tcPr>
          <w:p w14:paraId="65B861DB" w14:textId="59FC6FC9" w:rsidR="0077135F" w:rsidRPr="001A3177" w:rsidRDefault="0077135F" w:rsidP="0077135F">
            <w:pPr>
              <w:pStyle w:val="Tabletext"/>
              <w:jc w:val="center"/>
              <w:rPr>
                <w:sz w:val="20"/>
                <w:szCs w:val="22"/>
              </w:rPr>
            </w:pPr>
            <w:r w:rsidRPr="001A3177">
              <w:rPr>
                <w:sz w:val="20"/>
              </w:rPr>
              <w:t>225.21 Hz</w:t>
            </w:r>
          </w:p>
        </w:tc>
        <w:tc>
          <w:tcPr>
            <w:tcW w:w="2051" w:type="dxa"/>
            <w:tcBorders>
              <w:top w:val="nil"/>
              <w:left w:val="single" w:sz="6" w:space="0" w:color="auto"/>
              <w:bottom w:val="nil"/>
              <w:right w:val="single" w:sz="6" w:space="0" w:color="auto"/>
            </w:tcBorders>
            <w:hideMark/>
          </w:tcPr>
          <w:p w14:paraId="6D8EF98E" w14:textId="4459578C" w:rsidR="0077135F" w:rsidRPr="001A3177" w:rsidRDefault="0077135F" w:rsidP="0077135F">
            <w:pPr>
              <w:pStyle w:val="Tabletext"/>
              <w:jc w:val="center"/>
              <w:rPr>
                <w:sz w:val="20"/>
              </w:rPr>
            </w:pPr>
            <w:r w:rsidRPr="001A3177">
              <w:rPr>
                <w:sz w:val="20"/>
              </w:rPr>
              <w:t>697.50 Hz</w:t>
            </w:r>
          </w:p>
        </w:tc>
        <w:tc>
          <w:tcPr>
            <w:tcW w:w="2053" w:type="dxa"/>
            <w:tcBorders>
              <w:top w:val="nil"/>
              <w:left w:val="single" w:sz="6" w:space="0" w:color="auto"/>
              <w:bottom w:val="nil"/>
              <w:right w:val="single" w:sz="6" w:space="0" w:color="auto"/>
            </w:tcBorders>
            <w:hideMark/>
          </w:tcPr>
          <w:p w14:paraId="2108A51D" w14:textId="3280746C" w:rsidR="0077135F" w:rsidRPr="001A3177" w:rsidRDefault="0077135F" w:rsidP="0077135F">
            <w:pPr>
              <w:pStyle w:val="Tabletext"/>
              <w:jc w:val="center"/>
              <w:rPr>
                <w:sz w:val="20"/>
              </w:rPr>
            </w:pPr>
            <w:r w:rsidRPr="001A3177">
              <w:rPr>
                <w:sz w:val="20"/>
              </w:rPr>
              <w:t>837 Hz</w:t>
            </w:r>
          </w:p>
        </w:tc>
        <w:tc>
          <w:tcPr>
            <w:tcW w:w="2056" w:type="dxa"/>
            <w:tcBorders>
              <w:top w:val="nil"/>
              <w:left w:val="single" w:sz="6" w:space="0" w:color="auto"/>
              <w:bottom w:val="nil"/>
              <w:right w:val="single" w:sz="6" w:space="0" w:color="auto"/>
            </w:tcBorders>
            <w:hideMark/>
          </w:tcPr>
          <w:p w14:paraId="63B30BFF" w14:textId="04FF0F8E" w:rsidR="0077135F" w:rsidRPr="001A3177" w:rsidRDefault="0077135F" w:rsidP="0077135F">
            <w:pPr>
              <w:pStyle w:val="Tabletext"/>
              <w:jc w:val="center"/>
              <w:rPr>
                <w:sz w:val="20"/>
                <w:szCs w:val="22"/>
              </w:rPr>
            </w:pPr>
            <w:r w:rsidRPr="001A3177">
              <w:rPr>
                <w:sz w:val="20"/>
              </w:rPr>
              <w:t>976 Hz</w:t>
            </w:r>
          </w:p>
        </w:tc>
        <w:tc>
          <w:tcPr>
            <w:tcW w:w="2053" w:type="dxa"/>
            <w:tcBorders>
              <w:top w:val="nil"/>
              <w:left w:val="single" w:sz="6" w:space="0" w:color="auto"/>
              <w:bottom w:val="nil"/>
              <w:right w:val="single" w:sz="6" w:space="0" w:color="auto"/>
            </w:tcBorders>
            <w:hideMark/>
          </w:tcPr>
          <w:p w14:paraId="66E013E5" w14:textId="48047687" w:rsidR="0077135F" w:rsidRPr="001A3177" w:rsidRDefault="0077135F" w:rsidP="0077135F">
            <w:pPr>
              <w:pStyle w:val="Tabletext"/>
              <w:jc w:val="center"/>
              <w:rPr>
                <w:sz w:val="20"/>
                <w:szCs w:val="22"/>
              </w:rPr>
            </w:pPr>
            <w:r w:rsidRPr="001A3177">
              <w:rPr>
                <w:sz w:val="20"/>
              </w:rPr>
              <w:t>1 116 Hz</w:t>
            </w:r>
          </w:p>
        </w:tc>
        <w:tc>
          <w:tcPr>
            <w:tcW w:w="2053" w:type="dxa"/>
            <w:tcBorders>
              <w:top w:val="nil"/>
              <w:left w:val="single" w:sz="6" w:space="0" w:color="auto"/>
              <w:bottom w:val="nil"/>
              <w:right w:val="single" w:sz="6" w:space="0" w:color="auto"/>
            </w:tcBorders>
            <w:hideMark/>
          </w:tcPr>
          <w:p w14:paraId="3D68255D" w14:textId="6E43FEDE" w:rsidR="0077135F" w:rsidRPr="001A3177" w:rsidRDefault="0077135F" w:rsidP="0077135F">
            <w:pPr>
              <w:pStyle w:val="Tabletext"/>
              <w:jc w:val="center"/>
              <w:rPr>
                <w:sz w:val="20"/>
                <w:szCs w:val="22"/>
              </w:rPr>
            </w:pPr>
            <w:r w:rsidRPr="001A3177">
              <w:rPr>
                <w:sz w:val="20"/>
              </w:rPr>
              <w:t>1</w:t>
            </w:r>
            <w:r w:rsidRPr="001A3177">
              <w:rPr>
                <w:spacing w:val="-4"/>
                <w:sz w:val="20"/>
              </w:rPr>
              <w:t> </w:t>
            </w:r>
            <w:r w:rsidRPr="001A3177">
              <w:rPr>
                <w:sz w:val="20"/>
              </w:rPr>
              <w:t>395.00 Hz</w:t>
            </w:r>
          </w:p>
        </w:tc>
      </w:tr>
      <w:tr w:rsidR="0077135F" w:rsidRPr="001A3177" w14:paraId="47627400" w14:textId="77777777" w:rsidTr="0077135F">
        <w:trPr>
          <w:cantSplit/>
          <w:jc w:val="center"/>
        </w:trPr>
        <w:tc>
          <w:tcPr>
            <w:tcW w:w="569" w:type="dxa"/>
            <w:tcBorders>
              <w:top w:val="nil"/>
              <w:left w:val="single" w:sz="6" w:space="0" w:color="auto"/>
              <w:bottom w:val="nil"/>
              <w:right w:val="single" w:sz="6" w:space="0" w:color="auto"/>
            </w:tcBorders>
          </w:tcPr>
          <w:p w14:paraId="20C954F3" w14:textId="77777777" w:rsidR="0077135F" w:rsidRPr="001A3177" w:rsidRDefault="0077135F" w:rsidP="0077135F">
            <w:pPr>
              <w:pStyle w:val="Tabletext"/>
              <w:jc w:val="center"/>
              <w:rPr>
                <w:sz w:val="20"/>
                <w:szCs w:val="22"/>
              </w:rPr>
            </w:pPr>
          </w:p>
        </w:tc>
        <w:tc>
          <w:tcPr>
            <w:tcW w:w="1574" w:type="dxa"/>
            <w:gridSpan w:val="2"/>
            <w:tcBorders>
              <w:top w:val="nil"/>
              <w:left w:val="single" w:sz="6" w:space="0" w:color="auto"/>
              <w:bottom w:val="nil"/>
              <w:right w:val="single" w:sz="6" w:space="0" w:color="auto"/>
            </w:tcBorders>
            <w:hideMark/>
          </w:tcPr>
          <w:p w14:paraId="66CCAA11" w14:textId="77777777" w:rsidR="0077135F" w:rsidRPr="001A3177" w:rsidRDefault="0077135F" w:rsidP="0077135F">
            <w:pPr>
              <w:pStyle w:val="Tabletext"/>
              <w:ind w:firstLine="384"/>
              <w:rPr>
                <w:sz w:val="20"/>
                <w:szCs w:val="22"/>
                <w:lang w:eastAsia="zh-CN"/>
              </w:rPr>
            </w:pPr>
            <w:r w:rsidRPr="001A3177">
              <w:rPr>
                <w:sz w:val="20"/>
                <w:szCs w:val="22"/>
              </w:rPr>
              <w:t>16k</w:t>
            </w:r>
            <w:r w:rsidRPr="001A3177">
              <w:rPr>
                <w:rFonts w:hint="eastAsia"/>
                <w:sz w:val="20"/>
                <w:szCs w:val="22"/>
                <w:lang w:eastAsia="zh-CN"/>
              </w:rPr>
              <w:t>模式</w:t>
            </w:r>
          </w:p>
        </w:tc>
        <w:tc>
          <w:tcPr>
            <w:tcW w:w="2051" w:type="dxa"/>
            <w:gridSpan w:val="2"/>
            <w:tcBorders>
              <w:top w:val="nil"/>
              <w:left w:val="single" w:sz="6" w:space="0" w:color="auto"/>
              <w:bottom w:val="nil"/>
              <w:right w:val="single" w:sz="6" w:space="0" w:color="auto"/>
            </w:tcBorders>
          </w:tcPr>
          <w:p w14:paraId="54A54C6E" w14:textId="77777777" w:rsidR="0077135F" w:rsidRPr="001A3177" w:rsidRDefault="0077135F" w:rsidP="0077135F">
            <w:pPr>
              <w:pStyle w:val="Tabletext"/>
              <w:jc w:val="center"/>
              <w:rPr>
                <w:sz w:val="20"/>
                <w:szCs w:val="22"/>
              </w:rPr>
            </w:pPr>
          </w:p>
        </w:tc>
        <w:tc>
          <w:tcPr>
            <w:tcW w:w="2051" w:type="dxa"/>
            <w:tcBorders>
              <w:top w:val="nil"/>
              <w:left w:val="single" w:sz="6" w:space="0" w:color="auto"/>
              <w:bottom w:val="nil"/>
              <w:right w:val="single" w:sz="6" w:space="0" w:color="auto"/>
            </w:tcBorders>
            <w:hideMark/>
          </w:tcPr>
          <w:p w14:paraId="6471F445" w14:textId="41958515" w:rsidR="0077135F" w:rsidRPr="001A3177" w:rsidRDefault="0077135F" w:rsidP="0077135F">
            <w:pPr>
              <w:pStyle w:val="Tabletext"/>
              <w:jc w:val="center"/>
              <w:rPr>
                <w:sz w:val="20"/>
              </w:rPr>
            </w:pPr>
            <w:r w:rsidRPr="001A3177">
              <w:rPr>
                <w:sz w:val="20"/>
              </w:rPr>
              <w:t>348.75 Hz</w:t>
            </w:r>
          </w:p>
        </w:tc>
        <w:tc>
          <w:tcPr>
            <w:tcW w:w="2053" w:type="dxa"/>
            <w:tcBorders>
              <w:top w:val="nil"/>
              <w:left w:val="single" w:sz="6" w:space="0" w:color="auto"/>
              <w:bottom w:val="nil"/>
              <w:right w:val="single" w:sz="6" w:space="0" w:color="auto"/>
            </w:tcBorders>
            <w:hideMark/>
          </w:tcPr>
          <w:p w14:paraId="02B4F2E1" w14:textId="201F48FA" w:rsidR="0077135F" w:rsidRPr="001A3177" w:rsidRDefault="0077135F" w:rsidP="0077135F">
            <w:pPr>
              <w:pStyle w:val="Tabletext"/>
              <w:jc w:val="center"/>
              <w:rPr>
                <w:sz w:val="20"/>
              </w:rPr>
            </w:pPr>
            <w:r w:rsidRPr="001A3177">
              <w:rPr>
                <w:sz w:val="20"/>
              </w:rPr>
              <w:t>418.5 Hz</w:t>
            </w:r>
          </w:p>
        </w:tc>
        <w:tc>
          <w:tcPr>
            <w:tcW w:w="2056" w:type="dxa"/>
            <w:tcBorders>
              <w:top w:val="nil"/>
              <w:left w:val="single" w:sz="6" w:space="0" w:color="auto"/>
              <w:bottom w:val="nil"/>
              <w:right w:val="single" w:sz="6" w:space="0" w:color="auto"/>
            </w:tcBorders>
            <w:hideMark/>
          </w:tcPr>
          <w:p w14:paraId="72D66638" w14:textId="6B3F6A32" w:rsidR="0077135F" w:rsidRPr="001A3177" w:rsidRDefault="0077135F" w:rsidP="0077135F">
            <w:pPr>
              <w:pStyle w:val="Tabletext"/>
              <w:jc w:val="center"/>
              <w:rPr>
                <w:sz w:val="20"/>
                <w:szCs w:val="22"/>
              </w:rPr>
            </w:pPr>
            <w:r w:rsidRPr="001A3177">
              <w:rPr>
                <w:sz w:val="20"/>
              </w:rPr>
              <w:t>488.25 Hz</w:t>
            </w:r>
          </w:p>
        </w:tc>
        <w:tc>
          <w:tcPr>
            <w:tcW w:w="2053" w:type="dxa"/>
            <w:tcBorders>
              <w:top w:val="nil"/>
              <w:left w:val="single" w:sz="6" w:space="0" w:color="auto"/>
              <w:bottom w:val="nil"/>
              <w:right w:val="single" w:sz="6" w:space="0" w:color="auto"/>
            </w:tcBorders>
            <w:hideMark/>
          </w:tcPr>
          <w:p w14:paraId="261C734D" w14:textId="7AD9F606" w:rsidR="0077135F" w:rsidRPr="001A3177" w:rsidRDefault="0077135F" w:rsidP="0077135F">
            <w:pPr>
              <w:pStyle w:val="Tabletext"/>
              <w:jc w:val="center"/>
              <w:rPr>
                <w:sz w:val="20"/>
                <w:szCs w:val="22"/>
              </w:rPr>
            </w:pPr>
            <w:r w:rsidRPr="001A3177">
              <w:rPr>
                <w:sz w:val="20"/>
              </w:rPr>
              <w:t>558 Hz</w:t>
            </w:r>
          </w:p>
        </w:tc>
        <w:tc>
          <w:tcPr>
            <w:tcW w:w="2053" w:type="dxa"/>
            <w:tcBorders>
              <w:top w:val="nil"/>
              <w:left w:val="single" w:sz="6" w:space="0" w:color="auto"/>
              <w:bottom w:val="nil"/>
              <w:right w:val="single" w:sz="6" w:space="0" w:color="auto"/>
            </w:tcBorders>
            <w:hideMark/>
          </w:tcPr>
          <w:p w14:paraId="2C800C3E" w14:textId="16C039BF" w:rsidR="0077135F" w:rsidRPr="001A3177" w:rsidRDefault="0077135F" w:rsidP="0077135F">
            <w:pPr>
              <w:pStyle w:val="Tabletext"/>
              <w:jc w:val="center"/>
              <w:rPr>
                <w:sz w:val="20"/>
                <w:szCs w:val="22"/>
              </w:rPr>
            </w:pPr>
            <w:r w:rsidRPr="001A3177">
              <w:rPr>
                <w:sz w:val="20"/>
              </w:rPr>
              <w:t>697.50 Hz</w:t>
            </w:r>
          </w:p>
        </w:tc>
      </w:tr>
      <w:tr w:rsidR="0077135F" w:rsidRPr="001A3177" w14:paraId="67826FA4" w14:textId="77777777" w:rsidTr="0077135F">
        <w:trPr>
          <w:cantSplit/>
          <w:jc w:val="center"/>
        </w:trPr>
        <w:tc>
          <w:tcPr>
            <w:tcW w:w="569" w:type="dxa"/>
            <w:tcBorders>
              <w:top w:val="nil"/>
              <w:left w:val="single" w:sz="6" w:space="0" w:color="auto"/>
              <w:bottom w:val="single" w:sz="6" w:space="0" w:color="auto"/>
              <w:right w:val="single" w:sz="6" w:space="0" w:color="auto"/>
            </w:tcBorders>
          </w:tcPr>
          <w:p w14:paraId="2708F6CC" w14:textId="77777777" w:rsidR="0077135F" w:rsidRPr="001A3177" w:rsidRDefault="0077135F" w:rsidP="0077135F">
            <w:pPr>
              <w:pStyle w:val="Tabletext"/>
              <w:jc w:val="center"/>
              <w:rPr>
                <w:sz w:val="20"/>
                <w:szCs w:val="22"/>
              </w:rPr>
            </w:pPr>
          </w:p>
        </w:tc>
        <w:tc>
          <w:tcPr>
            <w:tcW w:w="1574" w:type="dxa"/>
            <w:gridSpan w:val="2"/>
            <w:tcBorders>
              <w:top w:val="nil"/>
              <w:left w:val="single" w:sz="6" w:space="0" w:color="auto"/>
              <w:bottom w:val="single" w:sz="6" w:space="0" w:color="auto"/>
              <w:right w:val="single" w:sz="6" w:space="0" w:color="auto"/>
            </w:tcBorders>
            <w:hideMark/>
          </w:tcPr>
          <w:p w14:paraId="1DF0BEF0" w14:textId="77777777" w:rsidR="0077135F" w:rsidRPr="001A3177" w:rsidRDefault="0077135F" w:rsidP="0077135F">
            <w:pPr>
              <w:pStyle w:val="Tabletext"/>
              <w:ind w:firstLine="384"/>
              <w:rPr>
                <w:sz w:val="20"/>
                <w:szCs w:val="22"/>
                <w:lang w:eastAsia="zh-CN"/>
              </w:rPr>
            </w:pPr>
            <w:r w:rsidRPr="001A3177">
              <w:rPr>
                <w:sz w:val="20"/>
                <w:szCs w:val="22"/>
              </w:rPr>
              <w:t>32k</w:t>
            </w:r>
            <w:proofErr w:type="gramStart"/>
            <w:r w:rsidRPr="001A3177">
              <w:rPr>
                <w:rFonts w:hint="eastAsia"/>
                <w:sz w:val="20"/>
                <w:szCs w:val="22"/>
                <w:lang w:eastAsia="zh-CN"/>
              </w:rPr>
              <w:t>模式</w:t>
            </w:r>
            <w:r w:rsidRPr="001A3177">
              <w:rPr>
                <w:sz w:val="20"/>
                <w:szCs w:val="22"/>
                <w:vertAlign w:val="superscript"/>
              </w:rPr>
              <w:t>(</w:t>
            </w:r>
            <w:proofErr w:type="gramEnd"/>
            <w:r w:rsidRPr="001A3177">
              <w:rPr>
                <w:sz w:val="20"/>
                <w:szCs w:val="22"/>
                <w:vertAlign w:val="superscript"/>
              </w:rPr>
              <w:t>10)</w:t>
            </w:r>
          </w:p>
        </w:tc>
        <w:tc>
          <w:tcPr>
            <w:tcW w:w="2051" w:type="dxa"/>
            <w:gridSpan w:val="2"/>
            <w:tcBorders>
              <w:top w:val="nil"/>
              <w:left w:val="single" w:sz="6" w:space="0" w:color="auto"/>
              <w:bottom w:val="single" w:sz="6" w:space="0" w:color="auto"/>
              <w:right w:val="single" w:sz="6" w:space="0" w:color="auto"/>
            </w:tcBorders>
          </w:tcPr>
          <w:p w14:paraId="37D9B3F6" w14:textId="77777777" w:rsidR="0077135F" w:rsidRPr="001A3177" w:rsidRDefault="0077135F" w:rsidP="0077135F">
            <w:pPr>
              <w:pStyle w:val="Tabletext"/>
              <w:jc w:val="center"/>
              <w:rPr>
                <w:sz w:val="20"/>
                <w:szCs w:val="22"/>
              </w:rPr>
            </w:pPr>
          </w:p>
        </w:tc>
        <w:tc>
          <w:tcPr>
            <w:tcW w:w="2051" w:type="dxa"/>
            <w:tcBorders>
              <w:top w:val="nil"/>
              <w:left w:val="single" w:sz="6" w:space="0" w:color="auto"/>
              <w:bottom w:val="single" w:sz="6" w:space="0" w:color="auto"/>
              <w:right w:val="single" w:sz="6" w:space="0" w:color="auto"/>
            </w:tcBorders>
            <w:hideMark/>
          </w:tcPr>
          <w:p w14:paraId="35D9B5BE" w14:textId="677407B6" w:rsidR="0077135F" w:rsidRPr="001A3177" w:rsidRDefault="0077135F" w:rsidP="0077135F">
            <w:pPr>
              <w:pStyle w:val="Tabletext"/>
              <w:jc w:val="center"/>
              <w:rPr>
                <w:sz w:val="20"/>
              </w:rPr>
            </w:pPr>
            <w:r w:rsidRPr="001A3177">
              <w:rPr>
                <w:sz w:val="20"/>
              </w:rPr>
              <w:t>174.38 Hz</w:t>
            </w:r>
          </w:p>
        </w:tc>
        <w:tc>
          <w:tcPr>
            <w:tcW w:w="2053" w:type="dxa"/>
            <w:tcBorders>
              <w:top w:val="nil"/>
              <w:left w:val="single" w:sz="6" w:space="0" w:color="auto"/>
              <w:bottom w:val="single" w:sz="6" w:space="0" w:color="auto"/>
              <w:right w:val="single" w:sz="6" w:space="0" w:color="auto"/>
            </w:tcBorders>
            <w:hideMark/>
          </w:tcPr>
          <w:p w14:paraId="7C1DF789" w14:textId="6958BB37" w:rsidR="0077135F" w:rsidRPr="001A3177" w:rsidRDefault="0077135F" w:rsidP="0077135F">
            <w:pPr>
              <w:pStyle w:val="Tabletext"/>
              <w:jc w:val="center"/>
              <w:rPr>
                <w:sz w:val="20"/>
              </w:rPr>
            </w:pPr>
            <w:r w:rsidRPr="001A3177">
              <w:rPr>
                <w:sz w:val="20"/>
              </w:rPr>
              <w:t>209.25 Hz</w:t>
            </w:r>
          </w:p>
        </w:tc>
        <w:tc>
          <w:tcPr>
            <w:tcW w:w="2056" w:type="dxa"/>
            <w:tcBorders>
              <w:top w:val="nil"/>
              <w:left w:val="single" w:sz="6" w:space="0" w:color="auto"/>
              <w:bottom w:val="single" w:sz="6" w:space="0" w:color="auto"/>
              <w:right w:val="single" w:sz="6" w:space="0" w:color="auto"/>
            </w:tcBorders>
            <w:hideMark/>
          </w:tcPr>
          <w:p w14:paraId="24AE47D8" w14:textId="0C130E9E" w:rsidR="0077135F" w:rsidRPr="001A3177" w:rsidRDefault="0077135F" w:rsidP="0077135F">
            <w:pPr>
              <w:pStyle w:val="Tabletext"/>
              <w:jc w:val="center"/>
              <w:rPr>
                <w:sz w:val="20"/>
                <w:szCs w:val="22"/>
              </w:rPr>
            </w:pPr>
            <w:r w:rsidRPr="001A3177">
              <w:rPr>
                <w:sz w:val="20"/>
              </w:rPr>
              <w:t>244.125 Hz</w:t>
            </w:r>
          </w:p>
        </w:tc>
        <w:tc>
          <w:tcPr>
            <w:tcW w:w="2053" w:type="dxa"/>
            <w:tcBorders>
              <w:top w:val="nil"/>
              <w:left w:val="single" w:sz="6" w:space="0" w:color="auto"/>
              <w:bottom w:val="single" w:sz="6" w:space="0" w:color="auto"/>
              <w:right w:val="single" w:sz="6" w:space="0" w:color="auto"/>
            </w:tcBorders>
            <w:hideMark/>
          </w:tcPr>
          <w:p w14:paraId="4D06F3B9" w14:textId="52246A83" w:rsidR="0077135F" w:rsidRPr="001A3177" w:rsidRDefault="0077135F" w:rsidP="0077135F">
            <w:pPr>
              <w:pStyle w:val="Tabletext"/>
              <w:jc w:val="center"/>
              <w:rPr>
                <w:sz w:val="20"/>
                <w:szCs w:val="22"/>
              </w:rPr>
            </w:pPr>
            <w:r w:rsidRPr="001A3177">
              <w:rPr>
                <w:sz w:val="20"/>
              </w:rPr>
              <w:t>279 Hz</w:t>
            </w:r>
          </w:p>
        </w:tc>
        <w:tc>
          <w:tcPr>
            <w:tcW w:w="2053" w:type="dxa"/>
            <w:tcBorders>
              <w:top w:val="nil"/>
              <w:left w:val="single" w:sz="6" w:space="0" w:color="auto"/>
              <w:bottom w:val="single" w:sz="6" w:space="0" w:color="auto"/>
              <w:right w:val="single" w:sz="6" w:space="0" w:color="auto"/>
            </w:tcBorders>
            <w:hideMark/>
          </w:tcPr>
          <w:p w14:paraId="1EC0DA46" w14:textId="5A16F662" w:rsidR="0077135F" w:rsidRPr="001A3177" w:rsidRDefault="0077135F" w:rsidP="0077135F">
            <w:pPr>
              <w:pStyle w:val="Tabletext"/>
              <w:jc w:val="center"/>
              <w:rPr>
                <w:sz w:val="20"/>
                <w:szCs w:val="22"/>
              </w:rPr>
            </w:pPr>
            <w:r w:rsidRPr="001A3177">
              <w:rPr>
                <w:sz w:val="20"/>
              </w:rPr>
              <w:t>348.75 Hz</w:t>
            </w:r>
          </w:p>
        </w:tc>
      </w:tr>
    </w:tbl>
    <w:p w14:paraId="22589FEB" w14:textId="77777777" w:rsidR="00480053" w:rsidRPr="001A3177" w:rsidRDefault="00480053" w:rsidP="000F685F">
      <w:pPr>
        <w:pStyle w:val="TableNo"/>
        <w:spacing w:before="0"/>
        <w:rPr>
          <w:lang w:eastAsia="zh-CN"/>
        </w:rPr>
      </w:pPr>
    </w:p>
    <w:p w14:paraId="229BEC1A" w14:textId="52BD6854" w:rsidR="00480053" w:rsidRPr="001A3177" w:rsidRDefault="00480053">
      <w:pPr>
        <w:tabs>
          <w:tab w:val="clear" w:pos="794"/>
          <w:tab w:val="clear" w:pos="1191"/>
          <w:tab w:val="clear" w:pos="1588"/>
          <w:tab w:val="clear" w:pos="1985"/>
        </w:tabs>
        <w:overflowPunct/>
        <w:autoSpaceDE/>
        <w:autoSpaceDN/>
        <w:adjustRightInd/>
        <w:spacing w:before="0"/>
        <w:jc w:val="left"/>
        <w:textAlignment w:val="auto"/>
        <w:rPr>
          <w:lang w:eastAsia="zh-CN"/>
        </w:rPr>
      </w:pPr>
    </w:p>
    <w:p w14:paraId="1201D9F9" w14:textId="3CFBCAB2" w:rsidR="000F685F" w:rsidRPr="001A3177" w:rsidRDefault="000F685F" w:rsidP="00480053">
      <w:pPr>
        <w:pStyle w:val="TableNo"/>
        <w:spacing w:before="0" w:after="0"/>
        <w:rPr>
          <w:lang w:val="en-US" w:eastAsia="zh-CN"/>
        </w:rPr>
      </w:pPr>
      <w:r w:rsidRPr="001A3177">
        <w:rPr>
          <w:rFonts w:hint="eastAsia"/>
          <w:lang w:eastAsia="zh-CN"/>
        </w:rPr>
        <w:lastRenderedPageBreak/>
        <w:t>表</w:t>
      </w:r>
      <w:r w:rsidRPr="001A3177">
        <w:rPr>
          <w:lang w:eastAsia="zh-CN"/>
        </w:rPr>
        <w:t>1</w:t>
      </w:r>
      <w:r w:rsidRPr="001A3177">
        <w:rPr>
          <w:rFonts w:hint="eastAsia"/>
          <w:lang w:eastAsia="zh-CN"/>
        </w:rPr>
        <w:t>（</w:t>
      </w:r>
      <w:r w:rsidRPr="001A3177">
        <w:rPr>
          <w:rFonts w:ascii="STKaiti" w:eastAsia="STKaiti" w:hAnsi="STKaiti" w:hint="eastAsia"/>
          <w:lang w:eastAsia="zh-CN"/>
        </w:rPr>
        <w:t>续</w:t>
      </w:r>
      <w:r w:rsidRPr="001A3177">
        <w:rPr>
          <w:rFonts w:hint="eastAsia"/>
          <w:lang w:eastAsia="zh-CN"/>
        </w:rPr>
        <w:t>）</w:t>
      </w:r>
    </w:p>
    <w:tbl>
      <w:tblPr>
        <w:tblW w:w="14460" w:type="dxa"/>
        <w:jc w:val="center"/>
        <w:tblLayout w:type="fixed"/>
        <w:tblLook w:val="04A0" w:firstRow="1" w:lastRow="0" w:firstColumn="1" w:lastColumn="0" w:noHBand="0" w:noVBand="1"/>
      </w:tblPr>
      <w:tblGrid>
        <w:gridCol w:w="569"/>
        <w:gridCol w:w="1581"/>
        <w:gridCol w:w="2051"/>
        <w:gridCol w:w="2052"/>
        <w:gridCol w:w="2052"/>
        <w:gridCol w:w="2051"/>
        <w:gridCol w:w="2052"/>
        <w:gridCol w:w="2052"/>
      </w:tblGrid>
      <w:tr w:rsidR="000F685F" w:rsidRPr="001A3177" w14:paraId="2502AF59" w14:textId="77777777" w:rsidTr="000F685F">
        <w:trPr>
          <w:cantSplit/>
          <w:jc w:val="center"/>
        </w:trPr>
        <w:tc>
          <w:tcPr>
            <w:tcW w:w="568" w:type="dxa"/>
            <w:tcBorders>
              <w:top w:val="single" w:sz="6" w:space="0" w:color="auto"/>
              <w:left w:val="single" w:sz="6" w:space="0" w:color="auto"/>
              <w:bottom w:val="nil"/>
              <w:right w:val="single" w:sz="6" w:space="0" w:color="auto"/>
            </w:tcBorders>
            <w:vAlign w:val="center"/>
            <w:hideMark/>
          </w:tcPr>
          <w:p w14:paraId="6C13CE71" w14:textId="77777777" w:rsidR="000F685F" w:rsidRPr="001A3177" w:rsidRDefault="000F685F">
            <w:pPr>
              <w:pStyle w:val="Tablehead"/>
              <w:rPr>
                <w:sz w:val="20"/>
                <w:lang w:eastAsia="zh-CN"/>
              </w:rPr>
            </w:pPr>
            <w:r w:rsidRPr="001A3177">
              <w:rPr>
                <w:rFonts w:hint="eastAsia"/>
                <w:sz w:val="20"/>
                <w:lang w:eastAsia="zh-CN"/>
              </w:rPr>
              <w:t>序号</w:t>
            </w:r>
          </w:p>
        </w:tc>
        <w:tc>
          <w:tcPr>
            <w:tcW w:w="1581" w:type="dxa"/>
            <w:tcBorders>
              <w:top w:val="single" w:sz="6" w:space="0" w:color="auto"/>
              <w:left w:val="single" w:sz="6" w:space="0" w:color="auto"/>
              <w:bottom w:val="single" w:sz="6" w:space="0" w:color="auto"/>
              <w:right w:val="single" w:sz="6" w:space="0" w:color="auto"/>
            </w:tcBorders>
            <w:vAlign w:val="center"/>
            <w:hideMark/>
          </w:tcPr>
          <w:p w14:paraId="4EE3AC9A" w14:textId="77777777" w:rsidR="000F685F" w:rsidRPr="001A3177" w:rsidRDefault="000F685F">
            <w:pPr>
              <w:pStyle w:val="Tablehead"/>
              <w:rPr>
                <w:sz w:val="20"/>
                <w:lang w:eastAsia="zh-CN"/>
              </w:rPr>
            </w:pPr>
            <w:r w:rsidRPr="001A3177">
              <w:rPr>
                <w:rFonts w:hint="eastAsia"/>
                <w:sz w:val="20"/>
                <w:lang w:eastAsia="zh-CN"/>
              </w:rPr>
              <w:t>参数</w:t>
            </w:r>
          </w:p>
        </w:tc>
        <w:tc>
          <w:tcPr>
            <w:tcW w:w="2051" w:type="dxa"/>
            <w:tcBorders>
              <w:top w:val="single" w:sz="6" w:space="0" w:color="auto"/>
              <w:left w:val="single" w:sz="6" w:space="0" w:color="auto"/>
              <w:bottom w:val="nil"/>
              <w:right w:val="single" w:sz="6" w:space="0" w:color="auto"/>
            </w:tcBorders>
            <w:vAlign w:val="center"/>
            <w:hideMark/>
          </w:tcPr>
          <w:p w14:paraId="0F616AFD" w14:textId="77777777" w:rsidR="000F685F" w:rsidRPr="001A3177" w:rsidRDefault="000F685F">
            <w:pPr>
              <w:pStyle w:val="Tablehead"/>
              <w:rPr>
                <w:sz w:val="20"/>
              </w:rPr>
            </w:pPr>
            <w:r w:rsidRPr="001A3177">
              <w:rPr>
                <w:sz w:val="20"/>
              </w:rPr>
              <w:t>1.7 MHz</w:t>
            </w:r>
            <w:proofErr w:type="gramStart"/>
            <w:r w:rsidRPr="001A3177">
              <w:rPr>
                <w:rFonts w:hint="eastAsia"/>
                <w:sz w:val="20"/>
                <w:lang w:eastAsia="zh-CN"/>
              </w:rPr>
              <w:t>多载波</w:t>
            </w:r>
            <w:r w:rsidRPr="001A3177">
              <w:rPr>
                <w:sz w:val="20"/>
              </w:rPr>
              <w:t>(</w:t>
            </w:r>
            <w:proofErr w:type="gramEnd"/>
            <w:r w:rsidRPr="001A3177">
              <w:rPr>
                <w:sz w:val="20"/>
              </w:rPr>
              <w:t>OFDM)</w:t>
            </w:r>
            <w:r w:rsidRPr="001A3177">
              <w:rPr>
                <w:sz w:val="20"/>
                <w:vertAlign w:val="superscript"/>
              </w:rPr>
              <w:t>(2)</w:t>
            </w:r>
          </w:p>
        </w:tc>
        <w:tc>
          <w:tcPr>
            <w:tcW w:w="2052" w:type="dxa"/>
            <w:tcBorders>
              <w:top w:val="single" w:sz="6" w:space="0" w:color="auto"/>
              <w:left w:val="single" w:sz="6" w:space="0" w:color="auto"/>
              <w:bottom w:val="nil"/>
              <w:right w:val="single" w:sz="6" w:space="0" w:color="auto"/>
            </w:tcBorders>
            <w:vAlign w:val="center"/>
            <w:hideMark/>
          </w:tcPr>
          <w:p w14:paraId="275213A0" w14:textId="77777777" w:rsidR="000F685F" w:rsidRPr="001A3177" w:rsidRDefault="000F685F">
            <w:pPr>
              <w:pStyle w:val="Tablehead"/>
              <w:rPr>
                <w:sz w:val="20"/>
              </w:rPr>
            </w:pPr>
            <w:r w:rsidRPr="001A3177">
              <w:rPr>
                <w:sz w:val="20"/>
              </w:rPr>
              <w:t>5 MHz</w:t>
            </w:r>
            <w:r w:rsidRPr="001A3177">
              <w:rPr>
                <w:rFonts w:hint="eastAsia"/>
                <w:sz w:val="20"/>
                <w:lang w:eastAsia="zh-CN"/>
              </w:rPr>
              <w:t>多载波</w:t>
            </w:r>
            <w:r w:rsidRPr="001A3177">
              <w:rPr>
                <w:sz w:val="20"/>
              </w:rPr>
              <w:br/>
              <w:t>(OFDM</w:t>
            </w:r>
            <w:proofErr w:type="gramStart"/>
            <w:r w:rsidRPr="001A3177">
              <w:rPr>
                <w:sz w:val="20"/>
              </w:rPr>
              <w:t>)</w:t>
            </w:r>
            <w:r w:rsidRPr="001A3177">
              <w:rPr>
                <w:sz w:val="20"/>
                <w:vertAlign w:val="superscript"/>
              </w:rPr>
              <w:t>(</w:t>
            </w:r>
            <w:proofErr w:type="gramEnd"/>
            <w:r w:rsidRPr="001A3177">
              <w:rPr>
                <w:sz w:val="20"/>
                <w:vertAlign w:val="superscript"/>
              </w:rPr>
              <w:t>2)</w:t>
            </w:r>
          </w:p>
        </w:tc>
        <w:tc>
          <w:tcPr>
            <w:tcW w:w="2052" w:type="dxa"/>
            <w:tcBorders>
              <w:top w:val="single" w:sz="6" w:space="0" w:color="auto"/>
              <w:left w:val="single" w:sz="6" w:space="0" w:color="auto"/>
              <w:bottom w:val="nil"/>
              <w:right w:val="single" w:sz="6" w:space="0" w:color="auto"/>
            </w:tcBorders>
            <w:vAlign w:val="center"/>
            <w:hideMark/>
          </w:tcPr>
          <w:p w14:paraId="12C79EF2" w14:textId="77777777" w:rsidR="000F685F" w:rsidRPr="001A3177" w:rsidRDefault="000F685F">
            <w:pPr>
              <w:pStyle w:val="Tablehead"/>
              <w:rPr>
                <w:sz w:val="20"/>
              </w:rPr>
            </w:pPr>
            <w:r w:rsidRPr="001A3177">
              <w:rPr>
                <w:sz w:val="20"/>
              </w:rPr>
              <w:t>6 MHz</w:t>
            </w:r>
            <w:r w:rsidRPr="001A3177">
              <w:rPr>
                <w:rFonts w:hint="eastAsia"/>
                <w:sz w:val="20"/>
                <w:lang w:eastAsia="zh-CN"/>
              </w:rPr>
              <w:t>多载波</w:t>
            </w:r>
            <w:r w:rsidRPr="001A3177">
              <w:rPr>
                <w:sz w:val="20"/>
              </w:rPr>
              <w:br/>
              <w:t>(OFDM)</w:t>
            </w:r>
          </w:p>
        </w:tc>
        <w:tc>
          <w:tcPr>
            <w:tcW w:w="2051" w:type="dxa"/>
            <w:tcBorders>
              <w:top w:val="single" w:sz="6" w:space="0" w:color="auto"/>
              <w:left w:val="single" w:sz="6" w:space="0" w:color="auto"/>
              <w:bottom w:val="nil"/>
              <w:right w:val="single" w:sz="6" w:space="0" w:color="auto"/>
            </w:tcBorders>
            <w:vAlign w:val="center"/>
            <w:hideMark/>
          </w:tcPr>
          <w:p w14:paraId="0F2957C6" w14:textId="77777777" w:rsidR="000F685F" w:rsidRPr="001A3177" w:rsidRDefault="000F685F">
            <w:pPr>
              <w:pStyle w:val="Tablehead"/>
              <w:rPr>
                <w:sz w:val="20"/>
              </w:rPr>
            </w:pPr>
            <w:r w:rsidRPr="001A3177">
              <w:rPr>
                <w:sz w:val="20"/>
              </w:rPr>
              <w:t>7 MHz</w:t>
            </w:r>
            <w:proofErr w:type="gramStart"/>
            <w:r w:rsidRPr="001A3177">
              <w:rPr>
                <w:rFonts w:hint="eastAsia"/>
                <w:sz w:val="20"/>
                <w:lang w:eastAsia="zh-CN"/>
              </w:rPr>
              <w:t>多载波</w:t>
            </w:r>
            <w:r w:rsidRPr="001A3177">
              <w:rPr>
                <w:sz w:val="20"/>
              </w:rPr>
              <w:t>(</w:t>
            </w:r>
            <w:proofErr w:type="gramEnd"/>
            <w:r w:rsidRPr="001A3177">
              <w:rPr>
                <w:sz w:val="20"/>
              </w:rPr>
              <w:t>OFDM)</w:t>
            </w:r>
          </w:p>
        </w:tc>
        <w:tc>
          <w:tcPr>
            <w:tcW w:w="2052" w:type="dxa"/>
            <w:tcBorders>
              <w:top w:val="single" w:sz="6" w:space="0" w:color="auto"/>
              <w:left w:val="single" w:sz="6" w:space="0" w:color="auto"/>
              <w:bottom w:val="nil"/>
              <w:right w:val="single" w:sz="6" w:space="0" w:color="auto"/>
            </w:tcBorders>
            <w:hideMark/>
          </w:tcPr>
          <w:p w14:paraId="401900B3" w14:textId="77777777" w:rsidR="000F685F" w:rsidRPr="001A3177" w:rsidRDefault="000F685F">
            <w:pPr>
              <w:pStyle w:val="Tablehead"/>
              <w:rPr>
                <w:sz w:val="20"/>
              </w:rPr>
            </w:pPr>
            <w:r w:rsidRPr="001A3177">
              <w:rPr>
                <w:sz w:val="20"/>
              </w:rPr>
              <w:t>8 MHz</w:t>
            </w:r>
            <w:proofErr w:type="gramStart"/>
            <w:r w:rsidRPr="001A3177">
              <w:rPr>
                <w:rFonts w:hint="eastAsia"/>
                <w:sz w:val="20"/>
                <w:lang w:eastAsia="zh-CN"/>
              </w:rPr>
              <w:t>多载波</w:t>
            </w:r>
            <w:r w:rsidRPr="001A3177">
              <w:rPr>
                <w:sz w:val="20"/>
              </w:rPr>
              <w:t>(</w:t>
            </w:r>
            <w:proofErr w:type="gramEnd"/>
            <w:r w:rsidRPr="001A3177">
              <w:rPr>
                <w:sz w:val="20"/>
              </w:rPr>
              <w:t>OFDM)</w:t>
            </w:r>
          </w:p>
        </w:tc>
        <w:tc>
          <w:tcPr>
            <w:tcW w:w="2052" w:type="dxa"/>
            <w:tcBorders>
              <w:top w:val="single" w:sz="6" w:space="0" w:color="auto"/>
              <w:left w:val="single" w:sz="6" w:space="0" w:color="auto"/>
              <w:bottom w:val="nil"/>
              <w:right w:val="single" w:sz="6" w:space="0" w:color="auto"/>
            </w:tcBorders>
            <w:hideMark/>
          </w:tcPr>
          <w:p w14:paraId="1A3CAE98" w14:textId="77777777" w:rsidR="000F685F" w:rsidRPr="001A3177" w:rsidRDefault="000F685F">
            <w:pPr>
              <w:pStyle w:val="Tablehead"/>
              <w:rPr>
                <w:sz w:val="20"/>
              </w:rPr>
            </w:pPr>
            <w:r w:rsidRPr="001A3177">
              <w:rPr>
                <w:sz w:val="20"/>
              </w:rPr>
              <w:t>10 MHz</w:t>
            </w:r>
            <w:proofErr w:type="gramStart"/>
            <w:r w:rsidRPr="001A3177">
              <w:rPr>
                <w:rFonts w:hint="eastAsia"/>
                <w:sz w:val="20"/>
                <w:lang w:eastAsia="zh-CN"/>
              </w:rPr>
              <w:t>多载波</w:t>
            </w:r>
            <w:r w:rsidRPr="001A3177">
              <w:rPr>
                <w:sz w:val="20"/>
              </w:rPr>
              <w:t>(</w:t>
            </w:r>
            <w:proofErr w:type="gramEnd"/>
            <w:r w:rsidRPr="001A3177">
              <w:rPr>
                <w:sz w:val="20"/>
              </w:rPr>
              <w:t>OFDM)</w:t>
            </w:r>
            <w:r w:rsidRPr="001A3177">
              <w:rPr>
                <w:sz w:val="20"/>
                <w:vertAlign w:val="superscript"/>
              </w:rPr>
              <w:t>(2)</w:t>
            </w:r>
          </w:p>
        </w:tc>
      </w:tr>
      <w:tr w:rsidR="000F685F" w:rsidRPr="001A3177" w14:paraId="5684EE18" w14:textId="77777777" w:rsidTr="000F685F">
        <w:trPr>
          <w:cantSplit/>
          <w:jc w:val="center"/>
        </w:trPr>
        <w:tc>
          <w:tcPr>
            <w:tcW w:w="568" w:type="dxa"/>
            <w:vMerge w:val="restart"/>
            <w:tcBorders>
              <w:top w:val="single" w:sz="6" w:space="0" w:color="auto"/>
              <w:left w:val="single" w:sz="6" w:space="0" w:color="auto"/>
              <w:bottom w:val="single" w:sz="6" w:space="0" w:color="auto"/>
              <w:right w:val="single" w:sz="6" w:space="0" w:color="auto"/>
            </w:tcBorders>
            <w:hideMark/>
          </w:tcPr>
          <w:p w14:paraId="730DB0A9" w14:textId="77777777" w:rsidR="000F685F" w:rsidRPr="001A3177" w:rsidRDefault="000F685F">
            <w:pPr>
              <w:pStyle w:val="Tabletext"/>
              <w:keepNext/>
              <w:jc w:val="center"/>
              <w:rPr>
                <w:sz w:val="20"/>
                <w:szCs w:val="22"/>
              </w:rPr>
            </w:pPr>
            <w:r w:rsidRPr="001A3177">
              <w:rPr>
                <w:sz w:val="20"/>
                <w:szCs w:val="22"/>
              </w:rPr>
              <w:t>8</w:t>
            </w:r>
          </w:p>
        </w:tc>
        <w:tc>
          <w:tcPr>
            <w:tcW w:w="1581" w:type="dxa"/>
            <w:tcBorders>
              <w:top w:val="single" w:sz="6" w:space="0" w:color="auto"/>
              <w:left w:val="single" w:sz="6" w:space="0" w:color="auto"/>
              <w:bottom w:val="nil"/>
              <w:right w:val="single" w:sz="6" w:space="0" w:color="auto"/>
            </w:tcBorders>
            <w:hideMark/>
          </w:tcPr>
          <w:p w14:paraId="6F3F4099" w14:textId="77777777" w:rsidR="000F685F" w:rsidRPr="001A3177" w:rsidRDefault="000F685F">
            <w:pPr>
              <w:pStyle w:val="Tabletext"/>
              <w:keepNext/>
              <w:spacing w:after="0"/>
              <w:jc w:val="left"/>
              <w:rPr>
                <w:sz w:val="20"/>
                <w:szCs w:val="22"/>
              </w:rPr>
            </w:pPr>
            <w:r w:rsidRPr="001A3177">
              <w:rPr>
                <w:rFonts w:hint="eastAsia"/>
                <w:sz w:val="20"/>
                <w:szCs w:val="22"/>
                <w:lang w:eastAsia="zh-CN"/>
              </w:rPr>
              <w:t>保护间隔持续时间</w:t>
            </w:r>
            <w:r w:rsidRPr="001A3177">
              <w:rPr>
                <w:sz w:val="20"/>
                <w:szCs w:val="22"/>
                <w:vertAlign w:val="superscript"/>
              </w:rPr>
              <w:t>(3)</w:t>
            </w:r>
          </w:p>
        </w:tc>
        <w:tc>
          <w:tcPr>
            <w:tcW w:w="2051" w:type="dxa"/>
            <w:tcBorders>
              <w:top w:val="single" w:sz="6" w:space="0" w:color="auto"/>
              <w:left w:val="single" w:sz="6" w:space="0" w:color="auto"/>
              <w:bottom w:val="nil"/>
              <w:right w:val="single" w:sz="6" w:space="0" w:color="auto"/>
            </w:tcBorders>
            <w:hideMark/>
          </w:tcPr>
          <w:p w14:paraId="689E1B80" w14:textId="77777777" w:rsidR="000F685F" w:rsidRPr="001A3177" w:rsidRDefault="000F685F">
            <w:pPr>
              <w:pStyle w:val="Tabletext"/>
              <w:keepNext/>
              <w:spacing w:after="0"/>
              <w:ind w:left="-28" w:right="-28"/>
              <w:jc w:val="center"/>
              <w:rPr>
                <w:sz w:val="20"/>
                <w:szCs w:val="22"/>
                <w:lang w:eastAsia="zh-CN"/>
              </w:rPr>
            </w:pPr>
            <w:r w:rsidRPr="001A3177">
              <w:rPr>
                <w:rFonts w:hint="eastAsia"/>
                <w:sz w:val="20"/>
                <w:lang w:eastAsia="zh-CN"/>
              </w:rPr>
              <w:t>有效符号时长</w:t>
            </w:r>
            <w:r w:rsidRPr="001A3177">
              <w:rPr>
                <w:sz w:val="20"/>
                <w:lang w:eastAsia="zh-CN"/>
              </w:rPr>
              <w:t>1/128</w:t>
            </w:r>
            <w:r w:rsidRPr="001A3177">
              <w:rPr>
                <w:rFonts w:hint="eastAsia"/>
                <w:sz w:val="20"/>
                <w:lang w:eastAsia="zh-CN"/>
              </w:rPr>
              <w:t>、</w:t>
            </w:r>
            <w:r w:rsidRPr="001A3177">
              <w:rPr>
                <w:sz w:val="20"/>
                <w:lang w:eastAsia="zh-CN"/>
              </w:rPr>
              <w:t>1/32</w:t>
            </w:r>
            <w:r w:rsidRPr="001A3177">
              <w:rPr>
                <w:rFonts w:hint="eastAsia"/>
                <w:sz w:val="20"/>
                <w:lang w:eastAsia="zh-CN"/>
              </w:rPr>
              <w:t>、</w:t>
            </w:r>
            <w:r w:rsidRPr="001A3177">
              <w:rPr>
                <w:sz w:val="20"/>
                <w:lang w:eastAsia="zh-CN"/>
              </w:rPr>
              <w:t>1/16</w:t>
            </w:r>
            <w:r w:rsidRPr="001A3177">
              <w:rPr>
                <w:rFonts w:hint="eastAsia"/>
                <w:sz w:val="20"/>
                <w:lang w:eastAsia="zh-CN"/>
              </w:rPr>
              <w:t>、</w:t>
            </w:r>
            <w:r w:rsidRPr="001A3177">
              <w:rPr>
                <w:sz w:val="20"/>
                <w:lang w:eastAsia="zh-CN"/>
              </w:rPr>
              <w:t>19/256</w:t>
            </w:r>
            <w:r w:rsidRPr="001A3177">
              <w:rPr>
                <w:rFonts w:hint="eastAsia"/>
                <w:sz w:val="20"/>
                <w:lang w:eastAsia="zh-CN"/>
              </w:rPr>
              <w:t>、</w:t>
            </w:r>
            <w:r w:rsidRPr="001A3177">
              <w:rPr>
                <w:sz w:val="20"/>
                <w:lang w:eastAsia="zh-CN"/>
              </w:rPr>
              <w:t>1/8</w:t>
            </w:r>
            <w:r w:rsidRPr="001A3177">
              <w:rPr>
                <w:rFonts w:hint="eastAsia"/>
                <w:sz w:val="20"/>
                <w:lang w:eastAsia="zh-CN"/>
              </w:rPr>
              <w:t>、</w:t>
            </w:r>
            <w:r w:rsidRPr="001A3177">
              <w:rPr>
                <w:sz w:val="20"/>
                <w:lang w:eastAsia="zh-CN"/>
              </w:rPr>
              <w:t>19/128</w:t>
            </w:r>
            <w:r w:rsidRPr="001A3177">
              <w:rPr>
                <w:rFonts w:hint="eastAsia"/>
                <w:sz w:val="20"/>
                <w:lang w:eastAsia="zh-CN"/>
              </w:rPr>
              <w:t>、</w:t>
            </w:r>
            <w:r w:rsidRPr="001A3177">
              <w:rPr>
                <w:sz w:val="20"/>
                <w:lang w:eastAsia="zh-CN"/>
              </w:rPr>
              <w:t>1/4</w:t>
            </w:r>
          </w:p>
        </w:tc>
        <w:tc>
          <w:tcPr>
            <w:tcW w:w="2052" w:type="dxa"/>
            <w:tcBorders>
              <w:top w:val="single" w:sz="6" w:space="0" w:color="auto"/>
              <w:left w:val="single" w:sz="6" w:space="0" w:color="auto"/>
              <w:bottom w:val="nil"/>
              <w:right w:val="single" w:sz="6" w:space="0" w:color="auto"/>
            </w:tcBorders>
            <w:hideMark/>
          </w:tcPr>
          <w:p w14:paraId="1491E953" w14:textId="77777777" w:rsidR="000F685F" w:rsidRPr="001A3177" w:rsidRDefault="000F685F">
            <w:pPr>
              <w:pStyle w:val="Tabletext"/>
              <w:keepNext/>
              <w:spacing w:after="0"/>
              <w:ind w:left="-28" w:right="-28"/>
              <w:jc w:val="center"/>
              <w:rPr>
                <w:sz w:val="20"/>
                <w:szCs w:val="22"/>
                <w:lang w:eastAsia="zh-CN"/>
              </w:rPr>
            </w:pPr>
            <w:r w:rsidRPr="001A3177">
              <w:rPr>
                <w:rFonts w:hint="eastAsia"/>
                <w:sz w:val="20"/>
                <w:lang w:eastAsia="zh-CN"/>
              </w:rPr>
              <w:t>有效符号时长</w:t>
            </w:r>
            <w:r w:rsidRPr="001A3177">
              <w:rPr>
                <w:sz w:val="20"/>
                <w:lang w:eastAsia="zh-CN"/>
              </w:rPr>
              <w:t>1/128</w:t>
            </w:r>
            <w:r w:rsidRPr="001A3177">
              <w:rPr>
                <w:rFonts w:hint="eastAsia"/>
                <w:sz w:val="20"/>
                <w:lang w:eastAsia="zh-CN"/>
              </w:rPr>
              <w:t>、</w:t>
            </w:r>
            <w:r w:rsidRPr="001A3177">
              <w:rPr>
                <w:sz w:val="20"/>
                <w:lang w:eastAsia="zh-CN"/>
              </w:rPr>
              <w:t>1/32</w:t>
            </w:r>
            <w:r w:rsidRPr="001A3177">
              <w:rPr>
                <w:rFonts w:hint="eastAsia"/>
                <w:sz w:val="20"/>
                <w:lang w:eastAsia="zh-CN"/>
              </w:rPr>
              <w:t>、</w:t>
            </w:r>
            <w:r w:rsidRPr="001A3177">
              <w:rPr>
                <w:sz w:val="20"/>
                <w:lang w:eastAsia="zh-CN"/>
              </w:rPr>
              <w:t>1/16</w:t>
            </w:r>
            <w:r w:rsidRPr="001A3177">
              <w:rPr>
                <w:rFonts w:hint="eastAsia"/>
                <w:sz w:val="20"/>
                <w:lang w:eastAsia="zh-CN"/>
              </w:rPr>
              <w:t>、</w:t>
            </w:r>
            <w:r w:rsidRPr="001A3177">
              <w:rPr>
                <w:sz w:val="20"/>
                <w:lang w:eastAsia="zh-CN"/>
              </w:rPr>
              <w:t>19/256</w:t>
            </w:r>
            <w:r w:rsidRPr="001A3177">
              <w:rPr>
                <w:rFonts w:hint="eastAsia"/>
                <w:sz w:val="20"/>
                <w:lang w:eastAsia="zh-CN"/>
              </w:rPr>
              <w:t>、</w:t>
            </w:r>
            <w:r w:rsidRPr="001A3177">
              <w:rPr>
                <w:sz w:val="20"/>
                <w:lang w:eastAsia="zh-CN"/>
              </w:rPr>
              <w:t>1/8</w:t>
            </w:r>
            <w:r w:rsidRPr="001A3177">
              <w:rPr>
                <w:rFonts w:hint="eastAsia"/>
                <w:sz w:val="20"/>
                <w:lang w:eastAsia="zh-CN"/>
              </w:rPr>
              <w:t>、</w:t>
            </w:r>
            <w:r w:rsidRPr="001A3177">
              <w:rPr>
                <w:sz w:val="20"/>
                <w:lang w:eastAsia="zh-CN"/>
              </w:rPr>
              <w:t>19/128</w:t>
            </w:r>
            <w:r w:rsidRPr="001A3177">
              <w:rPr>
                <w:rFonts w:hint="eastAsia"/>
                <w:sz w:val="20"/>
                <w:lang w:eastAsia="zh-CN"/>
              </w:rPr>
              <w:t>、</w:t>
            </w:r>
            <w:r w:rsidRPr="001A3177">
              <w:rPr>
                <w:sz w:val="20"/>
                <w:lang w:eastAsia="zh-CN"/>
              </w:rPr>
              <w:t>1/4</w:t>
            </w:r>
          </w:p>
        </w:tc>
        <w:tc>
          <w:tcPr>
            <w:tcW w:w="2052" w:type="dxa"/>
            <w:tcBorders>
              <w:top w:val="single" w:sz="6" w:space="0" w:color="auto"/>
              <w:left w:val="single" w:sz="6" w:space="0" w:color="auto"/>
              <w:bottom w:val="nil"/>
              <w:right w:val="single" w:sz="6" w:space="0" w:color="auto"/>
            </w:tcBorders>
            <w:hideMark/>
          </w:tcPr>
          <w:p w14:paraId="3CB0D73D" w14:textId="77777777" w:rsidR="000F685F" w:rsidRPr="001A3177" w:rsidRDefault="000F685F">
            <w:pPr>
              <w:pStyle w:val="Tabletext"/>
              <w:keepNext/>
              <w:spacing w:after="0"/>
              <w:ind w:left="-28" w:right="-28"/>
              <w:jc w:val="center"/>
              <w:rPr>
                <w:sz w:val="20"/>
                <w:szCs w:val="22"/>
                <w:lang w:eastAsia="zh-CN"/>
              </w:rPr>
            </w:pPr>
            <w:r w:rsidRPr="001A3177">
              <w:rPr>
                <w:rFonts w:hint="eastAsia"/>
                <w:sz w:val="20"/>
                <w:lang w:eastAsia="zh-CN"/>
              </w:rPr>
              <w:t>有效符号时长</w:t>
            </w:r>
            <w:r w:rsidRPr="001A3177">
              <w:rPr>
                <w:sz w:val="20"/>
                <w:lang w:eastAsia="zh-CN"/>
              </w:rPr>
              <w:t>1/128</w:t>
            </w:r>
            <w:r w:rsidRPr="001A3177">
              <w:rPr>
                <w:rFonts w:hint="eastAsia"/>
                <w:sz w:val="20"/>
                <w:lang w:eastAsia="zh-CN"/>
              </w:rPr>
              <w:t>、</w:t>
            </w:r>
            <w:r w:rsidRPr="001A3177">
              <w:rPr>
                <w:sz w:val="20"/>
                <w:lang w:eastAsia="zh-CN"/>
              </w:rPr>
              <w:t>1/32</w:t>
            </w:r>
            <w:r w:rsidRPr="001A3177">
              <w:rPr>
                <w:rFonts w:hint="eastAsia"/>
                <w:sz w:val="20"/>
                <w:lang w:eastAsia="zh-CN"/>
              </w:rPr>
              <w:t>、</w:t>
            </w:r>
            <w:r w:rsidRPr="001A3177">
              <w:rPr>
                <w:sz w:val="20"/>
                <w:lang w:eastAsia="zh-CN"/>
              </w:rPr>
              <w:t>1/16</w:t>
            </w:r>
            <w:r w:rsidRPr="001A3177">
              <w:rPr>
                <w:rFonts w:hint="eastAsia"/>
                <w:sz w:val="20"/>
                <w:lang w:eastAsia="zh-CN"/>
              </w:rPr>
              <w:t>、</w:t>
            </w:r>
            <w:r w:rsidRPr="001A3177">
              <w:rPr>
                <w:sz w:val="20"/>
                <w:lang w:eastAsia="zh-CN"/>
              </w:rPr>
              <w:t>19/256</w:t>
            </w:r>
            <w:r w:rsidRPr="001A3177">
              <w:rPr>
                <w:rFonts w:hint="eastAsia"/>
                <w:sz w:val="20"/>
                <w:lang w:eastAsia="zh-CN"/>
              </w:rPr>
              <w:t>、</w:t>
            </w:r>
            <w:r w:rsidRPr="001A3177">
              <w:rPr>
                <w:sz w:val="20"/>
                <w:lang w:eastAsia="zh-CN"/>
              </w:rPr>
              <w:t>1/8</w:t>
            </w:r>
            <w:r w:rsidRPr="001A3177">
              <w:rPr>
                <w:rFonts w:hint="eastAsia"/>
                <w:sz w:val="20"/>
                <w:lang w:eastAsia="zh-CN"/>
              </w:rPr>
              <w:t>、</w:t>
            </w:r>
            <w:r w:rsidRPr="001A3177">
              <w:rPr>
                <w:sz w:val="20"/>
                <w:lang w:eastAsia="zh-CN"/>
              </w:rPr>
              <w:t>19/128</w:t>
            </w:r>
            <w:r w:rsidRPr="001A3177">
              <w:rPr>
                <w:rFonts w:hint="eastAsia"/>
                <w:sz w:val="20"/>
                <w:lang w:eastAsia="zh-CN"/>
              </w:rPr>
              <w:t>、</w:t>
            </w:r>
            <w:r w:rsidRPr="001A3177">
              <w:rPr>
                <w:sz w:val="20"/>
                <w:lang w:eastAsia="zh-CN"/>
              </w:rPr>
              <w:t>1/4</w:t>
            </w:r>
          </w:p>
        </w:tc>
        <w:tc>
          <w:tcPr>
            <w:tcW w:w="2051" w:type="dxa"/>
            <w:tcBorders>
              <w:top w:val="single" w:sz="6" w:space="0" w:color="auto"/>
              <w:left w:val="single" w:sz="6" w:space="0" w:color="auto"/>
              <w:bottom w:val="nil"/>
              <w:right w:val="single" w:sz="6" w:space="0" w:color="auto"/>
            </w:tcBorders>
            <w:hideMark/>
          </w:tcPr>
          <w:p w14:paraId="673E20F1" w14:textId="77777777" w:rsidR="000F685F" w:rsidRPr="001A3177" w:rsidRDefault="000F685F">
            <w:pPr>
              <w:pStyle w:val="Tabletext"/>
              <w:keepNext/>
              <w:spacing w:after="0"/>
              <w:ind w:left="-28" w:right="-28"/>
              <w:jc w:val="center"/>
              <w:rPr>
                <w:sz w:val="20"/>
                <w:szCs w:val="22"/>
                <w:lang w:eastAsia="zh-CN"/>
              </w:rPr>
            </w:pPr>
            <w:r w:rsidRPr="001A3177">
              <w:rPr>
                <w:rFonts w:hint="eastAsia"/>
                <w:sz w:val="20"/>
                <w:lang w:eastAsia="zh-CN"/>
              </w:rPr>
              <w:t>有效符号时长</w:t>
            </w:r>
            <w:r w:rsidRPr="001A3177">
              <w:rPr>
                <w:sz w:val="20"/>
                <w:lang w:eastAsia="zh-CN"/>
              </w:rPr>
              <w:t>1/128</w:t>
            </w:r>
            <w:r w:rsidRPr="001A3177">
              <w:rPr>
                <w:rFonts w:hint="eastAsia"/>
                <w:sz w:val="20"/>
                <w:lang w:eastAsia="zh-CN"/>
              </w:rPr>
              <w:t>、</w:t>
            </w:r>
            <w:r w:rsidRPr="001A3177">
              <w:rPr>
                <w:sz w:val="20"/>
                <w:lang w:eastAsia="zh-CN"/>
              </w:rPr>
              <w:t>1/32</w:t>
            </w:r>
            <w:r w:rsidRPr="001A3177">
              <w:rPr>
                <w:rFonts w:hint="eastAsia"/>
                <w:sz w:val="20"/>
                <w:lang w:eastAsia="zh-CN"/>
              </w:rPr>
              <w:t>、</w:t>
            </w:r>
            <w:r w:rsidRPr="001A3177">
              <w:rPr>
                <w:sz w:val="20"/>
                <w:lang w:eastAsia="zh-CN"/>
              </w:rPr>
              <w:t>1/16</w:t>
            </w:r>
            <w:r w:rsidRPr="001A3177">
              <w:rPr>
                <w:rFonts w:hint="eastAsia"/>
                <w:sz w:val="20"/>
                <w:lang w:eastAsia="zh-CN"/>
              </w:rPr>
              <w:t>、</w:t>
            </w:r>
            <w:r w:rsidRPr="001A3177">
              <w:rPr>
                <w:sz w:val="20"/>
                <w:lang w:eastAsia="zh-CN"/>
              </w:rPr>
              <w:t>19/256</w:t>
            </w:r>
            <w:r w:rsidRPr="001A3177">
              <w:rPr>
                <w:rFonts w:hint="eastAsia"/>
                <w:sz w:val="20"/>
                <w:lang w:eastAsia="zh-CN"/>
              </w:rPr>
              <w:t>、</w:t>
            </w:r>
            <w:r w:rsidRPr="001A3177">
              <w:rPr>
                <w:sz w:val="20"/>
                <w:lang w:eastAsia="zh-CN"/>
              </w:rPr>
              <w:t>1/8</w:t>
            </w:r>
            <w:r w:rsidRPr="001A3177">
              <w:rPr>
                <w:rFonts w:hint="eastAsia"/>
                <w:sz w:val="20"/>
                <w:lang w:eastAsia="zh-CN"/>
              </w:rPr>
              <w:t>、</w:t>
            </w:r>
            <w:r w:rsidRPr="001A3177">
              <w:rPr>
                <w:sz w:val="20"/>
                <w:lang w:eastAsia="zh-CN"/>
              </w:rPr>
              <w:t>19/128</w:t>
            </w:r>
            <w:r w:rsidRPr="001A3177">
              <w:rPr>
                <w:rFonts w:hint="eastAsia"/>
                <w:sz w:val="20"/>
                <w:lang w:eastAsia="zh-CN"/>
              </w:rPr>
              <w:t>、</w:t>
            </w:r>
            <w:r w:rsidRPr="001A3177">
              <w:rPr>
                <w:sz w:val="20"/>
                <w:lang w:eastAsia="zh-CN"/>
              </w:rPr>
              <w:t>1/4</w:t>
            </w:r>
          </w:p>
        </w:tc>
        <w:tc>
          <w:tcPr>
            <w:tcW w:w="2052" w:type="dxa"/>
            <w:tcBorders>
              <w:top w:val="single" w:sz="6" w:space="0" w:color="auto"/>
              <w:left w:val="single" w:sz="6" w:space="0" w:color="auto"/>
              <w:bottom w:val="nil"/>
              <w:right w:val="single" w:sz="6" w:space="0" w:color="auto"/>
            </w:tcBorders>
            <w:hideMark/>
          </w:tcPr>
          <w:p w14:paraId="558298F6" w14:textId="77777777" w:rsidR="000F685F" w:rsidRPr="001A3177" w:rsidRDefault="000F685F">
            <w:pPr>
              <w:pStyle w:val="Tabletext"/>
              <w:keepNext/>
              <w:spacing w:after="0"/>
              <w:ind w:left="-28" w:right="-28"/>
              <w:jc w:val="center"/>
              <w:rPr>
                <w:sz w:val="20"/>
                <w:szCs w:val="22"/>
                <w:lang w:eastAsia="zh-CN"/>
              </w:rPr>
            </w:pPr>
            <w:r w:rsidRPr="001A3177">
              <w:rPr>
                <w:rFonts w:hint="eastAsia"/>
                <w:sz w:val="20"/>
                <w:lang w:eastAsia="zh-CN"/>
              </w:rPr>
              <w:t>有效符号时长</w:t>
            </w:r>
            <w:r w:rsidRPr="001A3177">
              <w:rPr>
                <w:sz w:val="20"/>
                <w:lang w:eastAsia="zh-CN"/>
              </w:rPr>
              <w:t>1/128</w:t>
            </w:r>
            <w:r w:rsidRPr="001A3177">
              <w:rPr>
                <w:rFonts w:hint="eastAsia"/>
                <w:sz w:val="20"/>
                <w:lang w:eastAsia="zh-CN"/>
              </w:rPr>
              <w:t>、</w:t>
            </w:r>
            <w:r w:rsidRPr="001A3177">
              <w:rPr>
                <w:sz w:val="20"/>
                <w:lang w:eastAsia="zh-CN"/>
              </w:rPr>
              <w:t>1/32</w:t>
            </w:r>
            <w:r w:rsidRPr="001A3177">
              <w:rPr>
                <w:rFonts w:hint="eastAsia"/>
                <w:sz w:val="20"/>
                <w:lang w:eastAsia="zh-CN"/>
              </w:rPr>
              <w:t>、</w:t>
            </w:r>
            <w:r w:rsidRPr="001A3177">
              <w:rPr>
                <w:sz w:val="20"/>
                <w:lang w:eastAsia="zh-CN"/>
              </w:rPr>
              <w:t>1/16</w:t>
            </w:r>
            <w:r w:rsidRPr="001A3177">
              <w:rPr>
                <w:rFonts w:hint="eastAsia"/>
                <w:sz w:val="20"/>
                <w:lang w:eastAsia="zh-CN"/>
              </w:rPr>
              <w:t>、</w:t>
            </w:r>
            <w:r w:rsidRPr="001A3177">
              <w:rPr>
                <w:sz w:val="20"/>
                <w:lang w:eastAsia="zh-CN"/>
              </w:rPr>
              <w:t>19/256</w:t>
            </w:r>
            <w:r w:rsidRPr="001A3177">
              <w:rPr>
                <w:rFonts w:hint="eastAsia"/>
                <w:sz w:val="20"/>
                <w:lang w:eastAsia="zh-CN"/>
              </w:rPr>
              <w:t>、</w:t>
            </w:r>
            <w:r w:rsidRPr="001A3177">
              <w:rPr>
                <w:sz w:val="20"/>
                <w:lang w:eastAsia="zh-CN"/>
              </w:rPr>
              <w:t>1/8</w:t>
            </w:r>
            <w:r w:rsidRPr="001A3177">
              <w:rPr>
                <w:rFonts w:hint="eastAsia"/>
                <w:sz w:val="20"/>
                <w:lang w:eastAsia="zh-CN"/>
              </w:rPr>
              <w:t>、</w:t>
            </w:r>
            <w:r w:rsidRPr="001A3177">
              <w:rPr>
                <w:sz w:val="20"/>
                <w:lang w:eastAsia="zh-CN"/>
              </w:rPr>
              <w:t>19/128</w:t>
            </w:r>
            <w:r w:rsidRPr="001A3177">
              <w:rPr>
                <w:rFonts w:hint="eastAsia"/>
                <w:sz w:val="20"/>
                <w:lang w:eastAsia="zh-CN"/>
              </w:rPr>
              <w:t>、</w:t>
            </w:r>
            <w:r w:rsidRPr="001A3177">
              <w:rPr>
                <w:sz w:val="20"/>
                <w:lang w:eastAsia="zh-CN"/>
              </w:rPr>
              <w:t>1/4</w:t>
            </w:r>
          </w:p>
        </w:tc>
        <w:tc>
          <w:tcPr>
            <w:tcW w:w="2052" w:type="dxa"/>
            <w:tcBorders>
              <w:top w:val="single" w:sz="6" w:space="0" w:color="auto"/>
              <w:left w:val="single" w:sz="6" w:space="0" w:color="auto"/>
              <w:bottom w:val="nil"/>
              <w:right w:val="single" w:sz="6" w:space="0" w:color="auto"/>
            </w:tcBorders>
            <w:hideMark/>
          </w:tcPr>
          <w:p w14:paraId="0E33064A" w14:textId="77777777" w:rsidR="000F685F" w:rsidRPr="001A3177" w:rsidRDefault="000F685F">
            <w:pPr>
              <w:pStyle w:val="Tabletext"/>
              <w:keepNext/>
              <w:spacing w:after="0"/>
              <w:ind w:left="-28" w:right="-28"/>
              <w:jc w:val="center"/>
              <w:rPr>
                <w:sz w:val="20"/>
                <w:szCs w:val="22"/>
                <w:lang w:eastAsia="zh-CN"/>
              </w:rPr>
            </w:pPr>
            <w:r w:rsidRPr="001A3177">
              <w:rPr>
                <w:rFonts w:hint="eastAsia"/>
                <w:sz w:val="20"/>
                <w:lang w:eastAsia="zh-CN"/>
              </w:rPr>
              <w:t>有效符号时长</w:t>
            </w:r>
            <w:r w:rsidRPr="001A3177">
              <w:rPr>
                <w:sz w:val="20"/>
                <w:lang w:eastAsia="zh-CN"/>
              </w:rPr>
              <w:t>1/128</w:t>
            </w:r>
            <w:r w:rsidRPr="001A3177">
              <w:rPr>
                <w:rFonts w:hint="eastAsia"/>
                <w:sz w:val="20"/>
                <w:lang w:eastAsia="zh-CN"/>
              </w:rPr>
              <w:t>、</w:t>
            </w:r>
            <w:r w:rsidRPr="001A3177">
              <w:rPr>
                <w:sz w:val="20"/>
                <w:lang w:eastAsia="zh-CN"/>
              </w:rPr>
              <w:t>1/32</w:t>
            </w:r>
            <w:r w:rsidRPr="001A3177">
              <w:rPr>
                <w:rFonts w:hint="eastAsia"/>
                <w:sz w:val="20"/>
                <w:lang w:eastAsia="zh-CN"/>
              </w:rPr>
              <w:t>、</w:t>
            </w:r>
            <w:r w:rsidRPr="001A3177">
              <w:rPr>
                <w:sz w:val="20"/>
                <w:lang w:eastAsia="zh-CN"/>
              </w:rPr>
              <w:t>1/16</w:t>
            </w:r>
            <w:r w:rsidRPr="001A3177">
              <w:rPr>
                <w:rFonts w:hint="eastAsia"/>
                <w:sz w:val="20"/>
                <w:lang w:eastAsia="zh-CN"/>
              </w:rPr>
              <w:t>、</w:t>
            </w:r>
            <w:r w:rsidRPr="001A3177">
              <w:rPr>
                <w:sz w:val="20"/>
                <w:lang w:eastAsia="zh-CN"/>
              </w:rPr>
              <w:t>19/256</w:t>
            </w:r>
            <w:r w:rsidRPr="001A3177">
              <w:rPr>
                <w:rFonts w:hint="eastAsia"/>
                <w:sz w:val="20"/>
                <w:lang w:eastAsia="zh-CN"/>
              </w:rPr>
              <w:t>、</w:t>
            </w:r>
            <w:r w:rsidRPr="001A3177">
              <w:rPr>
                <w:sz w:val="20"/>
                <w:lang w:eastAsia="zh-CN"/>
              </w:rPr>
              <w:t>1/8</w:t>
            </w:r>
            <w:r w:rsidRPr="001A3177">
              <w:rPr>
                <w:rFonts w:hint="eastAsia"/>
                <w:sz w:val="20"/>
                <w:lang w:eastAsia="zh-CN"/>
              </w:rPr>
              <w:t>、</w:t>
            </w:r>
            <w:r w:rsidRPr="001A3177">
              <w:rPr>
                <w:sz w:val="20"/>
                <w:lang w:eastAsia="zh-CN"/>
              </w:rPr>
              <w:t>19/128</w:t>
            </w:r>
            <w:r w:rsidRPr="001A3177">
              <w:rPr>
                <w:rFonts w:hint="eastAsia"/>
                <w:sz w:val="20"/>
                <w:lang w:eastAsia="zh-CN"/>
              </w:rPr>
              <w:t>、</w:t>
            </w:r>
            <w:r w:rsidRPr="001A3177">
              <w:rPr>
                <w:sz w:val="20"/>
                <w:lang w:eastAsia="zh-CN"/>
              </w:rPr>
              <w:t>1/4</w:t>
            </w:r>
          </w:p>
        </w:tc>
      </w:tr>
      <w:tr w:rsidR="000F685F" w:rsidRPr="001A3177" w14:paraId="1CD5CC78" w14:textId="77777777" w:rsidTr="000F685F">
        <w:trPr>
          <w:cantSplit/>
          <w:jc w:val="center"/>
        </w:trPr>
        <w:tc>
          <w:tcPr>
            <w:tcW w:w="568" w:type="dxa"/>
            <w:vMerge/>
            <w:tcBorders>
              <w:top w:val="single" w:sz="6" w:space="0" w:color="auto"/>
              <w:left w:val="single" w:sz="6" w:space="0" w:color="auto"/>
              <w:bottom w:val="single" w:sz="6" w:space="0" w:color="auto"/>
              <w:right w:val="single" w:sz="6" w:space="0" w:color="auto"/>
            </w:tcBorders>
            <w:vAlign w:val="center"/>
            <w:hideMark/>
          </w:tcPr>
          <w:p w14:paraId="44AEE4D0" w14:textId="77777777" w:rsidR="000F685F" w:rsidRPr="001A3177" w:rsidRDefault="000F685F">
            <w:pPr>
              <w:tabs>
                <w:tab w:val="clear" w:pos="794"/>
                <w:tab w:val="clear" w:pos="1191"/>
                <w:tab w:val="clear" w:pos="1588"/>
                <w:tab w:val="clear" w:pos="1985"/>
              </w:tabs>
              <w:overflowPunct/>
              <w:autoSpaceDE/>
              <w:autoSpaceDN/>
              <w:adjustRightInd/>
              <w:spacing w:before="0"/>
              <w:jc w:val="left"/>
              <w:rPr>
                <w:sz w:val="20"/>
                <w:szCs w:val="22"/>
                <w:lang w:eastAsia="zh-CN"/>
              </w:rPr>
            </w:pPr>
          </w:p>
        </w:tc>
        <w:tc>
          <w:tcPr>
            <w:tcW w:w="1581" w:type="dxa"/>
            <w:tcBorders>
              <w:top w:val="nil"/>
              <w:left w:val="single" w:sz="6" w:space="0" w:color="auto"/>
              <w:bottom w:val="nil"/>
              <w:right w:val="single" w:sz="6" w:space="0" w:color="auto"/>
            </w:tcBorders>
            <w:hideMark/>
          </w:tcPr>
          <w:p w14:paraId="048CCE17" w14:textId="77777777" w:rsidR="000F685F" w:rsidRPr="001A3177" w:rsidRDefault="000F685F">
            <w:pPr>
              <w:pStyle w:val="Tabletext"/>
              <w:keepNext/>
              <w:spacing w:after="0"/>
              <w:jc w:val="center"/>
              <w:rPr>
                <w:sz w:val="20"/>
                <w:szCs w:val="22"/>
                <w:lang w:eastAsia="zh-CN"/>
              </w:rPr>
            </w:pPr>
            <w:r w:rsidRPr="001A3177">
              <w:rPr>
                <w:sz w:val="20"/>
                <w:szCs w:val="22"/>
              </w:rPr>
              <w:t>1k</w:t>
            </w:r>
            <w:proofErr w:type="gramStart"/>
            <w:r w:rsidRPr="001A3177">
              <w:rPr>
                <w:rFonts w:hint="eastAsia"/>
                <w:sz w:val="20"/>
                <w:szCs w:val="22"/>
                <w:lang w:eastAsia="zh-CN"/>
              </w:rPr>
              <w:t>模式</w:t>
            </w:r>
            <w:r w:rsidRPr="001A3177">
              <w:rPr>
                <w:sz w:val="20"/>
                <w:szCs w:val="22"/>
                <w:vertAlign w:val="superscript"/>
              </w:rPr>
              <w:t>(</w:t>
            </w:r>
            <w:proofErr w:type="gramEnd"/>
            <w:r w:rsidRPr="001A3177">
              <w:rPr>
                <w:sz w:val="20"/>
                <w:szCs w:val="22"/>
                <w:vertAlign w:val="superscript"/>
              </w:rPr>
              <w:t>10)</w:t>
            </w:r>
          </w:p>
        </w:tc>
        <w:tc>
          <w:tcPr>
            <w:tcW w:w="2051" w:type="dxa"/>
            <w:tcBorders>
              <w:top w:val="nil"/>
              <w:left w:val="single" w:sz="6" w:space="0" w:color="auto"/>
              <w:bottom w:val="nil"/>
              <w:right w:val="single" w:sz="6" w:space="0" w:color="auto"/>
            </w:tcBorders>
            <w:hideMark/>
          </w:tcPr>
          <w:p w14:paraId="28CB099F" w14:textId="77777777" w:rsidR="000F685F" w:rsidRPr="001A3177" w:rsidRDefault="000F685F">
            <w:pPr>
              <w:pStyle w:val="Tabletext"/>
              <w:keepNext/>
              <w:spacing w:after="0"/>
              <w:ind w:left="-28" w:right="-28"/>
              <w:jc w:val="center"/>
              <w:rPr>
                <w:sz w:val="20"/>
                <w:szCs w:val="22"/>
              </w:rPr>
            </w:pPr>
            <w:r w:rsidRPr="001A3177">
              <w:rPr>
                <w:sz w:val="20"/>
              </w:rPr>
              <w:t>34.69, 69.37, 138.75 </w:t>
            </w:r>
            <w:proofErr w:type="spellStart"/>
            <w:r w:rsidRPr="001A3177">
              <w:rPr>
                <w:sz w:val="20"/>
              </w:rPr>
              <w:t>μs</w:t>
            </w:r>
            <w:proofErr w:type="spellEnd"/>
          </w:p>
        </w:tc>
        <w:tc>
          <w:tcPr>
            <w:tcW w:w="2052" w:type="dxa"/>
            <w:tcBorders>
              <w:top w:val="nil"/>
              <w:left w:val="single" w:sz="6" w:space="0" w:color="auto"/>
              <w:bottom w:val="nil"/>
              <w:right w:val="single" w:sz="6" w:space="0" w:color="auto"/>
            </w:tcBorders>
            <w:hideMark/>
          </w:tcPr>
          <w:p w14:paraId="103CD442" w14:textId="77777777" w:rsidR="000F685F" w:rsidRPr="001A3177" w:rsidRDefault="000F685F">
            <w:pPr>
              <w:pStyle w:val="Tabletext"/>
              <w:keepNext/>
              <w:spacing w:after="0"/>
              <w:ind w:left="-28" w:right="-28"/>
              <w:jc w:val="center"/>
              <w:rPr>
                <w:sz w:val="20"/>
                <w:szCs w:val="22"/>
              </w:rPr>
            </w:pPr>
            <w:r w:rsidRPr="001A3177">
              <w:rPr>
                <w:sz w:val="20"/>
                <w:szCs w:val="22"/>
              </w:rPr>
              <w:t>11.2, 22.4, 44.8 </w:t>
            </w:r>
            <w:proofErr w:type="spellStart"/>
            <w:r w:rsidRPr="001A3177">
              <w:rPr>
                <w:sz w:val="20"/>
                <w:szCs w:val="22"/>
              </w:rPr>
              <w:t>μs</w:t>
            </w:r>
            <w:proofErr w:type="spellEnd"/>
          </w:p>
        </w:tc>
        <w:tc>
          <w:tcPr>
            <w:tcW w:w="2052" w:type="dxa"/>
            <w:tcBorders>
              <w:top w:val="nil"/>
              <w:left w:val="single" w:sz="6" w:space="0" w:color="auto"/>
              <w:bottom w:val="nil"/>
              <w:right w:val="single" w:sz="6" w:space="0" w:color="auto"/>
            </w:tcBorders>
            <w:hideMark/>
          </w:tcPr>
          <w:p w14:paraId="08A7A3FF" w14:textId="77777777" w:rsidR="000F685F" w:rsidRPr="001A3177" w:rsidRDefault="000F685F">
            <w:pPr>
              <w:pStyle w:val="Tabletext"/>
              <w:keepNext/>
              <w:spacing w:after="0"/>
              <w:ind w:left="-28" w:right="-28"/>
              <w:jc w:val="center"/>
              <w:rPr>
                <w:sz w:val="20"/>
                <w:szCs w:val="22"/>
              </w:rPr>
            </w:pPr>
            <w:r w:rsidRPr="001A3177">
              <w:rPr>
                <w:sz w:val="20"/>
                <w:szCs w:val="22"/>
              </w:rPr>
              <w:t>9.3, 18.6, 37.3 </w:t>
            </w:r>
            <w:proofErr w:type="spellStart"/>
            <w:r w:rsidRPr="001A3177">
              <w:rPr>
                <w:sz w:val="20"/>
                <w:szCs w:val="22"/>
              </w:rPr>
              <w:t>μs</w:t>
            </w:r>
            <w:proofErr w:type="spellEnd"/>
          </w:p>
        </w:tc>
        <w:tc>
          <w:tcPr>
            <w:tcW w:w="2051" w:type="dxa"/>
            <w:tcBorders>
              <w:top w:val="nil"/>
              <w:left w:val="single" w:sz="6" w:space="0" w:color="auto"/>
              <w:bottom w:val="nil"/>
              <w:right w:val="single" w:sz="6" w:space="0" w:color="auto"/>
            </w:tcBorders>
            <w:hideMark/>
          </w:tcPr>
          <w:p w14:paraId="224B3412" w14:textId="77777777" w:rsidR="000F685F" w:rsidRPr="001A3177" w:rsidRDefault="000F685F">
            <w:pPr>
              <w:pStyle w:val="Tabletext"/>
              <w:keepNext/>
              <w:spacing w:after="0"/>
              <w:ind w:left="-28" w:right="-28"/>
              <w:jc w:val="center"/>
              <w:rPr>
                <w:sz w:val="20"/>
                <w:szCs w:val="22"/>
              </w:rPr>
            </w:pPr>
            <w:r w:rsidRPr="001A3177">
              <w:rPr>
                <w:sz w:val="20"/>
                <w:szCs w:val="22"/>
              </w:rPr>
              <w:t>8, 16, 32 </w:t>
            </w:r>
            <w:proofErr w:type="spellStart"/>
            <w:r w:rsidRPr="001A3177">
              <w:rPr>
                <w:sz w:val="20"/>
                <w:szCs w:val="22"/>
              </w:rPr>
              <w:t>μs</w:t>
            </w:r>
            <w:proofErr w:type="spellEnd"/>
          </w:p>
        </w:tc>
        <w:tc>
          <w:tcPr>
            <w:tcW w:w="2052" w:type="dxa"/>
            <w:tcBorders>
              <w:top w:val="nil"/>
              <w:left w:val="single" w:sz="6" w:space="0" w:color="auto"/>
              <w:bottom w:val="nil"/>
              <w:right w:val="single" w:sz="6" w:space="0" w:color="auto"/>
            </w:tcBorders>
            <w:hideMark/>
          </w:tcPr>
          <w:p w14:paraId="3A19667D" w14:textId="77777777" w:rsidR="000F685F" w:rsidRPr="001A3177" w:rsidRDefault="000F685F">
            <w:pPr>
              <w:pStyle w:val="Tabletext"/>
              <w:keepNext/>
              <w:spacing w:after="0"/>
              <w:ind w:left="-28" w:right="-28"/>
              <w:jc w:val="center"/>
              <w:rPr>
                <w:sz w:val="20"/>
                <w:szCs w:val="22"/>
              </w:rPr>
            </w:pPr>
            <w:r w:rsidRPr="001A3177">
              <w:rPr>
                <w:sz w:val="20"/>
                <w:szCs w:val="22"/>
              </w:rPr>
              <w:t>7, 14, 28 </w:t>
            </w:r>
            <w:proofErr w:type="spellStart"/>
            <w:r w:rsidRPr="001A3177">
              <w:rPr>
                <w:sz w:val="20"/>
                <w:szCs w:val="22"/>
              </w:rPr>
              <w:t>μs</w:t>
            </w:r>
            <w:proofErr w:type="spellEnd"/>
          </w:p>
        </w:tc>
        <w:tc>
          <w:tcPr>
            <w:tcW w:w="2052" w:type="dxa"/>
            <w:tcBorders>
              <w:top w:val="nil"/>
              <w:left w:val="single" w:sz="6" w:space="0" w:color="auto"/>
              <w:bottom w:val="nil"/>
              <w:right w:val="single" w:sz="6" w:space="0" w:color="auto"/>
            </w:tcBorders>
            <w:hideMark/>
          </w:tcPr>
          <w:p w14:paraId="7B7D9BFA" w14:textId="77777777" w:rsidR="000F685F" w:rsidRPr="001A3177" w:rsidRDefault="000F685F">
            <w:pPr>
              <w:pStyle w:val="Tabletext"/>
              <w:keepNext/>
              <w:spacing w:after="0"/>
              <w:ind w:left="-28" w:right="-28"/>
              <w:jc w:val="center"/>
              <w:rPr>
                <w:sz w:val="20"/>
                <w:szCs w:val="22"/>
              </w:rPr>
            </w:pPr>
            <w:r w:rsidRPr="001A3177">
              <w:rPr>
                <w:sz w:val="20"/>
              </w:rPr>
              <w:t>5.6, 11.2, 22.4 </w:t>
            </w:r>
            <w:proofErr w:type="spellStart"/>
            <w:r w:rsidRPr="001A3177">
              <w:rPr>
                <w:sz w:val="20"/>
              </w:rPr>
              <w:t>μs</w:t>
            </w:r>
            <w:proofErr w:type="spellEnd"/>
          </w:p>
        </w:tc>
      </w:tr>
      <w:tr w:rsidR="000F685F" w:rsidRPr="001A3177" w14:paraId="3E4DBAE6" w14:textId="77777777" w:rsidTr="000F685F">
        <w:trPr>
          <w:cantSplit/>
          <w:jc w:val="center"/>
        </w:trPr>
        <w:tc>
          <w:tcPr>
            <w:tcW w:w="568" w:type="dxa"/>
            <w:vMerge/>
            <w:tcBorders>
              <w:top w:val="single" w:sz="6" w:space="0" w:color="auto"/>
              <w:left w:val="single" w:sz="6" w:space="0" w:color="auto"/>
              <w:bottom w:val="single" w:sz="6" w:space="0" w:color="auto"/>
              <w:right w:val="single" w:sz="6" w:space="0" w:color="auto"/>
            </w:tcBorders>
            <w:vAlign w:val="center"/>
            <w:hideMark/>
          </w:tcPr>
          <w:p w14:paraId="5111DACE" w14:textId="77777777" w:rsidR="000F685F" w:rsidRPr="001A3177" w:rsidRDefault="000F685F">
            <w:pPr>
              <w:tabs>
                <w:tab w:val="clear" w:pos="794"/>
                <w:tab w:val="clear" w:pos="1191"/>
                <w:tab w:val="clear" w:pos="1588"/>
                <w:tab w:val="clear" w:pos="1985"/>
              </w:tabs>
              <w:overflowPunct/>
              <w:autoSpaceDE/>
              <w:autoSpaceDN/>
              <w:adjustRightInd/>
              <w:spacing w:before="0"/>
              <w:jc w:val="left"/>
              <w:rPr>
                <w:sz w:val="20"/>
                <w:szCs w:val="22"/>
              </w:rPr>
            </w:pPr>
          </w:p>
        </w:tc>
        <w:tc>
          <w:tcPr>
            <w:tcW w:w="1581" w:type="dxa"/>
            <w:tcBorders>
              <w:top w:val="nil"/>
              <w:left w:val="single" w:sz="6" w:space="0" w:color="auto"/>
              <w:bottom w:val="nil"/>
              <w:right w:val="single" w:sz="6" w:space="0" w:color="auto"/>
            </w:tcBorders>
            <w:hideMark/>
          </w:tcPr>
          <w:p w14:paraId="3503E80E" w14:textId="77777777" w:rsidR="000F685F" w:rsidRPr="001A3177" w:rsidRDefault="000F685F">
            <w:pPr>
              <w:pStyle w:val="Tabletext"/>
              <w:spacing w:after="0"/>
              <w:jc w:val="center"/>
              <w:rPr>
                <w:sz w:val="20"/>
                <w:szCs w:val="22"/>
                <w:lang w:eastAsia="zh-CN"/>
              </w:rPr>
            </w:pPr>
            <w:r w:rsidRPr="001A3177">
              <w:rPr>
                <w:sz w:val="20"/>
                <w:szCs w:val="22"/>
              </w:rPr>
              <w:t>2k</w:t>
            </w:r>
            <w:r w:rsidRPr="001A3177">
              <w:rPr>
                <w:rFonts w:hint="eastAsia"/>
                <w:sz w:val="20"/>
                <w:szCs w:val="22"/>
                <w:lang w:eastAsia="zh-CN"/>
              </w:rPr>
              <w:t>模式</w:t>
            </w:r>
          </w:p>
        </w:tc>
        <w:tc>
          <w:tcPr>
            <w:tcW w:w="2051" w:type="dxa"/>
            <w:tcBorders>
              <w:top w:val="nil"/>
              <w:left w:val="single" w:sz="6" w:space="0" w:color="auto"/>
              <w:bottom w:val="nil"/>
              <w:right w:val="single" w:sz="6" w:space="0" w:color="auto"/>
            </w:tcBorders>
            <w:hideMark/>
          </w:tcPr>
          <w:p w14:paraId="71EA250B" w14:textId="77777777" w:rsidR="000F685F" w:rsidRPr="001A3177" w:rsidRDefault="000F685F">
            <w:pPr>
              <w:pStyle w:val="Tabletext"/>
              <w:spacing w:after="0"/>
              <w:ind w:left="-28" w:right="-28"/>
              <w:jc w:val="center"/>
              <w:rPr>
                <w:sz w:val="20"/>
                <w:szCs w:val="22"/>
              </w:rPr>
            </w:pPr>
            <w:r w:rsidRPr="001A3177">
              <w:rPr>
                <w:sz w:val="20"/>
              </w:rPr>
              <w:t>34.69, 69.37, 138.75, 277.50 </w:t>
            </w:r>
            <w:proofErr w:type="spellStart"/>
            <w:r w:rsidRPr="001A3177">
              <w:rPr>
                <w:sz w:val="20"/>
              </w:rPr>
              <w:t>μs</w:t>
            </w:r>
            <w:proofErr w:type="spellEnd"/>
          </w:p>
        </w:tc>
        <w:tc>
          <w:tcPr>
            <w:tcW w:w="2052" w:type="dxa"/>
            <w:tcBorders>
              <w:top w:val="nil"/>
              <w:left w:val="single" w:sz="6" w:space="0" w:color="auto"/>
              <w:bottom w:val="nil"/>
              <w:right w:val="single" w:sz="6" w:space="0" w:color="auto"/>
            </w:tcBorders>
            <w:hideMark/>
          </w:tcPr>
          <w:p w14:paraId="3E9C0D88" w14:textId="77777777" w:rsidR="000F685F" w:rsidRPr="001A3177" w:rsidRDefault="000F685F">
            <w:pPr>
              <w:pStyle w:val="Tabletext"/>
              <w:tabs>
                <w:tab w:val="clear" w:pos="1985"/>
              </w:tabs>
              <w:spacing w:after="0"/>
              <w:ind w:left="-28" w:right="-28"/>
              <w:jc w:val="center"/>
              <w:rPr>
                <w:sz w:val="20"/>
                <w:szCs w:val="22"/>
              </w:rPr>
            </w:pPr>
            <w:r w:rsidRPr="001A3177">
              <w:rPr>
                <w:sz w:val="20"/>
                <w:szCs w:val="22"/>
              </w:rPr>
              <w:t>11.2, 22.4, 44.8, 89.6 </w:t>
            </w:r>
            <w:proofErr w:type="spellStart"/>
            <w:r w:rsidRPr="001A3177">
              <w:rPr>
                <w:sz w:val="20"/>
                <w:szCs w:val="22"/>
              </w:rPr>
              <w:t>μs</w:t>
            </w:r>
            <w:proofErr w:type="spellEnd"/>
          </w:p>
        </w:tc>
        <w:tc>
          <w:tcPr>
            <w:tcW w:w="2052" w:type="dxa"/>
            <w:tcBorders>
              <w:top w:val="nil"/>
              <w:left w:val="single" w:sz="6" w:space="0" w:color="auto"/>
              <w:bottom w:val="nil"/>
              <w:right w:val="single" w:sz="6" w:space="0" w:color="auto"/>
            </w:tcBorders>
            <w:hideMark/>
          </w:tcPr>
          <w:p w14:paraId="03C00209" w14:textId="77777777" w:rsidR="000F685F" w:rsidRPr="001A3177" w:rsidRDefault="000F685F">
            <w:pPr>
              <w:pStyle w:val="Tabletext"/>
              <w:spacing w:after="0"/>
              <w:ind w:left="-28" w:right="-28"/>
              <w:jc w:val="center"/>
              <w:rPr>
                <w:sz w:val="20"/>
                <w:szCs w:val="22"/>
              </w:rPr>
            </w:pPr>
            <w:r w:rsidRPr="001A3177">
              <w:rPr>
                <w:sz w:val="20"/>
                <w:szCs w:val="22"/>
              </w:rPr>
              <w:t>9.3, 18.6, 37.3, 74.6 </w:t>
            </w:r>
            <w:proofErr w:type="spellStart"/>
            <w:r w:rsidRPr="001A3177">
              <w:rPr>
                <w:sz w:val="20"/>
                <w:szCs w:val="22"/>
              </w:rPr>
              <w:t>μs</w:t>
            </w:r>
            <w:proofErr w:type="spellEnd"/>
          </w:p>
        </w:tc>
        <w:tc>
          <w:tcPr>
            <w:tcW w:w="2051" w:type="dxa"/>
            <w:tcBorders>
              <w:top w:val="nil"/>
              <w:left w:val="single" w:sz="6" w:space="0" w:color="auto"/>
              <w:bottom w:val="nil"/>
              <w:right w:val="single" w:sz="6" w:space="0" w:color="auto"/>
            </w:tcBorders>
            <w:hideMark/>
          </w:tcPr>
          <w:p w14:paraId="781ACEC2" w14:textId="77777777" w:rsidR="000F685F" w:rsidRPr="001A3177" w:rsidRDefault="000F685F">
            <w:pPr>
              <w:pStyle w:val="Tabletext"/>
              <w:spacing w:after="0"/>
              <w:ind w:left="-28" w:right="-28"/>
              <w:jc w:val="center"/>
              <w:rPr>
                <w:sz w:val="20"/>
                <w:szCs w:val="22"/>
              </w:rPr>
            </w:pPr>
            <w:r w:rsidRPr="001A3177">
              <w:rPr>
                <w:sz w:val="20"/>
                <w:szCs w:val="22"/>
              </w:rPr>
              <w:t>8, 16, 32, 64 </w:t>
            </w:r>
            <w:proofErr w:type="spellStart"/>
            <w:r w:rsidRPr="001A3177">
              <w:rPr>
                <w:sz w:val="20"/>
                <w:szCs w:val="22"/>
              </w:rPr>
              <w:t>μs</w:t>
            </w:r>
            <w:proofErr w:type="spellEnd"/>
          </w:p>
        </w:tc>
        <w:tc>
          <w:tcPr>
            <w:tcW w:w="2052" w:type="dxa"/>
            <w:tcBorders>
              <w:top w:val="nil"/>
              <w:left w:val="single" w:sz="6" w:space="0" w:color="auto"/>
              <w:bottom w:val="nil"/>
              <w:right w:val="single" w:sz="6" w:space="0" w:color="auto"/>
            </w:tcBorders>
            <w:hideMark/>
          </w:tcPr>
          <w:p w14:paraId="377AF139" w14:textId="77777777" w:rsidR="000F685F" w:rsidRPr="001A3177" w:rsidRDefault="000F685F">
            <w:pPr>
              <w:pStyle w:val="Tabletext"/>
              <w:spacing w:after="0"/>
              <w:ind w:left="-28" w:right="-28"/>
              <w:jc w:val="center"/>
              <w:rPr>
                <w:sz w:val="20"/>
                <w:szCs w:val="22"/>
              </w:rPr>
            </w:pPr>
            <w:r w:rsidRPr="001A3177">
              <w:rPr>
                <w:sz w:val="20"/>
                <w:szCs w:val="22"/>
              </w:rPr>
              <w:t>7, 14, 28, 56 </w:t>
            </w:r>
            <w:proofErr w:type="spellStart"/>
            <w:r w:rsidRPr="001A3177">
              <w:rPr>
                <w:sz w:val="20"/>
                <w:szCs w:val="22"/>
              </w:rPr>
              <w:t>μs</w:t>
            </w:r>
            <w:proofErr w:type="spellEnd"/>
          </w:p>
        </w:tc>
        <w:tc>
          <w:tcPr>
            <w:tcW w:w="2052" w:type="dxa"/>
            <w:tcBorders>
              <w:top w:val="nil"/>
              <w:left w:val="single" w:sz="6" w:space="0" w:color="auto"/>
              <w:bottom w:val="nil"/>
              <w:right w:val="single" w:sz="6" w:space="0" w:color="auto"/>
            </w:tcBorders>
            <w:hideMark/>
          </w:tcPr>
          <w:p w14:paraId="0284DE38" w14:textId="77777777" w:rsidR="000F685F" w:rsidRPr="001A3177" w:rsidRDefault="000F685F">
            <w:pPr>
              <w:pStyle w:val="Tabletext"/>
              <w:spacing w:after="0"/>
              <w:ind w:left="-28" w:right="-28"/>
              <w:jc w:val="center"/>
              <w:rPr>
                <w:sz w:val="20"/>
                <w:szCs w:val="22"/>
              </w:rPr>
            </w:pPr>
            <w:r w:rsidRPr="001A3177">
              <w:rPr>
                <w:sz w:val="20"/>
              </w:rPr>
              <w:t>5.6, 11.2, 22.4, 44.8 </w:t>
            </w:r>
            <w:proofErr w:type="spellStart"/>
            <w:r w:rsidRPr="001A3177">
              <w:rPr>
                <w:sz w:val="20"/>
              </w:rPr>
              <w:t>μs</w:t>
            </w:r>
            <w:proofErr w:type="spellEnd"/>
          </w:p>
        </w:tc>
      </w:tr>
      <w:tr w:rsidR="000F685F" w:rsidRPr="001A3177" w14:paraId="179EED12" w14:textId="77777777" w:rsidTr="000F685F">
        <w:trPr>
          <w:cantSplit/>
          <w:jc w:val="center"/>
        </w:trPr>
        <w:tc>
          <w:tcPr>
            <w:tcW w:w="568" w:type="dxa"/>
            <w:vMerge/>
            <w:tcBorders>
              <w:top w:val="single" w:sz="6" w:space="0" w:color="auto"/>
              <w:left w:val="single" w:sz="6" w:space="0" w:color="auto"/>
              <w:bottom w:val="single" w:sz="6" w:space="0" w:color="auto"/>
              <w:right w:val="single" w:sz="6" w:space="0" w:color="auto"/>
            </w:tcBorders>
            <w:vAlign w:val="center"/>
            <w:hideMark/>
          </w:tcPr>
          <w:p w14:paraId="4707D802" w14:textId="77777777" w:rsidR="000F685F" w:rsidRPr="001A3177" w:rsidRDefault="000F685F">
            <w:pPr>
              <w:tabs>
                <w:tab w:val="clear" w:pos="794"/>
                <w:tab w:val="clear" w:pos="1191"/>
                <w:tab w:val="clear" w:pos="1588"/>
                <w:tab w:val="clear" w:pos="1985"/>
              </w:tabs>
              <w:overflowPunct/>
              <w:autoSpaceDE/>
              <w:autoSpaceDN/>
              <w:adjustRightInd/>
              <w:spacing w:before="0"/>
              <w:jc w:val="left"/>
              <w:rPr>
                <w:sz w:val="20"/>
                <w:szCs w:val="22"/>
              </w:rPr>
            </w:pPr>
          </w:p>
        </w:tc>
        <w:tc>
          <w:tcPr>
            <w:tcW w:w="1581" w:type="dxa"/>
            <w:tcBorders>
              <w:top w:val="nil"/>
              <w:left w:val="single" w:sz="6" w:space="0" w:color="auto"/>
              <w:bottom w:val="nil"/>
              <w:right w:val="single" w:sz="6" w:space="0" w:color="auto"/>
            </w:tcBorders>
            <w:hideMark/>
          </w:tcPr>
          <w:p w14:paraId="12F69607" w14:textId="77777777" w:rsidR="000F685F" w:rsidRPr="001A3177" w:rsidRDefault="000F685F">
            <w:pPr>
              <w:pStyle w:val="Tabletext"/>
              <w:spacing w:after="0"/>
              <w:jc w:val="center"/>
              <w:rPr>
                <w:sz w:val="20"/>
                <w:szCs w:val="22"/>
                <w:lang w:eastAsia="zh-CN"/>
              </w:rPr>
            </w:pPr>
            <w:r w:rsidRPr="001A3177">
              <w:rPr>
                <w:sz w:val="20"/>
                <w:szCs w:val="22"/>
              </w:rPr>
              <w:t>4k</w:t>
            </w:r>
            <w:r w:rsidRPr="001A3177">
              <w:rPr>
                <w:rFonts w:hint="eastAsia"/>
                <w:sz w:val="20"/>
                <w:szCs w:val="22"/>
                <w:lang w:eastAsia="zh-CN"/>
              </w:rPr>
              <w:t>模式</w:t>
            </w:r>
          </w:p>
        </w:tc>
        <w:tc>
          <w:tcPr>
            <w:tcW w:w="2051" w:type="dxa"/>
            <w:tcBorders>
              <w:top w:val="nil"/>
              <w:left w:val="single" w:sz="6" w:space="0" w:color="auto"/>
              <w:bottom w:val="nil"/>
              <w:right w:val="single" w:sz="6" w:space="0" w:color="auto"/>
            </w:tcBorders>
            <w:hideMark/>
          </w:tcPr>
          <w:p w14:paraId="18E64118" w14:textId="77777777" w:rsidR="000F685F" w:rsidRPr="001A3177" w:rsidRDefault="000F685F">
            <w:pPr>
              <w:pStyle w:val="Tabletext"/>
              <w:spacing w:after="0"/>
              <w:ind w:left="-28" w:right="-28"/>
              <w:jc w:val="center"/>
              <w:rPr>
                <w:sz w:val="20"/>
                <w:szCs w:val="22"/>
              </w:rPr>
            </w:pPr>
            <w:r w:rsidRPr="001A3177">
              <w:rPr>
                <w:sz w:val="20"/>
              </w:rPr>
              <w:t>69.37, 138.75, 277.50, 554.99 </w:t>
            </w:r>
            <w:proofErr w:type="spellStart"/>
            <w:r w:rsidRPr="001A3177">
              <w:rPr>
                <w:sz w:val="20"/>
              </w:rPr>
              <w:t>μs</w:t>
            </w:r>
            <w:proofErr w:type="spellEnd"/>
          </w:p>
        </w:tc>
        <w:tc>
          <w:tcPr>
            <w:tcW w:w="2052" w:type="dxa"/>
            <w:tcBorders>
              <w:top w:val="nil"/>
              <w:left w:val="single" w:sz="6" w:space="0" w:color="auto"/>
              <w:bottom w:val="nil"/>
              <w:right w:val="single" w:sz="6" w:space="0" w:color="auto"/>
            </w:tcBorders>
            <w:hideMark/>
          </w:tcPr>
          <w:p w14:paraId="545BF22F" w14:textId="77777777" w:rsidR="000F685F" w:rsidRPr="001A3177" w:rsidRDefault="000F685F">
            <w:pPr>
              <w:pStyle w:val="Tabletext"/>
              <w:spacing w:after="0"/>
              <w:ind w:left="-28" w:right="-28"/>
              <w:jc w:val="center"/>
              <w:rPr>
                <w:sz w:val="20"/>
                <w:szCs w:val="22"/>
              </w:rPr>
            </w:pPr>
            <w:r w:rsidRPr="001A3177">
              <w:rPr>
                <w:sz w:val="20"/>
                <w:szCs w:val="22"/>
              </w:rPr>
              <w:t xml:space="preserve">22.4, 44.8, 89.6, </w:t>
            </w:r>
            <w:r w:rsidRPr="001A3177">
              <w:rPr>
                <w:sz w:val="20"/>
              </w:rPr>
              <w:t>179.2</w:t>
            </w:r>
            <w:r w:rsidRPr="001A3177">
              <w:rPr>
                <w:sz w:val="20"/>
                <w:szCs w:val="22"/>
              </w:rPr>
              <w:t> </w:t>
            </w:r>
            <w:proofErr w:type="spellStart"/>
            <w:r w:rsidRPr="001A3177">
              <w:rPr>
                <w:sz w:val="20"/>
                <w:szCs w:val="22"/>
              </w:rPr>
              <w:t>μs</w:t>
            </w:r>
            <w:proofErr w:type="spellEnd"/>
          </w:p>
        </w:tc>
        <w:tc>
          <w:tcPr>
            <w:tcW w:w="2052" w:type="dxa"/>
            <w:tcBorders>
              <w:top w:val="nil"/>
              <w:left w:val="single" w:sz="6" w:space="0" w:color="auto"/>
              <w:bottom w:val="nil"/>
              <w:right w:val="single" w:sz="6" w:space="0" w:color="auto"/>
            </w:tcBorders>
            <w:hideMark/>
          </w:tcPr>
          <w:p w14:paraId="6666E551" w14:textId="77777777" w:rsidR="000F685F" w:rsidRPr="001A3177" w:rsidRDefault="000F685F">
            <w:pPr>
              <w:pStyle w:val="Tabletext"/>
              <w:spacing w:after="0"/>
              <w:ind w:left="-28" w:right="-28"/>
              <w:jc w:val="center"/>
              <w:rPr>
                <w:sz w:val="20"/>
                <w:szCs w:val="22"/>
              </w:rPr>
            </w:pPr>
            <w:r w:rsidRPr="001A3177">
              <w:rPr>
                <w:sz w:val="20"/>
                <w:szCs w:val="22"/>
              </w:rPr>
              <w:t>18.6, 37.3, 74.6, 149.3 </w:t>
            </w:r>
            <w:proofErr w:type="spellStart"/>
            <w:r w:rsidRPr="001A3177">
              <w:rPr>
                <w:sz w:val="20"/>
                <w:szCs w:val="22"/>
              </w:rPr>
              <w:t>μs</w:t>
            </w:r>
            <w:proofErr w:type="spellEnd"/>
          </w:p>
        </w:tc>
        <w:tc>
          <w:tcPr>
            <w:tcW w:w="2051" w:type="dxa"/>
            <w:tcBorders>
              <w:top w:val="nil"/>
              <w:left w:val="single" w:sz="6" w:space="0" w:color="auto"/>
              <w:bottom w:val="nil"/>
              <w:right w:val="single" w:sz="6" w:space="0" w:color="auto"/>
            </w:tcBorders>
            <w:hideMark/>
          </w:tcPr>
          <w:p w14:paraId="14783204" w14:textId="77777777" w:rsidR="000F685F" w:rsidRPr="001A3177" w:rsidRDefault="000F685F">
            <w:pPr>
              <w:pStyle w:val="Tabletext"/>
              <w:spacing w:after="0"/>
              <w:ind w:left="-28" w:right="-28"/>
              <w:jc w:val="center"/>
              <w:rPr>
                <w:sz w:val="20"/>
                <w:szCs w:val="22"/>
              </w:rPr>
            </w:pPr>
            <w:r w:rsidRPr="001A3177">
              <w:rPr>
                <w:sz w:val="20"/>
                <w:szCs w:val="22"/>
              </w:rPr>
              <w:t>16, 32, 64, 128 </w:t>
            </w:r>
            <w:proofErr w:type="spellStart"/>
            <w:r w:rsidRPr="001A3177">
              <w:rPr>
                <w:sz w:val="20"/>
                <w:szCs w:val="22"/>
              </w:rPr>
              <w:t>μs</w:t>
            </w:r>
            <w:proofErr w:type="spellEnd"/>
          </w:p>
        </w:tc>
        <w:tc>
          <w:tcPr>
            <w:tcW w:w="2052" w:type="dxa"/>
            <w:tcBorders>
              <w:top w:val="nil"/>
              <w:left w:val="single" w:sz="6" w:space="0" w:color="auto"/>
              <w:bottom w:val="nil"/>
              <w:right w:val="single" w:sz="6" w:space="0" w:color="auto"/>
            </w:tcBorders>
            <w:hideMark/>
          </w:tcPr>
          <w:p w14:paraId="622371E8" w14:textId="77777777" w:rsidR="000F685F" w:rsidRPr="001A3177" w:rsidRDefault="000F685F">
            <w:pPr>
              <w:pStyle w:val="Tabletext"/>
              <w:spacing w:after="0"/>
              <w:ind w:left="-28" w:right="-28"/>
              <w:jc w:val="center"/>
              <w:rPr>
                <w:sz w:val="20"/>
                <w:szCs w:val="22"/>
              </w:rPr>
            </w:pPr>
            <w:r w:rsidRPr="001A3177">
              <w:rPr>
                <w:sz w:val="20"/>
                <w:szCs w:val="22"/>
              </w:rPr>
              <w:t>14, 28, 56, 112 </w:t>
            </w:r>
            <w:proofErr w:type="spellStart"/>
            <w:r w:rsidRPr="001A3177">
              <w:rPr>
                <w:sz w:val="20"/>
                <w:szCs w:val="22"/>
              </w:rPr>
              <w:t>μs</w:t>
            </w:r>
            <w:proofErr w:type="spellEnd"/>
          </w:p>
        </w:tc>
        <w:tc>
          <w:tcPr>
            <w:tcW w:w="2052" w:type="dxa"/>
            <w:tcBorders>
              <w:top w:val="nil"/>
              <w:left w:val="single" w:sz="6" w:space="0" w:color="auto"/>
              <w:bottom w:val="nil"/>
              <w:right w:val="single" w:sz="6" w:space="0" w:color="auto"/>
            </w:tcBorders>
            <w:hideMark/>
          </w:tcPr>
          <w:p w14:paraId="04D5C2CD" w14:textId="77777777" w:rsidR="000F685F" w:rsidRPr="001A3177" w:rsidRDefault="000F685F">
            <w:pPr>
              <w:pStyle w:val="Tabletext"/>
              <w:spacing w:after="0"/>
              <w:ind w:left="-28" w:right="-28"/>
              <w:jc w:val="center"/>
              <w:rPr>
                <w:sz w:val="20"/>
                <w:szCs w:val="22"/>
              </w:rPr>
            </w:pPr>
            <w:r w:rsidRPr="001A3177">
              <w:rPr>
                <w:sz w:val="20"/>
              </w:rPr>
              <w:t>11.2, 22.4, 44.8, 89.6 </w:t>
            </w:r>
            <w:proofErr w:type="spellStart"/>
            <w:r w:rsidRPr="001A3177">
              <w:rPr>
                <w:sz w:val="20"/>
              </w:rPr>
              <w:t>μs</w:t>
            </w:r>
            <w:proofErr w:type="spellEnd"/>
          </w:p>
        </w:tc>
      </w:tr>
      <w:tr w:rsidR="000F685F" w:rsidRPr="001A3177" w14:paraId="18E50867" w14:textId="77777777" w:rsidTr="000F685F">
        <w:trPr>
          <w:cantSplit/>
          <w:jc w:val="center"/>
        </w:trPr>
        <w:tc>
          <w:tcPr>
            <w:tcW w:w="568" w:type="dxa"/>
            <w:vMerge/>
            <w:tcBorders>
              <w:top w:val="single" w:sz="6" w:space="0" w:color="auto"/>
              <w:left w:val="single" w:sz="6" w:space="0" w:color="auto"/>
              <w:bottom w:val="single" w:sz="6" w:space="0" w:color="auto"/>
              <w:right w:val="single" w:sz="6" w:space="0" w:color="auto"/>
            </w:tcBorders>
            <w:vAlign w:val="center"/>
            <w:hideMark/>
          </w:tcPr>
          <w:p w14:paraId="46F980AA" w14:textId="77777777" w:rsidR="000F685F" w:rsidRPr="001A3177" w:rsidRDefault="000F685F">
            <w:pPr>
              <w:tabs>
                <w:tab w:val="clear" w:pos="794"/>
                <w:tab w:val="clear" w:pos="1191"/>
                <w:tab w:val="clear" w:pos="1588"/>
                <w:tab w:val="clear" w:pos="1985"/>
              </w:tabs>
              <w:overflowPunct/>
              <w:autoSpaceDE/>
              <w:autoSpaceDN/>
              <w:adjustRightInd/>
              <w:spacing w:before="0"/>
              <w:jc w:val="left"/>
              <w:rPr>
                <w:sz w:val="20"/>
                <w:szCs w:val="22"/>
              </w:rPr>
            </w:pPr>
          </w:p>
        </w:tc>
        <w:tc>
          <w:tcPr>
            <w:tcW w:w="1581" w:type="dxa"/>
            <w:tcBorders>
              <w:top w:val="nil"/>
              <w:left w:val="single" w:sz="6" w:space="0" w:color="auto"/>
              <w:bottom w:val="nil"/>
              <w:right w:val="single" w:sz="6" w:space="0" w:color="auto"/>
            </w:tcBorders>
            <w:hideMark/>
          </w:tcPr>
          <w:p w14:paraId="6CC9CB47" w14:textId="77777777" w:rsidR="000F685F" w:rsidRPr="001A3177" w:rsidRDefault="000F685F">
            <w:pPr>
              <w:pStyle w:val="Tabletext"/>
              <w:spacing w:after="0"/>
              <w:jc w:val="center"/>
              <w:rPr>
                <w:sz w:val="20"/>
                <w:szCs w:val="22"/>
                <w:lang w:eastAsia="zh-CN"/>
              </w:rPr>
            </w:pPr>
            <w:r w:rsidRPr="001A3177">
              <w:rPr>
                <w:sz w:val="20"/>
                <w:szCs w:val="22"/>
              </w:rPr>
              <w:t>8k</w:t>
            </w:r>
            <w:r w:rsidRPr="001A3177">
              <w:rPr>
                <w:rFonts w:hint="eastAsia"/>
                <w:sz w:val="20"/>
                <w:szCs w:val="22"/>
                <w:lang w:eastAsia="zh-CN"/>
              </w:rPr>
              <w:t>模式</w:t>
            </w:r>
          </w:p>
        </w:tc>
        <w:tc>
          <w:tcPr>
            <w:tcW w:w="2051" w:type="dxa"/>
            <w:tcBorders>
              <w:top w:val="nil"/>
              <w:left w:val="single" w:sz="6" w:space="0" w:color="auto"/>
              <w:bottom w:val="nil"/>
              <w:right w:val="single" w:sz="6" w:space="0" w:color="auto"/>
            </w:tcBorders>
            <w:hideMark/>
          </w:tcPr>
          <w:p w14:paraId="1488549D" w14:textId="77777777" w:rsidR="000F685F" w:rsidRPr="001A3177" w:rsidRDefault="000F685F">
            <w:pPr>
              <w:pStyle w:val="Tabletext"/>
              <w:spacing w:after="0"/>
              <w:ind w:left="-28" w:right="-28"/>
              <w:jc w:val="center"/>
              <w:rPr>
                <w:sz w:val="20"/>
                <w:szCs w:val="22"/>
              </w:rPr>
            </w:pPr>
            <w:r w:rsidRPr="001A3177">
              <w:rPr>
                <w:sz w:val="20"/>
              </w:rPr>
              <w:t>34.69, 138.75, 277.50, 329.53, 554.99, 659.05, 1</w:t>
            </w:r>
            <w:r w:rsidRPr="001A3177">
              <w:rPr>
                <w:spacing w:val="-4"/>
                <w:sz w:val="20"/>
                <w:szCs w:val="22"/>
              </w:rPr>
              <w:t> </w:t>
            </w:r>
            <w:r w:rsidRPr="001A3177">
              <w:rPr>
                <w:sz w:val="20"/>
              </w:rPr>
              <w:t>109.98 </w:t>
            </w:r>
            <w:proofErr w:type="spellStart"/>
            <w:r w:rsidRPr="001A3177">
              <w:rPr>
                <w:sz w:val="20"/>
              </w:rPr>
              <w:t>μs</w:t>
            </w:r>
            <w:proofErr w:type="spellEnd"/>
          </w:p>
        </w:tc>
        <w:tc>
          <w:tcPr>
            <w:tcW w:w="2052" w:type="dxa"/>
            <w:tcBorders>
              <w:top w:val="nil"/>
              <w:left w:val="single" w:sz="6" w:space="0" w:color="auto"/>
              <w:bottom w:val="nil"/>
              <w:right w:val="single" w:sz="6" w:space="0" w:color="auto"/>
            </w:tcBorders>
            <w:hideMark/>
          </w:tcPr>
          <w:p w14:paraId="4D22BB37" w14:textId="77777777" w:rsidR="000F685F" w:rsidRPr="001A3177" w:rsidRDefault="000F685F">
            <w:pPr>
              <w:pStyle w:val="Tabletext"/>
              <w:spacing w:after="0"/>
              <w:ind w:left="-28" w:right="-28"/>
              <w:jc w:val="center"/>
              <w:rPr>
                <w:sz w:val="20"/>
                <w:szCs w:val="22"/>
              </w:rPr>
            </w:pPr>
            <w:r w:rsidRPr="001A3177">
              <w:rPr>
                <w:sz w:val="20"/>
                <w:szCs w:val="22"/>
              </w:rPr>
              <w:t>11.2, 44.8, 89.6, 106.4, 179.2, 212.8, 358.4 </w:t>
            </w:r>
            <w:proofErr w:type="spellStart"/>
            <w:r w:rsidRPr="001A3177">
              <w:rPr>
                <w:sz w:val="20"/>
                <w:szCs w:val="22"/>
              </w:rPr>
              <w:t>μs</w:t>
            </w:r>
            <w:proofErr w:type="spellEnd"/>
          </w:p>
        </w:tc>
        <w:tc>
          <w:tcPr>
            <w:tcW w:w="2052" w:type="dxa"/>
            <w:tcBorders>
              <w:top w:val="nil"/>
              <w:left w:val="single" w:sz="6" w:space="0" w:color="auto"/>
              <w:bottom w:val="nil"/>
              <w:right w:val="single" w:sz="6" w:space="0" w:color="auto"/>
            </w:tcBorders>
            <w:hideMark/>
          </w:tcPr>
          <w:p w14:paraId="4874FEF4" w14:textId="77777777" w:rsidR="000F685F" w:rsidRPr="001A3177" w:rsidRDefault="000F685F">
            <w:pPr>
              <w:pStyle w:val="Tabletext"/>
              <w:spacing w:after="0"/>
              <w:ind w:left="-28" w:right="-28"/>
              <w:jc w:val="center"/>
              <w:rPr>
                <w:sz w:val="20"/>
                <w:szCs w:val="22"/>
              </w:rPr>
            </w:pPr>
            <w:r w:rsidRPr="001A3177">
              <w:rPr>
                <w:sz w:val="20"/>
                <w:szCs w:val="22"/>
              </w:rPr>
              <w:t>9.3, 37.3, 74.6, 88.6, 149.3, 177.3, 298.6 </w:t>
            </w:r>
            <w:proofErr w:type="spellStart"/>
            <w:r w:rsidRPr="001A3177">
              <w:rPr>
                <w:sz w:val="20"/>
                <w:szCs w:val="22"/>
              </w:rPr>
              <w:t>μs</w:t>
            </w:r>
            <w:proofErr w:type="spellEnd"/>
          </w:p>
        </w:tc>
        <w:tc>
          <w:tcPr>
            <w:tcW w:w="2051" w:type="dxa"/>
            <w:tcBorders>
              <w:top w:val="nil"/>
              <w:left w:val="single" w:sz="6" w:space="0" w:color="auto"/>
              <w:bottom w:val="nil"/>
              <w:right w:val="single" w:sz="6" w:space="0" w:color="auto"/>
            </w:tcBorders>
            <w:hideMark/>
          </w:tcPr>
          <w:p w14:paraId="4B65A58A" w14:textId="77777777" w:rsidR="000F685F" w:rsidRPr="001A3177" w:rsidRDefault="000F685F">
            <w:pPr>
              <w:pStyle w:val="Tabletext"/>
              <w:spacing w:after="0"/>
              <w:ind w:left="-28" w:right="-28"/>
              <w:jc w:val="center"/>
              <w:rPr>
                <w:sz w:val="20"/>
                <w:szCs w:val="22"/>
              </w:rPr>
            </w:pPr>
            <w:r w:rsidRPr="001A3177">
              <w:rPr>
                <w:sz w:val="20"/>
                <w:szCs w:val="22"/>
              </w:rPr>
              <w:t>8, 32, 64, 75.9, 128, 152, 256 </w:t>
            </w:r>
            <w:proofErr w:type="spellStart"/>
            <w:r w:rsidRPr="001A3177">
              <w:rPr>
                <w:sz w:val="20"/>
                <w:szCs w:val="22"/>
              </w:rPr>
              <w:t>μs</w:t>
            </w:r>
            <w:proofErr w:type="spellEnd"/>
          </w:p>
        </w:tc>
        <w:tc>
          <w:tcPr>
            <w:tcW w:w="2052" w:type="dxa"/>
            <w:tcBorders>
              <w:top w:val="nil"/>
              <w:left w:val="single" w:sz="6" w:space="0" w:color="auto"/>
              <w:bottom w:val="nil"/>
              <w:right w:val="single" w:sz="6" w:space="0" w:color="auto"/>
            </w:tcBorders>
            <w:hideMark/>
          </w:tcPr>
          <w:p w14:paraId="158C833D" w14:textId="77777777" w:rsidR="000F685F" w:rsidRPr="001A3177" w:rsidRDefault="000F685F">
            <w:pPr>
              <w:pStyle w:val="Tabletext"/>
              <w:spacing w:after="0"/>
              <w:ind w:left="-28" w:right="-28"/>
              <w:jc w:val="center"/>
              <w:rPr>
                <w:sz w:val="20"/>
                <w:szCs w:val="22"/>
              </w:rPr>
            </w:pPr>
            <w:r w:rsidRPr="001A3177">
              <w:rPr>
                <w:sz w:val="20"/>
                <w:szCs w:val="22"/>
              </w:rPr>
              <w:t>7, 28, 56, 66.5, 112, 133, 224 </w:t>
            </w:r>
            <w:proofErr w:type="spellStart"/>
            <w:r w:rsidRPr="001A3177">
              <w:rPr>
                <w:sz w:val="20"/>
                <w:szCs w:val="22"/>
              </w:rPr>
              <w:t>μs</w:t>
            </w:r>
            <w:proofErr w:type="spellEnd"/>
          </w:p>
        </w:tc>
        <w:tc>
          <w:tcPr>
            <w:tcW w:w="2052" w:type="dxa"/>
            <w:tcBorders>
              <w:top w:val="nil"/>
              <w:left w:val="single" w:sz="6" w:space="0" w:color="auto"/>
              <w:bottom w:val="nil"/>
              <w:right w:val="single" w:sz="6" w:space="0" w:color="auto"/>
            </w:tcBorders>
            <w:hideMark/>
          </w:tcPr>
          <w:p w14:paraId="4A938869" w14:textId="77777777" w:rsidR="000F685F" w:rsidRPr="001A3177" w:rsidRDefault="000F685F">
            <w:pPr>
              <w:pStyle w:val="Tabletext"/>
              <w:spacing w:after="0"/>
              <w:ind w:left="-28" w:right="-28"/>
              <w:jc w:val="center"/>
              <w:rPr>
                <w:sz w:val="20"/>
                <w:szCs w:val="22"/>
              </w:rPr>
            </w:pPr>
            <w:r w:rsidRPr="001A3177">
              <w:rPr>
                <w:sz w:val="20"/>
                <w:szCs w:val="22"/>
              </w:rPr>
              <w:t>5.6, 22.4, 44.8, 53.2, 89.6, 106.4, 179.2 </w:t>
            </w:r>
            <w:proofErr w:type="spellStart"/>
            <w:r w:rsidRPr="001A3177">
              <w:rPr>
                <w:sz w:val="20"/>
                <w:szCs w:val="22"/>
              </w:rPr>
              <w:t>μs</w:t>
            </w:r>
            <w:proofErr w:type="spellEnd"/>
          </w:p>
        </w:tc>
      </w:tr>
      <w:tr w:rsidR="000F685F" w:rsidRPr="001A3177" w14:paraId="499FCB05" w14:textId="77777777" w:rsidTr="000F685F">
        <w:trPr>
          <w:cantSplit/>
          <w:jc w:val="center"/>
        </w:trPr>
        <w:tc>
          <w:tcPr>
            <w:tcW w:w="568" w:type="dxa"/>
            <w:vMerge/>
            <w:tcBorders>
              <w:top w:val="single" w:sz="6" w:space="0" w:color="auto"/>
              <w:left w:val="single" w:sz="6" w:space="0" w:color="auto"/>
              <w:bottom w:val="single" w:sz="6" w:space="0" w:color="auto"/>
              <w:right w:val="single" w:sz="6" w:space="0" w:color="auto"/>
            </w:tcBorders>
            <w:vAlign w:val="center"/>
            <w:hideMark/>
          </w:tcPr>
          <w:p w14:paraId="25800C3F" w14:textId="77777777" w:rsidR="000F685F" w:rsidRPr="001A3177" w:rsidRDefault="000F685F">
            <w:pPr>
              <w:tabs>
                <w:tab w:val="clear" w:pos="794"/>
                <w:tab w:val="clear" w:pos="1191"/>
                <w:tab w:val="clear" w:pos="1588"/>
                <w:tab w:val="clear" w:pos="1985"/>
              </w:tabs>
              <w:overflowPunct/>
              <w:autoSpaceDE/>
              <w:autoSpaceDN/>
              <w:adjustRightInd/>
              <w:spacing w:before="0"/>
              <w:jc w:val="left"/>
              <w:rPr>
                <w:sz w:val="20"/>
                <w:szCs w:val="22"/>
              </w:rPr>
            </w:pPr>
          </w:p>
        </w:tc>
        <w:tc>
          <w:tcPr>
            <w:tcW w:w="1581" w:type="dxa"/>
            <w:tcBorders>
              <w:top w:val="nil"/>
              <w:left w:val="single" w:sz="6" w:space="0" w:color="auto"/>
              <w:bottom w:val="nil"/>
              <w:right w:val="single" w:sz="6" w:space="0" w:color="auto"/>
            </w:tcBorders>
            <w:hideMark/>
          </w:tcPr>
          <w:p w14:paraId="3C628289" w14:textId="77777777" w:rsidR="000F685F" w:rsidRPr="001A3177" w:rsidRDefault="000F685F">
            <w:pPr>
              <w:pStyle w:val="Tabletext"/>
              <w:spacing w:after="0"/>
              <w:jc w:val="center"/>
              <w:rPr>
                <w:sz w:val="20"/>
                <w:szCs w:val="22"/>
                <w:lang w:eastAsia="zh-CN"/>
              </w:rPr>
            </w:pPr>
            <w:r w:rsidRPr="001A3177">
              <w:rPr>
                <w:sz w:val="20"/>
                <w:szCs w:val="22"/>
              </w:rPr>
              <w:t>16k</w:t>
            </w:r>
            <w:r w:rsidRPr="001A3177">
              <w:rPr>
                <w:rFonts w:hint="eastAsia"/>
                <w:sz w:val="20"/>
                <w:szCs w:val="22"/>
                <w:lang w:eastAsia="zh-CN"/>
              </w:rPr>
              <w:t>模式</w:t>
            </w:r>
          </w:p>
        </w:tc>
        <w:tc>
          <w:tcPr>
            <w:tcW w:w="2051" w:type="dxa"/>
            <w:tcBorders>
              <w:top w:val="nil"/>
              <w:left w:val="single" w:sz="6" w:space="0" w:color="auto"/>
              <w:bottom w:val="nil"/>
              <w:right w:val="single" w:sz="6" w:space="0" w:color="auto"/>
            </w:tcBorders>
          </w:tcPr>
          <w:p w14:paraId="2A369DB5" w14:textId="77777777" w:rsidR="000F685F" w:rsidRPr="001A3177" w:rsidRDefault="000F685F">
            <w:pPr>
              <w:pStyle w:val="Tabletext"/>
              <w:spacing w:after="0"/>
              <w:ind w:left="-28" w:right="-28"/>
              <w:jc w:val="center"/>
              <w:rPr>
                <w:sz w:val="20"/>
                <w:szCs w:val="22"/>
              </w:rPr>
            </w:pPr>
          </w:p>
        </w:tc>
        <w:tc>
          <w:tcPr>
            <w:tcW w:w="2052" w:type="dxa"/>
            <w:tcBorders>
              <w:top w:val="nil"/>
              <w:left w:val="single" w:sz="6" w:space="0" w:color="auto"/>
              <w:bottom w:val="nil"/>
              <w:right w:val="single" w:sz="6" w:space="0" w:color="auto"/>
            </w:tcBorders>
            <w:hideMark/>
          </w:tcPr>
          <w:p w14:paraId="0C4CFDBA" w14:textId="77777777" w:rsidR="000F685F" w:rsidRPr="001A3177" w:rsidRDefault="000F685F">
            <w:pPr>
              <w:pStyle w:val="Tabletext"/>
              <w:spacing w:after="0"/>
              <w:ind w:left="-28" w:right="-28"/>
              <w:jc w:val="center"/>
              <w:rPr>
                <w:sz w:val="20"/>
                <w:szCs w:val="22"/>
              </w:rPr>
            </w:pPr>
            <w:r w:rsidRPr="001A3177">
              <w:rPr>
                <w:sz w:val="20"/>
                <w:szCs w:val="22"/>
              </w:rPr>
              <w:t>22.4, 89.6, 179.2, 212.8, 358.4, 425.6, 716.8 </w:t>
            </w:r>
            <w:proofErr w:type="spellStart"/>
            <w:r w:rsidRPr="001A3177">
              <w:rPr>
                <w:sz w:val="20"/>
                <w:szCs w:val="22"/>
              </w:rPr>
              <w:t>μs</w:t>
            </w:r>
            <w:proofErr w:type="spellEnd"/>
          </w:p>
        </w:tc>
        <w:tc>
          <w:tcPr>
            <w:tcW w:w="2052" w:type="dxa"/>
            <w:tcBorders>
              <w:top w:val="nil"/>
              <w:left w:val="single" w:sz="6" w:space="0" w:color="auto"/>
              <w:bottom w:val="nil"/>
              <w:right w:val="single" w:sz="6" w:space="0" w:color="auto"/>
            </w:tcBorders>
            <w:hideMark/>
          </w:tcPr>
          <w:p w14:paraId="00AE7B4D" w14:textId="77777777" w:rsidR="000F685F" w:rsidRPr="001A3177" w:rsidRDefault="000F685F">
            <w:pPr>
              <w:pStyle w:val="Tabletext"/>
              <w:spacing w:after="0"/>
              <w:ind w:left="-28" w:right="-28"/>
              <w:jc w:val="center"/>
              <w:rPr>
                <w:sz w:val="20"/>
                <w:szCs w:val="22"/>
              </w:rPr>
            </w:pPr>
            <w:r w:rsidRPr="001A3177">
              <w:rPr>
                <w:sz w:val="20"/>
                <w:szCs w:val="22"/>
              </w:rPr>
              <w:t>18.6, 74.6, 149.3, 177.3, 298.6, 354.6, 597.3 </w:t>
            </w:r>
            <w:proofErr w:type="spellStart"/>
            <w:r w:rsidRPr="001A3177">
              <w:rPr>
                <w:sz w:val="20"/>
                <w:szCs w:val="22"/>
              </w:rPr>
              <w:t>μs</w:t>
            </w:r>
            <w:proofErr w:type="spellEnd"/>
          </w:p>
        </w:tc>
        <w:tc>
          <w:tcPr>
            <w:tcW w:w="2051" w:type="dxa"/>
            <w:tcBorders>
              <w:top w:val="nil"/>
              <w:left w:val="single" w:sz="6" w:space="0" w:color="auto"/>
              <w:bottom w:val="nil"/>
              <w:right w:val="single" w:sz="6" w:space="0" w:color="auto"/>
            </w:tcBorders>
            <w:hideMark/>
          </w:tcPr>
          <w:p w14:paraId="40BCEB53" w14:textId="77777777" w:rsidR="000F685F" w:rsidRPr="001A3177" w:rsidRDefault="000F685F">
            <w:pPr>
              <w:pStyle w:val="Tabletext"/>
              <w:spacing w:after="0"/>
              <w:ind w:left="-28" w:right="-28"/>
              <w:jc w:val="center"/>
              <w:rPr>
                <w:sz w:val="20"/>
                <w:szCs w:val="22"/>
              </w:rPr>
            </w:pPr>
            <w:r w:rsidRPr="001A3177">
              <w:rPr>
                <w:sz w:val="20"/>
                <w:szCs w:val="22"/>
              </w:rPr>
              <w:t>16, 64, 128, 152, 256, 304, 512 </w:t>
            </w:r>
            <w:proofErr w:type="spellStart"/>
            <w:r w:rsidRPr="001A3177">
              <w:rPr>
                <w:sz w:val="20"/>
                <w:szCs w:val="22"/>
              </w:rPr>
              <w:t>μs</w:t>
            </w:r>
            <w:proofErr w:type="spellEnd"/>
          </w:p>
        </w:tc>
        <w:tc>
          <w:tcPr>
            <w:tcW w:w="2052" w:type="dxa"/>
            <w:tcBorders>
              <w:top w:val="nil"/>
              <w:left w:val="single" w:sz="6" w:space="0" w:color="auto"/>
              <w:bottom w:val="nil"/>
              <w:right w:val="single" w:sz="6" w:space="0" w:color="auto"/>
            </w:tcBorders>
            <w:hideMark/>
          </w:tcPr>
          <w:p w14:paraId="2A9CAB64" w14:textId="77777777" w:rsidR="000F685F" w:rsidRPr="001A3177" w:rsidRDefault="000F685F">
            <w:pPr>
              <w:pStyle w:val="Tabletext"/>
              <w:spacing w:after="0"/>
              <w:ind w:left="-28" w:right="-28"/>
              <w:jc w:val="center"/>
              <w:rPr>
                <w:sz w:val="20"/>
                <w:szCs w:val="22"/>
              </w:rPr>
            </w:pPr>
            <w:r w:rsidRPr="001A3177">
              <w:rPr>
                <w:sz w:val="20"/>
                <w:szCs w:val="22"/>
              </w:rPr>
              <w:t>14, 56, 112, 133, 224, 266, 448 </w:t>
            </w:r>
            <w:proofErr w:type="spellStart"/>
            <w:r w:rsidRPr="001A3177">
              <w:rPr>
                <w:sz w:val="20"/>
                <w:szCs w:val="22"/>
              </w:rPr>
              <w:t>μs</w:t>
            </w:r>
            <w:proofErr w:type="spellEnd"/>
          </w:p>
        </w:tc>
        <w:tc>
          <w:tcPr>
            <w:tcW w:w="2052" w:type="dxa"/>
            <w:tcBorders>
              <w:top w:val="nil"/>
              <w:left w:val="single" w:sz="6" w:space="0" w:color="auto"/>
              <w:bottom w:val="nil"/>
              <w:right w:val="single" w:sz="6" w:space="0" w:color="auto"/>
            </w:tcBorders>
            <w:hideMark/>
          </w:tcPr>
          <w:p w14:paraId="5767F145" w14:textId="77777777" w:rsidR="000F685F" w:rsidRPr="001A3177" w:rsidRDefault="000F685F">
            <w:pPr>
              <w:pStyle w:val="Tabletext"/>
              <w:spacing w:after="0"/>
              <w:ind w:left="-28" w:right="-28"/>
              <w:jc w:val="center"/>
              <w:rPr>
                <w:sz w:val="20"/>
                <w:szCs w:val="22"/>
              </w:rPr>
            </w:pPr>
            <w:r w:rsidRPr="001A3177">
              <w:rPr>
                <w:sz w:val="20"/>
                <w:szCs w:val="22"/>
              </w:rPr>
              <w:t>11.2, 44.8, 89.6, 106.4, 179.2, 212.8, 358.4 </w:t>
            </w:r>
            <w:proofErr w:type="spellStart"/>
            <w:r w:rsidRPr="001A3177">
              <w:rPr>
                <w:sz w:val="20"/>
                <w:szCs w:val="22"/>
              </w:rPr>
              <w:t>μs</w:t>
            </w:r>
            <w:proofErr w:type="spellEnd"/>
          </w:p>
        </w:tc>
      </w:tr>
      <w:tr w:rsidR="000F685F" w:rsidRPr="001A3177" w14:paraId="3F64E65B" w14:textId="77777777" w:rsidTr="000F685F">
        <w:trPr>
          <w:cantSplit/>
          <w:jc w:val="center"/>
        </w:trPr>
        <w:tc>
          <w:tcPr>
            <w:tcW w:w="568" w:type="dxa"/>
            <w:vMerge/>
            <w:tcBorders>
              <w:top w:val="single" w:sz="6" w:space="0" w:color="auto"/>
              <w:left w:val="single" w:sz="6" w:space="0" w:color="auto"/>
              <w:bottom w:val="single" w:sz="6" w:space="0" w:color="auto"/>
              <w:right w:val="single" w:sz="6" w:space="0" w:color="auto"/>
            </w:tcBorders>
            <w:vAlign w:val="center"/>
            <w:hideMark/>
          </w:tcPr>
          <w:p w14:paraId="123C4853" w14:textId="77777777" w:rsidR="000F685F" w:rsidRPr="001A3177" w:rsidRDefault="000F685F">
            <w:pPr>
              <w:tabs>
                <w:tab w:val="clear" w:pos="794"/>
                <w:tab w:val="clear" w:pos="1191"/>
                <w:tab w:val="clear" w:pos="1588"/>
                <w:tab w:val="clear" w:pos="1985"/>
              </w:tabs>
              <w:overflowPunct/>
              <w:autoSpaceDE/>
              <w:autoSpaceDN/>
              <w:adjustRightInd/>
              <w:spacing w:before="0"/>
              <w:jc w:val="left"/>
              <w:rPr>
                <w:sz w:val="20"/>
                <w:szCs w:val="22"/>
              </w:rPr>
            </w:pPr>
          </w:p>
        </w:tc>
        <w:tc>
          <w:tcPr>
            <w:tcW w:w="1581" w:type="dxa"/>
            <w:tcBorders>
              <w:top w:val="nil"/>
              <w:left w:val="single" w:sz="6" w:space="0" w:color="auto"/>
              <w:bottom w:val="single" w:sz="6" w:space="0" w:color="auto"/>
              <w:right w:val="single" w:sz="6" w:space="0" w:color="auto"/>
            </w:tcBorders>
            <w:hideMark/>
          </w:tcPr>
          <w:p w14:paraId="2DAF52E6" w14:textId="77777777" w:rsidR="000F685F" w:rsidRPr="001A3177" w:rsidRDefault="000F685F">
            <w:pPr>
              <w:pStyle w:val="Tabletext"/>
              <w:spacing w:after="0"/>
              <w:jc w:val="center"/>
              <w:rPr>
                <w:sz w:val="20"/>
                <w:szCs w:val="22"/>
                <w:lang w:eastAsia="zh-CN"/>
              </w:rPr>
            </w:pPr>
            <w:r w:rsidRPr="001A3177">
              <w:rPr>
                <w:sz w:val="20"/>
                <w:szCs w:val="22"/>
              </w:rPr>
              <w:t>32k</w:t>
            </w:r>
            <w:proofErr w:type="gramStart"/>
            <w:r w:rsidRPr="001A3177">
              <w:rPr>
                <w:rFonts w:hint="eastAsia"/>
                <w:sz w:val="20"/>
                <w:szCs w:val="22"/>
                <w:lang w:eastAsia="zh-CN"/>
              </w:rPr>
              <w:t>模式</w:t>
            </w:r>
            <w:r w:rsidRPr="001A3177">
              <w:rPr>
                <w:sz w:val="20"/>
                <w:szCs w:val="22"/>
                <w:vertAlign w:val="superscript"/>
              </w:rPr>
              <w:t>(</w:t>
            </w:r>
            <w:proofErr w:type="gramEnd"/>
            <w:r w:rsidRPr="001A3177">
              <w:rPr>
                <w:sz w:val="20"/>
                <w:szCs w:val="22"/>
                <w:vertAlign w:val="superscript"/>
              </w:rPr>
              <w:t>10)</w:t>
            </w:r>
          </w:p>
        </w:tc>
        <w:tc>
          <w:tcPr>
            <w:tcW w:w="2051" w:type="dxa"/>
            <w:tcBorders>
              <w:top w:val="nil"/>
              <w:left w:val="single" w:sz="6" w:space="0" w:color="auto"/>
              <w:bottom w:val="single" w:sz="6" w:space="0" w:color="auto"/>
              <w:right w:val="single" w:sz="6" w:space="0" w:color="auto"/>
            </w:tcBorders>
          </w:tcPr>
          <w:p w14:paraId="3A0C049E" w14:textId="77777777" w:rsidR="000F685F" w:rsidRPr="001A3177" w:rsidRDefault="000F685F">
            <w:pPr>
              <w:pStyle w:val="Tabletext"/>
              <w:spacing w:after="0"/>
              <w:ind w:left="-28" w:right="-28"/>
              <w:jc w:val="center"/>
              <w:rPr>
                <w:sz w:val="20"/>
                <w:szCs w:val="22"/>
              </w:rPr>
            </w:pPr>
          </w:p>
        </w:tc>
        <w:tc>
          <w:tcPr>
            <w:tcW w:w="2052" w:type="dxa"/>
            <w:tcBorders>
              <w:top w:val="nil"/>
              <w:left w:val="single" w:sz="6" w:space="0" w:color="auto"/>
              <w:bottom w:val="single" w:sz="6" w:space="0" w:color="auto"/>
              <w:right w:val="single" w:sz="6" w:space="0" w:color="auto"/>
            </w:tcBorders>
            <w:hideMark/>
          </w:tcPr>
          <w:p w14:paraId="7A19EAAD" w14:textId="77777777" w:rsidR="000F685F" w:rsidRPr="001A3177" w:rsidRDefault="000F685F">
            <w:pPr>
              <w:pStyle w:val="Tabletext"/>
              <w:spacing w:after="0"/>
              <w:ind w:left="-28" w:right="-28"/>
              <w:jc w:val="center"/>
              <w:rPr>
                <w:sz w:val="20"/>
                <w:szCs w:val="22"/>
              </w:rPr>
            </w:pPr>
            <w:r w:rsidRPr="001A3177">
              <w:rPr>
                <w:sz w:val="20"/>
              </w:rPr>
              <w:t>44.8, 179.2, 358.4, 425.6, 716.8, 851.2 </w:t>
            </w:r>
            <w:proofErr w:type="spellStart"/>
            <w:r w:rsidRPr="001A3177">
              <w:rPr>
                <w:sz w:val="20"/>
              </w:rPr>
              <w:t>μs</w:t>
            </w:r>
            <w:proofErr w:type="spellEnd"/>
          </w:p>
        </w:tc>
        <w:tc>
          <w:tcPr>
            <w:tcW w:w="2052" w:type="dxa"/>
            <w:tcBorders>
              <w:top w:val="nil"/>
              <w:left w:val="single" w:sz="6" w:space="0" w:color="auto"/>
              <w:bottom w:val="single" w:sz="6" w:space="0" w:color="auto"/>
              <w:right w:val="single" w:sz="6" w:space="0" w:color="auto"/>
            </w:tcBorders>
            <w:hideMark/>
          </w:tcPr>
          <w:p w14:paraId="4F4CE16A" w14:textId="77777777" w:rsidR="000F685F" w:rsidRPr="001A3177" w:rsidRDefault="000F685F">
            <w:pPr>
              <w:pStyle w:val="Tabletext"/>
              <w:spacing w:after="0"/>
              <w:ind w:left="-28" w:right="-28"/>
              <w:jc w:val="center"/>
              <w:rPr>
                <w:sz w:val="20"/>
                <w:szCs w:val="22"/>
              </w:rPr>
            </w:pPr>
            <w:r w:rsidRPr="001A3177">
              <w:rPr>
                <w:sz w:val="20"/>
              </w:rPr>
              <w:t>37.33, 149.33, 298.67, 354.67, 597.33, 709.33 </w:t>
            </w:r>
            <w:proofErr w:type="spellStart"/>
            <w:r w:rsidRPr="001A3177">
              <w:rPr>
                <w:sz w:val="20"/>
              </w:rPr>
              <w:t>μs</w:t>
            </w:r>
            <w:proofErr w:type="spellEnd"/>
          </w:p>
        </w:tc>
        <w:tc>
          <w:tcPr>
            <w:tcW w:w="2051" w:type="dxa"/>
            <w:tcBorders>
              <w:top w:val="nil"/>
              <w:left w:val="single" w:sz="6" w:space="0" w:color="auto"/>
              <w:bottom w:val="single" w:sz="6" w:space="0" w:color="auto"/>
              <w:right w:val="single" w:sz="6" w:space="0" w:color="auto"/>
            </w:tcBorders>
            <w:hideMark/>
          </w:tcPr>
          <w:p w14:paraId="53706F02" w14:textId="77777777" w:rsidR="000F685F" w:rsidRPr="001A3177" w:rsidRDefault="000F685F">
            <w:pPr>
              <w:pStyle w:val="Tabletext"/>
              <w:spacing w:after="0"/>
              <w:ind w:left="-28" w:right="-28"/>
              <w:jc w:val="center"/>
              <w:rPr>
                <w:sz w:val="20"/>
                <w:szCs w:val="22"/>
              </w:rPr>
            </w:pPr>
            <w:r w:rsidRPr="001A3177">
              <w:rPr>
                <w:sz w:val="20"/>
              </w:rPr>
              <w:t>32, 128, 256, 304, 512, 608 </w:t>
            </w:r>
            <w:proofErr w:type="spellStart"/>
            <w:r w:rsidRPr="001A3177">
              <w:rPr>
                <w:sz w:val="20"/>
              </w:rPr>
              <w:t>μs</w:t>
            </w:r>
            <w:proofErr w:type="spellEnd"/>
          </w:p>
        </w:tc>
        <w:tc>
          <w:tcPr>
            <w:tcW w:w="2052" w:type="dxa"/>
            <w:tcBorders>
              <w:top w:val="nil"/>
              <w:left w:val="single" w:sz="6" w:space="0" w:color="auto"/>
              <w:bottom w:val="single" w:sz="6" w:space="0" w:color="auto"/>
              <w:right w:val="single" w:sz="6" w:space="0" w:color="auto"/>
            </w:tcBorders>
            <w:hideMark/>
          </w:tcPr>
          <w:p w14:paraId="1B5F6EDA" w14:textId="77777777" w:rsidR="000F685F" w:rsidRPr="001A3177" w:rsidRDefault="000F685F">
            <w:pPr>
              <w:pStyle w:val="Tabletext"/>
              <w:spacing w:after="0"/>
              <w:ind w:left="-28" w:right="-28"/>
              <w:jc w:val="center"/>
              <w:rPr>
                <w:sz w:val="20"/>
                <w:szCs w:val="22"/>
              </w:rPr>
            </w:pPr>
            <w:r w:rsidRPr="001A3177">
              <w:rPr>
                <w:sz w:val="20"/>
                <w:szCs w:val="22"/>
              </w:rPr>
              <w:t>28, 112, 224, 266, 448, 532 </w:t>
            </w:r>
            <w:proofErr w:type="spellStart"/>
            <w:r w:rsidRPr="001A3177">
              <w:rPr>
                <w:sz w:val="20"/>
                <w:szCs w:val="22"/>
              </w:rPr>
              <w:t>μs</w:t>
            </w:r>
            <w:proofErr w:type="spellEnd"/>
          </w:p>
        </w:tc>
        <w:tc>
          <w:tcPr>
            <w:tcW w:w="2052" w:type="dxa"/>
            <w:tcBorders>
              <w:top w:val="nil"/>
              <w:left w:val="single" w:sz="6" w:space="0" w:color="auto"/>
              <w:bottom w:val="single" w:sz="6" w:space="0" w:color="auto"/>
              <w:right w:val="single" w:sz="6" w:space="0" w:color="auto"/>
            </w:tcBorders>
            <w:hideMark/>
          </w:tcPr>
          <w:p w14:paraId="372C73D8" w14:textId="77777777" w:rsidR="000F685F" w:rsidRPr="001A3177" w:rsidRDefault="000F685F">
            <w:pPr>
              <w:pStyle w:val="Tabletext"/>
              <w:spacing w:after="0"/>
              <w:ind w:left="-28" w:right="-28"/>
              <w:jc w:val="center"/>
              <w:rPr>
                <w:sz w:val="20"/>
                <w:szCs w:val="22"/>
              </w:rPr>
            </w:pPr>
            <w:r w:rsidRPr="001A3177">
              <w:rPr>
                <w:sz w:val="20"/>
                <w:szCs w:val="22"/>
              </w:rPr>
              <w:t>22.4, 89.6, 179.2, 212.8, 358.4, 425.6 </w:t>
            </w:r>
            <w:proofErr w:type="spellStart"/>
            <w:r w:rsidRPr="001A3177">
              <w:rPr>
                <w:sz w:val="20"/>
                <w:szCs w:val="22"/>
              </w:rPr>
              <w:t>μs</w:t>
            </w:r>
            <w:proofErr w:type="spellEnd"/>
          </w:p>
        </w:tc>
      </w:tr>
      <w:tr w:rsidR="000F685F" w:rsidRPr="001A3177" w14:paraId="7FC1EBEF" w14:textId="77777777" w:rsidTr="000F685F">
        <w:trPr>
          <w:cantSplit/>
          <w:jc w:val="center"/>
        </w:trPr>
        <w:tc>
          <w:tcPr>
            <w:tcW w:w="568" w:type="dxa"/>
            <w:vMerge w:val="restart"/>
            <w:tcBorders>
              <w:top w:val="single" w:sz="6" w:space="0" w:color="auto"/>
              <w:left w:val="single" w:sz="6" w:space="0" w:color="auto"/>
              <w:bottom w:val="single" w:sz="6" w:space="0" w:color="auto"/>
              <w:right w:val="single" w:sz="6" w:space="0" w:color="auto"/>
            </w:tcBorders>
            <w:hideMark/>
          </w:tcPr>
          <w:p w14:paraId="1CE61670" w14:textId="77777777" w:rsidR="000F685F" w:rsidRPr="001A3177" w:rsidRDefault="000F685F">
            <w:pPr>
              <w:pStyle w:val="Tabletext"/>
              <w:jc w:val="center"/>
              <w:rPr>
                <w:sz w:val="20"/>
                <w:szCs w:val="22"/>
              </w:rPr>
            </w:pPr>
            <w:r w:rsidRPr="001A3177">
              <w:rPr>
                <w:sz w:val="20"/>
                <w:szCs w:val="22"/>
              </w:rPr>
              <w:t>9</w:t>
            </w:r>
          </w:p>
        </w:tc>
        <w:tc>
          <w:tcPr>
            <w:tcW w:w="1581" w:type="dxa"/>
            <w:tcBorders>
              <w:top w:val="single" w:sz="6" w:space="0" w:color="auto"/>
              <w:left w:val="single" w:sz="6" w:space="0" w:color="auto"/>
              <w:bottom w:val="nil"/>
              <w:right w:val="single" w:sz="6" w:space="0" w:color="auto"/>
            </w:tcBorders>
            <w:hideMark/>
          </w:tcPr>
          <w:p w14:paraId="41F79750" w14:textId="77777777" w:rsidR="000F685F" w:rsidRPr="001A3177" w:rsidRDefault="000F685F">
            <w:pPr>
              <w:pStyle w:val="Tabletext"/>
              <w:spacing w:after="0"/>
              <w:jc w:val="left"/>
              <w:rPr>
                <w:sz w:val="20"/>
                <w:szCs w:val="22"/>
                <w:lang w:eastAsia="zh-CN"/>
              </w:rPr>
            </w:pPr>
            <w:r w:rsidRPr="001A3177">
              <w:rPr>
                <w:rFonts w:hint="eastAsia"/>
                <w:sz w:val="20"/>
                <w:szCs w:val="22"/>
                <w:lang w:eastAsia="zh-CN"/>
              </w:rPr>
              <w:t>总体符号时长</w:t>
            </w:r>
          </w:p>
        </w:tc>
        <w:tc>
          <w:tcPr>
            <w:tcW w:w="2051" w:type="dxa"/>
            <w:tcBorders>
              <w:top w:val="single" w:sz="6" w:space="0" w:color="auto"/>
              <w:left w:val="single" w:sz="6" w:space="0" w:color="auto"/>
              <w:bottom w:val="nil"/>
              <w:right w:val="single" w:sz="6" w:space="0" w:color="auto"/>
            </w:tcBorders>
          </w:tcPr>
          <w:p w14:paraId="52749C9F" w14:textId="77777777" w:rsidR="000F685F" w:rsidRPr="001A3177" w:rsidRDefault="000F685F">
            <w:pPr>
              <w:pStyle w:val="Tabletext"/>
              <w:spacing w:after="0"/>
              <w:ind w:left="-28" w:right="-28"/>
              <w:jc w:val="center"/>
              <w:rPr>
                <w:sz w:val="20"/>
                <w:szCs w:val="22"/>
              </w:rPr>
            </w:pPr>
          </w:p>
        </w:tc>
        <w:tc>
          <w:tcPr>
            <w:tcW w:w="2052" w:type="dxa"/>
            <w:tcBorders>
              <w:top w:val="single" w:sz="6" w:space="0" w:color="auto"/>
              <w:left w:val="single" w:sz="6" w:space="0" w:color="auto"/>
              <w:bottom w:val="nil"/>
              <w:right w:val="single" w:sz="6" w:space="0" w:color="auto"/>
            </w:tcBorders>
          </w:tcPr>
          <w:p w14:paraId="5EA96151" w14:textId="77777777" w:rsidR="000F685F" w:rsidRPr="001A3177" w:rsidRDefault="000F685F">
            <w:pPr>
              <w:pStyle w:val="Tabletext"/>
              <w:spacing w:after="0"/>
              <w:ind w:left="-28" w:right="-28"/>
              <w:jc w:val="center"/>
              <w:rPr>
                <w:sz w:val="20"/>
                <w:szCs w:val="22"/>
              </w:rPr>
            </w:pPr>
          </w:p>
        </w:tc>
        <w:tc>
          <w:tcPr>
            <w:tcW w:w="2052" w:type="dxa"/>
            <w:tcBorders>
              <w:top w:val="single" w:sz="6" w:space="0" w:color="auto"/>
              <w:left w:val="single" w:sz="6" w:space="0" w:color="auto"/>
              <w:bottom w:val="nil"/>
              <w:right w:val="single" w:sz="6" w:space="0" w:color="auto"/>
            </w:tcBorders>
          </w:tcPr>
          <w:p w14:paraId="23074D4C" w14:textId="77777777" w:rsidR="000F685F" w:rsidRPr="001A3177" w:rsidRDefault="000F685F">
            <w:pPr>
              <w:pStyle w:val="Tabletext"/>
              <w:spacing w:after="0"/>
              <w:ind w:left="-28" w:right="-28"/>
              <w:jc w:val="center"/>
              <w:rPr>
                <w:sz w:val="20"/>
                <w:szCs w:val="22"/>
              </w:rPr>
            </w:pPr>
          </w:p>
        </w:tc>
        <w:tc>
          <w:tcPr>
            <w:tcW w:w="2051" w:type="dxa"/>
            <w:tcBorders>
              <w:top w:val="single" w:sz="6" w:space="0" w:color="auto"/>
              <w:left w:val="single" w:sz="6" w:space="0" w:color="auto"/>
              <w:bottom w:val="nil"/>
              <w:right w:val="single" w:sz="6" w:space="0" w:color="auto"/>
            </w:tcBorders>
          </w:tcPr>
          <w:p w14:paraId="6A2D3386" w14:textId="77777777" w:rsidR="000F685F" w:rsidRPr="001A3177" w:rsidRDefault="000F685F">
            <w:pPr>
              <w:pStyle w:val="Tabletext"/>
              <w:spacing w:after="0"/>
              <w:ind w:left="-28" w:right="-28"/>
              <w:jc w:val="center"/>
              <w:rPr>
                <w:sz w:val="20"/>
                <w:szCs w:val="22"/>
              </w:rPr>
            </w:pPr>
          </w:p>
        </w:tc>
        <w:tc>
          <w:tcPr>
            <w:tcW w:w="2052" w:type="dxa"/>
            <w:tcBorders>
              <w:top w:val="single" w:sz="6" w:space="0" w:color="auto"/>
              <w:left w:val="single" w:sz="6" w:space="0" w:color="auto"/>
              <w:bottom w:val="nil"/>
              <w:right w:val="single" w:sz="6" w:space="0" w:color="auto"/>
            </w:tcBorders>
          </w:tcPr>
          <w:p w14:paraId="631E907E" w14:textId="77777777" w:rsidR="000F685F" w:rsidRPr="001A3177" w:rsidRDefault="000F685F">
            <w:pPr>
              <w:pStyle w:val="Tabletext"/>
              <w:spacing w:after="0"/>
              <w:ind w:left="-28" w:right="-28"/>
              <w:jc w:val="center"/>
              <w:rPr>
                <w:sz w:val="20"/>
                <w:szCs w:val="22"/>
              </w:rPr>
            </w:pPr>
          </w:p>
        </w:tc>
        <w:tc>
          <w:tcPr>
            <w:tcW w:w="2052" w:type="dxa"/>
            <w:tcBorders>
              <w:top w:val="single" w:sz="6" w:space="0" w:color="auto"/>
              <w:left w:val="single" w:sz="6" w:space="0" w:color="auto"/>
              <w:bottom w:val="nil"/>
              <w:right w:val="single" w:sz="6" w:space="0" w:color="auto"/>
            </w:tcBorders>
          </w:tcPr>
          <w:p w14:paraId="269A126F" w14:textId="77777777" w:rsidR="000F685F" w:rsidRPr="001A3177" w:rsidRDefault="000F685F">
            <w:pPr>
              <w:pStyle w:val="Tabletext"/>
              <w:spacing w:after="0"/>
              <w:ind w:left="-28" w:right="-28"/>
              <w:jc w:val="center"/>
              <w:rPr>
                <w:sz w:val="20"/>
                <w:szCs w:val="22"/>
              </w:rPr>
            </w:pPr>
          </w:p>
        </w:tc>
      </w:tr>
      <w:tr w:rsidR="000F685F" w:rsidRPr="001A3177" w14:paraId="00F1902A" w14:textId="77777777" w:rsidTr="000F685F">
        <w:trPr>
          <w:cantSplit/>
          <w:jc w:val="center"/>
        </w:trPr>
        <w:tc>
          <w:tcPr>
            <w:tcW w:w="568" w:type="dxa"/>
            <w:vMerge/>
            <w:tcBorders>
              <w:top w:val="single" w:sz="6" w:space="0" w:color="auto"/>
              <w:left w:val="single" w:sz="6" w:space="0" w:color="auto"/>
              <w:bottom w:val="single" w:sz="6" w:space="0" w:color="auto"/>
              <w:right w:val="single" w:sz="6" w:space="0" w:color="auto"/>
            </w:tcBorders>
            <w:vAlign w:val="center"/>
            <w:hideMark/>
          </w:tcPr>
          <w:p w14:paraId="4D853831" w14:textId="77777777" w:rsidR="000F685F" w:rsidRPr="001A3177" w:rsidRDefault="000F685F">
            <w:pPr>
              <w:tabs>
                <w:tab w:val="clear" w:pos="794"/>
                <w:tab w:val="clear" w:pos="1191"/>
                <w:tab w:val="clear" w:pos="1588"/>
                <w:tab w:val="clear" w:pos="1985"/>
              </w:tabs>
              <w:overflowPunct/>
              <w:autoSpaceDE/>
              <w:autoSpaceDN/>
              <w:adjustRightInd/>
              <w:spacing w:before="0"/>
              <w:jc w:val="left"/>
              <w:rPr>
                <w:sz w:val="20"/>
                <w:szCs w:val="22"/>
              </w:rPr>
            </w:pPr>
          </w:p>
        </w:tc>
        <w:tc>
          <w:tcPr>
            <w:tcW w:w="1581" w:type="dxa"/>
            <w:tcBorders>
              <w:top w:val="nil"/>
              <w:left w:val="single" w:sz="6" w:space="0" w:color="auto"/>
              <w:bottom w:val="nil"/>
              <w:right w:val="single" w:sz="6" w:space="0" w:color="auto"/>
            </w:tcBorders>
            <w:hideMark/>
          </w:tcPr>
          <w:p w14:paraId="0AC9A01F" w14:textId="77777777" w:rsidR="000F685F" w:rsidRPr="001A3177" w:rsidRDefault="000F685F">
            <w:pPr>
              <w:pStyle w:val="Tabletext"/>
              <w:spacing w:after="0"/>
              <w:ind w:firstLine="385"/>
              <w:jc w:val="center"/>
              <w:rPr>
                <w:sz w:val="20"/>
                <w:szCs w:val="22"/>
                <w:lang w:eastAsia="zh-CN"/>
              </w:rPr>
            </w:pPr>
            <w:r w:rsidRPr="001A3177">
              <w:rPr>
                <w:sz w:val="20"/>
                <w:szCs w:val="22"/>
              </w:rPr>
              <w:t>1k</w:t>
            </w:r>
            <w:proofErr w:type="gramStart"/>
            <w:r w:rsidRPr="001A3177">
              <w:rPr>
                <w:rFonts w:hint="eastAsia"/>
                <w:sz w:val="20"/>
                <w:szCs w:val="22"/>
                <w:lang w:eastAsia="zh-CN"/>
              </w:rPr>
              <w:t>模式</w:t>
            </w:r>
            <w:r w:rsidRPr="001A3177">
              <w:rPr>
                <w:sz w:val="20"/>
                <w:szCs w:val="22"/>
                <w:vertAlign w:val="superscript"/>
              </w:rPr>
              <w:t>(</w:t>
            </w:r>
            <w:proofErr w:type="gramEnd"/>
            <w:r w:rsidRPr="001A3177">
              <w:rPr>
                <w:sz w:val="20"/>
                <w:szCs w:val="22"/>
                <w:vertAlign w:val="superscript"/>
              </w:rPr>
              <w:t>10)</w:t>
            </w:r>
          </w:p>
        </w:tc>
        <w:tc>
          <w:tcPr>
            <w:tcW w:w="2051" w:type="dxa"/>
            <w:tcBorders>
              <w:top w:val="nil"/>
              <w:left w:val="single" w:sz="6" w:space="0" w:color="auto"/>
              <w:bottom w:val="nil"/>
              <w:right w:val="single" w:sz="6" w:space="0" w:color="auto"/>
            </w:tcBorders>
            <w:hideMark/>
          </w:tcPr>
          <w:p w14:paraId="74108373" w14:textId="77777777" w:rsidR="000F685F" w:rsidRPr="001A3177" w:rsidRDefault="000F685F">
            <w:pPr>
              <w:pStyle w:val="Tabletext"/>
              <w:spacing w:after="0"/>
              <w:ind w:left="-28" w:right="-28"/>
              <w:jc w:val="center"/>
              <w:rPr>
                <w:sz w:val="20"/>
                <w:szCs w:val="22"/>
              </w:rPr>
            </w:pPr>
            <w:r w:rsidRPr="001A3177">
              <w:rPr>
                <w:sz w:val="20"/>
              </w:rPr>
              <w:t xml:space="preserve">589.68-4578.69 </w:t>
            </w:r>
            <w:r w:rsidRPr="001A3177">
              <w:rPr>
                <w:rFonts w:ascii="Symbol" w:hAnsi="Symbol" w:hint="eastAsia"/>
                <w:sz w:val="20"/>
              </w:rPr>
              <w:sym w:font="Symbol" w:char="F06D"/>
            </w:r>
            <w:r w:rsidRPr="001A3177">
              <w:rPr>
                <w:sz w:val="20"/>
              </w:rPr>
              <w:t>s</w:t>
            </w:r>
          </w:p>
        </w:tc>
        <w:tc>
          <w:tcPr>
            <w:tcW w:w="2052" w:type="dxa"/>
            <w:tcBorders>
              <w:top w:val="nil"/>
              <w:left w:val="single" w:sz="6" w:space="0" w:color="auto"/>
              <w:bottom w:val="nil"/>
              <w:right w:val="single" w:sz="6" w:space="0" w:color="auto"/>
            </w:tcBorders>
            <w:hideMark/>
          </w:tcPr>
          <w:p w14:paraId="388FC9D7" w14:textId="77777777" w:rsidR="000F685F" w:rsidRPr="001A3177" w:rsidRDefault="000F685F">
            <w:pPr>
              <w:pStyle w:val="Tabletext"/>
              <w:spacing w:after="0"/>
              <w:ind w:left="-28" w:right="-28"/>
              <w:jc w:val="center"/>
              <w:rPr>
                <w:sz w:val="20"/>
                <w:szCs w:val="22"/>
              </w:rPr>
            </w:pPr>
            <w:r w:rsidRPr="001A3177">
              <w:rPr>
                <w:sz w:val="20"/>
                <w:szCs w:val="22"/>
              </w:rPr>
              <w:t>190.4, 201.6, 224 </w:t>
            </w:r>
            <w:proofErr w:type="spellStart"/>
            <w:r w:rsidRPr="001A3177">
              <w:rPr>
                <w:sz w:val="20"/>
                <w:szCs w:val="22"/>
              </w:rPr>
              <w:t>μs</w:t>
            </w:r>
            <w:proofErr w:type="spellEnd"/>
          </w:p>
        </w:tc>
        <w:tc>
          <w:tcPr>
            <w:tcW w:w="2052" w:type="dxa"/>
            <w:tcBorders>
              <w:top w:val="nil"/>
              <w:left w:val="single" w:sz="6" w:space="0" w:color="auto"/>
              <w:bottom w:val="nil"/>
              <w:right w:val="single" w:sz="6" w:space="0" w:color="auto"/>
            </w:tcBorders>
            <w:hideMark/>
          </w:tcPr>
          <w:p w14:paraId="7F3F08B4" w14:textId="77777777" w:rsidR="000F685F" w:rsidRPr="001A3177" w:rsidRDefault="000F685F">
            <w:pPr>
              <w:pStyle w:val="Tabletext"/>
              <w:spacing w:after="0"/>
              <w:ind w:left="-28" w:right="-28"/>
              <w:jc w:val="center"/>
              <w:rPr>
                <w:sz w:val="20"/>
                <w:szCs w:val="22"/>
              </w:rPr>
            </w:pPr>
            <w:r w:rsidRPr="001A3177">
              <w:rPr>
                <w:sz w:val="20"/>
                <w:szCs w:val="22"/>
              </w:rPr>
              <w:t>158.6, 168, 186.6 </w:t>
            </w:r>
            <w:proofErr w:type="spellStart"/>
            <w:r w:rsidRPr="001A3177">
              <w:rPr>
                <w:sz w:val="20"/>
                <w:szCs w:val="22"/>
              </w:rPr>
              <w:t>μs</w:t>
            </w:r>
            <w:proofErr w:type="spellEnd"/>
          </w:p>
        </w:tc>
        <w:tc>
          <w:tcPr>
            <w:tcW w:w="2051" w:type="dxa"/>
            <w:tcBorders>
              <w:top w:val="nil"/>
              <w:left w:val="single" w:sz="6" w:space="0" w:color="auto"/>
              <w:bottom w:val="nil"/>
              <w:right w:val="single" w:sz="6" w:space="0" w:color="auto"/>
            </w:tcBorders>
            <w:hideMark/>
          </w:tcPr>
          <w:p w14:paraId="303DEC29" w14:textId="77777777" w:rsidR="000F685F" w:rsidRPr="001A3177" w:rsidRDefault="000F685F">
            <w:pPr>
              <w:pStyle w:val="Tabletext"/>
              <w:spacing w:after="0"/>
              <w:ind w:left="-28" w:right="-28"/>
              <w:jc w:val="center"/>
              <w:rPr>
                <w:sz w:val="20"/>
                <w:szCs w:val="22"/>
              </w:rPr>
            </w:pPr>
            <w:r w:rsidRPr="001A3177">
              <w:rPr>
                <w:sz w:val="20"/>
                <w:szCs w:val="22"/>
              </w:rPr>
              <w:t>136, 144, 160 </w:t>
            </w:r>
            <w:proofErr w:type="spellStart"/>
            <w:r w:rsidRPr="001A3177">
              <w:rPr>
                <w:sz w:val="20"/>
                <w:szCs w:val="22"/>
              </w:rPr>
              <w:t>μs</w:t>
            </w:r>
            <w:proofErr w:type="spellEnd"/>
          </w:p>
        </w:tc>
        <w:tc>
          <w:tcPr>
            <w:tcW w:w="2052" w:type="dxa"/>
            <w:tcBorders>
              <w:top w:val="nil"/>
              <w:left w:val="single" w:sz="6" w:space="0" w:color="auto"/>
              <w:bottom w:val="nil"/>
              <w:right w:val="single" w:sz="6" w:space="0" w:color="auto"/>
            </w:tcBorders>
            <w:hideMark/>
          </w:tcPr>
          <w:p w14:paraId="5299A3A8" w14:textId="77777777" w:rsidR="000F685F" w:rsidRPr="001A3177" w:rsidRDefault="000F685F">
            <w:pPr>
              <w:pStyle w:val="Tabletext"/>
              <w:spacing w:after="0"/>
              <w:ind w:left="-28" w:right="-28"/>
              <w:jc w:val="center"/>
              <w:rPr>
                <w:sz w:val="20"/>
                <w:szCs w:val="22"/>
              </w:rPr>
            </w:pPr>
            <w:r w:rsidRPr="001A3177">
              <w:rPr>
                <w:sz w:val="20"/>
                <w:szCs w:val="22"/>
              </w:rPr>
              <w:t>119, 126, 140 </w:t>
            </w:r>
            <w:proofErr w:type="spellStart"/>
            <w:r w:rsidRPr="001A3177">
              <w:rPr>
                <w:sz w:val="20"/>
                <w:szCs w:val="22"/>
              </w:rPr>
              <w:t>μs</w:t>
            </w:r>
            <w:proofErr w:type="spellEnd"/>
          </w:p>
        </w:tc>
        <w:tc>
          <w:tcPr>
            <w:tcW w:w="2052" w:type="dxa"/>
            <w:tcBorders>
              <w:top w:val="nil"/>
              <w:left w:val="single" w:sz="6" w:space="0" w:color="auto"/>
              <w:bottom w:val="nil"/>
              <w:right w:val="single" w:sz="6" w:space="0" w:color="auto"/>
            </w:tcBorders>
            <w:hideMark/>
          </w:tcPr>
          <w:p w14:paraId="6B2837CC" w14:textId="77777777" w:rsidR="000F685F" w:rsidRPr="001A3177" w:rsidRDefault="000F685F">
            <w:pPr>
              <w:pStyle w:val="Tabletext"/>
              <w:spacing w:after="0"/>
              <w:ind w:left="-28" w:right="-28"/>
              <w:jc w:val="center"/>
              <w:rPr>
                <w:sz w:val="20"/>
                <w:szCs w:val="22"/>
              </w:rPr>
            </w:pPr>
            <w:r w:rsidRPr="001A3177">
              <w:rPr>
                <w:sz w:val="20"/>
              </w:rPr>
              <w:t>95.20-112.00 </w:t>
            </w:r>
            <w:proofErr w:type="spellStart"/>
            <w:r w:rsidRPr="001A3177">
              <w:rPr>
                <w:sz w:val="20"/>
              </w:rPr>
              <w:t>μs</w:t>
            </w:r>
            <w:proofErr w:type="spellEnd"/>
          </w:p>
        </w:tc>
      </w:tr>
      <w:tr w:rsidR="000F685F" w:rsidRPr="001A3177" w14:paraId="68CBEC3B" w14:textId="77777777" w:rsidTr="000F685F">
        <w:trPr>
          <w:cantSplit/>
          <w:jc w:val="center"/>
        </w:trPr>
        <w:tc>
          <w:tcPr>
            <w:tcW w:w="568" w:type="dxa"/>
            <w:vMerge/>
            <w:tcBorders>
              <w:top w:val="single" w:sz="6" w:space="0" w:color="auto"/>
              <w:left w:val="single" w:sz="6" w:space="0" w:color="auto"/>
              <w:bottom w:val="single" w:sz="6" w:space="0" w:color="auto"/>
              <w:right w:val="single" w:sz="6" w:space="0" w:color="auto"/>
            </w:tcBorders>
            <w:vAlign w:val="center"/>
            <w:hideMark/>
          </w:tcPr>
          <w:p w14:paraId="4E3442E5" w14:textId="77777777" w:rsidR="000F685F" w:rsidRPr="001A3177" w:rsidRDefault="000F685F">
            <w:pPr>
              <w:tabs>
                <w:tab w:val="clear" w:pos="794"/>
                <w:tab w:val="clear" w:pos="1191"/>
                <w:tab w:val="clear" w:pos="1588"/>
                <w:tab w:val="clear" w:pos="1985"/>
              </w:tabs>
              <w:overflowPunct/>
              <w:autoSpaceDE/>
              <w:autoSpaceDN/>
              <w:adjustRightInd/>
              <w:spacing w:before="0"/>
              <w:jc w:val="left"/>
              <w:rPr>
                <w:sz w:val="20"/>
                <w:szCs w:val="22"/>
              </w:rPr>
            </w:pPr>
          </w:p>
        </w:tc>
        <w:tc>
          <w:tcPr>
            <w:tcW w:w="1581" w:type="dxa"/>
            <w:tcBorders>
              <w:top w:val="nil"/>
              <w:left w:val="single" w:sz="6" w:space="0" w:color="auto"/>
              <w:bottom w:val="nil"/>
              <w:right w:val="single" w:sz="6" w:space="0" w:color="auto"/>
            </w:tcBorders>
            <w:hideMark/>
          </w:tcPr>
          <w:p w14:paraId="45F72867" w14:textId="77777777" w:rsidR="000F685F" w:rsidRPr="001A3177" w:rsidRDefault="000F685F">
            <w:pPr>
              <w:pStyle w:val="Tabletext"/>
              <w:spacing w:after="0"/>
              <w:ind w:firstLine="385"/>
              <w:jc w:val="center"/>
              <w:rPr>
                <w:sz w:val="20"/>
                <w:szCs w:val="22"/>
                <w:lang w:eastAsia="zh-CN"/>
              </w:rPr>
            </w:pPr>
            <w:r w:rsidRPr="001A3177">
              <w:rPr>
                <w:sz w:val="20"/>
                <w:szCs w:val="22"/>
              </w:rPr>
              <w:t>2k</w:t>
            </w:r>
            <w:r w:rsidRPr="001A3177">
              <w:rPr>
                <w:rFonts w:hint="eastAsia"/>
                <w:sz w:val="20"/>
                <w:szCs w:val="22"/>
                <w:lang w:eastAsia="zh-CN"/>
              </w:rPr>
              <w:t>模式</w:t>
            </w:r>
          </w:p>
        </w:tc>
        <w:tc>
          <w:tcPr>
            <w:tcW w:w="2051" w:type="dxa"/>
            <w:tcBorders>
              <w:top w:val="nil"/>
              <w:left w:val="single" w:sz="6" w:space="0" w:color="auto"/>
              <w:bottom w:val="nil"/>
              <w:right w:val="single" w:sz="6" w:space="0" w:color="auto"/>
            </w:tcBorders>
            <w:hideMark/>
          </w:tcPr>
          <w:p w14:paraId="35D5DB39" w14:textId="77777777" w:rsidR="000F685F" w:rsidRPr="001A3177" w:rsidRDefault="000F685F">
            <w:pPr>
              <w:pStyle w:val="Tabletext"/>
              <w:spacing w:after="0"/>
              <w:ind w:left="-28" w:right="-28"/>
              <w:jc w:val="center"/>
              <w:rPr>
                <w:sz w:val="20"/>
                <w:szCs w:val="22"/>
              </w:rPr>
            </w:pPr>
            <w:r w:rsidRPr="001A3177">
              <w:rPr>
                <w:sz w:val="20"/>
              </w:rPr>
              <w:t>1</w:t>
            </w:r>
            <w:r w:rsidRPr="001A3177">
              <w:rPr>
                <w:spacing w:val="-4"/>
                <w:sz w:val="20"/>
                <w:szCs w:val="22"/>
              </w:rPr>
              <w:t> </w:t>
            </w:r>
            <w:r w:rsidRPr="001A3177">
              <w:rPr>
                <w:sz w:val="20"/>
              </w:rPr>
              <w:t>144.67-1</w:t>
            </w:r>
            <w:r w:rsidRPr="001A3177">
              <w:rPr>
                <w:spacing w:val="-4"/>
                <w:sz w:val="20"/>
                <w:szCs w:val="22"/>
              </w:rPr>
              <w:t> </w:t>
            </w:r>
            <w:r w:rsidRPr="001A3177">
              <w:rPr>
                <w:sz w:val="20"/>
              </w:rPr>
              <w:t>387.48 </w:t>
            </w:r>
            <w:proofErr w:type="spellStart"/>
            <w:r w:rsidRPr="001A3177">
              <w:rPr>
                <w:sz w:val="20"/>
              </w:rPr>
              <w:t>μs</w:t>
            </w:r>
            <w:proofErr w:type="spellEnd"/>
          </w:p>
        </w:tc>
        <w:tc>
          <w:tcPr>
            <w:tcW w:w="2052" w:type="dxa"/>
            <w:tcBorders>
              <w:top w:val="nil"/>
              <w:left w:val="single" w:sz="6" w:space="0" w:color="auto"/>
              <w:bottom w:val="nil"/>
              <w:right w:val="single" w:sz="6" w:space="0" w:color="auto"/>
            </w:tcBorders>
            <w:hideMark/>
          </w:tcPr>
          <w:p w14:paraId="6847F172" w14:textId="77777777" w:rsidR="000F685F" w:rsidRPr="001A3177" w:rsidRDefault="000F685F">
            <w:pPr>
              <w:pStyle w:val="Tabletext"/>
              <w:spacing w:after="0"/>
              <w:ind w:left="-28" w:right="-28"/>
              <w:jc w:val="center"/>
              <w:rPr>
                <w:sz w:val="20"/>
                <w:szCs w:val="22"/>
              </w:rPr>
            </w:pPr>
            <w:r w:rsidRPr="001A3177">
              <w:rPr>
                <w:sz w:val="20"/>
                <w:szCs w:val="22"/>
              </w:rPr>
              <w:t>369.6, 381, 403, 448 </w:t>
            </w:r>
            <w:proofErr w:type="spellStart"/>
            <w:r w:rsidRPr="001A3177">
              <w:rPr>
                <w:sz w:val="20"/>
                <w:szCs w:val="22"/>
              </w:rPr>
              <w:t>μs</w:t>
            </w:r>
            <w:proofErr w:type="spellEnd"/>
          </w:p>
        </w:tc>
        <w:tc>
          <w:tcPr>
            <w:tcW w:w="2052" w:type="dxa"/>
            <w:tcBorders>
              <w:top w:val="nil"/>
              <w:left w:val="single" w:sz="6" w:space="0" w:color="auto"/>
              <w:bottom w:val="nil"/>
              <w:right w:val="single" w:sz="6" w:space="0" w:color="auto"/>
            </w:tcBorders>
            <w:hideMark/>
          </w:tcPr>
          <w:p w14:paraId="2B069727" w14:textId="77777777" w:rsidR="000F685F" w:rsidRPr="001A3177" w:rsidRDefault="000F685F">
            <w:pPr>
              <w:pStyle w:val="Tabletext"/>
              <w:spacing w:after="0"/>
              <w:ind w:left="-28" w:right="-28"/>
              <w:jc w:val="center"/>
              <w:rPr>
                <w:sz w:val="20"/>
                <w:szCs w:val="22"/>
              </w:rPr>
            </w:pPr>
            <w:r w:rsidRPr="001A3177">
              <w:rPr>
                <w:sz w:val="20"/>
                <w:szCs w:val="22"/>
              </w:rPr>
              <w:t>308, 317, 336, 373.3 </w:t>
            </w:r>
            <w:proofErr w:type="spellStart"/>
            <w:r w:rsidRPr="001A3177">
              <w:rPr>
                <w:sz w:val="20"/>
                <w:szCs w:val="22"/>
              </w:rPr>
              <w:t>μs</w:t>
            </w:r>
            <w:proofErr w:type="spellEnd"/>
          </w:p>
        </w:tc>
        <w:tc>
          <w:tcPr>
            <w:tcW w:w="2051" w:type="dxa"/>
            <w:tcBorders>
              <w:top w:val="nil"/>
              <w:left w:val="single" w:sz="6" w:space="0" w:color="auto"/>
              <w:bottom w:val="nil"/>
              <w:right w:val="single" w:sz="6" w:space="0" w:color="auto"/>
            </w:tcBorders>
            <w:hideMark/>
          </w:tcPr>
          <w:p w14:paraId="36E18CDC" w14:textId="77777777" w:rsidR="000F685F" w:rsidRPr="001A3177" w:rsidRDefault="000F685F">
            <w:pPr>
              <w:pStyle w:val="Tabletext"/>
              <w:spacing w:after="0"/>
              <w:ind w:left="-28" w:right="-28"/>
              <w:jc w:val="center"/>
              <w:rPr>
                <w:sz w:val="20"/>
                <w:szCs w:val="22"/>
              </w:rPr>
            </w:pPr>
            <w:r w:rsidRPr="001A3177">
              <w:rPr>
                <w:sz w:val="20"/>
                <w:szCs w:val="22"/>
              </w:rPr>
              <w:t>264, 272, 288, 320 </w:t>
            </w:r>
            <w:proofErr w:type="spellStart"/>
            <w:r w:rsidRPr="001A3177">
              <w:rPr>
                <w:sz w:val="20"/>
                <w:szCs w:val="22"/>
              </w:rPr>
              <w:t>μs</w:t>
            </w:r>
            <w:proofErr w:type="spellEnd"/>
          </w:p>
        </w:tc>
        <w:tc>
          <w:tcPr>
            <w:tcW w:w="2052" w:type="dxa"/>
            <w:tcBorders>
              <w:top w:val="nil"/>
              <w:left w:val="single" w:sz="6" w:space="0" w:color="auto"/>
              <w:bottom w:val="nil"/>
              <w:right w:val="single" w:sz="6" w:space="0" w:color="auto"/>
            </w:tcBorders>
            <w:hideMark/>
          </w:tcPr>
          <w:p w14:paraId="05E597A9" w14:textId="77777777" w:rsidR="000F685F" w:rsidRPr="001A3177" w:rsidRDefault="000F685F">
            <w:pPr>
              <w:pStyle w:val="Tabletext"/>
              <w:spacing w:after="0"/>
              <w:ind w:left="-28" w:right="-28"/>
              <w:jc w:val="center"/>
              <w:rPr>
                <w:sz w:val="20"/>
                <w:szCs w:val="22"/>
              </w:rPr>
            </w:pPr>
            <w:r w:rsidRPr="001A3177">
              <w:rPr>
                <w:sz w:val="20"/>
                <w:szCs w:val="22"/>
              </w:rPr>
              <w:t>231, 238, 252, 280 </w:t>
            </w:r>
            <w:proofErr w:type="spellStart"/>
            <w:r w:rsidRPr="001A3177">
              <w:rPr>
                <w:sz w:val="20"/>
                <w:szCs w:val="22"/>
              </w:rPr>
              <w:t>μs</w:t>
            </w:r>
            <w:proofErr w:type="spellEnd"/>
          </w:p>
        </w:tc>
        <w:tc>
          <w:tcPr>
            <w:tcW w:w="2052" w:type="dxa"/>
            <w:tcBorders>
              <w:top w:val="nil"/>
              <w:left w:val="single" w:sz="6" w:space="0" w:color="auto"/>
              <w:bottom w:val="nil"/>
              <w:right w:val="single" w:sz="6" w:space="0" w:color="auto"/>
            </w:tcBorders>
            <w:hideMark/>
          </w:tcPr>
          <w:p w14:paraId="53F7E9A9" w14:textId="77777777" w:rsidR="000F685F" w:rsidRPr="001A3177" w:rsidRDefault="000F685F">
            <w:pPr>
              <w:pStyle w:val="Tabletext"/>
              <w:spacing w:after="0"/>
              <w:ind w:left="-28" w:right="-28"/>
              <w:jc w:val="center"/>
              <w:rPr>
                <w:sz w:val="20"/>
                <w:szCs w:val="22"/>
              </w:rPr>
            </w:pPr>
            <w:r w:rsidRPr="001A3177">
              <w:rPr>
                <w:sz w:val="20"/>
              </w:rPr>
              <w:t>184.80-224.00 </w:t>
            </w:r>
            <w:proofErr w:type="spellStart"/>
            <w:r w:rsidRPr="001A3177">
              <w:rPr>
                <w:sz w:val="20"/>
              </w:rPr>
              <w:t>μs</w:t>
            </w:r>
            <w:proofErr w:type="spellEnd"/>
          </w:p>
        </w:tc>
      </w:tr>
      <w:tr w:rsidR="000F685F" w:rsidRPr="001A3177" w14:paraId="0AF9C4F2" w14:textId="77777777" w:rsidTr="000F685F">
        <w:trPr>
          <w:cantSplit/>
          <w:jc w:val="center"/>
        </w:trPr>
        <w:tc>
          <w:tcPr>
            <w:tcW w:w="568" w:type="dxa"/>
            <w:vMerge/>
            <w:tcBorders>
              <w:top w:val="single" w:sz="6" w:space="0" w:color="auto"/>
              <w:left w:val="single" w:sz="6" w:space="0" w:color="auto"/>
              <w:bottom w:val="single" w:sz="6" w:space="0" w:color="auto"/>
              <w:right w:val="single" w:sz="6" w:space="0" w:color="auto"/>
            </w:tcBorders>
            <w:vAlign w:val="center"/>
            <w:hideMark/>
          </w:tcPr>
          <w:p w14:paraId="72328C97" w14:textId="77777777" w:rsidR="000F685F" w:rsidRPr="001A3177" w:rsidRDefault="000F685F">
            <w:pPr>
              <w:tabs>
                <w:tab w:val="clear" w:pos="794"/>
                <w:tab w:val="clear" w:pos="1191"/>
                <w:tab w:val="clear" w:pos="1588"/>
                <w:tab w:val="clear" w:pos="1985"/>
              </w:tabs>
              <w:overflowPunct/>
              <w:autoSpaceDE/>
              <w:autoSpaceDN/>
              <w:adjustRightInd/>
              <w:spacing w:before="0"/>
              <w:jc w:val="left"/>
              <w:rPr>
                <w:sz w:val="20"/>
                <w:szCs w:val="22"/>
              </w:rPr>
            </w:pPr>
          </w:p>
        </w:tc>
        <w:tc>
          <w:tcPr>
            <w:tcW w:w="1581" w:type="dxa"/>
            <w:tcBorders>
              <w:top w:val="nil"/>
              <w:left w:val="single" w:sz="6" w:space="0" w:color="auto"/>
              <w:bottom w:val="nil"/>
              <w:right w:val="single" w:sz="6" w:space="0" w:color="auto"/>
            </w:tcBorders>
            <w:hideMark/>
          </w:tcPr>
          <w:p w14:paraId="1848720C" w14:textId="77777777" w:rsidR="000F685F" w:rsidRPr="001A3177" w:rsidRDefault="000F685F">
            <w:pPr>
              <w:pStyle w:val="Tabletext"/>
              <w:spacing w:after="0"/>
              <w:ind w:firstLine="385"/>
              <w:jc w:val="center"/>
              <w:rPr>
                <w:sz w:val="20"/>
                <w:szCs w:val="22"/>
                <w:lang w:eastAsia="zh-CN"/>
              </w:rPr>
            </w:pPr>
            <w:r w:rsidRPr="001A3177">
              <w:rPr>
                <w:sz w:val="20"/>
                <w:szCs w:val="22"/>
              </w:rPr>
              <w:t>4k</w:t>
            </w:r>
            <w:r w:rsidRPr="001A3177">
              <w:rPr>
                <w:rFonts w:hint="eastAsia"/>
                <w:sz w:val="20"/>
                <w:szCs w:val="22"/>
                <w:lang w:eastAsia="zh-CN"/>
              </w:rPr>
              <w:t>模式</w:t>
            </w:r>
          </w:p>
        </w:tc>
        <w:tc>
          <w:tcPr>
            <w:tcW w:w="2051" w:type="dxa"/>
            <w:tcBorders>
              <w:top w:val="nil"/>
              <w:left w:val="single" w:sz="6" w:space="0" w:color="auto"/>
              <w:bottom w:val="nil"/>
              <w:right w:val="single" w:sz="6" w:space="0" w:color="auto"/>
            </w:tcBorders>
            <w:hideMark/>
          </w:tcPr>
          <w:p w14:paraId="2E4BED22" w14:textId="77777777" w:rsidR="000F685F" w:rsidRPr="001A3177" w:rsidRDefault="000F685F">
            <w:pPr>
              <w:pStyle w:val="Tabletext"/>
              <w:spacing w:after="0"/>
              <w:ind w:left="-28" w:right="-28"/>
              <w:jc w:val="center"/>
              <w:rPr>
                <w:sz w:val="20"/>
                <w:szCs w:val="22"/>
              </w:rPr>
            </w:pPr>
            <w:r w:rsidRPr="001A3177">
              <w:rPr>
                <w:sz w:val="20"/>
              </w:rPr>
              <w:t>2</w:t>
            </w:r>
            <w:r w:rsidRPr="001A3177">
              <w:rPr>
                <w:spacing w:val="-4"/>
                <w:sz w:val="20"/>
                <w:szCs w:val="22"/>
              </w:rPr>
              <w:t> </w:t>
            </w:r>
            <w:r w:rsidRPr="001A3177">
              <w:rPr>
                <w:sz w:val="20"/>
              </w:rPr>
              <w:t>289.34-2</w:t>
            </w:r>
            <w:r w:rsidRPr="001A3177">
              <w:rPr>
                <w:spacing w:val="-4"/>
                <w:sz w:val="20"/>
                <w:szCs w:val="22"/>
              </w:rPr>
              <w:t> </w:t>
            </w:r>
            <w:r w:rsidRPr="001A3177">
              <w:rPr>
                <w:sz w:val="20"/>
              </w:rPr>
              <w:t>774.96 </w:t>
            </w:r>
            <w:proofErr w:type="spellStart"/>
            <w:r w:rsidRPr="001A3177">
              <w:rPr>
                <w:sz w:val="20"/>
              </w:rPr>
              <w:t>μs</w:t>
            </w:r>
            <w:proofErr w:type="spellEnd"/>
          </w:p>
        </w:tc>
        <w:tc>
          <w:tcPr>
            <w:tcW w:w="2052" w:type="dxa"/>
            <w:tcBorders>
              <w:top w:val="nil"/>
              <w:left w:val="single" w:sz="6" w:space="0" w:color="auto"/>
              <w:bottom w:val="nil"/>
              <w:right w:val="single" w:sz="6" w:space="0" w:color="auto"/>
            </w:tcBorders>
            <w:hideMark/>
          </w:tcPr>
          <w:p w14:paraId="31D502BA" w14:textId="77777777" w:rsidR="000F685F" w:rsidRPr="001A3177" w:rsidRDefault="000F685F">
            <w:pPr>
              <w:pStyle w:val="Tabletext"/>
              <w:spacing w:after="0"/>
              <w:ind w:left="-28" w:right="-28"/>
              <w:jc w:val="center"/>
              <w:rPr>
                <w:sz w:val="20"/>
                <w:szCs w:val="22"/>
              </w:rPr>
            </w:pPr>
            <w:r w:rsidRPr="001A3177">
              <w:rPr>
                <w:sz w:val="20"/>
                <w:szCs w:val="22"/>
              </w:rPr>
              <w:t>739, 762, 806, 896 </w:t>
            </w:r>
            <w:proofErr w:type="spellStart"/>
            <w:r w:rsidRPr="001A3177">
              <w:rPr>
                <w:sz w:val="20"/>
                <w:szCs w:val="22"/>
              </w:rPr>
              <w:t>μs</w:t>
            </w:r>
            <w:proofErr w:type="spellEnd"/>
          </w:p>
        </w:tc>
        <w:tc>
          <w:tcPr>
            <w:tcW w:w="2052" w:type="dxa"/>
            <w:tcBorders>
              <w:top w:val="nil"/>
              <w:left w:val="single" w:sz="6" w:space="0" w:color="auto"/>
              <w:bottom w:val="nil"/>
              <w:right w:val="single" w:sz="6" w:space="0" w:color="auto"/>
            </w:tcBorders>
            <w:hideMark/>
          </w:tcPr>
          <w:p w14:paraId="53D65716" w14:textId="77777777" w:rsidR="000F685F" w:rsidRPr="001A3177" w:rsidRDefault="000F685F">
            <w:pPr>
              <w:pStyle w:val="Tabletext"/>
              <w:spacing w:after="0"/>
              <w:ind w:left="-28" w:right="-28"/>
              <w:jc w:val="center"/>
              <w:rPr>
                <w:sz w:val="20"/>
                <w:szCs w:val="22"/>
              </w:rPr>
            </w:pPr>
            <w:r w:rsidRPr="001A3177">
              <w:rPr>
                <w:sz w:val="20"/>
                <w:szCs w:val="22"/>
              </w:rPr>
              <w:t>616, 635, 672, 746.6 </w:t>
            </w:r>
            <w:proofErr w:type="spellStart"/>
            <w:r w:rsidRPr="001A3177">
              <w:rPr>
                <w:sz w:val="20"/>
                <w:szCs w:val="22"/>
              </w:rPr>
              <w:t>μs</w:t>
            </w:r>
            <w:proofErr w:type="spellEnd"/>
          </w:p>
        </w:tc>
        <w:tc>
          <w:tcPr>
            <w:tcW w:w="2051" w:type="dxa"/>
            <w:tcBorders>
              <w:top w:val="nil"/>
              <w:left w:val="single" w:sz="6" w:space="0" w:color="auto"/>
              <w:bottom w:val="nil"/>
              <w:right w:val="single" w:sz="6" w:space="0" w:color="auto"/>
            </w:tcBorders>
            <w:hideMark/>
          </w:tcPr>
          <w:p w14:paraId="60D7C5B3" w14:textId="77777777" w:rsidR="000F685F" w:rsidRPr="001A3177" w:rsidRDefault="000F685F">
            <w:pPr>
              <w:pStyle w:val="Tabletext"/>
              <w:spacing w:after="0"/>
              <w:ind w:left="-28" w:right="-28"/>
              <w:jc w:val="center"/>
              <w:rPr>
                <w:sz w:val="20"/>
                <w:szCs w:val="22"/>
              </w:rPr>
            </w:pPr>
            <w:r w:rsidRPr="001A3177">
              <w:rPr>
                <w:sz w:val="20"/>
                <w:szCs w:val="22"/>
              </w:rPr>
              <w:t>527.9, 544, 576, 640 </w:t>
            </w:r>
            <w:proofErr w:type="spellStart"/>
            <w:r w:rsidRPr="001A3177">
              <w:rPr>
                <w:sz w:val="20"/>
                <w:szCs w:val="22"/>
              </w:rPr>
              <w:t>μs</w:t>
            </w:r>
            <w:proofErr w:type="spellEnd"/>
          </w:p>
        </w:tc>
        <w:tc>
          <w:tcPr>
            <w:tcW w:w="2052" w:type="dxa"/>
            <w:tcBorders>
              <w:top w:val="nil"/>
              <w:left w:val="single" w:sz="6" w:space="0" w:color="auto"/>
              <w:bottom w:val="nil"/>
              <w:right w:val="single" w:sz="6" w:space="0" w:color="auto"/>
            </w:tcBorders>
            <w:hideMark/>
          </w:tcPr>
          <w:p w14:paraId="50C854A5" w14:textId="77777777" w:rsidR="000F685F" w:rsidRPr="001A3177" w:rsidRDefault="000F685F">
            <w:pPr>
              <w:pStyle w:val="Tabletext"/>
              <w:spacing w:after="0"/>
              <w:ind w:left="-28" w:right="-28"/>
              <w:jc w:val="center"/>
              <w:rPr>
                <w:sz w:val="20"/>
                <w:szCs w:val="22"/>
              </w:rPr>
            </w:pPr>
            <w:r w:rsidRPr="001A3177">
              <w:rPr>
                <w:sz w:val="20"/>
                <w:szCs w:val="22"/>
              </w:rPr>
              <w:t>462, 476, 504, 560 </w:t>
            </w:r>
            <w:proofErr w:type="spellStart"/>
            <w:r w:rsidRPr="001A3177">
              <w:rPr>
                <w:sz w:val="20"/>
                <w:szCs w:val="22"/>
              </w:rPr>
              <w:t>μs</w:t>
            </w:r>
            <w:proofErr w:type="spellEnd"/>
          </w:p>
        </w:tc>
        <w:tc>
          <w:tcPr>
            <w:tcW w:w="2052" w:type="dxa"/>
            <w:tcBorders>
              <w:top w:val="nil"/>
              <w:left w:val="single" w:sz="6" w:space="0" w:color="auto"/>
              <w:bottom w:val="nil"/>
              <w:right w:val="single" w:sz="6" w:space="0" w:color="auto"/>
            </w:tcBorders>
            <w:hideMark/>
          </w:tcPr>
          <w:p w14:paraId="30641802" w14:textId="77777777" w:rsidR="000F685F" w:rsidRPr="001A3177" w:rsidRDefault="000F685F">
            <w:pPr>
              <w:pStyle w:val="Tabletext"/>
              <w:spacing w:after="0"/>
              <w:ind w:left="-28" w:right="-28"/>
              <w:jc w:val="center"/>
              <w:rPr>
                <w:sz w:val="20"/>
                <w:szCs w:val="22"/>
              </w:rPr>
            </w:pPr>
            <w:r w:rsidRPr="001A3177">
              <w:rPr>
                <w:sz w:val="20"/>
              </w:rPr>
              <w:t>369.60-448.00 </w:t>
            </w:r>
            <w:proofErr w:type="spellStart"/>
            <w:r w:rsidRPr="001A3177">
              <w:rPr>
                <w:sz w:val="20"/>
              </w:rPr>
              <w:t>μs</w:t>
            </w:r>
            <w:proofErr w:type="spellEnd"/>
          </w:p>
        </w:tc>
      </w:tr>
      <w:tr w:rsidR="000F685F" w:rsidRPr="001A3177" w14:paraId="5C03151A" w14:textId="77777777" w:rsidTr="000F685F">
        <w:trPr>
          <w:cantSplit/>
          <w:jc w:val="center"/>
        </w:trPr>
        <w:tc>
          <w:tcPr>
            <w:tcW w:w="568" w:type="dxa"/>
            <w:vMerge/>
            <w:tcBorders>
              <w:top w:val="single" w:sz="6" w:space="0" w:color="auto"/>
              <w:left w:val="single" w:sz="6" w:space="0" w:color="auto"/>
              <w:bottom w:val="single" w:sz="6" w:space="0" w:color="auto"/>
              <w:right w:val="single" w:sz="6" w:space="0" w:color="auto"/>
            </w:tcBorders>
            <w:vAlign w:val="center"/>
            <w:hideMark/>
          </w:tcPr>
          <w:p w14:paraId="2B051E94" w14:textId="77777777" w:rsidR="000F685F" w:rsidRPr="001A3177" w:rsidRDefault="000F685F">
            <w:pPr>
              <w:tabs>
                <w:tab w:val="clear" w:pos="794"/>
                <w:tab w:val="clear" w:pos="1191"/>
                <w:tab w:val="clear" w:pos="1588"/>
                <w:tab w:val="clear" w:pos="1985"/>
              </w:tabs>
              <w:overflowPunct/>
              <w:autoSpaceDE/>
              <w:autoSpaceDN/>
              <w:adjustRightInd/>
              <w:spacing w:before="0"/>
              <w:jc w:val="left"/>
              <w:rPr>
                <w:sz w:val="20"/>
                <w:szCs w:val="22"/>
              </w:rPr>
            </w:pPr>
          </w:p>
        </w:tc>
        <w:tc>
          <w:tcPr>
            <w:tcW w:w="1581" w:type="dxa"/>
            <w:tcBorders>
              <w:top w:val="nil"/>
              <w:left w:val="single" w:sz="6" w:space="0" w:color="auto"/>
              <w:bottom w:val="nil"/>
              <w:right w:val="single" w:sz="6" w:space="0" w:color="auto"/>
            </w:tcBorders>
            <w:hideMark/>
          </w:tcPr>
          <w:p w14:paraId="7E72E31C" w14:textId="77777777" w:rsidR="000F685F" w:rsidRPr="001A3177" w:rsidRDefault="000F685F">
            <w:pPr>
              <w:pStyle w:val="Tabletext"/>
              <w:spacing w:after="0"/>
              <w:ind w:firstLine="385"/>
              <w:jc w:val="center"/>
              <w:rPr>
                <w:sz w:val="20"/>
                <w:szCs w:val="22"/>
                <w:lang w:eastAsia="zh-CN"/>
              </w:rPr>
            </w:pPr>
            <w:r w:rsidRPr="001A3177">
              <w:rPr>
                <w:sz w:val="20"/>
                <w:szCs w:val="22"/>
              </w:rPr>
              <w:t>8k</w:t>
            </w:r>
            <w:r w:rsidRPr="001A3177">
              <w:rPr>
                <w:rFonts w:hint="eastAsia"/>
                <w:sz w:val="20"/>
                <w:szCs w:val="22"/>
                <w:lang w:eastAsia="zh-CN"/>
              </w:rPr>
              <w:t>模式</w:t>
            </w:r>
          </w:p>
        </w:tc>
        <w:tc>
          <w:tcPr>
            <w:tcW w:w="2051" w:type="dxa"/>
            <w:tcBorders>
              <w:top w:val="nil"/>
              <w:left w:val="single" w:sz="6" w:space="0" w:color="auto"/>
              <w:bottom w:val="nil"/>
              <w:right w:val="single" w:sz="6" w:space="0" w:color="auto"/>
            </w:tcBorders>
            <w:hideMark/>
          </w:tcPr>
          <w:p w14:paraId="187FB717" w14:textId="77777777" w:rsidR="000F685F" w:rsidRPr="001A3177" w:rsidRDefault="000F685F">
            <w:pPr>
              <w:pStyle w:val="Tabletext"/>
              <w:spacing w:after="0"/>
              <w:ind w:left="-28" w:right="-28"/>
              <w:jc w:val="center"/>
              <w:rPr>
                <w:sz w:val="20"/>
                <w:szCs w:val="22"/>
              </w:rPr>
            </w:pPr>
            <w:r w:rsidRPr="001A3177">
              <w:rPr>
                <w:sz w:val="20"/>
              </w:rPr>
              <w:t>4</w:t>
            </w:r>
            <w:r w:rsidRPr="001A3177">
              <w:rPr>
                <w:spacing w:val="-4"/>
                <w:sz w:val="20"/>
                <w:szCs w:val="22"/>
              </w:rPr>
              <w:t> </w:t>
            </w:r>
            <w:r w:rsidRPr="001A3177">
              <w:rPr>
                <w:sz w:val="20"/>
              </w:rPr>
              <w:t>474.63-5</w:t>
            </w:r>
            <w:r w:rsidRPr="001A3177">
              <w:rPr>
                <w:spacing w:val="-4"/>
                <w:sz w:val="20"/>
                <w:szCs w:val="22"/>
              </w:rPr>
              <w:t> </w:t>
            </w:r>
            <w:r w:rsidRPr="001A3177">
              <w:rPr>
                <w:sz w:val="20"/>
              </w:rPr>
              <w:t>549.92 </w:t>
            </w:r>
            <w:proofErr w:type="spellStart"/>
            <w:r w:rsidRPr="001A3177">
              <w:rPr>
                <w:sz w:val="20"/>
              </w:rPr>
              <w:t>μs</w:t>
            </w:r>
            <w:proofErr w:type="spellEnd"/>
          </w:p>
        </w:tc>
        <w:tc>
          <w:tcPr>
            <w:tcW w:w="2052" w:type="dxa"/>
            <w:tcBorders>
              <w:top w:val="nil"/>
              <w:left w:val="single" w:sz="6" w:space="0" w:color="auto"/>
              <w:bottom w:val="nil"/>
              <w:right w:val="single" w:sz="6" w:space="0" w:color="auto"/>
            </w:tcBorders>
            <w:hideMark/>
          </w:tcPr>
          <w:p w14:paraId="769FA207" w14:textId="77777777" w:rsidR="000F685F" w:rsidRPr="001A3177" w:rsidRDefault="000F685F">
            <w:pPr>
              <w:pStyle w:val="Tabletext"/>
              <w:spacing w:after="0"/>
              <w:ind w:left="-28" w:right="-28"/>
              <w:jc w:val="center"/>
              <w:rPr>
                <w:sz w:val="20"/>
                <w:szCs w:val="22"/>
              </w:rPr>
            </w:pPr>
            <w:r w:rsidRPr="001A3177">
              <w:rPr>
                <w:sz w:val="20"/>
                <w:szCs w:val="22"/>
              </w:rPr>
              <w:t>1 444.8, 1 478.4, 1</w:t>
            </w:r>
            <w:r w:rsidRPr="001A3177">
              <w:rPr>
                <w:spacing w:val="-4"/>
                <w:sz w:val="20"/>
                <w:szCs w:val="22"/>
              </w:rPr>
              <w:t> </w:t>
            </w:r>
            <w:r w:rsidRPr="001A3177">
              <w:rPr>
                <w:sz w:val="20"/>
                <w:szCs w:val="22"/>
              </w:rPr>
              <w:t>523.2, 1</w:t>
            </w:r>
            <w:r w:rsidRPr="001A3177">
              <w:rPr>
                <w:spacing w:val="-4"/>
                <w:sz w:val="20"/>
                <w:szCs w:val="22"/>
              </w:rPr>
              <w:t> </w:t>
            </w:r>
            <w:r w:rsidRPr="001A3177">
              <w:rPr>
                <w:sz w:val="20"/>
                <w:szCs w:val="22"/>
              </w:rPr>
              <w:t>540, 1</w:t>
            </w:r>
            <w:r w:rsidRPr="001A3177">
              <w:rPr>
                <w:spacing w:val="-4"/>
                <w:sz w:val="20"/>
                <w:szCs w:val="22"/>
              </w:rPr>
              <w:t> </w:t>
            </w:r>
            <w:r w:rsidRPr="001A3177">
              <w:rPr>
                <w:sz w:val="20"/>
                <w:szCs w:val="22"/>
              </w:rPr>
              <w:t>612.8, 1</w:t>
            </w:r>
            <w:r w:rsidRPr="001A3177">
              <w:rPr>
                <w:spacing w:val="-4"/>
                <w:sz w:val="20"/>
                <w:szCs w:val="22"/>
              </w:rPr>
              <w:t> </w:t>
            </w:r>
            <w:r w:rsidRPr="001A3177">
              <w:rPr>
                <w:sz w:val="20"/>
                <w:szCs w:val="22"/>
              </w:rPr>
              <w:t>646.4, 1</w:t>
            </w:r>
            <w:r w:rsidRPr="001A3177">
              <w:rPr>
                <w:spacing w:val="-4"/>
                <w:sz w:val="20"/>
                <w:szCs w:val="22"/>
              </w:rPr>
              <w:t> </w:t>
            </w:r>
            <w:r w:rsidRPr="001A3177">
              <w:rPr>
                <w:sz w:val="20"/>
                <w:szCs w:val="22"/>
              </w:rPr>
              <w:t>792 </w:t>
            </w:r>
            <w:proofErr w:type="spellStart"/>
            <w:r w:rsidRPr="001A3177">
              <w:rPr>
                <w:sz w:val="20"/>
                <w:szCs w:val="22"/>
              </w:rPr>
              <w:t>μs</w:t>
            </w:r>
            <w:proofErr w:type="spellEnd"/>
          </w:p>
        </w:tc>
        <w:tc>
          <w:tcPr>
            <w:tcW w:w="2052" w:type="dxa"/>
            <w:tcBorders>
              <w:top w:val="nil"/>
              <w:left w:val="single" w:sz="6" w:space="0" w:color="auto"/>
              <w:bottom w:val="nil"/>
              <w:right w:val="single" w:sz="6" w:space="0" w:color="auto"/>
            </w:tcBorders>
            <w:hideMark/>
          </w:tcPr>
          <w:p w14:paraId="6517DAFB" w14:textId="77777777" w:rsidR="000F685F" w:rsidRPr="001A3177" w:rsidRDefault="000F685F">
            <w:pPr>
              <w:pStyle w:val="Tabletext"/>
              <w:spacing w:after="0"/>
              <w:ind w:left="-28" w:right="-28"/>
              <w:jc w:val="center"/>
              <w:rPr>
                <w:sz w:val="20"/>
                <w:szCs w:val="22"/>
              </w:rPr>
            </w:pPr>
            <w:r w:rsidRPr="001A3177">
              <w:rPr>
                <w:sz w:val="20"/>
                <w:szCs w:val="22"/>
              </w:rPr>
              <w:t>1</w:t>
            </w:r>
            <w:r w:rsidRPr="001A3177">
              <w:rPr>
                <w:spacing w:val="-4"/>
                <w:sz w:val="20"/>
                <w:szCs w:val="22"/>
              </w:rPr>
              <w:t> </w:t>
            </w:r>
            <w:r w:rsidRPr="001A3177">
              <w:rPr>
                <w:sz w:val="20"/>
                <w:szCs w:val="22"/>
              </w:rPr>
              <w:t>204, 1</w:t>
            </w:r>
            <w:r w:rsidRPr="001A3177">
              <w:rPr>
                <w:spacing w:val="-4"/>
                <w:sz w:val="20"/>
                <w:szCs w:val="22"/>
              </w:rPr>
              <w:t> </w:t>
            </w:r>
            <w:r w:rsidRPr="001A3177">
              <w:rPr>
                <w:sz w:val="20"/>
                <w:szCs w:val="22"/>
              </w:rPr>
              <w:t>232, 1</w:t>
            </w:r>
            <w:r w:rsidRPr="001A3177">
              <w:rPr>
                <w:spacing w:val="-4"/>
                <w:sz w:val="20"/>
                <w:szCs w:val="22"/>
              </w:rPr>
              <w:t> </w:t>
            </w:r>
            <w:r w:rsidRPr="001A3177">
              <w:rPr>
                <w:sz w:val="20"/>
                <w:szCs w:val="22"/>
              </w:rPr>
              <w:t>269.3, 1 283.3, 1 344, 1 372, 1 493.3 </w:t>
            </w:r>
            <w:proofErr w:type="spellStart"/>
            <w:r w:rsidRPr="001A3177">
              <w:rPr>
                <w:sz w:val="20"/>
                <w:szCs w:val="22"/>
              </w:rPr>
              <w:t>μs</w:t>
            </w:r>
            <w:proofErr w:type="spellEnd"/>
          </w:p>
        </w:tc>
        <w:tc>
          <w:tcPr>
            <w:tcW w:w="2051" w:type="dxa"/>
            <w:tcBorders>
              <w:top w:val="nil"/>
              <w:left w:val="single" w:sz="6" w:space="0" w:color="auto"/>
              <w:bottom w:val="nil"/>
              <w:right w:val="single" w:sz="6" w:space="0" w:color="auto"/>
            </w:tcBorders>
            <w:hideMark/>
          </w:tcPr>
          <w:p w14:paraId="5F38B383" w14:textId="77777777" w:rsidR="000F685F" w:rsidRPr="001A3177" w:rsidRDefault="000F685F">
            <w:pPr>
              <w:pStyle w:val="Tabletext"/>
              <w:spacing w:after="0"/>
              <w:ind w:left="-28" w:right="-28"/>
              <w:jc w:val="center"/>
              <w:rPr>
                <w:sz w:val="20"/>
                <w:szCs w:val="22"/>
              </w:rPr>
            </w:pPr>
            <w:r w:rsidRPr="001A3177">
              <w:rPr>
                <w:sz w:val="20"/>
                <w:szCs w:val="22"/>
              </w:rPr>
              <w:t>1 032, 1 056, 1 088, 1 100, 1 152, 1 176, 1 280 </w:t>
            </w:r>
            <w:proofErr w:type="spellStart"/>
            <w:r w:rsidRPr="001A3177">
              <w:rPr>
                <w:sz w:val="20"/>
                <w:szCs w:val="22"/>
              </w:rPr>
              <w:t>μs</w:t>
            </w:r>
            <w:proofErr w:type="spellEnd"/>
          </w:p>
        </w:tc>
        <w:tc>
          <w:tcPr>
            <w:tcW w:w="2052" w:type="dxa"/>
            <w:tcBorders>
              <w:top w:val="nil"/>
              <w:left w:val="single" w:sz="6" w:space="0" w:color="auto"/>
              <w:bottom w:val="nil"/>
              <w:right w:val="single" w:sz="6" w:space="0" w:color="auto"/>
            </w:tcBorders>
            <w:hideMark/>
          </w:tcPr>
          <w:p w14:paraId="1D4B8AC0" w14:textId="77777777" w:rsidR="000F685F" w:rsidRPr="001A3177" w:rsidRDefault="000F685F">
            <w:pPr>
              <w:pStyle w:val="Tabletext"/>
              <w:spacing w:after="0"/>
              <w:ind w:left="-28" w:right="-28"/>
              <w:jc w:val="center"/>
              <w:rPr>
                <w:sz w:val="20"/>
                <w:szCs w:val="22"/>
              </w:rPr>
            </w:pPr>
            <w:r w:rsidRPr="001A3177">
              <w:rPr>
                <w:sz w:val="20"/>
                <w:szCs w:val="22"/>
              </w:rPr>
              <w:t>903, 924, 952, 962.5, 1 008, 1 29, 1 120 </w:t>
            </w:r>
            <w:proofErr w:type="spellStart"/>
            <w:r w:rsidRPr="001A3177">
              <w:rPr>
                <w:sz w:val="20"/>
                <w:szCs w:val="22"/>
              </w:rPr>
              <w:t>μs</w:t>
            </w:r>
            <w:proofErr w:type="spellEnd"/>
          </w:p>
        </w:tc>
        <w:tc>
          <w:tcPr>
            <w:tcW w:w="2052" w:type="dxa"/>
            <w:tcBorders>
              <w:top w:val="nil"/>
              <w:left w:val="single" w:sz="6" w:space="0" w:color="auto"/>
              <w:bottom w:val="nil"/>
              <w:right w:val="single" w:sz="6" w:space="0" w:color="auto"/>
            </w:tcBorders>
            <w:hideMark/>
          </w:tcPr>
          <w:p w14:paraId="76169946" w14:textId="77777777" w:rsidR="000F685F" w:rsidRPr="001A3177" w:rsidRDefault="000F685F">
            <w:pPr>
              <w:pStyle w:val="Tabletext"/>
              <w:spacing w:after="0"/>
              <w:ind w:left="-28" w:right="-28"/>
              <w:jc w:val="center"/>
              <w:rPr>
                <w:sz w:val="20"/>
                <w:szCs w:val="22"/>
              </w:rPr>
            </w:pPr>
            <w:r w:rsidRPr="001A3177">
              <w:rPr>
                <w:sz w:val="20"/>
                <w:szCs w:val="22"/>
              </w:rPr>
              <w:t>722.4, 739.2, 761.6, 770, 806.4, 823, 896 </w:t>
            </w:r>
            <w:proofErr w:type="spellStart"/>
            <w:r w:rsidRPr="001A3177">
              <w:rPr>
                <w:sz w:val="20"/>
                <w:szCs w:val="22"/>
              </w:rPr>
              <w:t>μs</w:t>
            </w:r>
            <w:proofErr w:type="spellEnd"/>
          </w:p>
        </w:tc>
      </w:tr>
      <w:tr w:rsidR="000F685F" w:rsidRPr="001A3177" w14:paraId="5CA379C6" w14:textId="77777777" w:rsidTr="000F685F">
        <w:trPr>
          <w:cantSplit/>
          <w:jc w:val="center"/>
        </w:trPr>
        <w:tc>
          <w:tcPr>
            <w:tcW w:w="568" w:type="dxa"/>
            <w:vMerge/>
            <w:tcBorders>
              <w:top w:val="single" w:sz="6" w:space="0" w:color="auto"/>
              <w:left w:val="single" w:sz="6" w:space="0" w:color="auto"/>
              <w:bottom w:val="single" w:sz="6" w:space="0" w:color="auto"/>
              <w:right w:val="single" w:sz="6" w:space="0" w:color="auto"/>
            </w:tcBorders>
            <w:vAlign w:val="center"/>
            <w:hideMark/>
          </w:tcPr>
          <w:p w14:paraId="7D4D7E41" w14:textId="77777777" w:rsidR="000F685F" w:rsidRPr="001A3177" w:rsidRDefault="000F685F">
            <w:pPr>
              <w:tabs>
                <w:tab w:val="clear" w:pos="794"/>
                <w:tab w:val="clear" w:pos="1191"/>
                <w:tab w:val="clear" w:pos="1588"/>
                <w:tab w:val="clear" w:pos="1985"/>
              </w:tabs>
              <w:overflowPunct/>
              <w:autoSpaceDE/>
              <w:autoSpaceDN/>
              <w:adjustRightInd/>
              <w:spacing w:before="0"/>
              <w:jc w:val="left"/>
              <w:rPr>
                <w:sz w:val="20"/>
                <w:szCs w:val="22"/>
              </w:rPr>
            </w:pPr>
          </w:p>
        </w:tc>
        <w:tc>
          <w:tcPr>
            <w:tcW w:w="1581" w:type="dxa"/>
            <w:tcBorders>
              <w:top w:val="nil"/>
              <w:left w:val="single" w:sz="6" w:space="0" w:color="auto"/>
              <w:bottom w:val="nil"/>
              <w:right w:val="single" w:sz="6" w:space="0" w:color="auto"/>
            </w:tcBorders>
            <w:hideMark/>
          </w:tcPr>
          <w:p w14:paraId="20F16E77" w14:textId="77777777" w:rsidR="000F685F" w:rsidRPr="001A3177" w:rsidRDefault="000F685F">
            <w:pPr>
              <w:pStyle w:val="Tabletext"/>
              <w:spacing w:after="0"/>
              <w:ind w:firstLine="385"/>
              <w:jc w:val="center"/>
              <w:rPr>
                <w:sz w:val="20"/>
                <w:szCs w:val="22"/>
                <w:lang w:eastAsia="zh-CN"/>
              </w:rPr>
            </w:pPr>
            <w:r w:rsidRPr="001A3177">
              <w:rPr>
                <w:sz w:val="20"/>
                <w:szCs w:val="22"/>
              </w:rPr>
              <w:t>16k</w:t>
            </w:r>
            <w:r w:rsidRPr="001A3177">
              <w:rPr>
                <w:rFonts w:hint="eastAsia"/>
                <w:sz w:val="20"/>
                <w:szCs w:val="22"/>
                <w:lang w:eastAsia="zh-CN"/>
              </w:rPr>
              <w:t>模式</w:t>
            </w:r>
          </w:p>
        </w:tc>
        <w:tc>
          <w:tcPr>
            <w:tcW w:w="2051" w:type="dxa"/>
            <w:tcBorders>
              <w:top w:val="nil"/>
              <w:left w:val="single" w:sz="6" w:space="0" w:color="auto"/>
              <w:bottom w:val="nil"/>
              <w:right w:val="single" w:sz="6" w:space="0" w:color="auto"/>
            </w:tcBorders>
          </w:tcPr>
          <w:p w14:paraId="69277F9A" w14:textId="77777777" w:rsidR="000F685F" w:rsidRPr="001A3177" w:rsidRDefault="000F685F">
            <w:pPr>
              <w:pStyle w:val="Tabletext"/>
              <w:spacing w:after="0"/>
              <w:ind w:left="-28" w:right="-28"/>
              <w:jc w:val="center"/>
              <w:rPr>
                <w:sz w:val="20"/>
                <w:szCs w:val="22"/>
              </w:rPr>
            </w:pPr>
          </w:p>
        </w:tc>
        <w:tc>
          <w:tcPr>
            <w:tcW w:w="2052" w:type="dxa"/>
            <w:tcBorders>
              <w:top w:val="nil"/>
              <w:left w:val="single" w:sz="6" w:space="0" w:color="auto"/>
              <w:bottom w:val="nil"/>
              <w:right w:val="single" w:sz="6" w:space="0" w:color="auto"/>
            </w:tcBorders>
            <w:hideMark/>
          </w:tcPr>
          <w:p w14:paraId="2B5735E0" w14:textId="77777777" w:rsidR="000F685F" w:rsidRPr="001A3177" w:rsidRDefault="000F685F">
            <w:pPr>
              <w:pStyle w:val="Tabletext"/>
              <w:spacing w:after="0"/>
              <w:ind w:left="-28" w:right="-28"/>
              <w:jc w:val="center"/>
              <w:rPr>
                <w:sz w:val="20"/>
                <w:szCs w:val="22"/>
              </w:rPr>
            </w:pPr>
            <w:r w:rsidRPr="001A3177">
              <w:rPr>
                <w:sz w:val="20"/>
                <w:szCs w:val="22"/>
              </w:rPr>
              <w:t>2</w:t>
            </w:r>
            <w:r w:rsidRPr="001A3177">
              <w:rPr>
                <w:spacing w:val="-4"/>
                <w:sz w:val="20"/>
                <w:szCs w:val="22"/>
              </w:rPr>
              <w:t> </w:t>
            </w:r>
            <w:r w:rsidRPr="001A3177">
              <w:rPr>
                <w:sz w:val="20"/>
                <w:szCs w:val="22"/>
              </w:rPr>
              <w:t>889, 2</w:t>
            </w:r>
            <w:r w:rsidRPr="001A3177">
              <w:rPr>
                <w:spacing w:val="-4"/>
                <w:sz w:val="20"/>
                <w:szCs w:val="22"/>
              </w:rPr>
              <w:t> </w:t>
            </w:r>
            <w:r w:rsidRPr="001A3177">
              <w:rPr>
                <w:sz w:val="20"/>
                <w:szCs w:val="22"/>
              </w:rPr>
              <w:t>956.8, 3</w:t>
            </w:r>
            <w:r w:rsidRPr="001A3177">
              <w:rPr>
                <w:spacing w:val="-4"/>
                <w:sz w:val="20"/>
                <w:szCs w:val="22"/>
              </w:rPr>
              <w:t> </w:t>
            </w:r>
            <w:r w:rsidRPr="001A3177">
              <w:rPr>
                <w:sz w:val="20"/>
                <w:szCs w:val="22"/>
              </w:rPr>
              <w:t>046.4, 3</w:t>
            </w:r>
            <w:r w:rsidRPr="001A3177">
              <w:rPr>
                <w:spacing w:val="-4"/>
                <w:sz w:val="20"/>
                <w:szCs w:val="22"/>
              </w:rPr>
              <w:t> </w:t>
            </w:r>
            <w:r w:rsidRPr="001A3177">
              <w:rPr>
                <w:sz w:val="20"/>
                <w:szCs w:val="22"/>
              </w:rPr>
              <w:t>080, 3</w:t>
            </w:r>
            <w:r w:rsidRPr="001A3177">
              <w:rPr>
                <w:spacing w:val="-4"/>
                <w:sz w:val="20"/>
                <w:szCs w:val="22"/>
              </w:rPr>
              <w:t> </w:t>
            </w:r>
            <w:r w:rsidRPr="001A3177">
              <w:rPr>
                <w:sz w:val="20"/>
                <w:szCs w:val="22"/>
              </w:rPr>
              <w:t>225.6, 3</w:t>
            </w:r>
            <w:r w:rsidRPr="001A3177">
              <w:rPr>
                <w:spacing w:val="-4"/>
                <w:sz w:val="20"/>
                <w:szCs w:val="22"/>
              </w:rPr>
              <w:t> </w:t>
            </w:r>
            <w:r w:rsidRPr="001A3177">
              <w:rPr>
                <w:sz w:val="20"/>
                <w:szCs w:val="22"/>
              </w:rPr>
              <w:t xml:space="preserve">292.8, </w:t>
            </w:r>
            <w:r w:rsidRPr="001A3177">
              <w:rPr>
                <w:sz w:val="20"/>
                <w:szCs w:val="22"/>
              </w:rPr>
              <w:br/>
              <w:t>3</w:t>
            </w:r>
            <w:r w:rsidRPr="001A3177">
              <w:rPr>
                <w:spacing w:val="-4"/>
                <w:sz w:val="20"/>
                <w:szCs w:val="22"/>
              </w:rPr>
              <w:t> </w:t>
            </w:r>
            <w:r w:rsidRPr="001A3177">
              <w:rPr>
                <w:sz w:val="20"/>
                <w:szCs w:val="22"/>
              </w:rPr>
              <w:t>584 </w:t>
            </w:r>
            <w:proofErr w:type="spellStart"/>
            <w:r w:rsidRPr="001A3177">
              <w:rPr>
                <w:sz w:val="20"/>
                <w:szCs w:val="22"/>
              </w:rPr>
              <w:t>μs</w:t>
            </w:r>
            <w:proofErr w:type="spellEnd"/>
          </w:p>
        </w:tc>
        <w:tc>
          <w:tcPr>
            <w:tcW w:w="2052" w:type="dxa"/>
            <w:tcBorders>
              <w:top w:val="nil"/>
              <w:left w:val="single" w:sz="6" w:space="0" w:color="auto"/>
              <w:bottom w:val="nil"/>
              <w:right w:val="single" w:sz="6" w:space="0" w:color="auto"/>
            </w:tcBorders>
            <w:hideMark/>
          </w:tcPr>
          <w:p w14:paraId="4BBAA0AD" w14:textId="77777777" w:rsidR="000F685F" w:rsidRPr="001A3177" w:rsidRDefault="000F685F">
            <w:pPr>
              <w:pStyle w:val="Tabletext"/>
              <w:spacing w:after="0"/>
              <w:ind w:left="-28" w:right="-28"/>
              <w:jc w:val="center"/>
              <w:rPr>
                <w:sz w:val="20"/>
                <w:szCs w:val="22"/>
              </w:rPr>
            </w:pPr>
            <w:r w:rsidRPr="001A3177">
              <w:rPr>
                <w:sz w:val="20"/>
                <w:szCs w:val="22"/>
              </w:rPr>
              <w:t>2</w:t>
            </w:r>
            <w:r w:rsidRPr="001A3177">
              <w:rPr>
                <w:spacing w:val="-4"/>
                <w:sz w:val="20"/>
                <w:szCs w:val="22"/>
              </w:rPr>
              <w:t> </w:t>
            </w:r>
            <w:r w:rsidRPr="001A3177">
              <w:rPr>
                <w:sz w:val="20"/>
                <w:szCs w:val="22"/>
              </w:rPr>
              <w:t>408, 2</w:t>
            </w:r>
            <w:r w:rsidRPr="001A3177">
              <w:rPr>
                <w:spacing w:val="-4"/>
                <w:sz w:val="20"/>
                <w:szCs w:val="22"/>
              </w:rPr>
              <w:t> </w:t>
            </w:r>
            <w:r w:rsidRPr="001A3177">
              <w:rPr>
                <w:sz w:val="20"/>
                <w:szCs w:val="22"/>
              </w:rPr>
              <w:t>464, 2</w:t>
            </w:r>
            <w:r w:rsidRPr="001A3177">
              <w:rPr>
                <w:spacing w:val="-4"/>
                <w:sz w:val="20"/>
                <w:szCs w:val="22"/>
              </w:rPr>
              <w:t> </w:t>
            </w:r>
            <w:r w:rsidRPr="001A3177">
              <w:rPr>
                <w:sz w:val="20"/>
                <w:szCs w:val="22"/>
              </w:rPr>
              <w:t>538.6, 2</w:t>
            </w:r>
            <w:r w:rsidRPr="001A3177">
              <w:rPr>
                <w:spacing w:val="-4"/>
                <w:sz w:val="20"/>
                <w:szCs w:val="22"/>
              </w:rPr>
              <w:t> </w:t>
            </w:r>
            <w:r w:rsidRPr="001A3177">
              <w:rPr>
                <w:sz w:val="20"/>
                <w:szCs w:val="22"/>
              </w:rPr>
              <w:t>566.6, 2</w:t>
            </w:r>
            <w:r w:rsidRPr="001A3177">
              <w:rPr>
                <w:spacing w:val="-4"/>
                <w:sz w:val="20"/>
                <w:szCs w:val="22"/>
              </w:rPr>
              <w:t> </w:t>
            </w:r>
            <w:r w:rsidRPr="001A3177">
              <w:rPr>
                <w:sz w:val="20"/>
                <w:szCs w:val="22"/>
              </w:rPr>
              <w:t>686, 2</w:t>
            </w:r>
            <w:r w:rsidRPr="001A3177">
              <w:rPr>
                <w:spacing w:val="-4"/>
                <w:sz w:val="20"/>
                <w:szCs w:val="22"/>
              </w:rPr>
              <w:t> </w:t>
            </w:r>
            <w:r w:rsidRPr="001A3177">
              <w:rPr>
                <w:sz w:val="20"/>
                <w:szCs w:val="22"/>
              </w:rPr>
              <w:t>744, 2</w:t>
            </w:r>
            <w:r w:rsidRPr="001A3177">
              <w:rPr>
                <w:spacing w:val="-4"/>
                <w:sz w:val="20"/>
                <w:szCs w:val="22"/>
              </w:rPr>
              <w:t> </w:t>
            </w:r>
            <w:r w:rsidRPr="001A3177">
              <w:rPr>
                <w:sz w:val="20"/>
                <w:szCs w:val="22"/>
              </w:rPr>
              <w:t>986.6 </w:t>
            </w:r>
            <w:proofErr w:type="spellStart"/>
            <w:r w:rsidRPr="001A3177">
              <w:rPr>
                <w:sz w:val="20"/>
                <w:szCs w:val="22"/>
              </w:rPr>
              <w:t>μs</w:t>
            </w:r>
            <w:proofErr w:type="spellEnd"/>
          </w:p>
        </w:tc>
        <w:tc>
          <w:tcPr>
            <w:tcW w:w="2051" w:type="dxa"/>
            <w:tcBorders>
              <w:top w:val="nil"/>
              <w:left w:val="single" w:sz="6" w:space="0" w:color="auto"/>
              <w:bottom w:val="nil"/>
              <w:right w:val="single" w:sz="6" w:space="0" w:color="auto"/>
            </w:tcBorders>
            <w:hideMark/>
          </w:tcPr>
          <w:p w14:paraId="51B2DF91" w14:textId="77777777" w:rsidR="000F685F" w:rsidRPr="001A3177" w:rsidRDefault="000F685F">
            <w:pPr>
              <w:pStyle w:val="Tabletext"/>
              <w:spacing w:after="0"/>
              <w:ind w:left="-28" w:right="-28"/>
              <w:jc w:val="center"/>
              <w:rPr>
                <w:sz w:val="20"/>
                <w:szCs w:val="22"/>
              </w:rPr>
            </w:pPr>
            <w:r w:rsidRPr="001A3177">
              <w:rPr>
                <w:sz w:val="20"/>
                <w:szCs w:val="22"/>
              </w:rPr>
              <w:t>2</w:t>
            </w:r>
            <w:r w:rsidRPr="001A3177">
              <w:rPr>
                <w:spacing w:val="-4"/>
                <w:sz w:val="20"/>
                <w:szCs w:val="22"/>
              </w:rPr>
              <w:t> </w:t>
            </w:r>
            <w:r w:rsidRPr="001A3177">
              <w:rPr>
                <w:sz w:val="20"/>
                <w:szCs w:val="22"/>
              </w:rPr>
              <w:t>064, 2</w:t>
            </w:r>
            <w:r w:rsidRPr="001A3177">
              <w:rPr>
                <w:spacing w:val="-4"/>
                <w:sz w:val="20"/>
                <w:szCs w:val="22"/>
              </w:rPr>
              <w:t> </w:t>
            </w:r>
            <w:r w:rsidRPr="001A3177">
              <w:rPr>
                <w:sz w:val="20"/>
                <w:szCs w:val="22"/>
              </w:rPr>
              <w:t>112, 2</w:t>
            </w:r>
            <w:r w:rsidRPr="001A3177">
              <w:rPr>
                <w:spacing w:val="-4"/>
                <w:sz w:val="20"/>
                <w:szCs w:val="22"/>
              </w:rPr>
              <w:t> </w:t>
            </w:r>
            <w:r w:rsidRPr="001A3177">
              <w:rPr>
                <w:sz w:val="20"/>
                <w:szCs w:val="22"/>
              </w:rPr>
              <w:t>176, 2</w:t>
            </w:r>
            <w:r w:rsidRPr="001A3177">
              <w:rPr>
                <w:spacing w:val="-4"/>
                <w:sz w:val="20"/>
                <w:szCs w:val="22"/>
              </w:rPr>
              <w:t> </w:t>
            </w:r>
            <w:r w:rsidRPr="001A3177">
              <w:rPr>
                <w:sz w:val="20"/>
                <w:szCs w:val="22"/>
              </w:rPr>
              <w:t>200, 2</w:t>
            </w:r>
            <w:r w:rsidRPr="001A3177">
              <w:rPr>
                <w:spacing w:val="-4"/>
                <w:sz w:val="20"/>
                <w:szCs w:val="22"/>
              </w:rPr>
              <w:t> </w:t>
            </w:r>
            <w:r w:rsidRPr="001A3177">
              <w:rPr>
                <w:sz w:val="20"/>
                <w:szCs w:val="22"/>
              </w:rPr>
              <w:t>304, 2</w:t>
            </w:r>
            <w:r w:rsidRPr="001A3177">
              <w:rPr>
                <w:spacing w:val="-4"/>
                <w:sz w:val="20"/>
                <w:szCs w:val="22"/>
              </w:rPr>
              <w:t> </w:t>
            </w:r>
            <w:r w:rsidRPr="001A3177">
              <w:rPr>
                <w:sz w:val="20"/>
                <w:szCs w:val="22"/>
              </w:rPr>
              <w:t>352, 2</w:t>
            </w:r>
            <w:r w:rsidRPr="001A3177">
              <w:rPr>
                <w:spacing w:val="-4"/>
                <w:sz w:val="20"/>
                <w:szCs w:val="22"/>
              </w:rPr>
              <w:t> </w:t>
            </w:r>
            <w:r w:rsidRPr="001A3177">
              <w:rPr>
                <w:sz w:val="20"/>
                <w:szCs w:val="22"/>
              </w:rPr>
              <w:t>560 </w:t>
            </w:r>
            <w:proofErr w:type="spellStart"/>
            <w:r w:rsidRPr="001A3177">
              <w:rPr>
                <w:sz w:val="20"/>
                <w:szCs w:val="22"/>
              </w:rPr>
              <w:t>μs</w:t>
            </w:r>
            <w:proofErr w:type="spellEnd"/>
          </w:p>
        </w:tc>
        <w:tc>
          <w:tcPr>
            <w:tcW w:w="2052" w:type="dxa"/>
            <w:tcBorders>
              <w:top w:val="nil"/>
              <w:left w:val="single" w:sz="6" w:space="0" w:color="auto"/>
              <w:bottom w:val="nil"/>
              <w:right w:val="single" w:sz="6" w:space="0" w:color="auto"/>
            </w:tcBorders>
            <w:hideMark/>
          </w:tcPr>
          <w:p w14:paraId="5637ABE5" w14:textId="77777777" w:rsidR="000F685F" w:rsidRPr="001A3177" w:rsidRDefault="000F685F">
            <w:pPr>
              <w:pStyle w:val="Tabletext"/>
              <w:spacing w:after="0"/>
              <w:ind w:left="-28" w:right="-28"/>
              <w:jc w:val="center"/>
              <w:rPr>
                <w:sz w:val="20"/>
                <w:szCs w:val="22"/>
              </w:rPr>
            </w:pPr>
            <w:r w:rsidRPr="001A3177">
              <w:rPr>
                <w:sz w:val="20"/>
                <w:szCs w:val="22"/>
              </w:rPr>
              <w:t>1 806, 1 848, 1 904, 1 925, 2 016, 2 058, 2 240 </w:t>
            </w:r>
            <w:proofErr w:type="spellStart"/>
            <w:r w:rsidRPr="001A3177">
              <w:rPr>
                <w:sz w:val="20"/>
                <w:szCs w:val="22"/>
              </w:rPr>
              <w:t>μs</w:t>
            </w:r>
            <w:proofErr w:type="spellEnd"/>
          </w:p>
        </w:tc>
        <w:tc>
          <w:tcPr>
            <w:tcW w:w="2052" w:type="dxa"/>
            <w:tcBorders>
              <w:top w:val="nil"/>
              <w:left w:val="single" w:sz="6" w:space="0" w:color="auto"/>
              <w:bottom w:val="nil"/>
              <w:right w:val="single" w:sz="6" w:space="0" w:color="auto"/>
            </w:tcBorders>
            <w:hideMark/>
          </w:tcPr>
          <w:p w14:paraId="30CA5173" w14:textId="77777777" w:rsidR="000F685F" w:rsidRPr="001A3177" w:rsidRDefault="000F685F">
            <w:pPr>
              <w:pStyle w:val="Tabletext"/>
              <w:spacing w:after="0"/>
              <w:ind w:left="-28" w:right="-28"/>
              <w:jc w:val="center"/>
              <w:rPr>
                <w:sz w:val="20"/>
                <w:szCs w:val="22"/>
              </w:rPr>
            </w:pPr>
            <w:r w:rsidRPr="001A3177">
              <w:rPr>
                <w:sz w:val="20"/>
                <w:szCs w:val="22"/>
              </w:rPr>
              <w:t>1</w:t>
            </w:r>
            <w:r w:rsidRPr="001A3177">
              <w:rPr>
                <w:spacing w:val="-4"/>
                <w:sz w:val="20"/>
                <w:szCs w:val="22"/>
              </w:rPr>
              <w:t> </w:t>
            </w:r>
            <w:r w:rsidRPr="001A3177">
              <w:rPr>
                <w:sz w:val="20"/>
                <w:szCs w:val="22"/>
              </w:rPr>
              <w:t>444.8, 1</w:t>
            </w:r>
            <w:r w:rsidRPr="001A3177">
              <w:rPr>
                <w:spacing w:val="-4"/>
                <w:sz w:val="20"/>
                <w:szCs w:val="22"/>
              </w:rPr>
              <w:t> </w:t>
            </w:r>
            <w:r w:rsidRPr="001A3177">
              <w:rPr>
                <w:sz w:val="20"/>
                <w:szCs w:val="22"/>
              </w:rPr>
              <w:t>478.4, 1</w:t>
            </w:r>
            <w:r w:rsidRPr="001A3177">
              <w:rPr>
                <w:spacing w:val="-4"/>
                <w:sz w:val="20"/>
                <w:szCs w:val="22"/>
              </w:rPr>
              <w:t> </w:t>
            </w:r>
            <w:r w:rsidRPr="001A3177">
              <w:rPr>
                <w:sz w:val="20"/>
                <w:szCs w:val="22"/>
              </w:rPr>
              <w:t>523.2, 1</w:t>
            </w:r>
            <w:r w:rsidRPr="001A3177">
              <w:rPr>
                <w:spacing w:val="-4"/>
                <w:sz w:val="20"/>
                <w:szCs w:val="22"/>
              </w:rPr>
              <w:t> </w:t>
            </w:r>
            <w:r w:rsidRPr="001A3177">
              <w:rPr>
                <w:sz w:val="20"/>
                <w:szCs w:val="22"/>
              </w:rPr>
              <w:t>540, 1</w:t>
            </w:r>
            <w:r w:rsidRPr="001A3177">
              <w:rPr>
                <w:spacing w:val="-4"/>
                <w:sz w:val="20"/>
                <w:szCs w:val="22"/>
              </w:rPr>
              <w:t> </w:t>
            </w:r>
            <w:r w:rsidRPr="001A3177">
              <w:rPr>
                <w:sz w:val="20"/>
                <w:szCs w:val="22"/>
              </w:rPr>
              <w:t>612.8, 1</w:t>
            </w:r>
            <w:r w:rsidRPr="001A3177">
              <w:rPr>
                <w:spacing w:val="-4"/>
                <w:sz w:val="20"/>
                <w:szCs w:val="22"/>
              </w:rPr>
              <w:t> </w:t>
            </w:r>
            <w:r w:rsidRPr="001A3177">
              <w:rPr>
                <w:sz w:val="20"/>
                <w:szCs w:val="22"/>
              </w:rPr>
              <w:t>646.4, 1</w:t>
            </w:r>
            <w:r w:rsidRPr="001A3177">
              <w:rPr>
                <w:spacing w:val="-4"/>
                <w:sz w:val="20"/>
                <w:szCs w:val="22"/>
              </w:rPr>
              <w:t> </w:t>
            </w:r>
            <w:r w:rsidRPr="001A3177">
              <w:rPr>
                <w:sz w:val="20"/>
                <w:szCs w:val="22"/>
              </w:rPr>
              <w:t>792 </w:t>
            </w:r>
            <w:proofErr w:type="spellStart"/>
            <w:r w:rsidRPr="001A3177">
              <w:rPr>
                <w:sz w:val="20"/>
                <w:szCs w:val="22"/>
              </w:rPr>
              <w:t>μs</w:t>
            </w:r>
            <w:proofErr w:type="spellEnd"/>
          </w:p>
        </w:tc>
      </w:tr>
      <w:tr w:rsidR="000F685F" w:rsidRPr="001A3177" w14:paraId="543C18DA" w14:textId="77777777" w:rsidTr="000F685F">
        <w:trPr>
          <w:cantSplit/>
          <w:jc w:val="center"/>
        </w:trPr>
        <w:tc>
          <w:tcPr>
            <w:tcW w:w="568" w:type="dxa"/>
            <w:vMerge/>
            <w:tcBorders>
              <w:top w:val="single" w:sz="6" w:space="0" w:color="auto"/>
              <w:left w:val="single" w:sz="6" w:space="0" w:color="auto"/>
              <w:bottom w:val="single" w:sz="6" w:space="0" w:color="auto"/>
              <w:right w:val="single" w:sz="6" w:space="0" w:color="auto"/>
            </w:tcBorders>
            <w:vAlign w:val="center"/>
            <w:hideMark/>
          </w:tcPr>
          <w:p w14:paraId="06838856" w14:textId="77777777" w:rsidR="000F685F" w:rsidRPr="001A3177" w:rsidRDefault="000F685F">
            <w:pPr>
              <w:tabs>
                <w:tab w:val="clear" w:pos="794"/>
                <w:tab w:val="clear" w:pos="1191"/>
                <w:tab w:val="clear" w:pos="1588"/>
                <w:tab w:val="clear" w:pos="1985"/>
              </w:tabs>
              <w:overflowPunct/>
              <w:autoSpaceDE/>
              <w:autoSpaceDN/>
              <w:adjustRightInd/>
              <w:spacing w:before="0"/>
              <w:jc w:val="left"/>
              <w:rPr>
                <w:sz w:val="20"/>
                <w:szCs w:val="22"/>
              </w:rPr>
            </w:pPr>
          </w:p>
        </w:tc>
        <w:tc>
          <w:tcPr>
            <w:tcW w:w="1581" w:type="dxa"/>
            <w:tcBorders>
              <w:top w:val="nil"/>
              <w:left w:val="single" w:sz="6" w:space="0" w:color="auto"/>
              <w:bottom w:val="single" w:sz="6" w:space="0" w:color="auto"/>
              <w:right w:val="single" w:sz="6" w:space="0" w:color="auto"/>
            </w:tcBorders>
            <w:hideMark/>
          </w:tcPr>
          <w:p w14:paraId="7F11F1D4" w14:textId="77777777" w:rsidR="000F685F" w:rsidRPr="001A3177" w:rsidRDefault="000F685F">
            <w:pPr>
              <w:pStyle w:val="Tabletext"/>
              <w:ind w:firstLine="385"/>
              <w:jc w:val="center"/>
              <w:rPr>
                <w:sz w:val="20"/>
                <w:szCs w:val="22"/>
                <w:lang w:eastAsia="zh-CN"/>
              </w:rPr>
            </w:pPr>
            <w:r w:rsidRPr="001A3177">
              <w:rPr>
                <w:sz w:val="20"/>
                <w:szCs w:val="22"/>
              </w:rPr>
              <w:t>32k</w:t>
            </w:r>
            <w:proofErr w:type="gramStart"/>
            <w:r w:rsidRPr="001A3177">
              <w:rPr>
                <w:rFonts w:hint="eastAsia"/>
                <w:sz w:val="20"/>
                <w:szCs w:val="22"/>
                <w:lang w:eastAsia="zh-CN"/>
              </w:rPr>
              <w:t>模式</w:t>
            </w:r>
            <w:r w:rsidRPr="001A3177">
              <w:rPr>
                <w:sz w:val="20"/>
                <w:szCs w:val="22"/>
                <w:vertAlign w:val="superscript"/>
              </w:rPr>
              <w:t>(</w:t>
            </w:r>
            <w:proofErr w:type="gramEnd"/>
            <w:r w:rsidRPr="001A3177">
              <w:rPr>
                <w:sz w:val="20"/>
                <w:szCs w:val="22"/>
                <w:vertAlign w:val="superscript"/>
              </w:rPr>
              <w:t>10)</w:t>
            </w:r>
          </w:p>
        </w:tc>
        <w:tc>
          <w:tcPr>
            <w:tcW w:w="2051" w:type="dxa"/>
            <w:tcBorders>
              <w:top w:val="nil"/>
              <w:left w:val="single" w:sz="6" w:space="0" w:color="auto"/>
              <w:bottom w:val="single" w:sz="6" w:space="0" w:color="auto"/>
              <w:right w:val="single" w:sz="6" w:space="0" w:color="auto"/>
            </w:tcBorders>
          </w:tcPr>
          <w:p w14:paraId="6E7740C2" w14:textId="77777777" w:rsidR="000F685F" w:rsidRPr="001A3177" w:rsidRDefault="000F685F">
            <w:pPr>
              <w:pStyle w:val="Tabletext"/>
              <w:ind w:left="-28" w:right="-28"/>
              <w:jc w:val="center"/>
              <w:rPr>
                <w:sz w:val="20"/>
                <w:szCs w:val="22"/>
              </w:rPr>
            </w:pPr>
          </w:p>
        </w:tc>
        <w:tc>
          <w:tcPr>
            <w:tcW w:w="2052" w:type="dxa"/>
            <w:tcBorders>
              <w:top w:val="nil"/>
              <w:left w:val="single" w:sz="6" w:space="0" w:color="auto"/>
              <w:bottom w:val="single" w:sz="6" w:space="0" w:color="auto"/>
              <w:right w:val="single" w:sz="6" w:space="0" w:color="auto"/>
            </w:tcBorders>
            <w:hideMark/>
          </w:tcPr>
          <w:p w14:paraId="6FFC3E4C" w14:textId="77777777" w:rsidR="000F685F" w:rsidRPr="001A3177" w:rsidRDefault="000F685F">
            <w:pPr>
              <w:pStyle w:val="Tabletext"/>
              <w:ind w:left="-28" w:right="-28"/>
              <w:jc w:val="center"/>
              <w:rPr>
                <w:sz w:val="20"/>
                <w:szCs w:val="22"/>
              </w:rPr>
            </w:pPr>
            <w:r w:rsidRPr="001A3177">
              <w:rPr>
                <w:sz w:val="20"/>
              </w:rPr>
              <w:t>5</w:t>
            </w:r>
            <w:r w:rsidRPr="001A3177">
              <w:rPr>
                <w:spacing w:val="-4"/>
                <w:sz w:val="20"/>
                <w:szCs w:val="22"/>
              </w:rPr>
              <w:t> </w:t>
            </w:r>
            <w:r w:rsidRPr="001A3177">
              <w:rPr>
                <w:sz w:val="20"/>
              </w:rPr>
              <w:t>779.20-6</w:t>
            </w:r>
            <w:r w:rsidRPr="001A3177">
              <w:rPr>
                <w:spacing w:val="-4"/>
                <w:sz w:val="20"/>
                <w:szCs w:val="22"/>
              </w:rPr>
              <w:t> </w:t>
            </w:r>
            <w:r w:rsidRPr="001A3177">
              <w:rPr>
                <w:sz w:val="20"/>
              </w:rPr>
              <w:t>585.60 </w:t>
            </w:r>
            <w:proofErr w:type="spellStart"/>
            <w:r w:rsidRPr="001A3177">
              <w:rPr>
                <w:sz w:val="20"/>
              </w:rPr>
              <w:t>μs</w:t>
            </w:r>
            <w:proofErr w:type="spellEnd"/>
          </w:p>
        </w:tc>
        <w:tc>
          <w:tcPr>
            <w:tcW w:w="2052" w:type="dxa"/>
            <w:tcBorders>
              <w:top w:val="nil"/>
              <w:left w:val="single" w:sz="6" w:space="0" w:color="auto"/>
              <w:bottom w:val="single" w:sz="6" w:space="0" w:color="auto"/>
              <w:right w:val="single" w:sz="6" w:space="0" w:color="auto"/>
            </w:tcBorders>
            <w:hideMark/>
          </w:tcPr>
          <w:p w14:paraId="3AEED223" w14:textId="77777777" w:rsidR="000F685F" w:rsidRPr="001A3177" w:rsidRDefault="000F685F">
            <w:pPr>
              <w:pStyle w:val="Tabletext"/>
              <w:ind w:left="-28" w:right="-28"/>
              <w:jc w:val="center"/>
              <w:rPr>
                <w:sz w:val="20"/>
                <w:szCs w:val="22"/>
              </w:rPr>
            </w:pPr>
            <w:r w:rsidRPr="001A3177">
              <w:rPr>
                <w:sz w:val="20"/>
              </w:rPr>
              <w:t>4</w:t>
            </w:r>
            <w:r w:rsidRPr="001A3177">
              <w:rPr>
                <w:spacing w:val="-4"/>
                <w:sz w:val="20"/>
                <w:szCs w:val="22"/>
              </w:rPr>
              <w:t> </w:t>
            </w:r>
            <w:r w:rsidRPr="001A3177">
              <w:rPr>
                <w:sz w:val="20"/>
              </w:rPr>
              <w:t>816-5</w:t>
            </w:r>
            <w:r w:rsidRPr="001A3177">
              <w:rPr>
                <w:spacing w:val="-4"/>
                <w:sz w:val="20"/>
                <w:szCs w:val="22"/>
              </w:rPr>
              <w:t> </w:t>
            </w:r>
            <w:r w:rsidRPr="001A3177">
              <w:rPr>
                <w:sz w:val="20"/>
              </w:rPr>
              <w:t>488 </w:t>
            </w:r>
            <w:proofErr w:type="spellStart"/>
            <w:r w:rsidRPr="001A3177">
              <w:rPr>
                <w:sz w:val="20"/>
              </w:rPr>
              <w:t>μs</w:t>
            </w:r>
            <w:proofErr w:type="spellEnd"/>
          </w:p>
        </w:tc>
        <w:tc>
          <w:tcPr>
            <w:tcW w:w="2051" w:type="dxa"/>
            <w:tcBorders>
              <w:top w:val="nil"/>
              <w:left w:val="single" w:sz="6" w:space="0" w:color="auto"/>
              <w:bottom w:val="single" w:sz="6" w:space="0" w:color="auto"/>
              <w:right w:val="single" w:sz="6" w:space="0" w:color="auto"/>
            </w:tcBorders>
            <w:hideMark/>
          </w:tcPr>
          <w:p w14:paraId="77004B2C" w14:textId="77777777" w:rsidR="000F685F" w:rsidRPr="001A3177" w:rsidRDefault="000F685F">
            <w:pPr>
              <w:pStyle w:val="Tabletext"/>
              <w:ind w:left="-28" w:right="-28"/>
              <w:jc w:val="center"/>
              <w:rPr>
                <w:sz w:val="20"/>
                <w:szCs w:val="22"/>
              </w:rPr>
            </w:pPr>
            <w:r w:rsidRPr="001A3177">
              <w:rPr>
                <w:sz w:val="20"/>
              </w:rPr>
              <w:t>4</w:t>
            </w:r>
            <w:r w:rsidRPr="001A3177">
              <w:rPr>
                <w:spacing w:val="-4"/>
                <w:sz w:val="20"/>
                <w:szCs w:val="22"/>
              </w:rPr>
              <w:t> </w:t>
            </w:r>
            <w:r w:rsidRPr="001A3177">
              <w:rPr>
                <w:sz w:val="20"/>
              </w:rPr>
              <w:t>128-4</w:t>
            </w:r>
            <w:r w:rsidRPr="001A3177">
              <w:rPr>
                <w:spacing w:val="-4"/>
                <w:sz w:val="20"/>
                <w:szCs w:val="22"/>
              </w:rPr>
              <w:t> </w:t>
            </w:r>
            <w:r w:rsidRPr="001A3177">
              <w:rPr>
                <w:sz w:val="20"/>
              </w:rPr>
              <w:t>704 </w:t>
            </w:r>
            <w:proofErr w:type="spellStart"/>
            <w:r w:rsidRPr="001A3177">
              <w:rPr>
                <w:sz w:val="20"/>
              </w:rPr>
              <w:t>μs</w:t>
            </w:r>
            <w:proofErr w:type="spellEnd"/>
          </w:p>
        </w:tc>
        <w:tc>
          <w:tcPr>
            <w:tcW w:w="2052" w:type="dxa"/>
            <w:tcBorders>
              <w:top w:val="nil"/>
              <w:left w:val="single" w:sz="6" w:space="0" w:color="auto"/>
              <w:bottom w:val="single" w:sz="6" w:space="0" w:color="auto"/>
              <w:right w:val="single" w:sz="6" w:space="0" w:color="auto"/>
            </w:tcBorders>
            <w:hideMark/>
          </w:tcPr>
          <w:p w14:paraId="6150DB9B" w14:textId="77777777" w:rsidR="000F685F" w:rsidRPr="001A3177" w:rsidRDefault="000F685F">
            <w:pPr>
              <w:pStyle w:val="Tabletext"/>
              <w:ind w:left="-28" w:right="-28"/>
              <w:jc w:val="center"/>
              <w:rPr>
                <w:sz w:val="20"/>
                <w:szCs w:val="22"/>
              </w:rPr>
            </w:pPr>
            <w:r w:rsidRPr="001A3177">
              <w:rPr>
                <w:sz w:val="20"/>
                <w:szCs w:val="22"/>
              </w:rPr>
              <w:t>3 612, 3 696, 3 808, 3 850, 4 032, 4 116 </w:t>
            </w:r>
            <w:proofErr w:type="spellStart"/>
            <w:r w:rsidRPr="001A3177">
              <w:rPr>
                <w:sz w:val="20"/>
                <w:szCs w:val="22"/>
              </w:rPr>
              <w:t>μs</w:t>
            </w:r>
            <w:proofErr w:type="spellEnd"/>
          </w:p>
        </w:tc>
        <w:tc>
          <w:tcPr>
            <w:tcW w:w="2052" w:type="dxa"/>
            <w:tcBorders>
              <w:top w:val="nil"/>
              <w:left w:val="single" w:sz="6" w:space="0" w:color="auto"/>
              <w:bottom w:val="single" w:sz="6" w:space="0" w:color="auto"/>
              <w:right w:val="single" w:sz="6" w:space="0" w:color="auto"/>
            </w:tcBorders>
            <w:hideMark/>
          </w:tcPr>
          <w:p w14:paraId="7605B6A0" w14:textId="77777777" w:rsidR="000F685F" w:rsidRPr="001A3177" w:rsidRDefault="000F685F">
            <w:pPr>
              <w:pStyle w:val="Tabletext"/>
              <w:ind w:left="-28" w:right="-28"/>
              <w:jc w:val="center"/>
              <w:rPr>
                <w:sz w:val="20"/>
                <w:szCs w:val="22"/>
              </w:rPr>
            </w:pPr>
            <w:r w:rsidRPr="001A3177">
              <w:rPr>
                <w:sz w:val="20"/>
                <w:szCs w:val="22"/>
              </w:rPr>
              <w:t>2</w:t>
            </w:r>
            <w:r w:rsidRPr="001A3177">
              <w:rPr>
                <w:spacing w:val="-4"/>
                <w:sz w:val="20"/>
                <w:szCs w:val="22"/>
              </w:rPr>
              <w:t> </w:t>
            </w:r>
            <w:r w:rsidRPr="001A3177">
              <w:rPr>
                <w:sz w:val="20"/>
                <w:szCs w:val="22"/>
              </w:rPr>
              <w:t>889.6, 2</w:t>
            </w:r>
            <w:r w:rsidRPr="001A3177">
              <w:rPr>
                <w:spacing w:val="-4"/>
                <w:sz w:val="20"/>
                <w:szCs w:val="22"/>
              </w:rPr>
              <w:t> </w:t>
            </w:r>
            <w:r w:rsidRPr="001A3177">
              <w:rPr>
                <w:sz w:val="20"/>
                <w:szCs w:val="22"/>
              </w:rPr>
              <w:t>956.8, 3</w:t>
            </w:r>
            <w:r w:rsidRPr="001A3177">
              <w:rPr>
                <w:spacing w:val="-4"/>
                <w:sz w:val="20"/>
                <w:szCs w:val="22"/>
              </w:rPr>
              <w:t> </w:t>
            </w:r>
            <w:r w:rsidRPr="001A3177">
              <w:rPr>
                <w:sz w:val="20"/>
                <w:szCs w:val="22"/>
              </w:rPr>
              <w:t>046.4, 3</w:t>
            </w:r>
            <w:r w:rsidRPr="001A3177">
              <w:rPr>
                <w:spacing w:val="-4"/>
                <w:sz w:val="20"/>
                <w:szCs w:val="22"/>
              </w:rPr>
              <w:t> </w:t>
            </w:r>
            <w:r w:rsidRPr="001A3177">
              <w:rPr>
                <w:sz w:val="20"/>
                <w:szCs w:val="22"/>
              </w:rPr>
              <w:t>080, 3</w:t>
            </w:r>
            <w:r w:rsidRPr="001A3177">
              <w:rPr>
                <w:spacing w:val="-4"/>
                <w:sz w:val="20"/>
                <w:szCs w:val="22"/>
              </w:rPr>
              <w:t> </w:t>
            </w:r>
            <w:r w:rsidRPr="001A3177">
              <w:rPr>
                <w:sz w:val="20"/>
                <w:szCs w:val="22"/>
              </w:rPr>
              <w:t>225.6, 3</w:t>
            </w:r>
            <w:r w:rsidRPr="001A3177">
              <w:rPr>
                <w:spacing w:val="-4"/>
                <w:sz w:val="20"/>
                <w:szCs w:val="22"/>
              </w:rPr>
              <w:t> </w:t>
            </w:r>
            <w:r w:rsidRPr="001A3177">
              <w:rPr>
                <w:sz w:val="20"/>
                <w:szCs w:val="22"/>
              </w:rPr>
              <w:t>292.8 </w:t>
            </w:r>
            <w:proofErr w:type="spellStart"/>
            <w:r w:rsidRPr="001A3177">
              <w:rPr>
                <w:sz w:val="20"/>
                <w:szCs w:val="22"/>
              </w:rPr>
              <w:t>μs</w:t>
            </w:r>
            <w:proofErr w:type="spellEnd"/>
          </w:p>
        </w:tc>
      </w:tr>
    </w:tbl>
    <w:p w14:paraId="20923F6F" w14:textId="77777777" w:rsidR="000F685F" w:rsidRPr="001A3177" w:rsidRDefault="000F685F" w:rsidP="000F685F">
      <w:pPr>
        <w:pStyle w:val="TableNo"/>
        <w:rPr>
          <w:lang w:val="en-US" w:eastAsia="zh-CN"/>
        </w:rPr>
      </w:pPr>
      <w:r w:rsidRPr="001A3177">
        <w:rPr>
          <w:rFonts w:hint="eastAsia"/>
          <w:lang w:eastAsia="zh-CN"/>
        </w:rPr>
        <w:lastRenderedPageBreak/>
        <w:t>表</w:t>
      </w:r>
      <w:r w:rsidRPr="001A3177">
        <w:rPr>
          <w:lang w:eastAsia="zh-CN"/>
        </w:rPr>
        <w:t>1</w:t>
      </w:r>
      <w:r w:rsidRPr="001A3177">
        <w:rPr>
          <w:rFonts w:hint="eastAsia"/>
          <w:lang w:eastAsia="zh-CN"/>
        </w:rPr>
        <w:t>（</w:t>
      </w:r>
      <w:r w:rsidRPr="001A3177">
        <w:rPr>
          <w:rFonts w:ascii="STKaiti" w:eastAsia="STKaiti" w:hAnsi="STKaiti" w:hint="eastAsia"/>
          <w:lang w:eastAsia="zh-CN"/>
        </w:rPr>
        <w:t>续</w:t>
      </w:r>
      <w:r w:rsidRPr="001A3177">
        <w:rPr>
          <w:rFonts w:hint="eastAsia"/>
          <w:lang w:eastAsia="zh-CN"/>
        </w:rPr>
        <w:t>）</w:t>
      </w:r>
    </w:p>
    <w:tbl>
      <w:tblPr>
        <w:tblW w:w="14460" w:type="dxa"/>
        <w:jc w:val="center"/>
        <w:tblLayout w:type="fixed"/>
        <w:tblLook w:val="04A0" w:firstRow="1" w:lastRow="0" w:firstColumn="1" w:lastColumn="0" w:noHBand="0" w:noVBand="1"/>
      </w:tblPr>
      <w:tblGrid>
        <w:gridCol w:w="569"/>
        <w:gridCol w:w="1580"/>
        <w:gridCol w:w="2049"/>
        <w:gridCol w:w="2050"/>
        <w:gridCol w:w="2052"/>
        <w:gridCol w:w="2054"/>
        <w:gridCol w:w="2052"/>
        <w:gridCol w:w="2054"/>
      </w:tblGrid>
      <w:tr w:rsidR="000F685F" w:rsidRPr="001A3177" w14:paraId="4C60095C" w14:textId="77777777" w:rsidTr="000F685F">
        <w:trPr>
          <w:cantSplit/>
          <w:jc w:val="center"/>
        </w:trPr>
        <w:tc>
          <w:tcPr>
            <w:tcW w:w="568" w:type="dxa"/>
            <w:tcBorders>
              <w:top w:val="single" w:sz="6" w:space="0" w:color="auto"/>
              <w:left w:val="single" w:sz="6" w:space="0" w:color="auto"/>
              <w:bottom w:val="single" w:sz="4" w:space="0" w:color="auto"/>
              <w:right w:val="single" w:sz="6" w:space="0" w:color="auto"/>
            </w:tcBorders>
            <w:vAlign w:val="center"/>
            <w:hideMark/>
          </w:tcPr>
          <w:p w14:paraId="25984FCE" w14:textId="77777777" w:rsidR="000F685F" w:rsidRPr="001A3177" w:rsidRDefault="000F685F">
            <w:pPr>
              <w:pStyle w:val="Tablehead"/>
              <w:spacing w:before="0"/>
              <w:rPr>
                <w:sz w:val="20"/>
                <w:lang w:eastAsia="zh-CN"/>
              </w:rPr>
            </w:pPr>
            <w:r w:rsidRPr="001A3177">
              <w:rPr>
                <w:rFonts w:hint="eastAsia"/>
                <w:sz w:val="20"/>
                <w:lang w:eastAsia="zh-CN"/>
              </w:rPr>
              <w:t>序号</w:t>
            </w:r>
          </w:p>
        </w:tc>
        <w:tc>
          <w:tcPr>
            <w:tcW w:w="1580" w:type="dxa"/>
            <w:tcBorders>
              <w:top w:val="single" w:sz="6" w:space="0" w:color="auto"/>
              <w:left w:val="single" w:sz="6" w:space="0" w:color="auto"/>
              <w:bottom w:val="single" w:sz="4" w:space="0" w:color="auto"/>
              <w:right w:val="single" w:sz="6" w:space="0" w:color="auto"/>
            </w:tcBorders>
            <w:vAlign w:val="center"/>
            <w:hideMark/>
          </w:tcPr>
          <w:p w14:paraId="5F3A5A71" w14:textId="77777777" w:rsidR="000F685F" w:rsidRPr="001A3177" w:rsidRDefault="000F685F">
            <w:pPr>
              <w:pStyle w:val="Tablehead"/>
              <w:spacing w:before="0"/>
              <w:rPr>
                <w:sz w:val="20"/>
                <w:lang w:eastAsia="zh-CN"/>
              </w:rPr>
            </w:pPr>
            <w:r w:rsidRPr="001A3177">
              <w:rPr>
                <w:rFonts w:hint="eastAsia"/>
                <w:sz w:val="20"/>
                <w:lang w:eastAsia="zh-CN"/>
              </w:rPr>
              <w:t>参数</w:t>
            </w:r>
          </w:p>
        </w:tc>
        <w:tc>
          <w:tcPr>
            <w:tcW w:w="2049" w:type="dxa"/>
            <w:tcBorders>
              <w:top w:val="single" w:sz="6" w:space="0" w:color="auto"/>
              <w:left w:val="single" w:sz="6" w:space="0" w:color="auto"/>
              <w:bottom w:val="single" w:sz="4" w:space="0" w:color="auto"/>
              <w:right w:val="single" w:sz="6" w:space="0" w:color="auto"/>
            </w:tcBorders>
            <w:vAlign w:val="center"/>
            <w:hideMark/>
          </w:tcPr>
          <w:p w14:paraId="5CAC7B43" w14:textId="77777777" w:rsidR="000F685F" w:rsidRPr="001A3177" w:rsidRDefault="000F685F">
            <w:pPr>
              <w:pStyle w:val="Tablehead"/>
              <w:spacing w:before="0"/>
              <w:rPr>
                <w:sz w:val="20"/>
              </w:rPr>
            </w:pPr>
            <w:r w:rsidRPr="001A3177">
              <w:rPr>
                <w:sz w:val="20"/>
              </w:rPr>
              <w:t>1.7 MHz</w:t>
            </w:r>
            <w:proofErr w:type="gramStart"/>
            <w:r w:rsidRPr="001A3177">
              <w:rPr>
                <w:rFonts w:hint="eastAsia"/>
                <w:sz w:val="20"/>
                <w:lang w:eastAsia="zh-CN"/>
              </w:rPr>
              <w:t>多载波</w:t>
            </w:r>
            <w:r w:rsidRPr="001A3177">
              <w:rPr>
                <w:sz w:val="20"/>
              </w:rPr>
              <w:t>(</w:t>
            </w:r>
            <w:proofErr w:type="gramEnd"/>
            <w:r w:rsidRPr="001A3177">
              <w:rPr>
                <w:sz w:val="20"/>
              </w:rPr>
              <w:t>OFDM)</w:t>
            </w:r>
            <w:r w:rsidRPr="001A3177">
              <w:rPr>
                <w:sz w:val="20"/>
                <w:vertAlign w:val="superscript"/>
              </w:rPr>
              <w:t>(2)</w:t>
            </w:r>
          </w:p>
        </w:tc>
        <w:tc>
          <w:tcPr>
            <w:tcW w:w="2050" w:type="dxa"/>
            <w:tcBorders>
              <w:top w:val="single" w:sz="6" w:space="0" w:color="auto"/>
              <w:left w:val="single" w:sz="6" w:space="0" w:color="auto"/>
              <w:bottom w:val="single" w:sz="4" w:space="0" w:color="auto"/>
              <w:right w:val="single" w:sz="6" w:space="0" w:color="auto"/>
            </w:tcBorders>
            <w:vAlign w:val="center"/>
            <w:hideMark/>
          </w:tcPr>
          <w:p w14:paraId="6001ADDA" w14:textId="77777777" w:rsidR="000F685F" w:rsidRPr="001A3177" w:rsidRDefault="000F685F">
            <w:pPr>
              <w:pStyle w:val="Tablehead"/>
              <w:spacing w:before="0"/>
              <w:rPr>
                <w:sz w:val="20"/>
              </w:rPr>
            </w:pPr>
            <w:r w:rsidRPr="001A3177">
              <w:rPr>
                <w:sz w:val="20"/>
              </w:rPr>
              <w:t>5 MHz</w:t>
            </w:r>
            <w:r w:rsidRPr="001A3177">
              <w:rPr>
                <w:rFonts w:hint="eastAsia"/>
                <w:sz w:val="20"/>
                <w:lang w:eastAsia="zh-CN"/>
              </w:rPr>
              <w:t>多载波</w:t>
            </w:r>
            <w:r w:rsidRPr="001A3177">
              <w:rPr>
                <w:sz w:val="20"/>
              </w:rPr>
              <w:br/>
              <w:t>(OFDM</w:t>
            </w:r>
            <w:proofErr w:type="gramStart"/>
            <w:r w:rsidRPr="001A3177">
              <w:rPr>
                <w:sz w:val="20"/>
              </w:rPr>
              <w:t>)</w:t>
            </w:r>
            <w:r w:rsidRPr="001A3177">
              <w:rPr>
                <w:sz w:val="20"/>
                <w:vertAlign w:val="superscript"/>
              </w:rPr>
              <w:t>(</w:t>
            </w:r>
            <w:proofErr w:type="gramEnd"/>
            <w:r w:rsidRPr="001A3177">
              <w:rPr>
                <w:sz w:val="20"/>
                <w:vertAlign w:val="superscript"/>
              </w:rPr>
              <w:t>2)</w:t>
            </w:r>
          </w:p>
        </w:tc>
        <w:tc>
          <w:tcPr>
            <w:tcW w:w="2052" w:type="dxa"/>
            <w:tcBorders>
              <w:top w:val="single" w:sz="6" w:space="0" w:color="auto"/>
              <w:left w:val="single" w:sz="6" w:space="0" w:color="auto"/>
              <w:bottom w:val="single" w:sz="4" w:space="0" w:color="auto"/>
              <w:right w:val="single" w:sz="6" w:space="0" w:color="auto"/>
            </w:tcBorders>
            <w:vAlign w:val="center"/>
            <w:hideMark/>
          </w:tcPr>
          <w:p w14:paraId="3B776F58" w14:textId="77777777" w:rsidR="000F685F" w:rsidRPr="001A3177" w:rsidRDefault="000F685F">
            <w:pPr>
              <w:pStyle w:val="Tablehead"/>
              <w:spacing w:before="0"/>
              <w:rPr>
                <w:sz w:val="20"/>
              </w:rPr>
            </w:pPr>
            <w:r w:rsidRPr="001A3177">
              <w:rPr>
                <w:sz w:val="20"/>
              </w:rPr>
              <w:t>6 MHz</w:t>
            </w:r>
            <w:r w:rsidRPr="001A3177">
              <w:rPr>
                <w:rFonts w:hint="eastAsia"/>
                <w:sz w:val="20"/>
                <w:lang w:eastAsia="zh-CN"/>
              </w:rPr>
              <w:t>多载波</w:t>
            </w:r>
            <w:r w:rsidRPr="001A3177">
              <w:rPr>
                <w:sz w:val="20"/>
              </w:rPr>
              <w:br/>
              <w:t>(OFDM)</w:t>
            </w:r>
          </w:p>
        </w:tc>
        <w:tc>
          <w:tcPr>
            <w:tcW w:w="2054" w:type="dxa"/>
            <w:tcBorders>
              <w:top w:val="single" w:sz="6" w:space="0" w:color="auto"/>
              <w:left w:val="single" w:sz="6" w:space="0" w:color="auto"/>
              <w:bottom w:val="single" w:sz="4" w:space="0" w:color="auto"/>
              <w:right w:val="single" w:sz="6" w:space="0" w:color="auto"/>
            </w:tcBorders>
            <w:vAlign w:val="center"/>
            <w:hideMark/>
          </w:tcPr>
          <w:p w14:paraId="6FF75311" w14:textId="77777777" w:rsidR="000F685F" w:rsidRPr="001A3177" w:rsidRDefault="000F685F">
            <w:pPr>
              <w:pStyle w:val="Tablehead"/>
              <w:spacing w:before="0"/>
              <w:rPr>
                <w:sz w:val="20"/>
              </w:rPr>
            </w:pPr>
            <w:r w:rsidRPr="001A3177">
              <w:rPr>
                <w:sz w:val="20"/>
              </w:rPr>
              <w:t>7 MHz</w:t>
            </w:r>
            <w:proofErr w:type="gramStart"/>
            <w:r w:rsidRPr="001A3177">
              <w:rPr>
                <w:rFonts w:hint="eastAsia"/>
                <w:sz w:val="20"/>
                <w:lang w:eastAsia="zh-CN"/>
              </w:rPr>
              <w:t>多载波</w:t>
            </w:r>
            <w:r w:rsidRPr="001A3177">
              <w:rPr>
                <w:sz w:val="20"/>
              </w:rPr>
              <w:t>(</w:t>
            </w:r>
            <w:proofErr w:type="gramEnd"/>
            <w:r w:rsidRPr="001A3177">
              <w:rPr>
                <w:sz w:val="20"/>
              </w:rPr>
              <w:t>OFDM)</w:t>
            </w:r>
          </w:p>
        </w:tc>
        <w:tc>
          <w:tcPr>
            <w:tcW w:w="2052" w:type="dxa"/>
            <w:tcBorders>
              <w:top w:val="single" w:sz="6" w:space="0" w:color="auto"/>
              <w:left w:val="single" w:sz="6" w:space="0" w:color="auto"/>
              <w:bottom w:val="single" w:sz="4" w:space="0" w:color="auto"/>
              <w:right w:val="single" w:sz="6" w:space="0" w:color="auto"/>
            </w:tcBorders>
            <w:hideMark/>
          </w:tcPr>
          <w:p w14:paraId="7E3A93AE" w14:textId="77777777" w:rsidR="000F685F" w:rsidRPr="001A3177" w:rsidRDefault="000F685F">
            <w:pPr>
              <w:pStyle w:val="Tablehead"/>
              <w:spacing w:before="0"/>
              <w:rPr>
                <w:sz w:val="20"/>
              </w:rPr>
            </w:pPr>
            <w:r w:rsidRPr="001A3177">
              <w:rPr>
                <w:sz w:val="20"/>
              </w:rPr>
              <w:t>8 MHz</w:t>
            </w:r>
            <w:proofErr w:type="gramStart"/>
            <w:r w:rsidRPr="001A3177">
              <w:rPr>
                <w:rFonts w:hint="eastAsia"/>
                <w:sz w:val="20"/>
                <w:lang w:eastAsia="zh-CN"/>
              </w:rPr>
              <w:t>多载波</w:t>
            </w:r>
            <w:r w:rsidRPr="001A3177">
              <w:rPr>
                <w:sz w:val="20"/>
              </w:rPr>
              <w:t>(</w:t>
            </w:r>
            <w:proofErr w:type="gramEnd"/>
            <w:r w:rsidRPr="001A3177">
              <w:rPr>
                <w:sz w:val="20"/>
              </w:rPr>
              <w:t>OFDM)</w:t>
            </w:r>
          </w:p>
        </w:tc>
        <w:tc>
          <w:tcPr>
            <w:tcW w:w="2054" w:type="dxa"/>
            <w:tcBorders>
              <w:top w:val="single" w:sz="6" w:space="0" w:color="auto"/>
              <w:left w:val="single" w:sz="6" w:space="0" w:color="auto"/>
              <w:bottom w:val="single" w:sz="4" w:space="0" w:color="auto"/>
              <w:right w:val="single" w:sz="6" w:space="0" w:color="auto"/>
            </w:tcBorders>
            <w:hideMark/>
          </w:tcPr>
          <w:p w14:paraId="2840789E" w14:textId="77777777" w:rsidR="000F685F" w:rsidRPr="001A3177" w:rsidRDefault="000F685F">
            <w:pPr>
              <w:pStyle w:val="Tablehead"/>
              <w:spacing w:before="0"/>
              <w:rPr>
                <w:sz w:val="20"/>
              </w:rPr>
            </w:pPr>
            <w:r w:rsidRPr="001A3177">
              <w:rPr>
                <w:sz w:val="20"/>
              </w:rPr>
              <w:t>10 MHz</w:t>
            </w:r>
            <w:proofErr w:type="gramStart"/>
            <w:r w:rsidRPr="001A3177">
              <w:rPr>
                <w:rFonts w:hint="eastAsia"/>
                <w:sz w:val="20"/>
                <w:lang w:eastAsia="zh-CN"/>
              </w:rPr>
              <w:t>多载波</w:t>
            </w:r>
            <w:r w:rsidRPr="001A3177">
              <w:rPr>
                <w:sz w:val="20"/>
              </w:rPr>
              <w:t>(</w:t>
            </w:r>
            <w:proofErr w:type="gramEnd"/>
            <w:r w:rsidRPr="001A3177">
              <w:rPr>
                <w:sz w:val="20"/>
              </w:rPr>
              <w:t>OFDM)</w:t>
            </w:r>
            <w:r w:rsidRPr="001A3177">
              <w:rPr>
                <w:sz w:val="20"/>
                <w:vertAlign w:val="superscript"/>
              </w:rPr>
              <w:t>(2)</w:t>
            </w:r>
          </w:p>
        </w:tc>
      </w:tr>
      <w:tr w:rsidR="000F685F" w:rsidRPr="001A3177" w14:paraId="5609B2C0" w14:textId="77777777" w:rsidTr="000F685F">
        <w:trPr>
          <w:cantSplit/>
          <w:jc w:val="center"/>
        </w:trPr>
        <w:tc>
          <w:tcPr>
            <w:tcW w:w="568" w:type="dxa"/>
            <w:tcBorders>
              <w:top w:val="single" w:sz="4" w:space="0" w:color="auto"/>
              <w:left w:val="single" w:sz="6" w:space="0" w:color="auto"/>
              <w:bottom w:val="single" w:sz="6" w:space="0" w:color="auto"/>
              <w:right w:val="single" w:sz="6" w:space="0" w:color="auto"/>
            </w:tcBorders>
            <w:hideMark/>
          </w:tcPr>
          <w:p w14:paraId="1B53DE99" w14:textId="77777777" w:rsidR="000F685F" w:rsidRPr="001A3177" w:rsidRDefault="000F685F">
            <w:pPr>
              <w:pStyle w:val="Tabletext"/>
              <w:spacing w:before="0"/>
              <w:jc w:val="center"/>
              <w:rPr>
                <w:sz w:val="20"/>
                <w:szCs w:val="22"/>
              </w:rPr>
            </w:pPr>
            <w:r w:rsidRPr="001A3177">
              <w:rPr>
                <w:sz w:val="20"/>
                <w:szCs w:val="22"/>
              </w:rPr>
              <w:t>10</w:t>
            </w:r>
          </w:p>
        </w:tc>
        <w:tc>
          <w:tcPr>
            <w:tcW w:w="1580" w:type="dxa"/>
            <w:tcBorders>
              <w:top w:val="single" w:sz="4" w:space="0" w:color="auto"/>
              <w:left w:val="single" w:sz="6" w:space="0" w:color="auto"/>
              <w:bottom w:val="single" w:sz="6" w:space="0" w:color="auto"/>
              <w:right w:val="single" w:sz="6" w:space="0" w:color="auto"/>
            </w:tcBorders>
            <w:hideMark/>
          </w:tcPr>
          <w:p w14:paraId="7B8F54B1" w14:textId="77777777" w:rsidR="000F685F" w:rsidRPr="001A3177" w:rsidRDefault="000F685F">
            <w:pPr>
              <w:pStyle w:val="Tabletext"/>
              <w:spacing w:before="0"/>
              <w:jc w:val="left"/>
              <w:rPr>
                <w:sz w:val="20"/>
                <w:szCs w:val="22"/>
              </w:rPr>
            </w:pPr>
            <w:proofErr w:type="gramStart"/>
            <w:r w:rsidRPr="001A3177">
              <w:rPr>
                <w:rFonts w:hint="eastAsia"/>
                <w:sz w:val="20"/>
                <w:lang w:eastAsia="zh-CN"/>
              </w:rPr>
              <w:t>传输帧时长</w:t>
            </w:r>
            <w:proofErr w:type="gramEnd"/>
            <w:r w:rsidRPr="001A3177">
              <w:rPr>
                <w:sz w:val="20"/>
                <w:vertAlign w:val="superscript"/>
              </w:rPr>
              <w:t>(6)</w:t>
            </w:r>
          </w:p>
        </w:tc>
        <w:tc>
          <w:tcPr>
            <w:tcW w:w="12311" w:type="dxa"/>
            <w:gridSpan w:val="6"/>
            <w:tcBorders>
              <w:top w:val="single" w:sz="4" w:space="0" w:color="auto"/>
              <w:left w:val="single" w:sz="6" w:space="0" w:color="auto"/>
              <w:bottom w:val="single" w:sz="6" w:space="0" w:color="auto"/>
              <w:right w:val="single" w:sz="6" w:space="0" w:color="auto"/>
            </w:tcBorders>
            <w:hideMark/>
          </w:tcPr>
          <w:p w14:paraId="44B10495" w14:textId="77777777" w:rsidR="000F685F" w:rsidRPr="001A3177" w:rsidRDefault="000F685F">
            <w:pPr>
              <w:pStyle w:val="Tabletext"/>
              <w:spacing w:before="0"/>
              <w:jc w:val="center"/>
              <w:rPr>
                <w:sz w:val="20"/>
                <w:szCs w:val="22"/>
                <w:lang w:eastAsia="zh-CN"/>
              </w:rPr>
            </w:pPr>
            <w:r w:rsidRPr="001A3177">
              <w:rPr>
                <w:rFonts w:hint="eastAsia"/>
                <w:sz w:val="20"/>
                <w:szCs w:val="22"/>
                <w:lang w:val="en-US" w:eastAsia="zh-CN"/>
              </w:rPr>
              <w:t>每个</w:t>
            </w:r>
            <w:proofErr w:type="gramStart"/>
            <w:r w:rsidRPr="001A3177">
              <w:rPr>
                <w:rFonts w:hint="eastAsia"/>
                <w:sz w:val="20"/>
                <w:szCs w:val="22"/>
                <w:lang w:val="en-US" w:eastAsia="zh-CN"/>
              </w:rPr>
              <w:t>帧</w:t>
            </w:r>
            <w:proofErr w:type="gramEnd"/>
            <w:r w:rsidRPr="001A3177">
              <w:rPr>
                <w:rFonts w:hint="eastAsia"/>
                <w:sz w:val="20"/>
                <w:szCs w:val="22"/>
                <w:lang w:val="en-US" w:eastAsia="zh-CN"/>
              </w:rPr>
              <w:t>以前同步信号开始并具有可配置数量的符号</w:t>
            </w:r>
            <w:r w:rsidRPr="001A3177">
              <w:rPr>
                <w:rFonts w:hint="eastAsia"/>
                <w:sz w:val="20"/>
                <w:szCs w:val="22"/>
                <w:lang w:eastAsia="zh-CN"/>
              </w:rPr>
              <w:t>，</w:t>
            </w:r>
            <w:r w:rsidRPr="001A3177">
              <w:rPr>
                <w:rFonts w:hint="eastAsia"/>
                <w:sz w:val="20"/>
                <w:szCs w:val="22"/>
                <w:lang w:val="en-US" w:eastAsia="zh-CN"/>
              </w:rPr>
              <w:t>最大时长为</w:t>
            </w:r>
            <w:r w:rsidRPr="001A3177">
              <w:rPr>
                <w:sz w:val="20"/>
                <w:szCs w:val="22"/>
                <w:lang w:eastAsia="zh-CN"/>
              </w:rPr>
              <w:t>250</w:t>
            </w:r>
            <w:r w:rsidRPr="001A3177">
              <w:rPr>
                <w:rFonts w:hint="eastAsia"/>
                <w:sz w:val="20"/>
                <w:szCs w:val="22"/>
                <w:lang w:val="en-US" w:eastAsia="zh-CN"/>
              </w:rPr>
              <w:t>毫秒。最小数据符号的数量为</w:t>
            </w:r>
            <w:r w:rsidRPr="001A3177">
              <w:rPr>
                <w:sz w:val="20"/>
                <w:szCs w:val="22"/>
                <w:lang w:val="en-US" w:eastAsia="zh-CN"/>
              </w:rPr>
              <w:t>3</w:t>
            </w:r>
            <w:r w:rsidRPr="001A3177">
              <w:rPr>
                <w:rFonts w:hint="eastAsia"/>
                <w:sz w:val="20"/>
                <w:szCs w:val="22"/>
                <w:lang w:val="en-US" w:eastAsia="zh-CN"/>
              </w:rPr>
              <w:t>（</w:t>
            </w:r>
            <w:r w:rsidRPr="001A3177">
              <w:rPr>
                <w:sz w:val="20"/>
                <w:szCs w:val="22"/>
                <w:lang w:val="en-US" w:eastAsia="zh-CN"/>
              </w:rPr>
              <w:t>32k</w:t>
            </w:r>
            <w:r w:rsidRPr="001A3177">
              <w:rPr>
                <w:rFonts w:hint="eastAsia"/>
                <w:sz w:val="20"/>
                <w:szCs w:val="22"/>
                <w:lang w:val="en-US" w:eastAsia="zh-CN"/>
              </w:rPr>
              <w:t>模式）或</w:t>
            </w:r>
            <w:r w:rsidRPr="001A3177">
              <w:rPr>
                <w:sz w:val="20"/>
                <w:szCs w:val="22"/>
                <w:lang w:val="en-US" w:eastAsia="zh-CN"/>
              </w:rPr>
              <w:t>7</w:t>
            </w:r>
            <w:r w:rsidRPr="001A3177">
              <w:rPr>
                <w:rFonts w:hint="eastAsia"/>
                <w:sz w:val="20"/>
                <w:szCs w:val="22"/>
                <w:lang w:val="en-US" w:eastAsia="zh-CN"/>
              </w:rPr>
              <w:t>（其它模式）。</w:t>
            </w:r>
            <w:r w:rsidRPr="001A3177">
              <w:rPr>
                <w:sz w:val="20"/>
                <w:szCs w:val="22"/>
                <w:lang w:val="en-US" w:eastAsia="zh-CN"/>
              </w:rPr>
              <w:br/>
            </w:r>
            <w:proofErr w:type="gramStart"/>
            <w:r w:rsidRPr="001A3177">
              <w:rPr>
                <w:rFonts w:hint="eastAsia"/>
                <w:sz w:val="20"/>
                <w:szCs w:val="22"/>
                <w:lang w:val="en-US" w:eastAsia="zh-CN"/>
              </w:rPr>
              <w:t>超帧的</w:t>
            </w:r>
            <w:proofErr w:type="gramEnd"/>
            <w:r w:rsidRPr="001A3177">
              <w:rPr>
                <w:rFonts w:hint="eastAsia"/>
                <w:sz w:val="20"/>
                <w:szCs w:val="22"/>
                <w:lang w:val="en-US" w:eastAsia="zh-CN"/>
              </w:rPr>
              <w:t>长度可配置，最大为</w:t>
            </w:r>
            <w:r w:rsidRPr="001A3177">
              <w:rPr>
                <w:sz w:val="20"/>
                <w:szCs w:val="22"/>
                <w:lang w:val="en-US" w:eastAsia="zh-CN"/>
              </w:rPr>
              <w:t>256</w:t>
            </w:r>
            <w:r w:rsidRPr="001A3177">
              <w:rPr>
                <w:rFonts w:hint="eastAsia"/>
                <w:sz w:val="20"/>
                <w:szCs w:val="22"/>
                <w:lang w:val="en-US" w:eastAsia="zh-CN"/>
              </w:rPr>
              <w:t>帧，</w:t>
            </w:r>
            <w:r w:rsidRPr="001A3177">
              <w:rPr>
                <w:sz w:val="20"/>
                <w:szCs w:val="22"/>
                <w:lang w:val="en-US" w:eastAsia="zh-CN"/>
              </w:rPr>
              <w:t>64</w:t>
            </w:r>
            <w:r w:rsidRPr="001A3177">
              <w:rPr>
                <w:rFonts w:hint="eastAsia"/>
                <w:sz w:val="20"/>
                <w:szCs w:val="22"/>
                <w:lang w:val="en-US" w:eastAsia="zh-CN"/>
              </w:rPr>
              <w:t>秒</w:t>
            </w:r>
          </w:p>
        </w:tc>
      </w:tr>
      <w:tr w:rsidR="000F685F" w:rsidRPr="001A3177" w14:paraId="0618C4D3" w14:textId="77777777" w:rsidTr="000F685F">
        <w:trPr>
          <w:cantSplit/>
          <w:jc w:val="center"/>
        </w:trPr>
        <w:tc>
          <w:tcPr>
            <w:tcW w:w="568" w:type="dxa"/>
            <w:tcBorders>
              <w:top w:val="single" w:sz="6" w:space="0" w:color="auto"/>
              <w:left w:val="single" w:sz="6" w:space="0" w:color="auto"/>
              <w:bottom w:val="single" w:sz="6" w:space="0" w:color="auto"/>
              <w:right w:val="single" w:sz="6" w:space="0" w:color="auto"/>
            </w:tcBorders>
            <w:hideMark/>
          </w:tcPr>
          <w:p w14:paraId="4D1B5BCC" w14:textId="77777777" w:rsidR="000F685F" w:rsidRPr="001A3177" w:rsidRDefault="000F685F">
            <w:pPr>
              <w:pStyle w:val="Tabletext"/>
              <w:spacing w:before="0"/>
              <w:jc w:val="center"/>
              <w:rPr>
                <w:sz w:val="20"/>
                <w:szCs w:val="22"/>
              </w:rPr>
            </w:pPr>
            <w:r w:rsidRPr="001A3177">
              <w:rPr>
                <w:sz w:val="20"/>
                <w:szCs w:val="22"/>
              </w:rPr>
              <w:t>11</w:t>
            </w:r>
          </w:p>
        </w:tc>
        <w:tc>
          <w:tcPr>
            <w:tcW w:w="1580" w:type="dxa"/>
            <w:tcBorders>
              <w:top w:val="single" w:sz="6" w:space="0" w:color="auto"/>
              <w:left w:val="single" w:sz="6" w:space="0" w:color="auto"/>
              <w:bottom w:val="single" w:sz="6" w:space="0" w:color="auto"/>
              <w:right w:val="single" w:sz="6" w:space="0" w:color="auto"/>
            </w:tcBorders>
            <w:hideMark/>
          </w:tcPr>
          <w:p w14:paraId="2D9D781A" w14:textId="77777777" w:rsidR="000F685F" w:rsidRPr="001A3177" w:rsidRDefault="000F685F">
            <w:pPr>
              <w:pStyle w:val="Tabletext"/>
              <w:tabs>
                <w:tab w:val="clear" w:pos="1418"/>
              </w:tabs>
              <w:spacing w:before="0"/>
              <w:ind w:right="-52"/>
              <w:jc w:val="left"/>
              <w:rPr>
                <w:sz w:val="20"/>
                <w:szCs w:val="22"/>
              </w:rPr>
            </w:pPr>
            <w:r w:rsidRPr="001A3177">
              <w:rPr>
                <w:rFonts w:hint="eastAsia"/>
                <w:sz w:val="20"/>
                <w:szCs w:val="22"/>
                <w:lang w:eastAsia="zh-CN"/>
              </w:rPr>
              <w:t>输入流格式</w:t>
            </w:r>
            <w:r w:rsidRPr="001A3177">
              <w:rPr>
                <w:sz w:val="20"/>
                <w:szCs w:val="22"/>
                <w:vertAlign w:val="superscript"/>
              </w:rPr>
              <w:t>(4)</w:t>
            </w:r>
          </w:p>
        </w:tc>
        <w:tc>
          <w:tcPr>
            <w:tcW w:w="12311" w:type="dxa"/>
            <w:gridSpan w:val="6"/>
            <w:tcBorders>
              <w:top w:val="single" w:sz="6" w:space="0" w:color="auto"/>
              <w:left w:val="single" w:sz="6" w:space="0" w:color="auto"/>
              <w:bottom w:val="single" w:sz="6" w:space="0" w:color="auto"/>
              <w:right w:val="single" w:sz="6" w:space="0" w:color="auto"/>
            </w:tcBorders>
            <w:vAlign w:val="center"/>
            <w:hideMark/>
          </w:tcPr>
          <w:p w14:paraId="0D1552DE" w14:textId="77777777" w:rsidR="000F685F" w:rsidRPr="001A3177" w:rsidRDefault="000F685F">
            <w:pPr>
              <w:pStyle w:val="Tabletext"/>
              <w:spacing w:before="0"/>
              <w:jc w:val="center"/>
              <w:rPr>
                <w:sz w:val="20"/>
                <w:szCs w:val="22"/>
                <w:lang w:eastAsia="zh-CN"/>
              </w:rPr>
            </w:pPr>
            <w:r w:rsidRPr="001A3177">
              <w:rPr>
                <w:rFonts w:hint="eastAsia"/>
                <w:sz w:val="20"/>
                <w:lang w:eastAsia="zh-CN"/>
              </w:rPr>
              <w:t>或者为传送流（</w:t>
            </w:r>
            <w:r w:rsidRPr="001A3177">
              <w:rPr>
                <w:sz w:val="20"/>
                <w:lang w:eastAsia="zh-CN"/>
              </w:rPr>
              <w:t>TS</w:t>
            </w:r>
            <w:r w:rsidRPr="001A3177">
              <w:rPr>
                <w:rFonts w:hint="eastAsia"/>
                <w:sz w:val="20"/>
                <w:lang w:eastAsia="zh-CN"/>
              </w:rPr>
              <w:t>），或者为泛型流（</w:t>
            </w:r>
            <w:r w:rsidRPr="001A3177">
              <w:rPr>
                <w:sz w:val="20"/>
                <w:lang w:eastAsia="zh-CN"/>
              </w:rPr>
              <w:t>GS</w:t>
            </w:r>
            <w:r w:rsidRPr="001A3177">
              <w:rPr>
                <w:rFonts w:hint="eastAsia"/>
                <w:sz w:val="20"/>
                <w:lang w:eastAsia="zh-CN"/>
              </w:rPr>
              <w:t>）</w:t>
            </w:r>
          </w:p>
        </w:tc>
      </w:tr>
      <w:tr w:rsidR="000F685F" w:rsidRPr="001A3177" w14:paraId="5F3EFF27" w14:textId="77777777" w:rsidTr="000F685F">
        <w:trPr>
          <w:cantSplit/>
          <w:jc w:val="center"/>
        </w:trPr>
        <w:tc>
          <w:tcPr>
            <w:tcW w:w="568" w:type="dxa"/>
            <w:tcBorders>
              <w:top w:val="single" w:sz="6" w:space="0" w:color="auto"/>
              <w:left w:val="single" w:sz="6" w:space="0" w:color="auto"/>
              <w:bottom w:val="single" w:sz="6" w:space="0" w:color="auto"/>
              <w:right w:val="single" w:sz="6" w:space="0" w:color="auto"/>
            </w:tcBorders>
            <w:hideMark/>
          </w:tcPr>
          <w:p w14:paraId="7F4392A3" w14:textId="77777777" w:rsidR="000F685F" w:rsidRPr="001A3177" w:rsidRDefault="000F685F">
            <w:pPr>
              <w:pStyle w:val="Tabletext"/>
              <w:spacing w:before="0"/>
              <w:jc w:val="center"/>
              <w:rPr>
                <w:sz w:val="20"/>
                <w:szCs w:val="22"/>
              </w:rPr>
            </w:pPr>
            <w:r w:rsidRPr="001A3177">
              <w:rPr>
                <w:sz w:val="20"/>
                <w:szCs w:val="22"/>
              </w:rPr>
              <w:t>12</w:t>
            </w:r>
          </w:p>
        </w:tc>
        <w:tc>
          <w:tcPr>
            <w:tcW w:w="1580" w:type="dxa"/>
            <w:tcBorders>
              <w:top w:val="single" w:sz="6" w:space="0" w:color="auto"/>
              <w:left w:val="single" w:sz="6" w:space="0" w:color="auto"/>
              <w:bottom w:val="single" w:sz="6" w:space="0" w:color="auto"/>
              <w:right w:val="single" w:sz="6" w:space="0" w:color="auto"/>
            </w:tcBorders>
            <w:hideMark/>
          </w:tcPr>
          <w:p w14:paraId="5E5D7C10" w14:textId="77777777" w:rsidR="000F685F" w:rsidRPr="001A3177" w:rsidRDefault="000F685F">
            <w:pPr>
              <w:pStyle w:val="Tabletext"/>
              <w:tabs>
                <w:tab w:val="clear" w:pos="1418"/>
              </w:tabs>
              <w:spacing w:before="0"/>
              <w:ind w:right="-52"/>
              <w:jc w:val="left"/>
              <w:rPr>
                <w:sz w:val="20"/>
                <w:szCs w:val="22"/>
                <w:lang w:eastAsia="zh-CN"/>
              </w:rPr>
            </w:pPr>
            <w:r w:rsidRPr="001A3177">
              <w:rPr>
                <w:rFonts w:hint="eastAsia"/>
                <w:sz w:val="20"/>
                <w:szCs w:val="22"/>
                <w:lang w:eastAsia="zh-CN"/>
              </w:rPr>
              <w:t>系统流格式</w:t>
            </w:r>
          </w:p>
        </w:tc>
        <w:tc>
          <w:tcPr>
            <w:tcW w:w="2049" w:type="dxa"/>
            <w:tcBorders>
              <w:top w:val="single" w:sz="6" w:space="0" w:color="auto"/>
              <w:left w:val="single" w:sz="6" w:space="0" w:color="auto"/>
              <w:bottom w:val="single" w:sz="6" w:space="0" w:color="auto"/>
              <w:right w:val="single" w:sz="6" w:space="0" w:color="auto"/>
            </w:tcBorders>
            <w:vAlign w:val="center"/>
            <w:hideMark/>
          </w:tcPr>
          <w:p w14:paraId="436D4D9A" w14:textId="77777777" w:rsidR="000F685F" w:rsidRPr="001A3177" w:rsidRDefault="000F685F">
            <w:pPr>
              <w:pStyle w:val="Tabletext"/>
              <w:spacing w:before="0"/>
              <w:jc w:val="center"/>
              <w:rPr>
                <w:sz w:val="20"/>
                <w:szCs w:val="22"/>
              </w:rPr>
            </w:pPr>
            <w:r w:rsidRPr="001A3177">
              <w:rPr>
                <w:sz w:val="20"/>
                <w:szCs w:val="22"/>
              </w:rPr>
              <w:t>BB</w:t>
            </w:r>
            <w:proofErr w:type="gramStart"/>
            <w:r w:rsidRPr="001A3177">
              <w:rPr>
                <w:rFonts w:hint="eastAsia"/>
                <w:sz w:val="20"/>
                <w:szCs w:val="22"/>
                <w:lang w:eastAsia="zh-CN"/>
              </w:rPr>
              <w:t>格式</w:t>
            </w:r>
            <w:r w:rsidRPr="001A3177">
              <w:rPr>
                <w:sz w:val="20"/>
                <w:szCs w:val="22"/>
                <w:vertAlign w:val="superscript"/>
              </w:rPr>
              <w:t>(</w:t>
            </w:r>
            <w:proofErr w:type="gramEnd"/>
            <w:r w:rsidRPr="001A3177">
              <w:rPr>
                <w:sz w:val="20"/>
                <w:szCs w:val="22"/>
                <w:vertAlign w:val="superscript"/>
              </w:rPr>
              <w:t>5)</w:t>
            </w:r>
          </w:p>
        </w:tc>
        <w:tc>
          <w:tcPr>
            <w:tcW w:w="10262" w:type="dxa"/>
            <w:gridSpan w:val="5"/>
            <w:tcBorders>
              <w:top w:val="single" w:sz="6" w:space="0" w:color="auto"/>
              <w:left w:val="single" w:sz="6" w:space="0" w:color="auto"/>
              <w:bottom w:val="single" w:sz="6" w:space="0" w:color="auto"/>
              <w:right w:val="single" w:sz="6" w:space="0" w:color="auto"/>
            </w:tcBorders>
            <w:vAlign w:val="center"/>
            <w:hideMark/>
          </w:tcPr>
          <w:p w14:paraId="5346D3FA" w14:textId="77777777" w:rsidR="000F685F" w:rsidRPr="001A3177" w:rsidRDefault="000F685F">
            <w:pPr>
              <w:pStyle w:val="Tabletext"/>
              <w:spacing w:before="0"/>
              <w:jc w:val="center"/>
              <w:rPr>
                <w:sz w:val="20"/>
                <w:szCs w:val="22"/>
                <w:lang w:eastAsia="zh-CN"/>
              </w:rPr>
            </w:pPr>
            <w:r w:rsidRPr="001A3177">
              <w:rPr>
                <w:sz w:val="20"/>
                <w:szCs w:val="22"/>
              </w:rPr>
              <w:t>BB</w:t>
            </w:r>
            <w:r w:rsidRPr="001A3177">
              <w:rPr>
                <w:rFonts w:hint="eastAsia"/>
                <w:sz w:val="20"/>
                <w:szCs w:val="22"/>
                <w:lang w:eastAsia="zh-CN"/>
              </w:rPr>
              <w:t>格式</w:t>
            </w:r>
          </w:p>
        </w:tc>
      </w:tr>
      <w:tr w:rsidR="000F685F" w:rsidRPr="001A3177" w14:paraId="70D59F91" w14:textId="77777777" w:rsidTr="000F685F">
        <w:trPr>
          <w:cantSplit/>
          <w:jc w:val="center"/>
        </w:trPr>
        <w:tc>
          <w:tcPr>
            <w:tcW w:w="568" w:type="dxa"/>
            <w:tcBorders>
              <w:top w:val="single" w:sz="6" w:space="0" w:color="auto"/>
              <w:left w:val="single" w:sz="6" w:space="0" w:color="auto"/>
              <w:bottom w:val="single" w:sz="6" w:space="0" w:color="auto"/>
              <w:right w:val="single" w:sz="6" w:space="0" w:color="auto"/>
            </w:tcBorders>
            <w:hideMark/>
          </w:tcPr>
          <w:p w14:paraId="0ECF5323" w14:textId="77777777" w:rsidR="000F685F" w:rsidRPr="001A3177" w:rsidRDefault="000F685F">
            <w:pPr>
              <w:pStyle w:val="Tabletext"/>
              <w:spacing w:before="0"/>
              <w:jc w:val="center"/>
              <w:rPr>
                <w:sz w:val="20"/>
                <w:szCs w:val="22"/>
              </w:rPr>
            </w:pPr>
            <w:r w:rsidRPr="001A3177">
              <w:rPr>
                <w:sz w:val="20"/>
                <w:szCs w:val="22"/>
              </w:rPr>
              <w:t>13</w:t>
            </w:r>
          </w:p>
        </w:tc>
        <w:tc>
          <w:tcPr>
            <w:tcW w:w="1580" w:type="dxa"/>
            <w:tcBorders>
              <w:top w:val="single" w:sz="6" w:space="0" w:color="auto"/>
              <w:left w:val="single" w:sz="6" w:space="0" w:color="auto"/>
              <w:bottom w:val="single" w:sz="6" w:space="0" w:color="auto"/>
              <w:right w:val="single" w:sz="6" w:space="0" w:color="auto"/>
            </w:tcBorders>
            <w:hideMark/>
          </w:tcPr>
          <w:p w14:paraId="42B522A2" w14:textId="77777777" w:rsidR="000F685F" w:rsidRPr="001A3177" w:rsidRDefault="000F685F">
            <w:pPr>
              <w:pStyle w:val="Tabletext"/>
              <w:tabs>
                <w:tab w:val="clear" w:pos="1418"/>
              </w:tabs>
              <w:spacing w:before="0"/>
              <w:ind w:right="-52"/>
              <w:jc w:val="left"/>
              <w:rPr>
                <w:sz w:val="20"/>
                <w:szCs w:val="22"/>
                <w:lang w:eastAsia="zh-CN"/>
              </w:rPr>
            </w:pPr>
            <w:r w:rsidRPr="001A3177">
              <w:rPr>
                <w:rFonts w:hint="eastAsia"/>
                <w:sz w:val="20"/>
                <w:szCs w:val="22"/>
                <w:lang w:eastAsia="zh-CN"/>
              </w:rPr>
              <w:t>模式自适应码</w:t>
            </w:r>
          </w:p>
        </w:tc>
        <w:tc>
          <w:tcPr>
            <w:tcW w:w="12311" w:type="dxa"/>
            <w:gridSpan w:val="6"/>
            <w:tcBorders>
              <w:top w:val="single" w:sz="6" w:space="0" w:color="auto"/>
              <w:left w:val="single" w:sz="6" w:space="0" w:color="auto"/>
              <w:bottom w:val="single" w:sz="6" w:space="0" w:color="auto"/>
              <w:right w:val="single" w:sz="6" w:space="0" w:color="auto"/>
            </w:tcBorders>
            <w:vAlign w:val="center"/>
            <w:hideMark/>
          </w:tcPr>
          <w:p w14:paraId="39FE6E2E" w14:textId="77777777" w:rsidR="000F685F" w:rsidRPr="001A3177" w:rsidRDefault="000F685F">
            <w:pPr>
              <w:pStyle w:val="Tabletext"/>
              <w:spacing w:before="0"/>
              <w:jc w:val="center"/>
              <w:rPr>
                <w:sz w:val="20"/>
                <w:szCs w:val="22"/>
              </w:rPr>
            </w:pPr>
            <w:r w:rsidRPr="001A3177">
              <w:rPr>
                <w:sz w:val="20"/>
                <w:szCs w:val="22"/>
              </w:rPr>
              <w:t>CRC-8</w:t>
            </w:r>
          </w:p>
        </w:tc>
      </w:tr>
      <w:tr w:rsidR="000F685F" w:rsidRPr="001A3177" w14:paraId="6732B546" w14:textId="77777777" w:rsidTr="000F685F">
        <w:trPr>
          <w:cantSplit/>
          <w:jc w:val="center"/>
        </w:trPr>
        <w:tc>
          <w:tcPr>
            <w:tcW w:w="568" w:type="dxa"/>
            <w:tcBorders>
              <w:top w:val="single" w:sz="6" w:space="0" w:color="auto"/>
              <w:left w:val="single" w:sz="6" w:space="0" w:color="auto"/>
              <w:bottom w:val="single" w:sz="4" w:space="0" w:color="auto"/>
              <w:right w:val="single" w:sz="6" w:space="0" w:color="auto"/>
            </w:tcBorders>
            <w:hideMark/>
          </w:tcPr>
          <w:p w14:paraId="4E577B1B" w14:textId="77777777" w:rsidR="000F685F" w:rsidRPr="001A3177" w:rsidRDefault="000F685F">
            <w:pPr>
              <w:pStyle w:val="Tabletext"/>
              <w:spacing w:before="0"/>
              <w:jc w:val="center"/>
              <w:rPr>
                <w:sz w:val="20"/>
                <w:szCs w:val="22"/>
              </w:rPr>
            </w:pPr>
            <w:r w:rsidRPr="001A3177">
              <w:rPr>
                <w:sz w:val="20"/>
                <w:szCs w:val="22"/>
              </w:rPr>
              <w:t>14</w:t>
            </w:r>
          </w:p>
        </w:tc>
        <w:tc>
          <w:tcPr>
            <w:tcW w:w="1580" w:type="dxa"/>
            <w:tcBorders>
              <w:top w:val="single" w:sz="6" w:space="0" w:color="auto"/>
              <w:left w:val="single" w:sz="6" w:space="0" w:color="auto"/>
              <w:bottom w:val="single" w:sz="4" w:space="0" w:color="auto"/>
              <w:right w:val="single" w:sz="6" w:space="0" w:color="auto"/>
            </w:tcBorders>
            <w:hideMark/>
          </w:tcPr>
          <w:p w14:paraId="0D1A9759" w14:textId="77777777" w:rsidR="000F685F" w:rsidRPr="001A3177" w:rsidRDefault="000F685F">
            <w:pPr>
              <w:pStyle w:val="Tabletext"/>
              <w:tabs>
                <w:tab w:val="clear" w:pos="1418"/>
              </w:tabs>
              <w:spacing w:before="0"/>
              <w:ind w:right="-52"/>
              <w:jc w:val="left"/>
              <w:rPr>
                <w:sz w:val="20"/>
                <w:szCs w:val="22"/>
                <w:lang w:eastAsia="zh-CN"/>
              </w:rPr>
            </w:pPr>
            <w:r w:rsidRPr="001A3177">
              <w:rPr>
                <w:rFonts w:hint="eastAsia"/>
                <w:sz w:val="20"/>
                <w:lang w:eastAsia="zh-CN"/>
              </w:rPr>
              <w:t>频道编码</w:t>
            </w:r>
            <w:r w:rsidRPr="001A3177">
              <w:rPr>
                <w:sz w:val="20"/>
                <w:szCs w:val="22"/>
                <w:vertAlign w:val="superscript"/>
              </w:rPr>
              <w:t>(9)</w:t>
            </w:r>
          </w:p>
        </w:tc>
        <w:tc>
          <w:tcPr>
            <w:tcW w:w="12311" w:type="dxa"/>
            <w:gridSpan w:val="6"/>
            <w:tcBorders>
              <w:top w:val="single" w:sz="6" w:space="0" w:color="auto"/>
              <w:left w:val="single" w:sz="6" w:space="0" w:color="auto"/>
              <w:bottom w:val="single" w:sz="4" w:space="0" w:color="auto"/>
              <w:right w:val="single" w:sz="6" w:space="0" w:color="auto"/>
            </w:tcBorders>
            <w:hideMark/>
          </w:tcPr>
          <w:p w14:paraId="502CF152" w14:textId="77777777" w:rsidR="000F685F" w:rsidRPr="001A3177" w:rsidRDefault="000F685F">
            <w:pPr>
              <w:pStyle w:val="Tabletext"/>
              <w:spacing w:before="0"/>
              <w:jc w:val="center"/>
              <w:rPr>
                <w:sz w:val="20"/>
                <w:szCs w:val="22"/>
                <w:lang w:val="en-US" w:eastAsia="zh-CN"/>
              </w:rPr>
            </w:pPr>
            <w:r w:rsidRPr="001A3177">
              <w:rPr>
                <w:sz w:val="20"/>
                <w:lang w:val="en-US" w:eastAsia="zh-CN"/>
              </w:rPr>
              <w:t>LDPC/BCH</w:t>
            </w:r>
            <w:r w:rsidRPr="001A3177">
              <w:rPr>
                <w:rFonts w:hint="eastAsia"/>
                <w:sz w:val="20"/>
                <w:lang w:val="en-US" w:eastAsia="zh-CN"/>
              </w:rPr>
              <w:t>编码，块尺寸为</w:t>
            </w:r>
            <w:r w:rsidRPr="001A3177">
              <w:rPr>
                <w:sz w:val="20"/>
                <w:lang w:val="en-US" w:eastAsia="zh-CN"/>
              </w:rPr>
              <w:t xml:space="preserve">64 800 (64 </w:t>
            </w:r>
            <w:proofErr w:type="gramStart"/>
            <w:r w:rsidRPr="001A3177">
              <w:rPr>
                <w:sz w:val="20"/>
                <w:lang w:val="en-US" w:eastAsia="zh-CN"/>
              </w:rPr>
              <w:t>K)</w:t>
            </w:r>
            <w:r w:rsidRPr="001A3177">
              <w:rPr>
                <w:sz w:val="20"/>
                <w:szCs w:val="22"/>
                <w:vertAlign w:val="superscript"/>
                <w:lang w:val="en-US" w:eastAsia="zh-CN"/>
              </w:rPr>
              <w:t>(</w:t>
            </w:r>
            <w:proofErr w:type="gramEnd"/>
            <w:r w:rsidRPr="001A3177">
              <w:rPr>
                <w:sz w:val="20"/>
                <w:szCs w:val="22"/>
                <w:vertAlign w:val="superscript"/>
                <w:lang w:val="en-US" w:eastAsia="zh-CN"/>
              </w:rPr>
              <w:t>10)</w:t>
            </w:r>
            <w:r w:rsidRPr="001A3177">
              <w:rPr>
                <w:rFonts w:hint="eastAsia"/>
                <w:sz w:val="20"/>
                <w:lang w:val="en-US" w:eastAsia="zh-CN"/>
              </w:rPr>
              <w:t>或</w:t>
            </w:r>
            <w:r w:rsidRPr="001A3177">
              <w:rPr>
                <w:sz w:val="20"/>
                <w:lang w:val="en-US" w:eastAsia="zh-CN"/>
              </w:rPr>
              <w:t>16 200 (16 K)</w:t>
            </w:r>
            <w:r w:rsidRPr="001A3177">
              <w:rPr>
                <w:rFonts w:hint="eastAsia"/>
                <w:sz w:val="20"/>
                <w:lang w:val="en-US" w:eastAsia="zh-CN"/>
              </w:rPr>
              <w:t>比特，编码率为</w:t>
            </w:r>
            <w:r w:rsidRPr="001A3177">
              <w:rPr>
                <w:sz w:val="20"/>
                <w:lang w:val="en-US" w:eastAsia="zh-CN"/>
              </w:rPr>
              <w:t>1/3</w:t>
            </w:r>
            <w:r w:rsidRPr="001A3177">
              <w:rPr>
                <w:sz w:val="20"/>
                <w:szCs w:val="22"/>
                <w:vertAlign w:val="superscript"/>
                <w:lang w:val="en-US" w:eastAsia="zh-CN"/>
              </w:rPr>
              <w:t>(9)</w:t>
            </w:r>
            <w:r w:rsidRPr="001A3177">
              <w:rPr>
                <w:sz w:val="20"/>
                <w:lang w:val="en-US" w:eastAsia="zh-CN"/>
              </w:rPr>
              <w:t>, 2/5</w:t>
            </w:r>
            <w:r w:rsidRPr="001A3177">
              <w:rPr>
                <w:sz w:val="20"/>
                <w:szCs w:val="22"/>
                <w:vertAlign w:val="superscript"/>
                <w:lang w:val="en-US" w:eastAsia="zh-CN"/>
              </w:rPr>
              <w:t>(9)</w:t>
            </w:r>
            <w:r w:rsidRPr="001A3177">
              <w:rPr>
                <w:sz w:val="20"/>
                <w:lang w:val="en-US" w:eastAsia="zh-CN"/>
              </w:rPr>
              <w:t>, 4/9, 1/2, 3/5, 2/3,</w:t>
            </w:r>
            <w:r w:rsidRPr="001A3177">
              <w:rPr>
                <w:sz w:val="20"/>
                <w:lang w:val="en-US" w:eastAsia="zh-CN"/>
              </w:rPr>
              <w:br/>
              <w:t xml:space="preserve"> 11/15, 3/4</w:t>
            </w:r>
            <w:r w:rsidRPr="001A3177">
              <w:rPr>
                <w:sz w:val="20"/>
                <w:szCs w:val="22"/>
                <w:vertAlign w:val="superscript"/>
                <w:lang w:val="en-US" w:eastAsia="zh-CN"/>
              </w:rPr>
              <w:t>(10)</w:t>
            </w:r>
            <w:r w:rsidRPr="001A3177">
              <w:rPr>
                <w:sz w:val="20"/>
                <w:lang w:val="en-US" w:eastAsia="zh-CN"/>
              </w:rPr>
              <w:t>, 4/5</w:t>
            </w:r>
            <w:r w:rsidRPr="001A3177">
              <w:rPr>
                <w:sz w:val="20"/>
                <w:szCs w:val="22"/>
                <w:vertAlign w:val="superscript"/>
                <w:lang w:val="en-US" w:eastAsia="zh-CN"/>
              </w:rPr>
              <w:t>(10)</w:t>
            </w:r>
            <w:r w:rsidRPr="001A3177">
              <w:rPr>
                <w:sz w:val="20"/>
                <w:lang w:val="en-US" w:eastAsia="zh-CN"/>
              </w:rPr>
              <w:t>, 37/45</w:t>
            </w:r>
            <w:r w:rsidRPr="001A3177">
              <w:rPr>
                <w:sz w:val="20"/>
                <w:szCs w:val="22"/>
                <w:vertAlign w:val="superscript"/>
                <w:lang w:val="en-US" w:eastAsia="zh-CN"/>
              </w:rPr>
              <w:t>(10)</w:t>
            </w:r>
            <w:r w:rsidRPr="001A3177">
              <w:rPr>
                <w:sz w:val="20"/>
                <w:lang w:val="en-US" w:eastAsia="zh-CN"/>
              </w:rPr>
              <w:t>, 5/6</w:t>
            </w:r>
            <w:r w:rsidRPr="001A3177">
              <w:rPr>
                <w:sz w:val="20"/>
                <w:vertAlign w:val="superscript"/>
                <w:lang w:val="en-US" w:eastAsia="zh-CN"/>
              </w:rPr>
              <w:t>(</w:t>
            </w:r>
            <w:r w:rsidRPr="001A3177">
              <w:rPr>
                <w:sz w:val="20"/>
                <w:szCs w:val="22"/>
                <w:vertAlign w:val="superscript"/>
                <w:lang w:val="en-US" w:eastAsia="zh-CN"/>
              </w:rPr>
              <w:t>10</w:t>
            </w:r>
            <w:r w:rsidRPr="001A3177">
              <w:rPr>
                <w:sz w:val="20"/>
                <w:vertAlign w:val="superscript"/>
                <w:lang w:val="en-US" w:eastAsia="zh-CN"/>
              </w:rPr>
              <w:t>)</w:t>
            </w:r>
          </w:p>
        </w:tc>
      </w:tr>
      <w:tr w:rsidR="000F685F" w:rsidRPr="001A3177" w14:paraId="5D5B722A" w14:textId="77777777" w:rsidTr="000F685F">
        <w:trPr>
          <w:cantSplit/>
          <w:jc w:val="center"/>
        </w:trPr>
        <w:tc>
          <w:tcPr>
            <w:tcW w:w="568" w:type="dxa"/>
            <w:tcBorders>
              <w:top w:val="single" w:sz="6" w:space="0" w:color="auto"/>
              <w:left w:val="single" w:sz="6" w:space="0" w:color="auto"/>
              <w:bottom w:val="single" w:sz="6" w:space="0" w:color="auto"/>
              <w:right w:val="single" w:sz="6" w:space="0" w:color="auto"/>
            </w:tcBorders>
            <w:hideMark/>
          </w:tcPr>
          <w:p w14:paraId="1F611A25" w14:textId="77777777" w:rsidR="000F685F" w:rsidRPr="001A3177" w:rsidRDefault="000F685F">
            <w:pPr>
              <w:pStyle w:val="Tabletext"/>
              <w:spacing w:before="0"/>
              <w:jc w:val="center"/>
              <w:rPr>
                <w:sz w:val="20"/>
                <w:szCs w:val="22"/>
              </w:rPr>
            </w:pPr>
            <w:r w:rsidRPr="001A3177">
              <w:rPr>
                <w:sz w:val="20"/>
                <w:szCs w:val="22"/>
              </w:rPr>
              <w:t>15</w:t>
            </w:r>
          </w:p>
        </w:tc>
        <w:tc>
          <w:tcPr>
            <w:tcW w:w="1580" w:type="dxa"/>
            <w:tcBorders>
              <w:top w:val="single" w:sz="6" w:space="0" w:color="auto"/>
              <w:left w:val="single" w:sz="6" w:space="0" w:color="auto"/>
              <w:bottom w:val="single" w:sz="6" w:space="0" w:color="auto"/>
              <w:right w:val="single" w:sz="6" w:space="0" w:color="auto"/>
            </w:tcBorders>
            <w:hideMark/>
          </w:tcPr>
          <w:p w14:paraId="6B34BD81" w14:textId="77777777" w:rsidR="000F685F" w:rsidRPr="001A3177" w:rsidRDefault="000F685F">
            <w:pPr>
              <w:pStyle w:val="Tabletext"/>
              <w:spacing w:before="0"/>
              <w:jc w:val="left"/>
              <w:rPr>
                <w:sz w:val="20"/>
                <w:szCs w:val="22"/>
                <w:lang w:eastAsia="zh-CN"/>
              </w:rPr>
            </w:pPr>
            <w:r w:rsidRPr="001A3177">
              <w:rPr>
                <w:rFonts w:hint="eastAsia"/>
                <w:sz w:val="20"/>
                <w:lang w:eastAsia="zh-CN"/>
              </w:rPr>
              <w:t>交叉存取技术</w:t>
            </w:r>
          </w:p>
        </w:tc>
        <w:tc>
          <w:tcPr>
            <w:tcW w:w="12311" w:type="dxa"/>
            <w:gridSpan w:val="6"/>
            <w:tcBorders>
              <w:top w:val="single" w:sz="6" w:space="0" w:color="auto"/>
              <w:left w:val="single" w:sz="6" w:space="0" w:color="auto"/>
              <w:bottom w:val="single" w:sz="6" w:space="0" w:color="auto"/>
              <w:right w:val="single" w:sz="6" w:space="0" w:color="auto"/>
            </w:tcBorders>
            <w:hideMark/>
          </w:tcPr>
          <w:p w14:paraId="6156E351" w14:textId="77777777" w:rsidR="000F685F" w:rsidRPr="001A3177" w:rsidRDefault="000F685F">
            <w:pPr>
              <w:pStyle w:val="Tabletext"/>
              <w:spacing w:before="0"/>
              <w:jc w:val="center"/>
              <w:rPr>
                <w:sz w:val="20"/>
                <w:szCs w:val="22"/>
              </w:rPr>
            </w:pPr>
            <w:r w:rsidRPr="001A3177">
              <w:rPr>
                <w:rFonts w:hint="eastAsia"/>
                <w:sz w:val="20"/>
                <w:szCs w:val="22"/>
                <w:lang w:val="en-US" w:eastAsia="zh-CN"/>
              </w:rPr>
              <w:t>针对每个物理层管道分别进行比特、存储单元和时间交叉存取。通用频率交叉存取</w:t>
            </w:r>
            <w:r w:rsidRPr="001A3177">
              <w:rPr>
                <w:sz w:val="20"/>
                <w:vertAlign w:val="superscript"/>
              </w:rPr>
              <w:t xml:space="preserve"> (1)</w:t>
            </w:r>
          </w:p>
        </w:tc>
      </w:tr>
      <w:tr w:rsidR="000F685F" w:rsidRPr="001A3177" w14:paraId="74AE07E1" w14:textId="77777777" w:rsidTr="000F685F">
        <w:trPr>
          <w:cantSplit/>
          <w:trHeight w:val="225"/>
          <w:jc w:val="center"/>
        </w:trPr>
        <w:tc>
          <w:tcPr>
            <w:tcW w:w="568" w:type="dxa"/>
            <w:tcBorders>
              <w:top w:val="single" w:sz="6" w:space="0" w:color="auto"/>
              <w:left w:val="single" w:sz="6" w:space="0" w:color="auto"/>
              <w:bottom w:val="single" w:sz="6" w:space="0" w:color="auto"/>
              <w:right w:val="single" w:sz="6" w:space="0" w:color="auto"/>
            </w:tcBorders>
            <w:hideMark/>
          </w:tcPr>
          <w:p w14:paraId="1837AA00" w14:textId="77777777" w:rsidR="000F685F" w:rsidRPr="001A3177" w:rsidRDefault="000F685F">
            <w:pPr>
              <w:pStyle w:val="Tabletext"/>
              <w:spacing w:before="0"/>
              <w:jc w:val="center"/>
              <w:rPr>
                <w:sz w:val="20"/>
                <w:szCs w:val="22"/>
              </w:rPr>
            </w:pPr>
            <w:r w:rsidRPr="001A3177">
              <w:rPr>
                <w:sz w:val="20"/>
                <w:szCs w:val="22"/>
              </w:rPr>
              <w:t>16</w:t>
            </w:r>
          </w:p>
        </w:tc>
        <w:tc>
          <w:tcPr>
            <w:tcW w:w="1580" w:type="dxa"/>
            <w:tcBorders>
              <w:top w:val="single" w:sz="6" w:space="0" w:color="auto"/>
              <w:left w:val="single" w:sz="6" w:space="0" w:color="auto"/>
              <w:bottom w:val="single" w:sz="6" w:space="0" w:color="auto"/>
              <w:right w:val="single" w:sz="6" w:space="0" w:color="auto"/>
            </w:tcBorders>
            <w:hideMark/>
          </w:tcPr>
          <w:p w14:paraId="2A817554" w14:textId="77777777" w:rsidR="000F685F" w:rsidRPr="001A3177" w:rsidRDefault="000F685F">
            <w:pPr>
              <w:pStyle w:val="Tabletext"/>
              <w:spacing w:before="0"/>
              <w:jc w:val="left"/>
              <w:rPr>
                <w:sz w:val="20"/>
                <w:szCs w:val="22"/>
                <w:lang w:eastAsia="zh-CN"/>
              </w:rPr>
            </w:pPr>
            <w:r w:rsidRPr="001A3177">
              <w:rPr>
                <w:rFonts w:hint="eastAsia"/>
                <w:sz w:val="20"/>
                <w:lang w:eastAsia="zh-CN"/>
              </w:rPr>
              <w:t>星座图旋转</w:t>
            </w:r>
          </w:p>
        </w:tc>
        <w:tc>
          <w:tcPr>
            <w:tcW w:w="12311" w:type="dxa"/>
            <w:gridSpan w:val="6"/>
            <w:tcBorders>
              <w:top w:val="single" w:sz="6" w:space="0" w:color="auto"/>
              <w:left w:val="single" w:sz="6" w:space="0" w:color="auto"/>
              <w:bottom w:val="single" w:sz="6" w:space="0" w:color="auto"/>
              <w:right w:val="single" w:sz="6" w:space="0" w:color="auto"/>
            </w:tcBorders>
            <w:vAlign w:val="center"/>
            <w:hideMark/>
          </w:tcPr>
          <w:p w14:paraId="437EDB40" w14:textId="77777777" w:rsidR="000F685F" w:rsidRPr="001A3177" w:rsidRDefault="000F685F">
            <w:pPr>
              <w:pStyle w:val="Tabletext"/>
              <w:spacing w:before="0"/>
              <w:jc w:val="center"/>
              <w:rPr>
                <w:sz w:val="20"/>
                <w:szCs w:val="22"/>
                <w:lang w:eastAsia="zh-CN"/>
              </w:rPr>
            </w:pPr>
            <w:r w:rsidRPr="001A3177">
              <w:rPr>
                <w:rFonts w:hint="eastAsia"/>
                <w:sz w:val="20"/>
                <w:lang w:val="en-US" w:eastAsia="zh-CN"/>
              </w:rPr>
              <w:t>无</w:t>
            </w:r>
            <w:r w:rsidRPr="001A3177">
              <w:rPr>
                <w:rFonts w:hint="eastAsia"/>
                <w:sz w:val="20"/>
                <w:lang w:eastAsia="zh-CN"/>
              </w:rPr>
              <w:t>，</w:t>
            </w:r>
            <w:r w:rsidRPr="001A3177">
              <w:rPr>
                <w:sz w:val="20"/>
              </w:rPr>
              <w:t>29</w:t>
            </w:r>
            <w:r w:rsidRPr="001A3177">
              <w:rPr>
                <w:rFonts w:hint="eastAsia"/>
                <w:sz w:val="20"/>
                <w:lang w:eastAsia="zh-CN"/>
              </w:rPr>
              <w:t>（</w:t>
            </w:r>
            <w:r w:rsidRPr="001A3177">
              <w:rPr>
                <w:sz w:val="20"/>
              </w:rPr>
              <w:t>QPSK</w:t>
            </w:r>
            <w:r w:rsidRPr="001A3177">
              <w:rPr>
                <w:rFonts w:hint="eastAsia"/>
                <w:sz w:val="20"/>
                <w:lang w:eastAsia="zh-CN"/>
              </w:rPr>
              <w:t>）</w:t>
            </w:r>
            <w:r w:rsidRPr="001A3177">
              <w:rPr>
                <w:rFonts w:hint="eastAsia"/>
                <w:sz w:val="20"/>
                <w:lang w:val="en-US" w:eastAsia="zh-CN"/>
              </w:rPr>
              <w:t>、</w:t>
            </w:r>
            <w:r w:rsidRPr="001A3177">
              <w:rPr>
                <w:sz w:val="20"/>
              </w:rPr>
              <w:t>16.8</w:t>
            </w:r>
            <w:r w:rsidRPr="001A3177">
              <w:rPr>
                <w:rFonts w:hint="eastAsia"/>
                <w:sz w:val="20"/>
                <w:lang w:eastAsia="zh-CN"/>
              </w:rPr>
              <w:t>（</w:t>
            </w:r>
            <w:r w:rsidRPr="001A3177">
              <w:rPr>
                <w:sz w:val="20"/>
              </w:rPr>
              <w:t>16-QAM</w:t>
            </w:r>
            <w:r w:rsidRPr="001A3177">
              <w:rPr>
                <w:rFonts w:hint="eastAsia"/>
                <w:sz w:val="20"/>
                <w:lang w:eastAsia="zh-CN"/>
              </w:rPr>
              <w:t>）</w:t>
            </w:r>
            <w:r w:rsidRPr="001A3177">
              <w:rPr>
                <w:rFonts w:hint="eastAsia"/>
                <w:sz w:val="20"/>
                <w:lang w:val="en-US" w:eastAsia="zh-CN"/>
              </w:rPr>
              <w:t>、</w:t>
            </w:r>
            <w:r w:rsidRPr="001A3177">
              <w:rPr>
                <w:sz w:val="20"/>
              </w:rPr>
              <w:t>8.6</w:t>
            </w:r>
            <w:r w:rsidRPr="001A3177">
              <w:rPr>
                <w:rFonts w:hint="eastAsia"/>
                <w:sz w:val="20"/>
                <w:lang w:eastAsia="zh-CN"/>
              </w:rPr>
              <w:t>（</w:t>
            </w:r>
            <w:r w:rsidRPr="001A3177">
              <w:rPr>
                <w:sz w:val="20"/>
              </w:rPr>
              <w:t>64-QAM</w:t>
            </w:r>
            <w:r w:rsidRPr="001A3177">
              <w:rPr>
                <w:rFonts w:hint="eastAsia"/>
                <w:sz w:val="20"/>
                <w:lang w:eastAsia="zh-CN"/>
              </w:rPr>
              <w:t>）</w:t>
            </w:r>
            <w:r w:rsidRPr="001A3177">
              <w:rPr>
                <w:rFonts w:hint="eastAsia"/>
                <w:sz w:val="20"/>
                <w:lang w:val="en-US" w:eastAsia="zh-CN"/>
              </w:rPr>
              <w:t>度或天线</w:t>
            </w:r>
            <w:r w:rsidRPr="001A3177">
              <w:rPr>
                <w:rFonts w:hint="eastAsia"/>
                <w:sz w:val="20"/>
                <w:lang w:eastAsia="zh-CN"/>
              </w:rPr>
              <w:t>（</w:t>
            </w:r>
            <w:r w:rsidRPr="001A3177">
              <w:rPr>
                <w:sz w:val="20"/>
              </w:rPr>
              <w:t>1/16</w:t>
            </w:r>
            <w:r w:rsidRPr="001A3177">
              <w:rPr>
                <w:rFonts w:hint="eastAsia"/>
                <w:sz w:val="20"/>
                <w:lang w:eastAsia="zh-CN"/>
              </w:rPr>
              <w:t>）（</w:t>
            </w:r>
            <w:r w:rsidRPr="001A3177">
              <w:rPr>
                <w:sz w:val="20"/>
              </w:rPr>
              <w:t>256-QAM</w:t>
            </w:r>
            <w:r w:rsidRPr="001A3177">
              <w:rPr>
                <w:rFonts w:hint="eastAsia"/>
                <w:sz w:val="20"/>
                <w:lang w:eastAsia="zh-CN"/>
              </w:rPr>
              <w:t>）</w:t>
            </w:r>
            <w:r w:rsidRPr="001A3177">
              <w:rPr>
                <w:sz w:val="20"/>
                <w:szCs w:val="22"/>
                <w:vertAlign w:val="superscript"/>
              </w:rPr>
              <w:t>(10</w:t>
            </w:r>
            <w:r w:rsidRPr="001A3177">
              <w:rPr>
                <w:sz w:val="20"/>
                <w:vertAlign w:val="superscript"/>
              </w:rPr>
              <w:t>)</w:t>
            </w:r>
          </w:p>
        </w:tc>
      </w:tr>
      <w:tr w:rsidR="000F685F" w:rsidRPr="001A3177" w14:paraId="28AFF4A2" w14:textId="77777777" w:rsidTr="000F685F">
        <w:trPr>
          <w:cantSplit/>
          <w:trHeight w:val="225"/>
          <w:jc w:val="center"/>
        </w:trPr>
        <w:tc>
          <w:tcPr>
            <w:tcW w:w="568" w:type="dxa"/>
            <w:tcBorders>
              <w:top w:val="single" w:sz="6" w:space="0" w:color="auto"/>
              <w:left w:val="single" w:sz="6" w:space="0" w:color="auto"/>
              <w:bottom w:val="single" w:sz="6" w:space="0" w:color="auto"/>
              <w:right w:val="single" w:sz="6" w:space="0" w:color="auto"/>
            </w:tcBorders>
            <w:hideMark/>
          </w:tcPr>
          <w:p w14:paraId="53713694" w14:textId="77777777" w:rsidR="000F685F" w:rsidRPr="001A3177" w:rsidRDefault="000F685F">
            <w:pPr>
              <w:pStyle w:val="Tabletext"/>
              <w:spacing w:before="0"/>
              <w:jc w:val="center"/>
              <w:rPr>
                <w:sz w:val="20"/>
                <w:szCs w:val="22"/>
              </w:rPr>
            </w:pPr>
            <w:r w:rsidRPr="001A3177">
              <w:rPr>
                <w:sz w:val="20"/>
              </w:rPr>
              <w:t>17</w:t>
            </w:r>
          </w:p>
        </w:tc>
        <w:tc>
          <w:tcPr>
            <w:tcW w:w="1580" w:type="dxa"/>
            <w:tcBorders>
              <w:top w:val="single" w:sz="6" w:space="0" w:color="auto"/>
              <w:left w:val="single" w:sz="6" w:space="0" w:color="auto"/>
              <w:bottom w:val="single" w:sz="6" w:space="0" w:color="auto"/>
              <w:right w:val="single" w:sz="6" w:space="0" w:color="auto"/>
            </w:tcBorders>
            <w:hideMark/>
          </w:tcPr>
          <w:p w14:paraId="39479EB6" w14:textId="77777777" w:rsidR="000F685F" w:rsidRPr="001A3177" w:rsidRDefault="000F685F">
            <w:pPr>
              <w:pStyle w:val="Tabletext"/>
              <w:spacing w:before="0"/>
              <w:jc w:val="left"/>
              <w:rPr>
                <w:sz w:val="20"/>
                <w:lang w:eastAsia="zh-CN"/>
              </w:rPr>
            </w:pPr>
            <w:r w:rsidRPr="001A3177">
              <w:rPr>
                <w:rFonts w:hint="eastAsia"/>
                <w:sz w:val="20"/>
                <w:lang w:eastAsia="zh-CN"/>
              </w:rPr>
              <w:t>物理层管道（</w:t>
            </w:r>
            <w:r w:rsidRPr="001A3177">
              <w:rPr>
                <w:sz w:val="20"/>
                <w:lang w:eastAsia="zh-CN"/>
              </w:rPr>
              <w:t>PLP</w:t>
            </w:r>
            <w:r w:rsidRPr="001A3177">
              <w:rPr>
                <w:rFonts w:hint="eastAsia"/>
                <w:sz w:val="20"/>
                <w:lang w:eastAsia="zh-CN"/>
              </w:rPr>
              <w:t>）</w:t>
            </w:r>
          </w:p>
        </w:tc>
        <w:tc>
          <w:tcPr>
            <w:tcW w:w="12311" w:type="dxa"/>
            <w:gridSpan w:val="6"/>
            <w:tcBorders>
              <w:top w:val="single" w:sz="6" w:space="0" w:color="auto"/>
              <w:left w:val="single" w:sz="6" w:space="0" w:color="auto"/>
              <w:bottom w:val="single" w:sz="6" w:space="0" w:color="auto"/>
              <w:right w:val="single" w:sz="6" w:space="0" w:color="auto"/>
            </w:tcBorders>
            <w:vAlign w:val="center"/>
            <w:hideMark/>
          </w:tcPr>
          <w:p w14:paraId="0BA088E2" w14:textId="77777777" w:rsidR="000F685F" w:rsidRPr="001A3177" w:rsidRDefault="000F685F">
            <w:pPr>
              <w:pStyle w:val="Tabletext"/>
              <w:spacing w:before="0"/>
              <w:jc w:val="center"/>
              <w:rPr>
                <w:sz w:val="20"/>
                <w:lang w:val="en-US" w:eastAsia="zh-CN"/>
              </w:rPr>
            </w:pPr>
            <w:r w:rsidRPr="001A3177">
              <w:rPr>
                <w:sz w:val="20"/>
                <w:lang w:val="en-US" w:eastAsia="zh-CN"/>
              </w:rPr>
              <w:t>A</w:t>
            </w:r>
            <w:r w:rsidRPr="001A3177">
              <w:rPr>
                <w:rFonts w:hint="eastAsia"/>
                <w:sz w:val="20"/>
                <w:lang w:val="en-US" w:eastAsia="zh-CN"/>
              </w:rPr>
              <w:t>模式为单</w:t>
            </w:r>
            <w:r w:rsidRPr="001A3177">
              <w:rPr>
                <w:sz w:val="20"/>
                <w:lang w:val="en-US" w:eastAsia="zh-CN"/>
              </w:rPr>
              <w:t>PLP</w:t>
            </w:r>
            <w:r w:rsidRPr="001A3177">
              <w:rPr>
                <w:rFonts w:hint="eastAsia"/>
                <w:sz w:val="20"/>
                <w:lang w:val="en-US" w:eastAsia="zh-CN"/>
              </w:rPr>
              <w:t>，</w:t>
            </w:r>
            <w:r w:rsidRPr="001A3177">
              <w:rPr>
                <w:sz w:val="20"/>
                <w:lang w:val="en-US" w:eastAsia="zh-CN"/>
              </w:rPr>
              <w:t>B</w:t>
            </w:r>
            <w:r w:rsidRPr="001A3177">
              <w:rPr>
                <w:rFonts w:hint="eastAsia"/>
                <w:sz w:val="20"/>
                <w:lang w:val="en-US" w:eastAsia="zh-CN"/>
              </w:rPr>
              <w:t>模式为多</w:t>
            </w:r>
            <w:r w:rsidRPr="001A3177">
              <w:rPr>
                <w:sz w:val="20"/>
                <w:lang w:val="en-US" w:eastAsia="zh-CN"/>
              </w:rPr>
              <w:t>PLP</w:t>
            </w:r>
            <w:r w:rsidRPr="001A3177">
              <w:rPr>
                <w:rFonts w:hint="eastAsia"/>
                <w:sz w:val="20"/>
                <w:lang w:val="en-US" w:eastAsia="zh-CN"/>
              </w:rPr>
              <w:t>。每个</w:t>
            </w:r>
            <w:r w:rsidRPr="001A3177">
              <w:rPr>
                <w:sz w:val="20"/>
                <w:lang w:val="en-US" w:eastAsia="zh-CN"/>
              </w:rPr>
              <w:t>PLP</w:t>
            </w:r>
            <w:r w:rsidRPr="001A3177">
              <w:rPr>
                <w:rFonts w:hint="eastAsia"/>
                <w:sz w:val="20"/>
                <w:lang w:val="en-US" w:eastAsia="zh-CN"/>
              </w:rPr>
              <w:t>可分别选择调制编码和时间交叉存取深度</w:t>
            </w:r>
            <w:r w:rsidRPr="001A3177">
              <w:rPr>
                <w:sz w:val="20"/>
                <w:vertAlign w:val="superscript"/>
                <w:lang w:val="en-US" w:eastAsia="zh-CN"/>
              </w:rPr>
              <w:t>(1) (7)</w:t>
            </w:r>
          </w:p>
        </w:tc>
      </w:tr>
      <w:tr w:rsidR="000F685F" w:rsidRPr="001A3177" w14:paraId="4C7221A3" w14:textId="77777777" w:rsidTr="000F685F">
        <w:trPr>
          <w:cantSplit/>
          <w:trHeight w:val="225"/>
          <w:jc w:val="center"/>
        </w:trPr>
        <w:tc>
          <w:tcPr>
            <w:tcW w:w="568" w:type="dxa"/>
            <w:tcBorders>
              <w:top w:val="single" w:sz="6" w:space="0" w:color="auto"/>
              <w:left w:val="single" w:sz="6" w:space="0" w:color="auto"/>
              <w:bottom w:val="nil"/>
              <w:right w:val="single" w:sz="6" w:space="0" w:color="auto"/>
            </w:tcBorders>
            <w:hideMark/>
          </w:tcPr>
          <w:p w14:paraId="0148BCFA" w14:textId="77777777" w:rsidR="000F685F" w:rsidRPr="001A3177" w:rsidRDefault="000F685F">
            <w:pPr>
              <w:pStyle w:val="Tabletext"/>
              <w:spacing w:before="0"/>
              <w:jc w:val="center"/>
              <w:rPr>
                <w:sz w:val="20"/>
                <w:szCs w:val="22"/>
              </w:rPr>
            </w:pPr>
            <w:r w:rsidRPr="001A3177">
              <w:rPr>
                <w:sz w:val="20"/>
              </w:rPr>
              <w:t>18</w:t>
            </w:r>
          </w:p>
        </w:tc>
        <w:tc>
          <w:tcPr>
            <w:tcW w:w="1580" w:type="dxa"/>
            <w:tcBorders>
              <w:top w:val="single" w:sz="6" w:space="0" w:color="auto"/>
              <w:left w:val="single" w:sz="6" w:space="0" w:color="auto"/>
              <w:bottom w:val="nil"/>
              <w:right w:val="single" w:sz="6" w:space="0" w:color="auto"/>
            </w:tcBorders>
            <w:hideMark/>
          </w:tcPr>
          <w:p w14:paraId="5E86794B" w14:textId="77777777" w:rsidR="000F685F" w:rsidRPr="001A3177" w:rsidRDefault="000F685F">
            <w:pPr>
              <w:pStyle w:val="Tabletext"/>
              <w:spacing w:before="0"/>
              <w:jc w:val="left"/>
              <w:rPr>
                <w:sz w:val="20"/>
                <w:szCs w:val="22"/>
                <w:lang w:eastAsia="zh-CN"/>
              </w:rPr>
            </w:pPr>
            <w:r w:rsidRPr="001A3177">
              <w:rPr>
                <w:rFonts w:hint="eastAsia"/>
                <w:sz w:val="20"/>
                <w:szCs w:val="22"/>
                <w:lang w:eastAsia="zh-CN"/>
              </w:rPr>
              <w:t>数据随机化</w:t>
            </w:r>
            <w:r w:rsidRPr="001A3177">
              <w:rPr>
                <w:sz w:val="20"/>
                <w:szCs w:val="22"/>
                <w:lang w:eastAsia="zh-CN"/>
              </w:rPr>
              <w:t>/</w:t>
            </w:r>
            <w:r w:rsidRPr="001A3177">
              <w:rPr>
                <w:rFonts w:hint="eastAsia"/>
                <w:sz w:val="20"/>
                <w:szCs w:val="22"/>
                <w:lang w:eastAsia="zh-CN"/>
              </w:rPr>
              <w:t>能量扩散</w:t>
            </w:r>
          </w:p>
        </w:tc>
        <w:tc>
          <w:tcPr>
            <w:tcW w:w="12311" w:type="dxa"/>
            <w:gridSpan w:val="6"/>
            <w:tcBorders>
              <w:top w:val="single" w:sz="6" w:space="0" w:color="auto"/>
              <w:left w:val="single" w:sz="6" w:space="0" w:color="auto"/>
              <w:bottom w:val="nil"/>
              <w:right w:val="single" w:sz="6" w:space="0" w:color="auto"/>
            </w:tcBorders>
            <w:vAlign w:val="center"/>
            <w:hideMark/>
          </w:tcPr>
          <w:p w14:paraId="67E80E1B" w14:textId="77777777" w:rsidR="000F685F" w:rsidRPr="001A3177" w:rsidRDefault="000F685F">
            <w:pPr>
              <w:pStyle w:val="Tabletext"/>
              <w:spacing w:before="0"/>
              <w:jc w:val="center"/>
              <w:rPr>
                <w:sz w:val="20"/>
              </w:rPr>
            </w:pPr>
            <w:r w:rsidRPr="001A3177">
              <w:rPr>
                <w:sz w:val="20"/>
              </w:rPr>
              <w:t>PRBS</w:t>
            </w:r>
          </w:p>
        </w:tc>
      </w:tr>
      <w:tr w:rsidR="000F685F" w:rsidRPr="001A3177" w14:paraId="5DED134D" w14:textId="77777777" w:rsidTr="000F685F">
        <w:trPr>
          <w:cantSplit/>
          <w:trHeight w:val="225"/>
          <w:jc w:val="center"/>
        </w:trPr>
        <w:tc>
          <w:tcPr>
            <w:tcW w:w="568" w:type="dxa"/>
            <w:tcBorders>
              <w:top w:val="nil"/>
              <w:left w:val="single" w:sz="6" w:space="0" w:color="auto"/>
              <w:bottom w:val="single" w:sz="6" w:space="0" w:color="auto"/>
              <w:right w:val="single" w:sz="6" w:space="0" w:color="auto"/>
            </w:tcBorders>
          </w:tcPr>
          <w:p w14:paraId="51813F68" w14:textId="77777777" w:rsidR="000F685F" w:rsidRPr="001A3177" w:rsidRDefault="000F685F">
            <w:pPr>
              <w:pStyle w:val="Tabletext"/>
              <w:spacing w:before="0"/>
              <w:jc w:val="center"/>
              <w:rPr>
                <w:sz w:val="20"/>
                <w:szCs w:val="22"/>
              </w:rPr>
            </w:pPr>
          </w:p>
        </w:tc>
        <w:tc>
          <w:tcPr>
            <w:tcW w:w="1580" w:type="dxa"/>
            <w:tcBorders>
              <w:top w:val="nil"/>
              <w:left w:val="single" w:sz="6" w:space="0" w:color="auto"/>
              <w:bottom w:val="single" w:sz="6" w:space="0" w:color="auto"/>
              <w:right w:val="single" w:sz="6" w:space="0" w:color="auto"/>
            </w:tcBorders>
            <w:hideMark/>
          </w:tcPr>
          <w:p w14:paraId="666A66C6" w14:textId="77777777" w:rsidR="000F685F" w:rsidRPr="001A3177" w:rsidRDefault="000F685F">
            <w:pPr>
              <w:pStyle w:val="Tabletext"/>
              <w:spacing w:before="0"/>
              <w:jc w:val="left"/>
              <w:rPr>
                <w:sz w:val="20"/>
                <w:lang w:eastAsia="zh-CN"/>
              </w:rPr>
            </w:pPr>
            <w:r w:rsidRPr="001A3177">
              <w:rPr>
                <w:rFonts w:hint="eastAsia"/>
                <w:sz w:val="20"/>
                <w:lang w:eastAsia="zh-CN"/>
              </w:rPr>
              <w:t>初次扫描</w:t>
            </w:r>
          </w:p>
        </w:tc>
        <w:tc>
          <w:tcPr>
            <w:tcW w:w="12311" w:type="dxa"/>
            <w:gridSpan w:val="6"/>
            <w:tcBorders>
              <w:top w:val="nil"/>
              <w:left w:val="single" w:sz="6" w:space="0" w:color="auto"/>
              <w:bottom w:val="single" w:sz="6" w:space="0" w:color="auto"/>
              <w:right w:val="single" w:sz="6" w:space="0" w:color="auto"/>
            </w:tcBorders>
            <w:vAlign w:val="center"/>
            <w:hideMark/>
          </w:tcPr>
          <w:p w14:paraId="1AF5ACA6" w14:textId="77777777" w:rsidR="000F685F" w:rsidRPr="001A3177" w:rsidRDefault="000F685F">
            <w:pPr>
              <w:pStyle w:val="Tabletext"/>
              <w:spacing w:before="0"/>
              <w:jc w:val="center"/>
              <w:rPr>
                <w:sz w:val="20"/>
                <w:lang w:val="en-US" w:eastAsia="zh-CN"/>
              </w:rPr>
            </w:pPr>
            <w:r w:rsidRPr="001A3177">
              <w:rPr>
                <w:rFonts w:hint="eastAsia"/>
                <w:sz w:val="20"/>
                <w:lang w:val="en-US" w:eastAsia="zh-CN"/>
              </w:rPr>
              <w:t>带有特殊的前同步信号符号</w:t>
            </w:r>
            <w:r w:rsidRPr="001A3177">
              <w:rPr>
                <w:sz w:val="20"/>
                <w:lang w:val="en-US" w:eastAsia="zh-CN"/>
              </w:rPr>
              <w:t>P1</w:t>
            </w:r>
            <w:r w:rsidRPr="001A3177">
              <w:rPr>
                <w:rFonts w:hint="eastAsia"/>
                <w:sz w:val="20"/>
                <w:lang w:val="en-US" w:eastAsia="zh-CN"/>
              </w:rPr>
              <w:t>的快速扫描过程</w:t>
            </w:r>
          </w:p>
        </w:tc>
      </w:tr>
      <w:tr w:rsidR="000F685F" w:rsidRPr="001A3177" w14:paraId="04BF3353" w14:textId="77777777" w:rsidTr="000F685F">
        <w:trPr>
          <w:jc w:val="center"/>
        </w:trPr>
        <w:tc>
          <w:tcPr>
            <w:tcW w:w="568" w:type="dxa"/>
            <w:tcBorders>
              <w:top w:val="single" w:sz="6" w:space="0" w:color="auto"/>
              <w:left w:val="single" w:sz="6" w:space="0" w:color="auto"/>
              <w:bottom w:val="single" w:sz="6" w:space="0" w:color="auto"/>
              <w:right w:val="single" w:sz="6" w:space="0" w:color="auto"/>
            </w:tcBorders>
            <w:hideMark/>
          </w:tcPr>
          <w:p w14:paraId="6B0A573F" w14:textId="77777777" w:rsidR="000F685F" w:rsidRPr="001A3177" w:rsidRDefault="000F685F">
            <w:pPr>
              <w:pStyle w:val="Tabletext"/>
              <w:spacing w:before="0"/>
              <w:jc w:val="center"/>
              <w:rPr>
                <w:sz w:val="20"/>
              </w:rPr>
            </w:pPr>
            <w:r w:rsidRPr="001A3177">
              <w:rPr>
                <w:sz w:val="20"/>
              </w:rPr>
              <w:t>19</w:t>
            </w:r>
          </w:p>
        </w:tc>
        <w:tc>
          <w:tcPr>
            <w:tcW w:w="1580" w:type="dxa"/>
            <w:tcBorders>
              <w:top w:val="single" w:sz="6" w:space="0" w:color="auto"/>
              <w:left w:val="single" w:sz="6" w:space="0" w:color="auto"/>
              <w:bottom w:val="single" w:sz="6" w:space="0" w:color="auto"/>
              <w:right w:val="single" w:sz="6" w:space="0" w:color="auto"/>
            </w:tcBorders>
            <w:hideMark/>
          </w:tcPr>
          <w:p w14:paraId="06C209C5" w14:textId="77777777" w:rsidR="000F685F" w:rsidRPr="001A3177" w:rsidRDefault="000F685F">
            <w:pPr>
              <w:pStyle w:val="Tabletext"/>
              <w:spacing w:before="0"/>
              <w:jc w:val="left"/>
              <w:rPr>
                <w:sz w:val="20"/>
                <w:szCs w:val="22"/>
                <w:lang w:eastAsia="zh-CN"/>
              </w:rPr>
            </w:pPr>
            <w:r w:rsidRPr="001A3177">
              <w:rPr>
                <w:rFonts w:hint="eastAsia"/>
                <w:sz w:val="20"/>
                <w:szCs w:val="22"/>
                <w:lang w:eastAsia="zh-CN"/>
              </w:rPr>
              <w:t>时间</w:t>
            </w:r>
            <w:r w:rsidRPr="001A3177">
              <w:rPr>
                <w:sz w:val="20"/>
                <w:szCs w:val="22"/>
                <w:lang w:eastAsia="zh-CN"/>
              </w:rPr>
              <w:t>/</w:t>
            </w:r>
            <w:r w:rsidRPr="001A3177">
              <w:rPr>
                <w:rFonts w:hint="eastAsia"/>
                <w:sz w:val="20"/>
                <w:szCs w:val="22"/>
                <w:lang w:eastAsia="zh-CN"/>
              </w:rPr>
              <w:t>频率同步</w:t>
            </w:r>
          </w:p>
        </w:tc>
        <w:tc>
          <w:tcPr>
            <w:tcW w:w="12311" w:type="dxa"/>
            <w:gridSpan w:val="6"/>
            <w:tcBorders>
              <w:top w:val="single" w:sz="6" w:space="0" w:color="auto"/>
              <w:left w:val="single" w:sz="6" w:space="0" w:color="auto"/>
              <w:bottom w:val="single" w:sz="6" w:space="0" w:color="auto"/>
              <w:right w:val="single" w:sz="6" w:space="0" w:color="auto"/>
            </w:tcBorders>
            <w:vAlign w:val="center"/>
            <w:hideMark/>
          </w:tcPr>
          <w:p w14:paraId="5CFD8409" w14:textId="77777777" w:rsidR="000F685F" w:rsidRPr="001A3177" w:rsidRDefault="000F685F">
            <w:pPr>
              <w:pStyle w:val="Tabletext"/>
              <w:spacing w:before="0"/>
              <w:jc w:val="center"/>
              <w:rPr>
                <w:sz w:val="20"/>
                <w:lang w:eastAsia="zh-CN"/>
              </w:rPr>
            </w:pPr>
            <w:r w:rsidRPr="001A3177">
              <w:rPr>
                <w:rFonts w:hint="eastAsia"/>
                <w:sz w:val="20"/>
                <w:lang w:val="en-US" w:eastAsia="zh-CN"/>
              </w:rPr>
              <w:t>信号符号</w:t>
            </w:r>
            <w:r w:rsidRPr="001A3177">
              <w:rPr>
                <w:sz w:val="20"/>
                <w:lang w:val="en-US" w:eastAsia="zh-CN"/>
              </w:rPr>
              <w:t>P1</w:t>
            </w:r>
            <w:r w:rsidRPr="001A3177">
              <w:rPr>
                <w:rFonts w:hint="eastAsia"/>
                <w:sz w:val="20"/>
                <w:lang w:val="en-US" w:eastAsia="zh-CN"/>
              </w:rPr>
              <w:t>和</w:t>
            </w:r>
            <w:r w:rsidRPr="001A3177">
              <w:rPr>
                <w:sz w:val="20"/>
                <w:lang w:val="en-US" w:eastAsia="zh-CN"/>
              </w:rPr>
              <w:t>P2</w:t>
            </w:r>
            <w:r w:rsidRPr="001A3177">
              <w:rPr>
                <w:rFonts w:hint="eastAsia"/>
                <w:sz w:val="20"/>
                <w:lang w:val="en-US" w:eastAsia="zh-CN"/>
              </w:rPr>
              <w:t>。可提供带有</w:t>
            </w:r>
            <w:r w:rsidRPr="001A3177">
              <w:rPr>
                <w:sz w:val="20"/>
                <w:lang w:val="en-US" w:eastAsia="zh-CN"/>
              </w:rPr>
              <w:t>8</w:t>
            </w:r>
            <w:r w:rsidRPr="001A3177">
              <w:rPr>
                <w:rFonts w:hint="eastAsia"/>
                <w:sz w:val="20"/>
                <w:lang w:val="en-US" w:eastAsia="zh-CN"/>
              </w:rPr>
              <w:t>种不同导频图案的分散式导频载波</w:t>
            </w:r>
            <w:r w:rsidRPr="001A3177">
              <w:rPr>
                <w:sz w:val="20"/>
                <w:szCs w:val="22"/>
                <w:vertAlign w:val="superscript"/>
                <w:lang w:val="en-US" w:eastAsia="zh-CN"/>
              </w:rPr>
              <w:t>(13)</w:t>
            </w:r>
            <w:r w:rsidRPr="001A3177">
              <w:rPr>
                <w:rFonts w:hint="eastAsia"/>
                <w:sz w:val="20"/>
                <w:lang w:val="en-US" w:eastAsia="zh-CN"/>
              </w:rPr>
              <w:t>。连续导频</w:t>
            </w:r>
          </w:p>
        </w:tc>
      </w:tr>
      <w:tr w:rsidR="000F685F" w:rsidRPr="001A3177" w14:paraId="3308A1B4" w14:textId="77777777" w:rsidTr="002D370C">
        <w:trPr>
          <w:trHeight w:val="567"/>
          <w:jc w:val="center"/>
        </w:trPr>
        <w:tc>
          <w:tcPr>
            <w:tcW w:w="568" w:type="dxa"/>
            <w:tcBorders>
              <w:top w:val="single" w:sz="6" w:space="0" w:color="auto"/>
              <w:left w:val="single" w:sz="6" w:space="0" w:color="auto"/>
              <w:bottom w:val="single" w:sz="6" w:space="0" w:color="auto"/>
              <w:right w:val="single" w:sz="6" w:space="0" w:color="auto"/>
            </w:tcBorders>
            <w:hideMark/>
          </w:tcPr>
          <w:p w14:paraId="3620B9C4" w14:textId="77777777" w:rsidR="000F685F" w:rsidRPr="001A3177" w:rsidRDefault="000F685F">
            <w:pPr>
              <w:pStyle w:val="Tabletext"/>
              <w:spacing w:before="0"/>
              <w:jc w:val="center"/>
              <w:rPr>
                <w:sz w:val="20"/>
              </w:rPr>
            </w:pPr>
            <w:r w:rsidRPr="001A3177">
              <w:rPr>
                <w:sz w:val="20"/>
              </w:rPr>
              <w:t>20</w:t>
            </w:r>
          </w:p>
        </w:tc>
        <w:tc>
          <w:tcPr>
            <w:tcW w:w="1580" w:type="dxa"/>
            <w:tcBorders>
              <w:top w:val="single" w:sz="6" w:space="0" w:color="auto"/>
              <w:left w:val="single" w:sz="6" w:space="0" w:color="auto"/>
              <w:bottom w:val="single" w:sz="6" w:space="0" w:color="auto"/>
              <w:right w:val="single" w:sz="6" w:space="0" w:color="auto"/>
            </w:tcBorders>
            <w:vAlign w:val="center"/>
            <w:hideMark/>
          </w:tcPr>
          <w:p w14:paraId="20835A0A" w14:textId="77777777" w:rsidR="000F685F" w:rsidRPr="001A3177" w:rsidRDefault="000F685F" w:rsidP="002D370C">
            <w:pPr>
              <w:pStyle w:val="Tabletext"/>
              <w:spacing w:before="0"/>
              <w:jc w:val="left"/>
              <w:rPr>
                <w:sz w:val="20"/>
              </w:rPr>
            </w:pPr>
            <w:r w:rsidRPr="001A3177">
              <w:rPr>
                <w:rFonts w:hint="eastAsia"/>
                <w:sz w:val="20"/>
                <w:lang w:val="en-US" w:eastAsia="zh-CN"/>
              </w:rPr>
              <w:t>多输入单输出</w:t>
            </w:r>
          </w:p>
        </w:tc>
        <w:tc>
          <w:tcPr>
            <w:tcW w:w="12311" w:type="dxa"/>
            <w:gridSpan w:val="6"/>
            <w:tcBorders>
              <w:top w:val="single" w:sz="6" w:space="0" w:color="auto"/>
              <w:left w:val="single" w:sz="6" w:space="0" w:color="auto"/>
              <w:bottom w:val="single" w:sz="6" w:space="0" w:color="auto"/>
              <w:right w:val="single" w:sz="6" w:space="0" w:color="auto"/>
            </w:tcBorders>
            <w:vAlign w:val="center"/>
            <w:hideMark/>
          </w:tcPr>
          <w:p w14:paraId="6A21F032" w14:textId="77777777" w:rsidR="000F685F" w:rsidRPr="001A3177" w:rsidRDefault="000F685F">
            <w:pPr>
              <w:pStyle w:val="Tabletext"/>
              <w:spacing w:before="0"/>
              <w:jc w:val="center"/>
              <w:rPr>
                <w:sz w:val="20"/>
                <w:lang w:val="en-US" w:eastAsia="zh-CN"/>
              </w:rPr>
            </w:pPr>
            <w:r w:rsidRPr="001A3177">
              <w:rPr>
                <w:rFonts w:hint="eastAsia"/>
                <w:sz w:val="20"/>
                <w:lang w:val="en-US" w:eastAsia="zh-CN"/>
              </w:rPr>
              <w:t>一个可选的</w:t>
            </w:r>
            <w:r w:rsidRPr="001A3177">
              <w:rPr>
                <w:sz w:val="20"/>
                <w:lang w:val="en-US" w:eastAsia="zh-CN"/>
              </w:rPr>
              <w:t>2 × 1</w:t>
            </w:r>
            <w:r w:rsidRPr="001A3177">
              <w:rPr>
                <w:rFonts w:hint="eastAsia"/>
                <w:sz w:val="20"/>
                <w:lang w:val="en-US" w:eastAsia="zh-CN"/>
              </w:rPr>
              <w:t>多输入单输出（</w:t>
            </w:r>
            <w:r w:rsidRPr="001A3177">
              <w:rPr>
                <w:sz w:val="20"/>
                <w:lang w:val="en-US" w:eastAsia="zh-CN"/>
              </w:rPr>
              <w:t>MISO</w:t>
            </w:r>
            <w:r w:rsidRPr="001A3177">
              <w:rPr>
                <w:rFonts w:hint="eastAsia"/>
                <w:sz w:val="20"/>
                <w:lang w:val="en-US" w:eastAsia="zh-CN"/>
              </w:rPr>
              <w:t>），带</w:t>
            </w:r>
            <w:proofErr w:type="spellStart"/>
            <w:r w:rsidRPr="001A3177">
              <w:rPr>
                <w:sz w:val="20"/>
                <w:lang w:val="en-US" w:eastAsia="zh-CN"/>
              </w:rPr>
              <w:t>Alamouti</w:t>
            </w:r>
            <w:proofErr w:type="spellEnd"/>
            <w:r w:rsidRPr="001A3177">
              <w:rPr>
                <w:rFonts w:hint="eastAsia"/>
                <w:sz w:val="20"/>
                <w:lang w:val="en-US" w:eastAsia="zh-CN"/>
              </w:rPr>
              <w:t>编码</w:t>
            </w:r>
          </w:p>
        </w:tc>
      </w:tr>
      <w:tr w:rsidR="000F685F" w:rsidRPr="001A3177" w14:paraId="33244E28" w14:textId="77777777" w:rsidTr="002D370C">
        <w:trPr>
          <w:trHeight w:val="567"/>
          <w:jc w:val="center"/>
        </w:trPr>
        <w:tc>
          <w:tcPr>
            <w:tcW w:w="568" w:type="dxa"/>
            <w:tcBorders>
              <w:top w:val="single" w:sz="6" w:space="0" w:color="auto"/>
              <w:left w:val="single" w:sz="6" w:space="0" w:color="auto"/>
              <w:bottom w:val="single" w:sz="6" w:space="0" w:color="auto"/>
              <w:right w:val="single" w:sz="6" w:space="0" w:color="auto"/>
            </w:tcBorders>
            <w:hideMark/>
          </w:tcPr>
          <w:p w14:paraId="6D3053AD" w14:textId="77777777" w:rsidR="000F685F" w:rsidRPr="001A3177" w:rsidRDefault="000F685F">
            <w:pPr>
              <w:pStyle w:val="Tabletext"/>
              <w:spacing w:before="0"/>
              <w:jc w:val="center"/>
              <w:rPr>
                <w:sz w:val="20"/>
                <w:szCs w:val="22"/>
              </w:rPr>
            </w:pPr>
            <w:r w:rsidRPr="001A3177">
              <w:rPr>
                <w:sz w:val="20"/>
                <w:szCs w:val="22"/>
              </w:rPr>
              <w:t>21</w:t>
            </w:r>
          </w:p>
        </w:tc>
        <w:tc>
          <w:tcPr>
            <w:tcW w:w="1580" w:type="dxa"/>
            <w:tcBorders>
              <w:top w:val="single" w:sz="6" w:space="0" w:color="auto"/>
              <w:left w:val="single" w:sz="6" w:space="0" w:color="auto"/>
              <w:bottom w:val="single" w:sz="6" w:space="0" w:color="auto"/>
              <w:right w:val="single" w:sz="6" w:space="0" w:color="auto"/>
            </w:tcBorders>
            <w:vAlign w:val="center"/>
            <w:hideMark/>
          </w:tcPr>
          <w:p w14:paraId="7206F327" w14:textId="77777777" w:rsidR="000F685F" w:rsidRPr="001A3177" w:rsidRDefault="000F685F" w:rsidP="002D370C">
            <w:pPr>
              <w:pStyle w:val="Tabletext"/>
              <w:spacing w:before="0"/>
              <w:jc w:val="left"/>
              <w:rPr>
                <w:sz w:val="20"/>
                <w:szCs w:val="22"/>
                <w:lang w:eastAsia="zh-CN"/>
              </w:rPr>
            </w:pPr>
            <w:r w:rsidRPr="001A3177">
              <w:rPr>
                <w:rFonts w:hint="eastAsia"/>
                <w:sz w:val="20"/>
                <w:szCs w:val="22"/>
                <w:lang w:eastAsia="zh-CN"/>
              </w:rPr>
              <w:t>接收机功耗的降低</w:t>
            </w:r>
          </w:p>
        </w:tc>
        <w:tc>
          <w:tcPr>
            <w:tcW w:w="12311" w:type="dxa"/>
            <w:gridSpan w:val="6"/>
            <w:tcBorders>
              <w:top w:val="single" w:sz="6" w:space="0" w:color="auto"/>
              <w:left w:val="single" w:sz="6" w:space="0" w:color="auto"/>
              <w:bottom w:val="single" w:sz="6" w:space="0" w:color="auto"/>
              <w:right w:val="single" w:sz="6" w:space="0" w:color="auto"/>
            </w:tcBorders>
            <w:vAlign w:val="center"/>
            <w:hideMark/>
          </w:tcPr>
          <w:p w14:paraId="0FAB212C" w14:textId="77777777" w:rsidR="000F685F" w:rsidRPr="001A3177" w:rsidRDefault="000F685F">
            <w:pPr>
              <w:pStyle w:val="Tabletext"/>
              <w:spacing w:before="0"/>
              <w:jc w:val="center"/>
              <w:rPr>
                <w:sz w:val="20"/>
                <w:lang w:eastAsia="zh-CN"/>
              </w:rPr>
            </w:pPr>
            <w:proofErr w:type="gramStart"/>
            <w:r w:rsidRPr="001A3177">
              <w:rPr>
                <w:rFonts w:hint="eastAsia"/>
                <w:sz w:val="20"/>
                <w:lang w:val="en-US" w:eastAsia="zh-CN"/>
              </w:rPr>
              <w:t>在帧中</w:t>
            </w:r>
            <w:proofErr w:type="gramEnd"/>
            <w:r w:rsidRPr="001A3177">
              <w:rPr>
                <w:rFonts w:hint="eastAsia"/>
                <w:sz w:val="20"/>
                <w:lang w:val="en-US" w:eastAsia="zh-CN"/>
              </w:rPr>
              <w:t>按子切片组织物理层管道。当收到一个</w:t>
            </w:r>
            <w:r w:rsidRPr="001A3177">
              <w:rPr>
                <w:sz w:val="20"/>
                <w:lang w:val="en-US" w:eastAsia="zh-CN"/>
              </w:rPr>
              <w:t>PLP</w:t>
            </w:r>
            <w:r w:rsidRPr="001A3177">
              <w:rPr>
                <w:rFonts w:hint="eastAsia"/>
                <w:sz w:val="20"/>
                <w:lang w:val="en-US" w:eastAsia="zh-CN"/>
              </w:rPr>
              <w:t>时，仅接收和处理前同步信号和相关的子切片</w:t>
            </w:r>
          </w:p>
        </w:tc>
      </w:tr>
      <w:tr w:rsidR="000F685F" w:rsidRPr="001A3177" w14:paraId="4B9AE114" w14:textId="77777777" w:rsidTr="002D370C">
        <w:trPr>
          <w:trHeight w:val="567"/>
          <w:jc w:val="center"/>
        </w:trPr>
        <w:tc>
          <w:tcPr>
            <w:tcW w:w="568" w:type="dxa"/>
            <w:tcBorders>
              <w:top w:val="single" w:sz="6" w:space="0" w:color="auto"/>
              <w:left w:val="single" w:sz="6" w:space="0" w:color="auto"/>
              <w:bottom w:val="single" w:sz="6" w:space="0" w:color="auto"/>
              <w:right w:val="single" w:sz="6" w:space="0" w:color="auto"/>
            </w:tcBorders>
            <w:hideMark/>
          </w:tcPr>
          <w:p w14:paraId="12D71EB7" w14:textId="77777777" w:rsidR="000F685F" w:rsidRPr="001A3177" w:rsidRDefault="000F685F">
            <w:pPr>
              <w:pStyle w:val="Tabletext"/>
              <w:spacing w:before="0"/>
              <w:jc w:val="center"/>
              <w:rPr>
                <w:color w:val="000000"/>
                <w:sz w:val="20"/>
              </w:rPr>
            </w:pPr>
            <w:r w:rsidRPr="001A3177">
              <w:rPr>
                <w:color w:val="000000"/>
                <w:sz w:val="20"/>
              </w:rPr>
              <w:t>22</w:t>
            </w:r>
          </w:p>
        </w:tc>
        <w:tc>
          <w:tcPr>
            <w:tcW w:w="1580" w:type="dxa"/>
            <w:tcBorders>
              <w:top w:val="single" w:sz="6" w:space="0" w:color="auto"/>
              <w:left w:val="single" w:sz="6" w:space="0" w:color="auto"/>
              <w:bottom w:val="single" w:sz="6" w:space="0" w:color="auto"/>
              <w:right w:val="single" w:sz="6" w:space="0" w:color="auto"/>
            </w:tcBorders>
            <w:vAlign w:val="center"/>
            <w:hideMark/>
          </w:tcPr>
          <w:p w14:paraId="61C1FF36" w14:textId="77777777" w:rsidR="000F685F" w:rsidRPr="001A3177" w:rsidRDefault="000F685F" w:rsidP="002D370C">
            <w:pPr>
              <w:pStyle w:val="Tabletext"/>
              <w:spacing w:before="0"/>
              <w:jc w:val="left"/>
              <w:rPr>
                <w:color w:val="000000"/>
                <w:sz w:val="20"/>
                <w:lang w:eastAsia="zh-CN"/>
              </w:rPr>
            </w:pPr>
            <w:r w:rsidRPr="001A3177">
              <w:rPr>
                <w:rFonts w:hint="eastAsia"/>
                <w:color w:val="000000"/>
                <w:sz w:val="20"/>
                <w:lang w:eastAsia="zh-CN"/>
              </w:rPr>
              <w:t>第</w:t>
            </w:r>
            <w:r w:rsidRPr="001A3177">
              <w:rPr>
                <w:color w:val="000000"/>
                <w:sz w:val="20"/>
                <w:lang w:eastAsia="zh-CN"/>
              </w:rPr>
              <w:t>1</w:t>
            </w:r>
            <w:r w:rsidRPr="001A3177">
              <w:rPr>
                <w:rFonts w:hint="eastAsia"/>
                <w:color w:val="000000"/>
                <w:sz w:val="20"/>
                <w:lang w:eastAsia="zh-CN"/>
              </w:rPr>
              <w:t>层信令</w:t>
            </w:r>
          </w:p>
        </w:tc>
        <w:tc>
          <w:tcPr>
            <w:tcW w:w="12311" w:type="dxa"/>
            <w:gridSpan w:val="6"/>
            <w:tcBorders>
              <w:top w:val="single" w:sz="6" w:space="0" w:color="auto"/>
              <w:left w:val="single" w:sz="6" w:space="0" w:color="auto"/>
              <w:bottom w:val="single" w:sz="6" w:space="0" w:color="auto"/>
              <w:right w:val="single" w:sz="6" w:space="0" w:color="auto"/>
            </w:tcBorders>
            <w:hideMark/>
          </w:tcPr>
          <w:p w14:paraId="6A68A550" w14:textId="77777777" w:rsidR="000F685F" w:rsidRPr="001A3177" w:rsidRDefault="000F685F">
            <w:pPr>
              <w:pStyle w:val="Tabletext"/>
              <w:spacing w:before="0"/>
              <w:jc w:val="center"/>
              <w:rPr>
                <w:color w:val="000000"/>
                <w:sz w:val="20"/>
              </w:rPr>
            </w:pPr>
            <w:r w:rsidRPr="001A3177">
              <w:rPr>
                <w:rFonts w:hint="eastAsia"/>
                <w:color w:val="000000"/>
                <w:sz w:val="20"/>
                <w:lang w:val="en-US" w:eastAsia="zh-CN"/>
              </w:rPr>
              <w:t>在前同步信号中，</w:t>
            </w:r>
            <w:r w:rsidRPr="001A3177">
              <w:rPr>
                <w:color w:val="000000"/>
                <w:sz w:val="20"/>
                <w:lang w:val="en-US" w:eastAsia="zh-CN"/>
              </w:rPr>
              <w:t>L1</w:t>
            </w:r>
            <w:r w:rsidRPr="001A3177">
              <w:rPr>
                <w:rFonts w:hint="eastAsia"/>
                <w:color w:val="000000"/>
                <w:sz w:val="20"/>
                <w:lang w:val="en-US" w:eastAsia="zh-CN"/>
              </w:rPr>
              <w:t>信令由</w:t>
            </w:r>
            <w:r w:rsidRPr="001A3177">
              <w:rPr>
                <w:color w:val="000000"/>
                <w:sz w:val="20"/>
                <w:lang w:val="en-US" w:eastAsia="zh-CN"/>
              </w:rPr>
              <w:t>P2</w:t>
            </w:r>
            <w:r w:rsidRPr="001A3177">
              <w:rPr>
                <w:rFonts w:hint="eastAsia"/>
                <w:color w:val="000000"/>
                <w:sz w:val="20"/>
                <w:lang w:val="en-US" w:eastAsia="zh-CN"/>
              </w:rPr>
              <w:t>符号携带。使用</w:t>
            </w:r>
            <w:r w:rsidRPr="001A3177">
              <w:rPr>
                <w:color w:val="000000"/>
                <w:sz w:val="20"/>
                <w:lang w:val="en-US" w:eastAsia="zh-CN"/>
              </w:rPr>
              <w:t>BPSK</w:t>
            </w:r>
            <w:r w:rsidRPr="001A3177">
              <w:rPr>
                <w:rFonts w:hint="eastAsia"/>
                <w:color w:val="000000"/>
                <w:sz w:val="20"/>
                <w:lang w:val="en-US" w:eastAsia="zh-CN"/>
              </w:rPr>
              <w:t>对</w:t>
            </w:r>
            <w:r w:rsidRPr="001A3177">
              <w:rPr>
                <w:color w:val="000000"/>
                <w:sz w:val="20"/>
                <w:lang w:val="en-US" w:eastAsia="zh-CN"/>
              </w:rPr>
              <w:t>L1</w:t>
            </w:r>
            <w:r w:rsidRPr="001A3177">
              <w:rPr>
                <w:rFonts w:hint="eastAsia"/>
                <w:color w:val="000000"/>
                <w:sz w:val="20"/>
                <w:lang w:val="en-US" w:eastAsia="zh-CN"/>
              </w:rPr>
              <w:t>前信令进行调制，并使用</w:t>
            </w:r>
            <w:r w:rsidRPr="001A3177">
              <w:rPr>
                <w:color w:val="000000"/>
                <w:sz w:val="20"/>
                <w:lang w:val="en-US" w:eastAsia="zh-CN"/>
              </w:rPr>
              <w:t>1/4 16k LDPC</w:t>
            </w:r>
            <w:r w:rsidRPr="001A3177">
              <w:rPr>
                <w:rFonts w:hint="eastAsia"/>
                <w:color w:val="000000"/>
                <w:sz w:val="20"/>
                <w:lang w:val="en-US" w:eastAsia="zh-CN"/>
              </w:rPr>
              <w:t>进行编码。</w:t>
            </w:r>
            <w:r w:rsidRPr="001A3177">
              <w:rPr>
                <w:color w:val="000000"/>
                <w:sz w:val="20"/>
                <w:lang w:val="en-US" w:eastAsia="zh-CN"/>
              </w:rPr>
              <w:t>L1</w:t>
            </w:r>
            <w:r w:rsidRPr="001A3177">
              <w:rPr>
                <w:rFonts w:hint="eastAsia"/>
                <w:color w:val="000000"/>
                <w:sz w:val="20"/>
                <w:lang w:val="en-US" w:eastAsia="zh-CN"/>
              </w:rPr>
              <w:t>后信令具备可配置调制和</w:t>
            </w:r>
            <w:r w:rsidRPr="001A3177">
              <w:rPr>
                <w:color w:val="000000"/>
                <w:sz w:val="20"/>
                <w:lang w:val="en-US" w:eastAsia="zh-CN"/>
              </w:rPr>
              <w:br/>
              <w:t>1/2 16k LDPC</w:t>
            </w:r>
            <w:r w:rsidRPr="001A3177">
              <w:rPr>
                <w:rFonts w:hint="eastAsia"/>
                <w:color w:val="000000"/>
                <w:sz w:val="20"/>
                <w:lang w:val="en-US" w:eastAsia="zh-CN"/>
              </w:rPr>
              <w:t>编码。</w:t>
            </w:r>
            <w:r w:rsidRPr="001A3177">
              <w:rPr>
                <w:color w:val="000000"/>
                <w:sz w:val="20"/>
                <w:lang w:val="en-US" w:eastAsia="zh-CN"/>
              </w:rPr>
              <w:t>PLP</w:t>
            </w:r>
            <w:r w:rsidRPr="001A3177">
              <w:rPr>
                <w:rFonts w:hint="eastAsia"/>
                <w:color w:val="000000"/>
                <w:sz w:val="20"/>
                <w:lang w:val="en-US" w:eastAsia="zh-CN"/>
              </w:rPr>
              <w:t>范围内的带内信令可选</w:t>
            </w:r>
          </w:p>
        </w:tc>
      </w:tr>
      <w:tr w:rsidR="000F685F" w:rsidRPr="001A3177" w14:paraId="6B9A1F45" w14:textId="77777777" w:rsidTr="002D370C">
        <w:trPr>
          <w:trHeight w:val="567"/>
          <w:jc w:val="center"/>
        </w:trPr>
        <w:tc>
          <w:tcPr>
            <w:tcW w:w="568" w:type="dxa"/>
            <w:tcBorders>
              <w:top w:val="single" w:sz="6" w:space="0" w:color="auto"/>
              <w:left w:val="single" w:sz="6" w:space="0" w:color="auto"/>
              <w:bottom w:val="single" w:sz="6" w:space="0" w:color="auto"/>
              <w:right w:val="single" w:sz="6" w:space="0" w:color="auto"/>
            </w:tcBorders>
            <w:hideMark/>
          </w:tcPr>
          <w:p w14:paraId="0FB98F24" w14:textId="77777777" w:rsidR="000F685F" w:rsidRPr="001A3177" w:rsidRDefault="000F685F">
            <w:pPr>
              <w:pStyle w:val="Tabletext"/>
              <w:jc w:val="center"/>
              <w:rPr>
                <w:color w:val="000000"/>
                <w:sz w:val="20"/>
              </w:rPr>
            </w:pPr>
            <w:r w:rsidRPr="001A3177">
              <w:rPr>
                <w:color w:val="000000"/>
                <w:sz w:val="20"/>
              </w:rPr>
              <w:t>23</w:t>
            </w:r>
          </w:p>
        </w:tc>
        <w:tc>
          <w:tcPr>
            <w:tcW w:w="1580" w:type="dxa"/>
            <w:tcBorders>
              <w:top w:val="single" w:sz="6" w:space="0" w:color="auto"/>
              <w:left w:val="single" w:sz="6" w:space="0" w:color="auto"/>
              <w:bottom w:val="single" w:sz="6" w:space="0" w:color="auto"/>
              <w:right w:val="single" w:sz="6" w:space="0" w:color="auto"/>
            </w:tcBorders>
            <w:vAlign w:val="center"/>
            <w:hideMark/>
          </w:tcPr>
          <w:p w14:paraId="5CB50782" w14:textId="77777777" w:rsidR="000F685F" w:rsidRPr="001A3177" w:rsidRDefault="000F685F" w:rsidP="002D370C">
            <w:pPr>
              <w:pStyle w:val="Tabletext"/>
              <w:jc w:val="left"/>
              <w:rPr>
                <w:color w:val="000000"/>
                <w:sz w:val="20"/>
                <w:lang w:eastAsia="zh-CN"/>
              </w:rPr>
            </w:pPr>
            <w:r w:rsidRPr="001A3177">
              <w:rPr>
                <w:rFonts w:hint="eastAsia"/>
                <w:color w:val="000000"/>
                <w:sz w:val="20"/>
                <w:lang w:eastAsia="zh-CN"/>
              </w:rPr>
              <w:t>第</w:t>
            </w:r>
            <w:r w:rsidRPr="001A3177">
              <w:rPr>
                <w:color w:val="000000"/>
                <w:sz w:val="20"/>
                <w:lang w:eastAsia="zh-CN"/>
              </w:rPr>
              <w:t>1</w:t>
            </w:r>
            <w:r w:rsidRPr="001A3177">
              <w:rPr>
                <w:rFonts w:hint="eastAsia"/>
                <w:color w:val="000000"/>
                <w:sz w:val="20"/>
                <w:lang w:eastAsia="zh-CN"/>
              </w:rPr>
              <w:t>层信令</w:t>
            </w:r>
          </w:p>
        </w:tc>
        <w:tc>
          <w:tcPr>
            <w:tcW w:w="12311" w:type="dxa"/>
            <w:gridSpan w:val="6"/>
            <w:tcBorders>
              <w:top w:val="single" w:sz="6" w:space="0" w:color="auto"/>
              <w:left w:val="single" w:sz="6" w:space="0" w:color="auto"/>
              <w:bottom w:val="single" w:sz="6" w:space="0" w:color="auto"/>
              <w:right w:val="single" w:sz="6" w:space="0" w:color="auto"/>
            </w:tcBorders>
            <w:vAlign w:val="center"/>
            <w:hideMark/>
          </w:tcPr>
          <w:p w14:paraId="27EDDF3E" w14:textId="77777777" w:rsidR="000F685F" w:rsidRPr="001A3177" w:rsidRDefault="000F685F">
            <w:pPr>
              <w:pStyle w:val="Tabletext"/>
              <w:jc w:val="center"/>
              <w:rPr>
                <w:color w:val="000000"/>
                <w:sz w:val="20"/>
                <w:lang w:val="en-US" w:eastAsia="zh-CN"/>
              </w:rPr>
            </w:pPr>
            <w:r w:rsidRPr="001A3177">
              <w:rPr>
                <w:rFonts w:hint="eastAsia"/>
                <w:color w:val="000000"/>
                <w:sz w:val="20"/>
                <w:lang w:val="en-US" w:eastAsia="zh-CN"/>
              </w:rPr>
              <w:t>或者在数据</w:t>
            </w:r>
            <w:r w:rsidRPr="001A3177">
              <w:rPr>
                <w:color w:val="000000"/>
                <w:sz w:val="20"/>
                <w:lang w:val="en-US" w:eastAsia="zh-CN"/>
              </w:rPr>
              <w:t>PLP</w:t>
            </w:r>
            <w:r w:rsidRPr="001A3177">
              <w:rPr>
                <w:rFonts w:hint="eastAsia"/>
                <w:color w:val="000000"/>
                <w:sz w:val="20"/>
                <w:lang w:val="en-US" w:eastAsia="zh-CN"/>
              </w:rPr>
              <w:t>内，</w:t>
            </w:r>
            <w:proofErr w:type="gramStart"/>
            <w:r w:rsidRPr="001A3177">
              <w:rPr>
                <w:rFonts w:hint="eastAsia"/>
                <w:color w:val="000000"/>
                <w:sz w:val="20"/>
                <w:lang w:val="en-US" w:eastAsia="zh-CN"/>
              </w:rPr>
              <w:t>或者在帧的</w:t>
            </w:r>
            <w:proofErr w:type="gramEnd"/>
            <w:r w:rsidRPr="001A3177">
              <w:rPr>
                <w:rFonts w:hint="eastAsia"/>
                <w:color w:val="000000"/>
                <w:sz w:val="20"/>
                <w:lang w:val="en-US" w:eastAsia="zh-CN"/>
              </w:rPr>
              <w:t>开端拥有特定的通用</w:t>
            </w:r>
            <w:r w:rsidRPr="001A3177">
              <w:rPr>
                <w:color w:val="000000"/>
                <w:sz w:val="20"/>
                <w:lang w:val="en-US" w:eastAsia="zh-CN"/>
              </w:rPr>
              <w:t>PLP</w:t>
            </w:r>
          </w:p>
        </w:tc>
      </w:tr>
    </w:tbl>
    <w:p w14:paraId="12AE7A6D" w14:textId="77777777" w:rsidR="000F685F" w:rsidRPr="001A3177" w:rsidRDefault="000F685F" w:rsidP="000F685F">
      <w:pPr>
        <w:pStyle w:val="TableNo"/>
        <w:rPr>
          <w:lang w:val="en-US" w:eastAsia="zh-CN"/>
        </w:rPr>
      </w:pPr>
      <w:r w:rsidRPr="001A3177">
        <w:rPr>
          <w:lang w:val="en-US" w:eastAsia="zh-CN"/>
        </w:rPr>
        <w:br w:type="page"/>
      </w:r>
      <w:r w:rsidRPr="001A3177">
        <w:rPr>
          <w:rFonts w:hint="eastAsia"/>
          <w:lang w:eastAsia="zh-CN"/>
        </w:rPr>
        <w:lastRenderedPageBreak/>
        <w:t>表</w:t>
      </w:r>
      <w:r w:rsidRPr="001A3177">
        <w:rPr>
          <w:lang w:eastAsia="zh-CN"/>
        </w:rPr>
        <w:t>1</w:t>
      </w:r>
      <w:r w:rsidRPr="001A3177">
        <w:rPr>
          <w:rFonts w:hint="eastAsia"/>
          <w:lang w:eastAsia="zh-CN"/>
        </w:rPr>
        <w:t>（</w:t>
      </w:r>
      <w:r w:rsidRPr="001A3177">
        <w:rPr>
          <w:rFonts w:ascii="STKaiti" w:eastAsia="STKaiti" w:hAnsi="STKaiti" w:hint="eastAsia"/>
          <w:lang w:eastAsia="zh-CN"/>
        </w:rPr>
        <w:t>结束</w:t>
      </w:r>
      <w:r w:rsidRPr="001A3177">
        <w:rPr>
          <w:rFonts w:hint="eastAsia"/>
          <w:lang w:eastAsia="zh-CN"/>
        </w:rPr>
        <w:t>）</w:t>
      </w:r>
    </w:p>
    <w:tbl>
      <w:tblPr>
        <w:tblW w:w="14460" w:type="dxa"/>
        <w:jc w:val="center"/>
        <w:tblLayout w:type="fixed"/>
        <w:tblLook w:val="04A0" w:firstRow="1" w:lastRow="0" w:firstColumn="1" w:lastColumn="0" w:noHBand="0" w:noVBand="1"/>
      </w:tblPr>
      <w:tblGrid>
        <w:gridCol w:w="569"/>
        <w:gridCol w:w="1591"/>
        <w:gridCol w:w="2039"/>
        <w:gridCol w:w="1986"/>
        <w:gridCol w:w="2118"/>
        <w:gridCol w:w="2053"/>
        <w:gridCol w:w="2051"/>
        <w:gridCol w:w="2053"/>
      </w:tblGrid>
      <w:tr w:rsidR="000F685F" w:rsidRPr="001A3177" w14:paraId="5382F5EA" w14:textId="77777777" w:rsidTr="002D370C">
        <w:trPr>
          <w:cantSplit/>
          <w:jc w:val="center"/>
        </w:trPr>
        <w:tc>
          <w:tcPr>
            <w:tcW w:w="569" w:type="dxa"/>
            <w:tcBorders>
              <w:top w:val="single" w:sz="6" w:space="0" w:color="auto"/>
              <w:left w:val="single" w:sz="6" w:space="0" w:color="auto"/>
              <w:bottom w:val="single" w:sz="4" w:space="0" w:color="auto"/>
              <w:right w:val="single" w:sz="6" w:space="0" w:color="auto"/>
            </w:tcBorders>
            <w:vAlign w:val="center"/>
            <w:hideMark/>
          </w:tcPr>
          <w:p w14:paraId="4A9B71DA" w14:textId="77777777" w:rsidR="000F685F" w:rsidRPr="001A3177" w:rsidRDefault="000F685F">
            <w:pPr>
              <w:pStyle w:val="Tablehead"/>
              <w:spacing w:before="0"/>
              <w:rPr>
                <w:sz w:val="20"/>
                <w:lang w:eastAsia="zh-CN"/>
              </w:rPr>
            </w:pPr>
            <w:r w:rsidRPr="001A3177">
              <w:rPr>
                <w:rFonts w:hint="eastAsia"/>
                <w:sz w:val="20"/>
                <w:lang w:eastAsia="zh-CN"/>
              </w:rPr>
              <w:t>序号</w:t>
            </w:r>
          </w:p>
        </w:tc>
        <w:tc>
          <w:tcPr>
            <w:tcW w:w="1591" w:type="dxa"/>
            <w:tcBorders>
              <w:top w:val="single" w:sz="6" w:space="0" w:color="auto"/>
              <w:left w:val="single" w:sz="6" w:space="0" w:color="auto"/>
              <w:bottom w:val="single" w:sz="4" w:space="0" w:color="auto"/>
              <w:right w:val="single" w:sz="6" w:space="0" w:color="auto"/>
            </w:tcBorders>
            <w:vAlign w:val="center"/>
            <w:hideMark/>
          </w:tcPr>
          <w:p w14:paraId="486B9242" w14:textId="77777777" w:rsidR="000F685F" w:rsidRPr="001A3177" w:rsidRDefault="000F685F">
            <w:pPr>
              <w:pStyle w:val="Tablehead"/>
              <w:spacing w:before="0"/>
              <w:rPr>
                <w:sz w:val="20"/>
                <w:lang w:eastAsia="zh-CN"/>
              </w:rPr>
            </w:pPr>
            <w:r w:rsidRPr="001A3177">
              <w:rPr>
                <w:rFonts w:hint="eastAsia"/>
                <w:sz w:val="20"/>
                <w:lang w:eastAsia="zh-CN"/>
              </w:rPr>
              <w:t>参数</w:t>
            </w:r>
          </w:p>
        </w:tc>
        <w:tc>
          <w:tcPr>
            <w:tcW w:w="2039" w:type="dxa"/>
            <w:tcBorders>
              <w:top w:val="single" w:sz="6" w:space="0" w:color="auto"/>
              <w:left w:val="single" w:sz="6" w:space="0" w:color="auto"/>
              <w:bottom w:val="single" w:sz="4" w:space="0" w:color="auto"/>
              <w:right w:val="single" w:sz="6" w:space="0" w:color="auto"/>
            </w:tcBorders>
            <w:vAlign w:val="center"/>
            <w:hideMark/>
          </w:tcPr>
          <w:p w14:paraId="61D6D48D" w14:textId="77777777" w:rsidR="000F685F" w:rsidRPr="001A3177" w:rsidRDefault="000F685F">
            <w:pPr>
              <w:pStyle w:val="Tablehead"/>
              <w:spacing w:before="0"/>
              <w:rPr>
                <w:sz w:val="20"/>
              </w:rPr>
            </w:pPr>
            <w:r w:rsidRPr="001A3177">
              <w:rPr>
                <w:sz w:val="20"/>
              </w:rPr>
              <w:t>1.7 MHz</w:t>
            </w:r>
            <w:proofErr w:type="gramStart"/>
            <w:r w:rsidRPr="001A3177">
              <w:rPr>
                <w:rFonts w:hint="eastAsia"/>
                <w:sz w:val="20"/>
                <w:lang w:eastAsia="zh-CN"/>
              </w:rPr>
              <w:t>多载波</w:t>
            </w:r>
            <w:r w:rsidRPr="001A3177">
              <w:rPr>
                <w:sz w:val="20"/>
              </w:rPr>
              <w:t>(</w:t>
            </w:r>
            <w:proofErr w:type="gramEnd"/>
            <w:r w:rsidRPr="001A3177">
              <w:rPr>
                <w:sz w:val="20"/>
              </w:rPr>
              <w:t>OFDM)</w:t>
            </w:r>
            <w:r w:rsidRPr="001A3177">
              <w:rPr>
                <w:sz w:val="20"/>
                <w:vertAlign w:val="superscript"/>
              </w:rPr>
              <w:t>(2)</w:t>
            </w:r>
          </w:p>
        </w:tc>
        <w:tc>
          <w:tcPr>
            <w:tcW w:w="1986" w:type="dxa"/>
            <w:tcBorders>
              <w:top w:val="single" w:sz="6" w:space="0" w:color="auto"/>
              <w:left w:val="single" w:sz="6" w:space="0" w:color="auto"/>
              <w:bottom w:val="single" w:sz="4" w:space="0" w:color="auto"/>
              <w:right w:val="single" w:sz="6" w:space="0" w:color="auto"/>
            </w:tcBorders>
            <w:vAlign w:val="center"/>
            <w:hideMark/>
          </w:tcPr>
          <w:p w14:paraId="09A5189E" w14:textId="77777777" w:rsidR="000F685F" w:rsidRPr="001A3177" w:rsidRDefault="000F685F">
            <w:pPr>
              <w:pStyle w:val="Tablehead"/>
              <w:spacing w:before="0"/>
              <w:rPr>
                <w:sz w:val="20"/>
              </w:rPr>
            </w:pPr>
            <w:r w:rsidRPr="001A3177">
              <w:rPr>
                <w:sz w:val="20"/>
              </w:rPr>
              <w:t>5 MHz</w:t>
            </w:r>
            <w:r w:rsidRPr="001A3177">
              <w:rPr>
                <w:rFonts w:hint="eastAsia"/>
                <w:sz w:val="20"/>
                <w:lang w:eastAsia="zh-CN"/>
              </w:rPr>
              <w:t>多载波</w:t>
            </w:r>
            <w:r w:rsidRPr="001A3177">
              <w:rPr>
                <w:sz w:val="20"/>
              </w:rPr>
              <w:br/>
              <w:t>(OFDM</w:t>
            </w:r>
            <w:proofErr w:type="gramStart"/>
            <w:r w:rsidRPr="001A3177">
              <w:rPr>
                <w:sz w:val="20"/>
              </w:rPr>
              <w:t>)</w:t>
            </w:r>
            <w:r w:rsidRPr="001A3177">
              <w:rPr>
                <w:sz w:val="20"/>
                <w:vertAlign w:val="superscript"/>
              </w:rPr>
              <w:t>(</w:t>
            </w:r>
            <w:proofErr w:type="gramEnd"/>
            <w:r w:rsidRPr="001A3177">
              <w:rPr>
                <w:sz w:val="20"/>
                <w:vertAlign w:val="superscript"/>
              </w:rPr>
              <w:t>2)</w:t>
            </w:r>
          </w:p>
        </w:tc>
        <w:tc>
          <w:tcPr>
            <w:tcW w:w="2118" w:type="dxa"/>
            <w:tcBorders>
              <w:top w:val="single" w:sz="6" w:space="0" w:color="auto"/>
              <w:left w:val="single" w:sz="6" w:space="0" w:color="auto"/>
              <w:bottom w:val="single" w:sz="4" w:space="0" w:color="auto"/>
              <w:right w:val="single" w:sz="6" w:space="0" w:color="auto"/>
            </w:tcBorders>
            <w:vAlign w:val="center"/>
            <w:hideMark/>
          </w:tcPr>
          <w:p w14:paraId="1DAE0E63" w14:textId="77777777" w:rsidR="000F685F" w:rsidRPr="001A3177" w:rsidRDefault="000F685F">
            <w:pPr>
              <w:pStyle w:val="Tablehead"/>
              <w:spacing w:before="0"/>
              <w:rPr>
                <w:sz w:val="20"/>
              </w:rPr>
            </w:pPr>
            <w:r w:rsidRPr="001A3177">
              <w:rPr>
                <w:sz w:val="20"/>
              </w:rPr>
              <w:t>6 MHz</w:t>
            </w:r>
            <w:r w:rsidRPr="001A3177">
              <w:rPr>
                <w:rFonts w:hint="eastAsia"/>
                <w:sz w:val="20"/>
                <w:lang w:eastAsia="zh-CN"/>
              </w:rPr>
              <w:t>多载波</w:t>
            </w:r>
            <w:r w:rsidRPr="001A3177">
              <w:rPr>
                <w:sz w:val="20"/>
              </w:rPr>
              <w:br/>
              <w:t>(OFDM)</w:t>
            </w:r>
          </w:p>
        </w:tc>
        <w:tc>
          <w:tcPr>
            <w:tcW w:w="2053" w:type="dxa"/>
            <w:tcBorders>
              <w:top w:val="single" w:sz="6" w:space="0" w:color="auto"/>
              <w:left w:val="single" w:sz="6" w:space="0" w:color="auto"/>
              <w:bottom w:val="single" w:sz="4" w:space="0" w:color="auto"/>
              <w:right w:val="single" w:sz="6" w:space="0" w:color="auto"/>
            </w:tcBorders>
            <w:vAlign w:val="center"/>
            <w:hideMark/>
          </w:tcPr>
          <w:p w14:paraId="396AAD27" w14:textId="77777777" w:rsidR="000F685F" w:rsidRPr="001A3177" w:rsidRDefault="000F685F">
            <w:pPr>
              <w:pStyle w:val="Tablehead"/>
              <w:spacing w:before="0"/>
              <w:rPr>
                <w:sz w:val="20"/>
              </w:rPr>
            </w:pPr>
            <w:r w:rsidRPr="001A3177">
              <w:rPr>
                <w:sz w:val="20"/>
              </w:rPr>
              <w:t>7 MHz</w:t>
            </w:r>
            <w:proofErr w:type="gramStart"/>
            <w:r w:rsidRPr="001A3177">
              <w:rPr>
                <w:rFonts w:hint="eastAsia"/>
                <w:sz w:val="20"/>
                <w:lang w:eastAsia="zh-CN"/>
              </w:rPr>
              <w:t>多载波</w:t>
            </w:r>
            <w:r w:rsidRPr="001A3177">
              <w:rPr>
                <w:sz w:val="20"/>
              </w:rPr>
              <w:t>(</w:t>
            </w:r>
            <w:proofErr w:type="gramEnd"/>
            <w:r w:rsidRPr="001A3177">
              <w:rPr>
                <w:sz w:val="20"/>
              </w:rPr>
              <w:t>OFDM)</w:t>
            </w:r>
          </w:p>
        </w:tc>
        <w:tc>
          <w:tcPr>
            <w:tcW w:w="2051" w:type="dxa"/>
            <w:tcBorders>
              <w:top w:val="single" w:sz="6" w:space="0" w:color="auto"/>
              <w:left w:val="single" w:sz="6" w:space="0" w:color="auto"/>
              <w:bottom w:val="single" w:sz="4" w:space="0" w:color="auto"/>
              <w:right w:val="single" w:sz="6" w:space="0" w:color="auto"/>
            </w:tcBorders>
            <w:hideMark/>
          </w:tcPr>
          <w:p w14:paraId="4C818C0E" w14:textId="77777777" w:rsidR="000F685F" w:rsidRPr="001A3177" w:rsidRDefault="000F685F">
            <w:pPr>
              <w:pStyle w:val="Tablehead"/>
              <w:spacing w:before="0"/>
              <w:rPr>
                <w:sz w:val="20"/>
              </w:rPr>
            </w:pPr>
            <w:r w:rsidRPr="001A3177">
              <w:rPr>
                <w:sz w:val="20"/>
              </w:rPr>
              <w:t>8 MHz</w:t>
            </w:r>
            <w:proofErr w:type="gramStart"/>
            <w:r w:rsidRPr="001A3177">
              <w:rPr>
                <w:rFonts w:hint="eastAsia"/>
                <w:sz w:val="20"/>
                <w:lang w:eastAsia="zh-CN"/>
              </w:rPr>
              <w:t>多载波</w:t>
            </w:r>
            <w:r w:rsidRPr="001A3177">
              <w:rPr>
                <w:sz w:val="20"/>
              </w:rPr>
              <w:t>(</w:t>
            </w:r>
            <w:proofErr w:type="gramEnd"/>
            <w:r w:rsidRPr="001A3177">
              <w:rPr>
                <w:sz w:val="20"/>
              </w:rPr>
              <w:t>OFDM)</w:t>
            </w:r>
          </w:p>
        </w:tc>
        <w:tc>
          <w:tcPr>
            <w:tcW w:w="2053" w:type="dxa"/>
            <w:tcBorders>
              <w:top w:val="single" w:sz="6" w:space="0" w:color="auto"/>
              <w:left w:val="single" w:sz="6" w:space="0" w:color="auto"/>
              <w:bottom w:val="single" w:sz="4" w:space="0" w:color="auto"/>
              <w:right w:val="single" w:sz="6" w:space="0" w:color="auto"/>
            </w:tcBorders>
            <w:hideMark/>
          </w:tcPr>
          <w:p w14:paraId="20E6DB97" w14:textId="77777777" w:rsidR="000F685F" w:rsidRPr="001A3177" w:rsidRDefault="000F685F">
            <w:pPr>
              <w:pStyle w:val="Tablehead"/>
              <w:spacing w:before="0"/>
              <w:rPr>
                <w:sz w:val="20"/>
              </w:rPr>
            </w:pPr>
            <w:r w:rsidRPr="001A3177">
              <w:rPr>
                <w:sz w:val="20"/>
              </w:rPr>
              <w:t>10 MHz</w:t>
            </w:r>
            <w:proofErr w:type="gramStart"/>
            <w:r w:rsidRPr="001A3177">
              <w:rPr>
                <w:rFonts w:hint="eastAsia"/>
                <w:sz w:val="20"/>
                <w:lang w:eastAsia="zh-CN"/>
              </w:rPr>
              <w:t>多载波</w:t>
            </w:r>
            <w:r w:rsidRPr="001A3177">
              <w:rPr>
                <w:sz w:val="20"/>
              </w:rPr>
              <w:t>(</w:t>
            </w:r>
            <w:proofErr w:type="gramEnd"/>
            <w:r w:rsidRPr="001A3177">
              <w:rPr>
                <w:sz w:val="20"/>
              </w:rPr>
              <w:t>OFDM)</w:t>
            </w:r>
            <w:r w:rsidRPr="001A3177">
              <w:rPr>
                <w:sz w:val="20"/>
                <w:vertAlign w:val="superscript"/>
              </w:rPr>
              <w:t>(2)</w:t>
            </w:r>
          </w:p>
        </w:tc>
      </w:tr>
      <w:tr w:rsidR="000F685F" w:rsidRPr="001A3177" w14:paraId="7097BD9A" w14:textId="77777777" w:rsidTr="002D370C">
        <w:trPr>
          <w:trHeight w:val="567"/>
          <w:jc w:val="center"/>
        </w:trPr>
        <w:tc>
          <w:tcPr>
            <w:tcW w:w="569" w:type="dxa"/>
            <w:tcBorders>
              <w:top w:val="single" w:sz="6" w:space="0" w:color="auto"/>
              <w:left w:val="single" w:sz="6" w:space="0" w:color="auto"/>
              <w:bottom w:val="single" w:sz="6" w:space="0" w:color="auto"/>
              <w:right w:val="single" w:sz="6" w:space="0" w:color="auto"/>
            </w:tcBorders>
            <w:hideMark/>
          </w:tcPr>
          <w:p w14:paraId="6220E57A" w14:textId="77777777" w:rsidR="000F685F" w:rsidRPr="001A3177" w:rsidRDefault="000F685F">
            <w:pPr>
              <w:pStyle w:val="Tabletext"/>
              <w:jc w:val="center"/>
              <w:rPr>
                <w:color w:val="000000"/>
                <w:sz w:val="20"/>
              </w:rPr>
            </w:pPr>
            <w:r w:rsidRPr="001A3177">
              <w:rPr>
                <w:color w:val="000000"/>
                <w:sz w:val="20"/>
              </w:rPr>
              <w:t>24</w:t>
            </w:r>
          </w:p>
        </w:tc>
        <w:tc>
          <w:tcPr>
            <w:tcW w:w="1591" w:type="dxa"/>
            <w:tcBorders>
              <w:top w:val="single" w:sz="6" w:space="0" w:color="auto"/>
              <w:left w:val="single" w:sz="6" w:space="0" w:color="auto"/>
              <w:bottom w:val="single" w:sz="6" w:space="0" w:color="auto"/>
              <w:right w:val="single" w:sz="6" w:space="0" w:color="auto"/>
            </w:tcBorders>
            <w:hideMark/>
          </w:tcPr>
          <w:p w14:paraId="23106080" w14:textId="77777777" w:rsidR="000F685F" w:rsidRPr="001A3177" w:rsidRDefault="000F685F">
            <w:pPr>
              <w:pStyle w:val="Tabletext"/>
              <w:jc w:val="left"/>
              <w:rPr>
                <w:color w:val="000000"/>
                <w:sz w:val="20"/>
                <w:lang w:eastAsia="zh-CN"/>
              </w:rPr>
            </w:pPr>
            <w:r w:rsidRPr="001A3177">
              <w:rPr>
                <w:rFonts w:hint="eastAsia"/>
                <w:color w:val="000000"/>
                <w:sz w:val="20"/>
                <w:lang w:val="en-US" w:eastAsia="zh-CN"/>
              </w:rPr>
              <w:t>峰均功率比</w:t>
            </w:r>
            <w:r w:rsidRPr="001A3177">
              <w:rPr>
                <w:rFonts w:hint="eastAsia"/>
                <w:color w:val="000000"/>
                <w:sz w:val="20"/>
                <w:lang w:eastAsia="zh-CN"/>
              </w:rPr>
              <w:t>（</w:t>
            </w:r>
            <w:r w:rsidRPr="001A3177">
              <w:rPr>
                <w:color w:val="000000"/>
                <w:sz w:val="20"/>
              </w:rPr>
              <w:t>PAPR</w:t>
            </w:r>
            <w:r w:rsidRPr="001A3177">
              <w:rPr>
                <w:rFonts w:hint="eastAsia"/>
                <w:color w:val="000000"/>
                <w:sz w:val="20"/>
                <w:lang w:eastAsia="zh-CN"/>
              </w:rPr>
              <w:t>）</w:t>
            </w:r>
          </w:p>
        </w:tc>
        <w:tc>
          <w:tcPr>
            <w:tcW w:w="12300" w:type="dxa"/>
            <w:gridSpan w:val="6"/>
            <w:tcBorders>
              <w:top w:val="single" w:sz="6" w:space="0" w:color="auto"/>
              <w:left w:val="single" w:sz="6" w:space="0" w:color="auto"/>
              <w:bottom w:val="single" w:sz="6" w:space="0" w:color="auto"/>
              <w:right w:val="single" w:sz="6" w:space="0" w:color="auto"/>
            </w:tcBorders>
            <w:vAlign w:val="center"/>
            <w:hideMark/>
          </w:tcPr>
          <w:p w14:paraId="4652C68C" w14:textId="77777777" w:rsidR="000F685F" w:rsidRPr="001A3177" w:rsidRDefault="000F685F">
            <w:pPr>
              <w:pStyle w:val="Tabletext"/>
              <w:jc w:val="center"/>
              <w:rPr>
                <w:color w:val="000000"/>
                <w:sz w:val="20"/>
                <w:lang w:eastAsia="zh-CN"/>
              </w:rPr>
            </w:pPr>
            <w:r w:rsidRPr="001A3177">
              <w:rPr>
                <w:rFonts w:hint="eastAsia"/>
                <w:color w:val="000000"/>
                <w:sz w:val="20"/>
                <w:lang w:eastAsia="zh-CN"/>
              </w:rPr>
              <w:t>动态星座扩展（</w:t>
            </w:r>
            <w:r w:rsidRPr="001A3177">
              <w:rPr>
                <w:color w:val="000000"/>
                <w:sz w:val="20"/>
                <w:lang w:eastAsia="zh-CN"/>
              </w:rPr>
              <w:t>ACE</w:t>
            </w:r>
            <w:r w:rsidRPr="001A3177">
              <w:rPr>
                <w:rFonts w:hint="eastAsia"/>
                <w:color w:val="000000"/>
                <w:sz w:val="20"/>
                <w:lang w:eastAsia="zh-CN"/>
              </w:rPr>
              <w:t>）和子载波预留（</w:t>
            </w:r>
            <w:r w:rsidRPr="001A3177">
              <w:rPr>
                <w:color w:val="000000"/>
                <w:sz w:val="20"/>
                <w:lang w:eastAsia="zh-CN"/>
              </w:rPr>
              <w:t>TR</w:t>
            </w:r>
            <w:r w:rsidRPr="001A3177">
              <w:rPr>
                <w:rFonts w:hint="eastAsia"/>
                <w:color w:val="000000"/>
                <w:sz w:val="20"/>
                <w:lang w:eastAsia="zh-CN"/>
              </w:rPr>
              <w:t>）作为可选项</w:t>
            </w:r>
          </w:p>
        </w:tc>
      </w:tr>
      <w:tr w:rsidR="000F685F" w:rsidRPr="001A3177" w14:paraId="2D43E687" w14:textId="77777777" w:rsidTr="002D370C">
        <w:trPr>
          <w:trHeight w:val="567"/>
          <w:jc w:val="center"/>
        </w:trPr>
        <w:tc>
          <w:tcPr>
            <w:tcW w:w="569" w:type="dxa"/>
            <w:tcBorders>
              <w:top w:val="single" w:sz="6" w:space="0" w:color="auto"/>
              <w:left w:val="single" w:sz="6" w:space="0" w:color="auto"/>
              <w:bottom w:val="single" w:sz="6" w:space="0" w:color="auto"/>
              <w:right w:val="single" w:sz="6" w:space="0" w:color="auto"/>
            </w:tcBorders>
            <w:hideMark/>
          </w:tcPr>
          <w:p w14:paraId="0851A77F" w14:textId="77777777" w:rsidR="000F685F" w:rsidRPr="001A3177" w:rsidRDefault="000F685F">
            <w:pPr>
              <w:pStyle w:val="Tabletext"/>
              <w:jc w:val="center"/>
              <w:rPr>
                <w:color w:val="000000"/>
                <w:sz w:val="20"/>
              </w:rPr>
            </w:pPr>
            <w:r w:rsidRPr="001A3177">
              <w:rPr>
                <w:color w:val="000000"/>
                <w:sz w:val="20"/>
              </w:rPr>
              <w:t>25</w:t>
            </w:r>
          </w:p>
        </w:tc>
        <w:tc>
          <w:tcPr>
            <w:tcW w:w="1591" w:type="dxa"/>
            <w:tcBorders>
              <w:top w:val="single" w:sz="6" w:space="0" w:color="auto"/>
              <w:left w:val="single" w:sz="6" w:space="0" w:color="auto"/>
              <w:bottom w:val="single" w:sz="6" w:space="0" w:color="auto"/>
              <w:right w:val="single" w:sz="6" w:space="0" w:color="auto"/>
            </w:tcBorders>
            <w:hideMark/>
          </w:tcPr>
          <w:p w14:paraId="3F937200" w14:textId="77777777" w:rsidR="000F685F" w:rsidRPr="001A3177" w:rsidRDefault="000F685F">
            <w:pPr>
              <w:pStyle w:val="Tabletext"/>
              <w:jc w:val="left"/>
              <w:rPr>
                <w:color w:val="000000"/>
                <w:sz w:val="20"/>
                <w:lang w:eastAsia="zh-CN"/>
              </w:rPr>
            </w:pPr>
            <w:r w:rsidRPr="001A3177">
              <w:rPr>
                <w:rFonts w:hint="eastAsia"/>
                <w:color w:val="000000"/>
                <w:sz w:val="20"/>
                <w:lang w:eastAsia="zh-CN"/>
              </w:rPr>
              <w:t>未来扩展帧（</w:t>
            </w:r>
            <w:r w:rsidRPr="001A3177">
              <w:rPr>
                <w:color w:val="000000"/>
                <w:sz w:val="20"/>
                <w:lang w:eastAsia="zh-CN"/>
              </w:rPr>
              <w:t>FEF</w:t>
            </w:r>
            <w:r w:rsidRPr="001A3177">
              <w:rPr>
                <w:rFonts w:hint="eastAsia"/>
                <w:color w:val="000000"/>
                <w:sz w:val="20"/>
                <w:lang w:eastAsia="zh-CN"/>
              </w:rPr>
              <w:t>）</w:t>
            </w:r>
          </w:p>
        </w:tc>
        <w:tc>
          <w:tcPr>
            <w:tcW w:w="12300" w:type="dxa"/>
            <w:gridSpan w:val="6"/>
            <w:tcBorders>
              <w:top w:val="single" w:sz="6" w:space="0" w:color="auto"/>
              <w:left w:val="single" w:sz="6" w:space="0" w:color="auto"/>
              <w:bottom w:val="single" w:sz="6" w:space="0" w:color="auto"/>
              <w:right w:val="single" w:sz="6" w:space="0" w:color="auto"/>
            </w:tcBorders>
            <w:vAlign w:val="center"/>
            <w:hideMark/>
          </w:tcPr>
          <w:p w14:paraId="1689530D" w14:textId="77777777" w:rsidR="000F685F" w:rsidRPr="001A3177" w:rsidRDefault="000F685F">
            <w:pPr>
              <w:pStyle w:val="Tabletext"/>
              <w:jc w:val="center"/>
              <w:rPr>
                <w:color w:val="000000"/>
                <w:sz w:val="20"/>
                <w:lang w:val="en-US" w:eastAsia="zh-CN"/>
              </w:rPr>
            </w:pPr>
            <w:r w:rsidRPr="001A3177">
              <w:rPr>
                <w:rFonts w:hint="eastAsia"/>
                <w:color w:val="000000"/>
                <w:sz w:val="20"/>
                <w:lang w:val="en-US" w:eastAsia="zh-CN"/>
              </w:rPr>
              <w:t>一个</w:t>
            </w:r>
            <w:proofErr w:type="gramStart"/>
            <w:r w:rsidRPr="001A3177">
              <w:rPr>
                <w:rFonts w:hint="eastAsia"/>
                <w:color w:val="000000"/>
                <w:sz w:val="20"/>
                <w:lang w:val="en-US" w:eastAsia="zh-CN"/>
              </w:rPr>
              <w:t>超帧可</w:t>
            </w:r>
            <w:proofErr w:type="gramEnd"/>
            <w:r w:rsidRPr="001A3177">
              <w:rPr>
                <w:rFonts w:hint="eastAsia"/>
                <w:color w:val="000000"/>
                <w:sz w:val="20"/>
                <w:lang w:val="en-US" w:eastAsia="zh-CN"/>
              </w:rPr>
              <w:t>包括一个或若干个</w:t>
            </w:r>
            <w:r w:rsidRPr="001A3177">
              <w:rPr>
                <w:color w:val="000000"/>
                <w:sz w:val="20"/>
                <w:lang w:val="en-US" w:eastAsia="zh-CN"/>
              </w:rPr>
              <w:t>FEF</w:t>
            </w:r>
            <w:r w:rsidRPr="001A3177">
              <w:rPr>
                <w:rFonts w:hint="eastAsia"/>
                <w:color w:val="000000"/>
                <w:sz w:val="20"/>
                <w:lang w:val="en-US" w:eastAsia="zh-CN"/>
              </w:rPr>
              <w:t>部分。这些可用于未来的系统扩展</w:t>
            </w:r>
          </w:p>
        </w:tc>
      </w:tr>
      <w:tr w:rsidR="000F685F" w:rsidRPr="001A3177" w14:paraId="74BA8701" w14:textId="77777777" w:rsidTr="002D370C">
        <w:trPr>
          <w:jc w:val="center"/>
        </w:trPr>
        <w:tc>
          <w:tcPr>
            <w:tcW w:w="569" w:type="dxa"/>
            <w:tcBorders>
              <w:top w:val="single" w:sz="6" w:space="0" w:color="auto"/>
              <w:left w:val="single" w:sz="6" w:space="0" w:color="auto"/>
              <w:bottom w:val="single" w:sz="6" w:space="0" w:color="auto"/>
              <w:right w:val="single" w:sz="6" w:space="0" w:color="auto"/>
            </w:tcBorders>
            <w:hideMark/>
          </w:tcPr>
          <w:p w14:paraId="20EF837D" w14:textId="77777777" w:rsidR="000F685F" w:rsidRPr="001A3177" w:rsidRDefault="000F685F">
            <w:pPr>
              <w:pStyle w:val="Tabletext"/>
              <w:jc w:val="center"/>
              <w:rPr>
                <w:color w:val="000000"/>
                <w:sz w:val="20"/>
              </w:rPr>
            </w:pPr>
            <w:r w:rsidRPr="001A3177">
              <w:rPr>
                <w:color w:val="000000"/>
                <w:sz w:val="20"/>
              </w:rPr>
              <w:t>26</w:t>
            </w:r>
          </w:p>
        </w:tc>
        <w:tc>
          <w:tcPr>
            <w:tcW w:w="1591" w:type="dxa"/>
            <w:tcBorders>
              <w:top w:val="single" w:sz="6" w:space="0" w:color="auto"/>
              <w:left w:val="single" w:sz="6" w:space="0" w:color="auto"/>
              <w:bottom w:val="single" w:sz="6" w:space="0" w:color="auto"/>
              <w:right w:val="single" w:sz="6" w:space="0" w:color="auto"/>
            </w:tcBorders>
            <w:hideMark/>
          </w:tcPr>
          <w:p w14:paraId="1F941FF7" w14:textId="77777777" w:rsidR="000F685F" w:rsidRPr="001A3177" w:rsidRDefault="000F685F">
            <w:pPr>
              <w:pStyle w:val="Tabletext"/>
              <w:rPr>
                <w:color w:val="000000"/>
                <w:sz w:val="20"/>
                <w:lang w:eastAsia="zh-CN"/>
              </w:rPr>
            </w:pPr>
            <w:proofErr w:type="gramStart"/>
            <w:r w:rsidRPr="001A3177">
              <w:rPr>
                <w:rFonts w:hint="eastAsia"/>
                <w:color w:val="000000"/>
                <w:sz w:val="20"/>
                <w:lang w:eastAsia="zh-CN"/>
              </w:rPr>
              <w:t>净数据</w:t>
            </w:r>
            <w:proofErr w:type="gramEnd"/>
            <w:r w:rsidRPr="001A3177">
              <w:rPr>
                <w:rFonts w:hint="eastAsia"/>
                <w:color w:val="000000"/>
                <w:sz w:val="20"/>
                <w:lang w:eastAsia="zh-CN"/>
              </w:rPr>
              <w:t>速率</w:t>
            </w:r>
          </w:p>
        </w:tc>
        <w:tc>
          <w:tcPr>
            <w:tcW w:w="2039" w:type="dxa"/>
            <w:tcBorders>
              <w:top w:val="single" w:sz="6" w:space="0" w:color="auto"/>
              <w:left w:val="single" w:sz="6" w:space="0" w:color="auto"/>
              <w:bottom w:val="single" w:sz="6" w:space="0" w:color="auto"/>
              <w:right w:val="single" w:sz="6" w:space="0" w:color="auto"/>
            </w:tcBorders>
            <w:hideMark/>
          </w:tcPr>
          <w:p w14:paraId="109AFA22" w14:textId="77777777" w:rsidR="000F685F" w:rsidRPr="001A3177" w:rsidRDefault="000F685F">
            <w:pPr>
              <w:pStyle w:val="Tabletext"/>
              <w:jc w:val="center"/>
              <w:rPr>
                <w:color w:val="000000"/>
                <w:sz w:val="20"/>
                <w:lang w:eastAsia="zh-CN"/>
              </w:rPr>
            </w:pPr>
            <w:r w:rsidRPr="001A3177">
              <w:rPr>
                <w:color w:val="000000"/>
                <w:sz w:val="20"/>
                <w:lang w:eastAsia="zh-CN"/>
              </w:rPr>
              <w:t>0.22-10.17 Mbit/s</w:t>
            </w:r>
            <w:r w:rsidRPr="001A3177">
              <w:rPr>
                <w:color w:val="000000"/>
                <w:sz w:val="20"/>
                <w:lang w:eastAsia="zh-CN"/>
              </w:rPr>
              <w:br/>
            </w:r>
            <w:r w:rsidRPr="001A3177">
              <w:rPr>
                <w:rFonts w:hint="eastAsia"/>
                <w:color w:val="000000"/>
                <w:sz w:val="20"/>
                <w:lang w:val="en-US" w:eastAsia="zh-CN"/>
              </w:rPr>
              <w:t>取决于</w:t>
            </w:r>
            <w:r w:rsidRPr="001A3177">
              <w:rPr>
                <w:color w:val="000000"/>
                <w:sz w:val="20"/>
                <w:lang w:eastAsia="zh-CN"/>
              </w:rPr>
              <w:t>FFT</w:t>
            </w:r>
            <w:r w:rsidRPr="001A3177">
              <w:rPr>
                <w:rFonts w:hint="eastAsia"/>
                <w:color w:val="000000"/>
                <w:sz w:val="20"/>
                <w:lang w:val="en-US" w:eastAsia="zh-CN"/>
              </w:rPr>
              <w:t>尺寸、调制、编码率、保护间隔、导频图案</w:t>
            </w:r>
            <w:r w:rsidRPr="001A3177">
              <w:rPr>
                <w:rFonts w:hint="eastAsia"/>
                <w:color w:val="000000"/>
                <w:sz w:val="20"/>
                <w:lang w:eastAsia="zh-CN"/>
              </w:rPr>
              <w:t>、</w:t>
            </w:r>
            <w:r w:rsidRPr="001A3177">
              <w:rPr>
                <w:color w:val="000000"/>
                <w:sz w:val="20"/>
                <w:lang w:eastAsia="zh-CN"/>
              </w:rPr>
              <w:t>MISO</w:t>
            </w:r>
            <w:r w:rsidRPr="001A3177">
              <w:rPr>
                <w:rFonts w:hint="eastAsia"/>
                <w:color w:val="000000"/>
                <w:sz w:val="20"/>
                <w:lang w:eastAsia="zh-CN"/>
              </w:rPr>
              <w:t>、</w:t>
            </w:r>
            <w:r w:rsidRPr="001A3177">
              <w:rPr>
                <w:color w:val="000000"/>
                <w:sz w:val="20"/>
                <w:lang w:eastAsia="zh-CN"/>
              </w:rPr>
              <w:t>FEF</w:t>
            </w:r>
            <w:r w:rsidRPr="001A3177">
              <w:rPr>
                <w:rFonts w:hint="eastAsia"/>
                <w:color w:val="000000"/>
                <w:sz w:val="20"/>
                <w:lang w:eastAsia="zh-CN"/>
              </w:rPr>
              <w:t>、</w:t>
            </w:r>
            <w:r w:rsidRPr="001A3177">
              <w:rPr>
                <w:color w:val="000000"/>
                <w:sz w:val="20"/>
                <w:lang w:eastAsia="zh-CN"/>
              </w:rPr>
              <w:t>PAPR</w:t>
            </w:r>
          </w:p>
        </w:tc>
        <w:tc>
          <w:tcPr>
            <w:tcW w:w="1986" w:type="dxa"/>
            <w:tcBorders>
              <w:top w:val="single" w:sz="6" w:space="0" w:color="auto"/>
              <w:left w:val="single" w:sz="6" w:space="0" w:color="auto"/>
              <w:bottom w:val="single" w:sz="6" w:space="0" w:color="auto"/>
              <w:right w:val="single" w:sz="6" w:space="0" w:color="auto"/>
            </w:tcBorders>
            <w:hideMark/>
          </w:tcPr>
          <w:p w14:paraId="247AB50F" w14:textId="77777777" w:rsidR="000F685F" w:rsidRPr="001A3177" w:rsidRDefault="000F685F">
            <w:pPr>
              <w:pStyle w:val="Tabletext"/>
              <w:jc w:val="center"/>
              <w:rPr>
                <w:color w:val="000000"/>
                <w:sz w:val="20"/>
                <w:lang w:eastAsia="zh-CN"/>
              </w:rPr>
            </w:pPr>
            <w:r w:rsidRPr="001A3177">
              <w:rPr>
                <w:color w:val="000000"/>
                <w:sz w:val="20"/>
                <w:lang w:eastAsia="zh-CN"/>
              </w:rPr>
              <w:t>3.01-31.55 Mbit/s</w:t>
            </w:r>
            <w:r w:rsidRPr="001A3177">
              <w:rPr>
                <w:color w:val="000000"/>
                <w:sz w:val="20"/>
                <w:lang w:eastAsia="zh-CN"/>
              </w:rPr>
              <w:br/>
            </w:r>
            <w:r w:rsidRPr="001A3177">
              <w:rPr>
                <w:rFonts w:hint="eastAsia"/>
                <w:color w:val="000000"/>
                <w:sz w:val="20"/>
                <w:lang w:val="en-US" w:eastAsia="zh-CN"/>
              </w:rPr>
              <w:t>取决于</w:t>
            </w:r>
            <w:r w:rsidRPr="001A3177">
              <w:rPr>
                <w:color w:val="000000"/>
                <w:sz w:val="20"/>
                <w:lang w:eastAsia="zh-CN"/>
              </w:rPr>
              <w:t>FFT</w:t>
            </w:r>
            <w:r w:rsidRPr="001A3177">
              <w:rPr>
                <w:rFonts w:hint="eastAsia"/>
                <w:color w:val="000000"/>
                <w:sz w:val="20"/>
                <w:lang w:val="en-US" w:eastAsia="zh-CN"/>
              </w:rPr>
              <w:t>尺寸、调制、编码率、保护间隔、导频图案</w:t>
            </w:r>
            <w:r w:rsidRPr="001A3177">
              <w:rPr>
                <w:rFonts w:hint="eastAsia"/>
                <w:color w:val="000000"/>
                <w:sz w:val="20"/>
                <w:lang w:eastAsia="zh-CN"/>
              </w:rPr>
              <w:t>、</w:t>
            </w:r>
            <w:r w:rsidRPr="001A3177">
              <w:rPr>
                <w:color w:val="000000"/>
                <w:sz w:val="20"/>
                <w:lang w:eastAsia="zh-CN"/>
              </w:rPr>
              <w:t>MISO</w:t>
            </w:r>
            <w:r w:rsidRPr="001A3177">
              <w:rPr>
                <w:rFonts w:hint="eastAsia"/>
                <w:color w:val="000000"/>
                <w:sz w:val="20"/>
                <w:lang w:eastAsia="zh-CN"/>
              </w:rPr>
              <w:t>、</w:t>
            </w:r>
            <w:r w:rsidRPr="001A3177">
              <w:rPr>
                <w:color w:val="000000"/>
                <w:sz w:val="20"/>
                <w:lang w:eastAsia="zh-CN"/>
              </w:rPr>
              <w:t>FEF</w:t>
            </w:r>
            <w:r w:rsidRPr="001A3177">
              <w:rPr>
                <w:rFonts w:hint="eastAsia"/>
                <w:color w:val="000000"/>
                <w:sz w:val="20"/>
                <w:lang w:eastAsia="zh-CN"/>
              </w:rPr>
              <w:t>、</w:t>
            </w:r>
            <w:r w:rsidRPr="001A3177">
              <w:rPr>
                <w:color w:val="000000"/>
                <w:sz w:val="20"/>
                <w:lang w:eastAsia="zh-CN"/>
              </w:rPr>
              <w:t>PAPR</w:t>
            </w:r>
          </w:p>
        </w:tc>
        <w:tc>
          <w:tcPr>
            <w:tcW w:w="2118" w:type="dxa"/>
            <w:tcBorders>
              <w:top w:val="single" w:sz="6" w:space="0" w:color="auto"/>
              <w:left w:val="single" w:sz="6" w:space="0" w:color="auto"/>
              <w:bottom w:val="single" w:sz="6" w:space="0" w:color="auto"/>
              <w:right w:val="single" w:sz="6" w:space="0" w:color="auto"/>
            </w:tcBorders>
            <w:hideMark/>
          </w:tcPr>
          <w:p w14:paraId="1280B799" w14:textId="77777777" w:rsidR="000F685F" w:rsidRPr="001A3177" w:rsidRDefault="000F685F">
            <w:pPr>
              <w:pStyle w:val="Tabletext"/>
              <w:jc w:val="center"/>
              <w:rPr>
                <w:color w:val="000000"/>
                <w:sz w:val="20"/>
                <w:lang w:eastAsia="zh-CN"/>
              </w:rPr>
            </w:pPr>
            <w:r w:rsidRPr="001A3177">
              <w:rPr>
                <w:color w:val="000000"/>
                <w:sz w:val="20"/>
                <w:lang w:eastAsia="zh-CN"/>
              </w:rPr>
              <w:t>4.01-37.8 Mbit/s</w:t>
            </w:r>
            <w:r w:rsidRPr="001A3177">
              <w:rPr>
                <w:color w:val="000000"/>
                <w:sz w:val="20"/>
                <w:lang w:eastAsia="zh-CN"/>
              </w:rPr>
              <w:br/>
            </w:r>
            <w:r w:rsidRPr="001A3177">
              <w:rPr>
                <w:rFonts w:hint="eastAsia"/>
                <w:color w:val="000000"/>
                <w:sz w:val="20"/>
                <w:lang w:val="en-US" w:eastAsia="zh-CN"/>
              </w:rPr>
              <w:t>取决于</w:t>
            </w:r>
            <w:r w:rsidRPr="001A3177">
              <w:rPr>
                <w:color w:val="000000"/>
                <w:sz w:val="20"/>
                <w:lang w:eastAsia="zh-CN"/>
              </w:rPr>
              <w:t>FFT</w:t>
            </w:r>
            <w:r w:rsidRPr="001A3177">
              <w:rPr>
                <w:rFonts w:hint="eastAsia"/>
                <w:color w:val="000000"/>
                <w:sz w:val="20"/>
                <w:lang w:val="en-US" w:eastAsia="zh-CN"/>
              </w:rPr>
              <w:t>尺寸、调制、编码率、保护间隔、导频图案</w:t>
            </w:r>
            <w:r w:rsidRPr="001A3177">
              <w:rPr>
                <w:rFonts w:hint="eastAsia"/>
                <w:color w:val="000000"/>
                <w:sz w:val="20"/>
                <w:lang w:eastAsia="zh-CN"/>
              </w:rPr>
              <w:t>、</w:t>
            </w:r>
            <w:r w:rsidRPr="001A3177">
              <w:rPr>
                <w:color w:val="000000"/>
                <w:sz w:val="20"/>
                <w:lang w:eastAsia="zh-CN"/>
              </w:rPr>
              <w:t>MISO</w:t>
            </w:r>
            <w:r w:rsidRPr="001A3177">
              <w:rPr>
                <w:rFonts w:hint="eastAsia"/>
                <w:color w:val="000000"/>
                <w:sz w:val="20"/>
                <w:lang w:eastAsia="zh-CN"/>
              </w:rPr>
              <w:t>、</w:t>
            </w:r>
            <w:r w:rsidRPr="001A3177">
              <w:rPr>
                <w:color w:val="000000"/>
                <w:sz w:val="20"/>
                <w:lang w:eastAsia="zh-CN"/>
              </w:rPr>
              <w:t>FEF</w:t>
            </w:r>
            <w:r w:rsidRPr="001A3177">
              <w:rPr>
                <w:rFonts w:hint="eastAsia"/>
                <w:color w:val="000000"/>
                <w:sz w:val="20"/>
                <w:lang w:eastAsia="zh-CN"/>
              </w:rPr>
              <w:t>、</w:t>
            </w:r>
            <w:r w:rsidRPr="001A3177">
              <w:rPr>
                <w:color w:val="000000"/>
                <w:sz w:val="20"/>
                <w:lang w:eastAsia="zh-CN"/>
              </w:rPr>
              <w:t>PAPR</w:t>
            </w:r>
          </w:p>
        </w:tc>
        <w:tc>
          <w:tcPr>
            <w:tcW w:w="2053" w:type="dxa"/>
            <w:tcBorders>
              <w:top w:val="single" w:sz="6" w:space="0" w:color="auto"/>
              <w:left w:val="single" w:sz="6" w:space="0" w:color="auto"/>
              <w:bottom w:val="single" w:sz="6" w:space="0" w:color="auto"/>
              <w:right w:val="single" w:sz="6" w:space="0" w:color="auto"/>
            </w:tcBorders>
            <w:hideMark/>
          </w:tcPr>
          <w:p w14:paraId="6F10366E" w14:textId="77777777" w:rsidR="000F685F" w:rsidRPr="001A3177" w:rsidRDefault="000F685F">
            <w:pPr>
              <w:pStyle w:val="Tabletext"/>
              <w:jc w:val="center"/>
              <w:rPr>
                <w:color w:val="000000"/>
                <w:sz w:val="20"/>
                <w:lang w:eastAsia="zh-CN"/>
              </w:rPr>
            </w:pPr>
            <w:r w:rsidRPr="001A3177">
              <w:rPr>
                <w:color w:val="000000"/>
                <w:sz w:val="20"/>
                <w:lang w:eastAsia="zh-CN"/>
              </w:rPr>
              <w:t>4.68-44.1 Mbit/s</w:t>
            </w:r>
            <w:r w:rsidRPr="001A3177">
              <w:rPr>
                <w:color w:val="000000"/>
                <w:sz w:val="20"/>
                <w:lang w:eastAsia="zh-CN"/>
              </w:rPr>
              <w:br/>
            </w:r>
            <w:r w:rsidRPr="001A3177">
              <w:rPr>
                <w:rFonts w:hint="eastAsia"/>
                <w:color w:val="000000"/>
                <w:sz w:val="20"/>
                <w:lang w:val="en-US" w:eastAsia="zh-CN"/>
              </w:rPr>
              <w:t>取决于</w:t>
            </w:r>
            <w:r w:rsidRPr="001A3177">
              <w:rPr>
                <w:color w:val="000000"/>
                <w:sz w:val="20"/>
                <w:lang w:eastAsia="zh-CN"/>
              </w:rPr>
              <w:t>FFT</w:t>
            </w:r>
            <w:r w:rsidRPr="001A3177">
              <w:rPr>
                <w:rFonts w:hint="eastAsia"/>
                <w:color w:val="000000"/>
                <w:sz w:val="20"/>
                <w:lang w:val="en-US" w:eastAsia="zh-CN"/>
              </w:rPr>
              <w:t>尺寸、调制、编码率、保护间隔、导频图案</w:t>
            </w:r>
            <w:r w:rsidRPr="001A3177">
              <w:rPr>
                <w:rFonts w:hint="eastAsia"/>
                <w:color w:val="000000"/>
                <w:sz w:val="20"/>
                <w:lang w:eastAsia="zh-CN"/>
              </w:rPr>
              <w:t>、</w:t>
            </w:r>
            <w:r w:rsidRPr="001A3177">
              <w:rPr>
                <w:color w:val="000000"/>
                <w:sz w:val="20"/>
                <w:lang w:eastAsia="zh-CN"/>
              </w:rPr>
              <w:t>MISO</w:t>
            </w:r>
            <w:r w:rsidRPr="001A3177">
              <w:rPr>
                <w:rFonts w:hint="eastAsia"/>
                <w:color w:val="000000"/>
                <w:sz w:val="20"/>
                <w:lang w:eastAsia="zh-CN"/>
              </w:rPr>
              <w:t>、</w:t>
            </w:r>
            <w:r w:rsidRPr="001A3177">
              <w:rPr>
                <w:color w:val="000000"/>
                <w:sz w:val="20"/>
                <w:lang w:eastAsia="zh-CN"/>
              </w:rPr>
              <w:t>FEF</w:t>
            </w:r>
            <w:r w:rsidRPr="001A3177">
              <w:rPr>
                <w:rFonts w:hint="eastAsia"/>
                <w:color w:val="000000"/>
                <w:sz w:val="20"/>
                <w:lang w:eastAsia="zh-CN"/>
              </w:rPr>
              <w:t>、</w:t>
            </w:r>
            <w:r w:rsidRPr="001A3177">
              <w:rPr>
                <w:color w:val="000000"/>
                <w:sz w:val="20"/>
                <w:lang w:eastAsia="zh-CN"/>
              </w:rPr>
              <w:t>PAPR</w:t>
            </w:r>
          </w:p>
        </w:tc>
        <w:tc>
          <w:tcPr>
            <w:tcW w:w="2051" w:type="dxa"/>
            <w:tcBorders>
              <w:top w:val="single" w:sz="6" w:space="0" w:color="auto"/>
              <w:left w:val="single" w:sz="6" w:space="0" w:color="auto"/>
              <w:bottom w:val="single" w:sz="6" w:space="0" w:color="auto"/>
              <w:right w:val="single" w:sz="6" w:space="0" w:color="auto"/>
            </w:tcBorders>
            <w:hideMark/>
          </w:tcPr>
          <w:p w14:paraId="5C050F99" w14:textId="77777777" w:rsidR="000F685F" w:rsidRPr="001A3177" w:rsidRDefault="000F685F">
            <w:pPr>
              <w:pStyle w:val="Tabletext"/>
              <w:jc w:val="center"/>
              <w:rPr>
                <w:color w:val="000000"/>
                <w:sz w:val="20"/>
                <w:lang w:eastAsia="zh-CN"/>
              </w:rPr>
            </w:pPr>
            <w:r w:rsidRPr="001A3177">
              <w:rPr>
                <w:color w:val="000000"/>
                <w:sz w:val="20"/>
                <w:lang w:eastAsia="zh-CN"/>
              </w:rPr>
              <w:t>5.35-50.4 Mbit/s</w:t>
            </w:r>
            <w:r w:rsidRPr="001A3177">
              <w:rPr>
                <w:color w:val="000000"/>
                <w:sz w:val="20"/>
                <w:lang w:eastAsia="zh-CN"/>
              </w:rPr>
              <w:br/>
            </w:r>
            <w:r w:rsidRPr="001A3177">
              <w:rPr>
                <w:rFonts w:hint="eastAsia"/>
                <w:color w:val="000000"/>
                <w:sz w:val="20"/>
                <w:lang w:val="en-US" w:eastAsia="zh-CN"/>
              </w:rPr>
              <w:t>取决于</w:t>
            </w:r>
            <w:r w:rsidRPr="001A3177">
              <w:rPr>
                <w:color w:val="000000"/>
                <w:sz w:val="20"/>
                <w:lang w:eastAsia="zh-CN"/>
              </w:rPr>
              <w:t>FFT</w:t>
            </w:r>
            <w:r w:rsidRPr="001A3177">
              <w:rPr>
                <w:rFonts w:hint="eastAsia"/>
                <w:color w:val="000000"/>
                <w:sz w:val="20"/>
                <w:lang w:val="en-US" w:eastAsia="zh-CN"/>
              </w:rPr>
              <w:t>尺寸、调制、编码率、保护间隔、导频图案</w:t>
            </w:r>
            <w:r w:rsidRPr="001A3177">
              <w:rPr>
                <w:rFonts w:hint="eastAsia"/>
                <w:color w:val="000000"/>
                <w:sz w:val="20"/>
                <w:lang w:eastAsia="zh-CN"/>
              </w:rPr>
              <w:t>、</w:t>
            </w:r>
            <w:r w:rsidRPr="001A3177">
              <w:rPr>
                <w:color w:val="000000"/>
                <w:sz w:val="20"/>
                <w:lang w:eastAsia="zh-CN"/>
              </w:rPr>
              <w:t>MISO</w:t>
            </w:r>
            <w:r w:rsidRPr="001A3177">
              <w:rPr>
                <w:rFonts w:hint="eastAsia"/>
                <w:color w:val="000000"/>
                <w:sz w:val="20"/>
                <w:lang w:eastAsia="zh-CN"/>
              </w:rPr>
              <w:t>、</w:t>
            </w:r>
            <w:r w:rsidRPr="001A3177">
              <w:rPr>
                <w:color w:val="000000"/>
                <w:sz w:val="20"/>
                <w:lang w:eastAsia="zh-CN"/>
              </w:rPr>
              <w:t>FEF</w:t>
            </w:r>
            <w:r w:rsidRPr="001A3177">
              <w:rPr>
                <w:rFonts w:hint="eastAsia"/>
                <w:color w:val="000000"/>
                <w:sz w:val="20"/>
                <w:lang w:eastAsia="zh-CN"/>
              </w:rPr>
              <w:t>、</w:t>
            </w:r>
            <w:r w:rsidRPr="001A3177">
              <w:rPr>
                <w:color w:val="000000"/>
                <w:sz w:val="20"/>
                <w:lang w:eastAsia="zh-CN"/>
              </w:rPr>
              <w:t>PAPR</w:t>
            </w:r>
          </w:p>
        </w:tc>
        <w:tc>
          <w:tcPr>
            <w:tcW w:w="2053" w:type="dxa"/>
            <w:tcBorders>
              <w:top w:val="single" w:sz="6" w:space="0" w:color="auto"/>
              <w:left w:val="single" w:sz="6" w:space="0" w:color="auto"/>
              <w:bottom w:val="single" w:sz="6" w:space="0" w:color="auto"/>
              <w:right w:val="single" w:sz="6" w:space="0" w:color="auto"/>
            </w:tcBorders>
            <w:hideMark/>
          </w:tcPr>
          <w:p w14:paraId="49344150" w14:textId="77777777" w:rsidR="000F685F" w:rsidRPr="001A3177" w:rsidRDefault="000F685F">
            <w:pPr>
              <w:pStyle w:val="Tabletext"/>
              <w:jc w:val="center"/>
              <w:rPr>
                <w:color w:val="000000"/>
                <w:sz w:val="20"/>
                <w:lang w:eastAsia="zh-CN"/>
              </w:rPr>
            </w:pPr>
            <w:r w:rsidRPr="001A3177">
              <w:rPr>
                <w:color w:val="000000"/>
                <w:sz w:val="20"/>
                <w:lang w:eastAsia="zh-CN"/>
              </w:rPr>
              <w:t>5.93-63.23 Mbit/s</w:t>
            </w:r>
            <w:r w:rsidRPr="001A3177">
              <w:rPr>
                <w:color w:val="000000"/>
                <w:sz w:val="20"/>
                <w:lang w:eastAsia="zh-CN"/>
              </w:rPr>
              <w:br/>
            </w:r>
            <w:r w:rsidRPr="001A3177">
              <w:rPr>
                <w:rFonts w:hint="eastAsia"/>
                <w:color w:val="000000"/>
                <w:sz w:val="20"/>
                <w:lang w:val="en-US" w:eastAsia="zh-CN"/>
              </w:rPr>
              <w:t>取决于</w:t>
            </w:r>
            <w:r w:rsidRPr="001A3177">
              <w:rPr>
                <w:color w:val="000000"/>
                <w:sz w:val="20"/>
                <w:lang w:eastAsia="zh-CN"/>
              </w:rPr>
              <w:t>FFT</w:t>
            </w:r>
            <w:r w:rsidRPr="001A3177">
              <w:rPr>
                <w:rFonts w:hint="eastAsia"/>
                <w:color w:val="000000"/>
                <w:sz w:val="20"/>
                <w:lang w:val="en-US" w:eastAsia="zh-CN"/>
              </w:rPr>
              <w:t>尺寸、调制、编码率、保护间隔、导频图案</w:t>
            </w:r>
            <w:r w:rsidRPr="001A3177">
              <w:rPr>
                <w:rFonts w:hint="eastAsia"/>
                <w:color w:val="000000"/>
                <w:sz w:val="20"/>
                <w:lang w:eastAsia="zh-CN"/>
              </w:rPr>
              <w:t>、</w:t>
            </w:r>
            <w:r w:rsidRPr="001A3177">
              <w:rPr>
                <w:color w:val="000000"/>
                <w:sz w:val="20"/>
                <w:lang w:eastAsia="zh-CN"/>
              </w:rPr>
              <w:t>MISO</w:t>
            </w:r>
            <w:r w:rsidRPr="001A3177">
              <w:rPr>
                <w:rFonts w:hint="eastAsia"/>
                <w:color w:val="000000"/>
                <w:sz w:val="20"/>
                <w:lang w:eastAsia="zh-CN"/>
              </w:rPr>
              <w:t>、</w:t>
            </w:r>
            <w:r w:rsidRPr="001A3177">
              <w:rPr>
                <w:color w:val="000000"/>
                <w:sz w:val="20"/>
                <w:lang w:eastAsia="zh-CN"/>
              </w:rPr>
              <w:t>FEF</w:t>
            </w:r>
            <w:r w:rsidRPr="001A3177">
              <w:rPr>
                <w:rFonts w:hint="eastAsia"/>
                <w:color w:val="000000"/>
                <w:sz w:val="20"/>
                <w:lang w:eastAsia="zh-CN"/>
              </w:rPr>
              <w:t>、</w:t>
            </w:r>
            <w:r w:rsidRPr="001A3177">
              <w:rPr>
                <w:color w:val="000000"/>
                <w:sz w:val="20"/>
                <w:lang w:eastAsia="zh-CN"/>
              </w:rPr>
              <w:t>PAPR</w:t>
            </w:r>
          </w:p>
        </w:tc>
      </w:tr>
      <w:tr w:rsidR="002D370C" w:rsidRPr="001A3177" w14:paraId="7B86286D" w14:textId="77777777" w:rsidTr="002D370C">
        <w:trPr>
          <w:jc w:val="center"/>
        </w:trPr>
        <w:tc>
          <w:tcPr>
            <w:tcW w:w="569" w:type="dxa"/>
            <w:tcBorders>
              <w:top w:val="single" w:sz="6" w:space="0" w:color="auto"/>
              <w:left w:val="single" w:sz="6" w:space="0" w:color="auto"/>
              <w:bottom w:val="single" w:sz="6" w:space="0" w:color="auto"/>
              <w:right w:val="single" w:sz="6" w:space="0" w:color="auto"/>
            </w:tcBorders>
            <w:hideMark/>
          </w:tcPr>
          <w:p w14:paraId="32DA359D" w14:textId="77777777" w:rsidR="002D370C" w:rsidRPr="001A3177" w:rsidRDefault="002D370C">
            <w:pPr>
              <w:pStyle w:val="Tabletext"/>
              <w:jc w:val="center"/>
              <w:rPr>
                <w:color w:val="000000"/>
                <w:sz w:val="20"/>
              </w:rPr>
            </w:pPr>
            <w:r w:rsidRPr="001A3177">
              <w:rPr>
                <w:color w:val="000000"/>
                <w:sz w:val="20"/>
              </w:rPr>
              <w:t>27</w:t>
            </w:r>
          </w:p>
        </w:tc>
        <w:tc>
          <w:tcPr>
            <w:tcW w:w="1591" w:type="dxa"/>
            <w:tcBorders>
              <w:top w:val="single" w:sz="6" w:space="0" w:color="auto"/>
              <w:left w:val="single" w:sz="6" w:space="0" w:color="auto"/>
              <w:bottom w:val="single" w:sz="6" w:space="0" w:color="auto"/>
              <w:right w:val="single" w:sz="6" w:space="0" w:color="auto"/>
            </w:tcBorders>
            <w:hideMark/>
          </w:tcPr>
          <w:p w14:paraId="78479270" w14:textId="77777777" w:rsidR="002D370C" w:rsidRPr="001A3177" w:rsidRDefault="002D370C">
            <w:pPr>
              <w:pStyle w:val="Tabletext"/>
              <w:jc w:val="center"/>
              <w:rPr>
                <w:color w:val="000000"/>
                <w:sz w:val="20"/>
                <w:lang w:val="en-US" w:eastAsia="zh-CN"/>
              </w:rPr>
            </w:pPr>
            <w:r w:rsidRPr="001A3177">
              <w:rPr>
                <w:rFonts w:hint="eastAsia"/>
                <w:color w:val="000000"/>
                <w:sz w:val="20"/>
                <w:lang w:val="en-US" w:eastAsia="zh-CN"/>
              </w:rPr>
              <w:t>加性高斯白噪声（</w:t>
            </w:r>
            <w:r w:rsidRPr="001A3177">
              <w:rPr>
                <w:color w:val="000000"/>
                <w:sz w:val="20"/>
                <w:lang w:val="en-US" w:eastAsia="zh-CN"/>
              </w:rPr>
              <w:t>AWGN</w:t>
            </w:r>
            <w:r w:rsidRPr="001A3177">
              <w:rPr>
                <w:rFonts w:hint="eastAsia"/>
                <w:color w:val="000000"/>
                <w:sz w:val="20"/>
                <w:lang w:val="en-US" w:eastAsia="zh-CN"/>
              </w:rPr>
              <w:t>）频道的</w:t>
            </w:r>
            <w:proofErr w:type="gramStart"/>
            <w:r w:rsidRPr="001A3177">
              <w:rPr>
                <w:rFonts w:hint="eastAsia"/>
                <w:color w:val="000000"/>
                <w:sz w:val="20"/>
                <w:lang w:val="en-US" w:eastAsia="zh-CN"/>
              </w:rPr>
              <w:t>载燥比</w:t>
            </w:r>
            <w:proofErr w:type="gramEnd"/>
          </w:p>
        </w:tc>
        <w:tc>
          <w:tcPr>
            <w:tcW w:w="12300" w:type="dxa"/>
            <w:gridSpan w:val="6"/>
            <w:tcBorders>
              <w:top w:val="single" w:sz="6" w:space="0" w:color="auto"/>
              <w:left w:val="single" w:sz="6" w:space="0" w:color="auto"/>
              <w:bottom w:val="single" w:sz="6" w:space="0" w:color="auto"/>
              <w:right w:val="single" w:sz="6" w:space="0" w:color="auto"/>
            </w:tcBorders>
          </w:tcPr>
          <w:p w14:paraId="6A41DB47" w14:textId="410C003B" w:rsidR="002D370C" w:rsidRPr="001A3177" w:rsidRDefault="002D370C">
            <w:pPr>
              <w:pStyle w:val="Tabletext"/>
              <w:jc w:val="center"/>
              <w:rPr>
                <w:color w:val="000000"/>
                <w:sz w:val="20"/>
                <w:lang w:eastAsia="zh-CN"/>
              </w:rPr>
            </w:pPr>
            <w:r w:rsidRPr="001A3177">
              <w:rPr>
                <w:rFonts w:hint="eastAsia"/>
                <w:color w:val="000000"/>
                <w:sz w:val="20"/>
                <w:lang w:val="en-US" w:eastAsia="zh-CN"/>
              </w:rPr>
              <w:t>取决于调制和频道编码。</w:t>
            </w:r>
            <w:r w:rsidRPr="001A3177">
              <w:rPr>
                <w:color w:val="000000"/>
                <w:sz w:val="20"/>
                <w:lang w:val="en-US" w:eastAsia="zh-CN"/>
              </w:rPr>
              <w:t>–1</w:t>
            </w:r>
            <w:r w:rsidRPr="001A3177">
              <w:rPr>
                <w:rFonts w:hint="eastAsia"/>
                <w:color w:val="000000"/>
                <w:sz w:val="20"/>
                <w:lang w:val="en-US" w:eastAsia="zh-CN"/>
              </w:rPr>
              <w:t>至</w:t>
            </w:r>
            <w:r w:rsidRPr="001A3177">
              <w:rPr>
                <w:color w:val="000000"/>
                <w:sz w:val="20"/>
                <w:lang w:val="en-US" w:eastAsia="zh-CN"/>
              </w:rPr>
              <w:t xml:space="preserve">22 </w:t>
            </w:r>
            <w:proofErr w:type="gramStart"/>
            <w:r w:rsidRPr="001A3177">
              <w:rPr>
                <w:color w:val="000000"/>
                <w:sz w:val="20"/>
                <w:lang w:eastAsia="zh-CN"/>
              </w:rPr>
              <w:t>dB</w:t>
            </w:r>
            <w:r w:rsidRPr="001A3177">
              <w:rPr>
                <w:color w:val="000000"/>
                <w:sz w:val="20"/>
                <w:vertAlign w:val="superscript"/>
                <w:lang w:eastAsia="zh-CN"/>
              </w:rPr>
              <w:t>(</w:t>
            </w:r>
            <w:proofErr w:type="gramEnd"/>
            <w:r w:rsidRPr="001A3177">
              <w:rPr>
                <w:color w:val="000000"/>
                <w:sz w:val="20"/>
                <w:vertAlign w:val="superscript"/>
                <w:lang w:eastAsia="zh-CN"/>
              </w:rPr>
              <w:t>8)</w:t>
            </w:r>
          </w:p>
        </w:tc>
      </w:tr>
      <w:tr w:rsidR="002D370C" w:rsidRPr="001A3177" w14:paraId="5157E579" w14:textId="77777777" w:rsidTr="002F0F66">
        <w:trPr>
          <w:jc w:val="center"/>
        </w:trPr>
        <w:tc>
          <w:tcPr>
            <w:tcW w:w="569" w:type="dxa"/>
            <w:tcBorders>
              <w:top w:val="single" w:sz="6" w:space="0" w:color="auto"/>
              <w:left w:val="single" w:sz="6" w:space="0" w:color="auto"/>
              <w:bottom w:val="single" w:sz="4" w:space="0" w:color="auto"/>
              <w:right w:val="single" w:sz="6" w:space="0" w:color="auto"/>
            </w:tcBorders>
            <w:hideMark/>
          </w:tcPr>
          <w:p w14:paraId="64C9E48B" w14:textId="77777777" w:rsidR="002D370C" w:rsidRPr="001A3177" w:rsidRDefault="002D370C">
            <w:pPr>
              <w:pStyle w:val="Tabletext"/>
              <w:jc w:val="center"/>
              <w:rPr>
                <w:color w:val="000000"/>
                <w:sz w:val="20"/>
                <w:lang w:eastAsia="zh-CN"/>
              </w:rPr>
            </w:pPr>
            <w:r w:rsidRPr="001A3177">
              <w:rPr>
                <w:color w:val="000000"/>
                <w:sz w:val="20"/>
                <w:lang w:eastAsia="zh-CN"/>
              </w:rPr>
              <w:t>28</w:t>
            </w:r>
          </w:p>
        </w:tc>
        <w:tc>
          <w:tcPr>
            <w:tcW w:w="1591" w:type="dxa"/>
            <w:tcBorders>
              <w:top w:val="single" w:sz="6" w:space="0" w:color="auto"/>
              <w:left w:val="single" w:sz="6" w:space="0" w:color="auto"/>
              <w:bottom w:val="single" w:sz="4" w:space="0" w:color="auto"/>
              <w:right w:val="single" w:sz="6" w:space="0" w:color="auto"/>
            </w:tcBorders>
            <w:hideMark/>
          </w:tcPr>
          <w:p w14:paraId="30518795" w14:textId="77777777" w:rsidR="002D370C" w:rsidRPr="001A3177" w:rsidRDefault="002D370C">
            <w:pPr>
              <w:pStyle w:val="Tabletext"/>
              <w:jc w:val="center"/>
              <w:rPr>
                <w:color w:val="000000"/>
                <w:sz w:val="20"/>
                <w:lang w:val="en-US" w:eastAsia="zh-CN"/>
              </w:rPr>
            </w:pPr>
            <w:r w:rsidRPr="001A3177">
              <w:rPr>
                <w:rFonts w:hint="eastAsia"/>
                <w:color w:val="000000"/>
                <w:sz w:val="20"/>
                <w:lang w:val="en-US" w:eastAsia="zh-CN"/>
              </w:rPr>
              <w:t>时间隔行扫描存储器</w:t>
            </w:r>
          </w:p>
        </w:tc>
        <w:tc>
          <w:tcPr>
            <w:tcW w:w="12300" w:type="dxa"/>
            <w:gridSpan w:val="6"/>
            <w:tcBorders>
              <w:top w:val="single" w:sz="6" w:space="0" w:color="auto"/>
              <w:left w:val="single" w:sz="6" w:space="0" w:color="auto"/>
              <w:bottom w:val="single" w:sz="4" w:space="0" w:color="auto"/>
              <w:right w:val="single" w:sz="6" w:space="0" w:color="auto"/>
            </w:tcBorders>
            <w:hideMark/>
          </w:tcPr>
          <w:p w14:paraId="067854BF" w14:textId="716424B6" w:rsidR="002D370C" w:rsidRPr="001A3177" w:rsidRDefault="002D370C">
            <w:pPr>
              <w:pStyle w:val="Tabletext"/>
              <w:jc w:val="center"/>
              <w:rPr>
                <w:color w:val="000000"/>
                <w:sz w:val="20"/>
                <w:lang w:eastAsia="zh-CN"/>
              </w:rPr>
            </w:pPr>
            <w:r w:rsidRPr="001A3177">
              <w:rPr>
                <w:color w:val="000000"/>
                <w:sz w:val="20"/>
              </w:rPr>
              <w:t>2</w:t>
            </w:r>
            <w:r w:rsidRPr="001A3177">
              <w:rPr>
                <w:color w:val="000000"/>
                <w:sz w:val="20"/>
                <w:vertAlign w:val="superscript"/>
              </w:rPr>
              <w:t>19</w:t>
            </w:r>
            <w:r w:rsidRPr="001A3177">
              <w:rPr>
                <w:color w:val="000000"/>
                <w:sz w:val="20"/>
              </w:rPr>
              <w:t>+2</w:t>
            </w:r>
            <w:r w:rsidRPr="001A3177">
              <w:rPr>
                <w:color w:val="000000"/>
                <w:sz w:val="20"/>
                <w:vertAlign w:val="superscript"/>
              </w:rPr>
              <w:t>15</w:t>
            </w:r>
            <w:r w:rsidRPr="001A3177">
              <w:rPr>
                <w:color w:val="000000"/>
                <w:sz w:val="20"/>
              </w:rPr>
              <w:t xml:space="preserve"> </w:t>
            </w:r>
            <w:proofErr w:type="spellStart"/>
            <w:proofErr w:type="gramStart"/>
            <w:r w:rsidRPr="001A3177">
              <w:rPr>
                <w:color w:val="000000"/>
                <w:sz w:val="20"/>
              </w:rPr>
              <w:t>cells</w:t>
            </w:r>
            <w:proofErr w:type="spellEnd"/>
            <w:r w:rsidRPr="001A3177">
              <w:rPr>
                <w:spacing w:val="-4"/>
                <w:sz w:val="20"/>
                <w:vertAlign w:val="superscript"/>
              </w:rPr>
              <w:t>(</w:t>
            </w:r>
            <w:proofErr w:type="gramEnd"/>
            <w:r w:rsidRPr="001A3177">
              <w:rPr>
                <w:spacing w:val="-4"/>
                <w:sz w:val="20"/>
                <w:vertAlign w:val="superscript"/>
              </w:rPr>
              <w:t>11)</w:t>
            </w:r>
            <w:r w:rsidRPr="001A3177">
              <w:rPr>
                <w:color w:val="000000"/>
                <w:sz w:val="20"/>
              </w:rPr>
              <w:t>, 2</w:t>
            </w:r>
            <w:r w:rsidRPr="001A3177">
              <w:rPr>
                <w:color w:val="000000"/>
                <w:sz w:val="20"/>
                <w:vertAlign w:val="superscript"/>
              </w:rPr>
              <w:t>18</w:t>
            </w:r>
            <w:r w:rsidRPr="001A3177">
              <w:rPr>
                <w:color w:val="000000"/>
                <w:sz w:val="20"/>
              </w:rPr>
              <w:t xml:space="preserve"> </w:t>
            </w:r>
            <w:proofErr w:type="spellStart"/>
            <w:r w:rsidRPr="001A3177">
              <w:rPr>
                <w:color w:val="000000"/>
                <w:sz w:val="20"/>
              </w:rPr>
              <w:t>cells</w:t>
            </w:r>
            <w:proofErr w:type="spellEnd"/>
            <w:r w:rsidRPr="001A3177">
              <w:rPr>
                <w:spacing w:val="-4"/>
                <w:sz w:val="20"/>
                <w:vertAlign w:val="superscript"/>
              </w:rPr>
              <w:t>(12)</w:t>
            </w:r>
          </w:p>
        </w:tc>
      </w:tr>
      <w:tr w:rsidR="000F685F" w:rsidRPr="001A3177" w14:paraId="0B532CFB" w14:textId="77777777" w:rsidTr="002D370C">
        <w:trPr>
          <w:jc w:val="center"/>
        </w:trPr>
        <w:tc>
          <w:tcPr>
            <w:tcW w:w="14460" w:type="dxa"/>
            <w:gridSpan w:val="8"/>
            <w:tcBorders>
              <w:left w:val="nil"/>
              <w:bottom w:val="nil"/>
              <w:right w:val="nil"/>
            </w:tcBorders>
          </w:tcPr>
          <w:p w14:paraId="340B34BD" w14:textId="67107267" w:rsidR="000F685F" w:rsidRPr="001A3177" w:rsidRDefault="000F685F">
            <w:pPr>
              <w:pStyle w:val="Tablelegend"/>
              <w:rPr>
                <w:sz w:val="20"/>
                <w:lang w:eastAsia="zh-CN"/>
              </w:rPr>
            </w:pPr>
            <w:r w:rsidRPr="001A3177">
              <w:rPr>
                <w:sz w:val="20"/>
              </w:rPr>
              <w:t>BCH</w:t>
            </w:r>
            <w:r w:rsidR="00E968A5">
              <w:rPr>
                <w:rFonts w:hint="eastAsia"/>
                <w:sz w:val="20"/>
                <w:lang w:eastAsia="zh-CN"/>
              </w:rPr>
              <w:t>：</w:t>
            </w:r>
            <w:r w:rsidRPr="001A3177">
              <w:rPr>
                <w:sz w:val="20"/>
              </w:rPr>
              <w:tab/>
            </w:r>
            <w:r w:rsidRPr="001A3177">
              <w:rPr>
                <w:sz w:val="20"/>
              </w:rPr>
              <w:tab/>
            </w:r>
            <w:r w:rsidR="00E968A5" w:rsidRPr="001A3177">
              <w:rPr>
                <w:sz w:val="20"/>
                <w:lang w:eastAsia="zh-CN"/>
              </w:rPr>
              <w:tab/>
            </w:r>
            <w:r w:rsidRPr="001A3177">
              <w:rPr>
                <w:sz w:val="20"/>
              </w:rPr>
              <w:t xml:space="preserve">Bose – </w:t>
            </w:r>
            <w:proofErr w:type="spellStart"/>
            <w:r w:rsidRPr="001A3177">
              <w:rPr>
                <w:sz w:val="20"/>
              </w:rPr>
              <w:t>Cha</w:t>
            </w:r>
            <w:r w:rsidR="0029704C">
              <w:rPr>
                <w:sz w:val="20"/>
              </w:rPr>
              <w:t>u</w:t>
            </w:r>
            <w:r w:rsidRPr="001A3177">
              <w:rPr>
                <w:sz w:val="20"/>
              </w:rPr>
              <w:t>dhuri</w:t>
            </w:r>
            <w:proofErr w:type="spellEnd"/>
            <w:r w:rsidRPr="001A3177">
              <w:rPr>
                <w:sz w:val="20"/>
              </w:rPr>
              <w:t xml:space="preserve"> – </w:t>
            </w:r>
            <w:proofErr w:type="spellStart"/>
            <w:r w:rsidRPr="001A3177">
              <w:rPr>
                <w:sz w:val="20"/>
              </w:rPr>
              <w:t>Hocquenghem</w:t>
            </w:r>
            <w:proofErr w:type="spellEnd"/>
            <w:r w:rsidRPr="001A3177">
              <w:rPr>
                <w:sz w:val="20"/>
              </w:rPr>
              <w:t xml:space="preserve"> </w:t>
            </w:r>
            <w:r w:rsidRPr="001A3177">
              <w:rPr>
                <w:rFonts w:hint="eastAsia"/>
                <w:sz w:val="20"/>
                <w:lang w:val="en-US" w:eastAsia="zh-CN"/>
              </w:rPr>
              <w:t>多误码纠错二进制区块编码。</w:t>
            </w:r>
          </w:p>
          <w:p w14:paraId="2CF31213" w14:textId="56F06327" w:rsidR="000F685F" w:rsidRPr="001A3177" w:rsidRDefault="000F685F">
            <w:pPr>
              <w:pStyle w:val="Tablelegend"/>
              <w:rPr>
                <w:sz w:val="20"/>
                <w:lang w:eastAsia="zh-CN"/>
              </w:rPr>
            </w:pPr>
            <w:r w:rsidRPr="001A3177">
              <w:rPr>
                <w:sz w:val="20"/>
              </w:rPr>
              <w:t>LDPC</w:t>
            </w:r>
            <w:r w:rsidR="00E968A5">
              <w:rPr>
                <w:rFonts w:hint="eastAsia"/>
                <w:sz w:val="20"/>
                <w:lang w:eastAsia="zh-CN"/>
              </w:rPr>
              <w:t>：</w:t>
            </w:r>
            <w:r w:rsidRPr="001A3177">
              <w:rPr>
                <w:sz w:val="20"/>
              </w:rPr>
              <w:tab/>
            </w:r>
            <w:r w:rsidRPr="001A3177">
              <w:rPr>
                <w:sz w:val="20"/>
              </w:rPr>
              <w:tab/>
            </w:r>
            <w:r w:rsidRPr="001A3177">
              <w:rPr>
                <w:rFonts w:hint="eastAsia"/>
                <w:sz w:val="20"/>
                <w:lang w:val="en-US" w:eastAsia="zh-CN"/>
              </w:rPr>
              <w:t>低密度奇偶校验码。</w:t>
            </w:r>
          </w:p>
          <w:p w14:paraId="04092D76" w14:textId="55C133E6" w:rsidR="000F685F" w:rsidRPr="001A3177" w:rsidRDefault="000F685F">
            <w:pPr>
              <w:pStyle w:val="Tablelegend"/>
              <w:rPr>
                <w:sz w:val="20"/>
                <w:lang w:eastAsia="zh-CN"/>
              </w:rPr>
            </w:pPr>
            <w:r w:rsidRPr="001A3177">
              <w:rPr>
                <w:sz w:val="20"/>
              </w:rPr>
              <w:t>OFDM</w:t>
            </w:r>
            <w:r w:rsidR="00E968A5">
              <w:rPr>
                <w:rFonts w:hint="eastAsia"/>
                <w:sz w:val="20"/>
                <w:lang w:eastAsia="zh-CN"/>
              </w:rPr>
              <w:t>：</w:t>
            </w:r>
            <w:r w:rsidRPr="001A3177">
              <w:rPr>
                <w:sz w:val="20"/>
              </w:rPr>
              <w:tab/>
            </w:r>
            <w:r w:rsidR="00E968A5" w:rsidRPr="001A3177">
              <w:rPr>
                <w:sz w:val="20"/>
                <w:lang w:eastAsia="zh-CN"/>
              </w:rPr>
              <w:tab/>
            </w:r>
            <w:r w:rsidRPr="001A3177">
              <w:rPr>
                <w:rFonts w:hint="eastAsia"/>
                <w:sz w:val="20"/>
                <w:lang w:val="en-US" w:eastAsia="zh-CN"/>
              </w:rPr>
              <w:t>正交分频多工。</w:t>
            </w:r>
          </w:p>
          <w:p w14:paraId="6F21B113" w14:textId="2CB81CCD" w:rsidR="000F685F" w:rsidRPr="001A3177" w:rsidRDefault="000F685F">
            <w:pPr>
              <w:pStyle w:val="Tablelegend"/>
              <w:rPr>
                <w:sz w:val="20"/>
                <w:lang w:eastAsia="zh-CN"/>
              </w:rPr>
            </w:pPr>
            <w:r w:rsidRPr="001A3177">
              <w:rPr>
                <w:sz w:val="20"/>
                <w:lang w:eastAsia="zh-CN"/>
              </w:rPr>
              <w:t>PRBS</w:t>
            </w:r>
            <w:r w:rsidR="00E968A5">
              <w:rPr>
                <w:rFonts w:hint="eastAsia"/>
                <w:sz w:val="20"/>
                <w:lang w:eastAsia="zh-CN"/>
              </w:rPr>
              <w:t>：</w:t>
            </w:r>
            <w:r w:rsidRPr="001A3177">
              <w:rPr>
                <w:sz w:val="20"/>
                <w:lang w:eastAsia="zh-CN"/>
              </w:rPr>
              <w:tab/>
            </w:r>
            <w:r w:rsidRPr="001A3177">
              <w:rPr>
                <w:sz w:val="20"/>
                <w:lang w:eastAsia="zh-CN"/>
              </w:rPr>
              <w:tab/>
            </w:r>
            <w:r w:rsidRPr="001A3177">
              <w:rPr>
                <w:rFonts w:hint="eastAsia"/>
                <w:sz w:val="20"/>
                <w:lang w:val="en-US" w:eastAsia="zh-CN"/>
              </w:rPr>
              <w:t>伪随机二进制序列。</w:t>
            </w:r>
          </w:p>
          <w:p w14:paraId="7A93225B" w14:textId="794174E9" w:rsidR="000F685F" w:rsidRPr="001A3177" w:rsidRDefault="000F685F">
            <w:pPr>
              <w:pStyle w:val="Tablelegend"/>
              <w:rPr>
                <w:sz w:val="20"/>
                <w:lang w:eastAsia="zh-CN"/>
              </w:rPr>
            </w:pPr>
            <w:r w:rsidRPr="001A3177">
              <w:rPr>
                <w:sz w:val="20"/>
                <w:lang w:eastAsia="zh-CN"/>
              </w:rPr>
              <w:t>QAM</w:t>
            </w:r>
            <w:r w:rsidR="00E968A5">
              <w:rPr>
                <w:rFonts w:hint="eastAsia"/>
                <w:sz w:val="20"/>
                <w:lang w:eastAsia="zh-CN"/>
              </w:rPr>
              <w:t>：</w:t>
            </w:r>
            <w:r w:rsidRPr="001A3177">
              <w:rPr>
                <w:sz w:val="20"/>
                <w:lang w:eastAsia="zh-CN"/>
              </w:rPr>
              <w:tab/>
            </w:r>
            <w:r w:rsidRPr="001A3177">
              <w:rPr>
                <w:sz w:val="20"/>
                <w:lang w:eastAsia="zh-CN"/>
              </w:rPr>
              <w:tab/>
            </w:r>
            <w:r w:rsidRPr="001A3177">
              <w:rPr>
                <w:rFonts w:hint="eastAsia"/>
                <w:sz w:val="20"/>
                <w:lang w:val="en-US" w:eastAsia="zh-CN"/>
              </w:rPr>
              <w:t>正交振幅调制。</w:t>
            </w:r>
          </w:p>
          <w:p w14:paraId="7999F205" w14:textId="5F1EF5A9" w:rsidR="000F685F" w:rsidRPr="001A3177" w:rsidRDefault="000F685F">
            <w:pPr>
              <w:pStyle w:val="Tablelegend"/>
              <w:rPr>
                <w:sz w:val="20"/>
                <w:lang w:eastAsia="zh-CN"/>
              </w:rPr>
            </w:pPr>
            <w:r w:rsidRPr="001A3177">
              <w:rPr>
                <w:sz w:val="20"/>
                <w:lang w:eastAsia="zh-CN"/>
              </w:rPr>
              <w:t>QSPK</w:t>
            </w:r>
            <w:r w:rsidR="00E968A5">
              <w:rPr>
                <w:rFonts w:hint="eastAsia"/>
                <w:sz w:val="20"/>
                <w:lang w:eastAsia="zh-CN"/>
              </w:rPr>
              <w:t>：</w:t>
            </w:r>
            <w:r w:rsidRPr="001A3177">
              <w:rPr>
                <w:sz w:val="20"/>
                <w:lang w:eastAsia="zh-CN"/>
              </w:rPr>
              <w:tab/>
            </w:r>
            <w:r w:rsidRPr="001A3177">
              <w:rPr>
                <w:sz w:val="20"/>
                <w:lang w:eastAsia="zh-CN"/>
              </w:rPr>
              <w:tab/>
            </w:r>
            <w:r w:rsidRPr="001A3177">
              <w:rPr>
                <w:rFonts w:hint="eastAsia"/>
                <w:sz w:val="20"/>
                <w:lang w:val="en-US" w:eastAsia="zh-CN"/>
              </w:rPr>
              <w:t>四相相宜键控。</w:t>
            </w:r>
          </w:p>
          <w:p w14:paraId="21E6987D" w14:textId="77777777" w:rsidR="000F685F" w:rsidRPr="001A3177" w:rsidRDefault="000F685F">
            <w:pPr>
              <w:pStyle w:val="Tablelegend"/>
              <w:rPr>
                <w:sz w:val="20"/>
                <w:lang w:eastAsia="zh-CN"/>
              </w:rPr>
            </w:pPr>
          </w:p>
          <w:p w14:paraId="2674B1D4" w14:textId="77777777" w:rsidR="000F685F" w:rsidRPr="001A3177" w:rsidRDefault="000F685F">
            <w:pPr>
              <w:rPr>
                <w:rFonts w:ascii="STKaiti" w:eastAsia="STKaiti" w:hAnsi="STKaiti"/>
                <w:sz w:val="20"/>
                <w:lang w:eastAsia="zh-CN"/>
              </w:rPr>
            </w:pPr>
          </w:p>
          <w:p w14:paraId="65D6D141" w14:textId="535DDA8F" w:rsidR="000F685F" w:rsidRPr="001A3177" w:rsidRDefault="000F685F">
            <w:pPr>
              <w:rPr>
                <w:rFonts w:ascii="STKaiti" w:eastAsia="STKaiti" w:hAnsi="STKaiti"/>
                <w:sz w:val="20"/>
                <w:lang w:eastAsia="zh-CN"/>
              </w:rPr>
            </w:pPr>
          </w:p>
          <w:p w14:paraId="1334BBCE" w14:textId="77777777" w:rsidR="006E221D" w:rsidRPr="001A3177" w:rsidRDefault="006E221D">
            <w:pPr>
              <w:rPr>
                <w:rFonts w:ascii="STKaiti" w:eastAsia="STKaiti" w:hAnsi="STKaiti"/>
                <w:sz w:val="20"/>
                <w:lang w:eastAsia="zh-CN"/>
              </w:rPr>
            </w:pPr>
          </w:p>
          <w:p w14:paraId="7D269023" w14:textId="77777777" w:rsidR="000F685F" w:rsidRPr="001A3177" w:rsidRDefault="000F685F">
            <w:pPr>
              <w:rPr>
                <w:rFonts w:ascii="STKaiti" w:eastAsia="STKaiti" w:hAnsi="STKaiti"/>
                <w:sz w:val="20"/>
                <w:lang w:eastAsia="zh-CN"/>
              </w:rPr>
            </w:pPr>
            <w:r w:rsidRPr="001A3177">
              <w:rPr>
                <w:rFonts w:ascii="STKaiti" w:eastAsia="STKaiti" w:hAnsi="STKaiti" w:hint="eastAsia"/>
                <w:sz w:val="20"/>
                <w:lang w:val="en-US" w:eastAsia="zh-CN"/>
              </w:rPr>
              <w:lastRenderedPageBreak/>
              <w:t>表</w:t>
            </w:r>
            <w:r w:rsidRPr="001A3177">
              <w:rPr>
                <w:rFonts w:eastAsia="STKaiti"/>
                <w:sz w:val="20"/>
                <w:lang w:val="en-US" w:eastAsia="zh-CN"/>
              </w:rPr>
              <w:t>1</w:t>
            </w:r>
            <w:r w:rsidRPr="001A3177">
              <w:rPr>
                <w:rFonts w:ascii="STKaiti" w:eastAsia="STKaiti" w:hAnsi="STKaiti" w:hint="eastAsia"/>
                <w:sz w:val="20"/>
                <w:lang w:val="en-US" w:eastAsia="zh-CN"/>
              </w:rPr>
              <w:t>的注</w:t>
            </w:r>
          </w:p>
          <w:p w14:paraId="4B7493A3" w14:textId="356D4A46" w:rsidR="000F685F" w:rsidRPr="001A3177" w:rsidRDefault="000F685F">
            <w:pPr>
              <w:pStyle w:val="Tablelegend"/>
              <w:rPr>
                <w:sz w:val="20"/>
                <w:lang w:val="en-US" w:eastAsia="zh-CN"/>
              </w:rPr>
            </w:pPr>
            <w:r w:rsidRPr="001A3177">
              <w:rPr>
                <w:spacing w:val="-4"/>
                <w:sz w:val="20"/>
                <w:vertAlign w:val="superscript"/>
                <w:lang w:eastAsia="zh-CN"/>
              </w:rPr>
              <w:t>(1)</w:t>
            </w:r>
            <w:r w:rsidRPr="001A3177">
              <w:rPr>
                <w:spacing w:val="-4"/>
                <w:sz w:val="20"/>
                <w:vertAlign w:val="superscript"/>
                <w:lang w:eastAsia="zh-CN"/>
              </w:rPr>
              <w:tab/>
            </w:r>
            <w:r w:rsidRPr="001A3177">
              <w:rPr>
                <w:rFonts w:hint="eastAsia"/>
                <w:sz w:val="20"/>
                <w:lang w:eastAsia="zh-CN"/>
              </w:rPr>
              <w:t>可能会</w:t>
            </w:r>
            <w:r w:rsidRPr="001A3177">
              <w:rPr>
                <w:rFonts w:hint="eastAsia"/>
                <w:sz w:val="20"/>
                <w:lang w:val="en-US" w:eastAsia="zh-CN"/>
              </w:rPr>
              <w:t>有一个或多个</w:t>
            </w:r>
            <w:r w:rsidRPr="001A3177">
              <w:rPr>
                <w:sz w:val="20"/>
                <w:lang w:eastAsia="zh-CN"/>
              </w:rPr>
              <w:t>PLP</w:t>
            </w:r>
            <w:r w:rsidRPr="001A3177">
              <w:rPr>
                <w:rFonts w:hint="eastAsia"/>
                <w:sz w:val="20"/>
                <w:lang w:eastAsia="zh-CN"/>
              </w:rPr>
              <w:t>，</w:t>
            </w:r>
            <w:r w:rsidRPr="001A3177">
              <w:rPr>
                <w:rFonts w:hint="eastAsia"/>
                <w:sz w:val="20"/>
                <w:lang w:val="en-US" w:eastAsia="zh-CN"/>
              </w:rPr>
              <w:t>每个管道均拥有其特定的调制和编码和时间交织存取深度</w:t>
            </w:r>
            <w:r w:rsidRPr="001A3177">
              <w:rPr>
                <w:rFonts w:hint="eastAsia"/>
                <w:sz w:val="20"/>
                <w:lang w:eastAsia="zh-CN"/>
              </w:rPr>
              <w:t>，</w:t>
            </w:r>
            <w:r w:rsidRPr="001A3177">
              <w:rPr>
                <w:rFonts w:hint="eastAsia"/>
                <w:sz w:val="20"/>
                <w:lang w:val="en-US" w:eastAsia="zh-CN"/>
              </w:rPr>
              <w:t>从而有助于增强每项业务特有的鲁棒性。</w:t>
            </w:r>
          </w:p>
          <w:p w14:paraId="5250B70B" w14:textId="77777777" w:rsidR="000F685F" w:rsidRPr="001A3177" w:rsidRDefault="000F685F">
            <w:pPr>
              <w:pStyle w:val="Tablelegend"/>
              <w:rPr>
                <w:spacing w:val="-4"/>
                <w:sz w:val="20"/>
                <w:lang w:val="en-US" w:eastAsia="zh-CN"/>
              </w:rPr>
            </w:pPr>
            <w:r w:rsidRPr="001A3177">
              <w:rPr>
                <w:spacing w:val="-4"/>
                <w:sz w:val="20"/>
                <w:vertAlign w:val="superscript"/>
                <w:lang w:eastAsia="zh-CN"/>
              </w:rPr>
              <w:t>(2)</w:t>
            </w:r>
            <w:r w:rsidRPr="001A3177">
              <w:rPr>
                <w:spacing w:val="-4"/>
                <w:sz w:val="20"/>
                <w:vertAlign w:val="superscript"/>
                <w:lang w:eastAsia="zh-CN"/>
              </w:rPr>
              <w:tab/>
            </w:r>
            <w:r w:rsidRPr="001A3177">
              <w:rPr>
                <w:rFonts w:hint="eastAsia"/>
                <w:spacing w:val="-4"/>
                <w:sz w:val="20"/>
                <w:lang w:val="en-US" w:eastAsia="zh-CN"/>
              </w:rPr>
              <w:t>需定义使用</w:t>
            </w:r>
            <w:r w:rsidRPr="001A3177">
              <w:rPr>
                <w:spacing w:val="-4"/>
                <w:sz w:val="20"/>
                <w:lang w:eastAsia="zh-CN"/>
              </w:rPr>
              <w:t>5 MHz</w:t>
            </w:r>
            <w:r w:rsidRPr="001A3177">
              <w:rPr>
                <w:rFonts w:hint="eastAsia"/>
                <w:spacing w:val="-4"/>
                <w:sz w:val="20"/>
                <w:lang w:val="en-US" w:eastAsia="zh-CN"/>
              </w:rPr>
              <w:t>、</w:t>
            </w:r>
            <w:r w:rsidRPr="001A3177">
              <w:rPr>
                <w:spacing w:val="-4"/>
                <w:sz w:val="20"/>
                <w:lang w:eastAsia="zh-CN"/>
              </w:rPr>
              <w:t>6 MHz</w:t>
            </w:r>
            <w:r w:rsidRPr="001A3177">
              <w:rPr>
                <w:rFonts w:hint="eastAsia"/>
                <w:spacing w:val="-4"/>
                <w:sz w:val="20"/>
                <w:lang w:eastAsia="zh-CN"/>
              </w:rPr>
              <w:t>和</w:t>
            </w:r>
            <w:r w:rsidRPr="001A3177">
              <w:rPr>
                <w:spacing w:val="-4"/>
                <w:sz w:val="20"/>
                <w:lang w:eastAsia="zh-CN"/>
              </w:rPr>
              <w:t>10 MHz</w:t>
            </w:r>
            <w:r w:rsidRPr="001A3177">
              <w:rPr>
                <w:rFonts w:hint="eastAsia"/>
                <w:spacing w:val="-4"/>
                <w:sz w:val="20"/>
                <w:lang w:eastAsia="zh-CN"/>
              </w:rPr>
              <w:t>频道的数字地面电视系统的频谱整形限值。在</w:t>
            </w:r>
            <w:r w:rsidRPr="001A3177">
              <w:rPr>
                <w:spacing w:val="-4"/>
                <w:sz w:val="20"/>
                <w:lang w:eastAsia="zh-CN"/>
              </w:rPr>
              <w:t>VHF III</w:t>
            </w:r>
            <w:r w:rsidRPr="001A3177">
              <w:rPr>
                <w:rFonts w:hint="eastAsia"/>
                <w:spacing w:val="-4"/>
                <w:sz w:val="20"/>
                <w:lang w:eastAsia="zh-CN"/>
              </w:rPr>
              <w:t>或</w:t>
            </w:r>
            <w:r w:rsidRPr="001A3177">
              <w:rPr>
                <w:spacing w:val="-4"/>
                <w:sz w:val="20"/>
                <w:lang w:val="en-GB" w:eastAsia="zh-CN"/>
              </w:rPr>
              <w:t>UHF IV/V</w:t>
            </w:r>
            <w:r w:rsidRPr="001A3177">
              <w:rPr>
                <w:rFonts w:hint="eastAsia"/>
                <w:spacing w:val="-4"/>
                <w:sz w:val="20"/>
                <w:lang w:eastAsia="zh-CN"/>
              </w:rPr>
              <w:t>频段，</w:t>
            </w:r>
            <w:r w:rsidRPr="001A3177">
              <w:rPr>
                <w:spacing w:val="-4"/>
                <w:sz w:val="20"/>
                <w:lang w:eastAsia="zh-CN"/>
              </w:rPr>
              <w:t>1.7</w:t>
            </w:r>
            <w:r w:rsidRPr="001A3177">
              <w:rPr>
                <w:rFonts w:hint="eastAsia"/>
                <w:spacing w:val="-4"/>
                <w:sz w:val="20"/>
                <w:lang w:eastAsia="zh-CN"/>
              </w:rPr>
              <w:t>、</w:t>
            </w:r>
            <w:r w:rsidRPr="001A3177">
              <w:rPr>
                <w:spacing w:val="-4"/>
                <w:sz w:val="20"/>
                <w:lang w:eastAsia="zh-CN"/>
              </w:rPr>
              <w:t>5</w:t>
            </w:r>
            <w:r w:rsidRPr="001A3177">
              <w:rPr>
                <w:rFonts w:hint="eastAsia"/>
                <w:spacing w:val="-4"/>
                <w:sz w:val="20"/>
                <w:lang w:eastAsia="zh-CN"/>
              </w:rPr>
              <w:t>和</w:t>
            </w:r>
            <w:r w:rsidRPr="001A3177">
              <w:rPr>
                <w:spacing w:val="-4"/>
                <w:sz w:val="20"/>
                <w:lang w:eastAsia="zh-CN"/>
              </w:rPr>
              <w:t>10 MHz</w:t>
            </w:r>
            <w:r w:rsidRPr="001A3177">
              <w:rPr>
                <w:rFonts w:hint="eastAsia"/>
                <w:spacing w:val="-4"/>
                <w:sz w:val="20"/>
                <w:lang w:eastAsia="zh-CN"/>
              </w:rPr>
              <w:t>频道变量通常不用于电视广播。该系统的</w:t>
            </w:r>
            <w:r w:rsidRPr="001A3177">
              <w:rPr>
                <w:spacing w:val="-4"/>
                <w:sz w:val="20"/>
                <w:lang w:val="en-US" w:eastAsia="zh-CN"/>
              </w:rPr>
              <w:t>7</w:t>
            </w:r>
            <w:r w:rsidRPr="001A3177">
              <w:rPr>
                <w:rFonts w:hint="eastAsia"/>
                <w:spacing w:val="-4"/>
                <w:sz w:val="20"/>
                <w:lang w:val="en-US" w:eastAsia="zh-CN"/>
              </w:rPr>
              <w:t>和</w:t>
            </w:r>
            <w:r w:rsidRPr="001A3177">
              <w:rPr>
                <w:spacing w:val="-4"/>
                <w:sz w:val="20"/>
                <w:lang w:val="en-US" w:eastAsia="zh-CN"/>
              </w:rPr>
              <w:t>8 MHz</w:t>
            </w:r>
            <w:r w:rsidRPr="001A3177">
              <w:rPr>
                <w:rFonts w:hint="eastAsia"/>
                <w:spacing w:val="-4"/>
                <w:sz w:val="20"/>
                <w:lang w:val="en-US" w:eastAsia="zh-CN"/>
              </w:rPr>
              <w:t>变量与</w:t>
            </w:r>
            <w:r w:rsidRPr="001A3177">
              <w:rPr>
                <w:spacing w:val="-4"/>
                <w:sz w:val="20"/>
                <w:lang w:val="en-US" w:eastAsia="zh-CN"/>
              </w:rPr>
              <w:t>GE06</w:t>
            </w:r>
            <w:r w:rsidRPr="001A3177">
              <w:rPr>
                <w:rFonts w:hint="eastAsia"/>
                <w:spacing w:val="-4"/>
                <w:sz w:val="20"/>
                <w:lang w:val="en-US" w:eastAsia="zh-CN"/>
              </w:rPr>
              <w:t>协议中有关频谱使用的条款一致。</w:t>
            </w:r>
            <w:r w:rsidRPr="001A3177">
              <w:rPr>
                <w:spacing w:val="-4"/>
                <w:sz w:val="20"/>
                <w:lang w:val="en-US" w:eastAsia="zh-CN"/>
              </w:rPr>
              <w:t>1.7 MHz</w:t>
            </w:r>
            <w:r w:rsidRPr="001A3177">
              <w:rPr>
                <w:rFonts w:hint="eastAsia"/>
                <w:spacing w:val="-4"/>
                <w:sz w:val="20"/>
                <w:lang w:val="en-US" w:eastAsia="zh-CN"/>
              </w:rPr>
              <w:t>变量与</w:t>
            </w:r>
            <w:r w:rsidRPr="001A3177">
              <w:rPr>
                <w:spacing w:val="-4"/>
                <w:sz w:val="20"/>
                <w:lang w:val="en-US" w:eastAsia="zh-CN"/>
              </w:rPr>
              <w:t>T-DAB</w:t>
            </w:r>
            <w:r w:rsidRPr="001A3177">
              <w:rPr>
                <w:rFonts w:hint="eastAsia"/>
                <w:spacing w:val="-4"/>
                <w:sz w:val="20"/>
                <w:lang w:val="en-US" w:eastAsia="zh-CN"/>
              </w:rPr>
              <w:t>频率规划一致。</w:t>
            </w:r>
          </w:p>
          <w:p w14:paraId="7D8B113C" w14:textId="77777777" w:rsidR="000F685F" w:rsidRPr="001A3177" w:rsidRDefault="000F685F">
            <w:pPr>
              <w:pStyle w:val="Tablelegend"/>
              <w:rPr>
                <w:sz w:val="20"/>
                <w:lang w:val="en-US" w:eastAsia="zh-CN"/>
              </w:rPr>
            </w:pPr>
            <w:r w:rsidRPr="001A3177">
              <w:rPr>
                <w:spacing w:val="-4"/>
                <w:sz w:val="20"/>
                <w:vertAlign w:val="superscript"/>
                <w:lang w:val="en-US" w:eastAsia="zh-CN"/>
              </w:rPr>
              <w:t>(3)</w:t>
            </w:r>
            <w:r w:rsidRPr="001A3177">
              <w:rPr>
                <w:spacing w:val="-4"/>
                <w:sz w:val="20"/>
                <w:lang w:val="en-US" w:eastAsia="zh-CN"/>
              </w:rPr>
              <w:tab/>
            </w:r>
            <w:r w:rsidRPr="001A3177">
              <w:rPr>
                <w:rFonts w:hint="eastAsia"/>
                <w:sz w:val="20"/>
                <w:lang w:val="en-US" w:eastAsia="zh-CN"/>
              </w:rPr>
              <w:t>无法向各个</w:t>
            </w:r>
            <w:r w:rsidRPr="001A3177">
              <w:rPr>
                <w:sz w:val="20"/>
                <w:lang w:val="en-US" w:eastAsia="zh-CN"/>
              </w:rPr>
              <w:t>FFT</w:t>
            </w:r>
            <w:r w:rsidRPr="001A3177">
              <w:rPr>
                <w:rFonts w:hint="eastAsia"/>
                <w:sz w:val="20"/>
                <w:lang w:val="en-US" w:eastAsia="zh-CN"/>
              </w:rPr>
              <w:t>模式提供所有的分数。</w:t>
            </w:r>
          </w:p>
          <w:p w14:paraId="5B212EBF" w14:textId="77777777" w:rsidR="000F685F" w:rsidRPr="001A3177" w:rsidRDefault="000F685F">
            <w:pPr>
              <w:pStyle w:val="Tablelegend"/>
              <w:rPr>
                <w:spacing w:val="-4"/>
                <w:sz w:val="20"/>
                <w:lang w:val="en-US" w:eastAsia="zh-CN"/>
              </w:rPr>
            </w:pPr>
            <w:r w:rsidRPr="001A3177">
              <w:rPr>
                <w:spacing w:val="-4"/>
                <w:sz w:val="20"/>
                <w:vertAlign w:val="superscript"/>
                <w:lang w:val="en-US" w:eastAsia="zh-CN"/>
              </w:rPr>
              <w:t>(4)</w:t>
            </w:r>
            <w:r w:rsidRPr="001A3177">
              <w:rPr>
                <w:spacing w:val="-4"/>
                <w:sz w:val="20"/>
                <w:lang w:val="en-US" w:eastAsia="zh-CN"/>
              </w:rPr>
              <w:tab/>
            </w:r>
            <w:r w:rsidRPr="001A3177">
              <w:rPr>
                <w:rFonts w:hint="eastAsia"/>
                <w:spacing w:val="-4"/>
                <w:sz w:val="20"/>
                <w:lang w:val="en-US" w:eastAsia="zh-CN"/>
              </w:rPr>
              <w:t>如</w:t>
            </w:r>
            <w:r w:rsidRPr="001A3177">
              <w:rPr>
                <w:spacing w:val="-4"/>
                <w:sz w:val="20"/>
                <w:lang w:val="en-GB" w:eastAsia="zh-CN"/>
              </w:rPr>
              <w:t>EN 302 755</w:t>
            </w:r>
            <w:r w:rsidRPr="001A3177">
              <w:rPr>
                <w:rFonts w:hint="eastAsia"/>
                <w:spacing w:val="-4"/>
                <w:sz w:val="20"/>
                <w:lang w:val="en-US" w:eastAsia="zh-CN"/>
              </w:rPr>
              <w:t>（</w:t>
            </w:r>
            <w:r w:rsidRPr="001A3177">
              <w:rPr>
                <w:spacing w:val="-4"/>
                <w:sz w:val="20"/>
                <w:lang w:val="en-US" w:eastAsia="zh-CN"/>
              </w:rPr>
              <w:t>DVB-T2</w:t>
            </w:r>
            <w:r w:rsidRPr="001A3177">
              <w:rPr>
                <w:rFonts w:hint="eastAsia"/>
                <w:spacing w:val="-4"/>
                <w:sz w:val="20"/>
                <w:lang w:val="en-US" w:eastAsia="zh-CN"/>
              </w:rPr>
              <w:t>标准）中的定义，系统支持下列输入流格式：</w:t>
            </w:r>
            <w:r w:rsidRPr="001A3177">
              <w:rPr>
                <w:spacing w:val="-4"/>
                <w:sz w:val="20"/>
                <w:lang w:val="en-US" w:eastAsia="zh-CN"/>
              </w:rPr>
              <w:t>GSE</w:t>
            </w:r>
            <w:r w:rsidRPr="001A3177">
              <w:rPr>
                <w:rFonts w:hint="eastAsia"/>
                <w:spacing w:val="-4"/>
                <w:sz w:val="20"/>
                <w:lang w:val="en-US" w:eastAsia="zh-CN"/>
              </w:rPr>
              <w:t>（通用流封装格式）、</w:t>
            </w:r>
            <w:r w:rsidRPr="001A3177">
              <w:rPr>
                <w:spacing w:val="-4"/>
                <w:sz w:val="20"/>
                <w:lang w:val="en-US" w:eastAsia="zh-CN"/>
              </w:rPr>
              <w:t>GFPS</w:t>
            </w:r>
            <w:r w:rsidRPr="001A3177">
              <w:rPr>
                <w:rFonts w:hint="eastAsia"/>
                <w:spacing w:val="-4"/>
                <w:sz w:val="20"/>
                <w:lang w:val="en-US" w:eastAsia="zh-CN"/>
              </w:rPr>
              <w:t>（通用固定长度封装流格式）、</w:t>
            </w:r>
            <w:r w:rsidRPr="001A3177">
              <w:rPr>
                <w:spacing w:val="-4"/>
                <w:sz w:val="20"/>
                <w:lang w:val="en-US" w:eastAsia="zh-CN"/>
              </w:rPr>
              <w:t>GCS</w:t>
            </w:r>
            <w:r w:rsidRPr="001A3177">
              <w:rPr>
                <w:rFonts w:hint="eastAsia"/>
                <w:spacing w:val="-4"/>
                <w:sz w:val="20"/>
                <w:lang w:val="en-US" w:eastAsia="zh-CN"/>
              </w:rPr>
              <w:t>（通用连续流格式）和</w:t>
            </w:r>
            <w:r w:rsidRPr="001A3177">
              <w:rPr>
                <w:spacing w:val="-4"/>
                <w:sz w:val="20"/>
                <w:lang w:val="en-GB" w:eastAsia="zh-CN"/>
              </w:rPr>
              <w:t>MPEG-2 TS</w:t>
            </w:r>
            <w:r w:rsidRPr="001A3177">
              <w:rPr>
                <w:rFonts w:hint="eastAsia"/>
                <w:spacing w:val="-4"/>
                <w:sz w:val="20"/>
                <w:lang w:val="en-US" w:eastAsia="zh-CN"/>
              </w:rPr>
              <w:t>。</w:t>
            </w:r>
          </w:p>
          <w:p w14:paraId="230B2A48" w14:textId="77777777" w:rsidR="000F685F" w:rsidRPr="001A3177" w:rsidRDefault="000F685F">
            <w:pPr>
              <w:pStyle w:val="Tablelegend"/>
              <w:rPr>
                <w:spacing w:val="-4"/>
                <w:sz w:val="20"/>
                <w:lang w:val="en-US" w:eastAsia="zh-CN"/>
              </w:rPr>
            </w:pPr>
            <w:r w:rsidRPr="001A3177">
              <w:rPr>
                <w:spacing w:val="-4"/>
                <w:sz w:val="20"/>
                <w:vertAlign w:val="superscript"/>
                <w:lang w:val="en-US" w:eastAsia="zh-CN"/>
              </w:rPr>
              <w:t>(5)</w:t>
            </w:r>
            <w:r w:rsidRPr="001A3177">
              <w:rPr>
                <w:spacing w:val="-4"/>
                <w:sz w:val="20"/>
                <w:lang w:val="en-US" w:eastAsia="zh-CN"/>
              </w:rPr>
              <w:tab/>
            </w:r>
            <w:r w:rsidRPr="001A3177">
              <w:rPr>
                <w:rFonts w:hint="eastAsia"/>
                <w:spacing w:val="-4"/>
                <w:sz w:val="20"/>
                <w:lang w:val="en-US" w:eastAsia="zh-CN"/>
              </w:rPr>
              <w:t>本第二代广播系统所采用的基带格式。</w:t>
            </w:r>
          </w:p>
          <w:p w14:paraId="7E61DE46" w14:textId="77777777" w:rsidR="000F685F" w:rsidRPr="001A3177" w:rsidRDefault="000F685F">
            <w:pPr>
              <w:pStyle w:val="Tablelegend"/>
              <w:rPr>
                <w:spacing w:val="-4"/>
                <w:sz w:val="20"/>
                <w:lang w:val="en-US" w:eastAsia="zh-CN"/>
              </w:rPr>
            </w:pPr>
            <w:r w:rsidRPr="001A3177">
              <w:rPr>
                <w:spacing w:val="-4"/>
                <w:sz w:val="20"/>
                <w:vertAlign w:val="superscript"/>
                <w:lang w:val="en-US" w:eastAsia="zh-CN"/>
              </w:rPr>
              <w:t>(6)</w:t>
            </w:r>
            <w:r w:rsidRPr="001A3177">
              <w:rPr>
                <w:spacing w:val="-4"/>
                <w:sz w:val="20"/>
                <w:lang w:val="en-US" w:eastAsia="zh-CN"/>
              </w:rPr>
              <w:tab/>
            </w:r>
            <w:r w:rsidRPr="001A3177">
              <w:rPr>
                <w:rFonts w:hint="eastAsia"/>
                <w:spacing w:val="-4"/>
                <w:sz w:val="20"/>
                <w:lang w:val="en-US" w:eastAsia="zh-CN"/>
              </w:rPr>
              <w:t>在</w:t>
            </w:r>
            <w:r w:rsidRPr="001A3177">
              <w:rPr>
                <w:spacing w:val="-4"/>
                <w:sz w:val="20"/>
                <w:lang w:val="en-US" w:eastAsia="zh-CN"/>
              </w:rPr>
              <w:t>OFDM</w:t>
            </w:r>
            <w:r w:rsidRPr="001A3177">
              <w:rPr>
                <w:rFonts w:hint="eastAsia"/>
                <w:spacing w:val="-4"/>
                <w:sz w:val="20"/>
                <w:lang w:val="en-US" w:eastAsia="zh-CN"/>
              </w:rPr>
              <w:t>符号（不包括</w:t>
            </w:r>
            <w:r w:rsidRPr="001A3177">
              <w:rPr>
                <w:spacing w:val="-4"/>
                <w:sz w:val="20"/>
                <w:lang w:val="en-US" w:eastAsia="zh-CN"/>
              </w:rPr>
              <w:t>P1</w:t>
            </w:r>
            <w:r w:rsidRPr="001A3177">
              <w:rPr>
                <w:rFonts w:hint="eastAsia"/>
                <w:spacing w:val="-4"/>
                <w:sz w:val="20"/>
                <w:lang w:val="en-US" w:eastAsia="zh-CN"/>
              </w:rPr>
              <w:t>符号）中，数值对应最大帧长度。对于</w:t>
            </w:r>
            <w:r w:rsidRPr="001A3177">
              <w:rPr>
                <w:spacing w:val="-4"/>
                <w:sz w:val="20"/>
                <w:lang w:val="en-US" w:eastAsia="zh-CN"/>
              </w:rPr>
              <w:t>1k</w:t>
            </w:r>
            <w:r w:rsidRPr="001A3177">
              <w:rPr>
                <w:rFonts w:hint="eastAsia"/>
                <w:spacing w:val="-4"/>
                <w:sz w:val="20"/>
                <w:lang w:val="en-US" w:eastAsia="zh-CN"/>
              </w:rPr>
              <w:t>模式，针对</w:t>
            </w:r>
            <w:r w:rsidRPr="001A3177">
              <w:rPr>
                <w:spacing w:val="-4"/>
                <w:sz w:val="20"/>
                <w:lang w:val="en-US" w:eastAsia="zh-CN"/>
              </w:rPr>
              <w:t>1/16</w:t>
            </w:r>
            <w:r w:rsidRPr="001A3177">
              <w:rPr>
                <w:rFonts w:hint="eastAsia"/>
                <w:spacing w:val="-4"/>
                <w:sz w:val="20"/>
                <w:lang w:val="en-US" w:eastAsia="zh-CN"/>
              </w:rPr>
              <w:t>、</w:t>
            </w:r>
            <w:r w:rsidRPr="001A3177">
              <w:rPr>
                <w:spacing w:val="-4"/>
                <w:sz w:val="20"/>
                <w:lang w:val="en-US" w:eastAsia="zh-CN"/>
              </w:rPr>
              <w:t>1/8</w:t>
            </w:r>
            <w:r w:rsidRPr="001A3177">
              <w:rPr>
                <w:rFonts w:hint="eastAsia"/>
                <w:spacing w:val="-4"/>
                <w:sz w:val="20"/>
                <w:lang w:val="en-US" w:eastAsia="zh-CN"/>
              </w:rPr>
              <w:t>和</w:t>
            </w:r>
            <w:r w:rsidRPr="001A3177">
              <w:rPr>
                <w:spacing w:val="-4"/>
                <w:sz w:val="20"/>
                <w:lang w:val="en-US" w:eastAsia="zh-CN"/>
              </w:rPr>
              <w:t>1/4</w:t>
            </w:r>
            <w:r w:rsidRPr="001A3177">
              <w:rPr>
                <w:rFonts w:hint="eastAsia"/>
                <w:spacing w:val="-4"/>
                <w:sz w:val="20"/>
                <w:lang w:val="en-US" w:eastAsia="zh-CN"/>
              </w:rPr>
              <w:t>的保护间隔时长定义了最大长度。对于</w:t>
            </w:r>
            <w:r w:rsidRPr="001A3177">
              <w:rPr>
                <w:spacing w:val="-4"/>
                <w:sz w:val="20"/>
                <w:lang w:val="en-US" w:eastAsia="zh-CN"/>
              </w:rPr>
              <w:t>4k</w:t>
            </w:r>
            <w:r w:rsidRPr="001A3177">
              <w:rPr>
                <w:rFonts w:hint="eastAsia"/>
                <w:spacing w:val="-4"/>
                <w:sz w:val="20"/>
                <w:lang w:val="en-US" w:eastAsia="zh-CN"/>
              </w:rPr>
              <w:t>和</w:t>
            </w:r>
            <w:r w:rsidRPr="001A3177">
              <w:rPr>
                <w:spacing w:val="-4"/>
                <w:sz w:val="20"/>
                <w:lang w:val="en-US" w:eastAsia="zh-CN"/>
              </w:rPr>
              <w:t>2k</w:t>
            </w:r>
            <w:r w:rsidRPr="001A3177">
              <w:rPr>
                <w:rFonts w:hint="eastAsia"/>
                <w:spacing w:val="-4"/>
                <w:sz w:val="20"/>
                <w:lang w:val="en-US" w:eastAsia="zh-CN"/>
              </w:rPr>
              <w:t>模式，针对</w:t>
            </w:r>
            <w:r w:rsidRPr="001A3177">
              <w:rPr>
                <w:spacing w:val="-4"/>
                <w:sz w:val="20"/>
                <w:lang w:val="en-US" w:eastAsia="zh-CN"/>
              </w:rPr>
              <w:t>1/32</w:t>
            </w:r>
            <w:r w:rsidRPr="001A3177">
              <w:rPr>
                <w:rFonts w:hint="eastAsia"/>
                <w:spacing w:val="-4"/>
                <w:sz w:val="20"/>
                <w:lang w:val="en-US" w:eastAsia="zh-CN"/>
              </w:rPr>
              <w:t>、</w:t>
            </w:r>
            <w:r w:rsidRPr="001A3177">
              <w:rPr>
                <w:spacing w:val="-4"/>
                <w:sz w:val="20"/>
                <w:lang w:val="en-US" w:eastAsia="zh-CN"/>
              </w:rPr>
              <w:t>1/16</w:t>
            </w:r>
            <w:r w:rsidRPr="001A3177">
              <w:rPr>
                <w:rFonts w:hint="eastAsia"/>
                <w:spacing w:val="-4"/>
                <w:sz w:val="20"/>
                <w:lang w:val="en-US" w:eastAsia="zh-CN"/>
              </w:rPr>
              <w:t>、</w:t>
            </w:r>
            <w:r w:rsidRPr="001A3177">
              <w:rPr>
                <w:spacing w:val="-4"/>
                <w:sz w:val="20"/>
                <w:lang w:val="en-US" w:eastAsia="zh-CN"/>
              </w:rPr>
              <w:t>1/8</w:t>
            </w:r>
            <w:r w:rsidRPr="001A3177">
              <w:rPr>
                <w:rFonts w:hint="eastAsia"/>
                <w:spacing w:val="-4"/>
                <w:sz w:val="20"/>
                <w:lang w:val="en-US" w:eastAsia="zh-CN"/>
              </w:rPr>
              <w:t>和</w:t>
            </w:r>
            <w:r w:rsidRPr="001A3177">
              <w:rPr>
                <w:spacing w:val="-4"/>
                <w:sz w:val="20"/>
                <w:lang w:val="en-US" w:eastAsia="zh-CN"/>
              </w:rPr>
              <w:t>1/4</w:t>
            </w:r>
            <w:r w:rsidRPr="001A3177">
              <w:rPr>
                <w:rFonts w:hint="eastAsia"/>
                <w:spacing w:val="-4"/>
                <w:sz w:val="20"/>
                <w:lang w:val="en-US" w:eastAsia="zh-CN"/>
              </w:rPr>
              <w:t>的保护间隔定义了最大长度。在</w:t>
            </w:r>
            <w:r w:rsidRPr="001A3177">
              <w:rPr>
                <w:spacing w:val="-4"/>
                <w:sz w:val="20"/>
                <w:lang w:val="en-US" w:eastAsia="zh-CN"/>
              </w:rPr>
              <w:t>32k</w:t>
            </w:r>
            <w:r w:rsidRPr="001A3177">
              <w:rPr>
                <w:rFonts w:hint="eastAsia"/>
                <w:spacing w:val="-4"/>
                <w:sz w:val="20"/>
                <w:lang w:val="en-US" w:eastAsia="zh-CN"/>
              </w:rPr>
              <w:t>模式不适用的情况下，只有</w:t>
            </w:r>
            <w:r w:rsidRPr="001A3177">
              <w:rPr>
                <w:spacing w:val="-4"/>
                <w:sz w:val="20"/>
                <w:lang w:val="en-US" w:eastAsia="zh-CN"/>
              </w:rPr>
              <w:t>1/4</w:t>
            </w:r>
            <w:r w:rsidRPr="001A3177">
              <w:rPr>
                <w:rFonts w:hint="eastAsia"/>
                <w:spacing w:val="-4"/>
                <w:sz w:val="20"/>
                <w:lang w:val="en-US" w:eastAsia="zh-CN"/>
              </w:rPr>
              <w:t>的保护间隔。更多信息见</w:t>
            </w:r>
            <w:r w:rsidRPr="001A3177">
              <w:rPr>
                <w:spacing w:val="-4"/>
                <w:sz w:val="20"/>
                <w:lang w:val="en-US" w:eastAsia="zh-CN"/>
              </w:rPr>
              <w:t>EN 302 755</w:t>
            </w:r>
            <w:r w:rsidRPr="001A3177">
              <w:rPr>
                <w:rFonts w:hint="eastAsia"/>
                <w:spacing w:val="-4"/>
                <w:sz w:val="20"/>
                <w:lang w:val="en-US" w:eastAsia="zh-CN"/>
              </w:rPr>
              <w:t>（</w:t>
            </w:r>
            <w:r w:rsidRPr="001A3177">
              <w:rPr>
                <w:spacing w:val="-4"/>
                <w:sz w:val="20"/>
                <w:lang w:val="en-US" w:eastAsia="zh-CN"/>
              </w:rPr>
              <w:t>DVB-T2</w:t>
            </w:r>
            <w:r w:rsidRPr="001A3177">
              <w:rPr>
                <w:rFonts w:hint="eastAsia"/>
                <w:spacing w:val="-4"/>
                <w:sz w:val="20"/>
                <w:lang w:val="en-US" w:eastAsia="zh-CN"/>
              </w:rPr>
              <w:t>标准）。</w:t>
            </w:r>
            <w:r w:rsidRPr="001A3177">
              <w:rPr>
                <w:spacing w:val="-4"/>
                <w:sz w:val="20"/>
                <w:lang w:val="en-US" w:eastAsia="zh-CN"/>
              </w:rPr>
              <w:t>1.7 MHz</w:t>
            </w:r>
            <w:r w:rsidRPr="001A3177">
              <w:rPr>
                <w:rFonts w:hint="eastAsia"/>
                <w:spacing w:val="-4"/>
                <w:sz w:val="20"/>
                <w:lang w:val="en-US" w:eastAsia="zh-CN"/>
              </w:rPr>
              <w:t>、</w:t>
            </w:r>
            <w:r w:rsidRPr="001A3177">
              <w:rPr>
                <w:spacing w:val="-4"/>
                <w:sz w:val="20"/>
                <w:lang w:val="en-US" w:eastAsia="zh-CN"/>
              </w:rPr>
              <w:t>5 MHz</w:t>
            </w:r>
            <w:r w:rsidRPr="001A3177">
              <w:rPr>
                <w:rFonts w:hint="eastAsia"/>
                <w:spacing w:val="-4"/>
                <w:sz w:val="20"/>
                <w:lang w:val="en-US" w:eastAsia="zh-CN"/>
              </w:rPr>
              <w:t>、</w:t>
            </w:r>
            <w:r w:rsidRPr="001A3177">
              <w:rPr>
                <w:spacing w:val="-4"/>
                <w:sz w:val="20"/>
                <w:lang w:val="en-US" w:eastAsia="zh-CN"/>
              </w:rPr>
              <w:t>6 MHz</w:t>
            </w:r>
            <w:r w:rsidRPr="001A3177">
              <w:rPr>
                <w:rFonts w:hint="eastAsia"/>
                <w:spacing w:val="-4"/>
                <w:sz w:val="20"/>
                <w:lang w:val="en-US" w:eastAsia="zh-CN"/>
              </w:rPr>
              <w:t>、</w:t>
            </w:r>
            <w:r w:rsidRPr="001A3177">
              <w:rPr>
                <w:spacing w:val="-4"/>
                <w:sz w:val="20"/>
                <w:lang w:val="en-US" w:eastAsia="zh-CN"/>
              </w:rPr>
              <w:t>7 MHz</w:t>
            </w:r>
            <w:r w:rsidRPr="001A3177">
              <w:rPr>
                <w:rFonts w:hint="eastAsia"/>
                <w:spacing w:val="-4"/>
                <w:sz w:val="20"/>
                <w:lang w:val="en-US" w:eastAsia="zh-CN"/>
              </w:rPr>
              <w:t>、</w:t>
            </w:r>
            <w:r w:rsidRPr="001A3177">
              <w:rPr>
                <w:spacing w:val="-4"/>
                <w:sz w:val="20"/>
                <w:lang w:val="en-US" w:eastAsia="zh-CN"/>
              </w:rPr>
              <w:t>10 MHz</w:t>
            </w:r>
            <w:r w:rsidRPr="001A3177">
              <w:rPr>
                <w:rFonts w:hint="eastAsia"/>
                <w:spacing w:val="-4"/>
                <w:sz w:val="20"/>
                <w:lang w:val="en-US" w:eastAsia="zh-CN"/>
              </w:rPr>
              <w:t>的</w:t>
            </w:r>
            <w:r w:rsidRPr="001A3177">
              <w:rPr>
                <w:spacing w:val="-4"/>
                <w:sz w:val="20"/>
                <w:lang w:val="en-US" w:eastAsia="zh-CN"/>
              </w:rPr>
              <w:t>OFDM</w:t>
            </w:r>
            <w:r w:rsidRPr="001A3177">
              <w:rPr>
                <w:rFonts w:hint="eastAsia"/>
                <w:spacing w:val="-4"/>
                <w:sz w:val="20"/>
                <w:lang w:val="en-US" w:eastAsia="zh-CN"/>
              </w:rPr>
              <w:t>符号数量有待定义。</w:t>
            </w:r>
          </w:p>
          <w:p w14:paraId="0B9926A2" w14:textId="77777777" w:rsidR="000F685F" w:rsidRPr="001A3177" w:rsidRDefault="000F685F">
            <w:pPr>
              <w:pStyle w:val="Tablelegend"/>
              <w:rPr>
                <w:sz w:val="20"/>
                <w:lang w:val="en-US" w:eastAsia="zh-CN"/>
              </w:rPr>
            </w:pPr>
            <w:r w:rsidRPr="001A3177">
              <w:rPr>
                <w:spacing w:val="-4"/>
                <w:sz w:val="20"/>
                <w:vertAlign w:val="superscript"/>
                <w:lang w:val="en-US" w:eastAsia="zh-CN"/>
              </w:rPr>
              <w:t>(7)</w:t>
            </w:r>
            <w:r w:rsidRPr="001A3177">
              <w:rPr>
                <w:spacing w:val="-4"/>
                <w:sz w:val="20"/>
                <w:lang w:val="en-US" w:eastAsia="zh-CN"/>
              </w:rPr>
              <w:t xml:space="preserve"> </w:t>
            </w:r>
            <w:r w:rsidRPr="001A3177">
              <w:rPr>
                <w:spacing w:val="-4"/>
                <w:sz w:val="20"/>
                <w:lang w:val="en-US" w:eastAsia="zh-CN"/>
              </w:rPr>
              <w:tab/>
            </w:r>
            <w:r w:rsidRPr="001A3177">
              <w:rPr>
                <w:rFonts w:hint="eastAsia"/>
                <w:sz w:val="20"/>
                <w:lang w:val="en-US" w:eastAsia="zh-CN"/>
              </w:rPr>
              <w:t>本系统将来可选在帧的范围内将</w:t>
            </w:r>
            <w:r w:rsidRPr="001A3177">
              <w:rPr>
                <w:sz w:val="20"/>
                <w:lang w:val="en-US" w:eastAsia="zh-CN"/>
              </w:rPr>
              <w:t>PLP</w:t>
            </w:r>
            <w:r w:rsidRPr="001A3177">
              <w:rPr>
                <w:rFonts w:hint="eastAsia"/>
                <w:sz w:val="20"/>
                <w:lang w:val="en-US" w:eastAsia="zh-CN"/>
              </w:rPr>
              <w:t>子切片分布于多个射频频道。所有情况下均应用时间交织存取。基于本规范最初版本的单一配置接收机不支持这一功能。</w:t>
            </w:r>
          </w:p>
          <w:p w14:paraId="0D6BCA6E" w14:textId="77777777" w:rsidR="000F685F" w:rsidRPr="001A3177" w:rsidRDefault="000F685F">
            <w:pPr>
              <w:pStyle w:val="Tablelegend"/>
              <w:rPr>
                <w:sz w:val="20"/>
                <w:lang w:val="en-US" w:eastAsia="zh-CN"/>
              </w:rPr>
            </w:pPr>
            <w:r w:rsidRPr="001A3177">
              <w:rPr>
                <w:spacing w:val="-4"/>
                <w:sz w:val="20"/>
                <w:vertAlign w:val="superscript"/>
                <w:lang w:val="en-US" w:eastAsia="zh-CN"/>
              </w:rPr>
              <w:t>(8)</w:t>
            </w:r>
            <w:r w:rsidRPr="001A3177">
              <w:rPr>
                <w:spacing w:val="-4"/>
                <w:sz w:val="20"/>
                <w:lang w:val="en-US" w:eastAsia="zh-CN"/>
              </w:rPr>
              <w:tab/>
            </w:r>
            <w:r w:rsidRPr="001A3177">
              <w:rPr>
                <w:sz w:val="20"/>
                <w:lang w:val="en-US" w:eastAsia="zh-CN"/>
              </w:rPr>
              <w:t>BCH</w:t>
            </w:r>
            <w:r w:rsidRPr="001A3177">
              <w:rPr>
                <w:rFonts w:hint="eastAsia"/>
                <w:sz w:val="20"/>
                <w:lang w:val="en-US" w:eastAsia="zh-CN"/>
              </w:rPr>
              <w:t>编码前使用</w:t>
            </w:r>
            <w:r w:rsidRPr="001A3177">
              <w:rPr>
                <w:sz w:val="20"/>
                <w:lang w:val="en-US" w:eastAsia="zh-CN"/>
              </w:rPr>
              <w:t>BER 1 × 10</w:t>
            </w:r>
            <w:r w:rsidRPr="001A3177">
              <w:rPr>
                <w:sz w:val="20"/>
                <w:vertAlign w:val="superscript"/>
                <w:lang w:val="en-US" w:eastAsia="zh-CN"/>
              </w:rPr>
              <w:t>−4</w:t>
            </w:r>
            <w:r w:rsidRPr="001A3177">
              <w:rPr>
                <w:rFonts w:hint="eastAsia"/>
                <w:spacing w:val="-4"/>
                <w:sz w:val="20"/>
                <w:lang w:val="en-US" w:eastAsia="zh-CN"/>
              </w:rPr>
              <w:t>在高斯信道中进行了仿真</w:t>
            </w:r>
            <w:r w:rsidRPr="001A3177">
              <w:rPr>
                <w:rFonts w:hint="eastAsia"/>
                <w:sz w:val="20"/>
                <w:lang w:val="en-US" w:eastAsia="zh-CN"/>
              </w:rPr>
              <w:t>，未进行导频辅助校正（这取决于导频图）。需要向这些数字加上由于实际信道估算导致的预期实施损失。由于更好地优化了第二代多载波系统的增强和图形密度，这一数字将大大低于第一代多载波系统的相应数字。</w:t>
            </w:r>
          </w:p>
          <w:p w14:paraId="7B418C90" w14:textId="77777777" w:rsidR="000F685F" w:rsidRPr="001A3177" w:rsidRDefault="000F685F">
            <w:pPr>
              <w:pStyle w:val="Tablelegend"/>
              <w:rPr>
                <w:sz w:val="20"/>
                <w:lang w:val="en-US"/>
              </w:rPr>
            </w:pPr>
            <w:r w:rsidRPr="001A3177">
              <w:rPr>
                <w:sz w:val="20"/>
                <w:vertAlign w:val="superscript"/>
                <w:lang w:val="en-US"/>
              </w:rPr>
              <w:t>(9)</w:t>
            </w:r>
            <w:r w:rsidRPr="001A3177">
              <w:rPr>
                <w:spacing w:val="-4"/>
                <w:sz w:val="20"/>
                <w:lang w:val="en-US"/>
              </w:rPr>
              <w:tab/>
            </w:r>
            <w:r w:rsidRPr="001A3177">
              <w:rPr>
                <w:rFonts w:hint="eastAsia"/>
                <w:sz w:val="20"/>
                <w:lang w:val="en-US" w:eastAsia="zh-CN"/>
              </w:rPr>
              <w:t>未用于</w:t>
            </w:r>
            <w:r w:rsidRPr="001A3177">
              <w:rPr>
                <w:sz w:val="20"/>
                <w:lang w:val="en-US"/>
              </w:rPr>
              <w:t>T2-Base</w:t>
            </w:r>
            <w:r w:rsidRPr="001A3177">
              <w:rPr>
                <w:rFonts w:hint="eastAsia"/>
                <w:sz w:val="20"/>
                <w:lang w:val="fr-CH" w:eastAsia="zh-CN"/>
              </w:rPr>
              <w:t>配置。</w:t>
            </w:r>
          </w:p>
          <w:p w14:paraId="1CBA6FC5" w14:textId="77777777" w:rsidR="000F685F" w:rsidRPr="001A3177" w:rsidRDefault="000F685F">
            <w:pPr>
              <w:pStyle w:val="Tablelegend"/>
              <w:rPr>
                <w:sz w:val="20"/>
                <w:lang w:val="en-US"/>
              </w:rPr>
            </w:pPr>
            <w:r w:rsidRPr="001A3177">
              <w:rPr>
                <w:spacing w:val="-4"/>
                <w:sz w:val="20"/>
                <w:vertAlign w:val="superscript"/>
                <w:lang w:val="en-US"/>
              </w:rPr>
              <w:t>(10)</w:t>
            </w:r>
            <w:r w:rsidRPr="001A3177">
              <w:rPr>
                <w:spacing w:val="-4"/>
                <w:sz w:val="20"/>
                <w:lang w:val="en-US"/>
              </w:rPr>
              <w:tab/>
            </w:r>
            <w:r w:rsidRPr="001A3177">
              <w:rPr>
                <w:rFonts w:hint="eastAsia"/>
                <w:sz w:val="20"/>
                <w:lang w:val="en-US" w:eastAsia="zh-CN"/>
              </w:rPr>
              <w:t>未用于</w:t>
            </w:r>
            <w:r w:rsidRPr="001A3177">
              <w:rPr>
                <w:sz w:val="20"/>
                <w:lang w:val="en-US"/>
              </w:rPr>
              <w:t>T2-Lite</w:t>
            </w:r>
            <w:r w:rsidRPr="001A3177">
              <w:rPr>
                <w:rFonts w:hint="eastAsia"/>
                <w:sz w:val="20"/>
                <w:lang w:val="fr-CH" w:eastAsia="zh-CN"/>
              </w:rPr>
              <w:t>配置。</w:t>
            </w:r>
          </w:p>
          <w:p w14:paraId="375E8AFE" w14:textId="77777777" w:rsidR="000F685F" w:rsidRPr="001A3177" w:rsidRDefault="000F685F">
            <w:pPr>
              <w:pStyle w:val="Tablelegend"/>
              <w:rPr>
                <w:sz w:val="20"/>
                <w:lang w:val="en-US"/>
              </w:rPr>
            </w:pPr>
            <w:r w:rsidRPr="001A3177">
              <w:rPr>
                <w:spacing w:val="-4"/>
                <w:sz w:val="20"/>
                <w:vertAlign w:val="superscript"/>
                <w:lang w:val="en-US"/>
              </w:rPr>
              <w:t>(11)</w:t>
            </w:r>
            <w:r w:rsidRPr="001A3177">
              <w:rPr>
                <w:spacing w:val="-4"/>
                <w:sz w:val="20"/>
                <w:lang w:val="en-US"/>
              </w:rPr>
              <w:tab/>
            </w:r>
            <w:r w:rsidRPr="001A3177">
              <w:rPr>
                <w:rFonts w:hint="eastAsia"/>
                <w:sz w:val="20"/>
                <w:lang w:val="en-US" w:eastAsia="zh-CN"/>
              </w:rPr>
              <w:t>适用于</w:t>
            </w:r>
            <w:r w:rsidRPr="001A3177">
              <w:rPr>
                <w:sz w:val="20"/>
                <w:lang w:val="en-US"/>
              </w:rPr>
              <w:t>T2-Base</w:t>
            </w:r>
            <w:r w:rsidRPr="001A3177">
              <w:rPr>
                <w:rFonts w:hint="eastAsia"/>
                <w:sz w:val="20"/>
                <w:lang w:val="fr-CH" w:eastAsia="zh-CN"/>
              </w:rPr>
              <w:t>配置。</w:t>
            </w:r>
          </w:p>
          <w:p w14:paraId="4107157B" w14:textId="77777777" w:rsidR="000F685F" w:rsidRPr="001A3177" w:rsidRDefault="000F685F">
            <w:pPr>
              <w:pStyle w:val="Tablelegend"/>
              <w:rPr>
                <w:sz w:val="20"/>
                <w:lang w:val="en-US"/>
              </w:rPr>
            </w:pPr>
            <w:r w:rsidRPr="001A3177">
              <w:rPr>
                <w:spacing w:val="-4"/>
                <w:sz w:val="20"/>
                <w:vertAlign w:val="superscript"/>
                <w:lang w:val="en-US"/>
              </w:rPr>
              <w:t>(12)</w:t>
            </w:r>
            <w:r w:rsidRPr="001A3177">
              <w:rPr>
                <w:spacing w:val="-4"/>
                <w:sz w:val="20"/>
                <w:lang w:val="en-US"/>
              </w:rPr>
              <w:tab/>
            </w:r>
            <w:r w:rsidRPr="001A3177">
              <w:rPr>
                <w:rFonts w:hint="eastAsia"/>
                <w:sz w:val="20"/>
                <w:lang w:val="en-US" w:eastAsia="zh-CN"/>
              </w:rPr>
              <w:t>适用于</w:t>
            </w:r>
            <w:r w:rsidRPr="001A3177">
              <w:rPr>
                <w:sz w:val="20"/>
                <w:lang w:val="en-US"/>
              </w:rPr>
              <w:t>T2-Lite</w:t>
            </w:r>
            <w:r w:rsidRPr="001A3177">
              <w:rPr>
                <w:rFonts w:hint="eastAsia"/>
                <w:sz w:val="20"/>
                <w:lang w:val="fr-CH" w:eastAsia="zh-CN"/>
              </w:rPr>
              <w:t>配置。</w:t>
            </w:r>
          </w:p>
          <w:p w14:paraId="47CFD60B" w14:textId="77777777" w:rsidR="000F685F" w:rsidRPr="001A3177" w:rsidRDefault="000F685F">
            <w:pPr>
              <w:pStyle w:val="Tablelegend"/>
              <w:rPr>
                <w:color w:val="000000"/>
                <w:sz w:val="20"/>
                <w:lang w:val="en-US" w:eastAsia="zh-CN"/>
              </w:rPr>
            </w:pPr>
            <w:r w:rsidRPr="001A3177">
              <w:rPr>
                <w:spacing w:val="-4"/>
                <w:sz w:val="20"/>
                <w:vertAlign w:val="superscript"/>
                <w:lang w:val="fr-CH" w:eastAsia="zh-CN"/>
              </w:rPr>
              <w:t>(13)</w:t>
            </w:r>
            <w:r w:rsidRPr="001A3177">
              <w:rPr>
                <w:spacing w:val="-4"/>
                <w:sz w:val="20"/>
                <w:lang w:val="fr-CH" w:eastAsia="zh-CN"/>
              </w:rPr>
              <w:tab/>
            </w:r>
            <w:r w:rsidRPr="001A3177">
              <w:rPr>
                <w:sz w:val="20"/>
                <w:lang w:val="fr-CH" w:eastAsia="zh-CN"/>
              </w:rPr>
              <w:t>T2-Lite</w:t>
            </w:r>
            <w:r w:rsidRPr="001A3177">
              <w:rPr>
                <w:rFonts w:hint="eastAsia"/>
                <w:sz w:val="20"/>
                <w:lang w:val="fr-CH" w:eastAsia="zh-CN"/>
              </w:rPr>
              <w:t>配置具有</w:t>
            </w:r>
            <w:r w:rsidRPr="001A3177">
              <w:rPr>
                <w:sz w:val="20"/>
                <w:lang w:val="fr-CH" w:eastAsia="zh-CN"/>
              </w:rPr>
              <w:t>7</w:t>
            </w:r>
            <w:r w:rsidRPr="001A3177">
              <w:rPr>
                <w:rFonts w:hint="eastAsia"/>
                <w:sz w:val="20"/>
                <w:lang w:val="fr-CH" w:eastAsia="zh-CN"/>
              </w:rPr>
              <w:t>个导频图。</w:t>
            </w:r>
          </w:p>
        </w:tc>
      </w:tr>
    </w:tbl>
    <w:p w14:paraId="10F14984" w14:textId="40F2C871" w:rsidR="006E221D" w:rsidRPr="001A3177" w:rsidRDefault="006E221D" w:rsidP="000F685F">
      <w:pPr>
        <w:tabs>
          <w:tab w:val="clear" w:pos="794"/>
          <w:tab w:val="clear" w:pos="1191"/>
          <w:tab w:val="clear" w:pos="1588"/>
          <w:tab w:val="clear" w:pos="1985"/>
        </w:tabs>
        <w:overflowPunct/>
        <w:autoSpaceDE/>
        <w:autoSpaceDN/>
        <w:adjustRightInd/>
        <w:spacing w:before="0"/>
        <w:jc w:val="left"/>
        <w:rPr>
          <w:lang w:eastAsia="zh-CN"/>
        </w:rPr>
      </w:pPr>
    </w:p>
    <w:p w14:paraId="73DB5903" w14:textId="77777777" w:rsidR="000F685F" w:rsidRPr="001A3177" w:rsidRDefault="000F685F" w:rsidP="000F685F">
      <w:pPr>
        <w:tabs>
          <w:tab w:val="clear" w:pos="794"/>
          <w:tab w:val="clear" w:pos="1191"/>
          <w:tab w:val="clear" w:pos="1588"/>
          <w:tab w:val="clear" w:pos="1985"/>
        </w:tabs>
        <w:overflowPunct/>
        <w:autoSpaceDE/>
        <w:autoSpaceDN/>
        <w:adjustRightInd/>
        <w:spacing w:before="0"/>
        <w:jc w:val="left"/>
        <w:rPr>
          <w:lang w:eastAsia="zh-CN"/>
        </w:rPr>
        <w:sectPr w:rsidR="000F685F" w:rsidRPr="001A3177" w:rsidSect="00751B41">
          <w:headerReference w:type="even" r:id="rId15"/>
          <w:headerReference w:type="default" r:id="rId16"/>
          <w:headerReference w:type="first" r:id="rId17"/>
          <w:pgSz w:w="16834" w:h="11907" w:orient="landscape"/>
          <w:pgMar w:top="1417" w:right="1134" w:bottom="1417" w:left="1134" w:header="720" w:footer="720" w:gutter="0"/>
          <w:paperSrc w:first="15" w:other="15"/>
          <w:cols w:space="720"/>
          <w:titlePg/>
          <w:docGrid w:linePitch="326"/>
        </w:sectPr>
      </w:pPr>
    </w:p>
    <w:p w14:paraId="139E0680" w14:textId="77777777" w:rsidR="000F685F" w:rsidRPr="001A3177" w:rsidRDefault="000F685F" w:rsidP="00480053">
      <w:pPr>
        <w:pStyle w:val="AppendixNoTitle"/>
        <w:outlineLvl w:val="0"/>
        <w:rPr>
          <w:lang w:val="fr-CH" w:eastAsia="zh-CN"/>
        </w:rPr>
      </w:pPr>
      <w:bookmarkStart w:id="11" w:name="_Toc109437927"/>
      <w:bookmarkStart w:id="12" w:name="_Toc114383119"/>
      <w:r w:rsidRPr="001A3177">
        <w:rPr>
          <w:rFonts w:hint="eastAsia"/>
          <w:lang w:val="en-US" w:eastAsia="zh-CN"/>
        </w:rPr>
        <w:lastRenderedPageBreak/>
        <w:t>附件</w:t>
      </w:r>
      <w:r w:rsidRPr="001A3177">
        <w:rPr>
          <w:lang w:val="fr-CH" w:eastAsia="zh-CN"/>
        </w:rPr>
        <w:t>1</w:t>
      </w:r>
      <w:r w:rsidRPr="001A3177">
        <w:rPr>
          <w:lang w:val="fr-CH" w:eastAsia="zh-CN"/>
        </w:rPr>
        <w:br/>
      </w:r>
      <w:r w:rsidRPr="001A3177">
        <w:rPr>
          <w:rFonts w:hint="eastAsia"/>
          <w:lang w:val="en-US" w:eastAsia="zh-CN"/>
        </w:rPr>
        <w:t>的</w:t>
      </w:r>
      <w:r w:rsidRPr="001A3177">
        <w:rPr>
          <w:rFonts w:hint="eastAsia"/>
          <w:lang w:val="en-GB" w:eastAsia="zh-CN"/>
        </w:rPr>
        <w:t>附录</w:t>
      </w:r>
      <w:r w:rsidRPr="001A3177">
        <w:rPr>
          <w:lang w:val="fr-CH" w:eastAsia="zh-CN"/>
        </w:rPr>
        <w:t>1</w:t>
      </w:r>
      <w:r w:rsidRPr="001A3177">
        <w:rPr>
          <w:lang w:val="fr-CH" w:eastAsia="zh-CN"/>
        </w:rPr>
        <w:br/>
      </w:r>
      <w:r w:rsidRPr="001A3177">
        <w:rPr>
          <w:lang w:val="fr-CH" w:eastAsia="zh-CN"/>
        </w:rPr>
        <w:br/>
      </w:r>
      <w:bookmarkEnd w:id="11"/>
      <w:bookmarkEnd w:id="12"/>
      <w:r w:rsidRPr="001A3177">
        <w:rPr>
          <w:rFonts w:hint="eastAsia"/>
          <w:lang w:val="en-US" w:eastAsia="zh-CN"/>
        </w:rPr>
        <w:t>系统标准</w:t>
      </w:r>
    </w:p>
    <w:p w14:paraId="306C2329" w14:textId="77777777" w:rsidR="000F685F" w:rsidRPr="001A3177" w:rsidRDefault="000F685F" w:rsidP="000F685F">
      <w:pPr>
        <w:pStyle w:val="Reftext"/>
        <w:rPr>
          <w:szCs w:val="22"/>
          <w:lang w:val="fr-CH" w:eastAsia="zh-CN"/>
        </w:rPr>
      </w:pPr>
    </w:p>
    <w:p w14:paraId="3F8D9A63" w14:textId="77777777" w:rsidR="000F685F" w:rsidRPr="00481831" w:rsidRDefault="000F685F" w:rsidP="000F685F">
      <w:pPr>
        <w:pStyle w:val="Reftext"/>
        <w:rPr>
          <w:lang w:val="en-US"/>
        </w:rPr>
      </w:pPr>
      <w:r w:rsidRPr="00481831">
        <w:rPr>
          <w:lang w:val="en-US"/>
        </w:rPr>
        <w:t>ETSI</w:t>
      </w:r>
      <w:r w:rsidRPr="00481831">
        <w:rPr>
          <w:lang w:val="en-US"/>
        </w:rPr>
        <w:tab/>
        <w:t xml:space="preserve">EN 302 755. Digital Video Broadcasting (DVB); Frame structure channel coding and modulation for a </w:t>
      </w:r>
      <w:proofErr w:type="gramStart"/>
      <w:r w:rsidRPr="00481831">
        <w:rPr>
          <w:lang w:val="en-US"/>
        </w:rPr>
        <w:t>second generation</w:t>
      </w:r>
      <w:proofErr w:type="gramEnd"/>
      <w:r w:rsidRPr="00481831">
        <w:rPr>
          <w:lang w:val="en-US"/>
        </w:rPr>
        <w:t xml:space="preserve"> digital terrestrial television broadcasting system (DVB-T2).</w:t>
      </w:r>
    </w:p>
    <w:p w14:paraId="36688E2C" w14:textId="0E91CF57" w:rsidR="000F685F" w:rsidRPr="001A3177" w:rsidRDefault="000F685F" w:rsidP="000F685F">
      <w:pPr>
        <w:pStyle w:val="Reftext"/>
        <w:rPr>
          <w:lang w:val="en-GB"/>
        </w:rPr>
      </w:pPr>
      <w:r w:rsidRPr="001A3177">
        <w:rPr>
          <w:lang w:val="en-GB"/>
        </w:rPr>
        <w:t>ETSI</w:t>
      </w:r>
      <w:r w:rsidRPr="001A3177">
        <w:rPr>
          <w:lang w:val="en-GB"/>
        </w:rPr>
        <w:tab/>
        <w:t xml:space="preserve">TR 102 831. Digital Video Broadcasting (DVB); Implementation guidelines for a </w:t>
      </w:r>
      <w:proofErr w:type="gramStart"/>
      <w:r w:rsidRPr="001A3177">
        <w:rPr>
          <w:lang w:val="en-GB"/>
        </w:rPr>
        <w:t>second generation</w:t>
      </w:r>
      <w:proofErr w:type="gramEnd"/>
      <w:r w:rsidRPr="001A3177">
        <w:rPr>
          <w:lang w:val="en-GB"/>
        </w:rPr>
        <w:t xml:space="preserve"> digital terrestrial television broadcasting system (DVB-T2).</w:t>
      </w:r>
    </w:p>
    <w:p w14:paraId="0ACC0810" w14:textId="505DFDEA" w:rsidR="006E221D" w:rsidRPr="001A3177" w:rsidRDefault="006E221D" w:rsidP="000F685F">
      <w:pPr>
        <w:pStyle w:val="Reftext"/>
        <w:rPr>
          <w:lang w:val="en-GB"/>
        </w:rPr>
      </w:pPr>
    </w:p>
    <w:p w14:paraId="40E2EB60" w14:textId="5C6C94E5" w:rsidR="006E221D" w:rsidRPr="001A3177" w:rsidRDefault="006E221D" w:rsidP="000F685F">
      <w:pPr>
        <w:pStyle w:val="Reftext"/>
        <w:rPr>
          <w:lang w:val="en-GB"/>
        </w:rPr>
      </w:pPr>
    </w:p>
    <w:p w14:paraId="4C98F8EC" w14:textId="77777777" w:rsidR="006E221D" w:rsidRPr="001A3177" w:rsidRDefault="006E221D" w:rsidP="000F685F">
      <w:pPr>
        <w:pStyle w:val="Reftext"/>
        <w:rPr>
          <w:lang w:val="en-GB"/>
        </w:rPr>
      </w:pPr>
    </w:p>
    <w:p w14:paraId="3D39C870" w14:textId="07317D06" w:rsidR="00D433BB" w:rsidRPr="001A3177" w:rsidRDefault="000F685F" w:rsidP="00751B41">
      <w:pPr>
        <w:pStyle w:val="AnnexNoTitle"/>
        <w:outlineLvl w:val="0"/>
        <w:rPr>
          <w:lang w:val="en-GB" w:eastAsia="zh-CN"/>
        </w:rPr>
      </w:pPr>
      <w:r w:rsidRPr="001A3177">
        <w:rPr>
          <w:rFonts w:hint="eastAsia"/>
          <w:lang w:val="en-GB" w:eastAsia="zh-CN"/>
        </w:rPr>
        <w:t>附件</w:t>
      </w:r>
      <w:r w:rsidRPr="001A3177">
        <w:rPr>
          <w:lang w:val="en-GB" w:eastAsia="zh-CN"/>
        </w:rPr>
        <w:t>2</w:t>
      </w:r>
      <w:r w:rsidRPr="001A3177">
        <w:rPr>
          <w:lang w:val="en-GB" w:eastAsia="zh-CN"/>
        </w:rPr>
        <w:br/>
      </w:r>
      <w:r w:rsidRPr="001A3177">
        <w:rPr>
          <w:lang w:val="en-GB" w:eastAsia="zh-CN"/>
        </w:rPr>
        <w:br/>
        <w:t>ATSC 3.0</w:t>
      </w:r>
    </w:p>
    <w:p w14:paraId="30124E43" w14:textId="1E680433" w:rsidR="000F685F" w:rsidRPr="001A3177" w:rsidRDefault="000F685F" w:rsidP="00751B41">
      <w:pPr>
        <w:spacing w:before="240"/>
        <w:ind w:firstLineChars="200" w:firstLine="480"/>
        <w:rPr>
          <w:lang w:val="en-GB" w:eastAsia="zh-CN"/>
        </w:rPr>
      </w:pPr>
      <w:r w:rsidRPr="001A3177">
        <w:rPr>
          <w:lang w:val="en-GB" w:eastAsia="zh-CN"/>
        </w:rPr>
        <w:t>ATSC</w:t>
      </w:r>
      <w:r w:rsidR="0077135F" w:rsidRPr="001A3177">
        <w:rPr>
          <w:lang w:val="en-GB" w:eastAsia="zh-CN"/>
        </w:rPr>
        <w:t> </w:t>
      </w:r>
      <w:r w:rsidRPr="001A3177">
        <w:rPr>
          <w:lang w:val="en-GB" w:eastAsia="zh-CN"/>
        </w:rPr>
        <w:t>3.0</w:t>
      </w:r>
      <w:r w:rsidRPr="001A3177">
        <w:rPr>
          <w:rFonts w:hint="eastAsia"/>
          <w:lang w:val="en-GB" w:eastAsia="zh-CN"/>
        </w:rPr>
        <w:t>是一套自愿性的技术标准和推荐实践，它与之前的</w:t>
      </w:r>
      <w:r w:rsidRPr="001A3177">
        <w:rPr>
          <w:lang w:val="en-GB" w:eastAsia="zh-CN"/>
        </w:rPr>
        <w:t>ATSC</w:t>
      </w:r>
      <w:r w:rsidRPr="001A3177">
        <w:rPr>
          <w:rFonts w:hint="eastAsia"/>
          <w:lang w:val="en-GB" w:eastAsia="zh-CN"/>
        </w:rPr>
        <w:t>标准（称为</w:t>
      </w:r>
      <w:r w:rsidRPr="001A3177">
        <w:rPr>
          <w:lang w:val="en-GB" w:eastAsia="zh-CN"/>
        </w:rPr>
        <w:t>ATSC 1.0</w:t>
      </w:r>
      <w:r w:rsidRPr="001A3177">
        <w:rPr>
          <w:rFonts w:hint="eastAsia"/>
          <w:lang w:val="en-GB" w:eastAsia="zh-CN"/>
        </w:rPr>
        <w:t>）在本质上不同，是在操作上替代后者，后者本质上仅限于视频和音频。</w:t>
      </w:r>
    </w:p>
    <w:p w14:paraId="49513F80" w14:textId="77777777" w:rsidR="000F685F" w:rsidRPr="001A3177" w:rsidRDefault="000F685F" w:rsidP="000F685F">
      <w:pPr>
        <w:ind w:firstLineChars="200" w:firstLine="480"/>
        <w:rPr>
          <w:shd w:val="clear" w:color="auto" w:fill="FFFFFF"/>
          <w:lang w:val="en-GB" w:eastAsia="zh-CN"/>
        </w:rPr>
      </w:pPr>
      <w:r w:rsidRPr="001A3177">
        <w:rPr>
          <w:rFonts w:hint="eastAsia"/>
          <w:shd w:val="clear" w:color="auto" w:fill="FFFFFF"/>
          <w:lang w:val="en-GB" w:eastAsia="zh-CN"/>
        </w:rPr>
        <w:t>与当前的</w:t>
      </w:r>
      <w:r w:rsidRPr="001A3177">
        <w:rPr>
          <w:shd w:val="clear" w:color="auto" w:fill="FFFFFF"/>
          <w:lang w:val="en-GB" w:eastAsia="zh-CN"/>
        </w:rPr>
        <w:t>ATSC 1.0</w:t>
      </w:r>
      <w:r w:rsidRPr="001A3177">
        <w:rPr>
          <w:rFonts w:hint="eastAsia"/>
          <w:shd w:val="clear" w:color="auto" w:fill="FFFFFF"/>
          <w:lang w:val="en-GB" w:eastAsia="zh-CN"/>
        </w:rPr>
        <w:t>标准相比，</w:t>
      </w:r>
      <w:r w:rsidRPr="001A3177">
        <w:rPr>
          <w:shd w:val="clear" w:color="auto" w:fill="FFFFFF"/>
          <w:lang w:val="en-GB" w:eastAsia="zh-CN"/>
        </w:rPr>
        <w:t>ATSC 3.0</w:t>
      </w:r>
      <w:r w:rsidRPr="001A3177">
        <w:rPr>
          <w:rFonts w:hint="eastAsia"/>
          <w:shd w:val="clear" w:color="auto" w:fill="FFFFFF"/>
          <w:lang w:val="en-GB" w:eastAsia="zh-CN"/>
        </w:rPr>
        <w:t>标准的目的是在性能、功能和效率方面进行实质性的改进，以保证实现非反向兼容的系统。</w:t>
      </w:r>
      <w:r w:rsidRPr="001A3177">
        <w:rPr>
          <w:shd w:val="clear" w:color="auto" w:fill="FFFFFF"/>
          <w:lang w:val="en-GB" w:eastAsia="zh-CN"/>
        </w:rPr>
        <w:t>ATSC 3.0</w:t>
      </w:r>
      <w:r w:rsidRPr="001A3177">
        <w:rPr>
          <w:rFonts w:hint="eastAsia"/>
          <w:shd w:val="clear" w:color="auto" w:fill="FFFFFF"/>
          <w:lang w:val="en-GB" w:eastAsia="zh-CN"/>
        </w:rPr>
        <w:t>系列标准具有更高的容量，可显著提高视频服务质量、在广泛设备上进行移动接收、提高效率、进行</w:t>
      </w:r>
      <w:r w:rsidRPr="001A3177">
        <w:rPr>
          <w:shd w:val="clear" w:color="auto" w:fill="FFFFFF"/>
          <w:lang w:val="en-GB" w:eastAsia="zh-CN"/>
        </w:rPr>
        <w:t>IP</w:t>
      </w:r>
      <w:r w:rsidRPr="001A3177">
        <w:rPr>
          <w:rFonts w:hint="eastAsia"/>
          <w:shd w:val="clear" w:color="auto" w:fill="FFFFFF"/>
          <w:lang w:val="en-GB" w:eastAsia="zh-CN"/>
        </w:rPr>
        <w:t>传输、实现高级紧急情况告警、实现个性化特征和互动性能力，在相同的频谱带宽中，它比上一代地面广播系统具有更强大的性能。它还提供了一种整合广播和宽带业务的手段，因此可以成为</w:t>
      </w:r>
      <w:r w:rsidRPr="001A3177">
        <w:rPr>
          <w:shd w:val="clear" w:color="auto" w:fill="FFFFFF"/>
          <w:lang w:val="en-GB" w:eastAsia="zh-CN"/>
        </w:rPr>
        <w:t>5G</w:t>
      </w:r>
      <w:r w:rsidRPr="001A3177">
        <w:rPr>
          <w:rFonts w:hint="eastAsia"/>
          <w:shd w:val="clear" w:color="auto" w:fill="FFFFFF"/>
          <w:lang w:val="en-GB" w:eastAsia="zh-CN"/>
        </w:rPr>
        <w:t>传输生态系统的一部分。</w:t>
      </w:r>
    </w:p>
    <w:p w14:paraId="4CFDDF33" w14:textId="77777777" w:rsidR="000F685F" w:rsidRPr="001A3177" w:rsidRDefault="000F685F" w:rsidP="000F685F">
      <w:pPr>
        <w:ind w:firstLineChars="200" w:firstLine="480"/>
        <w:rPr>
          <w:shd w:val="clear" w:color="auto" w:fill="FFFFFF"/>
          <w:lang w:val="en-GB" w:eastAsia="zh-CN"/>
        </w:rPr>
      </w:pPr>
      <w:r w:rsidRPr="001A3177">
        <w:rPr>
          <w:rFonts w:hint="eastAsia"/>
          <w:lang w:val="en-GB" w:eastAsia="zh-CN"/>
        </w:rPr>
        <w:t>通常认为</w:t>
      </w:r>
      <w:r w:rsidRPr="001A3177">
        <w:rPr>
          <w:rFonts w:eastAsia="Batang"/>
          <w:lang w:val="en-GB" w:eastAsia="ko-KR"/>
        </w:rPr>
        <w:t>ATSC 3.0</w:t>
      </w:r>
      <w:r w:rsidRPr="001A3177">
        <w:rPr>
          <w:rFonts w:hint="eastAsia"/>
          <w:lang w:val="en-GB" w:eastAsia="zh-CN"/>
        </w:rPr>
        <w:t>传输系统参数可从非常稳健的移动接收发展到提供</w:t>
      </w:r>
      <w:r w:rsidRPr="001A3177">
        <w:rPr>
          <w:lang w:val="en-GB" w:eastAsia="zh-CN"/>
        </w:rPr>
        <w:t>SDTV</w:t>
      </w:r>
      <w:r w:rsidRPr="001A3177">
        <w:rPr>
          <w:rFonts w:hint="eastAsia"/>
          <w:lang w:val="en-GB" w:eastAsia="zh-CN"/>
        </w:rPr>
        <w:t>、</w:t>
      </w:r>
      <w:r w:rsidRPr="001A3177">
        <w:rPr>
          <w:lang w:val="en-GB" w:eastAsia="zh-CN"/>
        </w:rPr>
        <w:t>HDTV</w:t>
      </w:r>
      <w:r w:rsidRPr="001A3177">
        <w:rPr>
          <w:rFonts w:hint="eastAsia"/>
          <w:lang w:val="en-GB" w:eastAsia="zh-CN"/>
        </w:rPr>
        <w:t>和</w:t>
      </w:r>
      <w:r w:rsidRPr="001A3177">
        <w:rPr>
          <w:lang w:val="en-GB" w:eastAsia="zh-CN"/>
        </w:rPr>
        <w:t>UHDTV</w:t>
      </w:r>
      <w:r w:rsidRPr="001A3177">
        <w:rPr>
          <w:rFonts w:hint="eastAsia"/>
          <w:lang w:val="en-GB" w:eastAsia="zh-CN"/>
        </w:rPr>
        <w:t>业务的大容量固定接收。表</w:t>
      </w:r>
      <w:r w:rsidRPr="001A3177">
        <w:rPr>
          <w:lang w:val="en-GB" w:eastAsia="zh-CN"/>
        </w:rPr>
        <w:t>2</w:t>
      </w:r>
      <w:r w:rsidRPr="001A3177">
        <w:rPr>
          <w:rFonts w:hint="eastAsia"/>
          <w:lang w:val="en-GB" w:eastAsia="zh-CN"/>
        </w:rPr>
        <w:t>提供了关于</w:t>
      </w:r>
      <w:r w:rsidRPr="001A3177">
        <w:rPr>
          <w:lang w:val="en-GB" w:eastAsia="zh-CN"/>
        </w:rPr>
        <w:t>ATSC 3.0</w:t>
      </w:r>
      <w:r w:rsidRPr="001A3177">
        <w:rPr>
          <w:rFonts w:hint="eastAsia"/>
          <w:lang w:val="en-GB" w:eastAsia="zh-CN"/>
        </w:rPr>
        <w:t>系统的通用数据，该系统具有覆盖移动和固定接收的多个物理层管道（</w:t>
      </w:r>
      <w:r w:rsidRPr="001A3177">
        <w:rPr>
          <w:lang w:val="en-GB" w:eastAsia="zh-CN"/>
        </w:rPr>
        <w:t>PLP</w:t>
      </w:r>
      <w:r w:rsidRPr="001A3177">
        <w:rPr>
          <w:rFonts w:hint="eastAsia"/>
          <w:lang w:val="en-GB" w:eastAsia="zh-CN"/>
        </w:rPr>
        <w:t>）。本系统的规范及实施导则载于附件</w:t>
      </w:r>
      <w:r w:rsidRPr="001A3177">
        <w:rPr>
          <w:lang w:val="en-GB" w:eastAsia="zh-CN"/>
        </w:rPr>
        <w:t>2</w:t>
      </w:r>
      <w:r w:rsidRPr="001A3177">
        <w:rPr>
          <w:rFonts w:hint="eastAsia"/>
          <w:lang w:val="en-GB" w:eastAsia="zh-CN"/>
        </w:rPr>
        <w:t>的附录</w:t>
      </w:r>
      <w:r w:rsidRPr="001A3177">
        <w:rPr>
          <w:lang w:val="en-GB" w:eastAsia="zh-CN"/>
        </w:rPr>
        <w:t>1</w:t>
      </w:r>
      <w:r w:rsidRPr="001A3177">
        <w:rPr>
          <w:rFonts w:hint="eastAsia"/>
          <w:lang w:val="en-GB" w:eastAsia="zh-CN"/>
        </w:rPr>
        <w:t>及附录</w:t>
      </w:r>
      <w:r w:rsidRPr="001A3177">
        <w:rPr>
          <w:lang w:val="en-GB" w:eastAsia="zh-CN"/>
        </w:rPr>
        <w:t>2</w:t>
      </w:r>
      <w:r w:rsidRPr="001A3177">
        <w:rPr>
          <w:rFonts w:hint="eastAsia"/>
          <w:lang w:val="en-GB" w:eastAsia="zh-CN"/>
        </w:rPr>
        <w:t>。</w:t>
      </w:r>
    </w:p>
    <w:p w14:paraId="049B682D" w14:textId="77777777" w:rsidR="000F685F" w:rsidRDefault="000F685F" w:rsidP="000F685F">
      <w:pPr>
        <w:tabs>
          <w:tab w:val="clear" w:pos="794"/>
          <w:tab w:val="clear" w:pos="1191"/>
          <w:tab w:val="clear" w:pos="1588"/>
          <w:tab w:val="clear" w:pos="1985"/>
        </w:tabs>
        <w:overflowPunct/>
        <w:autoSpaceDE/>
        <w:autoSpaceDN/>
        <w:adjustRightInd/>
        <w:spacing w:before="0"/>
        <w:jc w:val="left"/>
        <w:rPr>
          <w:lang w:eastAsia="zh-CN"/>
        </w:rPr>
      </w:pPr>
    </w:p>
    <w:p w14:paraId="42688F3A" w14:textId="40E74DAB" w:rsidR="00EE5B21" w:rsidRPr="001A3177" w:rsidRDefault="00EE5B21" w:rsidP="000F685F">
      <w:pPr>
        <w:tabs>
          <w:tab w:val="clear" w:pos="794"/>
          <w:tab w:val="clear" w:pos="1191"/>
          <w:tab w:val="clear" w:pos="1588"/>
          <w:tab w:val="clear" w:pos="1985"/>
        </w:tabs>
        <w:overflowPunct/>
        <w:autoSpaceDE/>
        <w:autoSpaceDN/>
        <w:adjustRightInd/>
        <w:spacing w:before="0"/>
        <w:jc w:val="left"/>
        <w:rPr>
          <w:lang w:eastAsia="zh-CN"/>
        </w:rPr>
        <w:sectPr w:rsidR="00EE5B21" w:rsidRPr="001A3177">
          <w:headerReference w:type="default" r:id="rId18"/>
          <w:pgSz w:w="11907" w:h="16834"/>
          <w:pgMar w:top="1418" w:right="1134" w:bottom="1134" w:left="1134" w:header="720" w:footer="482" w:gutter="0"/>
          <w:cols w:space="720"/>
        </w:sectPr>
      </w:pPr>
    </w:p>
    <w:p w14:paraId="404B8CE5" w14:textId="77777777" w:rsidR="000F685F" w:rsidRPr="001A3177" w:rsidRDefault="000F685F" w:rsidP="000F685F">
      <w:pPr>
        <w:pStyle w:val="TableNo"/>
        <w:spacing w:before="0"/>
        <w:rPr>
          <w:lang w:val="en-GB" w:eastAsia="zh-CN"/>
        </w:rPr>
      </w:pPr>
      <w:r w:rsidRPr="001A3177">
        <w:rPr>
          <w:rFonts w:hint="eastAsia"/>
          <w:lang w:val="en-GB" w:eastAsia="zh-CN"/>
        </w:rPr>
        <w:lastRenderedPageBreak/>
        <w:t>表</w:t>
      </w:r>
      <w:r w:rsidRPr="001A3177">
        <w:rPr>
          <w:lang w:val="en-GB" w:eastAsia="zh-CN"/>
        </w:rPr>
        <w:t>2</w:t>
      </w:r>
    </w:p>
    <w:p w14:paraId="2D690B74" w14:textId="77777777" w:rsidR="000F685F" w:rsidRPr="001A3177" w:rsidRDefault="000F685F" w:rsidP="000F685F">
      <w:pPr>
        <w:pStyle w:val="Tabletitle"/>
        <w:rPr>
          <w:b w:val="0"/>
          <w:lang w:val="en-GB" w:eastAsia="zh-CN"/>
        </w:rPr>
      </w:pPr>
      <w:r w:rsidRPr="001A3177">
        <w:rPr>
          <w:lang w:val="en-GB" w:eastAsia="zh-CN"/>
        </w:rPr>
        <w:t>ATSC 3.0 DTTB</w:t>
      </w:r>
      <w:r w:rsidRPr="001A3177">
        <w:rPr>
          <w:rFonts w:hint="eastAsia"/>
          <w:lang w:val="en-GB" w:eastAsia="zh-CN"/>
        </w:rPr>
        <w:t>传输系统参数</w:t>
      </w:r>
      <w:r w:rsidRPr="001A3177">
        <w:rPr>
          <w:lang w:val="en-GB" w:eastAsia="zh-CN"/>
        </w:rPr>
        <w:br/>
      </w:r>
      <w:r w:rsidRPr="001A3177">
        <w:rPr>
          <w:rFonts w:hint="eastAsia"/>
          <w:lang w:val="en-GB" w:eastAsia="zh-CN"/>
        </w:rPr>
        <w:t>带有多个物理层管道（</w:t>
      </w:r>
      <w:r w:rsidRPr="001A3177">
        <w:rPr>
          <w:lang w:val="en-GB" w:eastAsia="zh-CN"/>
        </w:rPr>
        <w:t>PLP</w:t>
      </w:r>
      <w:r w:rsidRPr="001A3177">
        <w:rPr>
          <w:rFonts w:hint="eastAsia"/>
          <w:lang w:val="en-GB" w:eastAsia="zh-CN"/>
        </w:rPr>
        <w:t>）的多载波系统</w:t>
      </w:r>
      <w:r w:rsidRPr="001A3177">
        <w:rPr>
          <w:vertAlign w:val="superscript"/>
          <w:lang w:val="en-GB" w:eastAsia="zh-CN"/>
        </w:rPr>
        <w:t xml:space="preserve"> (1)</w:t>
      </w:r>
    </w:p>
    <w:tbl>
      <w:tblPr>
        <w:tblW w:w="14460" w:type="dxa"/>
        <w:jc w:val="center"/>
        <w:tblLayout w:type="fixed"/>
        <w:tblLook w:val="04A0" w:firstRow="1" w:lastRow="0" w:firstColumn="1" w:lastColumn="0" w:noHBand="0" w:noVBand="1"/>
      </w:tblPr>
      <w:tblGrid>
        <w:gridCol w:w="515"/>
        <w:gridCol w:w="1560"/>
        <w:gridCol w:w="2110"/>
        <w:gridCol w:w="2055"/>
        <w:gridCol w:w="2055"/>
        <w:gridCol w:w="2055"/>
        <w:gridCol w:w="2055"/>
        <w:gridCol w:w="2055"/>
      </w:tblGrid>
      <w:tr w:rsidR="000F685F" w:rsidRPr="001A3177" w14:paraId="5593A3A1" w14:textId="77777777" w:rsidTr="000F685F">
        <w:trPr>
          <w:cantSplit/>
          <w:tblHeader/>
          <w:jc w:val="center"/>
        </w:trPr>
        <w:tc>
          <w:tcPr>
            <w:tcW w:w="514" w:type="dxa"/>
            <w:tcBorders>
              <w:top w:val="single" w:sz="6" w:space="0" w:color="auto"/>
              <w:left w:val="single" w:sz="6" w:space="0" w:color="auto"/>
              <w:bottom w:val="single" w:sz="6" w:space="0" w:color="auto"/>
              <w:right w:val="single" w:sz="6" w:space="0" w:color="auto"/>
            </w:tcBorders>
            <w:vAlign w:val="center"/>
            <w:hideMark/>
          </w:tcPr>
          <w:p w14:paraId="31E927F3" w14:textId="77777777" w:rsidR="000F685F" w:rsidRPr="001A3177" w:rsidRDefault="000F685F">
            <w:pPr>
              <w:pStyle w:val="Tablehead"/>
              <w:ind w:left="-57" w:right="-57"/>
              <w:rPr>
                <w:rFonts w:ascii="SimSun" w:hAnsi="SimSun"/>
                <w:color w:val="000000"/>
                <w:sz w:val="20"/>
              </w:rPr>
            </w:pPr>
            <w:proofErr w:type="spellStart"/>
            <w:r w:rsidRPr="001A3177">
              <w:rPr>
                <w:rFonts w:ascii="SimSun" w:hAnsi="SimSun" w:hint="eastAsia"/>
                <w:color w:val="000000"/>
                <w:sz w:val="20"/>
              </w:rPr>
              <w:t>序号</w:t>
            </w:r>
            <w:proofErr w:type="spellEnd"/>
          </w:p>
        </w:tc>
        <w:tc>
          <w:tcPr>
            <w:tcW w:w="1560" w:type="dxa"/>
            <w:tcBorders>
              <w:top w:val="single" w:sz="6" w:space="0" w:color="auto"/>
              <w:left w:val="single" w:sz="6" w:space="0" w:color="auto"/>
              <w:bottom w:val="single" w:sz="6" w:space="0" w:color="auto"/>
              <w:right w:val="single" w:sz="6" w:space="0" w:color="auto"/>
            </w:tcBorders>
            <w:vAlign w:val="center"/>
            <w:hideMark/>
          </w:tcPr>
          <w:p w14:paraId="58AE61B4" w14:textId="77777777" w:rsidR="000F685F" w:rsidRPr="001A3177" w:rsidRDefault="000F685F">
            <w:pPr>
              <w:pStyle w:val="Tablehead"/>
              <w:ind w:left="-57" w:right="-57"/>
              <w:rPr>
                <w:rFonts w:ascii="SimSun" w:hAnsi="SimSun"/>
                <w:color w:val="000000"/>
                <w:sz w:val="20"/>
              </w:rPr>
            </w:pPr>
            <w:proofErr w:type="spellStart"/>
            <w:r w:rsidRPr="001A3177">
              <w:rPr>
                <w:rFonts w:ascii="SimSun" w:hAnsi="SimSun" w:hint="eastAsia"/>
                <w:color w:val="000000"/>
                <w:sz w:val="20"/>
              </w:rPr>
              <w:t>参数</w:t>
            </w:r>
            <w:proofErr w:type="spellEnd"/>
          </w:p>
        </w:tc>
        <w:tc>
          <w:tcPr>
            <w:tcW w:w="2110" w:type="dxa"/>
            <w:tcBorders>
              <w:top w:val="single" w:sz="6" w:space="0" w:color="auto"/>
              <w:left w:val="single" w:sz="6" w:space="0" w:color="auto"/>
              <w:bottom w:val="single" w:sz="6" w:space="0" w:color="auto"/>
              <w:right w:val="single" w:sz="6" w:space="0" w:color="auto"/>
            </w:tcBorders>
            <w:vAlign w:val="center"/>
            <w:hideMark/>
          </w:tcPr>
          <w:p w14:paraId="34E71AB8" w14:textId="77777777" w:rsidR="000F685F" w:rsidRPr="001A3177" w:rsidRDefault="000F685F">
            <w:pPr>
              <w:pStyle w:val="Tablehead"/>
              <w:ind w:left="-57" w:right="-57"/>
              <w:rPr>
                <w:color w:val="000000"/>
                <w:sz w:val="20"/>
              </w:rPr>
            </w:pPr>
            <w:r w:rsidRPr="001A3177">
              <w:rPr>
                <w:color w:val="000000"/>
                <w:sz w:val="20"/>
              </w:rPr>
              <w:t>1.7 MHz</w:t>
            </w:r>
            <w:proofErr w:type="gramStart"/>
            <w:r w:rsidRPr="001A3177">
              <w:rPr>
                <w:rFonts w:hint="eastAsia"/>
                <w:color w:val="000000"/>
                <w:sz w:val="20"/>
                <w:lang w:eastAsia="zh-CN"/>
              </w:rPr>
              <w:t>多载波</w:t>
            </w:r>
            <w:r w:rsidRPr="001A3177">
              <w:rPr>
                <w:color w:val="000000"/>
                <w:sz w:val="20"/>
              </w:rPr>
              <w:t>(</w:t>
            </w:r>
            <w:proofErr w:type="gramEnd"/>
            <w:r w:rsidRPr="001A3177">
              <w:rPr>
                <w:color w:val="000000"/>
                <w:sz w:val="20"/>
              </w:rPr>
              <w:t>OFDM)</w:t>
            </w:r>
            <w:r w:rsidRPr="001A3177">
              <w:rPr>
                <w:color w:val="000000"/>
                <w:sz w:val="20"/>
                <w:vertAlign w:val="superscript"/>
              </w:rPr>
              <w:t>(2)</w:t>
            </w:r>
          </w:p>
        </w:tc>
        <w:tc>
          <w:tcPr>
            <w:tcW w:w="2055" w:type="dxa"/>
            <w:tcBorders>
              <w:top w:val="single" w:sz="6" w:space="0" w:color="auto"/>
              <w:left w:val="single" w:sz="6" w:space="0" w:color="auto"/>
              <w:bottom w:val="single" w:sz="6" w:space="0" w:color="auto"/>
              <w:right w:val="single" w:sz="6" w:space="0" w:color="auto"/>
            </w:tcBorders>
            <w:vAlign w:val="center"/>
            <w:hideMark/>
          </w:tcPr>
          <w:p w14:paraId="20F8E701" w14:textId="77777777" w:rsidR="000F685F" w:rsidRPr="001A3177" w:rsidRDefault="000F685F">
            <w:pPr>
              <w:pStyle w:val="Tablehead"/>
              <w:ind w:left="-57" w:right="-57"/>
              <w:rPr>
                <w:color w:val="000000"/>
                <w:sz w:val="20"/>
                <w:lang w:eastAsia="zh-CN"/>
              </w:rPr>
            </w:pPr>
            <w:r w:rsidRPr="001A3177">
              <w:rPr>
                <w:color w:val="000000"/>
                <w:sz w:val="20"/>
              </w:rPr>
              <w:t>5 MHz</w:t>
            </w:r>
            <w:r w:rsidRPr="001A3177">
              <w:rPr>
                <w:rFonts w:hint="eastAsia"/>
                <w:color w:val="000000"/>
                <w:sz w:val="20"/>
                <w:lang w:eastAsia="zh-CN"/>
              </w:rPr>
              <w:t>多载波</w:t>
            </w:r>
            <w:r w:rsidRPr="001A3177">
              <w:rPr>
                <w:color w:val="000000"/>
                <w:sz w:val="20"/>
              </w:rPr>
              <w:br/>
              <w:t>(OFDM</w:t>
            </w:r>
            <w:proofErr w:type="gramStart"/>
            <w:r w:rsidRPr="001A3177">
              <w:rPr>
                <w:color w:val="000000"/>
                <w:sz w:val="20"/>
              </w:rPr>
              <w:t>)</w:t>
            </w:r>
            <w:r w:rsidRPr="001A3177">
              <w:rPr>
                <w:color w:val="000000"/>
                <w:sz w:val="20"/>
                <w:vertAlign w:val="superscript"/>
              </w:rPr>
              <w:t>(</w:t>
            </w:r>
            <w:proofErr w:type="gramEnd"/>
            <w:r w:rsidRPr="001A3177">
              <w:rPr>
                <w:color w:val="000000"/>
                <w:sz w:val="20"/>
                <w:vertAlign w:val="superscript"/>
              </w:rPr>
              <w:t>2)</w:t>
            </w:r>
          </w:p>
        </w:tc>
        <w:tc>
          <w:tcPr>
            <w:tcW w:w="2055" w:type="dxa"/>
            <w:tcBorders>
              <w:top w:val="single" w:sz="6" w:space="0" w:color="auto"/>
              <w:left w:val="single" w:sz="6" w:space="0" w:color="auto"/>
              <w:bottom w:val="single" w:sz="6" w:space="0" w:color="auto"/>
              <w:right w:val="single" w:sz="6" w:space="0" w:color="auto"/>
            </w:tcBorders>
            <w:vAlign w:val="center"/>
            <w:hideMark/>
          </w:tcPr>
          <w:p w14:paraId="07C2C2E5" w14:textId="77777777" w:rsidR="000F685F" w:rsidRPr="001A3177" w:rsidRDefault="000F685F">
            <w:pPr>
              <w:pStyle w:val="Tablehead"/>
              <w:ind w:left="-57" w:right="-57"/>
              <w:rPr>
                <w:color w:val="000000"/>
                <w:sz w:val="20"/>
              </w:rPr>
            </w:pPr>
            <w:r w:rsidRPr="001A3177">
              <w:rPr>
                <w:color w:val="000000"/>
                <w:sz w:val="20"/>
              </w:rPr>
              <w:t>6 MHz</w:t>
            </w:r>
            <w:proofErr w:type="spellStart"/>
            <w:r w:rsidRPr="001A3177">
              <w:rPr>
                <w:rFonts w:hint="eastAsia"/>
                <w:color w:val="000000"/>
                <w:sz w:val="20"/>
              </w:rPr>
              <w:t>多载波</w:t>
            </w:r>
            <w:proofErr w:type="spellEnd"/>
            <w:r w:rsidRPr="001A3177">
              <w:rPr>
                <w:color w:val="000000"/>
                <w:sz w:val="20"/>
              </w:rPr>
              <w:br/>
              <w:t>(OFDM)</w:t>
            </w:r>
          </w:p>
        </w:tc>
        <w:tc>
          <w:tcPr>
            <w:tcW w:w="2055" w:type="dxa"/>
            <w:tcBorders>
              <w:top w:val="single" w:sz="6" w:space="0" w:color="auto"/>
              <w:left w:val="single" w:sz="6" w:space="0" w:color="auto"/>
              <w:bottom w:val="single" w:sz="6" w:space="0" w:color="auto"/>
              <w:right w:val="single" w:sz="6" w:space="0" w:color="auto"/>
            </w:tcBorders>
            <w:vAlign w:val="center"/>
            <w:hideMark/>
          </w:tcPr>
          <w:p w14:paraId="55BB8124" w14:textId="77777777" w:rsidR="000F685F" w:rsidRPr="001A3177" w:rsidRDefault="000F685F">
            <w:pPr>
              <w:pStyle w:val="Tablehead"/>
              <w:ind w:left="-57" w:right="-57"/>
              <w:rPr>
                <w:color w:val="000000"/>
                <w:sz w:val="20"/>
              </w:rPr>
            </w:pPr>
            <w:r w:rsidRPr="001A3177">
              <w:rPr>
                <w:color w:val="000000"/>
                <w:sz w:val="20"/>
              </w:rPr>
              <w:t>7 MHz</w:t>
            </w:r>
            <w:proofErr w:type="spellStart"/>
            <w:r w:rsidRPr="001A3177">
              <w:rPr>
                <w:rFonts w:hint="eastAsia"/>
                <w:color w:val="000000"/>
                <w:sz w:val="20"/>
              </w:rPr>
              <w:t>多载波</w:t>
            </w:r>
            <w:proofErr w:type="spellEnd"/>
            <w:r w:rsidRPr="001A3177">
              <w:rPr>
                <w:color w:val="000000"/>
                <w:sz w:val="20"/>
              </w:rPr>
              <w:t xml:space="preserve"> (OFDM)</w:t>
            </w:r>
          </w:p>
        </w:tc>
        <w:tc>
          <w:tcPr>
            <w:tcW w:w="2055" w:type="dxa"/>
            <w:tcBorders>
              <w:top w:val="single" w:sz="6" w:space="0" w:color="auto"/>
              <w:left w:val="single" w:sz="6" w:space="0" w:color="auto"/>
              <w:bottom w:val="single" w:sz="6" w:space="0" w:color="auto"/>
              <w:right w:val="single" w:sz="6" w:space="0" w:color="auto"/>
            </w:tcBorders>
            <w:hideMark/>
          </w:tcPr>
          <w:p w14:paraId="15561387" w14:textId="77777777" w:rsidR="000F685F" w:rsidRPr="001A3177" w:rsidRDefault="000F685F">
            <w:pPr>
              <w:pStyle w:val="Tablehead"/>
              <w:ind w:left="-57" w:right="-57"/>
              <w:rPr>
                <w:color w:val="000000"/>
                <w:sz w:val="20"/>
              </w:rPr>
            </w:pPr>
            <w:r w:rsidRPr="001A3177">
              <w:rPr>
                <w:color w:val="000000"/>
                <w:sz w:val="20"/>
              </w:rPr>
              <w:t>8 MHz</w:t>
            </w:r>
            <w:proofErr w:type="spellStart"/>
            <w:r w:rsidRPr="001A3177">
              <w:rPr>
                <w:rFonts w:hint="eastAsia"/>
                <w:color w:val="000000"/>
                <w:sz w:val="20"/>
              </w:rPr>
              <w:t>多载波</w:t>
            </w:r>
            <w:proofErr w:type="spellEnd"/>
            <w:r w:rsidRPr="001A3177">
              <w:rPr>
                <w:color w:val="000000"/>
                <w:sz w:val="20"/>
              </w:rPr>
              <w:t xml:space="preserve"> (OFDM)</w:t>
            </w:r>
          </w:p>
        </w:tc>
        <w:tc>
          <w:tcPr>
            <w:tcW w:w="2055" w:type="dxa"/>
            <w:tcBorders>
              <w:top w:val="single" w:sz="6" w:space="0" w:color="auto"/>
              <w:left w:val="single" w:sz="6" w:space="0" w:color="auto"/>
              <w:bottom w:val="single" w:sz="6" w:space="0" w:color="auto"/>
              <w:right w:val="single" w:sz="6" w:space="0" w:color="auto"/>
            </w:tcBorders>
            <w:hideMark/>
          </w:tcPr>
          <w:p w14:paraId="2237E688" w14:textId="77777777" w:rsidR="000F685F" w:rsidRPr="001A3177" w:rsidRDefault="000F685F">
            <w:pPr>
              <w:pStyle w:val="Tablehead"/>
              <w:ind w:left="-57" w:right="-57"/>
              <w:rPr>
                <w:color w:val="000000"/>
                <w:sz w:val="20"/>
              </w:rPr>
            </w:pPr>
            <w:r w:rsidRPr="001A3177">
              <w:rPr>
                <w:color w:val="000000"/>
                <w:sz w:val="20"/>
              </w:rPr>
              <w:t>10 MHz</w:t>
            </w:r>
            <w:proofErr w:type="spellStart"/>
            <w:r w:rsidRPr="001A3177">
              <w:rPr>
                <w:rFonts w:hint="eastAsia"/>
                <w:color w:val="000000"/>
                <w:sz w:val="20"/>
              </w:rPr>
              <w:t>多载波</w:t>
            </w:r>
            <w:proofErr w:type="spellEnd"/>
            <w:r w:rsidRPr="001A3177">
              <w:rPr>
                <w:color w:val="000000"/>
                <w:sz w:val="20"/>
              </w:rPr>
              <w:t xml:space="preserve"> (OFDM</w:t>
            </w:r>
            <w:proofErr w:type="gramStart"/>
            <w:r w:rsidRPr="001A3177">
              <w:rPr>
                <w:color w:val="000000"/>
                <w:sz w:val="20"/>
              </w:rPr>
              <w:t>)</w:t>
            </w:r>
            <w:r w:rsidRPr="001A3177">
              <w:rPr>
                <w:color w:val="000000"/>
                <w:sz w:val="20"/>
                <w:vertAlign w:val="superscript"/>
              </w:rPr>
              <w:t>(</w:t>
            </w:r>
            <w:proofErr w:type="gramEnd"/>
            <w:r w:rsidRPr="001A3177">
              <w:rPr>
                <w:color w:val="000000"/>
                <w:sz w:val="20"/>
                <w:vertAlign w:val="superscript"/>
              </w:rPr>
              <w:t>2)</w:t>
            </w:r>
          </w:p>
        </w:tc>
      </w:tr>
      <w:tr w:rsidR="000F685F" w:rsidRPr="001A3177" w14:paraId="2FAEE5A9" w14:textId="77777777" w:rsidTr="000F685F">
        <w:trPr>
          <w:cantSplit/>
          <w:trHeight w:val="2115"/>
          <w:jc w:val="center"/>
        </w:trPr>
        <w:tc>
          <w:tcPr>
            <w:tcW w:w="514" w:type="dxa"/>
            <w:tcBorders>
              <w:top w:val="single" w:sz="6" w:space="0" w:color="auto"/>
              <w:left w:val="single" w:sz="6" w:space="0" w:color="auto"/>
              <w:bottom w:val="single" w:sz="6" w:space="0" w:color="auto"/>
              <w:right w:val="single" w:sz="6" w:space="0" w:color="auto"/>
            </w:tcBorders>
            <w:hideMark/>
          </w:tcPr>
          <w:p w14:paraId="1BF9487C" w14:textId="77777777" w:rsidR="000F685F" w:rsidRPr="001A3177" w:rsidRDefault="000F685F">
            <w:pPr>
              <w:pStyle w:val="Tabletext"/>
              <w:ind w:left="-57" w:right="-57"/>
              <w:jc w:val="center"/>
              <w:rPr>
                <w:color w:val="000000"/>
                <w:sz w:val="20"/>
              </w:rPr>
            </w:pPr>
            <w:r w:rsidRPr="001A3177">
              <w:rPr>
                <w:color w:val="000000"/>
                <w:sz w:val="20"/>
              </w:rPr>
              <w:t>1</w:t>
            </w:r>
          </w:p>
        </w:tc>
        <w:tc>
          <w:tcPr>
            <w:tcW w:w="1560" w:type="dxa"/>
            <w:tcBorders>
              <w:top w:val="single" w:sz="6" w:space="0" w:color="auto"/>
              <w:left w:val="single" w:sz="6" w:space="0" w:color="auto"/>
              <w:bottom w:val="single" w:sz="6" w:space="0" w:color="auto"/>
              <w:right w:val="single" w:sz="6" w:space="0" w:color="auto"/>
            </w:tcBorders>
            <w:hideMark/>
          </w:tcPr>
          <w:p w14:paraId="455E6D3A" w14:textId="77777777" w:rsidR="000F685F" w:rsidRPr="001A3177" w:rsidRDefault="000F685F">
            <w:pPr>
              <w:pStyle w:val="Tabletext"/>
              <w:ind w:right="-57" w:firstLineChars="150" w:firstLine="300"/>
              <w:rPr>
                <w:color w:val="000000"/>
                <w:sz w:val="20"/>
                <w:lang w:val="en-GB" w:eastAsia="zh-CN"/>
              </w:rPr>
            </w:pPr>
            <w:r w:rsidRPr="001A3177">
              <w:rPr>
                <w:rFonts w:hint="eastAsia"/>
                <w:color w:val="000000"/>
                <w:sz w:val="20"/>
                <w:lang w:val="en-GB" w:eastAsia="zh-CN"/>
              </w:rPr>
              <w:t>所用带宽</w:t>
            </w:r>
          </w:p>
          <w:p w14:paraId="52911C0B" w14:textId="77777777" w:rsidR="000F685F" w:rsidRPr="001A3177" w:rsidRDefault="000F685F">
            <w:pPr>
              <w:pStyle w:val="Tabletext"/>
              <w:ind w:right="-57"/>
              <w:jc w:val="center"/>
              <w:rPr>
                <w:color w:val="000000"/>
                <w:sz w:val="20"/>
                <w:lang w:val="en-GB" w:eastAsia="ko-KR"/>
              </w:rPr>
            </w:pPr>
            <w:r w:rsidRPr="001A3177">
              <w:rPr>
                <w:rFonts w:hint="eastAsia"/>
                <w:color w:val="000000"/>
                <w:sz w:val="20"/>
                <w:lang w:val="en-GB" w:eastAsia="zh-CN"/>
              </w:rPr>
              <w:t>降低系数</w:t>
            </w:r>
            <w:r w:rsidRPr="001A3177">
              <w:rPr>
                <w:rFonts w:hint="eastAsia"/>
                <w:color w:val="000000"/>
                <w:sz w:val="20"/>
                <w:lang w:val="en-GB" w:eastAsia="ko-KR"/>
              </w:rPr>
              <w:t xml:space="preserve"> </w:t>
            </w:r>
          </w:p>
          <w:p w14:paraId="23EDA0E6" w14:textId="77777777" w:rsidR="000F685F" w:rsidRPr="001A3177" w:rsidRDefault="000F685F">
            <w:pPr>
              <w:pStyle w:val="Tabletext"/>
              <w:ind w:right="-57"/>
              <w:jc w:val="center"/>
              <w:rPr>
                <w:color w:val="000000"/>
                <w:sz w:val="20"/>
                <w:lang w:val="en-GB" w:eastAsia="ko-KR"/>
              </w:rPr>
            </w:pPr>
            <w:r w:rsidRPr="001A3177">
              <w:rPr>
                <w:color w:val="000000"/>
                <w:sz w:val="20"/>
                <w:lang w:val="en-GB" w:eastAsia="ko-KR"/>
              </w:rPr>
              <w:t>(</w:t>
            </w:r>
            <w:proofErr w:type="spellStart"/>
            <w:r w:rsidRPr="001A3177">
              <w:rPr>
                <w:color w:val="000000"/>
                <w:sz w:val="20"/>
                <w:lang w:val="en-GB"/>
              </w:rPr>
              <w:t>Cred_coeff</w:t>
            </w:r>
            <w:proofErr w:type="spellEnd"/>
            <w:r w:rsidRPr="001A3177">
              <w:rPr>
                <w:color w:val="000000"/>
                <w:sz w:val="20"/>
                <w:lang w:val="en-GB"/>
              </w:rPr>
              <w:t>)</w:t>
            </w:r>
          </w:p>
          <w:p w14:paraId="6E42554B" w14:textId="77777777" w:rsidR="000F685F" w:rsidRPr="001A3177" w:rsidRDefault="000F685F">
            <w:pPr>
              <w:pStyle w:val="Tabletext"/>
              <w:ind w:right="-57"/>
              <w:jc w:val="center"/>
              <w:rPr>
                <w:color w:val="000000"/>
                <w:sz w:val="20"/>
                <w:lang w:eastAsia="ko-KR"/>
              </w:rPr>
            </w:pPr>
            <w:r w:rsidRPr="001A3177">
              <w:rPr>
                <w:color w:val="000000"/>
                <w:sz w:val="20"/>
                <w:lang w:eastAsia="ko-KR"/>
              </w:rPr>
              <w:t>0</w:t>
            </w:r>
          </w:p>
          <w:p w14:paraId="01CF11DD" w14:textId="77777777" w:rsidR="000F685F" w:rsidRPr="001A3177" w:rsidRDefault="000F685F">
            <w:pPr>
              <w:pStyle w:val="Tabletext"/>
              <w:ind w:right="-57"/>
              <w:jc w:val="center"/>
              <w:rPr>
                <w:color w:val="000000"/>
                <w:sz w:val="20"/>
                <w:lang w:eastAsia="ko-KR"/>
              </w:rPr>
            </w:pPr>
            <w:r w:rsidRPr="001A3177">
              <w:rPr>
                <w:color w:val="000000"/>
                <w:sz w:val="20"/>
                <w:lang w:eastAsia="ko-KR"/>
              </w:rPr>
              <w:t>1</w:t>
            </w:r>
          </w:p>
          <w:p w14:paraId="7FED093F" w14:textId="77777777" w:rsidR="000F685F" w:rsidRPr="001A3177" w:rsidRDefault="000F685F">
            <w:pPr>
              <w:pStyle w:val="Tabletext"/>
              <w:ind w:right="-57"/>
              <w:jc w:val="center"/>
              <w:rPr>
                <w:color w:val="000000"/>
                <w:sz w:val="20"/>
                <w:lang w:eastAsia="ko-KR"/>
              </w:rPr>
            </w:pPr>
            <w:r w:rsidRPr="001A3177">
              <w:rPr>
                <w:color w:val="000000"/>
                <w:sz w:val="20"/>
                <w:lang w:eastAsia="ko-KR"/>
              </w:rPr>
              <w:t>2</w:t>
            </w:r>
          </w:p>
          <w:p w14:paraId="4388BE69" w14:textId="77777777" w:rsidR="000F685F" w:rsidRPr="001A3177" w:rsidRDefault="000F685F">
            <w:pPr>
              <w:pStyle w:val="Tabletext"/>
              <w:ind w:right="-57"/>
              <w:jc w:val="center"/>
              <w:rPr>
                <w:color w:val="000000"/>
                <w:sz w:val="20"/>
                <w:lang w:eastAsia="ko-KR"/>
              </w:rPr>
            </w:pPr>
            <w:r w:rsidRPr="001A3177">
              <w:rPr>
                <w:color w:val="000000"/>
                <w:sz w:val="20"/>
                <w:lang w:eastAsia="ko-KR"/>
              </w:rPr>
              <w:t>3</w:t>
            </w:r>
          </w:p>
          <w:p w14:paraId="6FFD8ABF" w14:textId="77777777" w:rsidR="000F685F" w:rsidRPr="001A3177" w:rsidRDefault="000F685F">
            <w:pPr>
              <w:pStyle w:val="Tabletext"/>
              <w:ind w:right="-57"/>
              <w:jc w:val="center"/>
              <w:rPr>
                <w:color w:val="000000"/>
                <w:sz w:val="20"/>
                <w:lang w:eastAsia="ko-KR"/>
              </w:rPr>
            </w:pPr>
            <w:r w:rsidRPr="001A3177">
              <w:rPr>
                <w:color w:val="000000"/>
                <w:sz w:val="20"/>
                <w:lang w:eastAsia="ko-KR"/>
              </w:rPr>
              <w:t>4</w:t>
            </w:r>
          </w:p>
        </w:tc>
        <w:tc>
          <w:tcPr>
            <w:tcW w:w="2110" w:type="dxa"/>
            <w:tcBorders>
              <w:top w:val="single" w:sz="6" w:space="0" w:color="auto"/>
              <w:left w:val="single" w:sz="6" w:space="0" w:color="auto"/>
              <w:bottom w:val="single" w:sz="6" w:space="0" w:color="auto"/>
              <w:right w:val="single" w:sz="6" w:space="0" w:color="auto"/>
            </w:tcBorders>
            <w:hideMark/>
          </w:tcPr>
          <w:p w14:paraId="6CC0C1F6" w14:textId="77777777" w:rsidR="000F685F" w:rsidRPr="001A3177" w:rsidRDefault="000F685F">
            <w:pPr>
              <w:pStyle w:val="Tabletext"/>
              <w:ind w:left="-57" w:right="-57"/>
              <w:jc w:val="center"/>
              <w:rPr>
                <w:color w:val="000000"/>
                <w:sz w:val="20"/>
              </w:rPr>
            </w:pPr>
            <w:r w:rsidRPr="001A3177">
              <w:rPr>
                <w:color w:val="000000"/>
                <w:sz w:val="20"/>
              </w:rPr>
              <w:t>NA</w:t>
            </w:r>
          </w:p>
        </w:tc>
        <w:tc>
          <w:tcPr>
            <w:tcW w:w="2055" w:type="dxa"/>
            <w:tcBorders>
              <w:top w:val="single" w:sz="6" w:space="0" w:color="auto"/>
              <w:left w:val="single" w:sz="6" w:space="0" w:color="auto"/>
              <w:bottom w:val="single" w:sz="6" w:space="0" w:color="auto"/>
              <w:right w:val="single" w:sz="6" w:space="0" w:color="auto"/>
            </w:tcBorders>
            <w:hideMark/>
          </w:tcPr>
          <w:p w14:paraId="39DDEEE2" w14:textId="77777777" w:rsidR="000F685F" w:rsidRPr="001A3177" w:rsidRDefault="000F685F">
            <w:pPr>
              <w:pStyle w:val="Tabletext"/>
              <w:ind w:left="-57" w:right="-57"/>
              <w:jc w:val="center"/>
              <w:rPr>
                <w:color w:val="000000"/>
                <w:sz w:val="20"/>
              </w:rPr>
            </w:pPr>
            <w:r w:rsidRPr="001A3177">
              <w:rPr>
                <w:color w:val="000000"/>
                <w:sz w:val="20"/>
              </w:rPr>
              <w:t>NA</w:t>
            </w:r>
          </w:p>
        </w:tc>
        <w:tc>
          <w:tcPr>
            <w:tcW w:w="2055" w:type="dxa"/>
            <w:tcBorders>
              <w:top w:val="single" w:sz="6" w:space="0" w:color="auto"/>
              <w:left w:val="single" w:sz="6" w:space="0" w:color="auto"/>
              <w:bottom w:val="single" w:sz="6" w:space="0" w:color="auto"/>
              <w:right w:val="single" w:sz="6" w:space="0" w:color="auto"/>
            </w:tcBorders>
          </w:tcPr>
          <w:p w14:paraId="122218F7" w14:textId="77777777" w:rsidR="000F685F" w:rsidRPr="001A3177" w:rsidRDefault="000F685F">
            <w:pPr>
              <w:pStyle w:val="Tabletext"/>
              <w:tabs>
                <w:tab w:val="clear" w:pos="1985"/>
              </w:tabs>
              <w:ind w:left="-57" w:right="-57"/>
              <w:jc w:val="center"/>
              <w:rPr>
                <w:color w:val="000000"/>
                <w:sz w:val="20"/>
                <w:lang w:val="de-CH"/>
              </w:rPr>
            </w:pPr>
          </w:p>
          <w:p w14:paraId="41246C6F" w14:textId="77777777" w:rsidR="000F685F" w:rsidRPr="001A3177" w:rsidRDefault="000F685F">
            <w:pPr>
              <w:pStyle w:val="Tabletext"/>
              <w:tabs>
                <w:tab w:val="clear" w:pos="1985"/>
              </w:tabs>
              <w:ind w:left="-57" w:right="-57"/>
              <w:jc w:val="center"/>
              <w:rPr>
                <w:color w:val="000000"/>
                <w:sz w:val="20"/>
                <w:lang w:val="de-CH"/>
              </w:rPr>
            </w:pPr>
          </w:p>
          <w:p w14:paraId="2D60BAB6" w14:textId="77777777" w:rsidR="000F685F" w:rsidRPr="001A3177" w:rsidRDefault="000F685F">
            <w:pPr>
              <w:pStyle w:val="Tabletext"/>
              <w:tabs>
                <w:tab w:val="clear" w:pos="1985"/>
              </w:tabs>
              <w:ind w:left="-57" w:right="-57"/>
              <w:jc w:val="center"/>
              <w:rPr>
                <w:color w:val="000000"/>
                <w:sz w:val="20"/>
                <w:lang w:val="de-CH"/>
              </w:rPr>
            </w:pPr>
          </w:p>
          <w:p w14:paraId="72E7B088" w14:textId="77777777" w:rsidR="000F685F" w:rsidRPr="001A3177" w:rsidRDefault="000F685F">
            <w:pPr>
              <w:pStyle w:val="Tabletext"/>
              <w:tabs>
                <w:tab w:val="clear" w:pos="1985"/>
              </w:tabs>
              <w:ind w:left="-57" w:right="-57"/>
              <w:jc w:val="center"/>
              <w:rPr>
                <w:color w:val="000000"/>
                <w:sz w:val="20"/>
                <w:lang w:val="de-CH"/>
              </w:rPr>
            </w:pPr>
          </w:p>
          <w:p w14:paraId="3D6C3822" w14:textId="77777777" w:rsidR="000F685F" w:rsidRPr="001A3177" w:rsidRDefault="000F685F">
            <w:pPr>
              <w:pStyle w:val="Tabletext"/>
              <w:tabs>
                <w:tab w:val="clear" w:pos="1985"/>
              </w:tabs>
              <w:ind w:left="-57" w:right="-57"/>
              <w:jc w:val="center"/>
              <w:rPr>
                <w:color w:val="000000"/>
                <w:sz w:val="20"/>
                <w:lang w:val="de-CH"/>
              </w:rPr>
            </w:pPr>
            <w:r w:rsidRPr="001A3177">
              <w:rPr>
                <w:color w:val="000000"/>
                <w:sz w:val="20"/>
                <w:lang w:val="de-CH"/>
              </w:rPr>
              <w:t xml:space="preserve">5.832 MHz </w:t>
            </w:r>
          </w:p>
          <w:p w14:paraId="7BB24B63" w14:textId="77777777" w:rsidR="000F685F" w:rsidRPr="001A3177" w:rsidRDefault="000F685F">
            <w:pPr>
              <w:pStyle w:val="Tabletext"/>
              <w:tabs>
                <w:tab w:val="clear" w:pos="1985"/>
              </w:tabs>
              <w:ind w:left="-57" w:right="-57"/>
              <w:jc w:val="center"/>
              <w:rPr>
                <w:color w:val="000000"/>
                <w:sz w:val="20"/>
                <w:lang w:val="de-CH"/>
              </w:rPr>
            </w:pPr>
            <w:r w:rsidRPr="001A3177">
              <w:rPr>
                <w:color w:val="000000"/>
                <w:sz w:val="20"/>
                <w:lang w:val="de-CH"/>
              </w:rPr>
              <w:t xml:space="preserve">5.751 MHz </w:t>
            </w:r>
          </w:p>
          <w:p w14:paraId="02030968" w14:textId="77777777" w:rsidR="000F685F" w:rsidRPr="001A3177" w:rsidRDefault="000F685F">
            <w:pPr>
              <w:pStyle w:val="Tabletext"/>
              <w:tabs>
                <w:tab w:val="clear" w:pos="1985"/>
              </w:tabs>
              <w:ind w:left="-57" w:right="-57"/>
              <w:jc w:val="center"/>
              <w:rPr>
                <w:color w:val="000000"/>
                <w:sz w:val="20"/>
                <w:lang w:val="de-CH"/>
              </w:rPr>
            </w:pPr>
            <w:r w:rsidRPr="001A3177">
              <w:rPr>
                <w:color w:val="000000"/>
                <w:sz w:val="20"/>
                <w:lang w:val="de-CH"/>
              </w:rPr>
              <w:t xml:space="preserve">5.670 MHz </w:t>
            </w:r>
          </w:p>
          <w:p w14:paraId="498C98BF" w14:textId="77777777" w:rsidR="000F685F" w:rsidRPr="001A3177" w:rsidRDefault="000F685F">
            <w:pPr>
              <w:pStyle w:val="Tabletext"/>
              <w:tabs>
                <w:tab w:val="clear" w:pos="1985"/>
              </w:tabs>
              <w:ind w:left="-57" w:right="-57"/>
              <w:jc w:val="center"/>
              <w:rPr>
                <w:color w:val="000000"/>
                <w:sz w:val="20"/>
                <w:lang w:val="de-CH"/>
              </w:rPr>
            </w:pPr>
            <w:r w:rsidRPr="001A3177">
              <w:rPr>
                <w:color w:val="000000"/>
                <w:sz w:val="20"/>
                <w:lang w:val="de-CH"/>
              </w:rPr>
              <w:t xml:space="preserve">5.589 MHz </w:t>
            </w:r>
          </w:p>
          <w:p w14:paraId="31CCB98C" w14:textId="77777777" w:rsidR="000F685F" w:rsidRPr="001A3177" w:rsidRDefault="000F685F">
            <w:pPr>
              <w:pStyle w:val="Tabletext"/>
              <w:tabs>
                <w:tab w:val="clear" w:pos="1985"/>
              </w:tabs>
              <w:ind w:left="-57" w:right="-57"/>
              <w:jc w:val="center"/>
              <w:rPr>
                <w:color w:val="000000"/>
                <w:sz w:val="20"/>
                <w:lang w:val="de-CH"/>
              </w:rPr>
            </w:pPr>
            <w:r w:rsidRPr="001A3177">
              <w:rPr>
                <w:color w:val="000000"/>
                <w:sz w:val="20"/>
                <w:lang w:val="de-CH"/>
              </w:rPr>
              <w:t>5.508 MHz</w:t>
            </w:r>
          </w:p>
        </w:tc>
        <w:tc>
          <w:tcPr>
            <w:tcW w:w="2055" w:type="dxa"/>
            <w:tcBorders>
              <w:top w:val="single" w:sz="6" w:space="0" w:color="auto"/>
              <w:left w:val="single" w:sz="6" w:space="0" w:color="auto"/>
              <w:bottom w:val="single" w:sz="6" w:space="0" w:color="auto"/>
              <w:right w:val="single" w:sz="6" w:space="0" w:color="auto"/>
            </w:tcBorders>
          </w:tcPr>
          <w:p w14:paraId="15F6F865" w14:textId="77777777" w:rsidR="000F685F" w:rsidRPr="001A3177" w:rsidRDefault="000F685F">
            <w:pPr>
              <w:pStyle w:val="Tabletext"/>
              <w:tabs>
                <w:tab w:val="clear" w:pos="1985"/>
              </w:tabs>
              <w:ind w:left="-57" w:right="-57"/>
              <w:jc w:val="center"/>
              <w:rPr>
                <w:color w:val="000000"/>
                <w:sz w:val="20"/>
                <w:lang w:val="de-CH"/>
              </w:rPr>
            </w:pPr>
          </w:p>
          <w:p w14:paraId="3EA3E793" w14:textId="77777777" w:rsidR="000F685F" w:rsidRPr="001A3177" w:rsidRDefault="000F685F">
            <w:pPr>
              <w:pStyle w:val="Tabletext"/>
              <w:tabs>
                <w:tab w:val="clear" w:pos="1985"/>
              </w:tabs>
              <w:ind w:left="-57" w:right="-57"/>
              <w:jc w:val="center"/>
              <w:rPr>
                <w:color w:val="000000"/>
                <w:sz w:val="20"/>
                <w:lang w:val="de-CH"/>
              </w:rPr>
            </w:pPr>
          </w:p>
          <w:p w14:paraId="30F7C4AD" w14:textId="77777777" w:rsidR="000F685F" w:rsidRPr="001A3177" w:rsidRDefault="000F685F">
            <w:pPr>
              <w:pStyle w:val="Tabletext"/>
              <w:tabs>
                <w:tab w:val="clear" w:pos="1985"/>
              </w:tabs>
              <w:ind w:left="-57" w:right="-57"/>
              <w:jc w:val="center"/>
              <w:rPr>
                <w:color w:val="000000"/>
                <w:sz w:val="20"/>
                <w:lang w:val="de-CH"/>
              </w:rPr>
            </w:pPr>
          </w:p>
          <w:p w14:paraId="2C40E542" w14:textId="77777777" w:rsidR="000F685F" w:rsidRPr="001A3177" w:rsidRDefault="000F685F">
            <w:pPr>
              <w:pStyle w:val="Tabletext"/>
              <w:tabs>
                <w:tab w:val="clear" w:pos="1985"/>
              </w:tabs>
              <w:ind w:left="-57" w:right="-57"/>
              <w:jc w:val="center"/>
              <w:rPr>
                <w:color w:val="000000"/>
                <w:sz w:val="20"/>
                <w:lang w:val="de-CH"/>
              </w:rPr>
            </w:pPr>
          </w:p>
          <w:p w14:paraId="50A7E899" w14:textId="77777777" w:rsidR="000F685F" w:rsidRPr="001A3177" w:rsidRDefault="000F685F">
            <w:pPr>
              <w:pStyle w:val="Tabletext"/>
              <w:tabs>
                <w:tab w:val="clear" w:pos="1985"/>
              </w:tabs>
              <w:ind w:left="-57" w:right="-57"/>
              <w:jc w:val="center"/>
              <w:rPr>
                <w:color w:val="000000"/>
                <w:sz w:val="20"/>
                <w:lang w:val="de-CH"/>
              </w:rPr>
            </w:pPr>
            <w:r w:rsidRPr="001A3177">
              <w:rPr>
                <w:color w:val="000000"/>
                <w:sz w:val="20"/>
                <w:lang w:val="de-CH"/>
              </w:rPr>
              <w:t xml:space="preserve">6.804 MHz </w:t>
            </w:r>
          </w:p>
          <w:p w14:paraId="54930455" w14:textId="77777777" w:rsidR="000F685F" w:rsidRPr="001A3177" w:rsidRDefault="000F685F">
            <w:pPr>
              <w:pStyle w:val="Tabletext"/>
              <w:tabs>
                <w:tab w:val="clear" w:pos="1985"/>
              </w:tabs>
              <w:ind w:left="-57" w:right="-57"/>
              <w:jc w:val="center"/>
              <w:rPr>
                <w:color w:val="000000"/>
                <w:sz w:val="20"/>
                <w:lang w:val="de-CH"/>
              </w:rPr>
            </w:pPr>
            <w:r w:rsidRPr="001A3177">
              <w:rPr>
                <w:color w:val="000000"/>
                <w:sz w:val="20"/>
                <w:lang w:val="de-CH"/>
              </w:rPr>
              <w:t xml:space="preserve">6.710 MHz </w:t>
            </w:r>
          </w:p>
          <w:p w14:paraId="271A070C" w14:textId="77777777" w:rsidR="000F685F" w:rsidRPr="001A3177" w:rsidRDefault="000F685F">
            <w:pPr>
              <w:pStyle w:val="Tabletext"/>
              <w:tabs>
                <w:tab w:val="clear" w:pos="1985"/>
              </w:tabs>
              <w:ind w:left="-57" w:right="-57"/>
              <w:jc w:val="center"/>
              <w:rPr>
                <w:color w:val="000000"/>
                <w:sz w:val="20"/>
                <w:lang w:val="de-CH"/>
              </w:rPr>
            </w:pPr>
            <w:r w:rsidRPr="001A3177">
              <w:rPr>
                <w:color w:val="000000"/>
                <w:sz w:val="20"/>
                <w:lang w:val="de-CH"/>
              </w:rPr>
              <w:t xml:space="preserve">6.615 MHz </w:t>
            </w:r>
          </w:p>
          <w:p w14:paraId="2C8D2CDB" w14:textId="77777777" w:rsidR="000F685F" w:rsidRPr="001A3177" w:rsidRDefault="000F685F">
            <w:pPr>
              <w:pStyle w:val="Tabletext"/>
              <w:tabs>
                <w:tab w:val="clear" w:pos="1985"/>
              </w:tabs>
              <w:ind w:left="-57" w:right="-57"/>
              <w:jc w:val="center"/>
              <w:rPr>
                <w:color w:val="000000"/>
                <w:sz w:val="20"/>
                <w:lang w:val="de-CH"/>
              </w:rPr>
            </w:pPr>
            <w:r w:rsidRPr="001A3177">
              <w:rPr>
                <w:color w:val="000000"/>
                <w:sz w:val="20"/>
                <w:lang w:val="de-CH"/>
              </w:rPr>
              <w:t xml:space="preserve">6.521 MHz </w:t>
            </w:r>
          </w:p>
          <w:p w14:paraId="3EFE8AB3" w14:textId="77777777" w:rsidR="000F685F" w:rsidRPr="001A3177" w:rsidRDefault="000F685F">
            <w:pPr>
              <w:pStyle w:val="Tabletext"/>
              <w:ind w:left="-57" w:right="-57"/>
              <w:jc w:val="center"/>
              <w:rPr>
                <w:color w:val="000000"/>
                <w:sz w:val="20"/>
                <w:lang w:val="de-CH"/>
              </w:rPr>
            </w:pPr>
            <w:r w:rsidRPr="001A3177">
              <w:rPr>
                <w:color w:val="000000"/>
                <w:sz w:val="20"/>
                <w:lang w:val="de-CH"/>
              </w:rPr>
              <w:t>6.426 MHz</w:t>
            </w:r>
          </w:p>
        </w:tc>
        <w:tc>
          <w:tcPr>
            <w:tcW w:w="2055" w:type="dxa"/>
            <w:tcBorders>
              <w:top w:val="single" w:sz="6" w:space="0" w:color="auto"/>
              <w:left w:val="single" w:sz="6" w:space="0" w:color="auto"/>
              <w:bottom w:val="single" w:sz="6" w:space="0" w:color="auto"/>
              <w:right w:val="single" w:sz="6" w:space="0" w:color="auto"/>
            </w:tcBorders>
          </w:tcPr>
          <w:p w14:paraId="461BD742" w14:textId="77777777" w:rsidR="000F685F" w:rsidRPr="001A3177" w:rsidRDefault="000F685F">
            <w:pPr>
              <w:pStyle w:val="Tabletext"/>
              <w:tabs>
                <w:tab w:val="clear" w:pos="1985"/>
              </w:tabs>
              <w:ind w:left="-57" w:right="-57"/>
              <w:jc w:val="center"/>
              <w:rPr>
                <w:color w:val="000000"/>
                <w:sz w:val="20"/>
                <w:lang w:val="de-CH"/>
              </w:rPr>
            </w:pPr>
          </w:p>
          <w:p w14:paraId="351DDDD6" w14:textId="77777777" w:rsidR="000F685F" w:rsidRPr="001A3177" w:rsidRDefault="000F685F">
            <w:pPr>
              <w:pStyle w:val="Tabletext"/>
              <w:tabs>
                <w:tab w:val="clear" w:pos="1985"/>
              </w:tabs>
              <w:ind w:left="-57" w:right="-57"/>
              <w:jc w:val="center"/>
              <w:rPr>
                <w:color w:val="000000"/>
                <w:sz w:val="20"/>
                <w:lang w:val="de-CH"/>
              </w:rPr>
            </w:pPr>
          </w:p>
          <w:p w14:paraId="55D432EF" w14:textId="77777777" w:rsidR="000F685F" w:rsidRPr="001A3177" w:rsidRDefault="000F685F">
            <w:pPr>
              <w:pStyle w:val="Tabletext"/>
              <w:tabs>
                <w:tab w:val="clear" w:pos="1985"/>
              </w:tabs>
              <w:ind w:left="-57" w:right="-57"/>
              <w:jc w:val="center"/>
              <w:rPr>
                <w:color w:val="000000"/>
                <w:sz w:val="20"/>
                <w:lang w:val="de-CH"/>
              </w:rPr>
            </w:pPr>
          </w:p>
          <w:p w14:paraId="48B2CCA5" w14:textId="77777777" w:rsidR="000F685F" w:rsidRPr="001A3177" w:rsidRDefault="000F685F">
            <w:pPr>
              <w:pStyle w:val="Tabletext"/>
              <w:tabs>
                <w:tab w:val="clear" w:pos="1985"/>
              </w:tabs>
              <w:ind w:left="-57" w:right="-57"/>
              <w:jc w:val="center"/>
              <w:rPr>
                <w:color w:val="000000"/>
                <w:sz w:val="20"/>
                <w:lang w:val="de-CH"/>
              </w:rPr>
            </w:pPr>
          </w:p>
          <w:p w14:paraId="0E61BD45" w14:textId="77777777" w:rsidR="000F685F" w:rsidRPr="001A3177" w:rsidRDefault="000F685F">
            <w:pPr>
              <w:pStyle w:val="Tabletext"/>
              <w:tabs>
                <w:tab w:val="clear" w:pos="1985"/>
              </w:tabs>
              <w:ind w:left="-57" w:right="-57"/>
              <w:jc w:val="center"/>
              <w:rPr>
                <w:color w:val="000000"/>
                <w:sz w:val="20"/>
                <w:lang w:val="de-CH"/>
              </w:rPr>
            </w:pPr>
            <w:r w:rsidRPr="001A3177">
              <w:rPr>
                <w:color w:val="000000"/>
                <w:sz w:val="20"/>
                <w:lang w:val="de-CH"/>
              </w:rPr>
              <w:t xml:space="preserve">7.777 MHz </w:t>
            </w:r>
          </w:p>
          <w:p w14:paraId="56A6C60C" w14:textId="77777777" w:rsidR="000F685F" w:rsidRPr="001A3177" w:rsidRDefault="000F685F">
            <w:pPr>
              <w:pStyle w:val="Tabletext"/>
              <w:tabs>
                <w:tab w:val="clear" w:pos="1985"/>
              </w:tabs>
              <w:ind w:left="-57" w:right="-57"/>
              <w:jc w:val="center"/>
              <w:rPr>
                <w:color w:val="000000"/>
                <w:sz w:val="20"/>
                <w:lang w:val="de-CH"/>
              </w:rPr>
            </w:pPr>
            <w:r w:rsidRPr="001A3177">
              <w:rPr>
                <w:color w:val="000000"/>
                <w:sz w:val="20"/>
                <w:lang w:val="de-CH"/>
              </w:rPr>
              <w:t xml:space="preserve">7.669 MHz </w:t>
            </w:r>
          </w:p>
          <w:p w14:paraId="5708AD39" w14:textId="77777777" w:rsidR="000F685F" w:rsidRPr="001A3177" w:rsidRDefault="000F685F">
            <w:pPr>
              <w:pStyle w:val="Tabletext"/>
              <w:tabs>
                <w:tab w:val="clear" w:pos="1985"/>
              </w:tabs>
              <w:ind w:left="-57" w:right="-57"/>
              <w:jc w:val="center"/>
              <w:rPr>
                <w:color w:val="000000"/>
                <w:sz w:val="20"/>
                <w:lang w:val="de-CH"/>
              </w:rPr>
            </w:pPr>
            <w:r w:rsidRPr="001A3177">
              <w:rPr>
                <w:color w:val="000000"/>
                <w:sz w:val="20"/>
                <w:lang w:val="de-CH"/>
              </w:rPr>
              <w:t xml:space="preserve">7.561 MHz </w:t>
            </w:r>
          </w:p>
          <w:p w14:paraId="02EA4F02" w14:textId="77777777" w:rsidR="000F685F" w:rsidRPr="001A3177" w:rsidRDefault="000F685F">
            <w:pPr>
              <w:pStyle w:val="Tabletext"/>
              <w:tabs>
                <w:tab w:val="clear" w:pos="1985"/>
              </w:tabs>
              <w:ind w:left="-57" w:right="-57"/>
              <w:jc w:val="center"/>
              <w:rPr>
                <w:color w:val="000000"/>
                <w:sz w:val="20"/>
                <w:lang w:val="de-CH"/>
              </w:rPr>
            </w:pPr>
            <w:r w:rsidRPr="001A3177">
              <w:rPr>
                <w:color w:val="000000"/>
                <w:sz w:val="20"/>
                <w:lang w:val="de-CH"/>
              </w:rPr>
              <w:t xml:space="preserve">7.453 MHz </w:t>
            </w:r>
          </w:p>
          <w:p w14:paraId="71E5B765" w14:textId="77777777" w:rsidR="000F685F" w:rsidRPr="001A3177" w:rsidRDefault="000F685F">
            <w:pPr>
              <w:pStyle w:val="Tabletext"/>
              <w:ind w:left="-57" w:right="-57"/>
              <w:jc w:val="center"/>
              <w:rPr>
                <w:color w:val="000000"/>
                <w:sz w:val="20"/>
                <w:lang w:val="de-CH"/>
              </w:rPr>
            </w:pPr>
            <w:r w:rsidRPr="001A3177">
              <w:rPr>
                <w:color w:val="000000"/>
                <w:sz w:val="20"/>
                <w:lang w:val="de-CH"/>
              </w:rPr>
              <w:t>7.345 MHz</w:t>
            </w:r>
          </w:p>
        </w:tc>
        <w:tc>
          <w:tcPr>
            <w:tcW w:w="2055" w:type="dxa"/>
            <w:tcBorders>
              <w:top w:val="single" w:sz="6" w:space="0" w:color="auto"/>
              <w:left w:val="single" w:sz="6" w:space="0" w:color="auto"/>
              <w:bottom w:val="single" w:sz="6" w:space="0" w:color="auto"/>
              <w:right w:val="single" w:sz="6" w:space="0" w:color="auto"/>
            </w:tcBorders>
            <w:hideMark/>
          </w:tcPr>
          <w:p w14:paraId="14B99C53" w14:textId="77777777" w:rsidR="000F685F" w:rsidRPr="001A3177" w:rsidRDefault="000F685F">
            <w:pPr>
              <w:pStyle w:val="Tabletext"/>
              <w:ind w:left="-57" w:right="-57"/>
              <w:jc w:val="center"/>
              <w:rPr>
                <w:color w:val="000000"/>
                <w:sz w:val="20"/>
              </w:rPr>
            </w:pPr>
            <w:r w:rsidRPr="001A3177">
              <w:rPr>
                <w:color w:val="000000"/>
                <w:sz w:val="20"/>
              </w:rPr>
              <w:t>NA</w:t>
            </w:r>
          </w:p>
        </w:tc>
      </w:tr>
      <w:tr w:rsidR="000F685F" w:rsidRPr="001A3177" w14:paraId="6DD9220F" w14:textId="77777777" w:rsidTr="000F685F">
        <w:trPr>
          <w:cantSplit/>
          <w:trHeight w:val="65"/>
          <w:jc w:val="center"/>
        </w:trPr>
        <w:tc>
          <w:tcPr>
            <w:tcW w:w="514" w:type="dxa"/>
            <w:vMerge w:val="restart"/>
            <w:tcBorders>
              <w:top w:val="single" w:sz="6" w:space="0" w:color="auto"/>
              <w:left w:val="single" w:sz="6" w:space="0" w:color="auto"/>
              <w:bottom w:val="single" w:sz="6" w:space="0" w:color="auto"/>
              <w:right w:val="single" w:sz="6" w:space="0" w:color="auto"/>
            </w:tcBorders>
            <w:hideMark/>
          </w:tcPr>
          <w:p w14:paraId="63AD3F23" w14:textId="77777777" w:rsidR="000F685F" w:rsidRPr="001A3177" w:rsidRDefault="000F685F">
            <w:pPr>
              <w:pStyle w:val="Tabletext"/>
              <w:ind w:left="-57" w:right="-57"/>
              <w:jc w:val="center"/>
              <w:rPr>
                <w:color w:val="000000"/>
                <w:sz w:val="20"/>
              </w:rPr>
            </w:pPr>
            <w:r w:rsidRPr="001A3177">
              <w:rPr>
                <w:color w:val="000000"/>
                <w:sz w:val="20"/>
              </w:rPr>
              <w:t>2</w:t>
            </w:r>
          </w:p>
        </w:tc>
        <w:tc>
          <w:tcPr>
            <w:tcW w:w="1560" w:type="dxa"/>
            <w:tcBorders>
              <w:top w:val="single" w:sz="6" w:space="0" w:color="auto"/>
              <w:left w:val="single" w:sz="6" w:space="0" w:color="auto"/>
              <w:bottom w:val="nil"/>
              <w:right w:val="single" w:sz="6" w:space="0" w:color="auto"/>
            </w:tcBorders>
            <w:hideMark/>
          </w:tcPr>
          <w:p w14:paraId="085C0B25" w14:textId="77777777" w:rsidR="000F685F" w:rsidRPr="001A3177" w:rsidRDefault="000F685F">
            <w:pPr>
              <w:pStyle w:val="Tabletext"/>
              <w:ind w:right="-57"/>
              <w:jc w:val="left"/>
              <w:rPr>
                <w:color w:val="000000"/>
                <w:sz w:val="20"/>
              </w:rPr>
            </w:pPr>
            <w:r w:rsidRPr="001A3177">
              <w:rPr>
                <w:rFonts w:hint="eastAsia"/>
                <w:color w:val="000000"/>
                <w:sz w:val="20"/>
                <w:lang w:eastAsia="zh-CN"/>
              </w:rPr>
              <w:t>辐射载波数量</w:t>
            </w:r>
          </w:p>
        </w:tc>
        <w:tc>
          <w:tcPr>
            <w:tcW w:w="2110" w:type="dxa"/>
            <w:tcBorders>
              <w:top w:val="single" w:sz="6" w:space="0" w:color="auto"/>
              <w:left w:val="single" w:sz="6" w:space="0" w:color="auto"/>
              <w:bottom w:val="nil"/>
              <w:right w:val="single" w:sz="6" w:space="0" w:color="auto"/>
            </w:tcBorders>
            <w:hideMark/>
          </w:tcPr>
          <w:p w14:paraId="4E242D5C" w14:textId="77777777" w:rsidR="000F685F" w:rsidRPr="001A3177" w:rsidRDefault="000F685F">
            <w:pPr>
              <w:pStyle w:val="Tabletext"/>
              <w:ind w:left="-57" w:right="-57"/>
              <w:jc w:val="center"/>
              <w:rPr>
                <w:color w:val="000000"/>
                <w:sz w:val="20"/>
              </w:rPr>
            </w:pPr>
            <w:r w:rsidRPr="001A3177">
              <w:rPr>
                <w:color w:val="000000"/>
                <w:sz w:val="20"/>
              </w:rPr>
              <w:t>NA</w:t>
            </w:r>
          </w:p>
        </w:tc>
        <w:tc>
          <w:tcPr>
            <w:tcW w:w="2055" w:type="dxa"/>
            <w:tcBorders>
              <w:top w:val="single" w:sz="6" w:space="0" w:color="auto"/>
              <w:left w:val="single" w:sz="6" w:space="0" w:color="auto"/>
              <w:bottom w:val="nil"/>
              <w:right w:val="single" w:sz="6" w:space="0" w:color="auto"/>
            </w:tcBorders>
            <w:hideMark/>
          </w:tcPr>
          <w:p w14:paraId="5CECEE9F" w14:textId="77777777" w:rsidR="000F685F" w:rsidRPr="001A3177" w:rsidRDefault="000F685F">
            <w:pPr>
              <w:pStyle w:val="Tabletext"/>
              <w:ind w:left="-57" w:right="-57"/>
              <w:jc w:val="center"/>
              <w:rPr>
                <w:color w:val="000000"/>
                <w:sz w:val="20"/>
              </w:rPr>
            </w:pPr>
            <w:r w:rsidRPr="001A3177">
              <w:rPr>
                <w:color w:val="000000"/>
                <w:sz w:val="20"/>
              </w:rPr>
              <w:t>NA</w:t>
            </w:r>
          </w:p>
        </w:tc>
        <w:tc>
          <w:tcPr>
            <w:tcW w:w="2055" w:type="dxa"/>
            <w:tcBorders>
              <w:top w:val="single" w:sz="6" w:space="0" w:color="auto"/>
              <w:left w:val="single" w:sz="6" w:space="0" w:color="auto"/>
              <w:bottom w:val="nil"/>
              <w:right w:val="single" w:sz="6" w:space="0" w:color="auto"/>
            </w:tcBorders>
          </w:tcPr>
          <w:p w14:paraId="088B3F8D" w14:textId="77777777" w:rsidR="000F685F" w:rsidRPr="001A3177" w:rsidRDefault="000F685F">
            <w:pPr>
              <w:pStyle w:val="Tabletext"/>
              <w:ind w:left="-57" w:right="-57"/>
              <w:jc w:val="center"/>
              <w:rPr>
                <w:color w:val="000000"/>
                <w:sz w:val="20"/>
              </w:rPr>
            </w:pPr>
          </w:p>
        </w:tc>
        <w:tc>
          <w:tcPr>
            <w:tcW w:w="2055" w:type="dxa"/>
            <w:tcBorders>
              <w:top w:val="single" w:sz="6" w:space="0" w:color="auto"/>
              <w:left w:val="single" w:sz="6" w:space="0" w:color="auto"/>
              <w:bottom w:val="nil"/>
              <w:right w:val="single" w:sz="6" w:space="0" w:color="auto"/>
            </w:tcBorders>
          </w:tcPr>
          <w:p w14:paraId="6111CC60" w14:textId="77777777" w:rsidR="000F685F" w:rsidRPr="001A3177" w:rsidRDefault="000F685F">
            <w:pPr>
              <w:pStyle w:val="Tabletext"/>
              <w:ind w:left="-57" w:right="-57"/>
              <w:jc w:val="center"/>
              <w:rPr>
                <w:color w:val="000000"/>
                <w:sz w:val="20"/>
              </w:rPr>
            </w:pPr>
          </w:p>
        </w:tc>
        <w:tc>
          <w:tcPr>
            <w:tcW w:w="2055" w:type="dxa"/>
            <w:tcBorders>
              <w:top w:val="single" w:sz="6" w:space="0" w:color="auto"/>
              <w:left w:val="single" w:sz="6" w:space="0" w:color="auto"/>
              <w:bottom w:val="nil"/>
              <w:right w:val="single" w:sz="6" w:space="0" w:color="auto"/>
            </w:tcBorders>
          </w:tcPr>
          <w:p w14:paraId="02DA7C02" w14:textId="77777777" w:rsidR="000F685F" w:rsidRPr="001A3177" w:rsidRDefault="000F685F">
            <w:pPr>
              <w:pStyle w:val="Tabletext"/>
              <w:ind w:left="-57" w:right="-57"/>
              <w:jc w:val="center"/>
              <w:rPr>
                <w:color w:val="000000"/>
                <w:sz w:val="20"/>
              </w:rPr>
            </w:pPr>
          </w:p>
        </w:tc>
        <w:tc>
          <w:tcPr>
            <w:tcW w:w="2055" w:type="dxa"/>
            <w:tcBorders>
              <w:top w:val="single" w:sz="6" w:space="0" w:color="auto"/>
              <w:left w:val="single" w:sz="6" w:space="0" w:color="auto"/>
              <w:bottom w:val="nil"/>
              <w:right w:val="single" w:sz="6" w:space="0" w:color="auto"/>
            </w:tcBorders>
            <w:hideMark/>
          </w:tcPr>
          <w:p w14:paraId="12D4193E" w14:textId="77777777" w:rsidR="000F685F" w:rsidRPr="001A3177" w:rsidRDefault="000F685F">
            <w:pPr>
              <w:pStyle w:val="Tabletext"/>
              <w:ind w:left="-57" w:right="-57"/>
              <w:jc w:val="center"/>
              <w:rPr>
                <w:color w:val="000000"/>
                <w:sz w:val="20"/>
              </w:rPr>
            </w:pPr>
            <w:r w:rsidRPr="001A3177">
              <w:rPr>
                <w:color w:val="000000"/>
                <w:sz w:val="20"/>
              </w:rPr>
              <w:t>NA</w:t>
            </w:r>
          </w:p>
        </w:tc>
      </w:tr>
      <w:tr w:rsidR="000F685F" w:rsidRPr="00E66013" w14:paraId="3A7F1517" w14:textId="77777777" w:rsidTr="000F685F">
        <w:trPr>
          <w:cantSplit/>
          <w:jc w:val="center"/>
        </w:trPr>
        <w:tc>
          <w:tcPr>
            <w:tcW w:w="514" w:type="dxa"/>
            <w:vMerge/>
            <w:tcBorders>
              <w:top w:val="single" w:sz="6" w:space="0" w:color="auto"/>
              <w:left w:val="single" w:sz="6" w:space="0" w:color="auto"/>
              <w:bottom w:val="single" w:sz="6" w:space="0" w:color="auto"/>
              <w:right w:val="single" w:sz="6" w:space="0" w:color="auto"/>
            </w:tcBorders>
            <w:vAlign w:val="center"/>
            <w:hideMark/>
          </w:tcPr>
          <w:p w14:paraId="3DFC95AE" w14:textId="77777777" w:rsidR="000F685F" w:rsidRPr="001A3177" w:rsidRDefault="000F685F">
            <w:pPr>
              <w:tabs>
                <w:tab w:val="clear" w:pos="794"/>
                <w:tab w:val="clear" w:pos="1191"/>
                <w:tab w:val="clear" w:pos="1588"/>
                <w:tab w:val="clear" w:pos="1985"/>
              </w:tabs>
              <w:overflowPunct/>
              <w:autoSpaceDE/>
              <w:autoSpaceDN/>
              <w:adjustRightInd/>
              <w:spacing w:before="0"/>
              <w:jc w:val="left"/>
              <w:rPr>
                <w:color w:val="000000"/>
                <w:sz w:val="20"/>
              </w:rPr>
            </w:pPr>
          </w:p>
        </w:tc>
        <w:tc>
          <w:tcPr>
            <w:tcW w:w="1560" w:type="dxa"/>
            <w:tcBorders>
              <w:top w:val="nil"/>
              <w:left w:val="single" w:sz="6" w:space="0" w:color="auto"/>
              <w:bottom w:val="nil"/>
              <w:right w:val="single" w:sz="6" w:space="0" w:color="auto"/>
            </w:tcBorders>
            <w:hideMark/>
          </w:tcPr>
          <w:p w14:paraId="1E071459" w14:textId="77777777" w:rsidR="000F685F" w:rsidRPr="001A3177" w:rsidRDefault="000F685F">
            <w:pPr>
              <w:pStyle w:val="Tabletext"/>
              <w:ind w:right="-57"/>
              <w:jc w:val="center"/>
              <w:rPr>
                <w:color w:val="000000"/>
                <w:sz w:val="20"/>
                <w:lang w:eastAsia="zh-CN"/>
              </w:rPr>
            </w:pPr>
            <w:r w:rsidRPr="001A3177">
              <w:rPr>
                <w:color w:val="000000"/>
                <w:sz w:val="20"/>
              </w:rPr>
              <w:t>8k</w:t>
            </w:r>
            <w:r w:rsidRPr="001A3177">
              <w:rPr>
                <w:rFonts w:hint="eastAsia"/>
                <w:color w:val="000000"/>
                <w:sz w:val="20"/>
                <w:lang w:eastAsia="zh-CN"/>
              </w:rPr>
              <w:t>模式</w:t>
            </w:r>
          </w:p>
        </w:tc>
        <w:tc>
          <w:tcPr>
            <w:tcW w:w="2110" w:type="dxa"/>
            <w:tcBorders>
              <w:top w:val="nil"/>
              <w:left w:val="single" w:sz="6" w:space="0" w:color="auto"/>
              <w:bottom w:val="nil"/>
              <w:right w:val="single" w:sz="6" w:space="0" w:color="auto"/>
            </w:tcBorders>
          </w:tcPr>
          <w:p w14:paraId="10A44F89" w14:textId="77777777" w:rsidR="000F685F" w:rsidRPr="001A3177" w:rsidRDefault="000F685F">
            <w:pPr>
              <w:pStyle w:val="Tabletext"/>
              <w:ind w:left="-57" w:right="-57"/>
              <w:jc w:val="center"/>
              <w:rPr>
                <w:color w:val="000000"/>
                <w:sz w:val="20"/>
              </w:rPr>
            </w:pPr>
          </w:p>
        </w:tc>
        <w:tc>
          <w:tcPr>
            <w:tcW w:w="2055" w:type="dxa"/>
            <w:tcBorders>
              <w:top w:val="nil"/>
              <w:left w:val="single" w:sz="6" w:space="0" w:color="auto"/>
              <w:bottom w:val="nil"/>
              <w:right w:val="single" w:sz="6" w:space="0" w:color="auto"/>
            </w:tcBorders>
          </w:tcPr>
          <w:p w14:paraId="0A8BECE6" w14:textId="77777777" w:rsidR="000F685F" w:rsidRPr="001A3177" w:rsidRDefault="000F685F">
            <w:pPr>
              <w:pStyle w:val="Tabletext"/>
              <w:ind w:left="-57" w:right="-57"/>
              <w:jc w:val="center"/>
              <w:rPr>
                <w:color w:val="000000"/>
                <w:sz w:val="20"/>
              </w:rPr>
            </w:pPr>
          </w:p>
        </w:tc>
        <w:tc>
          <w:tcPr>
            <w:tcW w:w="2055" w:type="dxa"/>
            <w:tcBorders>
              <w:top w:val="nil"/>
              <w:left w:val="single" w:sz="6" w:space="0" w:color="auto"/>
              <w:bottom w:val="nil"/>
              <w:right w:val="single" w:sz="6" w:space="0" w:color="auto"/>
            </w:tcBorders>
            <w:hideMark/>
          </w:tcPr>
          <w:p w14:paraId="350BFAE3" w14:textId="77777777" w:rsidR="000F685F" w:rsidRPr="001A3177" w:rsidRDefault="000F685F">
            <w:pPr>
              <w:pStyle w:val="Tabletext"/>
              <w:tabs>
                <w:tab w:val="clear" w:pos="1985"/>
              </w:tabs>
              <w:ind w:left="-57" w:right="-57"/>
              <w:jc w:val="center"/>
              <w:rPr>
                <w:color w:val="000000"/>
                <w:sz w:val="20"/>
                <w:lang w:val="en-GB"/>
              </w:rPr>
            </w:pPr>
            <w:r w:rsidRPr="001A3177">
              <w:rPr>
                <w:color w:val="000000"/>
                <w:sz w:val="20"/>
                <w:lang w:val="en-GB"/>
              </w:rPr>
              <w:t>6 913 (</w:t>
            </w:r>
            <w:proofErr w:type="spellStart"/>
            <w:r w:rsidRPr="001A3177">
              <w:rPr>
                <w:color w:val="000000"/>
                <w:sz w:val="20"/>
                <w:lang w:val="en-GB"/>
              </w:rPr>
              <w:t>Cred_coeff</w:t>
            </w:r>
            <w:proofErr w:type="spellEnd"/>
            <w:r w:rsidRPr="001A3177">
              <w:rPr>
                <w:color w:val="000000"/>
                <w:sz w:val="20"/>
                <w:lang w:val="en-GB"/>
              </w:rPr>
              <w:t>=0)</w:t>
            </w:r>
            <w:r w:rsidRPr="001A3177">
              <w:rPr>
                <w:color w:val="000000"/>
                <w:sz w:val="20"/>
                <w:lang w:val="en-GB"/>
              </w:rPr>
              <w:br/>
              <w:t>6</w:t>
            </w:r>
            <w:r w:rsidRPr="001A3177">
              <w:rPr>
                <w:color w:val="000000"/>
                <w:spacing w:val="-4"/>
                <w:sz w:val="20"/>
                <w:lang w:val="en-GB"/>
              </w:rPr>
              <w:t> </w:t>
            </w:r>
            <w:r w:rsidRPr="001A3177">
              <w:rPr>
                <w:color w:val="000000"/>
                <w:sz w:val="20"/>
                <w:lang w:val="en-GB"/>
              </w:rPr>
              <w:t>817 (</w:t>
            </w:r>
            <w:proofErr w:type="spellStart"/>
            <w:r w:rsidRPr="001A3177">
              <w:rPr>
                <w:color w:val="000000"/>
                <w:sz w:val="20"/>
                <w:lang w:val="en-GB"/>
              </w:rPr>
              <w:t>Cred_coeff</w:t>
            </w:r>
            <w:proofErr w:type="spellEnd"/>
            <w:r w:rsidRPr="001A3177">
              <w:rPr>
                <w:color w:val="000000"/>
                <w:sz w:val="20"/>
                <w:lang w:val="en-GB"/>
              </w:rPr>
              <w:t>=1)</w:t>
            </w:r>
            <w:r w:rsidRPr="001A3177">
              <w:rPr>
                <w:color w:val="000000"/>
                <w:sz w:val="20"/>
                <w:lang w:val="en-GB"/>
              </w:rPr>
              <w:br/>
              <w:t>6 721 (</w:t>
            </w:r>
            <w:proofErr w:type="spellStart"/>
            <w:r w:rsidRPr="001A3177">
              <w:rPr>
                <w:color w:val="000000"/>
                <w:sz w:val="20"/>
                <w:lang w:val="en-GB"/>
              </w:rPr>
              <w:t>Cred_coeff</w:t>
            </w:r>
            <w:proofErr w:type="spellEnd"/>
            <w:r w:rsidRPr="001A3177">
              <w:rPr>
                <w:color w:val="000000"/>
                <w:sz w:val="20"/>
                <w:lang w:val="en-GB"/>
              </w:rPr>
              <w:t>=2)</w:t>
            </w:r>
            <w:r w:rsidRPr="001A3177">
              <w:rPr>
                <w:color w:val="000000"/>
                <w:sz w:val="20"/>
                <w:lang w:val="en-GB"/>
              </w:rPr>
              <w:br/>
              <w:t>6 625 (</w:t>
            </w:r>
            <w:proofErr w:type="spellStart"/>
            <w:r w:rsidRPr="001A3177">
              <w:rPr>
                <w:color w:val="000000"/>
                <w:sz w:val="20"/>
                <w:lang w:val="en-GB"/>
              </w:rPr>
              <w:t>Cred_coeff</w:t>
            </w:r>
            <w:proofErr w:type="spellEnd"/>
            <w:r w:rsidRPr="001A3177">
              <w:rPr>
                <w:color w:val="000000"/>
                <w:sz w:val="20"/>
                <w:lang w:val="en-GB"/>
              </w:rPr>
              <w:t>=3)</w:t>
            </w:r>
            <w:r w:rsidRPr="001A3177">
              <w:rPr>
                <w:color w:val="000000"/>
                <w:sz w:val="20"/>
                <w:lang w:val="en-GB"/>
              </w:rPr>
              <w:br/>
              <w:t>6 529 (</w:t>
            </w:r>
            <w:proofErr w:type="spellStart"/>
            <w:r w:rsidRPr="001A3177">
              <w:rPr>
                <w:color w:val="000000"/>
                <w:sz w:val="20"/>
                <w:lang w:val="en-GB"/>
              </w:rPr>
              <w:t>Cred_coeff</w:t>
            </w:r>
            <w:proofErr w:type="spellEnd"/>
            <w:r w:rsidRPr="001A3177">
              <w:rPr>
                <w:color w:val="000000"/>
                <w:sz w:val="20"/>
                <w:lang w:val="en-GB"/>
              </w:rPr>
              <w:t>=4)</w:t>
            </w:r>
          </w:p>
        </w:tc>
        <w:tc>
          <w:tcPr>
            <w:tcW w:w="2055" w:type="dxa"/>
            <w:tcBorders>
              <w:top w:val="nil"/>
              <w:left w:val="single" w:sz="6" w:space="0" w:color="auto"/>
              <w:bottom w:val="nil"/>
              <w:right w:val="single" w:sz="6" w:space="0" w:color="auto"/>
            </w:tcBorders>
            <w:hideMark/>
          </w:tcPr>
          <w:p w14:paraId="27A4AD4F" w14:textId="77777777" w:rsidR="000F685F" w:rsidRPr="001A3177" w:rsidRDefault="000F685F">
            <w:pPr>
              <w:pStyle w:val="Tabletext"/>
              <w:tabs>
                <w:tab w:val="clear" w:pos="1985"/>
              </w:tabs>
              <w:ind w:left="-57" w:right="-57"/>
              <w:jc w:val="center"/>
              <w:rPr>
                <w:color w:val="000000"/>
                <w:sz w:val="20"/>
                <w:lang w:val="en-GB"/>
              </w:rPr>
            </w:pPr>
            <w:r w:rsidRPr="001A3177">
              <w:rPr>
                <w:color w:val="000000"/>
                <w:sz w:val="20"/>
                <w:lang w:val="en-GB"/>
              </w:rPr>
              <w:t>6 913 (</w:t>
            </w:r>
            <w:proofErr w:type="spellStart"/>
            <w:r w:rsidRPr="001A3177">
              <w:rPr>
                <w:color w:val="000000"/>
                <w:sz w:val="20"/>
                <w:lang w:val="en-GB"/>
              </w:rPr>
              <w:t>Cred_coeff</w:t>
            </w:r>
            <w:proofErr w:type="spellEnd"/>
            <w:r w:rsidRPr="001A3177">
              <w:rPr>
                <w:color w:val="000000"/>
                <w:sz w:val="20"/>
                <w:lang w:val="en-GB"/>
              </w:rPr>
              <w:t>=0)</w:t>
            </w:r>
            <w:r w:rsidRPr="001A3177">
              <w:rPr>
                <w:color w:val="000000"/>
                <w:sz w:val="20"/>
                <w:lang w:val="en-GB"/>
              </w:rPr>
              <w:br/>
              <w:t>6</w:t>
            </w:r>
            <w:r w:rsidRPr="001A3177">
              <w:rPr>
                <w:color w:val="000000"/>
                <w:spacing w:val="-4"/>
                <w:sz w:val="20"/>
                <w:lang w:val="en-GB"/>
              </w:rPr>
              <w:t> </w:t>
            </w:r>
            <w:r w:rsidRPr="001A3177">
              <w:rPr>
                <w:color w:val="000000"/>
                <w:sz w:val="20"/>
                <w:lang w:val="en-GB"/>
              </w:rPr>
              <w:t>817 (</w:t>
            </w:r>
            <w:proofErr w:type="spellStart"/>
            <w:r w:rsidRPr="001A3177">
              <w:rPr>
                <w:color w:val="000000"/>
                <w:sz w:val="20"/>
                <w:lang w:val="en-GB"/>
              </w:rPr>
              <w:t>Cred_coeff</w:t>
            </w:r>
            <w:proofErr w:type="spellEnd"/>
            <w:r w:rsidRPr="001A3177">
              <w:rPr>
                <w:color w:val="000000"/>
                <w:sz w:val="20"/>
                <w:lang w:val="en-GB"/>
              </w:rPr>
              <w:t>=1)</w:t>
            </w:r>
            <w:r w:rsidRPr="001A3177">
              <w:rPr>
                <w:color w:val="000000"/>
                <w:sz w:val="20"/>
                <w:lang w:val="en-GB"/>
              </w:rPr>
              <w:br/>
              <w:t>6 721 (</w:t>
            </w:r>
            <w:proofErr w:type="spellStart"/>
            <w:r w:rsidRPr="001A3177">
              <w:rPr>
                <w:color w:val="000000"/>
                <w:sz w:val="20"/>
                <w:lang w:val="en-GB"/>
              </w:rPr>
              <w:t>Cred_coeff</w:t>
            </w:r>
            <w:proofErr w:type="spellEnd"/>
            <w:r w:rsidRPr="001A3177">
              <w:rPr>
                <w:color w:val="000000"/>
                <w:sz w:val="20"/>
                <w:lang w:val="en-GB"/>
              </w:rPr>
              <w:t>=2)</w:t>
            </w:r>
            <w:r w:rsidRPr="001A3177">
              <w:rPr>
                <w:color w:val="000000"/>
                <w:sz w:val="20"/>
                <w:lang w:val="en-GB"/>
              </w:rPr>
              <w:br/>
              <w:t>6 625 (</w:t>
            </w:r>
            <w:proofErr w:type="spellStart"/>
            <w:r w:rsidRPr="001A3177">
              <w:rPr>
                <w:color w:val="000000"/>
                <w:sz w:val="20"/>
                <w:lang w:val="en-GB"/>
              </w:rPr>
              <w:t>Cred_coeff</w:t>
            </w:r>
            <w:proofErr w:type="spellEnd"/>
            <w:r w:rsidRPr="001A3177">
              <w:rPr>
                <w:color w:val="000000"/>
                <w:sz w:val="20"/>
                <w:lang w:val="en-GB"/>
              </w:rPr>
              <w:t>=3)</w:t>
            </w:r>
            <w:r w:rsidRPr="001A3177">
              <w:rPr>
                <w:color w:val="000000"/>
                <w:sz w:val="20"/>
                <w:lang w:val="en-GB"/>
              </w:rPr>
              <w:br/>
              <w:t>6 529 (</w:t>
            </w:r>
            <w:proofErr w:type="spellStart"/>
            <w:r w:rsidRPr="001A3177">
              <w:rPr>
                <w:color w:val="000000"/>
                <w:sz w:val="20"/>
                <w:lang w:val="en-GB"/>
              </w:rPr>
              <w:t>Cred_coeff</w:t>
            </w:r>
            <w:proofErr w:type="spellEnd"/>
            <w:r w:rsidRPr="001A3177">
              <w:rPr>
                <w:color w:val="000000"/>
                <w:sz w:val="20"/>
                <w:lang w:val="en-GB"/>
              </w:rPr>
              <w:t>=4)</w:t>
            </w:r>
          </w:p>
        </w:tc>
        <w:tc>
          <w:tcPr>
            <w:tcW w:w="2055" w:type="dxa"/>
            <w:tcBorders>
              <w:top w:val="nil"/>
              <w:left w:val="single" w:sz="6" w:space="0" w:color="auto"/>
              <w:bottom w:val="nil"/>
              <w:right w:val="single" w:sz="6" w:space="0" w:color="auto"/>
            </w:tcBorders>
            <w:hideMark/>
          </w:tcPr>
          <w:p w14:paraId="7399772E" w14:textId="77777777" w:rsidR="000F685F" w:rsidRPr="001A3177" w:rsidRDefault="000F685F">
            <w:pPr>
              <w:pStyle w:val="Tabletext"/>
              <w:tabs>
                <w:tab w:val="clear" w:pos="1985"/>
              </w:tabs>
              <w:ind w:left="-57" w:right="-57"/>
              <w:jc w:val="center"/>
              <w:rPr>
                <w:color w:val="000000"/>
                <w:sz w:val="20"/>
                <w:lang w:val="en-GB"/>
              </w:rPr>
            </w:pPr>
            <w:r w:rsidRPr="001A3177">
              <w:rPr>
                <w:color w:val="000000"/>
                <w:sz w:val="20"/>
                <w:lang w:val="en-GB"/>
              </w:rPr>
              <w:t>6 913 (</w:t>
            </w:r>
            <w:proofErr w:type="spellStart"/>
            <w:r w:rsidRPr="001A3177">
              <w:rPr>
                <w:color w:val="000000"/>
                <w:sz w:val="20"/>
                <w:lang w:val="en-GB"/>
              </w:rPr>
              <w:t>Cred_coeff</w:t>
            </w:r>
            <w:proofErr w:type="spellEnd"/>
            <w:r w:rsidRPr="001A3177">
              <w:rPr>
                <w:color w:val="000000"/>
                <w:sz w:val="20"/>
                <w:lang w:val="en-GB"/>
              </w:rPr>
              <w:t>=0)</w:t>
            </w:r>
            <w:r w:rsidRPr="001A3177">
              <w:rPr>
                <w:color w:val="000000"/>
                <w:sz w:val="20"/>
                <w:lang w:val="en-GB"/>
              </w:rPr>
              <w:br/>
              <w:t>6</w:t>
            </w:r>
            <w:r w:rsidRPr="001A3177">
              <w:rPr>
                <w:color w:val="000000"/>
                <w:spacing w:val="-4"/>
                <w:sz w:val="20"/>
                <w:lang w:val="en-GB"/>
              </w:rPr>
              <w:t> </w:t>
            </w:r>
            <w:r w:rsidRPr="001A3177">
              <w:rPr>
                <w:color w:val="000000"/>
                <w:sz w:val="20"/>
                <w:lang w:val="en-GB"/>
              </w:rPr>
              <w:t>817 (</w:t>
            </w:r>
            <w:proofErr w:type="spellStart"/>
            <w:r w:rsidRPr="001A3177">
              <w:rPr>
                <w:color w:val="000000"/>
                <w:sz w:val="20"/>
                <w:lang w:val="en-GB"/>
              </w:rPr>
              <w:t>Cred_coeff</w:t>
            </w:r>
            <w:proofErr w:type="spellEnd"/>
            <w:r w:rsidRPr="001A3177">
              <w:rPr>
                <w:color w:val="000000"/>
                <w:sz w:val="20"/>
                <w:lang w:val="en-GB"/>
              </w:rPr>
              <w:t>=1)</w:t>
            </w:r>
            <w:r w:rsidRPr="001A3177">
              <w:rPr>
                <w:color w:val="000000"/>
                <w:sz w:val="20"/>
                <w:lang w:val="en-GB"/>
              </w:rPr>
              <w:br/>
              <w:t>6 721 (</w:t>
            </w:r>
            <w:proofErr w:type="spellStart"/>
            <w:r w:rsidRPr="001A3177">
              <w:rPr>
                <w:color w:val="000000"/>
                <w:sz w:val="20"/>
                <w:lang w:val="en-GB"/>
              </w:rPr>
              <w:t>Cred_coeff</w:t>
            </w:r>
            <w:proofErr w:type="spellEnd"/>
            <w:r w:rsidRPr="001A3177">
              <w:rPr>
                <w:color w:val="000000"/>
                <w:sz w:val="20"/>
                <w:lang w:val="en-GB"/>
              </w:rPr>
              <w:t>=2)</w:t>
            </w:r>
            <w:r w:rsidRPr="001A3177">
              <w:rPr>
                <w:color w:val="000000"/>
                <w:sz w:val="20"/>
                <w:lang w:val="en-GB"/>
              </w:rPr>
              <w:br/>
              <w:t>6 625 (</w:t>
            </w:r>
            <w:proofErr w:type="spellStart"/>
            <w:r w:rsidRPr="001A3177">
              <w:rPr>
                <w:color w:val="000000"/>
                <w:sz w:val="20"/>
                <w:lang w:val="en-GB"/>
              </w:rPr>
              <w:t>Cred_coeff</w:t>
            </w:r>
            <w:proofErr w:type="spellEnd"/>
            <w:r w:rsidRPr="001A3177">
              <w:rPr>
                <w:color w:val="000000"/>
                <w:sz w:val="20"/>
                <w:lang w:val="en-GB"/>
              </w:rPr>
              <w:t>=3)</w:t>
            </w:r>
            <w:r w:rsidRPr="001A3177">
              <w:rPr>
                <w:color w:val="000000"/>
                <w:sz w:val="20"/>
                <w:lang w:val="en-GB"/>
              </w:rPr>
              <w:br/>
              <w:t>6 529 (</w:t>
            </w:r>
            <w:proofErr w:type="spellStart"/>
            <w:r w:rsidRPr="001A3177">
              <w:rPr>
                <w:color w:val="000000"/>
                <w:sz w:val="20"/>
                <w:lang w:val="en-GB"/>
              </w:rPr>
              <w:t>Cred_coeff</w:t>
            </w:r>
            <w:proofErr w:type="spellEnd"/>
            <w:r w:rsidRPr="001A3177">
              <w:rPr>
                <w:color w:val="000000"/>
                <w:sz w:val="20"/>
                <w:lang w:val="en-GB"/>
              </w:rPr>
              <w:t>=4)</w:t>
            </w:r>
          </w:p>
        </w:tc>
        <w:tc>
          <w:tcPr>
            <w:tcW w:w="2055" w:type="dxa"/>
            <w:tcBorders>
              <w:top w:val="nil"/>
              <w:left w:val="single" w:sz="6" w:space="0" w:color="auto"/>
              <w:bottom w:val="nil"/>
              <w:right w:val="single" w:sz="6" w:space="0" w:color="auto"/>
            </w:tcBorders>
          </w:tcPr>
          <w:p w14:paraId="617E047D" w14:textId="77777777" w:rsidR="000F685F" w:rsidRPr="001A3177" w:rsidRDefault="000F685F">
            <w:pPr>
              <w:pStyle w:val="Tabletext"/>
              <w:ind w:left="-57" w:right="-57"/>
              <w:jc w:val="center"/>
              <w:rPr>
                <w:color w:val="000000"/>
                <w:sz w:val="20"/>
                <w:lang w:val="en-GB"/>
              </w:rPr>
            </w:pPr>
          </w:p>
        </w:tc>
      </w:tr>
      <w:tr w:rsidR="000F685F" w:rsidRPr="00E66013" w14:paraId="630C0C0A" w14:textId="77777777" w:rsidTr="000F685F">
        <w:trPr>
          <w:cantSplit/>
          <w:jc w:val="center"/>
        </w:trPr>
        <w:tc>
          <w:tcPr>
            <w:tcW w:w="514" w:type="dxa"/>
            <w:vMerge/>
            <w:tcBorders>
              <w:top w:val="single" w:sz="6" w:space="0" w:color="auto"/>
              <w:left w:val="single" w:sz="6" w:space="0" w:color="auto"/>
              <w:bottom w:val="single" w:sz="6" w:space="0" w:color="auto"/>
              <w:right w:val="single" w:sz="6" w:space="0" w:color="auto"/>
            </w:tcBorders>
            <w:vAlign w:val="center"/>
            <w:hideMark/>
          </w:tcPr>
          <w:p w14:paraId="3858D97D" w14:textId="77777777" w:rsidR="000F685F" w:rsidRPr="001A3177" w:rsidRDefault="000F685F">
            <w:pPr>
              <w:tabs>
                <w:tab w:val="clear" w:pos="794"/>
                <w:tab w:val="clear" w:pos="1191"/>
                <w:tab w:val="clear" w:pos="1588"/>
                <w:tab w:val="clear" w:pos="1985"/>
              </w:tabs>
              <w:overflowPunct/>
              <w:autoSpaceDE/>
              <w:autoSpaceDN/>
              <w:adjustRightInd/>
              <w:spacing w:before="0"/>
              <w:jc w:val="left"/>
              <w:rPr>
                <w:color w:val="000000"/>
                <w:sz w:val="20"/>
                <w:lang w:val="en-US"/>
              </w:rPr>
            </w:pPr>
          </w:p>
        </w:tc>
        <w:tc>
          <w:tcPr>
            <w:tcW w:w="1560" w:type="dxa"/>
            <w:tcBorders>
              <w:top w:val="nil"/>
              <w:left w:val="single" w:sz="6" w:space="0" w:color="auto"/>
              <w:bottom w:val="nil"/>
              <w:right w:val="single" w:sz="6" w:space="0" w:color="auto"/>
            </w:tcBorders>
            <w:hideMark/>
          </w:tcPr>
          <w:p w14:paraId="439C6AD9" w14:textId="77777777" w:rsidR="000F685F" w:rsidRPr="001A3177" w:rsidRDefault="000F685F">
            <w:pPr>
              <w:pStyle w:val="Tabletext"/>
              <w:ind w:right="-57"/>
              <w:jc w:val="center"/>
              <w:rPr>
                <w:color w:val="000000"/>
                <w:sz w:val="20"/>
                <w:lang w:eastAsia="zh-CN"/>
              </w:rPr>
            </w:pPr>
            <w:r w:rsidRPr="001A3177">
              <w:rPr>
                <w:color w:val="000000"/>
                <w:sz w:val="20"/>
              </w:rPr>
              <w:t xml:space="preserve">16k </w:t>
            </w:r>
            <w:r w:rsidRPr="001A3177">
              <w:rPr>
                <w:rFonts w:hint="eastAsia"/>
                <w:color w:val="000000"/>
                <w:sz w:val="20"/>
                <w:lang w:eastAsia="zh-CN"/>
              </w:rPr>
              <w:t>模式</w:t>
            </w:r>
          </w:p>
        </w:tc>
        <w:tc>
          <w:tcPr>
            <w:tcW w:w="2110" w:type="dxa"/>
            <w:tcBorders>
              <w:top w:val="nil"/>
              <w:left w:val="single" w:sz="6" w:space="0" w:color="auto"/>
              <w:bottom w:val="nil"/>
              <w:right w:val="single" w:sz="6" w:space="0" w:color="auto"/>
            </w:tcBorders>
          </w:tcPr>
          <w:p w14:paraId="62BBE9E3" w14:textId="77777777" w:rsidR="000F685F" w:rsidRPr="001A3177" w:rsidRDefault="000F685F">
            <w:pPr>
              <w:pStyle w:val="Tabletext"/>
              <w:ind w:left="-57" w:right="-57"/>
              <w:jc w:val="center"/>
              <w:rPr>
                <w:color w:val="000000"/>
                <w:sz w:val="20"/>
              </w:rPr>
            </w:pPr>
          </w:p>
        </w:tc>
        <w:tc>
          <w:tcPr>
            <w:tcW w:w="2055" w:type="dxa"/>
            <w:tcBorders>
              <w:top w:val="nil"/>
              <w:left w:val="single" w:sz="6" w:space="0" w:color="auto"/>
              <w:bottom w:val="nil"/>
              <w:right w:val="single" w:sz="6" w:space="0" w:color="auto"/>
            </w:tcBorders>
          </w:tcPr>
          <w:p w14:paraId="5E08883F" w14:textId="77777777" w:rsidR="000F685F" w:rsidRPr="001A3177" w:rsidRDefault="000F685F">
            <w:pPr>
              <w:pStyle w:val="Tabletext"/>
              <w:ind w:left="-57" w:right="-57"/>
              <w:jc w:val="center"/>
              <w:rPr>
                <w:color w:val="000000"/>
                <w:sz w:val="20"/>
              </w:rPr>
            </w:pPr>
          </w:p>
        </w:tc>
        <w:tc>
          <w:tcPr>
            <w:tcW w:w="2055" w:type="dxa"/>
            <w:tcBorders>
              <w:top w:val="nil"/>
              <w:left w:val="single" w:sz="6" w:space="0" w:color="auto"/>
              <w:bottom w:val="nil"/>
              <w:right w:val="single" w:sz="6" w:space="0" w:color="auto"/>
            </w:tcBorders>
            <w:hideMark/>
          </w:tcPr>
          <w:p w14:paraId="085FD07A" w14:textId="77777777" w:rsidR="000F685F" w:rsidRPr="001A3177" w:rsidRDefault="000F685F">
            <w:pPr>
              <w:pStyle w:val="Tabletext"/>
              <w:tabs>
                <w:tab w:val="clear" w:pos="1985"/>
              </w:tabs>
              <w:ind w:left="-57" w:right="-57"/>
              <w:jc w:val="center"/>
              <w:rPr>
                <w:color w:val="000000"/>
                <w:sz w:val="20"/>
                <w:lang w:val="en-GB"/>
              </w:rPr>
            </w:pPr>
            <w:r w:rsidRPr="001A3177">
              <w:rPr>
                <w:color w:val="000000"/>
                <w:sz w:val="20"/>
                <w:lang w:val="en-GB"/>
              </w:rPr>
              <w:t>13 825 (</w:t>
            </w:r>
            <w:proofErr w:type="spellStart"/>
            <w:r w:rsidRPr="001A3177">
              <w:rPr>
                <w:color w:val="000000"/>
                <w:sz w:val="20"/>
                <w:lang w:val="en-GB"/>
              </w:rPr>
              <w:t>Cred_coeff</w:t>
            </w:r>
            <w:proofErr w:type="spellEnd"/>
            <w:r w:rsidRPr="001A3177">
              <w:rPr>
                <w:color w:val="000000"/>
                <w:sz w:val="20"/>
                <w:lang w:val="en-GB"/>
              </w:rPr>
              <w:t>=0)</w:t>
            </w:r>
            <w:r w:rsidRPr="001A3177">
              <w:rPr>
                <w:color w:val="000000"/>
                <w:sz w:val="20"/>
                <w:lang w:val="en-GB"/>
              </w:rPr>
              <w:br/>
              <w:t>13 633 (</w:t>
            </w:r>
            <w:proofErr w:type="spellStart"/>
            <w:r w:rsidRPr="001A3177">
              <w:rPr>
                <w:color w:val="000000"/>
                <w:sz w:val="20"/>
                <w:lang w:val="en-GB"/>
              </w:rPr>
              <w:t>Cred_coeff</w:t>
            </w:r>
            <w:proofErr w:type="spellEnd"/>
            <w:r w:rsidRPr="001A3177">
              <w:rPr>
                <w:color w:val="000000"/>
                <w:sz w:val="20"/>
                <w:lang w:val="en-GB"/>
              </w:rPr>
              <w:t>=1)</w:t>
            </w:r>
            <w:r w:rsidRPr="001A3177">
              <w:rPr>
                <w:color w:val="000000"/>
                <w:sz w:val="20"/>
                <w:lang w:val="en-GB"/>
              </w:rPr>
              <w:br/>
              <w:t>13 441 (</w:t>
            </w:r>
            <w:proofErr w:type="spellStart"/>
            <w:r w:rsidRPr="001A3177">
              <w:rPr>
                <w:color w:val="000000"/>
                <w:sz w:val="20"/>
                <w:lang w:val="en-GB"/>
              </w:rPr>
              <w:t>Cred_coeff</w:t>
            </w:r>
            <w:proofErr w:type="spellEnd"/>
            <w:r w:rsidRPr="001A3177">
              <w:rPr>
                <w:color w:val="000000"/>
                <w:sz w:val="20"/>
                <w:lang w:val="en-GB"/>
              </w:rPr>
              <w:t>=2)</w:t>
            </w:r>
            <w:r w:rsidRPr="001A3177">
              <w:rPr>
                <w:color w:val="000000"/>
                <w:sz w:val="20"/>
                <w:lang w:val="en-GB"/>
              </w:rPr>
              <w:br/>
              <w:t>13 249 (</w:t>
            </w:r>
            <w:proofErr w:type="spellStart"/>
            <w:r w:rsidRPr="001A3177">
              <w:rPr>
                <w:color w:val="000000"/>
                <w:sz w:val="20"/>
                <w:lang w:val="en-GB"/>
              </w:rPr>
              <w:t>Cred_coeff</w:t>
            </w:r>
            <w:proofErr w:type="spellEnd"/>
            <w:r w:rsidRPr="001A3177">
              <w:rPr>
                <w:color w:val="000000"/>
                <w:sz w:val="20"/>
                <w:lang w:val="en-GB"/>
              </w:rPr>
              <w:t>=3)</w:t>
            </w:r>
            <w:r w:rsidRPr="001A3177">
              <w:rPr>
                <w:color w:val="000000"/>
                <w:sz w:val="20"/>
                <w:lang w:val="en-GB"/>
              </w:rPr>
              <w:br/>
              <w:t>13 057 (</w:t>
            </w:r>
            <w:proofErr w:type="spellStart"/>
            <w:r w:rsidRPr="001A3177">
              <w:rPr>
                <w:color w:val="000000"/>
                <w:sz w:val="20"/>
                <w:lang w:val="en-GB"/>
              </w:rPr>
              <w:t>Cred_coeff</w:t>
            </w:r>
            <w:proofErr w:type="spellEnd"/>
            <w:r w:rsidRPr="001A3177">
              <w:rPr>
                <w:color w:val="000000"/>
                <w:sz w:val="20"/>
                <w:lang w:val="en-GB"/>
              </w:rPr>
              <w:t>=4)</w:t>
            </w:r>
          </w:p>
        </w:tc>
        <w:tc>
          <w:tcPr>
            <w:tcW w:w="2055" w:type="dxa"/>
            <w:tcBorders>
              <w:top w:val="nil"/>
              <w:left w:val="single" w:sz="6" w:space="0" w:color="auto"/>
              <w:bottom w:val="nil"/>
              <w:right w:val="single" w:sz="6" w:space="0" w:color="auto"/>
            </w:tcBorders>
            <w:hideMark/>
          </w:tcPr>
          <w:p w14:paraId="5ECD87E6" w14:textId="77777777" w:rsidR="000F685F" w:rsidRPr="001A3177" w:rsidRDefault="000F685F">
            <w:pPr>
              <w:pStyle w:val="Tabletext"/>
              <w:tabs>
                <w:tab w:val="clear" w:pos="1985"/>
              </w:tabs>
              <w:ind w:left="-57" w:right="-57"/>
              <w:jc w:val="center"/>
              <w:rPr>
                <w:color w:val="000000"/>
                <w:sz w:val="20"/>
                <w:lang w:val="en-GB"/>
              </w:rPr>
            </w:pPr>
            <w:r w:rsidRPr="001A3177">
              <w:rPr>
                <w:color w:val="000000"/>
                <w:sz w:val="20"/>
                <w:lang w:val="en-GB"/>
              </w:rPr>
              <w:t>13 825 (</w:t>
            </w:r>
            <w:proofErr w:type="spellStart"/>
            <w:r w:rsidRPr="001A3177">
              <w:rPr>
                <w:color w:val="000000"/>
                <w:sz w:val="20"/>
                <w:lang w:val="en-GB"/>
              </w:rPr>
              <w:t>Cred_coeff</w:t>
            </w:r>
            <w:proofErr w:type="spellEnd"/>
            <w:r w:rsidRPr="001A3177">
              <w:rPr>
                <w:color w:val="000000"/>
                <w:sz w:val="20"/>
                <w:lang w:val="en-GB"/>
              </w:rPr>
              <w:t>=0)</w:t>
            </w:r>
            <w:r w:rsidRPr="001A3177">
              <w:rPr>
                <w:color w:val="000000"/>
                <w:sz w:val="20"/>
                <w:lang w:val="en-GB"/>
              </w:rPr>
              <w:br/>
              <w:t>13 633 (</w:t>
            </w:r>
            <w:proofErr w:type="spellStart"/>
            <w:r w:rsidRPr="001A3177">
              <w:rPr>
                <w:color w:val="000000"/>
                <w:sz w:val="20"/>
                <w:lang w:val="en-GB"/>
              </w:rPr>
              <w:t>Cred_coeff</w:t>
            </w:r>
            <w:proofErr w:type="spellEnd"/>
            <w:r w:rsidRPr="001A3177">
              <w:rPr>
                <w:color w:val="000000"/>
                <w:sz w:val="20"/>
                <w:lang w:val="en-GB"/>
              </w:rPr>
              <w:t>=1)</w:t>
            </w:r>
            <w:r w:rsidRPr="001A3177">
              <w:rPr>
                <w:color w:val="000000"/>
                <w:sz w:val="20"/>
                <w:lang w:val="en-GB"/>
              </w:rPr>
              <w:br/>
              <w:t>13 441 (</w:t>
            </w:r>
            <w:proofErr w:type="spellStart"/>
            <w:r w:rsidRPr="001A3177">
              <w:rPr>
                <w:color w:val="000000"/>
                <w:sz w:val="20"/>
                <w:lang w:val="en-GB"/>
              </w:rPr>
              <w:t>Cred_coeff</w:t>
            </w:r>
            <w:proofErr w:type="spellEnd"/>
            <w:r w:rsidRPr="001A3177">
              <w:rPr>
                <w:color w:val="000000"/>
                <w:sz w:val="20"/>
                <w:lang w:val="en-GB"/>
              </w:rPr>
              <w:t>=2)</w:t>
            </w:r>
            <w:r w:rsidRPr="001A3177">
              <w:rPr>
                <w:color w:val="000000"/>
                <w:sz w:val="20"/>
                <w:lang w:val="en-GB"/>
              </w:rPr>
              <w:br/>
              <w:t>13 249 (</w:t>
            </w:r>
            <w:proofErr w:type="spellStart"/>
            <w:r w:rsidRPr="001A3177">
              <w:rPr>
                <w:color w:val="000000"/>
                <w:sz w:val="20"/>
                <w:lang w:val="en-GB"/>
              </w:rPr>
              <w:t>Cred_coeff</w:t>
            </w:r>
            <w:proofErr w:type="spellEnd"/>
            <w:r w:rsidRPr="001A3177">
              <w:rPr>
                <w:color w:val="000000"/>
                <w:sz w:val="20"/>
                <w:lang w:val="en-GB"/>
              </w:rPr>
              <w:t>=3)</w:t>
            </w:r>
            <w:r w:rsidRPr="001A3177">
              <w:rPr>
                <w:color w:val="000000"/>
                <w:sz w:val="20"/>
                <w:lang w:val="en-GB"/>
              </w:rPr>
              <w:br/>
              <w:t>13 057 (</w:t>
            </w:r>
            <w:proofErr w:type="spellStart"/>
            <w:r w:rsidRPr="001A3177">
              <w:rPr>
                <w:color w:val="000000"/>
                <w:sz w:val="20"/>
                <w:lang w:val="en-GB"/>
              </w:rPr>
              <w:t>Cred_coeff</w:t>
            </w:r>
            <w:proofErr w:type="spellEnd"/>
            <w:r w:rsidRPr="001A3177">
              <w:rPr>
                <w:color w:val="000000"/>
                <w:sz w:val="20"/>
                <w:lang w:val="en-GB"/>
              </w:rPr>
              <w:t>=4)</w:t>
            </w:r>
          </w:p>
        </w:tc>
        <w:tc>
          <w:tcPr>
            <w:tcW w:w="2055" w:type="dxa"/>
            <w:tcBorders>
              <w:top w:val="nil"/>
              <w:left w:val="single" w:sz="6" w:space="0" w:color="auto"/>
              <w:bottom w:val="nil"/>
              <w:right w:val="single" w:sz="6" w:space="0" w:color="auto"/>
            </w:tcBorders>
            <w:hideMark/>
          </w:tcPr>
          <w:p w14:paraId="0DE36982" w14:textId="77777777" w:rsidR="000F685F" w:rsidRPr="001A3177" w:rsidRDefault="000F685F">
            <w:pPr>
              <w:pStyle w:val="Tabletext"/>
              <w:tabs>
                <w:tab w:val="clear" w:pos="1985"/>
              </w:tabs>
              <w:ind w:left="-57" w:right="-57"/>
              <w:jc w:val="center"/>
              <w:rPr>
                <w:color w:val="000000"/>
                <w:sz w:val="20"/>
                <w:lang w:val="en-GB"/>
              </w:rPr>
            </w:pPr>
            <w:r w:rsidRPr="001A3177">
              <w:rPr>
                <w:color w:val="000000"/>
                <w:sz w:val="20"/>
                <w:lang w:val="en-GB"/>
              </w:rPr>
              <w:t>13 825 (</w:t>
            </w:r>
            <w:proofErr w:type="spellStart"/>
            <w:r w:rsidRPr="001A3177">
              <w:rPr>
                <w:color w:val="000000"/>
                <w:sz w:val="20"/>
                <w:lang w:val="en-GB"/>
              </w:rPr>
              <w:t>Cred_coeff</w:t>
            </w:r>
            <w:proofErr w:type="spellEnd"/>
            <w:r w:rsidRPr="001A3177">
              <w:rPr>
                <w:color w:val="000000"/>
                <w:sz w:val="20"/>
                <w:lang w:val="en-GB"/>
              </w:rPr>
              <w:t>=0)</w:t>
            </w:r>
            <w:r w:rsidRPr="001A3177">
              <w:rPr>
                <w:color w:val="000000"/>
                <w:sz w:val="20"/>
                <w:lang w:val="en-GB"/>
              </w:rPr>
              <w:br/>
              <w:t>13 633 (</w:t>
            </w:r>
            <w:proofErr w:type="spellStart"/>
            <w:r w:rsidRPr="001A3177">
              <w:rPr>
                <w:color w:val="000000"/>
                <w:sz w:val="20"/>
                <w:lang w:val="en-GB"/>
              </w:rPr>
              <w:t>Cred_coeff</w:t>
            </w:r>
            <w:proofErr w:type="spellEnd"/>
            <w:r w:rsidRPr="001A3177">
              <w:rPr>
                <w:color w:val="000000"/>
                <w:sz w:val="20"/>
                <w:lang w:val="en-GB"/>
              </w:rPr>
              <w:t>=1)</w:t>
            </w:r>
            <w:r w:rsidRPr="001A3177">
              <w:rPr>
                <w:color w:val="000000"/>
                <w:sz w:val="20"/>
                <w:lang w:val="en-GB"/>
              </w:rPr>
              <w:br/>
              <w:t>13 441 (</w:t>
            </w:r>
            <w:proofErr w:type="spellStart"/>
            <w:r w:rsidRPr="001A3177">
              <w:rPr>
                <w:color w:val="000000"/>
                <w:sz w:val="20"/>
                <w:lang w:val="en-GB"/>
              </w:rPr>
              <w:t>Cred_coeff</w:t>
            </w:r>
            <w:proofErr w:type="spellEnd"/>
            <w:r w:rsidRPr="001A3177">
              <w:rPr>
                <w:color w:val="000000"/>
                <w:sz w:val="20"/>
                <w:lang w:val="en-GB"/>
              </w:rPr>
              <w:t>=2)</w:t>
            </w:r>
            <w:r w:rsidRPr="001A3177">
              <w:rPr>
                <w:color w:val="000000"/>
                <w:sz w:val="20"/>
                <w:lang w:val="en-GB"/>
              </w:rPr>
              <w:br/>
              <w:t>13 249 (</w:t>
            </w:r>
            <w:proofErr w:type="spellStart"/>
            <w:r w:rsidRPr="001A3177">
              <w:rPr>
                <w:color w:val="000000"/>
                <w:sz w:val="20"/>
                <w:lang w:val="en-GB"/>
              </w:rPr>
              <w:t>Cred_coeff</w:t>
            </w:r>
            <w:proofErr w:type="spellEnd"/>
            <w:r w:rsidRPr="001A3177">
              <w:rPr>
                <w:color w:val="000000"/>
                <w:sz w:val="20"/>
                <w:lang w:val="en-GB"/>
              </w:rPr>
              <w:t>=3)</w:t>
            </w:r>
            <w:r w:rsidRPr="001A3177">
              <w:rPr>
                <w:color w:val="000000"/>
                <w:sz w:val="20"/>
                <w:lang w:val="en-GB"/>
              </w:rPr>
              <w:br/>
              <w:t>13 057 (</w:t>
            </w:r>
            <w:proofErr w:type="spellStart"/>
            <w:r w:rsidRPr="001A3177">
              <w:rPr>
                <w:color w:val="000000"/>
                <w:sz w:val="20"/>
                <w:lang w:val="en-GB"/>
              </w:rPr>
              <w:t>Cred_coeff</w:t>
            </w:r>
            <w:proofErr w:type="spellEnd"/>
            <w:r w:rsidRPr="001A3177">
              <w:rPr>
                <w:color w:val="000000"/>
                <w:sz w:val="20"/>
                <w:lang w:val="en-GB"/>
              </w:rPr>
              <w:t>=4)</w:t>
            </w:r>
          </w:p>
        </w:tc>
        <w:tc>
          <w:tcPr>
            <w:tcW w:w="2055" w:type="dxa"/>
            <w:tcBorders>
              <w:top w:val="nil"/>
              <w:left w:val="single" w:sz="6" w:space="0" w:color="auto"/>
              <w:bottom w:val="nil"/>
              <w:right w:val="single" w:sz="6" w:space="0" w:color="auto"/>
            </w:tcBorders>
          </w:tcPr>
          <w:p w14:paraId="685369BB" w14:textId="77777777" w:rsidR="000F685F" w:rsidRPr="001A3177" w:rsidRDefault="000F685F">
            <w:pPr>
              <w:pStyle w:val="Tabletext"/>
              <w:ind w:left="-57" w:right="-57"/>
              <w:jc w:val="center"/>
              <w:rPr>
                <w:color w:val="000000"/>
                <w:sz w:val="20"/>
                <w:lang w:val="en-GB"/>
              </w:rPr>
            </w:pPr>
          </w:p>
        </w:tc>
      </w:tr>
      <w:tr w:rsidR="000F685F" w:rsidRPr="00E66013" w14:paraId="231CBEF0" w14:textId="77777777" w:rsidTr="000F685F">
        <w:trPr>
          <w:cantSplit/>
          <w:jc w:val="center"/>
        </w:trPr>
        <w:tc>
          <w:tcPr>
            <w:tcW w:w="514" w:type="dxa"/>
            <w:vMerge/>
            <w:tcBorders>
              <w:top w:val="single" w:sz="6" w:space="0" w:color="auto"/>
              <w:left w:val="single" w:sz="6" w:space="0" w:color="auto"/>
              <w:bottom w:val="single" w:sz="6" w:space="0" w:color="auto"/>
              <w:right w:val="single" w:sz="6" w:space="0" w:color="auto"/>
            </w:tcBorders>
            <w:vAlign w:val="center"/>
            <w:hideMark/>
          </w:tcPr>
          <w:p w14:paraId="6036C50E" w14:textId="77777777" w:rsidR="000F685F" w:rsidRPr="001A3177" w:rsidRDefault="000F685F">
            <w:pPr>
              <w:tabs>
                <w:tab w:val="clear" w:pos="794"/>
                <w:tab w:val="clear" w:pos="1191"/>
                <w:tab w:val="clear" w:pos="1588"/>
                <w:tab w:val="clear" w:pos="1985"/>
              </w:tabs>
              <w:overflowPunct/>
              <w:autoSpaceDE/>
              <w:autoSpaceDN/>
              <w:adjustRightInd/>
              <w:spacing w:before="0"/>
              <w:jc w:val="left"/>
              <w:rPr>
                <w:color w:val="000000"/>
                <w:sz w:val="20"/>
                <w:lang w:val="en-US"/>
              </w:rPr>
            </w:pPr>
          </w:p>
        </w:tc>
        <w:tc>
          <w:tcPr>
            <w:tcW w:w="1560" w:type="dxa"/>
            <w:tcBorders>
              <w:top w:val="nil"/>
              <w:left w:val="single" w:sz="6" w:space="0" w:color="auto"/>
              <w:bottom w:val="single" w:sz="6" w:space="0" w:color="auto"/>
              <w:right w:val="single" w:sz="6" w:space="0" w:color="auto"/>
            </w:tcBorders>
            <w:hideMark/>
          </w:tcPr>
          <w:p w14:paraId="303299BB" w14:textId="77777777" w:rsidR="000F685F" w:rsidRPr="001A3177" w:rsidRDefault="000F685F">
            <w:pPr>
              <w:pStyle w:val="Tabletext"/>
              <w:ind w:right="-57"/>
              <w:jc w:val="center"/>
              <w:rPr>
                <w:color w:val="000000"/>
                <w:sz w:val="20"/>
                <w:lang w:eastAsia="zh-CN"/>
              </w:rPr>
            </w:pPr>
            <w:r w:rsidRPr="001A3177">
              <w:rPr>
                <w:color w:val="000000"/>
                <w:sz w:val="20"/>
              </w:rPr>
              <w:t xml:space="preserve">32k </w:t>
            </w:r>
            <w:r w:rsidRPr="001A3177">
              <w:rPr>
                <w:rFonts w:hint="eastAsia"/>
                <w:color w:val="000000"/>
                <w:sz w:val="20"/>
                <w:lang w:eastAsia="zh-CN"/>
              </w:rPr>
              <w:t>模式</w:t>
            </w:r>
          </w:p>
        </w:tc>
        <w:tc>
          <w:tcPr>
            <w:tcW w:w="2110" w:type="dxa"/>
            <w:tcBorders>
              <w:top w:val="nil"/>
              <w:left w:val="single" w:sz="6" w:space="0" w:color="auto"/>
              <w:bottom w:val="single" w:sz="6" w:space="0" w:color="auto"/>
              <w:right w:val="single" w:sz="6" w:space="0" w:color="auto"/>
            </w:tcBorders>
          </w:tcPr>
          <w:p w14:paraId="20406723" w14:textId="77777777" w:rsidR="000F685F" w:rsidRPr="001A3177" w:rsidRDefault="000F685F">
            <w:pPr>
              <w:pStyle w:val="Tabletext"/>
              <w:ind w:left="-57" w:right="-57"/>
              <w:jc w:val="center"/>
              <w:rPr>
                <w:color w:val="000000"/>
                <w:sz w:val="20"/>
              </w:rPr>
            </w:pPr>
          </w:p>
        </w:tc>
        <w:tc>
          <w:tcPr>
            <w:tcW w:w="2055" w:type="dxa"/>
            <w:tcBorders>
              <w:top w:val="nil"/>
              <w:left w:val="single" w:sz="6" w:space="0" w:color="auto"/>
              <w:bottom w:val="single" w:sz="6" w:space="0" w:color="auto"/>
              <w:right w:val="single" w:sz="6" w:space="0" w:color="auto"/>
            </w:tcBorders>
          </w:tcPr>
          <w:p w14:paraId="61C17923" w14:textId="77777777" w:rsidR="000F685F" w:rsidRPr="001A3177" w:rsidRDefault="000F685F">
            <w:pPr>
              <w:pStyle w:val="Tabletext"/>
              <w:ind w:left="-57" w:right="-57"/>
              <w:jc w:val="center"/>
              <w:rPr>
                <w:color w:val="000000"/>
                <w:sz w:val="20"/>
              </w:rPr>
            </w:pPr>
          </w:p>
        </w:tc>
        <w:tc>
          <w:tcPr>
            <w:tcW w:w="2055" w:type="dxa"/>
            <w:tcBorders>
              <w:top w:val="nil"/>
              <w:left w:val="single" w:sz="6" w:space="0" w:color="auto"/>
              <w:bottom w:val="single" w:sz="6" w:space="0" w:color="auto"/>
              <w:right w:val="single" w:sz="6" w:space="0" w:color="auto"/>
            </w:tcBorders>
            <w:hideMark/>
          </w:tcPr>
          <w:p w14:paraId="5651223C" w14:textId="77777777" w:rsidR="000F685F" w:rsidRPr="001A3177" w:rsidRDefault="000F685F">
            <w:pPr>
              <w:pStyle w:val="Tabletext"/>
              <w:tabs>
                <w:tab w:val="clear" w:pos="1985"/>
              </w:tabs>
              <w:ind w:left="-57" w:right="-57"/>
              <w:jc w:val="center"/>
              <w:rPr>
                <w:color w:val="000000"/>
                <w:sz w:val="20"/>
                <w:lang w:val="en-GB"/>
              </w:rPr>
            </w:pPr>
            <w:r w:rsidRPr="001A3177">
              <w:rPr>
                <w:color w:val="000000"/>
                <w:sz w:val="20"/>
                <w:lang w:val="en-GB"/>
              </w:rPr>
              <w:t>27 649 (</w:t>
            </w:r>
            <w:proofErr w:type="spellStart"/>
            <w:r w:rsidRPr="001A3177">
              <w:rPr>
                <w:color w:val="000000"/>
                <w:sz w:val="20"/>
                <w:lang w:val="en-GB"/>
              </w:rPr>
              <w:t>Cred_coeff</w:t>
            </w:r>
            <w:proofErr w:type="spellEnd"/>
            <w:r w:rsidRPr="001A3177">
              <w:rPr>
                <w:color w:val="000000"/>
                <w:sz w:val="20"/>
                <w:lang w:val="en-GB"/>
              </w:rPr>
              <w:t>=0)</w:t>
            </w:r>
            <w:r w:rsidRPr="001A3177">
              <w:rPr>
                <w:color w:val="000000"/>
                <w:sz w:val="20"/>
                <w:lang w:val="en-GB"/>
              </w:rPr>
              <w:br/>
              <w:t>27 265 (</w:t>
            </w:r>
            <w:proofErr w:type="spellStart"/>
            <w:r w:rsidRPr="001A3177">
              <w:rPr>
                <w:color w:val="000000"/>
                <w:sz w:val="20"/>
                <w:lang w:val="en-GB"/>
              </w:rPr>
              <w:t>Cred_coeff</w:t>
            </w:r>
            <w:proofErr w:type="spellEnd"/>
            <w:r w:rsidRPr="001A3177">
              <w:rPr>
                <w:color w:val="000000"/>
                <w:sz w:val="20"/>
                <w:lang w:val="en-GB"/>
              </w:rPr>
              <w:t>=1)</w:t>
            </w:r>
            <w:r w:rsidRPr="001A3177">
              <w:rPr>
                <w:color w:val="000000"/>
                <w:sz w:val="20"/>
                <w:lang w:val="en-GB"/>
              </w:rPr>
              <w:br/>
              <w:t>26 881 (</w:t>
            </w:r>
            <w:proofErr w:type="spellStart"/>
            <w:r w:rsidRPr="001A3177">
              <w:rPr>
                <w:color w:val="000000"/>
                <w:sz w:val="20"/>
                <w:lang w:val="en-GB"/>
              </w:rPr>
              <w:t>Cred_coeff</w:t>
            </w:r>
            <w:proofErr w:type="spellEnd"/>
            <w:r w:rsidRPr="001A3177">
              <w:rPr>
                <w:color w:val="000000"/>
                <w:sz w:val="20"/>
                <w:lang w:val="en-GB"/>
              </w:rPr>
              <w:t>=2)</w:t>
            </w:r>
            <w:r w:rsidRPr="001A3177">
              <w:rPr>
                <w:color w:val="000000"/>
                <w:sz w:val="20"/>
                <w:lang w:val="en-GB"/>
              </w:rPr>
              <w:br/>
              <w:t>26 497 (</w:t>
            </w:r>
            <w:proofErr w:type="spellStart"/>
            <w:r w:rsidRPr="001A3177">
              <w:rPr>
                <w:color w:val="000000"/>
                <w:sz w:val="20"/>
                <w:lang w:val="en-GB"/>
              </w:rPr>
              <w:t>Cred_coeff</w:t>
            </w:r>
            <w:proofErr w:type="spellEnd"/>
            <w:r w:rsidRPr="001A3177">
              <w:rPr>
                <w:color w:val="000000"/>
                <w:sz w:val="20"/>
                <w:lang w:val="en-GB"/>
              </w:rPr>
              <w:t>=3)</w:t>
            </w:r>
            <w:r w:rsidRPr="001A3177">
              <w:rPr>
                <w:color w:val="000000"/>
                <w:sz w:val="20"/>
                <w:lang w:val="en-GB"/>
              </w:rPr>
              <w:br/>
              <w:t>26 113 (</w:t>
            </w:r>
            <w:proofErr w:type="spellStart"/>
            <w:r w:rsidRPr="001A3177">
              <w:rPr>
                <w:color w:val="000000"/>
                <w:sz w:val="20"/>
                <w:lang w:val="en-GB"/>
              </w:rPr>
              <w:t>Cred_coeff</w:t>
            </w:r>
            <w:proofErr w:type="spellEnd"/>
            <w:r w:rsidRPr="001A3177">
              <w:rPr>
                <w:color w:val="000000"/>
                <w:sz w:val="20"/>
                <w:lang w:val="en-GB"/>
              </w:rPr>
              <w:t>=4)</w:t>
            </w:r>
          </w:p>
        </w:tc>
        <w:tc>
          <w:tcPr>
            <w:tcW w:w="2055" w:type="dxa"/>
            <w:tcBorders>
              <w:top w:val="nil"/>
              <w:left w:val="single" w:sz="6" w:space="0" w:color="auto"/>
              <w:bottom w:val="single" w:sz="6" w:space="0" w:color="auto"/>
              <w:right w:val="single" w:sz="6" w:space="0" w:color="auto"/>
            </w:tcBorders>
            <w:hideMark/>
          </w:tcPr>
          <w:p w14:paraId="019B2E91" w14:textId="77777777" w:rsidR="000F685F" w:rsidRPr="001A3177" w:rsidRDefault="000F685F">
            <w:pPr>
              <w:pStyle w:val="Tabletext"/>
              <w:tabs>
                <w:tab w:val="clear" w:pos="1985"/>
              </w:tabs>
              <w:ind w:left="-57" w:right="-57"/>
              <w:jc w:val="center"/>
              <w:rPr>
                <w:color w:val="000000"/>
                <w:sz w:val="20"/>
                <w:lang w:val="en-GB"/>
              </w:rPr>
            </w:pPr>
            <w:r w:rsidRPr="001A3177">
              <w:rPr>
                <w:color w:val="000000"/>
                <w:sz w:val="20"/>
                <w:lang w:val="en-GB"/>
              </w:rPr>
              <w:t>27 649 (</w:t>
            </w:r>
            <w:proofErr w:type="spellStart"/>
            <w:r w:rsidRPr="001A3177">
              <w:rPr>
                <w:color w:val="000000"/>
                <w:sz w:val="20"/>
                <w:lang w:val="en-GB"/>
              </w:rPr>
              <w:t>Cred_coeff</w:t>
            </w:r>
            <w:proofErr w:type="spellEnd"/>
            <w:r w:rsidRPr="001A3177">
              <w:rPr>
                <w:color w:val="000000"/>
                <w:sz w:val="20"/>
                <w:lang w:val="en-GB"/>
              </w:rPr>
              <w:t>=0)</w:t>
            </w:r>
            <w:r w:rsidRPr="001A3177">
              <w:rPr>
                <w:color w:val="000000"/>
                <w:sz w:val="20"/>
                <w:lang w:val="en-GB"/>
              </w:rPr>
              <w:br/>
              <w:t>27 265 (</w:t>
            </w:r>
            <w:proofErr w:type="spellStart"/>
            <w:r w:rsidRPr="001A3177">
              <w:rPr>
                <w:color w:val="000000"/>
                <w:sz w:val="20"/>
                <w:lang w:val="en-GB"/>
              </w:rPr>
              <w:t>Cred_coeff</w:t>
            </w:r>
            <w:proofErr w:type="spellEnd"/>
            <w:r w:rsidRPr="001A3177">
              <w:rPr>
                <w:color w:val="000000"/>
                <w:sz w:val="20"/>
                <w:lang w:val="en-GB"/>
              </w:rPr>
              <w:t>=1)</w:t>
            </w:r>
            <w:r w:rsidRPr="001A3177">
              <w:rPr>
                <w:color w:val="000000"/>
                <w:sz w:val="20"/>
                <w:lang w:val="en-GB"/>
              </w:rPr>
              <w:br/>
              <w:t>26 881 (</w:t>
            </w:r>
            <w:proofErr w:type="spellStart"/>
            <w:r w:rsidRPr="001A3177">
              <w:rPr>
                <w:color w:val="000000"/>
                <w:sz w:val="20"/>
                <w:lang w:val="en-GB"/>
              </w:rPr>
              <w:t>Cred_coeff</w:t>
            </w:r>
            <w:proofErr w:type="spellEnd"/>
            <w:r w:rsidRPr="001A3177">
              <w:rPr>
                <w:color w:val="000000"/>
                <w:sz w:val="20"/>
                <w:lang w:val="en-GB"/>
              </w:rPr>
              <w:t>=2)</w:t>
            </w:r>
            <w:r w:rsidRPr="001A3177">
              <w:rPr>
                <w:color w:val="000000"/>
                <w:sz w:val="20"/>
                <w:lang w:val="en-GB"/>
              </w:rPr>
              <w:br/>
              <w:t>26 497 (</w:t>
            </w:r>
            <w:proofErr w:type="spellStart"/>
            <w:r w:rsidRPr="001A3177">
              <w:rPr>
                <w:color w:val="000000"/>
                <w:sz w:val="20"/>
                <w:lang w:val="en-GB"/>
              </w:rPr>
              <w:t>Cred_coeff</w:t>
            </w:r>
            <w:proofErr w:type="spellEnd"/>
            <w:r w:rsidRPr="001A3177">
              <w:rPr>
                <w:color w:val="000000"/>
                <w:sz w:val="20"/>
                <w:lang w:val="en-GB"/>
              </w:rPr>
              <w:t>=3)</w:t>
            </w:r>
            <w:r w:rsidRPr="001A3177">
              <w:rPr>
                <w:color w:val="000000"/>
                <w:sz w:val="20"/>
                <w:lang w:val="en-GB"/>
              </w:rPr>
              <w:br/>
              <w:t>26 113 (</w:t>
            </w:r>
            <w:proofErr w:type="spellStart"/>
            <w:r w:rsidRPr="001A3177">
              <w:rPr>
                <w:color w:val="000000"/>
                <w:sz w:val="20"/>
                <w:lang w:val="en-GB"/>
              </w:rPr>
              <w:t>Cred_coeff</w:t>
            </w:r>
            <w:proofErr w:type="spellEnd"/>
            <w:r w:rsidRPr="001A3177">
              <w:rPr>
                <w:color w:val="000000"/>
                <w:sz w:val="20"/>
                <w:lang w:val="en-GB"/>
              </w:rPr>
              <w:t>=4)</w:t>
            </w:r>
          </w:p>
        </w:tc>
        <w:tc>
          <w:tcPr>
            <w:tcW w:w="2055" w:type="dxa"/>
            <w:tcBorders>
              <w:top w:val="nil"/>
              <w:left w:val="single" w:sz="6" w:space="0" w:color="auto"/>
              <w:bottom w:val="single" w:sz="6" w:space="0" w:color="auto"/>
              <w:right w:val="single" w:sz="6" w:space="0" w:color="auto"/>
            </w:tcBorders>
            <w:hideMark/>
          </w:tcPr>
          <w:p w14:paraId="39563131" w14:textId="77777777" w:rsidR="000F685F" w:rsidRPr="001A3177" w:rsidRDefault="000F685F">
            <w:pPr>
              <w:pStyle w:val="Tabletext"/>
              <w:tabs>
                <w:tab w:val="clear" w:pos="1985"/>
              </w:tabs>
              <w:ind w:left="-57" w:right="-57"/>
              <w:jc w:val="center"/>
              <w:rPr>
                <w:color w:val="000000"/>
                <w:sz w:val="20"/>
                <w:lang w:val="en-GB"/>
              </w:rPr>
            </w:pPr>
            <w:r w:rsidRPr="001A3177">
              <w:rPr>
                <w:color w:val="000000"/>
                <w:sz w:val="20"/>
                <w:lang w:val="en-GB"/>
              </w:rPr>
              <w:t>27 649 (</w:t>
            </w:r>
            <w:proofErr w:type="spellStart"/>
            <w:r w:rsidRPr="001A3177">
              <w:rPr>
                <w:color w:val="000000"/>
                <w:sz w:val="20"/>
                <w:lang w:val="en-GB"/>
              </w:rPr>
              <w:t>Cred_coeff</w:t>
            </w:r>
            <w:proofErr w:type="spellEnd"/>
            <w:r w:rsidRPr="001A3177">
              <w:rPr>
                <w:color w:val="000000"/>
                <w:sz w:val="20"/>
                <w:lang w:val="en-GB"/>
              </w:rPr>
              <w:t>=0)</w:t>
            </w:r>
            <w:r w:rsidRPr="001A3177">
              <w:rPr>
                <w:color w:val="000000"/>
                <w:sz w:val="20"/>
                <w:lang w:val="en-GB"/>
              </w:rPr>
              <w:br/>
              <w:t>27 265 (</w:t>
            </w:r>
            <w:proofErr w:type="spellStart"/>
            <w:r w:rsidRPr="001A3177">
              <w:rPr>
                <w:color w:val="000000"/>
                <w:sz w:val="20"/>
                <w:lang w:val="en-GB"/>
              </w:rPr>
              <w:t>Cred_coeff</w:t>
            </w:r>
            <w:proofErr w:type="spellEnd"/>
            <w:r w:rsidRPr="001A3177">
              <w:rPr>
                <w:color w:val="000000"/>
                <w:sz w:val="20"/>
                <w:lang w:val="en-GB"/>
              </w:rPr>
              <w:t>=1)</w:t>
            </w:r>
            <w:r w:rsidRPr="001A3177">
              <w:rPr>
                <w:color w:val="000000"/>
                <w:sz w:val="20"/>
                <w:lang w:val="en-GB"/>
              </w:rPr>
              <w:br/>
              <w:t>26 881 (</w:t>
            </w:r>
            <w:proofErr w:type="spellStart"/>
            <w:r w:rsidRPr="001A3177">
              <w:rPr>
                <w:color w:val="000000"/>
                <w:sz w:val="20"/>
                <w:lang w:val="en-GB"/>
              </w:rPr>
              <w:t>Cred_coeff</w:t>
            </w:r>
            <w:proofErr w:type="spellEnd"/>
            <w:r w:rsidRPr="001A3177">
              <w:rPr>
                <w:color w:val="000000"/>
                <w:sz w:val="20"/>
                <w:lang w:val="en-GB"/>
              </w:rPr>
              <w:t>=2)</w:t>
            </w:r>
            <w:r w:rsidRPr="001A3177">
              <w:rPr>
                <w:color w:val="000000"/>
                <w:sz w:val="20"/>
                <w:lang w:val="en-GB"/>
              </w:rPr>
              <w:br/>
              <w:t>26 497 (</w:t>
            </w:r>
            <w:proofErr w:type="spellStart"/>
            <w:r w:rsidRPr="001A3177">
              <w:rPr>
                <w:color w:val="000000"/>
                <w:sz w:val="20"/>
                <w:lang w:val="en-GB"/>
              </w:rPr>
              <w:t>Cred_coeff</w:t>
            </w:r>
            <w:proofErr w:type="spellEnd"/>
            <w:r w:rsidRPr="001A3177">
              <w:rPr>
                <w:color w:val="000000"/>
                <w:sz w:val="20"/>
                <w:lang w:val="en-GB"/>
              </w:rPr>
              <w:t>=3)</w:t>
            </w:r>
            <w:r w:rsidRPr="001A3177">
              <w:rPr>
                <w:color w:val="000000"/>
                <w:sz w:val="20"/>
                <w:lang w:val="en-GB"/>
              </w:rPr>
              <w:br/>
              <w:t>26 113 (</w:t>
            </w:r>
            <w:proofErr w:type="spellStart"/>
            <w:r w:rsidRPr="001A3177">
              <w:rPr>
                <w:color w:val="000000"/>
                <w:sz w:val="20"/>
                <w:lang w:val="en-GB"/>
              </w:rPr>
              <w:t>Cred_coeff</w:t>
            </w:r>
            <w:proofErr w:type="spellEnd"/>
            <w:r w:rsidRPr="001A3177">
              <w:rPr>
                <w:color w:val="000000"/>
                <w:sz w:val="20"/>
                <w:lang w:val="en-GB"/>
              </w:rPr>
              <w:t>=4)</w:t>
            </w:r>
          </w:p>
        </w:tc>
        <w:tc>
          <w:tcPr>
            <w:tcW w:w="2055" w:type="dxa"/>
            <w:tcBorders>
              <w:top w:val="nil"/>
              <w:left w:val="single" w:sz="6" w:space="0" w:color="auto"/>
              <w:bottom w:val="single" w:sz="6" w:space="0" w:color="auto"/>
              <w:right w:val="single" w:sz="6" w:space="0" w:color="auto"/>
            </w:tcBorders>
          </w:tcPr>
          <w:p w14:paraId="3AA9E757" w14:textId="77777777" w:rsidR="000F685F" w:rsidRPr="001A3177" w:rsidRDefault="000F685F">
            <w:pPr>
              <w:pStyle w:val="Tabletext"/>
              <w:ind w:left="-57" w:right="-57"/>
              <w:jc w:val="center"/>
              <w:rPr>
                <w:color w:val="000000"/>
                <w:sz w:val="20"/>
                <w:lang w:val="en-GB"/>
              </w:rPr>
            </w:pPr>
          </w:p>
        </w:tc>
      </w:tr>
    </w:tbl>
    <w:p w14:paraId="20D5B7DC" w14:textId="77777777" w:rsidR="000F685F" w:rsidRPr="001A3177" w:rsidRDefault="000F685F" w:rsidP="000F685F">
      <w:pPr>
        <w:rPr>
          <w:lang w:val="en-US"/>
        </w:rPr>
      </w:pPr>
    </w:p>
    <w:p w14:paraId="41FB2F04" w14:textId="77777777" w:rsidR="000F685F" w:rsidRPr="001A3177" w:rsidRDefault="000F685F" w:rsidP="000F685F">
      <w:pPr>
        <w:pStyle w:val="TableNo"/>
        <w:rPr>
          <w:color w:val="000000"/>
          <w:lang w:eastAsia="zh-CN"/>
        </w:rPr>
      </w:pPr>
      <w:r w:rsidRPr="001A3177">
        <w:rPr>
          <w:rFonts w:hint="eastAsia"/>
          <w:color w:val="000000"/>
          <w:lang w:eastAsia="zh-CN"/>
        </w:rPr>
        <w:lastRenderedPageBreak/>
        <w:t>表</w:t>
      </w:r>
      <w:r w:rsidRPr="001A3177">
        <w:rPr>
          <w:color w:val="000000"/>
          <w:lang w:eastAsia="zh-CN"/>
        </w:rPr>
        <w:t>2</w:t>
      </w:r>
      <w:r w:rsidRPr="001A3177">
        <w:rPr>
          <w:rFonts w:hint="eastAsia"/>
          <w:color w:val="000000"/>
          <w:lang w:eastAsia="zh-CN"/>
        </w:rPr>
        <w:t>（</w:t>
      </w:r>
      <w:r w:rsidRPr="001A3177">
        <w:rPr>
          <w:rFonts w:ascii="STKaiti" w:eastAsia="STKaiti" w:hAnsi="STKaiti" w:hint="eastAsia"/>
          <w:color w:val="000000"/>
          <w:lang w:eastAsia="zh-CN"/>
        </w:rPr>
        <w:t>续</w:t>
      </w:r>
      <w:r w:rsidRPr="001A3177">
        <w:rPr>
          <w:rFonts w:hint="eastAsia"/>
          <w:color w:val="000000"/>
          <w:lang w:eastAsia="zh-CN"/>
        </w:rPr>
        <w:t>）</w:t>
      </w:r>
    </w:p>
    <w:tbl>
      <w:tblPr>
        <w:tblW w:w="14460" w:type="dxa"/>
        <w:jc w:val="center"/>
        <w:tblLayout w:type="fixed"/>
        <w:tblLook w:val="04A0" w:firstRow="1" w:lastRow="0" w:firstColumn="1" w:lastColumn="0" w:noHBand="0" w:noVBand="1"/>
      </w:tblPr>
      <w:tblGrid>
        <w:gridCol w:w="515"/>
        <w:gridCol w:w="1701"/>
        <w:gridCol w:w="2127"/>
        <w:gridCol w:w="2126"/>
        <w:gridCol w:w="1984"/>
        <w:gridCol w:w="1985"/>
        <w:gridCol w:w="1984"/>
        <w:gridCol w:w="2038"/>
      </w:tblGrid>
      <w:tr w:rsidR="000F685F" w:rsidRPr="001A3177" w14:paraId="492B7F27" w14:textId="77777777" w:rsidTr="000F685F">
        <w:trPr>
          <w:cantSplit/>
          <w:jc w:val="center"/>
        </w:trPr>
        <w:tc>
          <w:tcPr>
            <w:tcW w:w="514" w:type="dxa"/>
            <w:tcBorders>
              <w:top w:val="single" w:sz="6" w:space="0" w:color="auto"/>
              <w:left w:val="single" w:sz="6" w:space="0" w:color="auto"/>
              <w:bottom w:val="single" w:sz="6" w:space="0" w:color="auto"/>
              <w:right w:val="single" w:sz="6" w:space="0" w:color="auto"/>
            </w:tcBorders>
            <w:vAlign w:val="center"/>
            <w:hideMark/>
          </w:tcPr>
          <w:p w14:paraId="5C4779DA" w14:textId="77777777" w:rsidR="000F685F" w:rsidRPr="001A3177" w:rsidRDefault="000F685F">
            <w:pPr>
              <w:pStyle w:val="Tablehead"/>
              <w:spacing w:line="240" w:lineRule="exact"/>
              <w:ind w:left="-57" w:right="-57"/>
              <w:rPr>
                <w:color w:val="000000"/>
                <w:sz w:val="20"/>
                <w:lang w:eastAsia="zh-CN"/>
              </w:rPr>
            </w:pPr>
            <w:r w:rsidRPr="001A3177">
              <w:rPr>
                <w:rFonts w:hint="eastAsia"/>
                <w:color w:val="000000"/>
                <w:sz w:val="20"/>
                <w:lang w:eastAsia="zh-CN"/>
              </w:rPr>
              <w:t>序号</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D1A9263" w14:textId="77777777" w:rsidR="000F685F" w:rsidRPr="001A3177" w:rsidRDefault="000F685F">
            <w:pPr>
              <w:pStyle w:val="Tabletext"/>
              <w:spacing w:before="80" w:after="80" w:line="240" w:lineRule="exact"/>
              <w:ind w:left="-57" w:right="-57"/>
              <w:jc w:val="center"/>
              <w:rPr>
                <w:b/>
                <w:color w:val="000000"/>
                <w:sz w:val="20"/>
                <w:lang w:eastAsia="zh-CN"/>
              </w:rPr>
            </w:pPr>
            <w:r w:rsidRPr="001A3177">
              <w:rPr>
                <w:rFonts w:hint="eastAsia"/>
                <w:b/>
                <w:color w:val="000000"/>
                <w:sz w:val="20"/>
                <w:lang w:eastAsia="zh-CN"/>
              </w:rPr>
              <w:t>参数</w:t>
            </w:r>
          </w:p>
        </w:tc>
        <w:tc>
          <w:tcPr>
            <w:tcW w:w="2127" w:type="dxa"/>
            <w:tcBorders>
              <w:top w:val="single" w:sz="6" w:space="0" w:color="auto"/>
              <w:left w:val="single" w:sz="6" w:space="0" w:color="auto"/>
              <w:bottom w:val="nil"/>
              <w:right w:val="single" w:sz="6" w:space="0" w:color="auto"/>
            </w:tcBorders>
            <w:vAlign w:val="center"/>
            <w:hideMark/>
          </w:tcPr>
          <w:p w14:paraId="3F6EB2E9" w14:textId="77777777" w:rsidR="000F685F" w:rsidRPr="001A3177" w:rsidRDefault="000F685F">
            <w:pPr>
              <w:pStyle w:val="Tabletext"/>
              <w:spacing w:before="80" w:after="80" w:line="240" w:lineRule="exact"/>
              <w:ind w:left="-57" w:right="-57"/>
              <w:jc w:val="center"/>
              <w:rPr>
                <w:b/>
                <w:color w:val="000000"/>
                <w:sz w:val="20"/>
              </w:rPr>
            </w:pPr>
            <w:r w:rsidRPr="001A3177">
              <w:rPr>
                <w:b/>
                <w:color w:val="000000"/>
                <w:sz w:val="20"/>
              </w:rPr>
              <w:t>1.7 MHz</w:t>
            </w:r>
            <w:proofErr w:type="spellStart"/>
            <w:proofErr w:type="gramStart"/>
            <w:r w:rsidRPr="001A3177">
              <w:rPr>
                <w:rFonts w:hint="eastAsia"/>
                <w:b/>
                <w:color w:val="000000"/>
                <w:sz w:val="20"/>
              </w:rPr>
              <w:t>多载波</w:t>
            </w:r>
            <w:proofErr w:type="spellEnd"/>
            <w:r w:rsidRPr="001A3177">
              <w:rPr>
                <w:b/>
                <w:color w:val="000000"/>
                <w:sz w:val="20"/>
              </w:rPr>
              <w:t>(</w:t>
            </w:r>
            <w:proofErr w:type="gramEnd"/>
            <w:r w:rsidRPr="001A3177">
              <w:rPr>
                <w:b/>
                <w:color w:val="000000"/>
                <w:sz w:val="20"/>
              </w:rPr>
              <w:t>OFDM)</w:t>
            </w:r>
            <w:r w:rsidRPr="001A3177">
              <w:rPr>
                <w:rFonts w:ascii="Times New Roman Bold" w:hAnsi="Times New Roman Bold" w:cs="Times New Roman Bold"/>
                <w:color w:val="000000"/>
                <w:sz w:val="20"/>
                <w:vertAlign w:val="superscript"/>
              </w:rPr>
              <w:t>(2)</w:t>
            </w:r>
          </w:p>
        </w:tc>
        <w:tc>
          <w:tcPr>
            <w:tcW w:w="2126" w:type="dxa"/>
            <w:tcBorders>
              <w:top w:val="single" w:sz="6" w:space="0" w:color="auto"/>
              <w:left w:val="single" w:sz="6" w:space="0" w:color="auto"/>
              <w:bottom w:val="nil"/>
              <w:right w:val="single" w:sz="6" w:space="0" w:color="auto"/>
            </w:tcBorders>
            <w:vAlign w:val="center"/>
            <w:hideMark/>
          </w:tcPr>
          <w:p w14:paraId="14D27169" w14:textId="77777777" w:rsidR="000F685F" w:rsidRPr="001A3177" w:rsidRDefault="000F685F">
            <w:pPr>
              <w:pStyle w:val="Tabletext"/>
              <w:spacing w:before="80" w:after="80" w:line="240" w:lineRule="exact"/>
              <w:ind w:left="-57" w:right="-57"/>
              <w:jc w:val="center"/>
              <w:rPr>
                <w:b/>
                <w:color w:val="000000"/>
                <w:sz w:val="20"/>
              </w:rPr>
            </w:pPr>
            <w:r w:rsidRPr="001A3177">
              <w:rPr>
                <w:b/>
                <w:color w:val="000000"/>
                <w:sz w:val="20"/>
              </w:rPr>
              <w:t xml:space="preserve">5 MHz </w:t>
            </w:r>
            <w:proofErr w:type="spellStart"/>
            <w:r w:rsidRPr="001A3177">
              <w:rPr>
                <w:rFonts w:hint="eastAsia"/>
                <w:b/>
                <w:color w:val="000000"/>
                <w:sz w:val="20"/>
              </w:rPr>
              <w:t>多载波</w:t>
            </w:r>
            <w:proofErr w:type="spellEnd"/>
            <w:r w:rsidRPr="001A3177">
              <w:rPr>
                <w:b/>
                <w:color w:val="000000"/>
                <w:sz w:val="20"/>
              </w:rPr>
              <w:br/>
              <w:t>(OFDM</w:t>
            </w:r>
            <w:proofErr w:type="gramStart"/>
            <w:r w:rsidRPr="001A3177">
              <w:rPr>
                <w:b/>
                <w:color w:val="000000"/>
                <w:sz w:val="20"/>
              </w:rPr>
              <w:t>)</w:t>
            </w:r>
            <w:r w:rsidRPr="001A3177">
              <w:rPr>
                <w:rFonts w:ascii="Times New Roman Bold" w:hAnsi="Times New Roman Bold" w:cs="Times New Roman Bold"/>
                <w:color w:val="000000"/>
                <w:sz w:val="20"/>
                <w:vertAlign w:val="superscript"/>
              </w:rPr>
              <w:t>(</w:t>
            </w:r>
            <w:proofErr w:type="gramEnd"/>
            <w:r w:rsidRPr="001A3177">
              <w:rPr>
                <w:rFonts w:ascii="Times New Roman Bold" w:hAnsi="Times New Roman Bold" w:cs="Times New Roman Bold"/>
                <w:color w:val="000000"/>
                <w:sz w:val="20"/>
                <w:vertAlign w:val="superscript"/>
              </w:rPr>
              <w:t>2)</w:t>
            </w:r>
          </w:p>
        </w:tc>
        <w:tc>
          <w:tcPr>
            <w:tcW w:w="1984" w:type="dxa"/>
            <w:tcBorders>
              <w:top w:val="single" w:sz="6" w:space="0" w:color="auto"/>
              <w:left w:val="single" w:sz="6" w:space="0" w:color="auto"/>
              <w:bottom w:val="nil"/>
              <w:right w:val="single" w:sz="6" w:space="0" w:color="auto"/>
            </w:tcBorders>
            <w:vAlign w:val="center"/>
            <w:hideMark/>
          </w:tcPr>
          <w:p w14:paraId="685577AC" w14:textId="77777777" w:rsidR="000F685F" w:rsidRPr="001A3177" w:rsidRDefault="000F685F">
            <w:pPr>
              <w:pStyle w:val="Tabletext"/>
              <w:spacing w:before="80" w:after="80" w:line="240" w:lineRule="exact"/>
              <w:ind w:left="-57" w:right="-57"/>
              <w:jc w:val="center"/>
              <w:rPr>
                <w:b/>
                <w:color w:val="000000"/>
                <w:sz w:val="20"/>
              </w:rPr>
            </w:pPr>
            <w:r w:rsidRPr="001A3177">
              <w:rPr>
                <w:b/>
                <w:color w:val="000000"/>
                <w:sz w:val="20"/>
              </w:rPr>
              <w:t>6 MHz</w:t>
            </w:r>
            <w:proofErr w:type="spellStart"/>
            <w:r w:rsidRPr="001A3177">
              <w:rPr>
                <w:rFonts w:hint="eastAsia"/>
                <w:b/>
                <w:color w:val="000000"/>
                <w:sz w:val="20"/>
              </w:rPr>
              <w:t>多载波</w:t>
            </w:r>
            <w:proofErr w:type="spellEnd"/>
            <w:r w:rsidRPr="001A3177">
              <w:rPr>
                <w:b/>
                <w:color w:val="000000"/>
                <w:sz w:val="20"/>
              </w:rPr>
              <w:br/>
              <w:t>(OFDM)</w:t>
            </w:r>
          </w:p>
        </w:tc>
        <w:tc>
          <w:tcPr>
            <w:tcW w:w="1985" w:type="dxa"/>
            <w:tcBorders>
              <w:top w:val="single" w:sz="6" w:space="0" w:color="auto"/>
              <w:left w:val="single" w:sz="6" w:space="0" w:color="auto"/>
              <w:bottom w:val="nil"/>
              <w:right w:val="single" w:sz="6" w:space="0" w:color="auto"/>
            </w:tcBorders>
            <w:vAlign w:val="center"/>
            <w:hideMark/>
          </w:tcPr>
          <w:p w14:paraId="31DCF9F8" w14:textId="77777777" w:rsidR="000F685F" w:rsidRPr="001A3177" w:rsidRDefault="000F685F">
            <w:pPr>
              <w:pStyle w:val="Tabletext"/>
              <w:spacing w:before="80" w:after="80" w:line="240" w:lineRule="exact"/>
              <w:ind w:left="-57" w:right="-57"/>
              <w:jc w:val="center"/>
              <w:rPr>
                <w:b/>
                <w:color w:val="000000"/>
                <w:sz w:val="20"/>
              </w:rPr>
            </w:pPr>
            <w:r w:rsidRPr="001A3177">
              <w:rPr>
                <w:b/>
                <w:color w:val="000000"/>
                <w:sz w:val="20"/>
              </w:rPr>
              <w:t>7 MHz</w:t>
            </w:r>
            <w:proofErr w:type="spellStart"/>
            <w:r w:rsidRPr="001A3177">
              <w:rPr>
                <w:rFonts w:hint="eastAsia"/>
                <w:b/>
                <w:color w:val="000000"/>
                <w:sz w:val="20"/>
              </w:rPr>
              <w:t>多载波</w:t>
            </w:r>
            <w:proofErr w:type="spellEnd"/>
            <w:r w:rsidRPr="001A3177">
              <w:rPr>
                <w:b/>
                <w:color w:val="000000"/>
                <w:sz w:val="20"/>
              </w:rPr>
              <w:br/>
              <w:t>(OFDM)</w:t>
            </w:r>
          </w:p>
        </w:tc>
        <w:tc>
          <w:tcPr>
            <w:tcW w:w="1984" w:type="dxa"/>
            <w:tcBorders>
              <w:top w:val="single" w:sz="6" w:space="0" w:color="auto"/>
              <w:left w:val="single" w:sz="6" w:space="0" w:color="auto"/>
              <w:bottom w:val="nil"/>
              <w:right w:val="single" w:sz="6" w:space="0" w:color="auto"/>
            </w:tcBorders>
            <w:vAlign w:val="center"/>
            <w:hideMark/>
          </w:tcPr>
          <w:p w14:paraId="056E7BEF" w14:textId="77777777" w:rsidR="000F685F" w:rsidRPr="001A3177" w:rsidRDefault="000F685F">
            <w:pPr>
              <w:pStyle w:val="Tabletext"/>
              <w:spacing w:before="80" w:after="80" w:line="240" w:lineRule="exact"/>
              <w:ind w:left="-57" w:right="-57"/>
              <w:jc w:val="center"/>
              <w:rPr>
                <w:b/>
                <w:color w:val="000000"/>
                <w:sz w:val="20"/>
              </w:rPr>
            </w:pPr>
            <w:r w:rsidRPr="001A3177">
              <w:rPr>
                <w:b/>
                <w:color w:val="000000"/>
                <w:sz w:val="20"/>
              </w:rPr>
              <w:t>8 MHz</w:t>
            </w:r>
            <w:proofErr w:type="spellStart"/>
            <w:proofErr w:type="gramStart"/>
            <w:r w:rsidRPr="001A3177">
              <w:rPr>
                <w:rFonts w:hint="eastAsia"/>
                <w:b/>
                <w:color w:val="000000"/>
                <w:sz w:val="20"/>
              </w:rPr>
              <w:t>多载波</w:t>
            </w:r>
            <w:proofErr w:type="spellEnd"/>
            <w:r w:rsidRPr="001A3177">
              <w:rPr>
                <w:b/>
                <w:color w:val="000000"/>
                <w:sz w:val="20"/>
              </w:rPr>
              <w:t>(</w:t>
            </w:r>
            <w:proofErr w:type="gramEnd"/>
            <w:r w:rsidRPr="001A3177">
              <w:rPr>
                <w:b/>
                <w:color w:val="000000"/>
                <w:sz w:val="20"/>
              </w:rPr>
              <w:t>OFDM)</w:t>
            </w:r>
          </w:p>
        </w:tc>
        <w:tc>
          <w:tcPr>
            <w:tcW w:w="2038" w:type="dxa"/>
            <w:tcBorders>
              <w:top w:val="single" w:sz="6" w:space="0" w:color="auto"/>
              <w:left w:val="single" w:sz="6" w:space="0" w:color="auto"/>
              <w:bottom w:val="nil"/>
              <w:right w:val="single" w:sz="6" w:space="0" w:color="auto"/>
            </w:tcBorders>
            <w:vAlign w:val="center"/>
            <w:hideMark/>
          </w:tcPr>
          <w:p w14:paraId="7A953552" w14:textId="77777777" w:rsidR="000F685F" w:rsidRPr="001A3177" w:rsidRDefault="000F685F">
            <w:pPr>
              <w:pStyle w:val="Tabletext"/>
              <w:spacing w:before="80" w:after="80" w:line="240" w:lineRule="exact"/>
              <w:ind w:left="-57" w:right="-57"/>
              <w:jc w:val="center"/>
              <w:rPr>
                <w:b/>
                <w:color w:val="000000"/>
                <w:sz w:val="20"/>
              </w:rPr>
            </w:pPr>
            <w:r w:rsidRPr="001A3177">
              <w:rPr>
                <w:b/>
                <w:color w:val="000000"/>
                <w:sz w:val="20"/>
              </w:rPr>
              <w:t>10 MHz</w:t>
            </w:r>
            <w:proofErr w:type="spellStart"/>
            <w:proofErr w:type="gramStart"/>
            <w:r w:rsidRPr="001A3177">
              <w:rPr>
                <w:rFonts w:hint="eastAsia"/>
                <w:b/>
                <w:color w:val="000000"/>
                <w:sz w:val="20"/>
              </w:rPr>
              <w:t>多载波</w:t>
            </w:r>
            <w:proofErr w:type="spellEnd"/>
            <w:r w:rsidRPr="001A3177">
              <w:rPr>
                <w:b/>
                <w:color w:val="000000"/>
                <w:sz w:val="20"/>
              </w:rPr>
              <w:t>(</w:t>
            </w:r>
            <w:proofErr w:type="gramEnd"/>
            <w:r w:rsidRPr="001A3177">
              <w:rPr>
                <w:b/>
                <w:color w:val="000000"/>
                <w:sz w:val="20"/>
              </w:rPr>
              <w:t>OFDM)</w:t>
            </w:r>
            <w:r w:rsidRPr="001A3177">
              <w:rPr>
                <w:rFonts w:ascii="Times New Roman Bold" w:hAnsi="Times New Roman Bold" w:cs="Times New Roman Bold"/>
                <w:color w:val="000000"/>
                <w:sz w:val="20"/>
                <w:vertAlign w:val="superscript"/>
              </w:rPr>
              <w:t>(2)</w:t>
            </w:r>
          </w:p>
        </w:tc>
      </w:tr>
      <w:tr w:rsidR="000F685F" w:rsidRPr="001A3177" w14:paraId="02530597" w14:textId="77777777" w:rsidTr="000F685F">
        <w:trPr>
          <w:cantSplit/>
          <w:jc w:val="center"/>
        </w:trPr>
        <w:tc>
          <w:tcPr>
            <w:tcW w:w="514" w:type="dxa"/>
            <w:vMerge w:val="restart"/>
            <w:tcBorders>
              <w:top w:val="single" w:sz="6" w:space="0" w:color="auto"/>
              <w:left w:val="single" w:sz="6" w:space="0" w:color="auto"/>
              <w:bottom w:val="nil"/>
              <w:right w:val="single" w:sz="6" w:space="0" w:color="auto"/>
            </w:tcBorders>
            <w:hideMark/>
          </w:tcPr>
          <w:p w14:paraId="24B9D875" w14:textId="77777777" w:rsidR="000F685F" w:rsidRPr="001A3177" w:rsidRDefault="000F685F">
            <w:pPr>
              <w:pStyle w:val="Tabletext"/>
              <w:keepNext/>
              <w:spacing w:line="240" w:lineRule="exact"/>
              <w:ind w:left="-57" w:right="-57"/>
              <w:jc w:val="center"/>
              <w:rPr>
                <w:color w:val="000000"/>
                <w:sz w:val="20"/>
              </w:rPr>
            </w:pPr>
            <w:r w:rsidRPr="001A3177">
              <w:rPr>
                <w:color w:val="000000"/>
                <w:sz w:val="20"/>
              </w:rPr>
              <w:t>3</w:t>
            </w:r>
          </w:p>
        </w:tc>
        <w:tc>
          <w:tcPr>
            <w:tcW w:w="1701" w:type="dxa"/>
            <w:tcBorders>
              <w:top w:val="single" w:sz="6" w:space="0" w:color="auto"/>
              <w:left w:val="single" w:sz="6" w:space="0" w:color="auto"/>
              <w:bottom w:val="nil"/>
              <w:right w:val="single" w:sz="6" w:space="0" w:color="auto"/>
            </w:tcBorders>
            <w:hideMark/>
          </w:tcPr>
          <w:p w14:paraId="08B1B974" w14:textId="29E14498" w:rsidR="000F685F" w:rsidRPr="001A3177" w:rsidRDefault="000F685F">
            <w:pPr>
              <w:pStyle w:val="Tabletext"/>
              <w:keepNext/>
              <w:spacing w:line="240" w:lineRule="exact"/>
              <w:ind w:right="-57"/>
              <w:jc w:val="left"/>
              <w:rPr>
                <w:color w:val="000000"/>
                <w:sz w:val="20"/>
              </w:rPr>
            </w:pPr>
            <w:proofErr w:type="spellStart"/>
            <w:r w:rsidRPr="001A3177">
              <w:rPr>
                <w:rFonts w:hint="eastAsia"/>
                <w:color w:val="000000"/>
                <w:sz w:val="20"/>
              </w:rPr>
              <w:t>保护间隔</w:t>
            </w:r>
            <w:proofErr w:type="spellEnd"/>
            <w:r w:rsidRPr="001A3177">
              <w:rPr>
                <w:rFonts w:hint="eastAsia"/>
                <w:color w:val="000000"/>
                <w:sz w:val="20"/>
                <w:lang w:eastAsia="zh-CN"/>
              </w:rPr>
              <w:t>持续</w:t>
            </w:r>
            <w:r w:rsidR="002D370C">
              <w:rPr>
                <w:color w:val="000000"/>
                <w:sz w:val="20"/>
                <w:lang w:eastAsia="zh-CN"/>
              </w:rPr>
              <w:br/>
            </w:r>
            <w:r w:rsidRPr="001A3177">
              <w:rPr>
                <w:rFonts w:hint="eastAsia"/>
                <w:color w:val="000000"/>
                <w:sz w:val="20"/>
                <w:lang w:eastAsia="zh-CN"/>
              </w:rPr>
              <w:t>时间</w:t>
            </w:r>
          </w:p>
        </w:tc>
        <w:tc>
          <w:tcPr>
            <w:tcW w:w="2127" w:type="dxa"/>
            <w:tcBorders>
              <w:top w:val="single" w:sz="6" w:space="0" w:color="auto"/>
              <w:left w:val="single" w:sz="6" w:space="0" w:color="auto"/>
              <w:bottom w:val="nil"/>
              <w:right w:val="single" w:sz="6" w:space="0" w:color="auto"/>
            </w:tcBorders>
            <w:hideMark/>
          </w:tcPr>
          <w:p w14:paraId="25244C6B" w14:textId="77777777" w:rsidR="000F685F" w:rsidRPr="001A3177" w:rsidRDefault="000F685F">
            <w:pPr>
              <w:pStyle w:val="Tabletext"/>
              <w:keepNext/>
              <w:spacing w:line="240" w:lineRule="exact"/>
              <w:ind w:left="-57" w:right="-57"/>
              <w:jc w:val="center"/>
              <w:rPr>
                <w:color w:val="000000"/>
                <w:sz w:val="20"/>
              </w:rPr>
            </w:pPr>
            <w:r w:rsidRPr="001A3177">
              <w:rPr>
                <w:color w:val="000000"/>
                <w:sz w:val="20"/>
              </w:rPr>
              <w:t>NA</w:t>
            </w:r>
          </w:p>
        </w:tc>
        <w:tc>
          <w:tcPr>
            <w:tcW w:w="2126" w:type="dxa"/>
            <w:tcBorders>
              <w:top w:val="single" w:sz="6" w:space="0" w:color="auto"/>
              <w:left w:val="single" w:sz="6" w:space="0" w:color="auto"/>
              <w:bottom w:val="nil"/>
              <w:right w:val="single" w:sz="6" w:space="0" w:color="auto"/>
            </w:tcBorders>
            <w:hideMark/>
          </w:tcPr>
          <w:p w14:paraId="7C945DF7" w14:textId="77777777" w:rsidR="000F685F" w:rsidRPr="001A3177" w:rsidRDefault="000F685F">
            <w:pPr>
              <w:pStyle w:val="Tabletext"/>
              <w:keepNext/>
              <w:spacing w:line="240" w:lineRule="exact"/>
              <w:ind w:left="-57" w:right="-57"/>
              <w:jc w:val="center"/>
              <w:rPr>
                <w:color w:val="000000"/>
                <w:sz w:val="20"/>
              </w:rPr>
            </w:pPr>
            <w:r w:rsidRPr="001A3177">
              <w:rPr>
                <w:color w:val="000000"/>
                <w:sz w:val="20"/>
              </w:rPr>
              <w:t>NA</w:t>
            </w:r>
          </w:p>
        </w:tc>
        <w:tc>
          <w:tcPr>
            <w:tcW w:w="1984" w:type="dxa"/>
            <w:tcBorders>
              <w:top w:val="single" w:sz="6" w:space="0" w:color="auto"/>
              <w:left w:val="single" w:sz="6" w:space="0" w:color="auto"/>
              <w:bottom w:val="nil"/>
              <w:right w:val="single" w:sz="6" w:space="0" w:color="auto"/>
            </w:tcBorders>
          </w:tcPr>
          <w:p w14:paraId="62E5B64D" w14:textId="77777777" w:rsidR="000F685F" w:rsidRPr="001A3177" w:rsidRDefault="000F685F">
            <w:pPr>
              <w:pStyle w:val="Tabletext"/>
              <w:keepNext/>
              <w:spacing w:line="240" w:lineRule="exact"/>
              <w:ind w:left="-57" w:right="-57"/>
              <w:jc w:val="center"/>
              <w:rPr>
                <w:color w:val="000000"/>
                <w:sz w:val="20"/>
                <w:lang w:eastAsia="zh-CN"/>
              </w:rPr>
            </w:pPr>
          </w:p>
        </w:tc>
        <w:tc>
          <w:tcPr>
            <w:tcW w:w="1985" w:type="dxa"/>
            <w:tcBorders>
              <w:top w:val="single" w:sz="6" w:space="0" w:color="auto"/>
              <w:left w:val="single" w:sz="6" w:space="0" w:color="auto"/>
              <w:bottom w:val="nil"/>
              <w:right w:val="single" w:sz="6" w:space="0" w:color="auto"/>
            </w:tcBorders>
            <w:hideMark/>
          </w:tcPr>
          <w:p w14:paraId="218FA5A1" w14:textId="77777777" w:rsidR="000F685F" w:rsidRPr="001A3177" w:rsidRDefault="000F685F">
            <w:pPr>
              <w:pStyle w:val="Tabletext"/>
              <w:keepNext/>
              <w:spacing w:line="240" w:lineRule="exact"/>
              <w:ind w:left="-57" w:right="-57"/>
              <w:jc w:val="center"/>
              <w:rPr>
                <w:color w:val="000000"/>
                <w:sz w:val="20"/>
              </w:rPr>
            </w:pPr>
            <w:r w:rsidRPr="001A3177">
              <w:rPr>
                <w:color w:val="000000"/>
                <w:sz w:val="20"/>
              </w:rPr>
              <w:t>192, 384, 512, 768, 1024, 1536, 2048, 2432, 3072, 3648, 4096, 4864</w:t>
            </w:r>
            <w:r w:rsidRPr="001A3177">
              <w:rPr>
                <w:rFonts w:hint="eastAsia"/>
                <w:color w:val="000000"/>
                <w:sz w:val="20"/>
                <w:lang w:eastAsia="zh-CN"/>
              </w:rPr>
              <w:t>样本周期</w:t>
            </w:r>
          </w:p>
        </w:tc>
        <w:tc>
          <w:tcPr>
            <w:tcW w:w="1984" w:type="dxa"/>
            <w:tcBorders>
              <w:top w:val="single" w:sz="6" w:space="0" w:color="auto"/>
              <w:left w:val="single" w:sz="6" w:space="0" w:color="auto"/>
              <w:bottom w:val="nil"/>
              <w:right w:val="single" w:sz="6" w:space="0" w:color="auto"/>
            </w:tcBorders>
            <w:hideMark/>
          </w:tcPr>
          <w:p w14:paraId="1ED1DC6B" w14:textId="77777777" w:rsidR="000F685F" w:rsidRPr="001A3177" w:rsidRDefault="000F685F">
            <w:pPr>
              <w:pStyle w:val="Tabletext"/>
              <w:keepNext/>
              <w:spacing w:line="240" w:lineRule="exact"/>
              <w:ind w:left="-57" w:right="-57"/>
              <w:jc w:val="center"/>
              <w:rPr>
                <w:color w:val="000000"/>
                <w:sz w:val="20"/>
              </w:rPr>
            </w:pPr>
            <w:r w:rsidRPr="001A3177">
              <w:rPr>
                <w:color w:val="000000"/>
                <w:sz w:val="20"/>
              </w:rPr>
              <w:t>192, 384, 512, 768, 1024, 1536, 2048, 2432, 3072, 3648, 4096, 4864</w:t>
            </w:r>
            <w:r w:rsidRPr="001A3177">
              <w:rPr>
                <w:rFonts w:hint="eastAsia"/>
                <w:color w:val="000000"/>
                <w:sz w:val="20"/>
                <w:lang w:eastAsia="zh-CN"/>
              </w:rPr>
              <w:t>样本周期</w:t>
            </w:r>
          </w:p>
        </w:tc>
        <w:tc>
          <w:tcPr>
            <w:tcW w:w="2038" w:type="dxa"/>
            <w:tcBorders>
              <w:top w:val="single" w:sz="6" w:space="0" w:color="auto"/>
              <w:left w:val="single" w:sz="6" w:space="0" w:color="auto"/>
              <w:bottom w:val="nil"/>
              <w:right w:val="single" w:sz="6" w:space="0" w:color="auto"/>
            </w:tcBorders>
            <w:hideMark/>
          </w:tcPr>
          <w:p w14:paraId="7401C0EC" w14:textId="77777777" w:rsidR="000F685F" w:rsidRPr="001A3177" w:rsidRDefault="000F685F">
            <w:pPr>
              <w:pStyle w:val="Tabletext"/>
              <w:keepNext/>
              <w:spacing w:line="240" w:lineRule="exact"/>
              <w:ind w:left="-57" w:right="-57"/>
              <w:jc w:val="center"/>
              <w:rPr>
                <w:color w:val="000000"/>
                <w:sz w:val="20"/>
              </w:rPr>
            </w:pPr>
            <w:r w:rsidRPr="001A3177">
              <w:rPr>
                <w:color w:val="000000"/>
                <w:sz w:val="20"/>
              </w:rPr>
              <w:t>NA</w:t>
            </w:r>
          </w:p>
        </w:tc>
      </w:tr>
      <w:tr w:rsidR="000F685F" w:rsidRPr="001A3177" w14:paraId="1C5C175F" w14:textId="77777777" w:rsidTr="000F685F">
        <w:trPr>
          <w:cantSplit/>
          <w:jc w:val="center"/>
        </w:trPr>
        <w:tc>
          <w:tcPr>
            <w:tcW w:w="514" w:type="dxa"/>
            <w:vMerge/>
            <w:tcBorders>
              <w:top w:val="single" w:sz="6" w:space="0" w:color="auto"/>
              <w:left w:val="single" w:sz="6" w:space="0" w:color="auto"/>
              <w:bottom w:val="nil"/>
              <w:right w:val="single" w:sz="6" w:space="0" w:color="auto"/>
            </w:tcBorders>
            <w:vAlign w:val="center"/>
            <w:hideMark/>
          </w:tcPr>
          <w:p w14:paraId="460A1C0A" w14:textId="77777777" w:rsidR="000F685F" w:rsidRPr="001A3177" w:rsidRDefault="000F685F">
            <w:pPr>
              <w:tabs>
                <w:tab w:val="clear" w:pos="794"/>
                <w:tab w:val="clear" w:pos="1191"/>
                <w:tab w:val="clear" w:pos="1588"/>
                <w:tab w:val="clear" w:pos="1985"/>
              </w:tabs>
              <w:overflowPunct/>
              <w:autoSpaceDE/>
              <w:autoSpaceDN/>
              <w:adjustRightInd/>
              <w:spacing w:before="0"/>
              <w:jc w:val="left"/>
              <w:rPr>
                <w:color w:val="000000"/>
                <w:sz w:val="20"/>
              </w:rPr>
            </w:pPr>
          </w:p>
        </w:tc>
        <w:tc>
          <w:tcPr>
            <w:tcW w:w="1701" w:type="dxa"/>
            <w:tcBorders>
              <w:top w:val="nil"/>
              <w:left w:val="single" w:sz="6" w:space="0" w:color="auto"/>
              <w:bottom w:val="nil"/>
              <w:right w:val="single" w:sz="6" w:space="0" w:color="auto"/>
            </w:tcBorders>
            <w:hideMark/>
          </w:tcPr>
          <w:p w14:paraId="0CE28F98" w14:textId="77777777" w:rsidR="000F685F" w:rsidRPr="001A3177" w:rsidRDefault="000F685F">
            <w:pPr>
              <w:pStyle w:val="Tabletext"/>
              <w:keepNext/>
              <w:spacing w:line="240" w:lineRule="exact"/>
              <w:ind w:left="-57" w:right="-57"/>
              <w:jc w:val="center"/>
              <w:rPr>
                <w:color w:val="000000"/>
                <w:sz w:val="20"/>
                <w:lang w:eastAsia="zh-CN"/>
              </w:rPr>
            </w:pPr>
            <w:r w:rsidRPr="001A3177">
              <w:rPr>
                <w:color w:val="000000"/>
                <w:sz w:val="20"/>
              </w:rPr>
              <w:t>8k</w:t>
            </w:r>
            <w:r w:rsidRPr="001A3177">
              <w:rPr>
                <w:rFonts w:hint="eastAsia"/>
                <w:color w:val="000000"/>
                <w:sz w:val="20"/>
                <w:lang w:eastAsia="zh-CN"/>
              </w:rPr>
              <w:t>模式</w:t>
            </w:r>
          </w:p>
        </w:tc>
        <w:tc>
          <w:tcPr>
            <w:tcW w:w="2127" w:type="dxa"/>
            <w:tcBorders>
              <w:top w:val="nil"/>
              <w:left w:val="single" w:sz="6" w:space="0" w:color="auto"/>
              <w:bottom w:val="nil"/>
              <w:right w:val="single" w:sz="6" w:space="0" w:color="auto"/>
            </w:tcBorders>
          </w:tcPr>
          <w:p w14:paraId="6AAB6A2C" w14:textId="77777777" w:rsidR="000F685F" w:rsidRPr="001A3177" w:rsidRDefault="000F685F">
            <w:pPr>
              <w:pStyle w:val="Tabletext"/>
              <w:keepNext/>
              <w:spacing w:line="240" w:lineRule="exact"/>
              <w:ind w:left="-57" w:right="-57"/>
              <w:jc w:val="center"/>
              <w:rPr>
                <w:color w:val="000000"/>
                <w:sz w:val="20"/>
              </w:rPr>
            </w:pPr>
          </w:p>
        </w:tc>
        <w:tc>
          <w:tcPr>
            <w:tcW w:w="2126" w:type="dxa"/>
            <w:tcBorders>
              <w:top w:val="nil"/>
              <w:left w:val="single" w:sz="6" w:space="0" w:color="auto"/>
              <w:bottom w:val="nil"/>
              <w:right w:val="single" w:sz="6" w:space="0" w:color="auto"/>
            </w:tcBorders>
          </w:tcPr>
          <w:p w14:paraId="4D14FD6A" w14:textId="77777777" w:rsidR="000F685F" w:rsidRPr="001A3177" w:rsidRDefault="000F685F">
            <w:pPr>
              <w:pStyle w:val="Tabletext"/>
              <w:keepNext/>
              <w:spacing w:line="240" w:lineRule="exact"/>
              <w:ind w:left="-57" w:right="-57"/>
              <w:jc w:val="center"/>
              <w:rPr>
                <w:color w:val="000000"/>
                <w:sz w:val="20"/>
              </w:rPr>
            </w:pPr>
          </w:p>
        </w:tc>
        <w:tc>
          <w:tcPr>
            <w:tcW w:w="1984" w:type="dxa"/>
            <w:tcBorders>
              <w:top w:val="nil"/>
              <w:left w:val="single" w:sz="6" w:space="0" w:color="auto"/>
              <w:bottom w:val="nil"/>
              <w:right w:val="single" w:sz="6" w:space="0" w:color="auto"/>
            </w:tcBorders>
            <w:hideMark/>
          </w:tcPr>
          <w:p w14:paraId="394AA6C5" w14:textId="20BD3987" w:rsidR="000F685F" w:rsidRPr="001A3177" w:rsidRDefault="000F685F">
            <w:pPr>
              <w:pStyle w:val="Tabletext"/>
              <w:keepNext/>
              <w:spacing w:line="240" w:lineRule="exact"/>
              <w:ind w:left="-57" w:right="-57"/>
              <w:jc w:val="center"/>
              <w:rPr>
                <w:color w:val="000000"/>
                <w:sz w:val="20"/>
              </w:rPr>
            </w:pPr>
            <w:r w:rsidRPr="001A3177">
              <w:rPr>
                <w:color w:val="000000"/>
                <w:sz w:val="20"/>
              </w:rPr>
              <w:t>27.778, 55.556, 74.074, 111.111, 148.148, 222.222, 296.296 </w:t>
            </w:r>
            <w:proofErr w:type="spellStart"/>
            <w:r w:rsidRPr="001A3177">
              <w:rPr>
                <w:color w:val="000000"/>
                <w:sz w:val="20"/>
              </w:rPr>
              <w:t>μs</w:t>
            </w:r>
            <w:proofErr w:type="spellEnd"/>
            <w:r w:rsidRPr="001A3177">
              <w:rPr>
                <w:color w:val="000000"/>
                <w:sz w:val="20"/>
              </w:rPr>
              <w:br/>
            </w:r>
            <w:r w:rsidR="00D433BB" w:rsidRPr="001A3177">
              <w:rPr>
                <w:rFonts w:hint="eastAsia"/>
                <w:color w:val="000000"/>
                <w:sz w:val="20"/>
                <w:lang w:eastAsia="zh-CN"/>
              </w:rPr>
              <w:t>（</w:t>
            </w:r>
            <w:r w:rsidRPr="001A3177">
              <w:rPr>
                <w:color w:val="000000"/>
                <w:sz w:val="20"/>
              </w:rPr>
              <w:t xml:space="preserve">192, 384, 512, 768, 1024, 1536, 2048 </w:t>
            </w:r>
            <w:r w:rsidRPr="001A3177">
              <w:rPr>
                <w:rFonts w:hint="eastAsia"/>
                <w:color w:val="000000"/>
                <w:sz w:val="20"/>
                <w:lang w:eastAsia="zh-CN"/>
              </w:rPr>
              <w:t>样本周期</w:t>
            </w:r>
            <w:r w:rsidR="00D433BB" w:rsidRPr="001A3177">
              <w:rPr>
                <w:rFonts w:hint="eastAsia"/>
                <w:color w:val="000000"/>
                <w:sz w:val="20"/>
                <w:lang w:eastAsia="zh-CN"/>
              </w:rPr>
              <w:t>）</w:t>
            </w:r>
          </w:p>
        </w:tc>
        <w:tc>
          <w:tcPr>
            <w:tcW w:w="1985" w:type="dxa"/>
            <w:tcBorders>
              <w:top w:val="nil"/>
              <w:left w:val="single" w:sz="6" w:space="0" w:color="auto"/>
              <w:bottom w:val="nil"/>
              <w:right w:val="single" w:sz="6" w:space="0" w:color="auto"/>
            </w:tcBorders>
            <w:hideMark/>
          </w:tcPr>
          <w:p w14:paraId="7FECB68B" w14:textId="6484F3A2" w:rsidR="000F685F" w:rsidRPr="001A3177" w:rsidRDefault="000F685F">
            <w:pPr>
              <w:pStyle w:val="Tabletext"/>
              <w:keepNext/>
              <w:spacing w:line="240" w:lineRule="exact"/>
              <w:ind w:left="-57" w:right="-57"/>
              <w:jc w:val="center"/>
              <w:rPr>
                <w:color w:val="000000"/>
                <w:sz w:val="20"/>
                <w:lang w:eastAsia="ko-KR"/>
              </w:rPr>
            </w:pPr>
            <w:r w:rsidRPr="001A3177">
              <w:rPr>
                <w:color w:val="000000"/>
                <w:sz w:val="20"/>
                <w:lang w:eastAsia="ko-KR"/>
              </w:rPr>
              <w:t xml:space="preserve">23.810, 47.619, 63.492, 95.238, 126.984, 190.476, 253.968 </w:t>
            </w:r>
            <w:proofErr w:type="spellStart"/>
            <w:r w:rsidRPr="001A3177">
              <w:rPr>
                <w:color w:val="000000"/>
                <w:sz w:val="20"/>
              </w:rPr>
              <w:t>μs</w:t>
            </w:r>
            <w:proofErr w:type="spellEnd"/>
            <w:r w:rsidRPr="001A3177">
              <w:rPr>
                <w:color w:val="000000"/>
                <w:sz w:val="20"/>
              </w:rPr>
              <w:br/>
            </w:r>
            <w:r w:rsidR="00D433BB" w:rsidRPr="001A3177">
              <w:rPr>
                <w:rFonts w:hint="eastAsia"/>
                <w:color w:val="000000"/>
                <w:sz w:val="20"/>
                <w:lang w:eastAsia="zh-CN"/>
              </w:rPr>
              <w:t>（</w:t>
            </w:r>
            <w:r w:rsidRPr="001A3177">
              <w:rPr>
                <w:color w:val="000000"/>
                <w:sz w:val="20"/>
              </w:rPr>
              <w:t>192, 384, 512, 768, 1024, 1536, 2048</w:t>
            </w:r>
            <w:r w:rsidRPr="001A3177">
              <w:rPr>
                <w:rFonts w:hint="eastAsia"/>
                <w:color w:val="000000"/>
                <w:sz w:val="20"/>
                <w:lang w:eastAsia="zh-CN"/>
              </w:rPr>
              <w:t>样本周期</w:t>
            </w:r>
            <w:r w:rsidR="00D433BB" w:rsidRPr="001A3177">
              <w:rPr>
                <w:rFonts w:hint="eastAsia"/>
                <w:color w:val="000000"/>
                <w:sz w:val="20"/>
                <w:lang w:eastAsia="zh-CN"/>
              </w:rPr>
              <w:t>）</w:t>
            </w:r>
          </w:p>
        </w:tc>
        <w:tc>
          <w:tcPr>
            <w:tcW w:w="1984" w:type="dxa"/>
            <w:tcBorders>
              <w:top w:val="nil"/>
              <w:left w:val="single" w:sz="6" w:space="0" w:color="auto"/>
              <w:bottom w:val="nil"/>
              <w:right w:val="single" w:sz="6" w:space="0" w:color="auto"/>
            </w:tcBorders>
            <w:hideMark/>
          </w:tcPr>
          <w:p w14:paraId="3723F0AD" w14:textId="63A53AD9" w:rsidR="000F685F" w:rsidRPr="001A3177" w:rsidRDefault="000F685F">
            <w:pPr>
              <w:pStyle w:val="Tabletext"/>
              <w:keepNext/>
              <w:spacing w:line="240" w:lineRule="exact"/>
              <w:ind w:left="-57" w:right="-57"/>
              <w:jc w:val="center"/>
              <w:rPr>
                <w:color w:val="000000"/>
                <w:sz w:val="20"/>
              </w:rPr>
            </w:pPr>
            <w:r w:rsidRPr="001A3177">
              <w:rPr>
                <w:color w:val="000000"/>
                <w:sz w:val="20"/>
              </w:rPr>
              <w:t xml:space="preserve">20.833, 41.667, 55.556, 83.333, 111.111, 166.667, 222.222 </w:t>
            </w:r>
            <w:proofErr w:type="spellStart"/>
            <w:r w:rsidRPr="001A3177">
              <w:rPr>
                <w:color w:val="000000"/>
                <w:sz w:val="20"/>
              </w:rPr>
              <w:t>μs</w:t>
            </w:r>
            <w:proofErr w:type="spellEnd"/>
            <w:r w:rsidRPr="001A3177">
              <w:rPr>
                <w:color w:val="000000"/>
                <w:sz w:val="20"/>
              </w:rPr>
              <w:br/>
            </w:r>
            <w:r w:rsidR="00D433BB" w:rsidRPr="001A3177">
              <w:rPr>
                <w:rFonts w:hint="eastAsia"/>
                <w:color w:val="000000"/>
                <w:sz w:val="20"/>
                <w:lang w:eastAsia="zh-CN"/>
              </w:rPr>
              <w:t>（</w:t>
            </w:r>
            <w:r w:rsidRPr="001A3177">
              <w:rPr>
                <w:color w:val="000000"/>
                <w:sz w:val="20"/>
              </w:rPr>
              <w:t>192, 384, 512, 768, 1024, 1536, 2048</w:t>
            </w:r>
            <w:r w:rsidRPr="001A3177">
              <w:rPr>
                <w:rFonts w:hint="eastAsia"/>
                <w:color w:val="000000"/>
                <w:sz w:val="20"/>
                <w:lang w:eastAsia="zh-CN"/>
              </w:rPr>
              <w:t>样本周期</w:t>
            </w:r>
            <w:r w:rsidR="00D433BB" w:rsidRPr="001A3177">
              <w:rPr>
                <w:rFonts w:hint="eastAsia"/>
                <w:color w:val="000000"/>
                <w:sz w:val="20"/>
                <w:lang w:eastAsia="zh-CN"/>
              </w:rPr>
              <w:t>）</w:t>
            </w:r>
          </w:p>
        </w:tc>
        <w:tc>
          <w:tcPr>
            <w:tcW w:w="2038" w:type="dxa"/>
            <w:tcBorders>
              <w:top w:val="nil"/>
              <w:left w:val="single" w:sz="6" w:space="0" w:color="auto"/>
              <w:bottom w:val="nil"/>
              <w:right w:val="single" w:sz="6" w:space="0" w:color="auto"/>
            </w:tcBorders>
          </w:tcPr>
          <w:p w14:paraId="78D4F230" w14:textId="77777777" w:rsidR="000F685F" w:rsidRPr="001A3177" w:rsidRDefault="000F685F">
            <w:pPr>
              <w:pStyle w:val="Tabletext"/>
              <w:keepNext/>
              <w:spacing w:line="240" w:lineRule="exact"/>
              <w:ind w:left="-57" w:right="-57"/>
              <w:jc w:val="center"/>
              <w:rPr>
                <w:color w:val="000000"/>
                <w:sz w:val="20"/>
              </w:rPr>
            </w:pPr>
          </w:p>
        </w:tc>
      </w:tr>
      <w:tr w:rsidR="000F685F" w:rsidRPr="001A3177" w14:paraId="5B595832" w14:textId="77777777" w:rsidTr="000F685F">
        <w:trPr>
          <w:cantSplit/>
          <w:jc w:val="center"/>
        </w:trPr>
        <w:tc>
          <w:tcPr>
            <w:tcW w:w="514" w:type="dxa"/>
            <w:vMerge/>
            <w:tcBorders>
              <w:top w:val="single" w:sz="6" w:space="0" w:color="auto"/>
              <w:left w:val="single" w:sz="6" w:space="0" w:color="auto"/>
              <w:bottom w:val="nil"/>
              <w:right w:val="single" w:sz="6" w:space="0" w:color="auto"/>
            </w:tcBorders>
            <w:vAlign w:val="center"/>
            <w:hideMark/>
          </w:tcPr>
          <w:p w14:paraId="13F95BC6" w14:textId="77777777" w:rsidR="000F685F" w:rsidRPr="001A3177" w:rsidRDefault="000F685F">
            <w:pPr>
              <w:tabs>
                <w:tab w:val="clear" w:pos="794"/>
                <w:tab w:val="clear" w:pos="1191"/>
                <w:tab w:val="clear" w:pos="1588"/>
                <w:tab w:val="clear" w:pos="1985"/>
              </w:tabs>
              <w:overflowPunct/>
              <w:autoSpaceDE/>
              <w:autoSpaceDN/>
              <w:adjustRightInd/>
              <w:spacing w:before="0"/>
              <w:jc w:val="left"/>
              <w:rPr>
                <w:color w:val="000000"/>
                <w:sz w:val="20"/>
              </w:rPr>
            </w:pPr>
          </w:p>
        </w:tc>
        <w:tc>
          <w:tcPr>
            <w:tcW w:w="1701" w:type="dxa"/>
            <w:tcBorders>
              <w:top w:val="nil"/>
              <w:left w:val="single" w:sz="6" w:space="0" w:color="auto"/>
              <w:bottom w:val="nil"/>
              <w:right w:val="single" w:sz="6" w:space="0" w:color="auto"/>
            </w:tcBorders>
            <w:hideMark/>
          </w:tcPr>
          <w:p w14:paraId="6042809D" w14:textId="77777777" w:rsidR="000F685F" w:rsidRPr="001A3177" w:rsidRDefault="000F685F">
            <w:pPr>
              <w:pStyle w:val="Tabletext"/>
              <w:spacing w:line="240" w:lineRule="exact"/>
              <w:ind w:left="-57" w:right="-57"/>
              <w:jc w:val="center"/>
              <w:rPr>
                <w:color w:val="000000"/>
                <w:sz w:val="20"/>
              </w:rPr>
            </w:pPr>
            <w:r w:rsidRPr="001A3177">
              <w:rPr>
                <w:color w:val="000000"/>
                <w:sz w:val="20"/>
              </w:rPr>
              <w:t>16k</w:t>
            </w:r>
            <w:r w:rsidRPr="001A3177">
              <w:rPr>
                <w:rFonts w:hint="eastAsia"/>
                <w:color w:val="000000"/>
                <w:sz w:val="20"/>
                <w:lang w:eastAsia="zh-CN"/>
              </w:rPr>
              <w:t>模式</w:t>
            </w:r>
          </w:p>
        </w:tc>
        <w:tc>
          <w:tcPr>
            <w:tcW w:w="2127" w:type="dxa"/>
            <w:tcBorders>
              <w:top w:val="nil"/>
              <w:left w:val="single" w:sz="6" w:space="0" w:color="auto"/>
              <w:bottom w:val="nil"/>
              <w:right w:val="single" w:sz="6" w:space="0" w:color="auto"/>
            </w:tcBorders>
          </w:tcPr>
          <w:p w14:paraId="724CDE06" w14:textId="77777777" w:rsidR="000F685F" w:rsidRPr="001A3177" w:rsidRDefault="000F685F">
            <w:pPr>
              <w:pStyle w:val="Tabletext"/>
              <w:spacing w:line="240" w:lineRule="exact"/>
              <w:ind w:left="-57" w:right="-57"/>
              <w:jc w:val="center"/>
              <w:rPr>
                <w:color w:val="000000"/>
                <w:sz w:val="20"/>
              </w:rPr>
            </w:pPr>
          </w:p>
        </w:tc>
        <w:tc>
          <w:tcPr>
            <w:tcW w:w="2126" w:type="dxa"/>
            <w:tcBorders>
              <w:top w:val="nil"/>
              <w:left w:val="single" w:sz="6" w:space="0" w:color="auto"/>
              <w:bottom w:val="nil"/>
              <w:right w:val="single" w:sz="6" w:space="0" w:color="auto"/>
            </w:tcBorders>
          </w:tcPr>
          <w:p w14:paraId="09EE87F7" w14:textId="77777777" w:rsidR="000F685F" w:rsidRPr="001A3177" w:rsidRDefault="000F685F">
            <w:pPr>
              <w:pStyle w:val="Tabletext"/>
              <w:tabs>
                <w:tab w:val="clear" w:pos="1985"/>
              </w:tabs>
              <w:spacing w:line="240" w:lineRule="exact"/>
              <w:ind w:left="-57" w:right="-57"/>
              <w:jc w:val="center"/>
              <w:rPr>
                <w:color w:val="000000"/>
                <w:sz w:val="20"/>
              </w:rPr>
            </w:pPr>
          </w:p>
        </w:tc>
        <w:tc>
          <w:tcPr>
            <w:tcW w:w="1984" w:type="dxa"/>
            <w:tcBorders>
              <w:top w:val="nil"/>
              <w:left w:val="single" w:sz="6" w:space="0" w:color="auto"/>
              <w:bottom w:val="nil"/>
              <w:right w:val="single" w:sz="6" w:space="0" w:color="auto"/>
            </w:tcBorders>
            <w:hideMark/>
          </w:tcPr>
          <w:p w14:paraId="1EE2C4E8" w14:textId="3AF0F0D9" w:rsidR="000F685F" w:rsidRPr="001A3177" w:rsidRDefault="000F685F">
            <w:pPr>
              <w:pStyle w:val="Tabletext"/>
              <w:spacing w:line="240" w:lineRule="exact"/>
              <w:ind w:left="-57" w:right="-57"/>
              <w:jc w:val="center"/>
              <w:rPr>
                <w:color w:val="000000"/>
                <w:sz w:val="20"/>
              </w:rPr>
            </w:pPr>
            <w:r w:rsidRPr="001A3177">
              <w:rPr>
                <w:color w:val="000000"/>
                <w:sz w:val="20"/>
              </w:rPr>
              <w:t>27.778, 55.556, 74.074, 111.111, 148.148, 222.222, 296.296, 351.852, 444.444, 527.778, 592.593 </w:t>
            </w:r>
            <w:proofErr w:type="spellStart"/>
            <w:r w:rsidRPr="001A3177">
              <w:rPr>
                <w:color w:val="000000"/>
                <w:sz w:val="20"/>
              </w:rPr>
              <w:t>μs</w:t>
            </w:r>
            <w:proofErr w:type="spellEnd"/>
            <w:r w:rsidRPr="001A3177">
              <w:rPr>
                <w:color w:val="000000"/>
                <w:sz w:val="20"/>
              </w:rPr>
              <w:br/>
            </w:r>
            <w:r w:rsidR="00D433BB" w:rsidRPr="001A3177">
              <w:rPr>
                <w:rFonts w:hint="eastAsia"/>
                <w:color w:val="000000"/>
                <w:sz w:val="20"/>
                <w:lang w:eastAsia="zh-CN"/>
              </w:rPr>
              <w:t>（</w:t>
            </w:r>
            <w:r w:rsidRPr="001A3177">
              <w:rPr>
                <w:color w:val="000000"/>
                <w:sz w:val="20"/>
              </w:rPr>
              <w:t>192, 384, 512, 768, 1024, 1536, 2048, 2432, 3072, 3648, 4096</w:t>
            </w:r>
            <w:r w:rsidRPr="001A3177">
              <w:rPr>
                <w:rFonts w:hint="eastAsia"/>
                <w:color w:val="000000"/>
                <w:sz w:val="20"/>
                <w:lang w:eastAsia="zh-CN"/>
              </w:rPr>
              <w:t>样本周期</w:t>
            </w:r>
            <w:r w:rsidR="00D433BB" w:rsidRPr="001A3177">
              <w:rPr>
                <w:rFonts w:hint="eastAsia"/>
                <w:color w:val="000000"/>
                <w:sz w:val="20"/>
                <w:lang w:eastAsia="zh-CN"/>
              </w:rPr>
              <w:t>）</w:t>
            </w:r>
          </w:p>
        </w:tc>
        <w:tc>
          <w:tcPr>
            <w:tcW w:w="1985" w:type="dxa"/>
            <w:tcBorders>
              <w:top w:val="nil"/>
              <w:left w:val="single" w:sz="6" w:space="0" w:color="auto"/>
              <w:bottom w:val="nil"/>
              <w:right w:val="single" w:sz="6" w:space="0" w:color="auto"/>
            </w:tcBorders>
            <w:hideMark/>
          </w:tcPr>
          <w:p w14:paraId="7CA8B844" w14:textId="65F06F58" w:rsidR="000F685F" w:rsidRPr="001A3177" w:rsidRDefault="000F685F">
            <w:pPr>
              <w:pStyle w:val="Tabletext"/>
              <w:spacing w:line="240" w:lineRule="exact"/>
              <w:ind w:left="-57" w:right="-57"/>
              <w:jc w:val="center"/>
              <w:rPr>
                <w:color w:val="000000"/>
                <w:sz w:val="20"/>
              </w:rPr>
            </w:pPr>
            <w:r w:rsidRPr="001A3177">
              <w:rPr>
                <w:color w:val="000000"/>
                <w:sz w:val="20"/>
                <w:lang w:eastAsia="ko-KR"/>
              </w:rPr>
              <w:t>23.810, 47.619, 63.492, 95.238, 126.984, 190.476, 253.968, 301.587, 380.952, 452.381, 507.937</w:t>
            </w:r>
            <w:r w:rsidRPr="001A3177">
              <w:rPr>
                <w:color w:val="000000"/>
                <w:sz w:val="20"/>
              </w:rPr>
              <w:t xml:space="preserve"> </w:t>
            </w:r>
            <w:proofErr w:type="spellStart"/>
            <w:r w:rsidRPr="001A3177">
              <w:rPr>
                <w:color w:val="000000"/>
                <w:sz w:val="20"/>
              </w:rPr>
              <w:t>μs</w:t>
            </w:r>
            <w:proofErr w:type="spellEnd"/>
            <w:r w:rsidRPr="001A3177">
              <w:rPr>
                <w:color w:val="000000"/>
                <w:sz w:val="20"/>
              </w:rPr>
              <w:br/>
            </w:r>
            <w:r w:rsidR="00D433BB" w:rsidRPr="001A3177">
              <w:rPr>
                <w:rFonts w:hint="eastAsia"/>
                <w:color w:val="000000"/>
                <w:sz w:val="20"/>
                <w:lang w:eastAsia="zh-CN"/>
              </w:rPr>
              <w:t>（</w:t>
            </w:r>
            <w:r w:rsidRPr="001A3177">
              <w:rPr>
                <w:color w:val="000000"/>
                <w:sz w:val="20"/>
              </w:rPr>
              <w:t>192, 384, 512, 768, 1024, 1536, 2048, 2432, 3072, 3648, 4096</w:t>
            </w:r>
            <w:r w:rsidRPr="001A3177">
              <w:rPr>
                <w:rFonts w:hint="eastAsia"/>
                <w:color w:val="000000"/>
                <w:sz w:val="20"/>
                <w:lang w:eastAsia="zh-CN"/>
              </w:rPr>
              <w:t>样本周期</w:t>
            </w:r>
            <w:r w:rsidR="00D433BB" w:rsidRPr="001A3177">
              <w:rPr>
                <w:rFonts w:hint="eastAsia"/>
                <w:color w:val="000000"/>
                <w:sz w:val="20"/>
                <w:lang w:eastAsia="zh-CN"/>
              </w:rPr>
              <w:t>）</w:t>
            </w:r>
          </w:p>
        </w:tc>
        <w:tc>
          <w:tcPr>
            <w:tcW w:w="1984" w:type="dxa"/>
            <w:tcBorders>
              <w:top w:val="nil"/>
              <w:left w:val="single" w:sz="6" w:space="0" w:color="auto"/>
              <w:bottom w:val="nil"/>
              <w:right w:val="single" w:sz="6" w:space="0" w:color="auto"/>
            </w:tcBorders>
            <w:hideMark/>
          </w:tcPr>
          <w:p w14:paraId="6FB20D8C" w14:textId="79A27D3E" w:rsidR="000F685F" w:rsidRPr="001A3177" w:rsidRDefault="000F685F">
            <w:pPr>
              <w:pStyle w:val="Tabletext"/>
              <w:spacing w:line="240" w:lineRule="exact"/>
              <w:ind w:left="-57" w:right="-57"/>
              <w:jc w:val="center"/>
              <w:rPr>
                <w:color w:val="000000"/>
                <w:sz w:val="20"/>
              </w:rPr>
            </w:pPr>
            <w:r w:rsidRPr="001A3177">
              <w:rPr>
                <w:color w:val="000000"/>
                <w:sz w:val="20"/>
              </w:rPr>
              <w:t xml:space="preserve">20.833, 41.667, 55.556, 83.333, 111.111, 166.667, 222.222, 263.889, 333.333, 395.833, 444.444 </w:t>
            </w:r>
            <w:proofErr w:type="spellStart"/>
            <w:r w:rsidRPr="001A3177">
              <w:rPr>
                <w:color w:val="000000"/>
                <w:sz w:val="20"/>
              </w:rPr>
              <w:t>μs</w:t>
            </w:r>
            <w:proofErr w:type="spellEnd"/>
            <w:r w:rsidRPr="001A3177">
              <w:rPr>
                <w:color w:val="000000"/>
                <w:sz w:val="20"/>
              </w:rPr>
              <w:br/>
            </w:r>
            <w:r w:rsidR="00D433BB" w:rsidRPr="001A3177">
              <w:rPr>
                <w:rFonts w:hint="eastAsia"/>
                <w:color w:val="000000"/>
                <w:sz w:val="20"/>
                <w:lang w:eastAsia="zh-CN"/>
              </w:rPr>
              <w:t>（</w:t>
            </w:r>
            <w:r w:rsidRPr="001A3177">
              <w:rPr>
                <w:color w:val="000000"/>
                <w:sz w:val="20"/>
              </w:rPr>
              <w:t>192, 384, 512, 768, 1024, 1536, 2048, 2432, 3072, 3648, 4096</w:t>
            </w:r>
            <w:r w:rsidRPr="001A3177">
              <w:rPr>
                <w:rFonts w:hint="eastAsia"/>
                <w:color w:val="000000"/>
                <w:sz w:val="20"/>
                <w:lang w:eastAsia="zh-CN"/>
              </w:rPr>
              <w:t>样本周期</w:t>
            </w:r>
            <w:r w:rsidR="00D433BB" w:rsidRPr="001A3177">
              <w:rPr>
                <w:rFonts w:hint="eastAsia"/>
                <w:color w:val="000000"/>
                <w:sz w:val="20"/>
                <w:lang w:eastAsia="zh-CN"/>
              </w:rPr>
              <w:t>）</w:t>
            </w:r>
          </w:p>
        </w:tc>
        <w:tc>
          <w:tcPr>
            <w:tcW w:w="2038" w:type="dxa"/>
            <w:tcBorders>
              <w:top w:val="nil"/>
              <w:left w:val="single" w:sz="6" w:space="0" w:color="auto"/>
              <w:bottom w:val="nil"/>
              <w:right w:val="single" w:sz="6" w:space="0" w:color="auto"/>
            </w:tcBorders>
          </w:tcPr>
          <w:p w14:paraId="1CBEB603" w14:textId="77777777" w:rsidR="000F685F" w:rsidRPr="001A3177" w:rsidRDefault="000F685F">
            <w:pPr>
              <w:pStyle w:val="Tabletext"/>
              <w:spacing w:line="240" w:lineRule="exact"/>
              <w:ind w:left="-57" w:right="-57"/>
              <w:jc w:val="center"/>
              <w:rPr>
                <w:color w:val="000000"/>
                <w:sz w:val="20"/>
              </w:rPr>
            </w:pPr>
          </w:p>
        </w:tc>
      </w:tr>
      <w:tr w:rsidR="000F685F" w:rsidRPr="001A3177" w14:paraId="2610F840" w14:textId="77777777" w:rsidTr="000F685F">
        <w:trPr>
          <w:cantSplit/>
          <w:jc w:val="center"/>
        </w:trPr>
        <w:tc>
          <w:tcPr>
            <w:tcW w:w="514" w:type="dxa"/>
            <w:tcBorders>
              <w:top w:val="nil"/>
              <w:left w:val="single" w:sz="6" w:space="0" w:color="auto"/>
              <w:bottom w:val="single" w:sz="6" w:space="0" w:color="auto"/>
              <w:right w:val="single" w:sz="6" w:space="0" w:color="auto"/>
            </w:tcBorders>
          </w:tcPr>
          <w:p w14:paraId="0D995E78" w14:textId="77777777" w:rsidR="000F685F" w:rsidRPr="001A3177" w:rsidRDefault="000F685F">
            <w:pPr>
              <w:pStyle w:val="Tabletext"/>
              <w:spacing w:line="240" w:lineRule="exact"/>
              <w:ind w:left="-57" w:right="-57"/>
              <w:jc w:val="center"/>
              <w:rPr>
                <w:color w:val="000000"/>
                <w:sz w:val="20"/>
              </w:rPr>
            </w:pPr>
          </w:p>
        </w:tc>
        <w:tc>
          <w:tcPr>
            <w:tcW w:w="1701" w:type="dxa"/>
            <w:tcBorders>
              <w:top w:val="nil"/>
              <w:left w:val="single" w:sz="6" w:space="0" w:color="auto"/>
              <w:bottom w:val="single" w:sz="6" w:space="0" w:color="auto"/>
              <w:right w:val="single" w:sz="6" w:space="0" w:color="auto"/>
            </w:tcBorders>
            <w:hideMark/>
          </w:tcPr>
          <w:p w14:paraId="4FC9CF13" w14:textId="77777777" w:rsidR="000F685F" w:rsidRPr="001A3177" w:rsidRDefault="000F685F">
            <w:pPr>
              <w:pStyle w:val="Tabletext"/>
              <w:spacing w:line="240" w:lineRule="exact"/>
              <w:ind w:left="-57" w:right="-57"/>
              <w:jc w:val="center"/>
              <w:rPr>
                <w:color w:val="000000"/>
                <w:sz w:val="20"/>
                <w:lang w:eastAsia="zh-CN"/>
              </w:rPr>
            </w:pPr>
            <w:r w:rsidRPr="001A3177">
              <w:rPr>
                <w:color w:val="000000"/>
                <w:sz w:val="20"/>
              </w:rPr>
              <w:t>32k</w:t>
            </w:r>
            <w:r w:rsidRPr="001A3177">
              <w:rPr>
                <w:rFonts w:hint="eastAsia"/>
                <w:color w:val="000000"/>
                <w:sz w:val="20"/>
                <w:lang w:eastAsia="zh-CN"/>
              </w:rPr>
              <w:t>模式</w:t>
            </w:r>
          </w:p>
        </w:tc>
        <w:tc>
          <w:tcPr>
            <w:tcW w:w="2127" w:type="dxa"/>
            <w:tcBorders>
              <w:top w:val="nil"/>
              <w:left w:val="single" w:sz="6" w:space="0" w:color="auto"/>
              <w:bottom w:val="single" w:sz="6" w:space="0" w:color="auto"/>
              <w:right w:val="single" w:sz="6" w:space="0" w:color="auto"/>
            </w:tcBorders>
          </w:tcPr>
          <w:p w14:paraId="0C19EF8F" w14:textId="77777777" w:rsidR="000F685F" w:rsidRPr="001A3177" w:rsidRDefault="000F685F">
            <w:pPr>
              <w:pStyle w:val="Tabletext"/>
              <w:spacing w:line="240" w:lineRule="exact"/>
              <w:ind w:left="-57" w:right="-57"/>
              <w:jc w:val="center"/>
              <w:rPr>
                <w:color w:val="000000"/>
                <w:sz w:val="20"/>
              </w:rPr>
            </w:pPr>
          </w:p>
        </w:tc>
        <w:tc>
          <w:tcPr>
            <w:tcW w:w="2126" w:type="dxa"/>
            <w:tcBorders>
              <w:top w:val="nil"/>
              <w:left w:val="single" w:sz="6" w:space="0" w:color="auto"/>
              <w:bottom w:val="single" w:sz="6" w:space="0" w:color="auto"/>
              <w:right w:val="single" w:sz="6" w:space="0" w:color="auto"/>
            </w:tcBorders>
          </w:tcPr>
          <w:p w14:paraId="5A080AC1" w14:textId="77777777" w:rsidR="000F685F" w:rsidRPr="001A3177" w:rsidRDefault="000F685F">
            <w:pPr>
              <w:pStyle w:val="Tabletext"/>
              <w:spacing w:line="240" w:lineRule="exact"/>
              <w:ind w:left="-57" w:right="-57"/>
              <w:jc w:val="center"/>
              <w:rPr>
                <w:color w:val="000000"/>
                <w:sz w:val="20"/>
              </w:rPr>
            </w:pPr>
          </w:p>
        </w:tc>
        <w:tc>
          <w:tcPr>
            <w:tcW w:w="1984" w:type="dxa"/>
            <w:tcBorders>
              <w:top w:val="nil"/>
              <w:left w:val="single" w:sz="6" w:space="0" w:color="auto"/>
              <w:bottom w:val="single" w:sz="6" w:space="0" w:color="auto"/>
              <w:right w:val="single" w:sz="6" w:space="0" w:color="auto"/>
            </w:tcBorders>
            <w:hideMark/>
          </w:tcPr>
          <w:p w14:paraId="019164BC" w14:textId="435605AC" w:rsidR="000F685F" w:rsidRPr="001A3177" w:rsidRDefault="000F685F">
            <w:pPr>
              <w:pStyle w:val="Tabletext"/>
              <w:spacing w:line="240" w:lineRule="exact"/>
              <w:ind w:left="-57" w:right="-57"/>
              <w:jc w:val="center"/>
              <w:rPr>
                <w:color w:val="000000"/>
                <w:sz w:val="20"/>
              </w:rPr>
            </w:pPr>
            <w:r w:rsidRPr="001A3177">
              <w:rPr>
                <w:color w:val="000000"/>
                <w:sz w:val="20"/>
              </w:rPr>
              <w:t>27.778, 55.556, 74.074, 111.111, 148.148, 222.222, 296.296, 351.852, 444.444, 527.778, 592.593, 703.704 </w:t>
            </w:r>
            <w:proofErr w:type="spellStart"/>
            <w:r w:rsidRPr="001A3177">
              <w:rPr>
                <w:color w:val="000000"/>
                <w:sz w:val="20"/>
              </w:rPr>
              <w:t>μs</w:t>
            </w:r>
            <w:proofErr w:type="spellEnd"/>
            <w:r w:rsidRPr="001A3177">
              <w:rPr>
                <w:color w:val="000000"/>
                <w:sz w:val="20"/>
              </w:rPr>
              <w:br/>
            </w:r>
            <w:r w:rsidR="00D433BB" w:rsidRPr="001A3177">
              <w:rPr>
                <w:rFonts w:hint="eastAsia"/>
                <w:color w:val="000000"/>
                <w:sz w:val="20"/>
                <w:lang w:eastAsia="zh-CN"/>
              </w:rPr>
              <w:t>（</w:t>
            </w:r>
            <w:r w:rsidRPr="001A3177">
              <w:rPr>
                <w:color w:val="000000"/>
                <w:sz w:val="20"/>
              </w:rPr>
              <w:t>192, 384, 512, 768, 1024, 1536, 2048, 2432, 3072, 3648, 4096, 4864</w:t>
            </w:r>
            <w:r w:rsidRPr="001A3177">
              <w:rPr>
                <w:rFonts w:hint="eastAsia"/>
                <w:color w:val="000000"/>
                <w:sz w:val="20"/>
                <w:lang w:eastAsia="zh-CN"/>
              </w:rPr>
              <w:t>样本</w:t>
            </w:r>
            <w:r w:rsidR="00D433BB" w:rsidRPr="001A3177">
              <w:rPr>
                <w:color w:val="000000"/>
                <w:sz w:val="20"/>
                <w:lang w:eastAsia="zh-CN"/>
              </w:rPr>
              <w:br/>
            </w:r>
            <w:r w:rsidRPr="001A3177">
              <w:rPr>
                <w:rFonts w:hint="eastAsia"/>
                <w:color w:val="000000"/>
                <w:sz w:val="20"/>
                <w:lang w:eastAsia="zh-CN"/>
              </w:rPr>
              <w:t>周期</w:t>
            </w:r>
            <w:r w:rsidR="00D433BB" w:rsidRPr="001A3177">
              <w:rPr>
                <w:rFonts w:hint="eastAsia"/>
                <w:color w:val="000000"/>
                <w:sz w:val="20"/>
                <w:lang w:eastAsia="zh-CN"/>
              </w:rPr>
              <w:t>）</w:t>
            </w:r>
          </w:p>
        </w:tc>
        <w:tc>
          <w:tcPr>
            <w:tcW w:w="1985" w:type="dxa"/>
            <w:tcBorders>
              <w:top w:val="nil"/>
              <w:left w:val="single" w:sz="6" w:space="0" w:color="auto"/>
              <w:bottom w:val="single" w:sz="6" w:space="0" w:color="auto"/>
              <w:right w:val="single" w:sz="6" w:space="0" w:color="auto"/>
            </w:tcBorders>
            <w:hideMark/>
          </w:tcPr>
          <w:p w14:paraId="41D232E0" w14:textId="54816156" w:rsidR="000F685F" w:rsidRPr="001A3177" w:rsidRDefault="000F685F">
            <w:pPr>
              <w:pStyle w:val="Tabletext"/>
              <w:spacing w:line="240" w:lineRule="exact"/>
              <w:ind w:left="-57" w:right="-57"/>
              <w:jc w:val="center"/>
              <w:rPr>
                <w:color w:val="000000"/>
                <w:sz w:val="20"/>
              </w:rPr>
            </w:pPr>
            <w:r w:rsidRPr="001A3177">
              <w:rPr>
                <w:color w:val="000000"/>
                <w:sz w:val="20"/>
                <w:lang w:eastAsia="ko-KR"/>
              </w:rPr>
              <w:t>23.810, 47.619, 63.492, 95.238, 126.984, 190.476, 253.968, 301.587, 380.952, 452.381, 507.937, 603.175</w:t>
            </w:r>
            <w:r w:rsidRPr="001A3177">
              <w:rPr>
                <w:color w:val="000000"/>
                <w:sz w:val="20"/>
              </w:rPr>
              <w:t xml:space="preserve"> </w:t>
            </w:r>
            <w:proofErr w:type="spellStart"/>
            <w:r w:rsidRPr="001A3177">
              <w:rPr>
                <w:color w:val="000000"/>
                <w:sz w:val="20"/>
              </w:rPr>
              <w:t>μs</w:t>
            </w:r>
            <w:proofErr w:type="spellEnd"/>
            <w:r w:rsidRPr="001A3177">
              <w:rPr>
                <w:color w:val="000000"/>
                <w:sz w:val="20"/>
              </w:rPr>
              <w:br/>
            </w:r>
            <w:r w:rsidR="00D433BB" w:rsidRPr="001A3177">
              <w:rPr>
                <w:rFonts w:hint="eastAsia"/>
                <w:color w:val="000000"/>
                <w:sz w:val="20"/>
                <w:lang w:eastAsia="zh-CN"/>
              </w:rPr>
              <w:t>（</w:t>
            </w:r>
            <w:r w:rsidRPr="001A3177">
              <w:rPr>
                <w:color w:val="000000"/>
                <w:sz w:val="20"/>
              </w:rPr>
              <w:t>192, 384, 512, 768, 1024, 1536, 2048, 2432, 3072, 3648, 4096, 4864</w:t>
            </w:r>
            <w:r w:rsidRPr="001A3177">
              <w:rPr>
                <w:rFonts w:hint="eastAsia"/>
                <w:color w:val="000000"/>
                <w:sz w:val="20"/>
                <w:lang w:eastAsia="zh-CN"/>
              </w:rPr>
              <w:t>样本</w:t>
            </w:r>
            <w:r w:rsidR="00D433BB" w:rsidRPr="001A3177">
              <w:rPr>
                <w:color w:val="000000"/>
                <w:sz w:val="20"/>
                <w:lang w:eastAsia="zh-CN"/>
              </w:rPr>
              <w:br/>
            </w:r>
            <w:r w:rsidRPr="001A3177">
              <w:rPr>
                <w:rFonts w:hint="eastAsia"/>
                <w:color w:val="000000"/>
                <w:sz w:val="20"/>
                <w:lang w:eastAsia="zh-CN"/>
              </w:rPr>
              <w:t>周期</w:t>
            </w:r>
            <w:r w:rsidR="00D433BB" w:rsidRPr="001A3177">
              <w:rPr>
                <w:rFonts w:hint="eastAsia"/>
                <w:color w:val="000000"/>
                <w:sz w:val="20"/>
                <w:lang w:eastAsia="zh-CN"/>
              </w:rPr>
              <w:t>）</w:t>
            </w:r>
          </w:p>
        </w:tc>
        <w:tc>
          <w:tcPr>
            <w:tcW w:w="1984" w:type="dxa"/>
            <w:tcBorders>
              <w:top w:val="nil"/>
              <w:left w:val="single" w:sz="6" w:space="0" w:color="auto"/>
              <w:bottom w:val="single" w:sz="6" w:space="0" w:color="auto"/>
              <w:right w:val="single" w:sz="6" w:space="0" w:color="auto"/>
            </w:tcBorders>
            <w:hideMark/>
          </w:tcPr>
          <w:p w14:paraId="37F68628" w14:textId="0280070C" w:rsidR="000F685F" w:rsidRPr="001A3177" w:rsidRDefault="000F685F">
            <w:pPr>
              <w:pStyle w:val="Tabletext"/>
              <w:spacing w:line="240" w:lineRule="exact"/>
              <w:ind w:left="-57" w:right="-57"/>
              <w:jc w:val="center"/>
              <w:rPr>
                <w:color w:val="000000"/>
                <w:sz w:val="20"/>
              </w:rPr>
            </w:pPr>
            <w:r w:rsidRPr="001A3177">
              <w:rPr>
                <w:color w:val="000000"/>
                <w:sz w:val="20"/>
              </w:rPr>
              <w:t xml:space="preserve">20.833, 41.667, 55.556, 83.333, 111.111, 166.667, 222.222, 263.889, 333.333, 395.833, 444.444, 527.778 </w:t>
            </w:r>
            <w:proofErr w:type="spellStart"/>
            <w:r w:rsidRPr="001A3177">
              <w:rPr>
                <w:color w:val="000000"/>
                <w:sz w:val="20"/>
              </w:rPr>
              <w:t>μs</w:t>
            </w:r>
            <w:proofErr w:type="spellEnd"/>
            <w:r w:rsidRPr="001A3177">
              <w:rPr>
                <w:color w:val="000000"/>
                <w:sz w:val="20"/>
              </w:rPr>
              <w:br/>
            </w:r>
            <w:r w:rsidR="00D433BB" w:rsidRPr="001A3177">
              <w:rPr>
                <w:rFonts w:hint="eastAsia"/>
                <w:color w:val="000000"/>
                <w:sz w:val="20"/>
                <w:lang w:eastAsia="zh-CN"/>
              </w:rPr>
              <w:t>（</w:t>
            </w:r>
            <w:r w:rsidRPr="001A3177">
              <w:rPr>
                <w:color w:val="000000"/>
                <w:sz w:val="20"/>
              </w:rPr>
              <w:t>192, 384, 512, 768, 1024, 1536, 2048, 2432, 3072, 3648, 4096, 4864</w:t>
            </w:r>
            <w:r w:rsidRPr="001A3177">
              <w:rPr>
                <w:rFonts w:hint="eastAsia"/>
                <w:color w:val="000000"/>
                <w:sz w:val="20"/>
                <w:lang w:eastAsia="zh-CN"/>
              </w:rPr>
              <w:t>样本</w:t>
            </w:r>
            <w:r w:rsidR="00D433BB" w:rsidRPr="001A3177">
              <w:rPr>
                <w:color w:val="000000"/>
                <w:sz w:val="20"/>
                <w:lang w:eastAsia="zh-CN"/>
              </w:rPr>
              <w:br/>
            </w:r>
            <w:r w:rsidRPr="001A3177">
              <w:rPr>
                <w:rFonts w:hint="eastAsia"/>
                <w:color w:val="000000"/>
                <w:sz w:val="20"/>
                <w:lang w:eastAsia="zh-CN"/>
              </w:rPr>
              <w:t>周期</w:t>
            </w:r>
            <w:r w:rsidR="00D433BB" w:rsidRPr="001A3177">
              <w:rPr>
                <w:rFonts w:hint="eastAsia"/>
                <w:color w:val="000000"/>
                <w:sz w:val="20"/>
                <w:lang w:eastAsia="zh-CN"/>
              </w:rPr>
              <w:t>）</w:t>
            </w:r>
          </w:p>
        </w:tc>
        <w:tc>
          <w:tcPr>
            <w:tcW w:w="2038" w:type="dxa"/>
            <w:tcBorders>
              <w:top w:val="nil"/>
              <w:left w:val="single" w:sz="6" w:space="0" w:color="auto"/>
              <w:bottom w:val="single" w:sz="6" w:space="0" w:color="auto"/>
              <w:right w:val="single" w:sz="6" w:space="0" w:color="auto"/>
            </w:tcBorders>
          </w:tcPr>
          <w:p w14:paraId="0785761D" w14:textId="77777777" w:rsidR="000F685F" w:rsidRPr="001A3177" w:rsidRDefault="000F685F">
            <w:pPr>
              <w:pStyle w:val="Tabletext"/>
              <w:spacing w:line="240" w:lineRule="exact"/>
              <w:ind w:left="-57" w:right="-57"/>
              <w:jc w:val="center"/>
              <w:rPr>
                <w:color w:val="000000"/>
                <w:sz w:val="20"/>
              </w:rPr>
            </w:pPr>
          </w:p>
        </w:tc>
      </w:tr>
    </w:tbl>
    <w:p w14:paraId="74106E30" w14:textId="77777777" w:rsidR="000F685F" w:rsidRPr="001A3177" w:rsidRDefault="000F685F" w:rsidP="000F685F">
      <w:pPr>
        <w:pStyle w:val="TableNo"/>
        <w:rPr>
          <w:color w:val="000000"/>
          <w:lang w:eastAsia="zh-CN"/>
        </w:rPr>
      </w:pPr>
      <w:r w:rsidRPr="001A3177">
        <w:rPr>
          <w:rFonts w:hint="eastAsia"/>
          <w:color w:val="000000"/>
          <w:lang w:eastAsia="zh-CN"/>
        </w:rPr>
        <w:lastRenderedPageBreak/>
        <w:t>表</w:t>
      </w:r>
      <w:r w:rsidRPr="001A3177">
        <w:rPr>
          <w:color w:val="000000"/>
          <w:lang w:eastAsia="zh-CN"/>
        </w:rPr>
        <w:t>2</w:t>
      </w:r>
      <w:r w:rsidRPr="001A3177">
        <w:rPr>
          <w:rFonts w:hint="eastAsia"/>
          <w:color w:val="000000"/>
          <w:lang w:eastAsia="zh-CN"/>
        </w:rPr>
        <w:t>（</w:t>
      </w:r>
      <w:r w:rsidRPr="001A3177">
        <w:rPr>
          <w:rFonts w:ascii="STKaiti" w:eastAsia="STKaiti" w:hAnsi="STKaiti" w:hint="eastAsia"/>
          <w:color w:val="000000"/>
          <w:lang w:eastAsia="zh-CN"/>
        </w:rPr>
        <w:t>续</w:t>
      </w:r>
      <w:r w:rsidRPr="001A3177">
        <w:rPr>
          <w:rFonts w:hint="eastAsia"/>
          <w:color w:val="000000"/>
          <w:lang w:eastAsia="zh-CN"/>
        </w:rPr>
        <w:t>）</w:t>
      </w:r>
    </w:p>
    <w:tbl>
      <w:tblPr>
        <w:tblW w:w="14460" w:type="dxa"/>
        <w:jc w:val="center"/>
        <w:tblLayout w:type="fixed"/>
        <w:tblLook w:val="04A0" w:firstRow="1" w:lastRow="0" w:firstColumn="1" w:lastColumn="0" w:noHBand="0" w:noVBand="1"/>
      </w:tblPr>
      <w:tblGrid>
        <w:gridCol w:w="515"/>
        <w:gridCol w:w="1701"/>
        <w:gridCol w:w="2016"/>
        <w:gridCol w:w="1917"/>
        <w:gridCol w:w="2100"/>
        <w:gridCol w:w="2058"/>
        <w:gridCol w:w="2155"/>
        <w:gridCol w:w="1998"/>
      </w:tblGrid>
      <w:tr w:rsidR="000F685F" w:rsidRPr="001A3177" w14:paraId="350018DA" w14:textId="77777777" w:rsidTr="0057235E">
        <w:trPr>
          <w:cantSplit/>
          <w:jc w:val="center"/>
        </w:trPr>
        <w:tc>
          <w:tcPr>
            <w:tcW w:w="515" w:type="dxa"/>
            <w:tcBorders>
              <w:top w:val="single" w:sz="6" w:space="0" w:color="auto"/>
              <w:left w:val="single" w:sz="6" w:space="0" w:color="auto"/>
              <w:bottom w:val="single" w:sz="6" w:space="0" w:color="auto"/>
              <w:right w:val="single" w:sz="6" w:space="0" w:color="auto"/>
            </w:tcBorders>
            <w:vAlign w:val="center"/>
            <w:hideMark/>
          </w:tcPr>
          <w:p w14:paraId="35601775" w14:textId="77777777" w:rsidR="000F685F" w:rsidRPr="001A3177" w:rsidRDefault="000F685F">
            <w:pPr>
              <w:pStyle w:val="Tablehead"/>
              <w:ind w:right="-57"/>
              <w:rPr>
                <w:color w:val="000000"/>
                <w:sz w:val="20"/>
                <w:lang w:eastAsia="zh-CN"/>
              </w:rPr>
            </w:pPr>
            <w:r w:rsidRPr="001A3177">
              <w:rPr>
                <w:rFonts w:hint="eastAsia"/>
                <w:color w:val="000000"/>
                <w:sz w:val="20"/>
                <w:lang w:eastAsia="zh-CN"/>
              </w:rPr>
              <w:t>序号</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270AC42" w14:textId="77777777" w:rsidR="000F685F" w:rsidRPr="001A3177" w:rsidRDefault="000F685F">
            <w:pPr>
              <w:pStyle w:val="Tabletext"/>
              <w:spacing w:before="80" w:after="80"/>
              <w:jc w:val="center"/>
              <w:rPr>
                <w:b/>
                <w:color w:val="000000"/>
                <w:sz w:val="20"/>
                <w:lang w:eastAsia="zh-CN"/>
              </w:rPr>
            </w:pPr>
            <w:r w:rsidRPr="001A3177">
              <w:rPr>
                <w:rFonts w:hint="eastAsia"/>
                <w:b/>
                <w:color w:val="000000"/>
                <w:sz w:val="20"/>
                <w:lang w:eastAsia="zh-CN"/>
              </w:rPr>
              <w:t>参数</w:t>
            </w:r>
          </w:p>
        </w:tc>
        <w:tc>
          <w:tcPr>
            <w:tcW w:w="2016" w:type="dxa"/>
            <w:tcBorders>
              <w:top w:val="single" w:sz="6" w:space="0" w:color="auto"/>
              <w:left w:val="single" w:sz="6" w:space="0" w:color="auto"/>
              <w:bottom w:val="nil"/>
              <w:right w:val="single" w:sz="6" w:space="0" w:color="auto"/>
            </w:tcBorders>
            <w:vAlign w:val="center"/>
            <w:hideMark/>
          </w:tcPr>
          <w:p w14:paraId="778D4820" w14:textId="77777777" w:rsidR="000F685F" w:rsidRPr="001A3177" w:rsidRDefault="000F685F">
            <w:pPr>
              <w:pStyle w:val="Tabletext"/>
              <w:spacing w:before="80" w:after="80"/>
              <w:ind w:left="-57" w:right="-57"/>
              <w:jc w:val="center"/>
              <w:rPr>
                <w:b/>
                <w:color w:val="000000"/>
                <w:sz w:val="20"/>
              </w:rPr>
            </w:pPr>
            <w:r w:rsidRPr="001A3177">
              <w:rPr>
                <w:b/>
                <w:color w:val="000000"/>
                <w:sz w:val="20"/>
              </w:rPr>
              <w:t>1.7 MHz</w:t>
            </w:r>
            <w:proofErr w:type="spellStart"/>
            <w:proofErr w:type="gramStart"/>
            <w:r w:rsidRPr="001A3177">
              <w:rPr>
                <w:rFonts w:hint="eastAsia"/>
                <w:b/>
                <w:color w:val="000000"/>
                <w:sz w:val="20"/>
              </w:rPr>
              <w:t>多载波</w:t>
            </w:r>
            <w:proofErr w:type="spellEnd"/>
            <w:r w:rsidRPr="001A3177">
              <w:rPr>
                <w:b/>
                <w:color w:val="000000"/>
                <w:sz w:val="20"/>
              </w:rPr>
              <w:t>(</w:t>
            </w:r>
            <w:proofErr w:type="gramEnd"/>
            <w:r w:rsidRPr="001A3177">
              <w:rPr>
                <w:b/>
                <w:color w:val="000000"/>
                <w:sz w:val="20"/>
              </w:rPr>
              <w:t>OFDM)</w:t>
            </w:r>
            <w:r w:rsidRPr="001A3177">
              <w:rPr>
                <w:rFonts w:ascii="Times New Roman Bold" w:hAnsi="Times New Roman Bold" w:cs="Times New Roman Bold"/>
                <w:color w:val="000000"/>
                <w:sz w:val="20"/>
                <w:vertAlign w:val="superscript"/>
              </w:rPr>
              <w:t>(2)</w:t>
            </w:r>
          </w:p>
        </w:tc>
        <w:tc>
          <w:tcPr>
            <w:tcW w:w="1917" w:type="dxa"/>
            <w:tcBorders>
              <w:top w:val="single" w:sz="6" w:space="0" w:color="auto"/>
              <w:left w:val="single" w:sz="6" w:space="0" w:color="auto"/>
              <w:bottom w:val="nil"/>
              <w:right w:val="single" w:sz="6" w:space="0" w:color="auto"/>
            </w:tcBorders>
            <w:vAlign w:val="center"/>
            <w:hideMark/>
          </w:tcPr>
          <w:p w14:paraId="0214DFE7" w14:textId="77777777" w:rsidR="000F685F" w:rsidRPr="001A3177" w:rsidRDefault="000F685F">
            <w:pPr>
              <w:pStyle w:val="Tabletext"/>
              <w:spacing w:before="80" w:after="80"/>
              <w:ind w:left="-57" w:right="-57"/>
              <w:jc w:val="center"/>
              <w:rPr>
                <w:b/>
                <w:color w:val="000000"/>
                <w:sz w:val="20"/>
              </w:rPr>
            </w:pPr>
            <w:r w:rsidRPr="001A3177">
              <w:rPr>
                <w:b/>
                <w:color w:val="000000"/>
                <w:sz w:val="20"/>
              </w:rPr>
              <w:t>5 MHz</w:t>
            </w:r>
            <w:proofErr w:type="spellStart"/>
            <w:r w:rsidRPr="001A3177">
              <w:rPr>
                <w:rFonts w:hint="eastAsia"/>
                <w:b/>
                <w:color w:val="000000"/>
                <w:sz w:val="20"/>
              </w:rPr>
              <w:t>多载波</w:t>
            </w:r>
            <w:proofErr w:type="spellEnd"/>
            <w:r w:rsidRPr="001A3177">
              <w:rPr>
                <w:b/>
                <w:color w:val="000000"/>
                <w:sz w:val="20"/>
              </w:rPr>
              <w:br/>
              <w:t>(OFDM</w:t>
            </w:r>
            <w:proofErr w:type="gramStart"/>
            <w:r w:rsidRPr="001A3177">
              <w:rPr>
                <w:b/>
                <w:color w:val="000000"/>
                <w:sz w:val="20"/>
              </w:rPr>
              <w:t>)</w:t>
            </w:r>
            <w:r w:rsidRPr="001A3177">
              <w:rPr>
                <w:rFonts w:ascii="Times New Roman Bold" w:hAnsi="Times New Roman Bold" w:cs="Times New Roman Bold"/>
                <w:color w:val="000000"/>
                <w:sz w:val="20"/>
                <w:vertAlign w:val="superscript"/>
              </w:rPr>
              <w:t>(</w:t>
            </w:r>
            <w:proofErr w:type="gramEnd"/>
            <w:r w:rsidRPr="001A3177">
              <w:rPr>
                <w:rFonts w:ascii="Times New Roman Bold" w:hAnsi="Times New Roman Bold" w:cs="Times New Roman Bold"/>
                <w:color w:val="000000"/>
                <w:sz w:val="20"/>
                <w:vertAlign w:val="superscript"/>
              </w:rPr>
              <w:t>2)</w:t>
            </w:r>
          </w:p>
        </w:tc>
        <w:tc>
          <w:tcPr>
            <w:tcW w:w="2100" w:type="dxa"/>
            <w:tcBorders>
              <w:top w:val="single" w:sz="6" w:space="0" w:color="auto"/>
              <w:left w:val="single" w:sz="6" w:space="0" w:color="auto"/>
              <w:bottom w:val="nil"/>
              <w:right w:val="single" w:sz="6" w:space="0" w:color="auto"/>
            </w:tcBorders>
            <w:vAlign w:val="center"/>
            <w:hideMark/>
          </w:tcPr>
          <w:p w14:paraId="75DE4029" w14:textId="77777777" w:rsidR="000F685F" w:rsidRPr="001A3177" w:rsidRDefault="000F685F">
            <w:pPr>
              <w:pStyle w:val="Tabletext"/>
              <w:spacing w:before="80" w:after="80"/>
              <w:ind w:left="-57" w:right="-57"/>
              <w:jc w:val="center"/>
              <w:rPr>
                <w:b/>
                <w:color w:val="000000"/>
                <w:sz w:val="20"/>
              </w:rPr>
            </w:pPr>
            <w:r w:rsidRPr="001A3177">
              <w:rPr>
                <w:b/>
                <w:color w:val="000000"/>
                <w:sz w:val="20"/>
              </w:rPr>
              <w:t>6 MHz</w:t>
            </w:r>
            <w:proofErr w:type="spellStart"/>
            <w:r w:rsidRPr="001A3177">
              <w:rPr>
                <w:rFonts w:hint="eastAsia"/>
                <w:b/>
                <w:color w:val="000000"/>
                <w:sz w:val="20"/>
              </w:rPr>
              <w:t>多载波</w:t>
            </w:r>
            <w:proofErr w:type="spellEnd"/>
            <w:r w:rsidRPr="001A3177">
              <w:rPr>
                <w:b/>
                <w:color w:val="000000"/>
                <w:sz w:val="20"/>
              </w:rPr>
              <w:br/>
              <w:t>(OFDM)</w:t>
            </w:r>
          </w:p>
        </w:tc>
        <w:tc>
          <w:tcPr>
            <w:tcW w:w="2058" w:type="dxa"/>
            <w:tcBorders>
              <w:top w:val="single" w:sz="6" w:space="0" w:color="auto"/>
              <w:left w:val="single" w:sz="6" w:space="0" w:color="auto"/>
              <w:bottom w:val="nil"/>
              <w:right w:val="single" w:sz="6" w:space="0" w:color="auto"/>
            </w:tcBorders>
            <w:vAlign w:val="center"/>
            <w:hideMark/>
          </w:tcPr>
          <w:p w14:paraId="6A505B48" w14:textId="77777777" w:rsidR="000F685F" w:rsidRPr="001A3177" w:rsidRDefault="000F685F">
            <w:pPr>
              <w:pStyle w:val="Tabletext"/>
              <w:spacing w:before="80" w:after="80"/>
              <w:ind w:left="-57" w:right="-57"/>
              <w:jc w:val="center"/>
              <w:rPr>
                <w:b/>
                <w:color w:val="000000"/>
                <w:sz w:val="20"/>
              </w:rPr>
            </w:pPr>
            <w:r w:rsidRPr="001A3177">
              <w:rPr>
                <w:b/>
                <w:color w:val="000000"/>
                <w:sz w:val="20"/>
              </w:rPr>
              <w:t>7 MHz</w:t>
            </w:r>
            <w:proofErr w:type="spellStart"/>
            <w:r w:rsidRPr="001A3177">
              <w:rPr>
                <w:rFonts w:hint="eastAsia"/>
                <w:b/>
                <w:color w:val="000000"/>
                <w:sz w:val="20"/>
              </w:rPr>
              <w:t>多载波</w:t>
            </w:r>
            <w:proofErr w:type="spellEnd"/>
            <w:r w:rsidRPr="001A3177">
              <w:rPr>
                <w:b/>
                <w:color w:val="000000"/>
                <w:sz w:val="20"/>
              </w:rPr>
              <w:t xml:space="preserve"> </w:t>
            </w:r>
            <w:r w:rsidRPr="001A3177">
              <w:rPr>
                <w:b/>
                <w:color w:val="000000"/>
                <w:sz w:val="20"/>
              </w:rPr>
              <w:br/>
              <w:t>(OFDM)</w:t>
            </w:r>
          </w:p>
        </w:tc>
        <w:tc>
          <w:tcPr>
            <w:tcW w:w="2155" w:type="dxa"/>
            <w:tcBorders>
              <w:top w:val="single" w:sz="6" w:space="0" w:color="auto"/>
              <w:left w:val="single" w:sz="6" w:space="0" w:color="auto"/>
              <w:bottom w:val="nil"/>
              <w:right w:val="single" w:sz="6" w:space="0" w:color="auto"/>
            </w:tcBorders>
            <w:vAlign w:val="center"/>
            <w:hideMark/>
          </w:tcPr>
          <w:p w14:paraId="27CAC9C6" w14:textId="77777777" w:rsidR="000F685F" w:rsidRPr="001A3177" w:rsidRDefault="000F685F">
            <w:pPr>
              <w:pStyle w:val="Tabletext"/>
              <w:spacing w:before="80" w:after="80"/>
              <w:ind w:left="-57" w:right="-57"/>
              <w:jc w:val="center"/>
              <w:rPr>
                <w:b/>
                <w:color w:val="000000"/>
                <w:sz w:val="20"/>
              </w:rPr>
            </w:pPr>
            <w:r w:rsidRPr="001A3177">
              <w:rPr>
                <w:b/>
                <w:color w:val="000000"/>
                <w:sz w:val="20"/>
              </w:rPr>
              <w:t>8 MHz</w:t>
            </w:r>
            <w:proofErr w:type="spellStart"/>
            <w:r w:rsidRPr="001A3177">
              <w:rPr>
                <w:rFonts w:hint="eastAsia"/>
                <w:b/>
                <w:color w:val="000000"/>
                <w:sz w:val="20"/>
              </w:rPr>
              <w:t>多载波</w:t>
            </w:r>
            <w:proofErr w:type="spellEnd"/>
            <w:r w:rsidRPr="001A3177">
              <w:rPr>
                <w:b/>
                <w:color w:val="000000"/>
                <w:sz w:val="20"/>
              </w:rPr>
              <w:br/>
              <w:t>(OFDM)</w:t>
            </w:r>
          </w:p>
        </w:tc>
        <w:tc>
          <w:tcPr>
            <w:tcW w:w="1998" w:type="dxa"/>
            <w:tcBorders>
              <w:top w:val="single" w:sz="6" w:space="0" w:color="auto"/>
              <w:left w:val="single" w:sz="6" w:space="0" w:color="auto"/>
              <w:bottom w:val="nil"/>
              <w:right w:val="single" w:sz="6" w:space="0" w:color="auto"/>
            </w:tcBorders>
            <w:vAlign w:val="center"/>
            <w:hideMark/>
          </w:tcPr>
          <w:p w14:paraId="29AB8AFF" w14:textId="77777777" w:rsidR="000F685F" w:rsidRPr="001A3177" w:rsidRDefault="000F685F">
            <w:pPr>
              <w:pStyle w:val="Tabletext"/>
              <w:spacing w:before="80" w:after="80"/>
              <w:ind w:left="-57" w:right="-57"/>
              <w:jc w:val="center"/>
              <w:rPr>
                <w:b/>
                <w:color w:val="000000"/>
                <w:sz w:val="20"/>
              </w:rPr>
            </w:pPr>
            <w:r w:rsidRPr="001A3177">
              <w:rPr>
                <w:b/>
                <w:color w:val="000000"/>
                <w:sz w:val="20"/>
              </w:rPr>
              <w:t>10 MHz</w:t>
            </w:r>
            <w:proofErr w:type="spellStart"/>
            <w:proofErr w:type="gramStart"/>
            <w:r w:rsidRPr="001A3177">
              <w:rPr>
                <w:rFonts w:hint="eastAsia"/>
                <w:b/>
                <w:color w:val="000000"/>
                <w:sz w:val="20"/>
              </w:rPr>
              <w:t>多载波</w:t>
            </w:r>
            <w:proofErr w:type="spellEnd"/>
            <w:r w:rsidRPr="001A3177">
              <w:rPr>
                <w:b/>
                <w:color w:val="000000"/>
                <w:sz w:val="20"/>
              </w:rPr>
              <w:t>(</w:t>
            </w:r>
            <w:proofErr w:type="gramEnd"/>
            <w:r w:rsidRPr="001A3177">
              <w:rPr>
                <w:b/>
                <w:color w:val="000000"/>
                <w:sz w:val="20"/>
              </w:rPr>
              <w:t>OFDM)</w:t>
            </w:r>
            <w:r w:rsidRPr="001A3177">
              <w:rPr>
                <w:rFonts w:ascii="Times New Roman Bold" w:hAnsi="Times New Roman Bold" w:cs="Times New Roman Bold"/>
                <w:color w:val="000000"/>
                <w:sz w:val="20"/>
                <w:vertAlign w:val="superscript"/>
              </w:rPr>
              <w:t>(2)</w:t>
            </w:r>
          </w:p>
        </w:tc>
      </w:tr>
      <w:tr w:rsidR="000F685F" w:rsidRPr="001A3177" w14:paraId="7CEB1705" w14:textId="77777777" w:rsidTr="0057235E">
        <w:trPr>
          <w:cantSplit/>
          <w:jc w:val="center"/>
        </w:trPr>
        <w:tc>
          <w:tcPr>
            <w:tcW w:w="515" w:type="dxa"/>
            <w:tcBorders>
              <w:top w:val="single" w:sz="4" w:space="0" w:color="auto"/>
              <w:left w:val="single" w:sz="4" w:space="0" w:color="auto"/>
              <w:bottom w:val="nil"/>
              <w:right w:val="single" w:sz="6" w:space="0" w:color="auto"/>
            </w:tcBorders>
            <w:hideMark/>
          </w:tcPr>
          <w:p w14:paraId="5FC63038" w14:textId="77777777" w:rsidR="000F685F" w:rsidRPr="001A3177" w:rsidRDefault="000F685F">
            <w:pPr>
              <w:pStyle w:val="Tabletext"/>
              <w:jc w:val="center"/>
              <w:rPr>
                <w:color w:val="000000"/>
                <w:sz w:val="20"/>
              </w:rPr>
            </w:pPr>
            <w:r w:rsidRPr="001A3177">
              <w:rPr>
                <w:color w:val="000000"/>
                <w:sz w:val="20"/>
              </w:rPr>
              <w:t>4</w:t>
            </w:r>
          </w:p>
        </w:tc>
        <w:tc>
          <w:tcPr>
            <w:tcW w:w="1701" w:type="dxa"/>
            <w:tcBorders>
              <w:top w:val="single" w:sz="4" w:space="0" w:color="auto"/>
              <w:left w:val="single" w:sz="6" w:space="0" w:color="auto"/>
              <w:bottom w:val="nil"/>
              <w:right w:val="single" w:sz="6" w:space="0" w:color="auto"/>
            </w:tcBorders>
            <w:hideMark/>
          </w:tcPr>
          <w:p w14:paraId="5134CA0E" w14:textId="77777777" w:rsidR="000F685F" w:rsidRPr="001A3177" w:rsidRDefault="000F685F">
            <w:pPr>
              <w:pStyle w:val="Tabletext"/>
              <w:jc w:val="left"/>
              <w:rPr>
                <w:color w:val="000000"/>
                <w:sz w:val="20"/>
                <w:lang w:eastAsia="zh-CN"/>
              </w:rPr>
            </w:pPr>
            <w:r w:rsidRPr="001A3177">
              <w:rPr>
                <w:rFonts w:hint="eastAsia"/>
                <w:color w:val="000000"/>
                <w:sz w:val="20"/>
                <w:lang w:eastAsia="zh-CN"/>
              </w:rPr>
              <w:t>活跃符号持续时间</w:t>
            </w:r>
          </w:p>
        </w:tc>
        <w:tc>
          <w:tcPr>
            <w:tcW w:w="2016" w:type="dxa"/>
            <w:tcBorders>
              <w:top w:val="single" w:sz="4" w:space="0" w:color="auto"/>
              <w:left w:val="single" w:sz="6" w:space="0" w:color="auto"/>
              <w:bottom w:val="nil"/>
              <w:right w:val="single" w:sz="6" w:space="0" w:color="auto"/>
            </w:tcBorders>
            <w:hideMark/>
          </w:tcPr>
          <w:p w14:paraId="713862A2" w14:textId="77777777" w:rsidR="000F685F" w:rsidRPr="001A3177" w:rsidRDefault="000F685F">
            <w:pPr>
              <w:pStyle w:val="Tabletext"/>
              <w:jc w:val="center"/>
              <w:rPr>
                <w:color w:val="000000"/>
                <w:sz w:val="20"/>
              </w:rPr>
            </w:pPr>
            <w:r w:rsidRPr="001A3177">
              <w:rPr>
                <w:color w:val="000000"/>
                <w:sz w:val="20"/>
              </w:rPr>
              <w:t>NA</w:t>
            </w:r>
          </w:p>
        </w:tc>
        <w:tc>
          <w:tcPr>
            <w:tcW w:w="1917" w:type="dxa"/>
            <w:tcBorders>
              <w:top w:val="single" w:sz="4" w:space="0" w:color="auto"/>
              <w:left w:val="single" w:sz="6" w:space="0" w:color="auto"/>
              <w:bottom w:val="nil"/>
              <w:right w:val="single" w:sz="6" w:space="0" w:color="auto"/>
            </w:tcBorders>
            <w:hideMark/>
          </w:tcPr>
          <w:p w14:paraId="1B2CE21B" w14:textId="77777777" w:rsidR="000F685F" w:rsidRPr="001A3177" w:rsidRDefault="000F685F">
            <w:pPr>
              <w:pStyle w:val="Tabletext"/>
              <w:jc w:val="center"/>
              <w:rPr>
                <w:color w:val="000000"/>
                <w:sz w:val="20"/>
              </w:rPr>
            </w:pPr>
            <w:r w:rsidRPr="001A3177">
              <w:rPr>
                <w:color w:val="000000"/>
                <w:sz w:val="20"/>
              </w:rPr>
              <w:t>NA</w:t>
            </w:r>
          </w:p>
        </w:tc>
        <w:tc>
          <w:tcPr>
            <w:tcW w:w="2100" w:type="dxa"/>
            <w:tcBorders>
              <w:top w:val="single" w:sz="4" w:space="0" w:color="auto"/>
              <w:left w:val="single" w:sz="6" w:space="0" w:color="auto"/>
              <w:bottom w:val="nil"/>
              <w:right w:val="single" w:sz="6" w:space="0" w:color="auto"/>
            </w:tcBorders>
          </w:tcPr>
          <w:p w14:paraId="23EAE606" w14:textId="77777777" w:rsidR="000F685F" w:rsidRPr="001A3177" w:rsidRDefault="000F685F">
            <w:pPr>
              <w:pStyle w:val="Tabletext"/>
              <w:jc w:val="center"/>
              <w:rPr>
                <w:color w:val="000000"/>
                <w:sz w:val="20"/>
              </w:rPr>
            </w:pPr>
          </w:p>
        </w:tc>
        <w:tc>
          <w:tcPr>
            <w:tcW w:w="2058" w:type="dxa"/>
            <w:tcBorders>
              <w:top w:val="single" w:sz="4" w:space="0" w:color="auto"/>
              <w:left w:val="single" w:sz="6" w:space="0" w:color="auto"/>
              <w:bottom w:val="nil"/>
              <w:right w:val="single" w:sz="6" w:space="0" w:color="auto"/>
            </w:tcBorders>
          </w:tcPr>
          <w:p w14:paraId="05874136" w14:textId="77777777" w:rsidR="000F685F" w:rsidRPr="001A3177" w:rsidRDefault="000F685F">
            <w:pPr>
              <w:pStyle w:val="Tabletext"/>
              <w:jc w:val="center"/>
              <w:rPr>
                <w:color w:val="000000"/>
                <w:sz w:val="20"/>
              </w:rPr>
            </w:pPr>
          </w:p>
        </w:tc>
        <w:tc>
          <w:tcPr>
            <w:tcW w:w="2155" w:type="dxa"/>
            <w:tcBorders>
              <w:top w:val="single" w:sz="4" w:space="0" w:color="auto"/>
              <w:left w:val="single" w:sz="6" w:space="0" w:color="auto"/>
              <w:bottom w:val="nil"/>
              <w:right w:val="single" w:sz="6" w:space="0" w:color="auto"/>
            </w:tcBorders>
          </w:tcPr>
          <w:p w14:paraId="30DD5D9B" w14:textId="77777777" w:rsidR="000F685F" w:rsidRPr="001A3177" w:rsidRDefault="000F685F">
            <w:pPr>
              <w:pStyle w:val="Tabletext"/>
              <w:jc w:val="center"/>
              <w:rPr>
                <w:color w:val="000000"/>
                <w:sz w:val="20"/>
              </w:rPr>
            </w:pPr>
          </w:p>
        </w:tc>
        <w:tc>
          <w:tcPr>
            <w:tcW w:w="1998" w:type="dxa"/>
            <w:tcBorders>
              <w:top w:val="single" w:sz="4" w:space="0" w:color="auto"/>
              <w:left w:val="single" w:sz="6" w:space="0" w:color="auto"/>
              <w:bottom w:val="nil"/>
              <w:right w:val="single" w:sz="4" w:space="0" w:color="auto"/>
            </w:tcBorders>
            <w:hideMark/>
          </w:tcPr>
          <w:p w14:paraId="375CC47F" w14:textId="77777777" w:rsidR="000F685F" w:rsidRPr="001A3177" w:rsidRDefault="000F685F">
            <w:pPr>
              <w:pStyle w:val="Tabletext"/>
              <w:jc w:val="center"/>
              <w:rPr>
                <w:color w:val="000000"/>
                <w:sz w:val="20"/>
              </w:rPr>
            </w:pPr>
            <w:r w:rsidRPr="001A3177">
              <w:rPr>
                <w:color w:val="000000"/>
                <w:sz w:val="20"/>
              </w:rPr>
              <w:t>NA</w:t>
            </w:r>
          </w:p>
        </w:tc>
      </w:tr>
      <w:tr w:rsidR="000F685F" w:rsidRPr="001A3177" w14:paraId="55D885C5" w14:textId="77777777" w:rsidTr="0057235E">
        <w:trPr>
          <w:cantSplit/>
          <w:jc w:val="center"/>
        </w:trPr>
        <w:tc>
          <w:tcPr>
            <w:tcW w:w="515" w:type="dxa"/>
            <w:tcBorders>
              <w:top w:val="nil"/>
              <w:left w:val="single" w:sz="4" w:space="0" w:color="auto"/>
              <w:bottom w:val="nil"/>
              <w:right w:val="single" w:sz="6" w:space="0" w:color="auto"/>
            </w:tcBorders>
          </w:tcPr>
          <w:p w14:paraId="61DF27AE" w14:textId="77777777" w:rsidR="000F685F" w:rsidRPr="001A3177" w:rsidRDefault="000F685F">
            <w:pPr>
              <w:pStyle w:val="Tabletext"/>
              <w:jc w:val="center"/>
              <w:rPr>
                <w:color w:val="000000"/>
                <w:sz w:val="20"/>
              </w:rPr>
            </w:pPr>
          </w:p>
        </w:tc>
        <w:tc>
          <w:tcPr>
            <w:tcW w:w="1701" w:type="dxa"/>
            <w:tcBorders>
              <w:top w:val="nil"/>
              <w:left w:val="single" w:sz="6" w:space="0" w:color="auto"/>
              <w:bottom w:val="nil"/>
              <w:right w:val="single" w:sz="6" w:space="0" w:color="auto"/>
            </w:tcBorders>
            <w:hideMark/>
          </w:tcPr>
          <w:p w14:paraId="49022AA2" w14:textId="77777777" w:rsidR="000F685F" w:rsidRPr="001A3177" w:rsidRDefault="000F685F">
            <w:pPr>
              <w:pStyle w:val="Tabletext"/>
              <w:ind w:firstLine="384"/>
              <w:rPr>
                <w:color w:val="000000"/>
                <w:sz w:val="20"/>
                <w:lang w:eastAsia="zh-CN"/>
              </w:rPr>
            </w:pPr>
            <w:r w:rsidRPr="001A3177">
              <w:rPr>
                <w:color w:val="000000"/>
                <w:sz w:val="20"/>
              </w:rPr>
              <w:t>8k</w:t>
            </w:r>
            <w:r w:rsidRPr="001A3177">
              <w:rPr>
                <w:rFonts w:hint="eastAsia"/>
                <w:color w:val="000000"/>
                <w:sz w:val="20"/>
                <w:lang w:eastAsia="zh-CN"/>
              </w:rPr>
              <w:t>模式</w:t>
            </w:r>
          </w:p>
        </w:tc>
        <w:tc>
          <w:tcPr>
            <w:tcW w:w="2016" w:type="dxa"/>
            <w:tcBorders>
              <w:top w:val="nil"/>
              <w:left w:val="single" w:sz="6" w:space="0" w:color="auto"/>
              <w:bottom w:val="nil"/>
              <w:right w:val="single" w:sz="6" w:space="0" w:color="auto"/>
            </w:tcBorders>
          </w:tcPr>
          <w:p w14:paraId="732A5C52" w14:textId="77777777" w:rsidR="000F685F" w:rsidRPr="001A3177" w:rsidRDefault="000F685F">
            <w:pPr>
              <w:pStyle w:val="Tabletext"/>
              <w:jc w:val="center"/>
              <w:rPr>
                <w:color w:val="000000"/>
                <w:sz w:val="20"/>
              </w:rPr>
            </w:pPr>
          </w:p>
        </w:tc>
        <w:tc>
          <w:tcPr>
            <w:tcW w:w="1917" w:type="dxa"/>
            <w:tcBorders>
              <w:top w:val="nil"/>
              <w:left w:val="single" w:sz="6" w:space="0" w:color="auto"/>
              <w:bottom w:val="nil"/>
              <w:right w:val="single" w:sz="6" w:space="0" w:color="auto"/>
            </w:tcBorders>
          </w:tcPr>
          <w:p w14:paraId="3B249CF7" w14:textId="77777777" w:rsidR="000F685F" w:rsidRPr="001A3177" w:rsidRDefault="000F685F">
            <w:pPr>
              <w:pStyle w:val="Tabletext"/>
              <w:jc w:val="center"/>
              <w:rPr>
                <w:color w:val="000000"/>
                <w:sz w:val="20"/>
              </w:rPr>
            </w:pPr>
          </w:p>
        </w:tc>
        <w:tc>
          <w:tcPr>
            <w:tcW w:w="2100" w:type="dxa"/>
            <w:tcBorders>
              <w:top w:val="nil"/>
              <w:left w:val="single" w:sz="6" w:space="0" w:color="auto"/>
              <w:bottom w:val="nil"/>
              <w:right w:val="single" w:sz="6" w:space="0" w:color="auto"/>
            </w:tcBorders>
            <w:hideMark/>
          </w:tcPr>
          <w:p w14:paraId="06A68E38" w14:textId="77777777" w:rsidR="000F685F" w:rsidRPr="001A3177" w:rsidRDefault="000F685F">
            <w:pPr>
              <w:pStyle w:val="Tabletext"/>
              <w:jc w:val="center"/>
              <w:rPr>
                <w:color w:val="000000"/>
                <w:sz w:val="20"/>
              </w:rPr>
            </w:pPr>
            <w:r w:rsidRPr="001A3177">
              <w:rPr>
                <w:color w:val="000000"/>
                <w:sz w:val="20"/>
              </w:rPr>
              <w:t>1 185.185 </w:t>
            </w:r>
            <w:proofErr w:type="spellStart"/>
            <w:r w:rsidRPr="001A3177">
              <w:rPr>
                <w:color w:val="000000"/>
                <w:sz w:val="20"/>
              </w:rPr>
              <w:t>μs</w:t>
            </w:r>
            <w:proofErr w:type="spellEnd"/>
          </w:p>
        </w:tc>
        <w:tc>
          <w:tcPr>
            <w:tcW w:w="2058" w:type="dxa"/>
            <w:tcBorders>
              <w:top w:val="nil"/>
              <w:left w:val="single" w:sz="6" w:space="0" w:color="auto"/>
              <w:bottom w:val="nil"/>
              <w:right w:val="single" w:sz="6" w:space="0" w:color="auto"/>
            </w:tcBorders>
            <w:hideMark/>
          </w:tcPr>
          <w:p w14:paraId="3EAAAFB1" w14:textId="77777777" w:rsidR="000F685F" w:rsidRPr="001A3177" w:rsidRDefault="000F685F">
            <w:pPr>
              <w:pStyle w:val="Tabletext"/>
              <w:jc w:val="center"/>
              <w:rPr>
                <w:color w:val="000000"/>
                <w:sz w:val="20"/>
              </w:rPr>
            </w:pPr>
            <w:r w:rsidRPr="001A3177">
              <w:rPr>
                <w:color w:val="000000"/>
                <w:sz w:val="20"/>
              </w:rPr>
              <w:t>1 015.873 </w:t>
            </w:r>
            <w:proofErr w:type="spellStart"/>
            <w:r w:rsidRPr="001A3177">
              <w:rPr>
                <w:color w:val="000000"/>
                <w:sz w:val="20"/>
              </w:rPr>
              <w:t>μs</w:t>
            </w:r>
            <w:proofErr w:type="spellEnd"/>
          </w:p>
        </w:tc>
        <w:tc>
          <w:tcPr>
            <w:tcW w:w="2155" w:type="dxa"/>
            <w:tcBorders>
              <w:top w:val="nil"/>
              <w:left w:val="single" w:sz="6" w:space="0" w:color="auto"/>
              <w:bottom w:val="nil"/>
              <w:right w:val="single" w:sz="6" w:space="0" w:color="auto"/>
            </w:tcBorders>
            <w:hideMark/>
          </w:tcPr>
          <w:p w14:paraId="3522FFBB" w14:textId="77777777" w:rsidR="000F685F" w:rsidRPr="001A3177" w:rsidRDefault="000F685F">
            <w:pPr>
              <w:pStyle w:val="Tabletext"/>
              <w:jc w:val="center"/>
              <w:rPr>
                <w:color w:val="000000"/>
                <w:sz w:val="20"/>
              </w:rPr>
            </w:pPr>
            <w:r w:rsidRPr="001A3177">
              <w:rPr>
                <w:color w:val="000000"/>
                <w:sz w:val="20"/>
              </w:rPr>
              <w:t>888.889 </w:t>
            </w:r>
            <w:proofErr w:type="spellStart"/>
            <w:r w:rsidRPr="001A3177">
              <w:rPr>
                <w:color w:val="000000"/>
                <w:sz w:val="20"/>
              </w:rPr>
              <w:t>μs</w:t>
            </w:r>
            <w:proofErr w:type="spellEnd"/>
          </w:p>
        </w:tc>
        <w:tc>
          <w:tcPr>
            <w:tcW w:w="1998" w:type="dxa"/>
            <w:tcBorders>
              <w:top w:val="nil"/>
              <w:left w:val="single" w:sz="6" w:space="0" w:color="auto"/>
              <w:bottom w:val="nil"/>
              <w:right w:val="single" w:sz="4" w:space="0" w:color="auto"/>
            </w:tcBorders>
          </w:tcPr>
          <w:p w14:paraId="1AB96807" w14:textId="77777777" w:rsidR="000F685F" w:rsidRPr="001A3177" w:rsidRDefault="000F685F">
            <w:pPr>
              <w:pStyle w:val="Tabletext"/>
              <w:jc w:val="center"/>
              <w:rPr>
                <w:color w:val="000000"/>
                <w:sz w:val="20"/>
              </w:rPr>
            </w:pPr>
          </w:p>
        </w:tc>
      </w:tr>
      <w:tr w:rsidR="000F685F" w:rsidRPr="001A3177" w14:paraId="69E58102" w14:textId="77777777" w:rsidTr="0057235E">
        <w:trPr>
          <w:cantSplit/>
          <w:jc w:val="center"/>
        </w:trPr>
        <w:tc>
          <w:tcPr>
            <w:tcW w:w="515" w:type="dxa"/>
            <w:tcBorders>
              <w:top w:val="nil"/>
              <w:left w:val="single" w:sz="4" w:space="0" w:color="auto"/>
              <w:bottom w:val="nil"/>
              <w:right w:val="single" w:sz="6" w:space="0" w:color="auto"/>
            </w:tcBorders>
          </w:tcPr>
          <w:p w14:paraId="6E90BD5E" w14:textId="77777777" w:rsidR="000F685F" w:rsidRPr="001A3177" w:rsidRDefault="000F685F">
            <w:pPr>
              <w:pStyle w:val="Tabletext"/>
              <w:jc w:val="center"/>
              <w:rPr>
                <w:color w:val="000000"/>
                <w:sz w:val="20"/>
              </w:rPr>
            </w:pPr>
          </w:p>
        </w:tc>
        <w:tc>
          <w:tcPr>
            <w:tcW w:w="1701" w:type="dxa"/>
            <w:tcBorders>
              <w:top w:val="nil"/>
              <w:left w:val="single" w:sz="6" w:space="0" w:color="auto"/>
              <w:bottom w:val="nil"/>
              <w:right w:val="single" w:sz="6" w:space="0" w:color="auto"/>
            </w:tcBorders>
            <w:hideMark/>
          </w:tcPr>
          <w:p w14:paraId="41BDA114" w14:textId="77777777" w:rsidR="000F685F" w:rsidRPr="001A3177" w:rsidRDefault="000F685F">
            <w:pPr>
              <w:pStyle w:val="Tabletext"/>
              <w:ind w:firstLine="384"/>
              <w:rPr>
                <w:color w:val="000000"/>
                <w:sz w:val="20"/>
                <w:lang w:eastAsia="zh-CN"/>
              </w:rPr>
            </w:pPr>
            <w:r w:rsidRPr="001A3177">
              <w:rPr>
                <w:color w:val="000000"/>
                <w:sz w:val="20"/>
              </w:rPr>
              <w:t>16k</w:t>
            </w:r>
            <w:r w:rsidRPr="001A3177">
              <w:rPr>
                <w:rFonts w:hint="eastAsia"/>
                <w:color w:val="000000"/>
                <w:sz w:val="20"/>
                <w:lang w:eastAsia="zh-CN"/>
              </w:rPr>
              <w:t>模式</w:t>
            </w:r>
          </w:p>
        </w:tc>
        <w:tc>
          <w:tcPr>
            <w:tcW w:w="2016" w:type="dxa"/>
            <w:tcBorders>
              <w:top w:val="nil"/>
              <w:left w:val="single" w:sz="6" w:space="0" w:color="auto"/>
              <w:bottom w:val="nil"/>
              <w:right w:val="single" w:sz="6" w:space="0" w:color="auto"/>
            </w:tcBorders>
          </w:tcPr>
          <w:p w14:paraId="22D965B1" w14:textId="77777777" w:rsidR="000F685F" w:rsidRPr="001A3177" w:rsidRDefault="000F685F">
            <w:pPr>
              <w:pStyle w:val="Tabletext"/>
              <w:jc w:val="center"/>
              <w:rPr>
                <w:color w:val="000000"/>
                <w:sz w:val="20"/>
              </w:rPr>
            </w:pPr>
          </w:p>
        </w:tc>
        <w:tc>
          <w:tcPr>
            <w:tcW w:w="1917" w:type="dxa"/>
            <w:tcBorders>
              <w:top w:val="nil"/>
              <w:left w:val="single" w:sz="6" w:space="0" w:color="auto"/>
              <w:bottom w:val="nil"/>
              <w:right w:val="single" w:sz="6" w:space="0" w:color="auto"/>
            </w:tcBorders>
          </w:tcPr>
          <w:p w14:paraId="091F0096" w14:textId="77777777" w:rsidR="000F685F" w:rsidRPr="001A3177" w:rsidRDefault="000F685F">
            <w:pPr>
              <w:pStyle w:val="Tabletext"/>
              <w:jc w:val="center"/>
              <w:rPr>
                <w:color w:val="000000"/>
                <w:sz w:val="20"/>
              </w:rPr>
            </w:pPr>
          </w:p>
        </w:tc>
        <w:tc>
          <w:tcPr>
            <w:tcW w:w="2100" w:type="dxa"/>
            <w:tcBorders>
              <w:top w:val="nil"/>
              <w:left w:val="single" w:sz="6" w:space="0" w:color="auto"/>
              <w:bottom w:val="nil"/>
              <w:right w:val="single" w:sz="6" w:space="0" w:color="auto"/>
            </w:tcBorders>
            <w:hideMark/>
          </w:tcPr>
          <w:p w14:paraId="05662056" w14:textId="77777777" w:rsidR="000F685F" w:rsidRPr="001A3177" w:rsidRDefault="000F685F">
            <w:pPr>
              <w:pStyle w:val="Tabletext"/>
              <w:jc w:val="center"/>
              <w:rPr>
                <w:color w:val="000000"/>
                <w:sz w:val="20"/>
                <w:lang w:eastAsia="ko-KR"/>
              </w:rPr>
            </w:pPr>
            <w:r w:rsidRPr="001A3177">
              <w:rPr>
                <w:color w:val="000000"/>
                <w:sz w:val="20"/>
                <w:lang w:eastAsia="ko-KR"/>
              </w:rPr>
              <w:t>2 370.370</w:t>
            </w:r>
            <w:r w:rsidRPr="001A3177">
              <w:rPr>
                <w:color w:val="000000"/>
                <w:sz w:val="20"/>
              </w:rPr>
              <w:t xml:space="preserve"> </w:t>
            </w:r>
            <w:proofErr w:type="spellStart"/>
            <w:r w:rsidRPr="001A3177">
              <w:rPr>
                <w:color w:val="000000"/>
                <w:sz w:val="20"/>
              </w:rPr>
              <w:t>μs</w:t>
            </w:r>
            <w:proofErr w:type="spellEnd"/>
          </w:p>
        </w:tc>
        <w:tc>
          <w:tcPr>
            <w:tcW w:w="2058" w:type="dxa"/>
            <w:tcBorders>
              <w:top w:val="nil"/>
              <w:left w:val="single" w:sz="6" w:space="0" w:color="auto"/>
              <w:bottom w:val="nil"/>
              <w:right w:val="single" w:sz="6" w:space="0" w:color="auto"/>
            </w:tcBorders>
            <w:hideMark/>
          </w:tcPr>
          <w:p w14:paraId="39F32C4E" w14:textId="77777777" w:rsidR="000F685F" w:rsidRPr="001A3177" w:rsidRDefault="000F685F">
            <w:pPr>
              <w:pStyle w:val="Tabletext"/>
              <w:jc w:val="center"/>
              <w:rPr>
                <w:color w:val="000000"/>
                <w:sz w:val="20"/>
                <w:lang w:eastAsia="ko-KR"/>
              </w:rPr>
            </w:pPr>
            <w:r w:rsidRPr="001A3177">
              <w:rPr>
                <w:color w:val="000000"/>
                <w:sz w:val="20"/>
                <w:lang w:eastAsia="ko-KR"/>
              </w:rPr>
              <w:t>2 031.746</w:t>
            </w:r>
            <w:r w:rsidRPr="001A3177">
              <w:rPr>
                <w:color w:val="000000"/>
                <w:sz w:val="20"/>
              </w:rPr>
              <w:t> </w:t>
            </w:r>
            <w:proofErr w:type="spellStart"/>
            <w:r w:rsidRPr="001A3177">
              <w:rPr>
                <w:color w:val="000000"/>
                <w:sz w:val="20"/>
              </w:rPr>
              <w:t>μs</w:t>
            </w:r>
            <w:proofErr w:type="spellEnd"/>
          </w:p>
        </w:tc>
        <w:tc>
          <w:tcPr>
            <w:tcW w:w="2155" w:type="dxa"/>
            <w:tcBorders>
              <w:top w:val="nil"/>
              <w:left w:val="single" w:sz="6" w:space="0" w:color="auto"/>
              <w:bottom w:val="nil"/>
              <w:right w:val="single" w:sz="6" w:space="0" w:color="auto"/>
            </w:tcBorders>
            <w:hideMark/>
          </w:tcPr>
          <w:p w14:paraId="40F7747E" w14:textId="77777777" w:rsidR="000F685F" w:rsidRPr="001A3177" w:rsidRDefault="000F685F">
            <w:pPr>
              <w:pStyle w:val="Tabletext"/>
              <w:jc w:val="center"/>
              <w:rPr>
                <w:color w:val="000000"/>
                <w:sz w:val="20"/>
              </w:rPr>
            </w:pPr>
            <w:r w:rsidRPr="001A3177">
              <w:rPr>
                <w:color w:val="000000"/>
                <w:sz w:val="20"/>
              </w:rPr>
              <w:t xml:space="preserve">1 777.778 </w:t>
            </w:r>
            <w:proofErr w:type="spellStart"/>
            <w:r w:rsidRPr="001A3177">
              <w:rPr>
                <w:color w:val="000000"/>
                <w:sz w:val="20"/>
              </w:rPr>
              <w:t>μs</w:t>
            </w:r>
            <w:proofErr w:type="spellEnd"/>
          </w:p>
        </w:tc>
        <w:tc>
          <w:tcPr>
            <w:tcW w:w="1998" w:type="dxa"/>
            <w:tcBorders>
              <w:top w:val="nil"/>
              <w:left w:val="single" w:sz="6" w:space="0" w:color="auto"/>
              <w:bottom w:val="nil"/>
              <w:right w:val="single" w:sz="4" w:space="0" w:color="auto"/>
            </w:tcBorders>
          </w:tcPr>
          <w:p w14:paraId="703CDC8A" w14:textId="77777777" w:rsidR="000F685F" w:rsidRPr="001A3177" w:rsidRDefault="000F685F">
            <w:pPr>
              <w:pStyle w:val="Tabletext"/>
              <w:jc w:val="center"/>
              <w:rPr>
                <w:color w:val="000000"/>
                <w:sz w:val="20"/>
              </w:rPr>
            </w:pPr>
          </w:p>
        </w:tc>
      </w:tr>
      <w:tr w:rsidR="000F685F" w:rsidRPr="001A3177" w14:paraId="7F38ADC6" w14:textId="77777777" w:rsidTr="0057235E">
        <w:trPr>
          <w:cantSplit/>
          <w:trHeight w:val="308"/>
          <w:jc w:val="center"/>
        </w:trPr>
        <w:tc>
          <w:tcPr>
            <w:tcW w:w="515" w:type="dxa"/>
            <w:tcBorders>
              <w:top w:val="nil"/>
              <w:left w:val="single" w:sz="4" w:space="0" w:color="auto"/>
              <w:bottom w:val="single" w:sz="4" w:space="0" w:color="auto"/>
              <w:right w:val="single" w:sz="6" w:space="0" w:color="auto"/>
            </w:tcBorders>
          </w:tcPr>
          <w:p w14:paraId="249312B4" w14:textId="77777777" w:rsidR="000F685F" w:rsidRPr="001A3177" w:rsidRDefault="000F685F">
            <w:pPr>
              <w:pStyle w:val="Tabletext"/>
              <w:jc w:val="center"/>
              <w:rPr>
                <w:color w:val="000000"/>
                <w:sz w:val="20"/>
              </w:rPr>
            </w:pPr>
          </w:p>
        </w:tc>
        <w:tc>
          <w:tcPr>
            <w:tcW w:w="1701" w:type="dxa"/>
            <w:tcBorders>
              <w:top w:val="nil"/>
              <w:left w:val="single" w:sz="6" w:space="0" w:color="auto"/>
              <w:bottom w:val="single" w:sz="4" w:space="0" w:color="auto"/>
              <w:right w:val="single" w:sz="6" w:space="0" w:color="auto"/>
            </w:tcBorders>
            <w:hideMark/>
          </w:tcPr>
          <w:p w14:paraId="39414939" w14:textId="77777777" w:rsidR="000F685F" w:rsidRPr="001A3177" w:rsidRDefault="000F685F">
            <w:pPr>
              <w:pStyle w:val="Tabletext"/>
              <w:ind w:firstLine="384"/>
              <w:rPr>
                <w:color w:val="000000"/>
                <w:sz w:val="20"/>
                <w:lang w:eastAsia="zh-CN"/>
              </w:rPr>
            </w:pPr>
            <w:r w:rsidRPr="001A3177">
              <w:rPr>
                <w:color w:val="000000"/>
                <w:sz w:val="20"/>
              </w:rPr>
              <w:t>32k</w:t>
            </w:r>
            <w:r w:rsidRPr="001A3177">
              <w:rPr>
                <w:rFonts w:hint="eastAsia"/>
                <w:color w:val="000000"/>
                <w:sz w:val="20"/>
                <w:lang w:eastAsia="zh-CN"/>
              </w:rPr>
              <w:t>模式</w:t>
            </w:r>
          </w:p>
        </w:tc>
        <w:tc>
          <w:tcPr>
            <w:tcW w:w="2016" w:type="dxa"/>
            <w:tcBorders>
              <w:top w:val="nil"/>
              <w:left w:val="single" w:sz="6" w:space="0" w:color="auto"/>
              <w:bottom w:val="single" w:sz="4" w:space="0" w:color="auto"/>
              <w:right w:val="single" w:sz="6" w:space="0" w:color="auto"/>
            </w:tcBorders>
          </w:tcPr>
          <w:p w14:paraId="18A2F4A3" w14:textId="77777777" w:rsidR="000F685F" w:rsidRPr="001A3177" w:rsidRDefault="000F685F">
            <w:pPr>
              <w:pStyle w:val="Tabletext"/>
              <w:jc w:val="center"/>
              <w:rPr>
                <w:color w:val="000000"/>
                <w:sz w:val="20"/>
              </w:rPr>
            </w:pPr>
          </w:p>
        </w:tc>
        <w:tc>
          <w:tcPr>
            <w:tcW w:w="1917" w:type="dxa"/>
            <w:tcBorders>
              <w:top w:val="nil"/>
              <w:left w:val="single" w:sz="6" w:space="0" w:color="auto"/>
              <w:bottom w:val="single" w:sz="4" w:space="0" w:color="auto"/>
              <w:right w:val="single" w:sz="6" w:space="0" w:color="auto"/>
            </w:tcBorders>
          </w:tcPr>
          <w:p w14:paraId="3E8FDE64" w14:textId="77777777" w:rsidR="000F685F" w:rsidRPr="001A3177" w:rsidRDefault="000F685F">
            <w:pPr>
              <w:pStyle w:val="Tabletext"/>
              <w:jc w:val="center"/>
              <w:rPr>
                <w:color w:val="000000"/>
                <w:sz w:val="20"/>
              </w:rPr>
            </w:pPr>
          </w:p>
        </w:tc>
        <w:tc>
          <w:tcPr>
            <w:tcW w:w="2100" w:type="dxa"/>
            <w:tcBorders>
              <w:top w:val="nil"/>
              <w:left w:val="single" w:sz="6" w:space="0" w:color="auto"/>
              <w:bottom w:val="single" w:sz="4" w:space="0" w:color="auto"/>
              <w:right w:val="single" w:sz="6" w:space="0" w:color="auto"/>
            </w:tcBorders>
            <w:hideMark/>
          </w:tcPr>
          <w:p w14:paraId="30537F9D" w14:textId="77777777" w:rsidR="000F685F" w:rsidRPr="001A3177" w:rsidRDefault="000F685F">
            <w:pPr>
              <w:pStyle w:val="Tabletext"/>
              <w:jc w:val="center"/>
              <w:rPr>
                <w:color w:val="000000"/>
                <w:sz w:val="20"/>
              </w:rPr>
            </w:pPr>
            <w:r w:rsidRPr="001A3177">
              <w:rPr>
                <w:color w:val="000000"/>
                <w:sz w:val="20"/>
              </w:rPr>
              <w:t xml:space="preserve">4 740.740 </w:t>
            </w:r>
            <w:proofErr w:type="spellStart"/>
            <w:r w:rsidRPr="001A3177">
              <w:rPr>
                <w:color w:val="000000"/>
                <w:sz w:val="20"/>
              </w:rPr>
              <w:t>μs</w:t>
            </w:r>
            <w:proofErr w:type="spellEnd"/>
          </w:p>
        </w:tc>
        <w:tc>
          <w:tcPr>
            <w:tcW w:w="2058" w:type="dxa"/>
            <w:tcBorders>
              <w:top w:val="nil"/>
              <w:left w:val="single" w:sz="6" w:space="0" w:color="auto"/>
              <w:bottom w:val="single" w:sz="4" w:space="0" w:color="auto"/>
              <w:right w:val="single" w:sz="6" w:space="0" w:color="auto"/>
            </w:tcBorders>
            <w:hideMark/>
          </w:tcPr>
          <w:p w14:paraId="0E538959" w14:textId="77777777" w:rsidR="000F685F" w:rsidRPr="001A3177" w:rsidRDefault="000F685F">
            <w:pPr>
              <w:pStyle w:val="Tabletext"/>
              <w:jc w:val="center"/>
              <w:rPr>
                <w:color w:val="000000"/>
                <w:sz w:val="20"/>
              </w:rPr>
            </w:pPr>
            <w:r w:rsidRPr="001A3177">
              <w:rPr>
                <w:color w:val="000000"/>
                <w:sz w:val="20"/>
              </w:rPr>
              <w:t>4 063.492 </w:t>
            </w:r>
            <w:proofErr w:type="spellStart"/>
            <w:r w:rsidRPr="001A3177">
              <w:rPr>
                <w:color w:val="000000"/>
                <w:sz w:val="20"/>
              </w:rPr>
              <w:t>μs</w:t>
            </w:r>
            <w:proofErr w:type="spellEnd"/>
          </w:p>
        </w:tc>
        <w:tc>
          <w:tcPr>
            <w:tcW w:w="2155" w:type="dxa"/>
            <w:tcBorders>
              <w:top w:val="nil"/>
              <w:left w:val="single" w:sz="6" w:space="0" w:color="auto"/>
              <w:bottom w:val="single" w:sz="4" w:space="0" w:color="auto"/>
              <w:right w:val="single" w:sz="6" w:space="0" w:color="auto"/>
            </w:tcBorders>
            <w:hideMark/>
          </w:tcPr>
          <w:p w14:paraId="35C8D09B" w14:textId="77777777" w:rsidR="000F685F" w:rsidRPr="001A3177" w:rsidRDefault="000F685F">
            <w:pPr>
              <w:pStyle w:val="Tabletext"/>
              <w:jc w:val="center"/>
              <w:rPr>
                <w:color w:val="000000"/>
                <w:sz w:val="20"/>
              </w:rPr>
            </w:pPr>
            <w:r w:rsidRPr="001A3177">
              <w:rPr>
                <w:color w:val="000000"/>
                <w:sz w:val="20"/>
              </w:rPr>
              <w:t>3 555.556 </w:t>
            </w:r>
            <w:proofErr w:type="spellStart"/>
            <w:r w:rsidRPr="001A3177">
              <w:rPr>
                <w:color w:val="000000"/>
                <w:sz w:val="20"/>
              </w:rPr>
              <w:t>μs</w:t>
            </w:r>
            <w:proofErr w:type="spellEnd"/>
          </w:p>
        </w:tc>
        <w:tc>
          <w:tcPr>
            <w:tcW w:w="1998" w:type="dxa"/>
            <w:tcBorders>
              <w:top w:val="nil"/>
              <w:left w:val="single" w:sz="6" w:space="0" w:color="auto"/>
              <w:bottom w:val="single" w:sz="4" w:space="0" w:color="auto"/>
              <w:right w:val="single" w:sz="4" w:space="0" w:color="auto"/>
            </w:tcBorders>
          </w:tcPr>
          <w:p w14:paraId="73F7A9C4" w14:textId="77777777" w:rsidR="000F685F" w:rsidRPr="001A3177" w:rsidRDefault="000F685F">
            <w:pPr>
              <w:pStyle w:val="Tabletext"/>
              <w:jc w:val="center"/>
              <w:rPr>
                <w:color w:val="000000"/>
                <w:sz w:val="20"/>
              </w:rPr>
            </w:pPr>
          </w:p>
        </w:tc>
      </w:tr>
      <w:tr w:rsidR="000F685F" w:rsidRPr="001A3177" w14:paraId="07FA7E2E" w14:textId="77777777" w:rsidTr="0057235E">
        <w:trPr>
          <w:cantSplit/>
          <w:jc w:val="center"/>
        </w:trPr>
        <w:tc>
          <w:tcPr>
            <w:tcW w:w="515" w:type="dxa"/>
            <w:tcBorders>
              <w:top w:val="single" w:sz="4" w:space="0" w:color="auto"/>
              <w:left w:val="single" w:sz="6" w:space="0" w:color="auto"/>
              <w:bottom w:val="nil"/>
              <w:right w:val="single" w:sz="6" w:space="0" w:color="auto"/>
            </w:tcBorders>
            <w:hideMark/>
          </w:tcPr>
          <w:p w14:paraId="3C6F8296" w14:textId="77777777" w:rsidR="000F685F" w:rsidRPr="001A3177" w:rsidRDefault="000F685F">
            <w:pPr>
              <w:pStyle w:val="Tabletext"/>
              <w:jc w:val="center"/>
              <w:rPr>
                <w:color w:val="000000"/>
                <w:sz w:val="20"/>
              </w:rPr>
            </w:pPr>
            <w:r w:rsidRPr="001A3177">
              <w:rPr>
                <w:color w:val="000000"/>
                <w:sz w:val="20"/>
              </w:rPr>
              <w:t>5</w:t>
            </w:r>
          </w:p>
        </w:tc>
        <w:tc>
          <w:tcPr>
            <w:tcW w:w="1701" w:type="dxa"/>
            <w:tcBorders>
              <w:top w:val="single" w:sz="4" w:space="0" w:color="auto"/>
              <w:left w:val="single" w:sz="6" w:space="0" w:color="auto"/>
              <w:bottom w:val="nil"/>
              <w:right w:val="single" w:sz="6" w:space="0" w:color="auto"/>
            </w:tcBorders>
            <w:hideMark/>
          </w:tcPr>
          <w:p w14:paraId="1CF17F7F" w14:textId="77777777" w:rsidR="000F685F" w:rsidRPr="001A3177" w:rsidRDefault="000F685F">
            <w:pPr>
              <w:pStyle w:val="Tabletext"/>
              <w:rPr>
                <w:color w:val="000000"/>
                <w:sz w:val="20"/>
                <w:lang w:eastAsia="zh-CN"/>
              </w:rPr>
            </w:pPr>
            <w:r w:rsidRPr="001A3177">
              <w:rPr>
                <w:rFonts w:hint="eastAsia"/>
                <w:color w:val="000000"/>
                <w:sz w:val="20"/>
                <w:lang w:eastAsia="zh-CN"/>
              </w:rPr>
              <w:t>载波间隔</w:t>
            </w:r>
          </w:p>
        </w:tc>
        <w:tc>
          <w:tcPr>
            <w:tcW w:w="2016" w:type="dxa"/>
            <w:tcBorders>
              <w:top w:val="single" w:sz="4" w:space="0" w:color="auto"/>
              <w:left w:val="single" w:sz="6" w:space="0" w:color="auto"/>
              <w:bottom w:val="nil"/>
              <w:right w:val="single" w:sz="6" w:space="0" w:color="auto"/>
            </w:tcBorders>
            <w:hideMark/>
          </w:tcPr>
          <w:p w14:paraId="77B4FE27" w14:textId="77777777" w:rsidR="000F685F" w:rsidRPr="001A3177" w:rsidRDefault="000F685F">
            <w:pPr>
              <w:pStyle w:val="Tabletext"/>
              <w:jc w:val="center"/>
              <w:rPr>
                <w:color w:val="000000"/>
                <w:sz w:val="20"/>
              </w:rPr>
            </w:pPr>
            <w:r w:rsidRPr="001A3177">
              <w:rPr>
                <w:color w:val="000000"/>
                <w:sz w:val="20"/>
              </w:rPr>
              <w:t>NA</w:t>
            </w:r>
          </w:p>
        </w:tc>
        <w:tc>
          <w:tcPr>
            <w:tcW w:w="1917" w:type="dxa"/>
            <w:tcBorders>
              <w:top w:val="single" w:sz="4" w:space="0" w:color="auto"/>
              <w:left w:val="single" w:sz="6" w:space="0" w:color="auto"/>
              <w:bottom w:val="nil"/>
              <w:right w:val="single" w:sz="6" w:space="0" w:color="auto"/>
            </w:tcBorders>
            <w:hideMark/>
          </w:tcPr>
          <w:p w14:paraId="75872842" w14:textId="77777777" w:rsidR="000F685F" w:rsidRPr="001A3177" w:rsidRDefault="000F685F">
            <w:pPr>
              <w:pStyle w:val="Tabletext"/>
              <w:jc w:val="center"/>
              <w:rPr>
                <w:color w:val="000000"/>
                <w:sz w:val="20"/>
              </w:rPr>
            </w:pPr>
            <w:r w:rsidRPr="001A3177">
              <w:rPr>
                <w:color w:val="000000"/>
                <w:sz w:val="20"/>
              </w:rPr>
              <w:t>NA</w:t>
            </w:r>
          </w:p>
        </w:tc>
        <w:tc>
          <w:tcPr>
            <w:tcW w:w="2100" w:type="dxa"/>
            <w:tcBorders>
              <w:top w:val="single" w:sz="4" w:space="0" w:color="auto"/>
              <w:left w:val="single" w:sz="6" w:space="0" w:color="auto"/>
              <w:bottom w:val="nil"/>
              <w:right w:val="single" w:sz="6" w:space="0" w:color="auto"/>
            </w:tcBorders>
          </w:tcPr>
          <w:p w14:paraId="5D206330" w14:textId="77777777" w:rsidR="000F685F" w:rsidRPr="001A3177" w:rsidRDefault="000F685F">
            <w:pPr>
              <w:pStyle w:val="Tabletext"/>
              <w:jc w:val="center"/>
              <w:rPr>
                <w:color w:val="000000"/>
                <w:sz w:val="20"/>
              </w:rPr>
            </w:pPr>
          </w:p>
        </w:tc>
        <w:tc>
          <w:tcPr>
            <w:tcW w:w="2058" w:type="dxa"/>
            <w:tcBorders>
              <w:top w:val="single" w:sz="4" w:space="0" w:color="auto"/>
              <w:left w:val="single" w:sz="6" w:space="0" w:color="auto"/>
              <w:bottom w:val="nil"/>
              <w:right w:val="single" w:sz="6" w:space="0" w:color="auto"/>
            </w:tcBorders>
          </w:tcPr>
          <w:p w14:paraId="3E8A01FA" w14:textId="77777777" w:rsidR="000F685F" w:rsidRPr="001A3177" w:rsidRDefault="000F685F">
            <w:pPr>
              <w:pStyle w:val="Tabletext"/>
              <w:jc w:val="center"/>
              <w:rPr>
                <w:color w:val="000000"/>
                <w:sz w:val="20"/>
              </w:rPr>
            </w:pPr>
          </w:p>
        </w:tc>
        <w:tc>
          <w:tcPr>
            <w:tcW w:w="2155" w:type="dxa"/>
            <w:tcBorders>
              <w:top w:val="single" w:sz="4" w:space="0" w:color="auto"/>
              <w:left w:val="single" w:sz="6" w:space="0" w:color="auto"/>
              <w:bottom w:val="nil"/>
              <w:right w:val="single" w:sz="6" w:space="0" w:color="auto"/>
            </w:tcBorders>
          </w:tcPr>
          <w:p w14:paraId="4F7AAFFB" w14:textId="77777777" w:rsidR="000F685F" w:rsidRPr="001A3177" w:rsidRDefault="000F685F">
            <w:pPr>
              <w:pStyle w:val="Tabletext"/>
              <w:jc w:val="center"/>
              <w:rPr>
                <w:color w:val="000000"/>
                <w:sz w:val="20"/>
              </w:rPr>
            </w:pPr>
          </w:p>
        </w:tc>
        <w:tc>
          <w:tcPr>
            <w:tcW w:w="1998" w:type="dxa"/>
            <w:tcBorders>
              <w:top w:val="single" w:sz="4" w:space="0" w:color="auto"/>
              <w:left w:val="single" w:sz="6" w:space="0" w:color="auto"/>
              <w:bottom w:val="nil"/>
              <w:right w:val="single" w:sz="6" w:space="0" w:color="auto"/>
            </w:tcBorders>
            <w:hideMark/>
          </w:tcPr>
          <w:p w14:paraId="30BE1A0F" w14:textId="77777777" w:rsidR="000F685F" w:rsidRPr="001A3177" w:rsidRDefault="000F685F">
            <w:pPr>
              <w:pStyle w:val="Tabletext"/>
              <w:jc w:val="center"/>
              <w:rPr>
                <w:color w:val="000000"/>
                <w:sz w:val="20"/>
              </w:rPr>
            </w:pPr>
            <w:r w:rsidRPr="001A3177">
              <w:rPr>
                <w:color w:val="000000"/>
                <w:sz w:val="20"/>
              </w:rPr>
              <w:t>NA</w:t>
            </w:r>
          </w:p>
        </w:tc>
      </w:tr>
      <w:tr w:rsidR="0057235E" w:rsidRPr="001A3177" w14:paraId="4095809D" w14:textId="77777777" w:rsidTr="0057235E">
        <w:trPr>
          <w:cantSplit/>
          <w:jc w:val="center"/>
        </w:trPr>
        <w:tc>
          <w:tcPr>
            <w:tcW w:w="515" w:type="dxa"/>
            <w:tcBorders>
              <w:top w:val="nil"/>
              <w:left w:val="single" w:sz="6" w:space="0" w:color="auto"/>
              <w:bottom w:val="nil"/>
              <w:right w:val="single" w:sz="6" w:space="0" w:color="auto"/>
            </w:tcBorders>
          </w:tcPr>
          <w:p w14:paraId="2FC75E30" w14:textId="77777777" w:rsidR="0057235E" w:rsidRPr="001A3177" w:rsidRDefault="0057235E" w:rsidP="0057235E">
            <w:pPr>
              <w:pStyle w:val="Tabletext"/>
              <w:jc w:val="center"/>
              <w:rPr>
                <w:color w:val="000000"/>
                <w:sz w:val="20"/>
              </w:rPr>
            </w:pPr>
          </w:p>
        </w:tc>
        <w:tc>
          <w:tcPr>
            <w:tcW w:w="1701" w:type="dxa"/>
            <w:tcBorders>
              <w:top w:val="nil"/>
              <w:left w:val="single" w:sz="6" w:space="0" w:color="auto"/>
              <w:bottom w:val="nil"/>
              <w:right w:val="single" w:sz="6" w:space="0" w:color="auto"/>
            </w:tcBorders>
            <w:hideMark/>
          </w:tcPr>
          <w:p w14:paraId="0E75291D" w14:textId="77777777" w:rsidR="0057235E" w:rsidRPr="001A3177" w:rsidRDefault="0057235E" w:rsidP="0057235E">
            <w:pPr>
              <w:pStyle w:val="Tabletext"/>
              <w:ind w:firstLine="384"/>
              <w:rPr>
                <w:color w:val="000000"/>
                <w:sz w:val="20"/>
              </w:rPr>
            </w:pPr>
            <w:r w:rsidRPr="001A3177">
              <w:rPr>
                <w:color w:val="000000"/>
                <w:sz w:val="20"/>
              </w:rPr>
              <w:t>8k</w:t>
            </w:r>
            <w:proofErr w:type="spellStart"/>
            <w:r w:rsidRPr="001A3177">
              <w:rPr>
                <w:rFonts w:hint="eastAsia"/>
                <w:color w:val="000000"/>
                <w:sz w:val="20"/>
              </w:rPr>
              <w:t>模式</w:t>
            </w:r>
            <w:proofErr w:type="spellEnd"/>
          </w:p>
        </w:tc>
        <w:tc>
          <w:tcPr>
            <w:tcW w:w="2016" w:type="dxa"/>
            <w:tcBorders>
              <w:top w:val="nil"/>
              <w:left w:val="single" w:sz="6" w:space="0" w:color="auto"/>
              <w:bottom w:val="nil"/>
              <w:right w:val="single" w:sz="6" w:space="0" w:color="auto"/>
            </w:tcBorders>
          </w:tcPr>
          <w:p w14:paraId="3FB6F090" w14:textId="77777777" w:rsidR="0057235E" w:rsidRPr="001A3177" w:rsidRDefault="0057235E" w:rsidP="0057235E">
            <w:pPr>
              <w:pStyle w:val="Tabletext"/>
              <w:jc w:val="center"/>
              <w:rPr>
                <w:color w:val="000000"/>
                <w:sz w:val="20"/>
              </w:rPr>
            </w:pPr>
          </w:p>
        </w:tc>
        <w:tc>
          <w:tcPr>
            <w:tcW w:w="1917" w:type="dxa"/>
            <w:tcBorders>
              <w:top w:val="nil"/>
              <w:left w:val="single" w:sz="6" w:space="0" w:color="auto"/>
              <w:bottom w:val="nil"/>
              <w:right w:val="single" w:sz="6" w:space="0" w:color="auto"/>
            </w:tcBorders>
          </w:tcPr>
          <w:p w14:paraId="68379289" w14:textId="77777777" w:rsidR="0057235E" w:rsidRPr="001A3177" w:rsidRDefault="0057235E" w:rsidP="0057235E">
            <w:pPr>
              <w:pStyle w:val="Tabletext"/>
              <w:jc w:val="center"/>
              <w:rPr>
                <w:color w:val="000000"/>
                <w:sz w:val="20"/>
              </w:rPr>
            </w:pPr>
          </w:p>
        </w:tc>
        <w:tc>
          <w:tcPr>
            <w:tcW w:w="2100" w:type="dxa"/>
            <w:tcBorders>
              <w:top w:val="nil"/>
              <w:left w:val="single" w:sz="6" w:space="0" w:color="auto"/>
              <w:bottom w:val="nil"/>
              <w:right w:val="single" w:sz="6" w:space="0" w:color="auto"/>
            </w:tcBorders>
            <w:hideMark/>
          </w:tcPr>
          <w:p w14:paraId="36FD83E3" w14:textId="3DF702CA" w:rsidR="0057235E" w:rsidRPr="001A3177" w:rsidRDefault="0057235E" w:rsidP="0057235E">
            <w:pPr>
              <w:pStyle w:val="Tabletext"/>
              <w:jc w:val="center"/>
              <w:rPr>
                <w:color w:val="000000"/>
                <w:sz w:val="20"/>
              </w:rPr>
            </w:pPr>
            <w:r w:rsidRPr="001A3177">
              <w:rPr>
                <w:color w:val="000000" w:themeColor="text1"/>
                <w:sz w:val="20"/>
              </w:rPr>
              <w:t>843.75 Hz</w:t>
            </w:r>
          </w:p>
        </w:tc>
        <w:tc>
          <w:tcPr>
            <w:tcW w:w="2058" w:type="dxa"/>
            <w:tcBorders>
              <w:top w:val="nil"/>
              <w:left w:val="single" w:sz="6" w:space="0" w:color="auto"/>
              <w:bottom w:val="nil"/>
              <w:right w:val="single" w:sz="6" w:space="0" w:color="auto"/>
            </w:tcBorders>
            <w:hideMark/>
          </w:tcPr>
          <w:p w14:paraId="36B96771" w14:textId="4832DC85" w:rsidR="0057235E" w:rsidRPr="001A3177" w:rsidRDefault="0057235E" w:rsidP="0057235E">
            <w:pPr>
              <w:pStyle w:val="Tabletext"/>
              <w:jc w:val="center"/>
              <w:rPr>
                <w:color w:val="000000"/>
                <w:sz w:val="20"/>
              </w:rPr>
            </w:pPr>
            <w:r w:rsidRPr="001A3177">
              <w:rPr>
                <w:color w:val="000000" w:themeColor="text1"/>
                <w:sz w:val="20"/>
              </w:rPr>
              <w:t>984.375 Hz</w:t>
            </w:r>
          </w:p>
        </w:tc>
        <w:tc>
          <w:tcPr>
            <w:tcW w:w="2155" w:type="dxa"/>
            <w:tcBorders>
              <w:top w:val="nil"/>
              <w:left w:val="single" w:sz="6" w:space="0" w:color="auto"/>
              <w:bottom w:val="nil"/>
              <w:right w:val="single" w:sz="6" w:space="0" w:color="auto"/>
            </w:tcBorders>
            <w:hideMark/>
          </w:tcPr>
          <w:p w14:paraId="01C23AF0" w14:textId="6242ABB0" w:rsidR="0057235E" w:rsidRPr="001A3177" w:rsidRDefault="0057235E" w:rsidP="0057235E">
            <w:pPr>
              <w:pStyle w:val="Tabletext"/>
              <w:jc w:val="center"/>
              <w:rPr>
                <w:color w:val="000000"/>
                <w:sz w:val="20"/>
              </w:rPr>
            </w:pPr>
            <w:r w:rsidRPr="001A3177">
              <w:rPr>
                <w:color w:val="000000" w:themeColor="text1"/>
                <w:sz w:val="20"/>
              </w:rPr>
              <w:t>1 125 Hz</w:t>
            </w:r>
          </w:p>
        </w:tc>
        <w:tc>
          <w:tcPr>
            <w:tcW w:w="1998" w:type="dxa"/>
            <w:tcBorders>
              <w:top w:val="nil"/>
              <w:left w:val="single" w:sz="6" w:space="0" w:color="auto"/>
              <w:bottom w:val="nil"/>
              <w:right w:val="single" w:sz="6" w:space="0" w:color="auto"/>
            </w:tcBorders>
          </w:tcPr>
          <w:p w14:paraId="135BB759" w14:textId="77777777" w:rsidR="0057235E" w:rsidRPr="001A3177" w:rsidRDefault="0057235E" w:rsidP="0057235E">
            <w:pPr>
              <w:pStyle w:val="Tabletext"/>
              <w:jc w:val="center"/>
              <w:rPr>
                <w:color w:val="000000"/>
                <w:sz w:val="20"/>
              </w:rPr>
            </w:pPr>
          </w:p>
        </w:tc>
      </w:tr>
      <w:tr w:rsidR="0057235E" w:rsidRPr="001A3177" w14:paraId="1371D260" w14:textId="77777777" w:rsidTr="0057235E">
        <w:trPr>
          <w:cantSplit/>
          <w:jc w:val="center"/>
        </w:trPr>
        <w:tc>
          <w:tcPr>
            <w:tcW w:w="515" w:type="dxa"/>
            <w:tcBorders>
              <w:top w:val="nil"/>
              <w:left w:val="single" w:sz="6" w:space="0" w:color="auto"/>
              <w:bottom w:val="nil"/>
              <w:right w:val="single" w:sz="6" w:space="0" w:color="auto"/>
            </w:tcBorders>
          </w:tcPr>
          <w:p w14:paraId="4273E91E" w14:textId="77777777" w:rsidR="0057235E" w:rsidRPr="001A3177" w:rsidRDefault="0057235E" w:rsidP="0057235E">
            <w:pPr>
              <w:pStyle w:val="Tabletext"/>
              <w:jc w:val="center"/>
              <w:rPr>
                <w:color w:val="000000"/>
                <w:sz w:val="20"/>
              </w:rPr>
            </w:pPr>
          </w:p>
        </w:tc>
        <w:tc>
          <w:tcPr>
            <w:tcW w:w="1701" w:type="dxa"/>
            <w:tcBorders>
              <w:top w:val="nil"/>
              <w:left w:val="single" w:sz="6" w:space="0" w:color="auto"/>
              <w:bottom w:val="nil"/>
              <w:right w:val="single" w:sz="6" w:space="0" w:color="auto"/>
            </w:tcBorders>
            <w:hideMark/>
          </w:tcPr>
          <w:p w14:paraId="73C2F4D1" w14:textId="77777777" w:rsidR="0057235E" w:rsidRPr="001A3177" w:rsidRDefault="0057235E" w:rsidP="0057235E">
            <w:pPr>
              <w:pStyle w:val="Tabletext"/>
              <w:ind w:firstLine="384"/>
              <w:rPr>
                <w:color w:val="000000"/>
                <w:sz w:val="20"/>
              </w:rPr>
            </w:pPr>
            <w:r w:rsidRPr="001A3177">
              <w:rPr>
                <w:color w:val="000000"/>
                <w:sz w:val="20"/>
              </w:rPr>
              <w:t>16k</w:t>
            </w:r>
            <w:proofErr w:type="spellStart"/>
            <w:r w:rsidRPr="001A3177">
              <w:rPr>
                <w:rFonts w:hint="eastAsia"/>
                <w:color w:val="000000"/>
                <w:sz w:val="20"/>
              </w:rPr>
              <w:t>模式</w:t>
            </w:r>
            <w:proofErr w:type="spellEnd"/>
          </w:p>
        </w:tc>
        <w:tc>
          <w:tcPr>
            <w:tcW w:w="2016" w:type="dxa"/>
            <w:tcBorders>
              <w:top w:val="nil"/>
              <w:left w:val="single" w:sz="6" w:space="0" w:color="auto"/>
              <w:bottom w:val="nil"/>
              <w:right w:val="single" w:sz="6" w:space="0" w:color="auto"/>
            </w:tcBorders>
          </w:tcPr>
          <w:p w14:paraId="1936FCB9" w14:textId="77777777" w:rsidR="0057235E" w:rsidRPr="001A3177" w:rsidRDefault="0057235E" w:rsidP="0057235E">
            <w:pPr>
              <w:pStyle w:val="Tabletext"/>
              <w:jc w:val="center"/>
              <w:rPr>
                <w:color w:val="000000"/>
                <w:sz w:val="20"/>
              </w:rPr>
            </w:pPr>
          </w:p>
        </w:tc>
        <w:tc>
          <w:tcPr>
            <w:tcW w:w="1917" w:type="dxa"/>
            <w:tcBorders>
              <w:top w:val="nil"/>
              <w:left w:val="single" w:sz="6" w:space="0" w:color="auto"/>
              <w:bottom w:val="nil"/>
              <w:right w:val="single" w:sz="6" w:space="0" w:color="auto"/>
            </w:tcBorders>
          </w:tcPr>
          <w:p w14:paraId="6D8A165A" w14:textId="77777777" w:rsidR="0057235E" w:rsidRPr="001A3177" w:rsidRDefault="0057235E" w:rsidP="0057235E">
            <w:pPr>
              <w:pStyle w:val="Tabletext"/>
              <w:jc w:val="center"/>
              <w:rPr>
                <w:color w:val="000000"/>
                <w:sz w:val="20"/>
              </w:rPr>
            </w:pPr>
          </w:p>
        </w:tc>
        <w:tc>
          <w:tcPr>
            <w:tcW w:w="2100" w:type="dxa"/>
            <w:tcBorders>
              <w:top w:val="nil"/>
              <w:left w:val="single" w:sz="6" w:space="0" w:color="auto"/>
              <w:bottom w:val="nil"/>
              <w:right w:val="single" w:sz="6" w:space="0" w:color="auto"/>
            </w:tcBorders>
            <w:hideMark/>
          </w:tcPr>
          <w:p w14:paraId="65887008" w14:textId="32C162D1" w:rsidR="0057235E" w:rsidRPr="001A3177" w:rsidRDefault="0057235E" w:rsidP="0057235E">
            <w:pPr>
              <w:pStyle w:val="Tabletext"/>
              <w:jc w:val="center"/>
              <w:rPr>
                <w:color w:val="000000"/>
                <w:sz w:val="20"/>
                <w:lang w:eastAsia="ko-KR"/>
              </w:rPr>
            </w:pPr>
            <w:r w:rsidRPr="001A3177">
              <w:rPr>
                <w:color w:val="000000" w:themeColor="text1"/>
                <w:sz w:val="20"/>
                <w:lang w:eastAsia="ko-KR"/>
              </w:rPr>
              <w:t>421.875 Hz</w:t>
            </w:r>
          </w:p>
        </w:tc>
        <w:tc>
          <w:tcPr>
            <w:tcW w:w="2058" w:type="dxa"/>
            <w:tcBorders>
              <w:top w:val="nil"/>
              <w:left w:val="single" w:sz="6" w:space="0" w:color="auto"/>
              <w:bottom w:val="nil"/>
              <w:right w:val="single" w:sz="6" w:space="0" w:color="auto"/>
            </w:tcBorders>
            <w:hideMark/>
          </w:tcPr>
          <w:p w14:paraId="3E3ECE21" w14:textId="3FF8CAA3" w:rsidR="0057235E" w:rsidRPr="001A3177" w:rsidRDefault="0057235E" w:rsidP="0057235E">
            <w:pPr>
              <w:pStyle w:val="Tabletext"/>
              <w:jc w:val="center"/>
              <w:rPr>
                <w:color w:val="000000"/>
                <w:sz w:val="20"/>
                <w:lang w:eastAsia="ko-KR"/>
              </w:rPr>
            </w:pPr>
            <w:r w:rsidRPr="001A3177">
              <w:rPr>
                <w:color w:val="000000" w:themeColor="text1"/>
                <w:sz w:val="20"/>
                <w:lang w:eastAsia="ko-KR"/>
              </w:rPr>
              <w:t>492.1875 Hz</w:t>
            </w:r>
          </w:p>
        </w:tc>
        <w:tc>
          <w:tcPr>
            <w:tcW w:w="2155" w:type="dxa"/>
            <w:tcBorders>
              <w:top w:val="nil"/>
              <w:left w:val="single" w:sz="6" w:space="0" w:color="auto"/>
              <w:bottom w:val="nil"/>
              <w:right w:val="single" w:sz="6" w:space="0" w:color="auto"/>
            </w:tcBorders>
            <w:hideMark/>
          </w:tcPr>
          <w:p w14:paraId="0A769F0F" w14:textId="46829978" w:rsidR="0057235E" w:rsidRPr="001A3177" w:rsidRDefault="0057235E" w:rsidP="0057235E">
            <w:pPr>
              <w:pStyle w:val="Tabletext"/>
              <w:jc w:val="center"/>
              <w:rPr>
                <w:color w:val="000000"/>
                <w:sz w:val="20"/>
                <w:lang w:eastAsia="ko-KR"/>
              </w:rPr>
            </w:pPr>
            <w:r w:rsidRPr="001A3177">
              <w:rPr>
                <w:color w:val="000000" w:themeColor="text1"/>
                <w:sz w:val="20"/>
                <w:lang w:eastAsia="ko-KR"/>
              </w:rPr>
              <w:t>562.5 Hz</w:t>
            </w:r>
          </w:p>
        </w:tc>
        <w:tc>
          <w:tcPr>
            <w:tcW w:w="1998" w:type="dxa"/>
            <w:tcBorders>
              <w:top w:val="nil"/>
              <w:left w:val="single" w:sz="6" w:space="0" w:color="auto"/>
              <w:bottom w:val="nil"/>
              <w:right w:val="single" w:sz="6" w:space="0" w:color="auto"/>
            </w:tcBorders>
          </w:tcPr>
          <w:p w14:paraId="03C0B87A" w14:textId="77777777" w:rsidR="0057235E" w:rsidRPr="001A3177" w:rsidRDefault="0057235E" w:rsidP="0057235E">
            <w:pPr>
              <w:pStyle w:val="Tabletext"/>
              <w:jc w:val="center"/>
              <w:rPr>
                <w:color w:val="000000"/>
                <w:sz w:val="20"/>
              </w:rPr>
            </w:pPr>
          </w:p>
        </w:tc>
      </w:tr>
      <w:tr w:rsidR="0057235E" w:rsidRPr="001A3177" w14:paraId="4053B4E7" w14:textId="77777777" w:rsidTr="0057235E">
        <w:trPr>
          <w:cantSplit/>
          <w:jc w:val="center"/>
        </w:trPr>
        <w:tc>
          <w:tcPr>
            <w:tcW w:w="515" w:type="dxa"/>
            <w:tcBorders>
              <w:top w:val="nil"/>
              <w:left w:val="single" w:sz="6" w:space="0" w:color="auto"/>
              <w:bottom w:val="single" w:sz="6" w:space="0" w:color="auto"/>
              <w:right w:val="single" w:sz="6" w:space="0" w:color="auto"/>
            </w:tcBorders>
          </w:tcPr>
          <w:p w14:paraId="10A06D3E" w14:textId="77777777" w:rsidR="0057235E" w:rsidRPr="001A3177" w:rsidRDefault="0057235E" w:rsidP="0057235E">
            <w:pPr>
              <w:pStyle w:val="Tabletext"/>
              <w:jc w:val="center"/>
              <w:rPr>
                <w:color w:val="000000"/>
                <w:sz w:val="20"/>
              </w:rPr>
            </w:pPr>
          </w:p>
        </w:tc>
        <w:tc>
          <w:tcPr>
            <w:tcW w:w="1701" w:type="dxa"/>
            <w:tcBorders>
              <w:top w:val="nil"/>
              <w:left w:val="single" w:sz="6" w:space="0" w:color="auto"/>
              <w:bottom w:val="single" w:sz="6" w:space="0" w:color="auto"/>
              <w:right w:val="single" w:sz="6" w:space="0" w:color="auto"/>
            </w:tcBorders>
            <w:hideMark/>
          </w:tcPr>
          <w:p w14:paraId="758B981F" w14:textId="77777777" w:rsidR="0057235E" w:rsidRPr="001A3177" w:rsidRDefault="0057235E" w:rsidP="0057235E">
            <w:pPr>
              <w:pStyle w:val="Tabletext"/>
              <w:ind w:firstLine="384"/>
              <w:rPr>
                <w:color w:val="000000"/>
                <w:sz w:val="20"/>
              </w:rPr>
            </w:pPr>
            <w:r w:rsidRPr="001A3177">
              <w:rPr>
                <w:color w:val="000000"/>
                <w:sz w:val="20"/>
              </w:rPr>
              <w:t>32k</w:t>
            </w:r>
            <w:proofErr w:type="spellStart"/>
            <w:r w:rsidRPr="001A3177">
              <w:rPr>
                <w:rFonts w:hint="eastAsia"/>
                <w:color w:val="000000"/>
                <w:sz w:val="20"/>
              </w:rPr>
              <w:t>模式</w:t>
            </w:r>
            <w:proofErr w:type="spellEnd"/>
          </w:p>
        </w:tc>
        <w:tc>
          <w:tcPr>
            <w:tcW w:w="2016" w:type="dxa"/>
            <w:tcBorders>
              <w:top w:val="nil"/>
              <w:left w:val="single" w:sz="6" w:space="0" w:color="auto"/>
              <w:bottom w:val="single" w:sz="6" w:space="0" w:color="auto"/>
              <w:right w:val="single" w:sz="6" w:space="0" w:color="auto"/>
            </w:tcBorders>
          </w:tcPr>
          <w:p w14:paraId="0757CABC" w14:textId="77777777" w:rsidR="0057235E" w:rsidRPr="001A3177" w:rsidRDefault="0057235E" w:rsidP="0057235E">
            <w:pPr>
              <w:pStyle w:val="Tabletext"/>
              <w:jc w:val="center"/>
              <w:rPr>
                <w:color w:val="000000"/>
                <w:sz w:val="20"/>
              </w:rPr>
            </w:pPr>
          </w:p>
        </w:tc>
        <w:tc>
          <w:tcPr>
            <w:tcW w:w="1917" w:type="dxa"/>
            <w:tcBorders>
              <w:top w:val="nil"/>
              <w:left w:val="single" w:sz="6" w:space="0" w:color="auto"/>
              <w:bottom w:val="single" w:sz="6" w:space="0" w:color="auto"/>
              <w:right w:val="single" w:sz="6" w:space="0" w:color="auto"/>
            </w:tcBorders>
          </w:tcPr>
          <w:p w14:paraId="4E09504F" w14:textId="77777777" w:rsidR="0057235E" w:rsidRPr="001A3177" w:rsidRDefault="0057235E" w:rsidP="0057235E">
            <w:pPr>
              <w:pStyle w:val="Tabletext"/>
              <w:jc w:val="center"/>
              <w:rPr>
                <w:color w:val="000000"/>
                <w:sz w:val="20"/>
              </w:rPr>
            </w:pPr>
          </w:p>
        </w:tc>
        <w:tc>
          <w:tcPr>
            <w:tcW w:w="2100" w:type="dxa"/>
            <w:tcBorders>
              <w:top w:val="nil"/>
              <w:left w:val="single" w:sz="6" w:space="0" w:color="auto"/>
              <w:bottom w:val="single" w:sz="6" w:space="0" w:color="auto"/>
              <w:right w:val="single" w:sz="6" w:space="0" w:color="auto"/>
            </w:tcBorders>
            <w:hideMark/>
          </w:tcPr>
          <w:p w14:paraId="565AC183" w14:textId="1B466AA9" w:rsidR="0057235E" w:rsidRPr="001A3177" w:rsidRDefault="0057235E" w:rsidP="0057235E">
            <w:pPr>
              <w:pStyle w:val="Tabletext"/>
              <w:jc w:val="center"/>
              <w:rPr>
                <w:color w:val="000000"/>
                <w:sz w:val="20"/>
                <w:lang w:eastAsia="ko-KR"/>
              </w:rPr>
            </w:pPr>
            <w:r w:rsidRPr="001A3177">
              <w:rPr>
                <w:color w:val="000000" w:themeColor="text1"/>
                <w:sz w:val="20"/>
                <w:lang w:eastAsia="ko-KR"/>
              </w:rPr>
              <w:t>210.9375 Hz</w:t>
            </w:r>
          </w:p>
        </w:tc>
        <w:tc>
          <w:tcPr>
            <w:tcW w:w="2058" w:type="dxa"/>
            <w:tcBorders>
              <w:top w:val="nil"/>
              <w:left w:val="single" w:sz="6" w:space="0" w:color="auto"/>
              <w:bottom w:val="single" w:sz="6" w:space="0" w:color="auto"/>
              <w:right w:val="single" w:sz="6" w:space="0" w:color="auto"/>
            </w:tcBorders>
            <w:hideMark/>
          </w:tcPr>
          <w:p w14:paraId="72BE9E1F" w14:textId="7776959B" w:rsidR="0057235E" w:rsidRPr="001A3177" w:rsidRDefault="0057235E" w:rsidP="0057235E">
            <w:pPr>
              <w:pStyle w:val="Tabletext"/>
              <w:jc w:val="center"/>
              <w:rPr>
                <w:color w:val="000000"/>
                <w:sz w:val="20"/>
                <w:lang w:eastAsia="ko-KR"/>
              </w:rPr>
            </w:pPr>
            <w:r w:rsidRPr="001A3177">
              <w:rPr>
                <w:color w:val="000000" w:themeColor="text1"/>
                <w:sz w:val="20"/>
                <w:lang w:eastAsia="ko-KR"/>
              </w:rPr>
              <w:t>246.09375 Hz</w:t>
            </w:r>
          </w:p>
        </w:tc>
        <w:tc>
          <w:tcPr>
            <w:tcW w:w="2155" w:type="dxa"/>
            <w:tcBorders>
              <w:top w:val="nil"/>
              <w:left w:val="single" w:sz="6" w:space="0" w:color="auto"/>
              <w:bottom w:val="single" w:sz="6" w:space="0" w:color="auto"/>
              <w:right w:val="single" w:sz="6" w:space="0" w:color="auto"/>
            </w:tcBorders>
            <w:hideMark/>
          </w:tcPr>
          <w:p w14:paraId="15C4FBCF" w14:textId="1B564EB3" w:rsidR="0057235E" w:rsidRPr="001A3177" w:rsidRDefault="0057235E" w:rsidP="0057235E">
            <w:pPr>
              <w:pStyle w:val="Tabletext"/>
              <w:jc w:val="center"/>
              <w:rPr>
                <w:color w:val="000000"/>
                <w:sz w:val="20"/>
                <w:lang w:eastAsia="ko-KR"/>
              </w:rPr>
            </w:pPr>
            <w:r w:rsidRPr="001A3177">
              <w:rPr>
                <w:color w:val="000000" w:themeColor="text1"/>
                <w:sz w:val="20"/>
                <w:lang w:eastAsia="ko-KR"/>
              </w:rPr>
              <w:t>281.25 Hz</w:t>
            </w:r>
          </w:p>
        </w:tc>
        <w:tc>
          <w:tcPr>
            <w:tcW w:w="1998" w:type="dxa"/>
            <w:tcBorders>
              <w:top w:val="nil"/>
              <w:left w:val="single" w:sz="6" w:space="0" w:color="auto"/>
              <w:bottom w:val="single" w:sz="6" w:space="0" w:color="auto"/>
              <w:right w:val="single" w:sz="6" w:space="0" w:color="auto"/>
            </w:tcBorders>
          </w:tcPr>
          <w:p w14:paraId="40FCE115" w14:textId="77777777" w:rsidR="0057235E" w:rsidRPr="001A3177" w:rsidRDefault="0057235E" w:rsidP="0057235E">
            <w:pPr>
              <w:pStyle w:val="Tabletext"/>
              <w:jc w:val="center"/>
              <w:rPr>
                <w:color w:val="000000"/>
                <w:sz w:val="20"/>
              </w:rPr>
            </w:pPr>
          </w:p>
        </w:tc>
      </w:tr>
      <w:tr w:rsidR="000F685F" w:rsidRPr="001A3177" w14:paraId="545BCF1F" w14:textId="77777777" w:rsidTr="0057235E">
        <w:trPr>
          <w:cantSplit/>
          <w:jc w:val="center"/>
        </w:trPr>
        <w:tc>
          <w:tcPr>
            <w:tcW w:w="515" w:type="dxa"/>
            <w:vMerge w:val="restart"/>
            <w:tcBorders>
              <w:top w:val="nil"/>
              <w:left w:val="single" w:sz="6" w:space="0" w:color="auto"/>
              <w:bottom w:val="single" w:sz="6" w:space="0" w:color="auto"/>
              <w:right w:val="single" w:sz="6" w:space="0" w:color="auto"/>
            </w:tcBorders>
            <w:hideMark/>
          </w:tcPr>
          <w:p w14:paraId="664FC653" w14:textId="77777777" w:rsidR="000F685F" w:rsidRPr="001A3177" w:rsidRDefault="000F685F">
            <w:pPr>
              <w:pStyle w:val="Tabletext"/>
              <w:spacing w:line="240" w:lineRule="exact"/>
              <w:jc w:val="center"/>
              <w:rPr>
                <w:color w:val="000000"/>
                <w:sz w:val="20"/>
              </w:rPr>
            </w:pPr>
            <w:r w:rsidRPr="001A3177">
              <w:rPr>
                <w:color w:val="000000"/>
                <w:sz w:val="20"/>
              </w:rPr>
              <w:t>6</w:t>
            </w:r>
          </w:p>
        </w:tc>
        <w:tc>
          <w:tcPr>
            <w:tcW w:w="1701" w:type="dxa"/>
            <w:tcBorders>
              <w:top w:val="single" w:sz="6" w:space="0" w:color="auto"/>
              <w:left w:val="single" w:sz="6" w:space="0" w:color="auto"/>
              <w:bottom w:val="nil"/>
              <w:right w:val="single" w:sz="6" w:space="0" w:color="auto"/>
            </w:tcBorders>
            <w:hideMark/>
          </w:tcPr>
          <w:p w14:paraId="1D785823" w14:textId="77777777" w:rsidR="000F685F" w:rsidRPr="001A3177" w:rsidRDefault="000F685F">
            <w:pPr>
              <w:pStyle w:val="Tabletext"/>
              <w:spacing w:line="240" w:lineRule="exact"/>
              <w:jc w:val="left"/>
              <w:rPr>
                <w:color w:val="000000"/>
                <w:sz w:val="20"/>
                <w:lang w:eastAsia="zh-CN"/>
              </w:rPr>
            </w:pPr>
            <w:r w:rsidRPr="001A3177">
              <w:rPr>
                <w:rFonts w:hint="eastAsia"/>
                <w:color w:val="000000"/>
                <w:sz w:val="20"/>
                <w:lang w:eastAsia="zh-CN"/>
              </w:rPr>
              <w:t>总体</w:t>
            </w:r>
            <w:proofErr w:type="spellStart"/>
            <w:r w:rsidRPr="001A3177">
              <w:rPr>
                <w:rFonts w:hint="eastAsia"/>
                <w:color w:val="000000"/>
                <w:sz w:val="20"/>
              </w:rPr>
              <w:t>符号</w:t>
            </w:r>
            <w:proofErr w:type="spellEnd"/>
            <w:r w:rsidRPr="001A3177">
              <w:rPr>
                <w:rFonts w:hint="eastAsia"/>
                <w:color w:val="000000"/>
                <w:sz w:val="20"/>
                <w:lang w:eastAsia="zh-CN"/>
              </w:rPr>
              <w:t>时长</w:t>
            </w:r>
          </w:p>
        </w:tc>
        <w:tc>
          <w:tcPr>
            <w:tcW w:w="2016" w:type="dxa"/>
            <w:tcBorders>
              <w:top w:val="single" w:sz="6" w:space="0" w:color="auto"/>
              <w:left w:val="single" w:sz="6" w:space="0" w:color="auto"/>
              <w:bottom w:val="nil"/>
              <w:right w:val="single" w:sz="6" w:space="0" w:color="auto"/>
            </w:tcBorders>
            <w:hideMark/>
          </w:tcPr>
          <w:p w14:paraId="2CDA0577" w14:textId="77777777" w:rsidR="000F685F" w:rsidRPr="001A3177" w:rsidRDefault="000F685F">
            <w:pPr>
              <w:pStyle w:val="Tabletext"/>
              <w:spacing w:line="240" w:lineRule="exact"/>
              <w:jc w:val="center"/>
              <w:rPr>
                <w:color w:val="000000"/>
                <w:sz w:val="20"/>
              </w:rPr>
            </w:pPr>
            <w:r w:rsidRPr="001A3177">
              <w:rPr>
                <w:color w:val="000000"/>
                <w:sz w:val="20"/>
              </w:rPr>
              <w:t>NA</w:t>
            </w:r>
          </w:p>
        </w:tc>
        <w:tc>
          <w:tcPr>
            <w:tcW w:w="1917" w:type="dxa"/>
            <w:tcBorders>
              <w:top w:val="single" w:sz="6" w:space="0" w:color="auto"/>
              <w:left w:val="single" w:sz="6" w:space="0" w:color="auto"/>
              <w:bottom w:val="nil"/>
              <w:right w:val="single" w:sz="6" w:space="0" w:color="auto"/>
            </w:tcBorders>
            <w:hideMark/>
          </w:tcPr>
          <w:p w14:paraId="43107C66" w14:textId="77777777" w:rsidR="000F685F" w:rsidRPr="001A3177" w:rsidRDefault="000F685F">
            <w:pPr>
              <w:pStyle w:val="Tabletext"/>
              <w:spacing w:line="240" w:lineRule="exact"/>
              <w:jc w:val="center"/>
              <w:rPr>
                <w:color w:val="000000"/>
                <w:sz w:val="20"/>
              </w:rPr>
            </w:pPr>
            <w:r w:rsidRPr="001A3177">
              <w:rPr>
                <w:color w:val="000000"/>
                <w:sz w:val="20"/>
              </w:rPr>
              <w:t>NA</w:t>
            </w:r>
          </w:p>
        </w:tc>
        <w:tc>
          <w:tcPr>
            <w:tcW w:w="2100" w:type="dxa"/>
            <w:tcBorders>
              <w:top w:val="single" w:sz="6" w:space="0" w:color="auto"/>
              <w:left w:val="single" w:sz="6" w:space="0" w:color="auto"/>
              <w:bottom w:val="nil"/>
              <w:right w:val="single" w:sz="6" w:space="0" w:color="auto"/>
            </w:tcBorders>
          </w:tcPr>
          <w:p w14:paraId="6A812A8C" w14:textId="77777777" w:rsidR="000F685F" w:rsidRPr="001A3177" w:rsidRDefault="000F685F">
            <w:pPr>
              <w:pStyle w:val="Tabletext"/>
              <w:spacing w:line="240" w:lineRule="exact"/>
              <w:jc w:val="center"/>
              <w:rPr>
                <w:color w:val="000000"/>
                <w:sz w:val="20"/>
                <w:lang w:eastAsia="ko-KR"/>
              </w:rPr>
            </w:pPr>
          </w:p>
        </w:tc>
        <w:tc>
          <w:tcPr>
            <w:tcW w:w="2058" w:type="dxa"/>
            <w:tcBorders>
              <w:top w:val="single" w:sz="6" w:space="0" w:color="auto"/>
              <w:left w:val="single" w:sz="6" w:space="0" w:color="auto"/>
              <w:bottom w:val="nil"/>
              <w:right w:val="single" w:sz="6" w:space="0" w:color="auto"/>
            </w:tcBorders>
          </w:tcPr>
          <w:p w14:paraId="784A205C" w14:textId="77777777" w:rsidR="000F685F" w:rsidRPr="001A3177" w:rsidRDefault="000F685F">
            <w:pPr>
              <w:pStyle w:val="Tabletext"/>
              <w:spacing w:line="240" w:lineRule="exact"/>
              <w:jc w:val="center"/>
              <w:rPr>
                <w:color w:val="000000"/>
                <w:sz w:val="20"/>
                <w:lang w:eastAsia="ko-KR"/>
              </w:rPr>
            </w:pPr>
          </w:p>
        </w:tc>
        <w:tc>
          <w:tcPr>
            <w:tcW w:w="2155" w:type="dxa"/>
            <w:tcBorders>
              <w:top w:val="single" w:sz="6" w:space="0" w:color="auto"/>
              <w:left w:val="single" w:sz="6" w:space="0" w:color="auto"/>
              <w:bottom w:val="nil"/>
              <w:right w:val="single" w:sz="6" w:space="0" w:color="auto"/>
            </w:tcBorders>
          </w:tcPr>
          <w:p w14:paraId="4EC87204" w14:textId="77777777" w:rsidR="000F685F" w:rsidRPr="001A3177" w:rsidRDefault="000F685F">
            <w:pPr>
              <w:pStyle w:val="Tabletext"/>
              <w:spacing w:line="240" w:lineRule="exact"/>
              <w:jc w:val="center"/>
              <w:rPr>
                <w:color w:val="000000"/>
                <w:sz w:val="20"/>
                <w:lang w:eastAsia="ko-KR"/>
              </w:rPr>
            </w:pPr>
          </w:p>
        </w:tc>
        <w:tc>
          <w:tcPr>
            <w:tcW w:w="1998" w:type="dxa"/>
            <w:tcBorders>
              <w:top w:val="single" w:sz="6" w:space="0" w:color="auto"/>
              <w:left w:val="single" w:sz="6" w:space="0" w:color="auto"/>
              <w:bottom w:val="nil"/>
              <w:right w:val="single" w:sz="6" w:space="0" w:color="auto"/>
            </w:tcBorders>
            <w:hideMark/>
          </w:tcPr>
          <w:p w14:paraId="7ACAE262" w14:textId="77777777" w:rsidR="000F685F" w:rsidRPr="001A3177" w:rsidRDefault="000F685F">
            <w:pPr>
              <w:pStyle w:val="Tabletext"/>
              <w:spacing w:line="240" w:lineRule="exact"/>
              <w:jc w:val="center"/>
              <w:rPr>
                <w:color w:val="000000"/>
                <w:sz w:val="20"/>
              </w:rPr>
            </w:pPr>
            <w:r w:rsidRPr="001A3177">
              <w:rPr>
                <w:color w:val="000000"/>
                <w:sz w:val="20"/>
              </w:rPr>
              <w:t>NA</w:t>
            </w:r>
          </w:p>
        </w:tc>
      </w:tr>
      <w:tr w:rsidR="000F685F" w:rsidRPr="001A3177" w14:paraId="3BDBA132" w14:textId="77777777" w:rsidTr="0057235E">
        <w:trPr>
          <w:cantSplit/>
          <w:jc w:val="center"/>
        </w:trPr>
        <w:tc>
          <w:tcPr>
            <w:tcW w:w="515" w:type="dxa"/>
            <w:vMerge/>
            <w:tcBorders>
              <w:top w:val="nil"/>
              <w:left w:val="single" w:sz="6" w:space="0" w:color="auto"/>
              <w:bottom w:val="single" w:sz="6" w:space="0" w:color="auto"/>
              <w:right w:val="single" w:sz="6" w:space="0" w:color="auto"/>
            </w:tcBorders>
            <w:vAlign w:val="center"/>
            <w:hideMark/>
          </w:tcPr>
          <w:p w14:paraId="6125CC79" w14:textId="77777777" w:rsidR="000F685F" w:rsidRPr="001A3177" w:rsidRDefault="000F685F">
            <w:pPr>
              <w:tabs>
                <w:tab w:val="clear" w:pos="794"/>
                <w:tab w:val="clear" w:pos="1191"/>
                <w:tab w:val="clear" w:pos="1588"/>
                <w:tab w:val="clear" w:pos="1985"/>
              </w:tabs>
              <w:overflowPunct/>
              <w:autoSpaceDE/>
              <w:autoSpaceDN/>
              <w:adjustRightInd/>
              <w:spacing w:before="0"/>
              <w:jc w:val="left"/>
              <w:rPr>
                <w:color w:val="000000"/>
                <w:sz w:val="20"/>
              </w:rPr>
            </w:pPr>
          </w:p>
        </w:tc>
        <w:tc>
          <w:tcPr>
            <w:tcW w:w="1701" w:type="dxa"/>
            <w:tcBorders>
              <w:top w:val="nil"/>
              <w:left w:val="single" w:sz="6" w:space="0" w:color="auto"/>
              <w:bottom w:val="nil"/>
              <w:right w:val="single" w:sz="6" w:space="0" w:color="auto"/>
            </w:tcBorders>
            <w:hideMark/>
          </w:tcPr>
          <w:p w14:paraId="02223399" w14:textId="77777777" w:rsidR="000F685F" w:rsidRPr="001A3177" w:rsidRDefault="000F685F">
            <w:pPr>
              <w:pStyle w:val="Tabletext"/>
              <w:spacing w:line="240" w:lineRule="exact"/>
              <w:ind w:firstLine="384"/>
              <w:rPr>
                <w:color w:val="000000"/>
                <w:sz w:val="20"/>
              </w:rPr>
            </w:pPr>
            <w:r w:rsidRPr="001A3177">
              <w:rPr>
                <w:color w:val="000000"/>
                <w:sz w:val="20"/>
              </w:rPr>
              <w:t>8k</w:t>
            </w:r>
            <w:proofErr w:type="spellStart"/>
            <w:r w:rsidRPr="001A3177">
              <w:rPr>
                <w:rFonts w:hint="eastAsia"/>
                <w:color w:val="000000"/>
                <w:sz w:val="20"/>
              </w:rPr>
              <w:t>模式</w:t>
            </w:r>
            <w:proofErr w:type="spellEnd"/>
          </w:p>
        </w:tc>
        <w:tc>
          <w:tcPr>
            <w:tcW w:w="2016" w:type="dxa"/>
            <w:tcBorders>
              <w:top w:val="nil"/>
              <w:left w:val="single" w:sz="6" w:space="0" w:color="auto"/>
              <w:bottom w:val="nil"/>
              <w:right w:val="single" w:sz="6" w:space="0" w:color="auto"/>
            </w:tcBorders>
          </w:tcPr>
          <w:p w14:paraId="75222ECC" w14:textId="77777777" w:rsidR="000F685F" w:rsidRPr="001A3177" w:rsidRDefault="000F685F">
            <w:pPr>
              <w:pStyle w:val="Tabletext"/>
              <w:spacing w:line="240" w:lineRule="exact"/>
              <w:jc w:val="center"/>
              <w:rPr>
                <w:color w:val="000000"/>
                <w:sz w:val="20"/>
              </w:rPr>
            </w:pPr>
          </w:p>
        </w:tc>
        <w:tc>
          <w:tcPr>
            <w:tcW w:w="1917" w:type="dxa"/>
            <w:tcBorders>
              <w:top w:val="nil"/>
              <w:left w:val="single" w:sz="6" w:space="0" w:color="auto"/>
              <w:bottom w:val="nil"/>
              <w:right w:val="single" w:sz="6" w:space="0" w:color="auto"/>
            </w:tcBorders>
          </w:tcPr>
          <w:p w14:paraId="3B6A4D7C" w14:textId="77777777" w:rsidR="000F685F" w:rsidRPr="001A3177" w:rsidRDefault="000F685F">
            <w:pPr>
              <w:pStyle w:val="Tabletext"/>
              <w:spacing w:line="240" w:lineRule="exact"/>
              <w:jc w:val="center"/>
              <w:rPr>
                <w:color w:val="000000"/>
                <w:sz w:val="20"/>
              </w:rPr>
            </w:pPr>
          </w:p>
        </w:tc>
        <w:tc>
          <w:tcPr>
            <w:tcW w:w="2100" w:type="dxa"/>
            <w:tcBorders>
              <w:top w:val="nil"/>
              <w:left w:val="single" w:sz="6" w:space="0" w:color="auto"/>
              <w:bottom w:val="nil"/>
              <w:right w:val="single" w:sz="6" w:space="0" w:color="auto"/>
            </w:tcBorders>
            <w:hideMark/>
          </w:tcPr>
          <w:p w14:paraId="782B64E3" w14:textId="77777777" w:rsidR="000F685F" w:rsidRPr="001A3177" w:rsidRDefault="000F685F">
            <w:pPr>
              <w:pStyle w:val="Tabletext"/>
              <w:spacing w:line="240" w:lineRule="exact"/>
              <w:ind w:left="-57" w:right="-57"/>
              <w:jc w:val="center"/>
              <w:rPr>
                <w:color w:val="000000"/>
                <w:sz w:val="20"/>
                <w:lang w:eastAsia="ko-KR"/>
              </w:rPr>
            </w:pPr>
            <w:r w:rsidRPr="001A3177">
              <w:rPr>
                <w:color w:val="000000"/>
                <w:sz w:val="20"/>
                <w:lang w:eastAsia="ko-KR"/>
              </w:rPr>
              <w:t xml:space="preserve">1 212.963, 1 240.741, </w:t>
            </w:r>
            <w:r w:rsidRPr="001A3177">
              <w:rPr>
                <w:color w:val="000000"/>
                <w:sz w:val="20"/>
                <w:lang w:eastAsia="ko-KR"/>
              </w:rPr>
              <w:br/>
              <w:t xml:space="preserve">1 259.259, 1 296.296, </w:t>
            </w:r>
            <w:r w:rsidRPr="001A3177">
              <w:rPr>
                <w:color w:val="000000"/>
                <w:sz w:val="20"/>
                <w:lang w:eastAsia="ko-KR"/>
              </w:rPr>
              <w:br/>
              <w:t xml:space="preserve">1 333.333, 1 407.407, </w:t>
            </w:r>
            <w:r w:rsidRPr="001A3177">
              <w:rPr>
                <w:color w:val="000000"/>
                <w:sz w:val="20"/>
                <w:lang w:eastAsia="ko-KR"/>
              </w:rPr>
              <w:br/>
              <w:t xml:space="preserve">1 481.481 </w:t>
            </w:r>
            <w:proofErr w:type="spellStart"/>
            <w:r w:rsidRPr="001A3177">
              <w:rPr>
                <w:color w:val="000000"/>
                <w:sz w:val="20"/>
                <w:lang w:eastAsia="ko-KR"/>
              </w:rPr>
              <w:t>μs</w:t>
            </w:r>
            <w:proofErr w:type="spellEnd"/>
          </w:p>
        </w:tc>
        <w:tc>
          <w:tcPr>
            <w:tcW w:w="2058" w:type="dxa"/>
            <w:tcBorders>
              <w:top w:val="nil"/>
              <w:left w:val="single" w:sz="6" w:space="0" w:color="auto"/>
              <w:bottom w:val="nil"/>
              <w:right w:val="single" w:sz="6" w:space="0" w:color="auto"/>
            </w:tcBorders>
            <w:hideMark/>
          </w:tcPr>
          <w:p w14:paraId="33CA4650" w14:textId="77777777" w:rsidR="000F685F" w:rsidRPr="001A3177" w:rsidRDefault="000F685F">
            <w:pPr>
              <w:pStyle w:val="Tabletext"/>
              <w:spacing w:line="240" w:lineRule="exact"/>
              <w:ind w:left="-57" w:right="-57"/>
              <w:jc w:val="center"/>
              <w:rPr>
                <w:color w:val="000000"/>
                <w:sz w:val="20"/>
                <w:lang w:eastAsia="ko-KR"/>
              </w:rPr>
            </w:pPr>
            <w:r w:rsidRPr="001A3177">
              <w:rPr>
                <w:color w:val="000000"/>
                <w:sz w:val="20"/>
                <w:lang w:eastAsia="ko-KR"/>
              </w:rPr>
              <w:t xml:space="preserve">1 039.683, 1 063.492, </w:t>
            </w:r>
            <w:r w:rsidRPr="001A3177">
              <w:rPr>
                <w:color w:val="000000"/>
                <w:sz w:val="20"/>
                <w:lang w:eastAsia="ko-KR"/>
              </w:rPr>
              <w:br/>
              <w:t xml:space="preserve">1 079.365, 1 111.111, </w:t>
            </w:r>
            <w:r w:rsidRPr="001A3177">
              <w:rPr>
                <w:color w:val="000000"/>
                <w:sz w:val="20"/>
                <w:lang w:eastAsia="ko-KR"/>
              </w:rPr>
              <w:br/>
              <w:t xml:space="preserve">1 142.857, 1 206.349, </w:t>
            </w:r>
            <w:r w:rsidRPr="001A3177">
              <w:rPr>
                <w:color w:val="000000"/>
                <w:sz w:val="20"/>
                <w:lang w:eastAsia="ko-KR"/>
              </w:rPr>
              <w:br/>
              <w:t xml:space="preserve">1 269.841 </w:t>
            </w:r>
            <w:proofErr w:type="spellStart"/>
            <w:r w:rsidRPr="001A3177">
              <w:rPr>
                <w:color w:val="000000"/>
                <w:sz w:val="20"/>
                <w:lang w:eastAsia="ko-KR"/>
              </w:rPr>
              <w:t>μs</w:t>
            </w:r>
            <w:proofErr w:type="spellEnd"/>
          </w:p>
        </w:tc>
        <w:tc>
          <w:tcPr>
            <w:tcW w:w="2155" w:type="dxa"/>
            <w:tcBorders>
              <w:top w:val="nil"/>
              <w:left w:val="single" w:sz="6" w:space="0" w:color="auto"/>
              <w:bottom w:val="nil"/>
              <w:right w:val="single" w:sz="6" w:space="0" w:color="auto"/>
            </w:tcBorders>
            <w:hideMark/>
          </w:tcPr>
          <w:p w14:paraId="71F829A0" w14:textId="77777777" w:rsidR="000F685F" w:rsidRPr="001A3177" w:rsidRDefault="000F685F">
            <w:pPr>
              <w:pStyle w:val="Tabletext"/>
              <w:spacing w:line="240" w:lineRule="exact"/>
              <w:ind w:left="-57" w:right="-57"/>
              <w:jc w:val="center"/>
              <w:rPr>
                <w:color w:val="000000"/>
                <w:sz w:val="20"/>
                <w:lang w:eastAsia="ko-KR"/>
              </w:rPr>
            </w:pPr>
            <w:r w:rsidRPr="001A3177">
              <w:rPr>
                <w:color w:val="000000"/>
                <w:sz w:val="20"/>
                <w:lang w:eastAsia="ko-KR"/>
              </w:rPr>
              <w:t xml:space="preserve">909.722, 930.556, 944.445, 972.222, </w:t>
            </w:r>
            <w:r w:rsidRPr="001A3177">
              <w:rPr>
                <w:color w:val="000000"/>
                <w:sz w:val="20"/>
                <w:lang w:eastAsia="ko-KR"/>
              </w:rPr>
              <w:br/>
              <w:t xml:space="preserve">1 000.000, 1 055.556, </w:t>
            </w:r>
            <w:r w:rsidRPr="001A3177">
              <w:rPr>
                <w:color w:val="000000"/>
                <w:sz w:val="20"/>
                <w:lang w:eastAsia="ko-KR"/>
              </w:rPr>
              <w:br/>
              <w:t xml:space="preserve">1 111.111 </w:t>
            </w:r>
            <w:proofErr w:type="spellStart"/>
            <w:r w:rsidRPr="001A3177">
              <w:rPr>
                <w:color w:val="000000"/>
                <w:sz w:val="20"/>
                <w:lang w:eastAsia="ko-KR"/>
              </w:rPr>
              <w:t>μs</w:t>
            </w:r>
            <w:proofErr w:type="spellEnd"/>
          </w:p>
        </w:tc>
        <w:tc>
          <w:tcPr>
            <w:tcW w:w="1998" w:type="dxa"/>
            <w:tcBorders>
              <w:top w:val="nil"/>
              <w:left w:val="single" w:sz="6" w:space="0" w:color="auto"/>
              <w:bottom w:val="nil"/>
              <w:right w:val="single" w:sz="6" w:space="0" w:color="auto"/>
            </w:tcBorders>
          </w:tcPr>
          <w:p w14:paraId="5861D2AA" w14:textId="77777777" w:rsidR="000F685F" w:rsidRPr="001A3177" w:rsidRDefault="000F685F">
            <w:pPr>
              <w:pStyle w:val="Tabletext"/>
              <w:spacing w:line="240" w:lineRule="exact"/>
              <w:ind w:left="-57" w:right="-57"/>
              <w:jc w:val="center"/>
              <w:rPr>
                <w:color w:val="000000"/>
                <w:sz w:val="20"/>
              </w:rPr>
            </w:pPr>
          </w:p>
        </w:tc>
      </w:tr>
      <w:tr w:rsidR="000F685F" w:rsidRPr="001A3177" w14:paraId="0ED787A3" w14:textId="77777777" w:rsidTr="0057235E">
        <w:trPr>
          <w:cantSplit/>
          <w:jc w:val="center"/>
        </w:trPr>
        <w:tc>
          <w:tcPr>
            <w:tcW w:w="515" w:type="dxa"/>
            <w:vMerge/>
            <w:tcBorders>
              <w:top w:val="nil"/>
              <w:left w:val="single" w:sz="6" w:space="0" w:color="auto"/>
              <w:bottom w:val="single" w:sz="6" w:space="0" w:color="auto"/>
              <w:right w:val="single" w:sz="6" w:space="0" w:color="auto"/>
            </w:tcBorders>
            <w:vAlign w:val="center"/>
            <w:hideMark/>
          </w:tcPr>
          <w:p w14:paraId="73C3C20B" w14:textId="77777777" w:rsidR="000F685F" w:rsidRPr="001A3177" w:rsidRDefault="000F685F">
            <w:pPr>
              <w:tabs>
                <w:tab w:val="clear" w:pos="794"/>
                <w:tab w:val="clear" w:pos="1191"/>
                <w:tab w:val="clear" w:pos="1588"/>
                <w:tab w:val="clear" w:pos="1985"/>
              </w:tabs>
              <w:overflowPunct/>
              <w:autoSpaceDE/>
              <w:autoSpaceDN/>
              <w:adjustRightInd/>
              <w:spacing w:before="0"/>
              <w:jc w:val="left"/>
              <w:rPr>
                <w:color w:val="000000"/>
                <w:sz w:val="20"/>
              </w:rPr>
            </w:pPr>
          </w:p>
        </w:tc>
        <w:tc>
          <w:tcPr>
            <w:tcW w:w="1701" w:type="dxa"/>
            <w:tcBorders>
              <w:top w:val="nil"/>
              <w:left w:val="single" w:sz="6" w:space="0" w:color="auto"/>
              <w:bottom w:val="nil"/>
              <w:right w:val="single" w:sz="6" w:space="0" w:color="auto"/>
            </w:tcBorders>
            <w:hideMark/>
          </w:tcPr>
          <w:p w14:paraId="37F819C1" w14:textId="77777777" w:rsidR="000F685F" w:rsidRPr="001A3177" w:rsidRDefault="000F685F">
            <w:pPr>
              <w:pStyle w:val="Tabletext"/>
              <w:spacing w:line="240" w:lineRule="exact"/>
              <w:ind w:firstLine="384"/>
              <w:rPr>
                <w:color w:val="000000"/>
                <w:sz w:val="20"/>
              </w:rPr>
            </w:pPr>
            <w:r w:rsidRPr="001A3177">
              <w:rPr>
                <w:color w:val="000000"/>
                <w:sz w:val="20"/>
              </w:rPr>
              <w:t>16k</w:t>
            </w:r>
            <w:proofErr w:type="spellStart"/>
            <w:r w:rsidRPr="001A3177">
              <w:rPr>
                <w:rFonts w:hint="eastAsia"/>
                <w:color w:val="000000"/>
                <w:sz w:val="20"/>
              </w:rPr>
              <w:t>模式</w:t>
            </w:r>
            <w:proofErr w:type="spellEnd"/>
          </w:p>
        </w:tc>
        <w:tc>
          <w:tcPr>
            <w:tcW w:w="2016" w:type="dxa"/>
            <w:tcBorders>
              <w:top w:val="nil"/>
              <w:left w:val="single" w:sz="6" w:space="0" w:color="auto"/>
              <w:bottom w:val="nil"/>
              <w:right w:val="single" w:sz="6" w:space="0" w:color="auto"/>
            </w:tcBorders>
          </w:tcPr>
          <w:p w14:paraId="4400E165" w14:textId="77777777" w:rsidR="000F685F" w:rsidRPr="001A3177" w:rsidRDefault="000F685F">
            <w:pPr>
              <w:pStyle w:val="Tabletext"/>
              <w:spacing w:line="240" w:lineRule="exact"/>
              <w:jc w:val="center"/>
              <w:rPr>
                <w:color w:val="000000"/>
                <w:sz w:val="20"/>
              </w:rPr>
            </w:pPr>
          </w:p>
        </w:tc>
        <w:tc>
          <w:tcPr>
            <w:tcW w:w="1917" w:type="dxa"/>
            <w:tcBorders>
              <w:top w:val="nil"/>
              <w:left w:val="single" w:sz="6" w:space="0" w:color="auto"/>
              <w:bottom w:val="nil"/>
              <w:right w:val="single" w:sz="6" w:space="0" w:color="auto"/>
            </w:tcBorders>
          </w:tcPr>
          <w:p w14:paraId="70D3C930" w14:textId="77777777" w:rsidR="000F685F" w:rsidRPr="001A3177" w:rsidRDefault="000F685F">
            <w:pPr>
              <w:pStyle w:val="Tabletext"/>
              <w:spacing w:line="240" w:lineRule="exact"/>
              <w:jc w:val="center"/>
              <w:rPr>
                <w:color w:val="000000"/>
                <w:sz w:val="20"/>
              </w:rPr>
            </w:pPr>
          </w:p>
        </w:tc>
        <w:tc>
          <w:tcPr>
            <w:tcW w:w="2100" w:type="dxa"/>
            <w:tcBorders>
              <w:top w:val="nil"/>
              <w:left w:val="single" w:sz="6" w:space="0" w:color="auto"/>
              <w:bottom w:val="nil"/>
              <w:right w:val="single" w:sz="6" w:space="0" w:color="auto"/>
            </w:tcBorders>
            <w:hideMark/>
          </w:tcPr>
          <w:p w14:paraId="07DA2D0E" w14:textId="77777777" w:rsidR="000F685F" w:rsidRPr="001A3177" w:rsidRDefault="000F685F">
            <w:pPr>
              <w:pStyle w:val="Tabletext"/>
              <w:spacing w:line="240" w:lineRule="exact"/>
              <w:ind w:left="-57" w:right="-57"/>
              <w:jc w:val="center"/>
              <w:rPr>
                <w:color w:val="000000"/>
                <w:sz w:val="20"/>
                <w:lang w:eastAsia="ko-KR"/>
              </w:rPr>
            </w:pPr>
            <w:r w:rsidRPr="001A3177">
              <w:rPr>
                <w:color w:val="000000"/>
                <w:sz w:val="20"/>
                <w:lang w:eastAsia="ko-KR"/>
              </w:rPr>
              <w:t xml:space="preserve">2 398.148, 2 425.926, </w:t>
            </w:r>
            <w:r w:rsidRPr="001A3177">
              <w:rPr>
                <w:color w:val="000000"/>
                <w:sz w:val="20"/>
                <w:lang w:eastAsia="ko-KR"/>
              </w:rPr>
              <w:br/>
              <w:t xml:space="preserve">2 444.444, 2 481.481, </w:t>
            </w:r>
            <w:r w:rsidRPr="001A3177">
              <w:rPr>
                <w:color w:val="000000"/>
                <w:sz w:val="20"/>
                <w:lang w:eastAsia="ko-KR"/>
              </w:rPr>
              <w:br/>
              <w:t xml:space="preserve">2 518.518, 2 592.592, </w:t>
            </w:r>
            <w:r w:rsidRPr="001A3177">
              <w:rPr>
                <w:color w:val="000000"/>
                <w:sz w:val="20"/>
                <w:lang w:eastAsia="ko-KR"/>
              </w:rPr>
              <w:br/>
              <w:t xml:space="preserve">2 666.666, 2 722.222, </w:t>
            </w:r>
            <w:r w:rsidRPr="001A3177">
              <w:rPr>
                <w:color w:val="000000"/>
                <w:sz w:val="20"/>
                <w:lang w:eastAsia="ko-KR"/>
              </w:rPr>
              <w:br/>
              <w:t xml:space="preserve">2 814.814, 2 898.148, </w:t>
            </w:r>
            <w:r w:rsidRPr="001A3177">
              <w:rPr>
                <w:color w:val="000000"/>
                <w:sz w:val="20"/>
                <w:lang w:eastAsia="ko-KR"/>
              </w:rPr>
              <w:br/>
              <w:t xml:space="preserve">2 962.963 </w:t>
            </w:r>
            <w:proofErr w:type="spellStart"/>
            <w:r w:rsidRPr="001A3177">
              <w:rPr>
                <w:color w:val="000000"/>
                <w:sz w:val="20"/>
                <w:lang w:eastAsia="ko-KR"/>
              </w:rPr>
              <w:t>μs</w:t>
            </w:r>
            <w:proofErr w:type="spellEnd"/>
          </w:p>
        </w:tc>
        <w:tc>
          <w:tcPr>
            <w:tcW w:w="2058" w:type="dxa"/>
            <w:tcBorders>
              <w:top w:val="nil"/>
              <w:left w:val="single" w:sz="6" w:space="0" w:color="auto"/>
              <w:bottom w:val="nil"/>
              <w:right w:val="single" w:sz="6" w:space="0" w:color="auto"/>
            </w:tcBorders>
            <w:hideMark/>
          </w:tcPr>
          <w:p w14:paraId="57FF13E1" w14:textId="77777777" w:rsidR="000F685F" w:rsidRPr="001A3177" w:rsidRDefault="000F685F">
            <w:pPr>
              <w:pStyle w:val="Tabletext"/>
              <w:spacing w:line="240" w:lineRule="exact"/>
              <w:ind w:left="-57" w:right="-57"/>
              <w:jc w:val="center"/>
              <w:rPr>
                <w:color w:val="000000"/>
                <w:sz w:val="20"/>
                <w:lang w:eastAsia="ko-KR"/>
              </w:rPr>
            </w:pPr>
            <w:r w:rsidRPr="001A3177">
              <w:rPr>
                <w:color w:val="000000"/>
                <w:sz w:val="20"/>
                <w:lang w:eastAsia="ko-KR"/>
              </w:rPr>
              <w:t xml:space="preserve">2 055.556, 2 079.365, </w:t>
            </w:r>
            <w:r w:rsidRPr="001A3177">
              <w:rPr>
                <w:color w:val="000000"/>
                <w:sz w:val="20"/>
                <w:lang w:eastAsia="ko-KR"/>
              </w:rPr>
              <w:br/>
              <w:t xml:space="preserve">2 095.238, 2 126.984, </w:t>
            </w:r>
            <w:r w:rsidRPr="001A3177">
              <w:rPr>
                <w:color w:val="000000"/>
                <w:sz w:val="20"/>
                <w:lang w:eastAsia="ko-KR"/>
              </w:rPr>
              <w:br/>
              <w:t xml:space="preserve">2 158.730, 2 222.222, </w:t>
            </w:r>
            <w:r w:rsidRPr="001A3177">
              <w:rPr>
                <w:color w:val="000000"/>
                <w:sz w:val="20"/>
                <w:lang w:eastAsia="ko-KR"/>
              </w:rPr>
              <w:br/>
              <w:t xml:space="preserve">2 285.714, 2 333.333, </w:t>
            </w:r>
            <w:r w:rsidRPr="001A3177">
              <w:rPr>
                <w:color w:val="000000"/>
                <w:sz w:val="20"/>
                <w:lang w:eastAsia="ko-KR"/>
              </w:rPr>
              <w:br/>
              <w:t xml:space="preserve">2 412.698, 2 484.127, 2.539.683 </w:t>
            </w:r>
            <w:proofErr w:type="spellStart"/>
            <w:r w:rsidRPr="001A3177">
              <w:rPr>
                <w:color w:val="000000"/>
                <w:sz w:val="20"/>
                <w:lang w:eastAsia="ko-KR"/>
              </w:rPr>
              <w:t>μs</w:t>
            </w:r>
            <w:proofErr w:type="spellEnd"/>
          </w:p>
        </w:tc>
        <w:tc>
          <w:tcPr>
            <w:tcW w:w="2155" w:type="dxa"/>
            <w:tcBorders>
              <w:top w:val="nil"/>
              <w:left w:val="single" w:sz="6" w:space="0" w:color="auto"/>
              <w:bottom w:val="nil"/>
              <w:right w:val="single" w:sz="6" w:space="0" w:color="auto"/>
            </w:tcBorders>
            <w:hideMark/>
          </w:tcPr>
          <w:p w14:paraId="6FAA7581" w14:textId="77777777" w:rsidR="000F685F" w:rsidRPr="001A3177" w:rsidRDefault="000F685F">
            <w:pPr>
              <w:pStyle w:val="Tabletext"/>
              <w:spacing w:line="240" w:lineRule="exact"/>
              <w:ind w:left="-57" w:right="-57"/>
              <w:jc w:val="center"/>
              <w:rPr>
                <w:color w:val="000000"/>
                <w:sz w:val="20"/>
                <w:lang w:eastAsia="ko-KR"/>
              </w:rPr>
            </w:pPr>
            <w:r w:rsidRPr="001A3177">
              <w:rPr>
                <w:color w:val="000000"/>
                <w:sz w:val="20"/>
                <w:lang w:eastAsia="ko-KR"/>
              </w:rPr>
              <w:t xml:space="preserve">1 798.611, 1 819.445, </w:t>
            </w:r>
            <w:r w:rsidRPr="001A3177">
              <w:rPr>
                <w:color w:val="000000"/>
                <w:sz w:val="20"/>
                <w:lang w:eastAsia="ko-KR"/>
              </w:rPr>
              <w:br/>
              <w:t xml:space="preserve">1 833.334, 1 861.111, </w:t>
            </w:r>
            <w:r w:rsidRPr="001A3177">
              <w:rPr>
                <w:color w:val="000000"/>
                <w:sz w:val="20"/>
                <w:lang w:eastAsia="ko-KR"/>
              </w:rPr>
              <w:br/>
              <w:t xml:space="preserve">1 888.889, 1 944.445, </w:t>
            </w:r>
            <w:r w:rsidRPr="001A3177">
              <w:rPr>
                <w:color w:val="000000"/>
                <w:sz w:val="20"/>
                <w:lang w:eastAsia="ko-KR"/>
              </w:rPr>
              <w:br/>
              <w:t xml:space="preserve">2 000.000, 2 041.667, </w:t>
            </w:r>
            <w:r w:rsidRPr="001A3177">
              <w:rPr>
                <w:color w:val="000000"/>
                <w:sz w:val="20"/>
                <w:lang w:eastAsia="ko-KR"/>
              </w:rPr>
              <w:br/>
              <w:t xml:space="preserve">2 111.111, 2 173.611, 2.222.222 </w:t>
            </w:r>
            <w:proofErr w:type="spellStart"/>
            <w:r w:rsidRPr="001A3177">
              <w:rPr>
                <w:color w:val="000000"/>
                <w:sz w:val="20"/>
                <w:lang w:eastAsia="ko-KR"/>
              </w:rPr>
              <w:t>μs</w:t>
            </w:r>
            <w:proofErr w:type="spellEnd"/>
          </w:p>
        </w:tc>
        <w:tc>
          <w:tcPr>
            <w:tcW w:w="1998" w:type="dxa"/>
            <w:tcBorders>
              <w:top w:val="nil"/>
              <w:left w:val="single" w:sz="6" w:space="0" w:color="auto"/>
              <w:bottom w:val="nil"/>
              <w:right w:val="single" w:sz="6" w:space="0" w:color="auto"/>
            </w:tcBorders>
          </w:tcPr>
          <w:p w14:paraId="796ABCBD" w14:textId="77777777" w:rsidR="000F685F" w:rsidRPr="001A3177" w:rsidRDefault="000F685F">
            <w:pPr>
              <w:pStyle w:val="Tabletext"/>
              <w:spacing w:line="240" w:lineRule="exact"/>
              <w:ind w:left="-57" w:right="-57"/>
              <w:jc w:val="center"/>
              <w:rPr>
                <w:color w:val="000000"/>
                <w:sz w:val="20"/>
              </w:rPr>
            </w:pPr>
          </w:p>
        </w:tc>
      </w:tr>
      <w:tr w:rsidR="000F685F" w:rsidRPr="001A3177" w14:paraId="1D2B4C52" w14:textId="77777777" w:rsidTr="0057235E">
        <w:trPr>
          <w:cantSplit/>
          <w:jc w:val="center"/>
        </w:trPr>
        <w:tc>
          <w:tcPr>
            <w:tcW w:w="515" w:type="dxa"/>
            <w:vMerge/>
            <w:tcBorders>
              <w:top w:val="nil"/>
              <w:left w:val="single" w:sz="6" w:space="0" w:color="auto"/>
              <w:bottom w:val="single" w:sz="6" w:space="0" w:color="auto"/>
              <w:right w:val="single" w:sz="6" w:space="0" w:color="auto"/>
            </w:tcBorders>
            <w:vAlign w:val="center"/>
            <w:hideMark/>
          </w:tcPr>
          <w:p w14:paraId="7D7B3E1F" w14:textId="77777777" w:rsidR="000F685F" w:rsidRPr="001A3177" w:rsidRDefault="000F685F">
            <w:pPr>
              <w:tabs>
                <w:tab w:val="clear" w:pos="794"/>
                <w:tab w:val="clear" w:pos="1191"/>
                <w:tab w:val="clear" w:pos="1588"/>
                <w:tab w:val="clear" w:pos="1985"/>
              </w:tabs>
              <w:overflowPunct/>
              <w:autoSpaceDE/>
              <w:autoSpaceDN/>
              <w:adjustRightInd/>
              <w:spacing w:before="0"/>
              <w:jc w:val="left"/>
              <w:rPr>
                <w:color w:val="000000"/>
                <w:sz w:val="20"/>
              </w:rPr>
            </w:pPr>
          </w:p>
        </w:tc>
        <w:tc>
          <w:tcPr>
            <w:tcW w:w="1701" w:type="dxa"/>
            <w:tcBorders>
              <w:top w:val="nil"/>
              <w:left w:val="single" w:sz="6" w:space="0" w:color="auto"/>
              <w:bottom w:val="single" w:sz="4" w:space="0" w:color="auto"/>
              <w:right w:val="single" w:sz="6" w:space="0" w:color="auto"/>
            </w:tcBorders>
            <w:hideMark/>
          </w:tcPr>
          <w:p w14:paraId="7C0B1728" w14:textId="77777777" w:rsidR="000F685F" w:rsidRPr="001A3177" w:rsidRDefault="000F685F">
            <w:pPr>
              <w:pStyle w:val="Tabletext"/>
              <w:spacing w:line="240" w:lineRule="exact"/>
              <w:ind w:firstLine="384"/>
              <w:rPr>
                <w:color w:val="000000"/>
                <w:sz w:val="20"/>
              </w:rPr>
            </w:pPr>
            <w:r w:rsidRPr="001A3177">
              <w:rPr>
                <w:color w:val="000000"/>
                <w:sz w:val="20"/>
              </w:rPr>
              <w:t>32k</w:t>
            </w:r>
            <w:proofErr w:type="spellStart"/>
            <w:r w:rsidRPr="001A3177">
              <w:rPr>
                <w:rFonts w:hint="eastAsia"/>
                <w:color w:val="000000"/>
                <w:sz w:val="20"/>
              </w:rPr>
              <w:t>模式</w:t>
            </w:r>
            <w:proofErr w:type="spellEnd"/>
          </w:p>
        </w:tc>
        <w:tc>
          <w:tcPr>
            <w:tcW w:w="2016" w:type="dxa"/>
            <w:tcBorders>
              <w:top w:val="nil"/>
              <w:left w:val="single" w:sz="6" w:space="0" w:color="auto"/>
              <w:bottom w:val="single" w:sz="4" w:space="0" w:color="auto"/>
              <w:right w:val="single" w:sz="6" w:space="0" w:color="auto"/>
            </w:tcBorders>
          </w:tcPr>
          <w:p w14:paraId="508448F3" w14:textId="77777777" w:rsidR="000F685F" w:rsidRPr="001A3177" w:rsidRDefault="000F685F">
            <w:pPr>
              <w:pStyle w:val="Tabletext"/>
              <w:spacing w:line="240" w:lineRule="exact"/>
              <w:jc w:val="center"/>
              <w:rPr>
                <w:color w:val="000000"/>
                <w:sz w:val="20"/>
              </w:rPr>
            </w:pPr>
          </w:p>
        </w:tc>
        <w:tc>
          <w:tcPr>
            <w:tcW w:w="1917" w:type="dxa"/>
            <w:tcBorders>
              <w:top w:val="nil"/>
              <w:left w:val="single" w:sz="6" w:space="0" w:color="auto"/>
              <w:bottom w:val="single" w:sz="4" w:space="0" w:color="auto"/>
              <w:right w:val="single" w:sz="6" w:space="0" w:color="auto"/>
            </w:tcBorders>
          </w:tcPr>
          <w:p w14:paraId="7DEF7002" w14:textId="77777777" w:rsidR="000F685F" w:rsidRPr="001A3177" w:rsidRDefault="000F685F">
            <w:pPr>
              <w:pStyle w:val="Tabletext"/>
              <w:spacing w:line="240" w:lineRule="exact"/>
              <w:jc w:val="center"/>
              <w:rPr>
                <w:color w:val="000000"/>
                <w:sz w:val="20"/>
              </w:rPr>
            </w:pPr>
          </w:p>
        </w:tc>
        <w:tc>
          <w:tcPr>
            <w:tcW w:w="2100" w:type="dxa"/>
            <w:tcBorders>
              <w:top w:val="nil"/>
              <w:left w:val="single" w:sz="6" w:space="0" w:color="auto"/>
              <w:bottom w:val="single" w:sz="4" w:space="0" w:color="auto"/>
              <w:right w:val="single" w:sz="6" w:space="0" w:color="auto"/>
            </w:tcBorders>
            <w:hideMark/>
          </w:tcPr>
          <w:p w14:paraId="65A905D8" w14:textId="77777777" w:rsidR="000F685F" w:rsidRPr="001A3177" w:rsidRDefault="000F685F">
            <w:pPr>
              <w:pStyle w:val="Tabletext"/>
              <w:spacing w:line="240" w:lineRule="exact"/>
              <w:ind w:left="-57" w:right="-57"/>
              <w:jc w:val="center"/>
              <w:rPr>
                <w:color w:val="000000"/>
                <w:sz w:val="20"/>
                <w:lang w:eastAsia="ko-KR"/>
              </w:rPr>
            </w:pPr>
            <w:r w:rsidRPr="001A3177">
              <w:rPr>
                <w:color w:val="000000"/>
                <w:sz w:val="20"/>
                <w:lang w:eastAsia="ko-KR"/>
              </w:rPr>
              <w:t xml:space="preserve">4 768.518, 4 796.296, </w:t>
            </w:r>
            <w:r w:rsidRPr="001A3177">
              <w:rPr>
                <w:color w:val="000000"/>
                <w:sz w:val="20"/>
                <w:lang w:eastAsia="ko-KR"/>
              </w:rPr>
              <w:br/>
              <w:t xml:space="preserve">4 814.814, 4 851.851, </w:t>
            </w:r>
            <w:r w:rsidRPr="001A3177">
              <w:rPr>
                <w:color w:val="000000"/>
                <w:sz w:val="20"/>
                <w:lang w:eastAsia="ko-KR"/>
              </w:rPr>
              <w:br/>
              <w:t xml:space="preserve">4 888.888, 4 962.962, </w:t>
            </w:r>
            <w:r w:rsidRPr="001A3177">
              <w:rPr>
                <w:color w:val="000000"/>
                <w:sz w:val="20"/>
                <w:lang w:eastAsia="ko-KR"/>
              </w:rPr>
              <w:br/>
              <w:t xml:space="preserve">5 037.036, 5 092.592, </w:t>
            </w:r>
            <w:r w:rsidRPr="001A3177">
              <w:rPr>
                <w:color w:val="000000"/>
                <w:sz w:val="20"/>
                <w:lang w:eastAsia="ko-KR"/>
              </w:rPr>
              <w:br/>
              <w:t xml:space="preserve">5 185.184, 5 268.518, </w:t>
            </w:r>
            <w:r w:rsidRPr="001A3177">
              <w:rPr>
                <w:color w:val="000000"/>
                <w:sz w:val="20"/>
                <w:lang w:eastAsia="ko-KR"/>
              </w:rPr>
              <w:br/>
              <w:t xml:space="preserve">5 333.333, 5 444.444 </w:t>
            </w:r>
            <w:proofErr w:type="spellStart"/>
            <w:r w:rsidRPr="001A3177">
              <w:rPr>
                <w:color w:val="000000"/>
                <w:sz w:val="20"/>
                <w:lang w:eastAsia="ko-KR"/>
              </w:rPr>
              <w:t>μs</w:t>
            </w:r>
            <w:proofErr w:type="spellEnd"/>
          </w:p>
        </w:tc>
        <w:tc>
          <w:tcPr>
            <w:tcW w:w="2058" w:type="dxa"/>
            <w:tcBorders>
              <w:top w:val="nil"/>
              <w:left w:val="single" w:sz="6" w:space="0" w:color="auto"/>
              <w:bottom w:val="single" w:sz="4" w:space="0" w:color="auto"/>
              <w:right w:val="single" w:sz="6" w:space="0" w:color="auto"/>
            </w:tcBorders>
            <w:hideMark/>
          </w:tcPr>
          <w:p w14:paraId="205218E5" w14:textId="77777777" w:rsidR="000F685F" w:rsidRPr="001A3177" w:rsidRDefault="000F685F">
            <w:pPr>
              <w:pStyle w:val="Tabletext"/>
              <w:spacing w:line="240" w:lineRule="exact"/>
              <w:ind w:left="-57" w:right="-57"/>
              <w:jc w:val="center"/>
              <w:rPr>
                <w:color w:val="000000"/>
                <w:sz w:val="20"/>
                <w:lang w:eastAsia="ko-KR"/>
              </w:rPr>
            </w:pPr>
            <w:r w:rsidRPr="001A3177">
              <w:rPr>
                <w:color w:val="000000"/>
                <w:sz w:val="20"/>
                <w:lang w:eastAsia="ko-KR"/>
              </w:rPr>
              <w:t xml:space="preserve">4 087.302, 4 111.111, </w:t>
            </w:r>
            <w:r w:rsidRPr="001A3177">
              <w:rPr>
                <w:color w:val="000000"/>
                <w:sz w:val="20"/>
                <w:lang w:eastAsia="ko-KR"/>
              </w:rPr>
              <w:br/>
              <w:t xml:space="preserve">4 126.984, 4 158.730, </w:t>
            </w:r>
            <w:r w:rsidRPr="001A3177">
              <w:rPr>
                <w:color w:val="000000"/>
                <w:sz w:val="20"/>
                <w:lang w:eastAsia="ko-KR"/>
              </w:rPr>
              <w:br/>
              <w:t xml:space="preserve">4 190.476, 4 253.968, </w:t>
            </w:r>
            <w:r w:rsidRPr="001A3177">
              <w:rPr>
                <w:color w:val="000000"/>
                <w:sz w:val="20"/>
                <w:lang w:eastAsia="ko-KR"/>
              </w:rPr>
              <w:br/>
              <w:t xml:space="preserve">4 317.460, 4 365.079, </w:t>
            </w:r>
            <w:r w:rsidRPr="001A3177">
              <w:rPr>
                <w:color w:val="000000"/>
                <w:sz w:val="20"/>
                <w:lang w:eastAsia="ko-KR"/>
              </w:rPr>
              <w:br/>
              <w:t xml:space="preserve">4 444.444, 4 515.873, </w:t>
            </w:r>
            <w:r w:rsidRPr="001A3177">
              <w:rPr>
                <w:color w:val="000000"/>
                <w:sz w:val="20"/>
                <w:lang w:eastAsia="ko-KR"/>
              </w:rPr>
              <w:br/>
              <w:t xml:space="preserve">4 571.429, 4 666.667 </w:t>
            </w:r>
            <w:proofErr w:type="spellStart"/>
            <w:r w:rsidRPr="001A3177">
              <w:rPr>
                <w:color w:val="000000"/>
                <w:sz w:val="20"/>
                <w:lang w:eastAsia="ko-KR"/>
              </w:rPr>
              <w:t>μs</w:t>
            </w:r>
            <w:proofErr w:type="spellEnd"/>
          </w:p>
        </w:tc>
        <w:tc>
          <w:tcPr>
            <w:tcW w:w="2155" w:type="dxa"/>
            <w:tcBorders>
              <w:top w:val="nil"/>
              <w:left w:val="single" w:sz="6" w:space="0" w:color="auto"/>
              <w:bottom w:val="single" w:sz="4" w:space="0" w:color="auto"/>
              <w:right w:val="single" w:sz="6" w:space="0" w:color="auto"/>
            </w:tcBorders>
            <w:hideMark/>
          </w:tcPr>
          <w:p w14:paraId="0891D27A" w14:textId="77777777" w:rsidR="000F685F" w:rsidRPr="001A3177" w:rsidRDefault="000F685F">
            <w:pPr>
              <w:pStyle w:val="Tabletext"/>
              <w:spacing w:line="240" w:lineRule="exact"/>
              <w:ind w:left="-57" w:right="-57"/>
              <w:jc w:val="center"/>
              <w:rPr>
                <w:color w:val="000000"/>
                <w:sz w:val="20"/>
                <w:lang w:eastAsia="ko-KR"/>
              </w:rPr>
            </w:pPr>
            <w:r w:rsidRPr="001A3177">
              <w:rPr>
                <w:color w:val="000000"/>
                <w:sz w:val="20"/>
                <w:lang w:eastAsia="ko-KR"/>
              </w:rPr>
              <w:t xml:space="preserve">3 576.389, 3 597.223, </w:t>
            </w:r>
            <w:r w:rsidRPr="001A3177">
              <w:rPr>
                <w:color w:val="000000"/>
                <w:sz w:val="20"/>
                <w:lang w:eastAsia="ko-KR"/>
              </w:rPr>
              <w:br/>
              <w:t xml:space="preserve">3 611.112, 3 638.889, </w:t>
            </w:r>
            <w:r w:rsidRPr="001A3177">
              <w:rPr>
                <w:color w:val="000000"/>
                <w:sz w:val="20"/>
                <w:lang w:eastAsia="ko-KR"/>
              </w:rPr>
              <w:br/>
              <w:t xml:space="preserve">3 666.667, 3 722.223, </w:t>
            </w:r>
            <w:r w:rsidRPr="001A3177">
              <w:rPr>
                <w:color w:val="000000"/>
                <w:sz w:val="20"/>
                <w:lang w:eastAsia="ko-KR"/>
              </w:rPr>
              <w:br/>
              <w:t xml:space="preserve">3 777.778, 3 819.445, </w:t>
            </w:r>
            <w:r w:rsidRPr="001A3177">
              <w:rPr>
                <w:color w:val="000000"/>
                <w:sz w:val="20"/>
                <w:lang w:eastAsia="ko-KR"/>
              </w:rPr>
              <w:br/>
              <w:t xml:space="preserve">3 888.889, 3 951.389, </w:t>
            </w:r>
            <w:r w:rsidRPr="001A3177">
              <w:rPr>
                <w:color w:val="000000"/>
                <w:sz w:val="20"/>
                <w:lang w:eastAsia="ko-KR"/>
              </w:rPr>
              <w:br/>
              <w:t xml:space="preserve">4 000.000, 4 083.334 </w:t>
            </w:r>
            <w:proofErr w:type="spellStart"/>
            <w:r w:rsidRPr="001A3177">
              <w:rPr>
                <w:color w:val="000000"/>
                <w:sz w:val="20"/>
                <w:lang w:eastAsia="ko-KR"/>
              </w:rPr>
              <w:t>μs</w:t>
            </w:r>
            <w:proofErr w:type="spellEnd"/>
          </w:p>
        </w:tc>
        <w:tc>
          <w:tcPr>
            <w:tcW w:w="1998" w:type="dxa"/>
            <w:tcBorders>
              <w:top w:val="nil"/>
              <w:left w:val="single" w:sz="6" w:space="0" w:color="auto"/>
              <w:bottom w:val="single" w:sz="4" w:space="0" w:color="auto"/>
              <w:right w:val="single" w:sz="6" w:space="0" w:color="auto"/>
            </w:tcBorders>
          </w:tcPr>
          <w:p w14:paraId="5D443828" w14:textId="77777777" w:rsidR="000F685F" w:rsidRPr="001A3177" w:rsidRDefault="000F685F">
            <w:pPr>
              <w:pStyle w:val="Tabletext"/>
              <w:spacing w:line="240" w:lineRule="exact"/>
              <w:ind w:left="-57" w:right="-57"/>
              <w:jc w:val="center"/>
              <w:rPr>
                <w:color w:val="000000"/>
                <w:sz w:val="20"/>
              </w:rPr>
            </w:pPr>
          </w:p>
        </w:tc>
      </w:tr>
    </w:tbl>
    <w:p w14:paraId="211BADF2" w14:textId="77777777" w:rsidR="000F685F" w:rsidRPr="001A3177" w:rsidRDefault="000F685F" w:rsidP="000F685F">
      <w:pPr>
        <w:pStyle w:val="TableNo"/>
        <w:rPr>
          <w:color w:val="000000"/>
          <w:lang w:eastAsia="zh-CN"/>
        </w:rPr>
      </w:pPr>
      <w:r w:rsidRPr="001A3177">
        <w:rPr>
          <w:rFonts w:hint="eastAsia"/>
          <w:color w:val="000000"/>
          <w:lang w:eastAsia="zh-CN"/>
        </w:rPr>
        <w:lastRenderedPageBreak/>
        <w:t>表</w:t>
      </w:r>
      <w:r w:rsidRPr="001A3177">
        <w:rPr>
          <w:color w:val="000000"/>
          <w:lang w:eastAsia="zh-CN"/>
        </w:rPr>
        <w:t>2</w:t>
      </w:r>
      <w:r w:rsidRPr="001A3177">
        <w:rPr>
          <w:rFonts w:hint="eastAsia"/>
          <w:color w:val="000000"/>
          <w:lang w:eastAsia="zh-CN"/>
        </w:rPr>
        <w:t>（</w:t>
      </w:r>
      <w:r w:rsidRPr="001A3177">
        <w:rPr>
          <w:rFonts w:ascii="STKaiti" w:eastAsia="STKaiti" w:hAnsi="STKaiti" w:hint="eastAsia"/>
          <w:color w:val="000000"/>
          <w:lang w:eastAsia="zh-CN"/>
        </w:rPr>
        <w:t>续</w:t>
      </w:r>
      <w:r w:rsidRPr="001A3177">
        <w:rPr>
          <w:rFonts w:hint="eastAsia"/>
          <w:color w:val="000000"/>
          <w:lang w:eastAsia="zh-CN"/>
        </w:rPr>
        <w:t>）</w:t>
      </w:r>
    </w:p>
    <w:tbl>
      <w:tblPr>
        <w:tblW w:w="14460" w:type="dxa"/>
        <w:jc w:val="center"/>
        <w:tblLayout w:type="fixed"/>
        <w:tblLook w:val="04A0" w:firstRow="1" w:lastRow="0" w:firstColumn="1" w:lastColumn="0" w:noHBand="0" w:noVBand="1"/>
      </w:tblPr>
      <w:tblGrid>
        <w:gridCol w:w="515"/>
        <w:gridCol w:w="1843"/>
        <w:gridCol w:w="2017"/>
        <w:gridCol w:w="2017"/>
        <w:gridCol w:w="2017"/>
        <w:gridCol w:w="2017"/>
        <w:gridCol w:w="2017"/>
        <w:gridCol w:w="2017"/>
      </w:tblGrid>
      <w:tr w:rsidR="000F685F" w:rsidRPr="001A3177" w14:paraId="117CFE18" w14:textId="77777777" w:rsidTr="000F685F">
        <w:trPr>
          <w:cantSplit/>
          <w:jc w:val="center"/>
        </w:trPr>
        <w:tc>
          <w:tcPr>
            <w:tcW w:w="514" w:type="dxa"/>
            <w:tcBorders>
              <w:top w:val="single" w:sz="6" w:space="0" w:color="auto"/>
              <w:left w:val="single" w:sz="6" w:space="0" w:color="auto"/>
              <w:bottom w:val="single" w:sz="6" w:space="0" w:color="auto"/>
              <w:right w:val="single" w:sz="6" w:space="0" w:color="auto"/>
            </w:tcBorders>
            <w:vAlign w:val="center"/>
            <w:hideMark/>
          </w:tcPr>
          <w:p w14:paraId="3DECF3AE" w14:textId="77777777" w:rsidR="000F685F" w:rsidRPr="001A3177" w:rsidRDefault="000F685F">
            <w:pPr>
              <w:pStyle w:val="Tablehead"/>
              <w:ind w:right="-57"/>
              <w:rPr>
                <w:color w:val="000000"/>
                <w:sz w:val="20"/>
                <w:lang w:eastAsia="zh-CN"/>
              </w:rPr>
            </w:pPr>
            <w:r w:rsidRPr="001A3177">
              <w:rPr>
                <w:rFonts w:hint="eastAsia"/>
                <w:color w:val="000000"/>
                <w:sz w:val="20"/>
                <w:lang w:eastAsia="zh-CN"/>
              </w:rPr>
              <w:t>序号</w:t>
            </w:r>
          </w:p>
        </w:tc>
        <w:tc>
          <w:tcPr>
            <w:tcW w:w="1843" w:type="dxa"/>
            <w:tcBorders>
              <w:top w:val="single" w:sz="6" w:space="0" w:color="auto"/>
              <w:left w:val="single" w:sz="6" w:space="0" w:color="auto"/>
              <w:bottom w:val="single" w:sz="6" w:space="0" w:color="auto"/>
              <w:right w:val="single" w:sz="6" w:space="0" w:color="auto"/>
            </w:tcBorders>
            <w:vAlign w:val="center"/>
            <w:hideMark/>
          </w:tcPr>
          <w:p w14:paraId="464D4116" w14:textId="77777777" w:rsidR="000F685F" w:rsidRPr="001A3177" w:rsidRDefault="000F685F">
            <w:pPr>
              <w:pStyle w:val="Tabletext"/>
              <w:spacing w:before="80" w:after="80"/>
              <w:jc w:val="center"/>
              <w:rPr>
                <w:b/>
                <w:color w:val="000000"/>
                <w:sz w:val="20"/>
                <w:lang w:eastAsia="zh-CN"/>
              </w:rPr>
            </w:pPr>
            <w:r w:rsidRPr="001A3177">
              <w:rPr>
                <w:rFonts w:hint="eastAsia"/>
                <w:b/>
                <w:color w:val="000000"/>
                <w:sz w:val="20"/>
                <w:lang w:eastAsia="zh-CN"/>
              </w:rPr>
              <w:t>参数</w:t>
            </w:r>
          </w:p>
        </w:tc>
        <w:tc>
          <w:tcPr>
            <w:tcW w:w="2017" w:type="dxa"/>
            <w:tcBorders>
              <w:top w:val="single" w:sz="6" w:space="0" w:color="auto"/>
              <w:left w:val="single" w:sz="6" w:space="0" w:color="auto"/>
              <w:bottom w:val="nil"/>
              <w:right w:val="single" w:sz="6" w:space="0" w:color="auto"/>
            </w:tcBorders>
            <w:vAlign w:val="center"/>
            <w:hideMark/>
          </w:tcPr>
          <w:p w14:paraId="1CC6D1E5" w14:textId="77777777" w:rsidR="000F685F" w:rsidRPr="001A3177" w:rsidRDefault="000F685F">
            <w:pPr>
              <w:pStyle w:val="Tabletext"/>
              <w:spacing w:before="80" w:after="80"/>
              <w:ind w:left="-57" w:right="-57"/>
              <w:jc w:val="center"/>
              <w:rPr>
                <w:b/>
                <w:color w:val="000000"/>
                <w:sz w:val="20"/>
              </w:rPr>
            </w:pPr>
            <w:r w:rsidRPr="001A3177">
              <w:rPr>
                <w:b/>
                <w:color w:val="000000"/>
                <w:sz w:val="20"/>
              </w:rPr>
              <w:t>1.7 MHz</w:t>
            </w:r>
            <w:proofErr w:type="spellStart"/>
            <w:r w:rsidRPr="001A3177">
              <w:rPr>
                <w:rFonts w:hint="eastAsia"/>
                <w:b/>
                <w:color w:val="000000"/>
                <w:sz w:val="20"/>
              </w:rPr>
              <w:t>多载波</w:t>
            </w:r>
            <w:proofErr w:type="spellEnd"/>
            <w:r w:rsidRPr="001A3177">
              <w:rPr>
                <w:b/>
                <w:color w:val="000000"/>
                <w:sz w:val="20"/>
              </w:rPr>
              <w:t xml:space="preserve"> (OFDM</w:t>
            </w:r>
            <w:proofErr w:type="gramStart"/>
            <w:r w:rsidRPr="001A3177">
              <w:rPr>
                <w:b/>
                <w:color w:val="000000"/>
                <w:sz w:val="20"/>
              </w:rPr>
              <w:t>)</w:t>
            </w:r>
            <w:r w:rsidRPr="001A3177">
              <w:rPr>
                <w:rFonts w:ascii="Times New Roman Bold" w:hAnsi="Times New Roman Bold" w:cs="Times New Roman Bold"/>
                <w:color w:val="000000"/>
                <w:sz w:val="20"/>
                <w:vertAlign w:val="superscript"/>
              </w:rPr>
              <w:t>(</w:t>
            </w:r>
            <w:proofErr w:type="gramEnd"/>
            <w:r w:rsidRPr="001A3177">
              <w:rPr>
                <w:rFonts w:ascii="Times New Roman Bold" w:hAnsi="Times New Roman Bold" w:cs="Times New Roman Bold"/>
                <w:color w:val="000000"/>
                <w:sz w:val="20"/>
                <w:vertAlign w:val="superscript"/>
              </w:rPr>
              <w:t>2)</w:t>
            </w:r>
          </w:p>
        </w:tc>
        <w:tc>
          <w:tcPr>
            <w:tcW w:w="2017" w:type="dxa"/>
            <w:tcBorders>
              <w:top w:val="single" w:sz="6" w:space="0" w:color="auto"/>
              <w:left w:val="single" w:sz="6" w:space="0" w:color="auto"/>
              <w:bottom w:val="nil"/>
              <w:right w:val="single" w:sz="6" w:space="0" w:color="auto"/>
            </w:tcBorders>
            <w:vAlign w:val="center"/>
            <w:hideMark/>
          </w:tcPr>
          <w:p w14:paraId="126EFD0F" w14:textId="77777777" w:rsidR="000F685F" w:rsidRPr="001A3177" w:rsidRDefault="000F685F">
            <w:pPr>
              <w:pStyle w:val="Tabletext"/>
              <w:spacing w:before="80" w:after="80"/>
              <w:ind w:left="-57" w:right="-57"/>
              <w:jc w:val="center"/>
              <w:rPr>
                <w:b/>
                <w:color w:val="000000"/>
                <w:sz w:val="20"/>
              </w:rPr>
            </w:pPr>
            <w:r w:rsidRPr="001A3177">
              <w:rPr>
                <w:b/>
                <w:color w:val="000000"/>
                <w:sz w:val="20"/>
              </w:rPr>
              <w:t>5 MHz</w:t>
            </w:r>
            <w:proofErr w:type="spellStart"/>
            <w:r w:rsidRPr="001A3177">
              <w:rPr>
                <w:rFonts w:hint="eastAsia"/>
                <w:b/>
                <w:color w:val="000000"/>
                <w:sz w:val="20"/>
              </w:rPr>
              <w:t>多载波</w:t>
            </w:r>
            <w:proofErr w:type="spellEnd"/>
            <w:r w:rsidRPr="001A3177">
              <w:rPr>
                <w:b/>
                <w:color w:val="000000"/>
                <w:sz w:val="20"/>
              </w:rPr>
              <w:br/>
              <w:t>(OFDM</w:t>
            </w:r>
            <w:proofErr w:type="gramStart"/>
            <w:r w:rsidRPr="001A3177">
              <w:rPr>
                <w:b/>
                <w:color w:val="000000"/>
                <w:sz w:val="20"/>
              </w:rPr>
              <w:t>)</w:t>
            </w:r>
            <w:r w:rsidRPr="001A3177">
              <w:rPr>
                <w:rFonts w:ascii="Times New Roman Bold" w:hAnsi="Times New Roman Bold" w:cs="Times New Roman Bold"/>
                <w:color w:val="000000"/>
                <w:sz w:val="20"/>
                <w:vertAlign w:val="superscript"/>
              </w:rPr>
              <w:t>(</w:t>
            </w:r>
            <w:proofErr w:type="gramEnd"/>
            <w:r w:rsidRPr="001A3177">
              <w:rPr>
                <w:rFonts w:ascii="Times New Roman Bold" w:hAnsi="Times New Roman Bold" w:cs="Times New Roman Bold"/>
                <w:color w:val="000000"/>
                <w:sz w:val="20"/>
                <w:vertAlign w:val="superscript"/>
              </w:rPr>
              <w:t>2)</w:t>
            </w:r>
          </w:p>
        </w:tc>
        <w:tc>
          <w:tcPr>
            <w:tcW w:w="2017" w:type="dxa"/>
            <w:tcBorders>
              <w:top w:val="single" w:sz="6" w:space="0" w:color="auto"/>
              <w:left w:val="single" w:sz="6" w:space="0" w:color="auto"/>
              <w:bottom w:val="nil"/>
              <w:right w:val="single" w:sz="6" w:space="0" w:color="auto"/>
            </w:tcBorders>
            <w:vAlign w:val="center"/>
            <w:hideMark/>
          </w:tcPr>
          <w:p w14:paraId="46EEEB23" w14:textId="77777777" w:rsidR="000F685F" w:rsidRPr="001A3177" w:rsidRDefault="000F685F">
            <w:pPr>
              <w:pStyle w:val="Tabletext"/>
              <w:spacing w:before="80" w:after="80"/>
              <w:ind w:left="-57" w:right="-57"/>
              <w:jc w:val="center"/>
              <w:rPr>
                <w:b/>
                <w:color w:val="000000"/>
                <w:sz w:val="20"/>
              </w:rPr>
            </w:pPr>
            <w:r w:rsidRPr="001A3177">
              <w:rPr>
                <w:b/>
                <w:color w:val="000000"/>
                <w:sz w:val="20"/>
              </w:rPr>
              <w:t>6 MHz</w:t>
            </w:r>
            <w:proofErr w:type="spellStart"/>
            <w:r w:rsidRPr="001A3177">
              <w:rPr>
                <w:rFonts w:hint="eastAsia"/>
                <w:b/>
                <w:color w:val="000000"/>
                <w:sz w:val="20"/>
              </w:rPr>
              <w:t>多载波</w:t>
            </w:r>
            <w:proofErr w:type="spellEnd"/>
            <w:r w:rsidRPr="001A3177">
              <w:rPr>
                <w:b/>
                <w:color w:val="000000"/>
                <w:sz w:val="20"/>
              </w:rPr>
              <w:br/>
              <w:t>(OFDM)</w:t>
            </w:r>
          </w:p>
        </w:tc>
        <w:tc>
          <w:tcPr>
            <w:tcW w:w="2017" w:type="dxa"/>
            <w:tcBorders>
              <w:top w:val="single" w:sz="6" w:space="0" w:color="auto"/>
              <w:left w:val="single" w:sz="6" w:space="0" w:color="auto"/>
              <w:bottom w:val="nil"/>
              <w:right w:val="single" w:sz="6" w:space="0" w:color="auto"/>
            </w:tcBorders>
            <w:vAlign w:val="center"/>
            <w:hideMark/>
          </w:tcPr>
          <w:p w14:paraId="56BF6A84" w14:textId="77777777" w:rsidR="000F685F" w:rsidRPr="001A3177" w:rsidRDefault="000F685F">
            <w:pPr>
              <w:pStyle w:val="Tabletext"/>
              <w:spacing w:before="80" w:after="80"/>
              <w:ind w:left="-57" w:right="-57"/>
              <w:jc w:val="center"/>
              <w:rPr>
                <w:b/>
                <w:color w:val="000000"/>
                <w:sz w:val="20"/>
              </w:rPr>
            </w:pPr>
            <w:r w:rsidRPr="001A3177">
              <w:rPr>
                <w:b/>
                <w:color w:val="000000"/>
                <w:sz w:val="20"/>
              </w:rPr>
              <w:t>7 MHz</w:t>
            </w:r>
            <w:proofErr w:type="spellStart"/>
            <w:r w:rsidRPr="001A3177">
              <w:rPr>
                <w:rFonts w:hint="eastAsia"/>
                <w:b/>
                <w:color w:val="000000"/>
                <w:sz w:val="20"/>
              </w:rPr>
              <w:t>多载波</w:t>
            </w:r>
            <w:proofErr w:type="spellEnd"/>
            <w:r w:rsidRPr="001A3177">
              <w:rPr>
                <w:b/>
                <w:color w:val="000000"/>
                <w:sz w:val="20"/>
              </w:rPr>
              <w:t xml:space="preserve"> </w:t>
            </w:r>
            <w:r w:rsidRPr="001A3177">
              <w:rPr>
                <w:b/>
                <w:color w:val="000000"/>
                <w:sz w:val="20"/>
              </w:rPr>
              <w:br/>
              <w:t>(OFDM)</w:t>
            </w:r>
          </w:p>
        </w:tc>
        <w:tc>
          <w:tcPr>
            <w:tcW w:w="2017" w:type="dxa"/>
            <w:tcBorders>
              <w:top w:val="single" w:sz="6" w:space="0" w:color="auto"/>
              <w:left w:val="single" w:sz="6" w:space="0" w:color="auto"/>
              <w:bottom w:val="nil"/>
              <w:right w:val="single" w:sz="6" w:space="0" w:color="auto"/>
            </w:tcBorders>
            <w:vAlign w:val="center"/>
            <w:hideMark/>
          </w:tcPr>
          <w:p w14:paraId="08662AC4" w14:textId="77777777" w:rsidR="000F685F" w:rsidRPr="001A3177" w:rsidRDefault="000F685F">
            <w:pPr>
              <w:pStyle w:val="Tabletext"/>
              <w:spacing w:before="80" w:after="80"/>
              <w:ind w:left="-57" w:right="-57"/>
              <w:jc w:val="center"/>
              <w:rPr>
                <w:b/>
                <w:color w:val="000000"/>
                <w:sz w:val="20"/>
              </w:rPr>
            </w:pPr>
            <w:r w:rsidRPr="001A3177">
              <w:rPr>
                <w:b/>
                <w:color w:val="000000"/>
                <w:sz w:val="20"/>
              </w:rPr>
              <w:t>8 MHz</w:t>
            </w:r>
            <w:proofErr w:type="spellStart"/>
            <w:r w:rsidRPr="001A3177">
              <w:rPr>
                <w:rFonts w:hint="eastAsia"/>
                <w:b/>
                <w:color w:val="000000"/>
                <w:sz w:val="20"/>
              </w:rPr>
              <w:t>多载波</w:t>
            </w:r>
            <w:proofErr w:type="spellEnd"/>
            <w:r w:rsidRPr="001A3177">
              <w:rPr>
                <w:b/>
                <w:color w:val="000000"/>
                <w:sz w:val="20"/>
              </w:rPr>
              <w:t xml:space="preserve"> </w:t>
            </w:r>
            <w:r w:rsidRPr="001A3177">
              <w:rPr>
                <w:b/>
                <w:color w:val="000000"/>
                <w:sz w:val="20"/>
              </w:rPr>
              <w:br/>
              <w:t>(OFDM)</w:t>
            </w:r>
          </w:p>
        </w:tc>
        <w:tc>
          <w:tcPr>
            <w:tcW w:w="2017" w:type="dxa"/>
            <w:tcBorders>
              <w:top w:val="single" w:sz="6" w:space="0" w:color="auto"/>
              <w:left w:val="single" w:sz="6" w:space="0" w:color="auto"/>
              <w:bottom w:val="nil"/>
              <w:right w:val="single" w:sz="6" w:space="0" w:color="auto"/>
            </w:tcBorders>
            <w:vAlign w:val="center"/>
            <w:hideMark/>
          </w:tcPr>
          <w:p w14:paraId="52834864" w14:textId="77777777" w:rsidR="000F685F" w:rsidRPr="001A3177" w:rsidRDefault="000F685F">
            <w:pPr>
              <w:pStyle w:val="Tabletext"/>
              <w:spacing w:before="80" w:after="80"/>
              <w:ind w:left="-57" w:right="-57"/>
              <w:jc w:val="center"/>
              <w:rPr>
                <w:b/>
                <w:color w:val="000000"/>
                <w:sz w:val="20"/>
              </w:rPr>
            </w:pPr>
            <w:r w:rsidRPr="001A3177">
              <w:rPr>
                <w:b/>
                <w:color w:val="000000"/>
                <w:sz w:val="20"/>
              </w:rPr>
              <w:t>10 MHz</w:t>
            </w:r>
            <w:proofErr w:type="spellStart"/>
            <w:proofErr w:type="gramStart"/>
            <w:r w:rsidRPr="001A3177">
              <w:rPr>
                <w:rFonts w:hint="eastAsia"/>
                <w:b/>
                <w:color w:val="000000"/>
                <w:sz w:val="20"/>
              </w:rPr>
              <w:t>多载波</w:t>
            </w:r>
            <w:proofErr w:type="spellEnd"/>
            <w:r w:rsidRPr="001A3177">
              <w:rPr>
                <w:b/>
                <w:color w:val="000000"/>
                <w:sz w:val="20"/>
              </w:rPr>
              <w:t>(</w:t>
            </w:r>
            <w:proofErr w:type="gramEnd"/>
            <w:r w:rsidRPr="001A3177">
              <w:rPr>
                <w:b/>
                <w:color w:val="000000"/>
                <w:sz w:val="20"/>
              </w:rPr>
              <w:t>OFDM)</w:t>
            </w:r>
            <w:r w:rsidRPr="001A3177">
              <w:rPr>
                <w:rFonts w:ascii="Times New Roman Bold" w:hAnsi="Times New Roman Bold" w:cs="Times New Roman Bold"/>
                <w:color w:val="000000"/>
                <w:sz w:val="20"/>
                <w:vertAlign w:val="superscript"/>
              </w:rPr>
              <w:t>(2)</w:t>
            </w:r>
          </w:p>
        </w:tc>
      </w:tr>
      <w:tr w:rsidR="000F685F" w:rsidRPr="001A3177" w14:paraId="0DE25C71" w14:textId="77777777" w:rsidTr="000F685F">
        <w:trPr>
          <w:cantSplit/>
          <w:jc w:val="center"/>
        </w:trPr>
        <w:tc>
          <w:tcPr>
            <w:tcW w:w="514" w:type="dxa"/>
            <w:tcBorders>
              <w:top w:val="single" w:sz="4" w:space="0" w:color="auto"/>
              <w:left w:val="single" w:sz="4" w:space="0" w:color="auto"/>
              <w:bottom w:val="single" w:sz="4" w:space="0" w:color="auto"/>
              <w:right w:val="single" w:sz="4" w:space="0" w:color="auto"/>
            </w:tcBorders>
            <w:hideMark/>
          </w:tcPr>
          <w:p w14:paraId="032CA96D" w14:textId="77777777" w:rsidR="000F685F" w:rsidRPr="001A3177" w:rsidRDefault="000F685F">
            <w:pPr>
              <w:pStyle w:val="Tabletext"/>
              <w:spacing w:line="240" w:lineRule="exact"/>
              <w:jc w:val="center"/>
              <w:rPr>
                <w:color w:val="000000"/>
                <w:sz w:val="20"/>
              </w:rPr>
            </w:pPr>
            <w:r w:rsidRPr="001A3177">
              <w:rPr>
                <w:color w:val="000000"/>
                <w:sz w:val="20"/>
              </w:rPr>
              <w:t>7</w:t>
            </w:r>
          </w:p>
        </w:tc>
        <w:tc>
          <w:tcPr>
            <w:tcW w:w="1843" w:type="dxa"/>
            <w:tcBorders>
              <w:top w:val="single" w:sz="4" w:space="0" w:color="auto"/>
              <w:left w:val="single" w:sz="4" w:space="0" w:color="auto"/>
              <w:bottom w:val="single" w:sz="4" w:space="0" w:color="auto"/>
              <w:right w:val="single" w:sz="4" w:space="0" w:color="auto"/>
            </w:tcBorders>
            <w:hideMark/>
          </w:tcPr>
          <w:p w14:paraId="636C71BE" w14:textId="77777777" w:rsidR="000F685F" w:rsidRPr="001A3177" w:rsidRDefault="000F685F">
            <w:pPr>
              <w:pStyle w:val="Tabletext"/>
              <w:spacing w:line="240" w:lineRule="exact"/>
              <w:rPr>
                <w:color w:val="000000"/>
                <w:sz w:val="20"/>
              </w:rPr>
            </w:pPr>
            <w:proofErr w:type="spellStart"/>
            <w:r w:rsidRPr="001A3177">
              <w:rPr>
                <w:rFonts w:hint="eastAsia"/>
                <w:color w:val="000000"/>
                <w:sz w:val="20"/>
              </w:rPr>
              <w:t>传输帧持续时间</w:t>
            </w:r>
            <w:proofErr w:type="spellEnd"/>
          </w:p>
        </w:tc>
        <w:tc>
          <w:tcPr>
            <w:tcW w:w="12102" w:type="dxa"/>
            <w:gridSpan w:val="6"/>
            <w:tcBorders>
              <w:top w:val="single" w:sz="4" w:space="0" w:color="auto"/>
              <w:left w:val="single" w:sz="4" w:space="0" w:color="auto"/>
              <w:bottom w:val="single" w:sz="4" w:space="0" w:color="auto"/>
              <w:right w:val="single" w:sz="4" w:space="0" w:color="auto"/>
            </w:tcBorders>
            <w:vAlign w:val="center"/>
            <w:hideMark/>
          </w:tcPr>
          <w:p w14:paraId="52547A3D" w14:textId="77777777" w:rsidR="000F685F" w:rsidRPr="001A3177" w:rsidRDefault="000F685F">
            <w:pPr>
              <w:pStyle w:val="Tabletext"/>
              <w:spacing w:line="240" w:lineRule="exact"/>
              <w:jc w:val="center"/>
              <w:rPr>
                <w:color w:val="000000"/>
                <w:sz w:val="20"/>
                <w:lang w:val="en-GB" w:eastAsia="zh-CN"/>
              </w:rPr>
            </w:pPr>
            <w:proofErr w:type="gramStart"/>
            <w:r w:rsidRPr="001A3177">
              <w:rPr>
                <w:rFonts w:hint="eastAsia"/>
                <w:color w:val="000000"/>
                <w:sz w:val="20"/>
                <w:lang w:val="en-GB" w:eastAsia="zh-CN"/>
              </w:rPr>
              <w:t>帧从引导</w:t>
            </w:r>
            <w:proofErr w:type="gramEnd"/>
            <w:r w:rsidRPr="001A3177">
              <w:rPr>
                <w:rFonts w:hint="eastAsia"/>
                <w:color w:val="000000"/>
                <w:sz w:val="20"/>
                <w:lang w:val="en-GB" w:eastAsia="zh-CN"/>
              </w:rPr>
              <w:t>开始，并有一个可配置数量的前导码符号和子帧。最小</w:t>
            </w:r>
            <w:proofErr w:type="gramStart"/>
            <w:r w:rsidRPr="001A3177">
              <w:rPr>
                <w:rFonts w:hint="eastAsia"/>
                <w:color w:val="000000"/>
                <w:sz w:val="20"/>
                <w:lang w:val="en-GB" w:eastAsia="zh-CN"/>
              </w:rPr>
              <w:t>帧</w:t>
            </w:r>
            <w:proofErr w:type="gramEnd"/>
            <w:r w:rsidRPr="001A3177">
              <w:rPr>
                <w:rFonts w:hint="eastAsia"/>
                <w:color w:val="000000"/>
                <w:sz w:val="20"/>
                <w:lang w:val="en-GB" w:eastAsia="zh-CN"/>
              </w:rPr>
              <w:t>长为</w:t>
            </w:r>
            <w:r w:rsidRPr="001A3177">
              <w:rPr>
                <w:color w:val="000000"/>
                <w:sz w:val="20"/>
                <w:lang w:val="en-GB" w:eastAsia="zh-CN"/>
              </w:rPr>
              <w:t xml:space="preserve">50 </w:t>
            </w:r>
            <w:proofErr w:type="spellStart"/>
            <w:r w:rsidRPr="001A3177">
              <w:rPr>
                <w:color w:val="000000"/>
                <w:sz w:val="20"/>
                <w:lang w:val="en-GB" w:eastAsia="zh-CN"/>
              </w:rPr>
              <w:t>ms</w:t>
            </w:r>
            <w:proofErr w:type="spellEnd"/>
            <w:r w:rsidRPr="001A3177">
              <w:rPr>
                <w:rFonts w:hint="eastAsia"/>
                <w:color w:val="000000"/>
                <w:sz w:val="20"/>
                <w:lang w:val="en-GB" w:eastAsia="zh-CN"/>
              </w:rPr>
              <w:t>，最大</w:t>
            </w:r>
            <w:proofErr w:type="gramStart"/>
            <w:r w:rsidRPr="001A3177">
              <w:rPr>
                <w:rFonts w:hint="eastAsia"/>
                <w:color w:val="000000"/>
                <w:sz w:val="20"/>
                <w:lang w:val="en-GB" w:eastAsia="zh-CN"/>
              </w:rPr>
              <w:t>帧</w:t>
            </w:r>
            <w:proofErr w:type="gramEnd"/>
            <w:r w:rsidRPr="001A3177">
              <w:rPr>
                <w:rFonts w:hint="eastAsia"/>
                <w:color w:val="000000"/>
                <w:sz w:val="20"/>
                <w:lang w:val="en-GB" w:eastAsia="zh-CN"/>
              </w:rPr>
              <w:t>长为</w:t>
            </w:r>
            <w:r w:rsidRPr="001A3177">
              <w:rPr>
                <w:color w:val="000000"/>
                <w:sz w:val="20"/>
                <w:lang w:val="en-GB" w:eastAsia="zh-CN"/>
              </w:rPr>
              <w:t>5 s</w:t>
            </w:r>
          </w:p>
        </w:tc>
      </w:tr>
      <w:tr w:rsidR="000F685F" w:rsidRPr="001A3177" w14:paraId="509345F4" w14:textId="77777777" w:rsidTr="000F685F">
        <w:trPr>
          <w:cantSplit/>
          <w:jc w:val="center"/>
        </w:trPr>
        <w:tc>
          <w:tcPr>
            <w:tcW w:w="514" w:type="dxa"/>
            <w:tcBorders>
              <w:top w:val="single" w:sz="4" w:space="0" w:color="auto"/>
              <w:left w:val="single" w:sz="4" w:space="0" w:color="auto"/>
              <w:bottom w:val="single" w:sz="4" w:space="0" w:color="auto"/>
              <w:right w:val="single" w:sz="4" w:space="0" w:color="auto"/>
            </w:tcBorders>
            <w:hideMark/>
          </w:tcPr>
          <w:p w14:paraId="40010C34" w14:textId="77777777" w:rsidR="000F685F" w:rsidRPr="001A3177" w:rsidRDefault="000F685F">
            <w:pPr>
              <w:pStyle w:val="Tabletext"/>
              <w:spacing w:line="240" w:lineRule="exact"/>
              <w:jc w:val="center"/>
              <w:rPr>
                <w:color w:val="000000"/>
                <w:sz w:val="20"/>
                <w:lang w:eastAsia="ko-KR"/>
              </w:rPr>
            </w:pPr>
            <w:r w:rsidRPr="001A3177">
              <w:rPr>
                <w:color w:val="000000"/>
                <w:sz w:val="20"/>
                <w:lang w:eastAsia="ko-KR"/>
              </w:rPr>
              <w:t>8</w:t>
            </w:r>
          </w:p>
        </w:tc>
        <w:tc>
          <w:tcPr>
            <w:tcW w:w="1843" w:type="dxa"/>
            <w:tcBorders>
              <w:top w:val="single" w:sz="4" w:space="0" w:color="auto"/>
              <w:left w:val="single" w:sz="4" w:space="0" w:color="auto"/>
              <w:bottom w:val="single" w:sz="4" w:space="0" w:color="auto"/>
              <w:right w:val="single" w:sz="4" w:space="0" w:color="auto"/>
            </w:tcBorders>
            <w:hideMark/>
          </w:tcPr>
          <w:p w14:paraId="033E06BA" w14:textId="77777777" w:rsidR="000F685F" w:rsidRPr="001A3177" w:rsidRDefault="000F685F">
            <w:pPr>
              <w:pStyle w:val="Tabletext"/>
              <w:spacing w:line="240" w:lineRule="exact"/>
              <w:jc w:val="left"/>
              <w:rPr>
                <w:color w:val="000000"/>
                <w:sz w:val="20"/>
                <w:lang w:eastAsia="zh-CN"/>
              </w:rPr>
            </w:pPr>
            <w:proofErr w:type="gramStart"/>
            <w:r w:rsidRPr="001A3177">
              <w:rPr>
                <w:rFonts w:hint="eastAsia"/>
                <w:color w:val="000000"/>
                <w:sz w:val="20"/>
                <w:lang w:eastAsia="zh-CN"/>
              </w:rPr>
              <w:t>帧长模式</w:t>
            </w:r>
            <w:proofErr w:type="gramEnd"/>
          </w:p>
        </w:tc>
        <w:tc>
          <w:tcPr>
            <w:tcW w:w="12102" w:type="dxa"/>
            <w:gridSpan w:val="6"/>
            <w:tcBorders>
              <w:top w:val="single" w:sz="4" w:space="0" w:color="auto"/>
              <w:left w:val="single" w:sz="4" w:space="0" w:color="auto"/>
              <w:bottom w:val="single" w:sz="4" w:space="0" w:color="auto"/>
              <w:right w:val="single" w:sz="4" w:space="0" w:color="auto"/>
            </w:tcBorders>
            <w:vAlign w:val="center"/>
            <w:hideMark/>
          </w:tcPr>
          <w:p w14:paraId="7D94CD42" w14:textId="77777777" w:rsidR="000F685F" w:rsidRPr="001A3177" w:rsidRDefault="000F685F">
            <w:pPr>
              <w:pStyle w:val="Tabletext"/>
              <w:spacing w:line="240" w:lineRule="exact"/>
              <w:jc w:val="center"/>
              <w:rPr>
                <w:color w:val="000000"/>
                <w:sz w:val="20"/>
                <w:lang w:val="en-GB" w:eastAsia="zh-CN"/>
              </w:rPr>
            </w:pPr>
            <w:r w:rsidRPr="001A3177">
              <w:rPr>
                <w:rFonts w:hint="eastAsia"/>
                <w:color w:val="000000"/>
                <w:sz w:val="20"/>
                <w:lang w:val="en-GB" w:eastAsia="zh-CN"/>
              </w:rPr>
              <w:t>按符号对齐、按时间对齐（</w:t>
            </w:r>
            <w:r w:rsidRPr="001A3177">
              <w:rPr>
                <w:color w:val="000000"/>
                <w:sz w:val="20"/>
                <w:lang w:val="en-GB" w:eastAsia="zh-CN"/>
              </w:rPr>
              <w:t xml:space="preserve">5 </w:t>
            </w:r>
            <w:proofErr w:type="spellStart"/>
            <w:r w:rsidRPr="001A3177">
              <w:rPr>
                <w:color w:val="000000"/>
                <w:sz w:val="20"/>
                <w:lang w:val="en-GB" w:eastAsia="zh-CN"/>
              </w:rPr>
              <w:t>ms</w:t>
            </w:r>
            <w:proofErr w:type="spellEnd"/>
            <w:r w:rsidRPr="001A3177">
              <w:rPr>
                <w:rFonts w:hint="eastAsia"/>
                <w:color w:val="000000"/>
                <w:sz w:val="20"/>
                <w:lang w:val="en-GB" w:eastAsia="zh-CN"/>
              </w:rPr>
              <w:t>单位）</w:t>
            </w:r>
          </w:p>
        </w:tc>
      </w:tr>
      <w:tr w:rsidR="000F685F" w:rsidRPr="001A3177" w14:paraId="2DA0451D" w14:textId="77777777" w:rsidTr="000F685F">
        <w:trPr>
          <w:cantSplit/>
          <w:jc w:val="center"/>
        </w:trPr>
        <w:tc>
          <w:tcPr>
            <w:tcW w:w="514" w:type="dxa"/>
            <w:tcBorders>
              <w:top w:val="single" w:sz="4" w:space="0" w:color="auto"/>
              <w:left w:val="single" w:sz="4" w:space="0" w:color="auto"/>
              <w:bottom w:val="single" w:sz="4" w:space="0" w:color="auto"/>
              <w:right w:val="single" w:sz="4" w:space="0" w:color="auto"/>
            </w:tcBorders>
            <w:hideMark/>
          </w:tcPr>
          <w:p w14:paraId="3CEF7E7A" w14:textId="77777777" w:rsidR="000F685F" w:rsidRPr="001A3177" w:rsidRDefault="000F685F">
            <w:pPr>
              <w:pStyle w:val="Tabletext"/>
              <w:spacing w:line="240" w:lineRule="exact"/>
              <w:jc w:val="center"/>
              <w:rPr>
                <w:color w:val="000000"/>
                <w:sz w:val="20"/>
              </w:rPr>
            </w:pPr>
            <w:r w:rsidRPr="001A3177">
              <w:rPr>
                <w:color w:val="000000"/>
                <w:sz w:val="20"/>
              </w:rPr>
              <w:t>9</w:t>
            </w:r>
          </w:p>
        </w:tc>
        <w:tc>
          <w:tcPr>
            <w:tcW w:w="1843" w:type="dxa"/>
            <w:tcBorders>
              <w:top w:val="single" w:sz="4" w:space="0" w:color="auto"/>
              <w:left w:val="single" w:sz="4" w:space="0" w:color="auto"/>
              <w:bottom w:val="single" w:sz="4" w:space="0" w:color="auto"/>
              <w:right w:val="single" w:sz="4" w:space="0" w:color="auto"/>
            </w:tcBorders>
            <w:hideMark/>
          </w:tcPr>
          <w:p w14:paraId="4AD3EA2F" w14:textId="77777777" w:rsidR="000F685F" w:rsidRPr="001A3177" w:rsidRDefault="000F685F">
            <w:pPr>
              <w:pStyle w:val="Tabletext"/>
              <w:tabs>
                <w:tab w:val="clear" w:pos="1418"/>
              </w:tabs>
              <w:spacing w:line="240" w:lineRule="exact"/>
              <w:ind w:right="-52"/>
              <w:jc w:val="left"/>
              <w:rPr>
                <w:color w:val="000000"/>
                <w:sz w:val="20"/>
                <w:lang w:eastAsia="zh-CN"/>
              </w:rPr>
            </w:pPr>
            <w:r w:rsidRPr="001A3177">
              <w:rPr>
                <w:rFonts w:hint="eastAsia"/>
                <w:color w:val="000000"/>
                <w:sz w:val="20"/>
                <w:lang w:eastAsia="zh-CN"/>
              </w:rPr>
              <w:t>输入流格式</w:t>
            </w:r>
          </w:p>
        </w:tc>
        <w:tc>
          <w:tcPr>
            <w:tcW w:w="12102" w:type="dxa"/>
            <w:gridSpan w:val="6"/>
            <w:tcBorders>
              <w:top w:val="single" w:sz="4" w:space="0" w:color="auto"/>
              <w:left w:val="single" w:sz="4" w:space="0" w:color="auto"/>
              <w:bottom w:val="single" w:sz="4" w:space="0" w:color="auto"/>
              <w:right w:val="single" w:sz="4" w:space="0" w:color="auto"/>
            </w:tcBorders>
            <w:vAlign w:val="center"/>
            <w:hideMark/>
          </w:tcPr>
          <w:p w14:paraId="3ECBDB13" w14:textId="77777777" w:rsidR="000F685F" w:rsidRPr="001A3177" w:rsidRDefault="000F685F">
            <w:pPr>
              <w:pStyle w:val="Tabletext"/>
              <w:spacing w:line="240" w:lineRule="exact"/>
              <w:jc w:val="center"/>
              <w:rPr>
                <w:color w:val="000000"/>
                <w:sz w:val="20"/>
                <w:lang w:val="en-GB" w:eastAsia="zh-CN"/>
              </w:rPr>
            </w:pPr>
            <w:r w:rsidRPr="001A3177">
              <w:rPr>
                <w:color w:val="000000"/>
                <w:sz w:val="20"/>
                <w:lang w:val="en-GB" w:eastAsia="zh-CN"/>
              </w:rPr>
              <w:t>ATSC</w:t>
            </w:r>
            <w:r w:rsidRPr="001A3177">
              <w:rPr>
                <w:rFonts w:hint="eastAsia"/>
                <w:color w:val="000000"/>
                <w:sz w:val="20"/>
                <w:lang w:val="en-GB" w:eastAsia="zh-CN"/>
              </w:rPr>
              <w:t>链路层协议（</w:t>
            </w:r>
            <w:r w:rsidRPr="001A3177">
              <w:rPr>
                <w:color w:val="000000"/>
                <w:sz w:val="20"/>
                <w:lang w:val="en-GB" w:eastAsia="zh-CN"/>
              </w:rPr>
              <w:t>ALP</w:t>
            </w:r>
            <w:r w:rsidRPr="001A3177">
              <w:rPr>
                <w:rFonts w:hint="eastAsia"/>
                <w:color w:val="000000"/>
                <w:sz w:val="20"/>
                <w:lang w:val="en-GB" w:eastAsia="zh-CN"/>
              </w:rPr>
              <w:t>）包</w:t>
            </w:r>
          </w:p>
        </w:tc>
      </w:tr>
      <w:tr w:rsidR="000F685F" w:rsidRPr="001A3177" w14:paraId="6BA90829" w14:textId="77777777" w:rsidTr="000F685F">
        <w:trPr>
          <w:cantSplit/>
          <w:jc w:val="center"/>
        </w:trPr>
        <w:tc>
          <w:tcPr>
            <w:tcW w:w="514" w:type="dxa"/>
            <w:tcBorders>
              <w:top w:val="single" w:sz="4" w:space="0" w:color="auto"/>
              <w:left w:val="single" w:sz="4" w:space="0" w:color="auto"/>
              <w:bottom w:val="single" w:sz="4" w:space="0" w:color="auto"/>
              <w:right w:val="single" w:sz="4" w:space="0" w:color="auto"/>
            </w:tcBorders>
            <w:hideMark/>
          </w:tcPr>
          <w:p w14:paraId="788841DF" w14:textId="77777777" w:rsidR="000F685F" w:rsidRPr="001A3177" w:rsidRDefault="000F685F">
            <w:pPr>
              <w:pStyle w:val="Tabletext"/>
              <w:spacing w:line="240" w:lineRule="exact"/>
              <w:jc w:val="center"/>
              <w:rPr>
                <w:color w:val="000000"/>
                <w:sz w:val="20"/>
              </w:rPr>
            </w:pPr>
            <w:r w:rsidRPr="001A3177">
              <w:rPr>
                <w:color w:val="000000"/>
                <w:sz w:val="20"/>
              </w:rPr>
              <w:t>10</w:t>
            </w:r>
          </w:p>
        </w:tc>
        <w:tc>
          <w:tcPr>
            <w:tcW w:w="1843" w:type="dxa"/>
            <w:tcBorders>
              <w:top w:val="single" w:sz="4" w:space="0" w:color="auto"/>
              <w:left w:val="single" w:sz="4" w:space="0" w:color="auto"/>
              <w:bottom w:val="single" w:sz="4" w:space="0" w:color="auto"/>
              <w:right w:val="single" w:sz="4" w:space="0" w:color="auto"/>
            </w:tcBorders>
            <w:hideMark/>
          </w:tcPr>
          <w:p w14:paraId="1E540E23" w14:textId="77777777" w:rsidR="000F685F" w:rsidRPr="001A3177" w:rsidRDefault="000F685F">
            <w:pPr>
              <w:pStyle w:val="Tabletext"/>
              <w:tabs>
                <w:tab w:val="clear" w:pos="1418"/>
              </w:tabs>
              <w:spacing w:line="240" w:lineRule="exact"/>
              <w:ind w:right="-52"/>
              <w:jc w:val="left"/>
              <w:rPr>
                <w:color w:val="000000"/>
                <w:sz w:val="20"/>
                <w:lang w:eastAsia="zh-CN"/>
              </w:rPr>
            </w:pPr>
            <w:r w:rsidRPr="001A3177">
              <w:rPr>
                <w:rFonts w:hint="eastAsia"/>
                <w:color w:val="000000"/>
                <w:sz w:val="20"/>
                <w:lang w:eastAsia="zh-CN"/>
              </w:rPr>
              <w:t>系统流格式</w:t>
            </w:r>
          </w:p>
        </w:tc>
        <w:tc>
          <w:tcPr>
            <w:tcW w:w="12102" w:type="dxa"/>
            <w:gridSpan w:val="6"/>
            <w:tcBorders>
              <w:top w:val="single" w:sz="4" w:space="0" w:color="auto"/>
              <w:left w:val="single" w:sz="4" w:space="0" w:color="auto"/>
              <w:bottom w:val="single" w:sz="4" w:space="0" w:color="auto"/>
              <w:right w:val="single" w:sz="4" w:space="0" w:color="auto"/>
            </w:tcBorders>
            <w:vAlign w:val="center"/>
            <w:hideMark/>
          </w:tcPr>
          <w:p w14:paraId="19AF0D97" w14:textId="77777777" w:rsidR="000F685F" w:rsidRPr="001A3177" w:rsidRDefault="000F685F">
            <w:pPr>
              <w:pStyle w:val="Tabletext"/>
              <w:spacing w:line="240" w:lineRule="exact"/>
              <w:jc w:val="center"/>
              <w:rPr>
                <w:color w:val="000000"/>
                <w:sz w:val="20"/>
                <w:lang w:eastAsia="zh-CN"/>
              </w:rPr>
            </w:pPr>
            <w:r w:rsidRPr="001A3177">
              <w:rPr>
                <w:rFonts w:hint="eastAsia"/>
                <w:color w:val="000000"/>
                <w:sz w:val="20"/>
                <w:lang w:eastAsia="zh-CN"/>
              </w:rPr>
              <w:t>基带包（</w:t>
            </w:r>
            <w:r w:rsidRPr="001A3177">
              <w:rPr>
                <w:color w:val="000000"/>
                <w:sz w:val="20"/>
                <w:lang w:eastAsia="zh-CN"/>
              </w:rPr>
              <w:t>BBP</w:t>
            </w:r>
            <w:r w:rsidRPr="001A3177">
              <w:rPr>
                <w:rFonts w:hint="eastAsia"/>
                <w:color w:val="000000"/>
                <w:sz w:val="20"/>
                <w:lang w:eastAsia="zh-CN"/>
              </w:rPr>
              <w:t>）格式</w:t>
            </w:r>
          </w:p>
        </w:tc>
      </w:tr>
      <w:tr w:rsidR="000F685F" w:rsidRPr="001A3177" w14:paraId="532A005B" w14:textId="77777777" w:rsidTr="000F685F">
        <w:trPr>
          <w:cantSplit/>
          <w:jc w:val="center"/>
        </w:trPr>
        <w:tc>
          <w:tcPr>
            <w:tcW w:w="514" w:type="dxa"/>
            <w:tcBorders>
              <w:top w:val="single" w:sz="4" w:space="0" w:color="auto"/>
              <w:left w:val="single" w:sz="4" w:space="0" w:color="auto"/>
              <w:bottom w:val="single" w:sz="4" w:space="0" w:color="auto"/>
              <w:right w:val="single" w:sz="4" w:space="0" w:color="auto"/>
            </w:tcBorders>
            <w:hideMark/>
          </w:tcPr>
          <w:p w14:paraId="4EAAF079" w14:textId="77777777" w:rsidR="000F685F" w:rsidRPr="001A3177" w:rsidRDefault="000F685F">
            <w:pPr>
              <w:pStyle w:val="Tabletext"/>
              <w:spacing w:line="240" w:lineRule="exact"/>
              <w:jc w:val="center"/>
              <w:rPr>
                <w:color w:val="000000"/>
                <w:sz w:val="20"/>
              </w:rPr>
            </w:pPr>
            <w:r w:rsidRPr="001A3177">
              <w:rPr>
                <w:color w:val="000000"/>
                <w:sz w:val="20"/>
              </w:rPr>
              <w:t>11</w:t>
            </w:r>
          </w:p>
        </w:tc>
        <w:tc>
          <w:tcPr>
            <w:tcW w:w="1843" w:type="dxa"/>
            <w:tcBorders>
              <w:top w:val="single" w:sz="4" w:space="0" w:color="auto"/>
              <w:left w:val="single" w:sz="4" w:space="0" w:color="auto"/>
              <w:bottom w:val="single" w:sz="4" w:space="0" w:color="auto"/>
              <w:right w:val="single" w:sz="4" w:space="0" w:color="auto"/>
            </w:tcBorders>
            <w:hideMark/>
          </w:tcPr>
          <w:p w14:paraId="0ED83B3C" w14:textId="77777777" w:rsidR="000F685F" w:rsidRPr="001A3177" w:rsidRDefault="000F685F">
            <w:pPr>
              <w:pStyle w:val="Tabletext"/>
              <w:tabs>
                <w:tab w:val="clear" w:pos="1418"/>
              </w:tabs>
              <w:spacing w:line="240" w:lineRule="exact"/>
              <w:ind w:right="-52"/>
              <w:jc w:val="left"/>
              <w:rPr>
                <w:color w:val="000000"/>
                <w:sz w:val="20"/>
              </w:rPr>
            </w:pPr>
            <w:proofErr w:type="spellStart"/>
            <w:r w:rsidRPr="001A3177">
              <w:rPr>
                <w:rFonts w:hint="eastAsia"/>
                <w:color w:val="000000"/>
                <w:sz w:val="20"/>
              </w:rPr>
              <w:t>信道编码</w:t>
            </w:r>
            <w:proofErr w:type="spellEnd"/>
          </w:p>
        </w:tc>
        <w:tc>
          <w:tcPr>
            <w:tcW w:w="12102" w:type="dxa"/>
            <w:gridSpan w:val="6"/>
            <w:tcBorders>
              <w:top w:val="single" w:sz="4" w:space="0" w:color="auto"/>
              <w:left w:val="single" w:sz="4" w:space="0" w:color="auto"/>
              <w:bottom w:val="single" w:sz="4" w:space="0" w:color="auto"/>
              <w:right w:val="single" w:sz="4" w:space="0" w:color="auto"/>
            </w:tcBorders>
            <w:vAlign w:val="center"/>
            <w:hideMark/>
          </w:tcPr>
          <w:p w14:paraId="18652825" w14:textId="77777777" w:rsidR="000F685F" w:rsidRPr="001A3177" w:rsidRDefault="000F685F">
            <w:pPr>
              <w:pStyle w:val="Tabletext"/>
              <w:tabs>
                <w:tab w:val="right" w:pos="9611"/>
              </w:tabs>
              <w:spacing w:line="240" w:lineRule="exact"/>
              <w:jc w:val="center"/>
              <w:rPr>
                <w:color w:val="000000"/>
                <w:sz w:val="20"/>
                <w:lang w:val="en-GB" w:eastAsia="zh-CN"/>
              </w:rPr>
            </w:pPr>
            <w:r w:rsidRPr="001A3177">
              <w:rPr>
                <w:rFonts w:hint="eastAsia"/>
                <w:color w:val="000000"/>
                <w:sz w:val="20"/>
                <w:lang w:val="en-GB" w:eastAsia="zh-CN"/>
              </w:rPr>
              <w:t>内码：块大小为</w:t>
            </w:r>
            <w:r w:rsidRPr="001A3177">
              <w:rPr>
                <w:color w:val="000000"/>
                <w:sz w:val="20"/>
                <w:lang w:val="en-GB" w:eastAsia="zh-CN"/>
              </w:rPr>
              <w:t>64 800</w:t>
            </w:r>
            <w:r w:rsidRPr="001A3177">
              <w:rPr>
                <w:rFonts w:hint="eastAsia"/>
                <w:color w:val="000000"/>
                <w:sz w:val="20"/>
                <w:lang w:val="en-GB" w:eastAsia="zh-CN"/>
              </w:rPr>
              <w:t>（</w:t>
            </w:r>
            <w:r w:rsidRPr="001A3177">
              <w:rPr>
                <w:color w:val="000000"/>
                <w:sz w:val="20"/>
                <w:lang w:val="en-GB" w:eastAsia="zh-CN"/>
              </w:rPr>
              <w:t>64 K</w:t>
            </w:r>
            <w:r w:rsidRPr="001A3177">
              <w:rPr>
                <w:rFonts w:hint="eastAsia"/>
                <w:color w:val="000000"/>
                <w:sz w:val="20"/>
                <w:lang w:val="en-GB" w:eastAsia="zh-CN"/>
              </w:rPr>
              <w:t>）或</w:t>
            </w:r>
            <w:r w:rsidRPr="001A3177">
              <w:rPr>
                <w:color w:val="000000"/>
                <w:sz w:val="20"/>
                <w:lang w:val="en-GB" w:eastAsia="zh-CN"/>
              </w:rPr>
              <w:t>16 200</w:t>
            </w:r>
            <w:r w:rsidRPr="001A3177">
              <w:rPr>
                <w:rFonts w:hint="eastAsia"/>
                <w:color w:val="000000"/>
                <w:sz w:val="20"/>
                <w:lang w:val="en-GB" w:eastAsia="zh-CN"/>
              </w:rPr>
              <w:t>（</w:t>
            </w:r>
            <w:r w:rsidRPr="001A3177">
              <w:rPr>
                <w:color w:val="000000"/>
                <w:sz w:val="20"/>
                <w:lang w:val="en-GB" w:eastAsia="zh-CN"/>
              </w:rPr>
              <w:t>16 K</w:t>
            </w:r>
            <w:r w:rsidRPr="001A3177">
              <w:rPr>
                <w:rFonts w:hint="eastAsia"/>
                <w:color w:val="000000"/>
                <w:sz w:val="20"/>
                <w:lang w:val="en-GB" w:eastAsia="zh-CN"/>
              </w:rPr>
              <w:t>）位和码率的</w:t>
            </w:r>
            <w:r w:rsidRPr="001A3177">
              <w:rPr>
                <w:color w:val="000000"/>
                <w:sz w:val="20"/>
                <w:lang w:val="en-GB" w:eastAsia="zh-CN"/>
              </w:rPr>
              <w:t>LDPC</w:t>
            </w:r>
            <w:r w:rsidRPr="001A3177">
              <w:rPr>
                <w:rFonts w:hint="eastAsia"/>
                <w:color w:val="000000"/>
                <w:sz w:val="20"/>
                <w:lang w:val="en-GB" w:eastAsia="zh-CN"/>
              </w:rPr>
              <w:t>代码</w:t>
            </w:r>
            <w:r w:rsidRPr="001A3177">
              <w:rPr>
                <w:color w:val="000000"/>
                <w:sz w:val="20"/>
                <w:lang w:val="en-GB" w:eastAsia="zh-CN"/>
              </w:rPr>
              <w:br/>
              <w:t>2/15, 3/15, 4/15, 5/15, 6/15, 7/15, 8/15, 9/15, 11/15, 12/15, 13/15</w:t>
            </w:r>
          </w:p>
          <w:p w14:paraId="7BC1C185" w14:textId="77777777" w:rsidR="000F685F" w:rsidRPr="001A3177" w:rsidRDefault="000F685F">
            <w:pPr>
              <w:pStyle w:val="Tabletext"/>
              <w:tabs>
                <w:tab w:val="right" w:pos="9611"/>
              </w:tabs>
              <w:spacing w:line="240" w:lineRule="exact"/>
              <w:jc w:val="center"/>
              <w:rPr>
                <w:color w:val="000000"/>
                <w:sz w:val="20"/>
                <w:lang w:eastAsia="ko-KR"/>
              </w:rPr>
            </w:pPr>
            <w:r w:rsidRPr="001A3177">
              <w:rPr>
                <w:rFonts w:hint="eastAsia"/>
                <w:color w:val="000000"/>
                <w:sz w:val="20"/>
                <w:lang w:eastAsia="zh-CN"/>
              </w:rPr>
              <w:t>外码：</w:t>
            </w:r>
            <w:r w:rsidRPr="001A3177">
              <w:rPr>
                <w:color w:val="000000"/>
                <w:sz w:val="20"/>
                <w:lang w:eastAsia="ko-KR"/>
              </w:rPr>
              <w:t>BCH</w:t>
            </w:r>
            <w:r w:rsidRPr="001A3177">
              <w:rPr>
                <w:rFonts w:hint="eastAsia"/>
                <w:color w:val="000000"/>
                <w:sz w:val="20"/>
                <w:lang w:eastAsia="zh-CN"/>
              </w:rPr>
              <w:t>、</w:t>
            </w:r>
            <w:r w:rsidRPr="001A3177">
              <w:rPr>
                <w:color w:val="000000"/>
                <w:sz w:val="20"/>
                <w:lang w:eastAsia="ko-KR"/>
              </w:rPr>
              <w:t>CRC</w:t>
            </w:r>
            <w:r w:rsidRPr="001A3177">
              <w:rPr>
                <w:rFonts w:hint="eastAsia"/>
                <w:color w:val="000000"/>
                <w:sz w:val="20"/>
                <w:lang w:eastAsia="zh-CN"/>
              </w:rPr>
              <w:t>、无</w:t>
            </w:r>
          </w:p>
        </w:tc>
      </w:tr>
      <w:tr w:rsidR="000F685F" w:rsidRPr="001A3177" w14:paraId="46657FB4" w14:textId="77777777" w:rsidTr="000F685F">
        <w:trPr>
          <w:cantSplit/>
          <w:jc w:val="center"/>
        </w:trPr>
        <w:tc>
          <w:tcPr>
            <w:tcW w:w="514" w:type="dxa"/>
            <w:tcBorders>
              <w:top w:val="single" w:sz="4" w:space="0" w:color="auto"/>
              <w:left w:val="single" w:sz="4" w:space="0" w:color="auto"/>
              <w:bottom w:val="single" w:sz="4" w:space="0" w:color="auto"/>
              <w:right w:val="single" w:sz="4" w:space="0" w:color="auto"/>
            </w:tcBorders>
            <w:hideMark/>
          </w:tcPr>
          <w:p w14:paraId="0D5C7269" w14:textId="77777777" w:rsidR="000F685F" w:rsidRPr="001A3177" w:rsidRDefault="000F685F">
            <w:pPr>
              <w:pStyle w:val="Tabletext"/>
              <w:spacing w:line="240" w:lineRule="exact"/>
              <w:jc w:val="center"/>
              <w:rPr>
                <w:color w:val="000000"/>
                <w:sz w:val="20"/>
              </w:rPr>
            </w:pPr>
            <w:r w:rsidRPr="001A3177">
              <w:rPr>
                <w:color w:val="000000"/>
                <w:sz w:val="20"/>
              </w:rPr>
              <w:t>12</w:t>
            </w:r>
          </w:p>
        </w:tc>
        <w:tc>
          <w:tcPr>
            <w:tcW w:w="1843" w:type="dxa"/>
            <w:tcBorders>
              <w:top w:val="single" w:sz="4" w:space="0" w:color="auto"/>
              <w:left w:val="single" w:sz="4" w:space="0" w:color="auto"/>
              <w:bottom w:val="single" w:sz="4" w:space="0" w:color="auto"/>
              <w:right w:val="single" w:sz="4" w:space="0" w:color="auto"/>
            </w:tcBorders>
            <w:hideMark/>
          </w:tcPr>
          <w:p w14:paraId="2E9DE755" w14:textId="77777777" w:rsidR="000F685F" w:rsidRPr="001A3177" w:rsidRDefault="000F685F">
            <w:pPr>
              <w:pStyle w:val="Tabletext"/>
              <w:spacing w:line="240" w:lineRule="exact"/>
              <w:jc w:val="left"/>
              <w:rPr>
                <w:color w:val="000000"/>
                <w:sz w:val="20"/>
                <w:lang w:eastAsia="zh-CN"/>
              </w:rPr>
            </w:pPr>
            <w:r w:rsidRPr="001A3177">
              <w:rPr>
                <w:rFonts w:hint="eastAsia"/>
                <w:color w:val="000000"/>
                <w:sz w:val="20"/>
                <w:lang w:eastAsia="zh-CN"/>
              </w:rPr>
              <w:t>调制</w:t>
            </w:r>
          </w:p>
        </w:tc>
        <w:tc>
          <w:tcPr>
            <w:tcW w:w="12102" w:type="dxa"/>
            <w:gridSpan w:val="6"/>
            <w:tcBorders>
              <w:top w:val="single" w:sz="4" w:space="0" w:color="auto"/>
              <w:left w:val="single" w:sz="4" w:space="0" w:color="auto"/>
              <w:bottom w:val="single" w:sz="4" w:space="0" w:color="auto"/>
              <w:right w:val="single" w:sz="4" w:space="0" w:color="auto"/>
            </w:tcBorders>
            <w:vAlign w:val="center"/>
            <w:hideMark/>
          </w:tcPr>
          <w:p w14:paraId="7AC082C3" w14:textId="77777777" w:rsidR="000F685F" w:rsidRPr="001A3177" w:rsidRDefault="000F685F">
            <w:pPr>
              <w:pStyle w:val="Tabletext"/>
              <w:tabs>
                <w:tab w:val="right" w:pos="9611"/>
              </w:tabs>
              <w:spacing w:line="240" w:lineRule="exact"/>
              <w:jc w:val="center"/>
              <w:rPr>
                <w:color w:val="000000"/>
                <w:sz w:val="20"/>
                <w:lang w:val="en-GB"/>
              </w:rPr>
            </w:pPr>
            <w:r w:rsidRPr="001A3177">
              <w:rPr>
                <w:color w:val="000000"/>
                <w:sz w:val="20"/>
                <w:lang w:val="en-GB"/>
              </w:rPr>
              <w:t>QPSK</w:t>
            </w:r>
            <w:r w:rsidRPr="001A3177">
              <w:rPr>
                <w:rFonts w:hint="eastAsia"/>
                <w:color w:val="000000"/>
                <w:sz w:val="20"/>
                <w:lang w:val="en-GB" w:eastAsia="zh-CN"/>
              </w:rPr>
              <w:t>、</w:t>
            </w:r>
            <w:r w:rsidRPr="001A3177">
              <w:rPr>
                <w:color w:val="000000"/>
                <w:sz w:val="20"/>
                <w:lang w:val="en-GB"/>
              </w:rPr>
              <w:t>16-NUC</w:t>
            </w:r>
            <w:r w:rsidRPr="001A3177">
              <w:rPr>
                <w:rFonts w:hint="eastAsia"/>
                <w:color w:val="000000"/>
                <w:sz w:val="20"/>
                <w:lang w:val="en-GB" w:eastAsia="zh-CN"/>
              </w:rPr>
              <w:t>、</w:t>
            </w:r>
            <w:r w:rsidRPr="001A3177">
              <w:rPr>
                <w:color w:val="000000"/>
                <w:sz w:val="20"/>
                <w:lang w:val="en-GB"/>
              </w:rPr>
              <w:t>64</w:t>
            </w:r>
            <w:r w:rsidRPr="001A3177">
              <w:rPr>
                <w:color w:val="000000"/>
                <w:sz w:val="20"/>
                <w:lang w:val="en-GB"/>
              </w:rPr>
              <w:noBreakHyphen/>
              <w:t>NUC</w:t>
            </w:r>
            <w:r w:rsidRPr="001A3177">
              <w:rPr>
                <w:rFonts w:hint="eastAsia"/>
                <w:color w:val="000000"/>
                <w:sz w:val="20"/>
                <w:lang w:val="en-GB" w:eastAsia="zh-CN"/>
              </w:rPr>
              <w:t>、</w:t>
            </w:r>
            <w:r w:rsidRPr="001A3177">
              <w:rPr>
                <w:color w:val="000000"/>
                <w:sz w:val="20"/>
                <w:lang w:val="en-GB"/>
              </w:rPr>
              <w:t>256-NUC</w:t>
            </w:r>
            <w:r w:rsidRPr="001A3177">
              <w:rPr>
                <w:rFonts w:hint="eastAsia"/>
                <w:color w:val="000000"/>
                <w:sz w:val="20"/>
                <w:lang w:val="en-GB" w:eastAsia="zh-CN"/>
              </w:rPr>
              <w:t>、</w:t>
            </w:r>
            <w:r w:rsidRPr="001A3177">
              <w:rPr>
                <w:color w:val="000000"/>
                <w:sz w:val="20"/>
                <w:lang w:val="en-GB"/>
              </w:rPr>
              <w:t>1024-NUC</w:t>
            </w:r>
            <w:r w:rsidRPr="001A3177">
              <w:rPr>
                <w:rFonts w:hint="eastAsia"/>
                <w:color w:val="000000"/>
                <w:sz w:val="20"/>
                <w:lang w:val="en-GB" w:eastAsia="zh-CN"/>
              </w:rPr>
              <w:t>、</w:t>
            </w:r>
            <w:r w:rsidRPr="001A3177">
              <w:rPr>
                <w:color w:val="000000"/>
                <w:sz w:val="20"/>
                <w:lang w:val="en-GB"/>
              </w:rPr>
              <w:t>4096-NUC</w:t>
            </w:r>
            <w:r w:rsidRPr="001A3177">
              <w:rPr>
                <w:color w:val="000000"/>
                <w:sz w:val="20"/>
                <w:lang w:val="en-GB" w:eastAsia="zh-CN"/>
              </w:rPr>
              <w:t xml:space="preserve"> </w:t>
            </w:r>
            <w:proofErr w:type="spellStart"/>
            <w:r w:rsidRPr="001A3177">
              <w:rPr>
                <w:rFonts w:hint="eastAsia"/>
                <w:color w:val="000000"/>
                <w:sz w:val="20"/>
                <w:lang w:val="en-GB"/>
              </w:rPr>
              <w:t>针对每个物理层管道</w:t>
            </w:r>
            <w:proofErr w:type="spellEnd"/>
          </w:p>
        </w:tc>
      </w:tr>
      <w:tr w:rsidR="000F685F" w:rsidRPr="001A3177" w14:paraId="397ED50A" w14:textId="77777777" w:rsidTr="000F685F">
        <w:trPr>
          <w:cantSplit/>
          <w:jc w:val="center"/>
        </w:trPr>
        <w:tc>
          <w:tcPr>
            <w:tcW w:w="514" w:type="dxa"/>
            <w:tcBorders>
              <w:top w:val="single" w:sz="4" w:space="0" w:color="auto"/>
              <w:left w:val="single" w:sz="4" w:space="0" w:color="auto"/>
              <w:bottom w:val="single" w:sz="4" w:space="0" w:color="auto"/>
              <w:right w:val="single" w:sz="4" w:space="0" w:color="auto"/>
            </w:tcBorders>
            <w:hideMark/>
          </w:tcPr>
          <w:p w14:paraId="3EE108D0" w14:textId="77777777" w:rsidR="000F685F" w:rsidRPr="001A3177" w:rsidRDefault="000F685F">
            <w:pPr>
              <w:pStyle w:val="Tabletext"/>
              <w:spacing w:line="240" w:lineRule="exact"/>
              <w:jc w:val="center"/>
              <w:rPr>
                <w:color w:val="000000"/>
                <w:sz w:val="20"/>
              </w:rPr>
            </w:pPr>
            <w:r w:rsidRPr="001A3177">
              <w:rPr>
                <w:color w:val="000000"/>
                <w:sz w:val="20"/>
              </w:rPr>
              <w:t>13</w:t>
            </w:r>
          </w:p>
        </w:tc>
        <w:tc>
          <w:tcPr>
            <w:tcW w:w="1843" w:type="dxa"/>
            <w:tcBorders>
              <w:top w:val="single" w:sz="4" w:space="0" w:color="auto"/>
              <w:left w:val="single" w:sz="4" w:space="0" w:color="auto"/>
              <w:bottom w:val="single" w:sz="4" w:space="0" w:color="auto"/>
              <w:right w:val="single" w:sz="4" w:space="0" w:color="auto"/>
            </w:tcBorders>
            <w:hideMark/>
          </w:tcPr>
          <w:p w14:paraId="5A1BE708" w14:textId="77777777" w:rsidR="000F685F" w:rsidRPr="001A3177" w:rsidRDefault="000F685F">
            <w:pPr>
              <w:pStyle w:val="Tabletext"/>
              <w:spacing w:line="240" w:lineRule="exact"/>
              <w:ind w:left="-28" w:right="-28"/>
              <w:jc w:val="left"/>
              <w:rPr>
                <w:color w:val="000000"/>
                <w:sz w:val="20"/>
                <w:lang w:eastAsia="zh-CN"/>
              </w:rPr>
            </w:pPr>
            <w:r w:rsidRPr="001A3177">
              <w:rPr>
                <w:rFonts w:hint="eastAsia"/>
                <w:color w:val="000000"/>
                <w:sz w:val="20"/>
                <w:lang w:eastAsia="zh-CN"/>
              </w:rPr>
              <w:t>调制模式</w:t>
            </w:r>
          </w:p>
        </w:tc>
        <w:tc>
          <w:tcPr>
            <w:tcW w:w="12102" w:type="dxa"/>
            <w:gridSpan w:val="6"/>
            <w:tcBorders>
              <w:top w:val="single" w:sz="4" w:space="0" w:color="auto"/>
              <w:left w:val="single" w:sz="4" w:space="0" w:color="auto"/>
              <w:bottom w:val="single" w:sz="4" w:space="0" w:color="auto"/>
              <w:right w:val="single" w:sz="4" w:space="0" w:color="auto"/>
            </w:tcBorders>
            <w:vAlign w:val="center"/>
            <w:hideMark/>
          </w:tcPr>
          <w:p w14:paraId="7B7B0514" w14:textId="77777777" w:rsidR="000F685F" w:rsidRPr="001A3177" w:rsidRDefault="000F685F">
            <w:pPr>
              <w:pStyle w:val="Tabletext"/>
              <w:tabs>
                <w:tab w:val="right" w:pos="9611"/>
              </w:tabs>
              <w:spacing w:line="240" w:lineRule="exact"/>
              <w:ind w:left="-28" w:right="-28"/>
              <w:jc w:val="center"/>
              <w:rPr>
                <w:color w:val="000000"/>
                <w:sz w:val="20"/>
                <w:lang w:val="en-GB" w:eastAsia="zh-CN"/>
              </w:rPr>
            </w:pPr>
            <w:r w:rsidRPr="001A3177">
              <w:rPr>
                <w:rFonts w:hint="eastAsia"/>
                <w:color w:val="000000"/>
                <w:spacing w:val="-4"/>
                <w:sz w:val="20"/>
                <w:lang w:val="en-GB" w:eastAsia="zh-CN"/>
              </w:rPr>
              <w:t>恒定编码与调制（</w:t>
            </w:r>
            <w:r w:rsidRPr="001A3177">
              <w:rPr>
                <w:color w:val="000000"/>
                <w:sz w:val="20"/>
                <w:lang w:val="en-GB" w:eastAsia="zh-CN"/>
              </w:rPr>
              <w:t>CCM</w:t>
            </w:r>
            <w:r w:rsidRPr="001A3177">
              <w:rPr>
                <w:rFonts w:hint="eastAsia"/>
                <w:color w:val="000000"/>
                <w:spacing w:val="-4"/>
                <w:sz w:val="20"/>
                <w:lang w:val="en-GB" w:eastAsia="zh-CN"/>
              </w:rPr>
              <w:t>）</w:t>
            </w:r>
            <w:r w:rsidRPr="001A3177">
              <w:rPr>
                <w:color w:val="000000"/>
                <w:sz w:val="20"/>
                <w:lang w:val="en-GB" w:eastAsia="zh-CN"/>
              </w:rPr>
              <w:t>/</w:t>
            </w:r>
            <w:r w:rsidRPr="001A3177">
              <w:rPr>
                <w:rFonts w:hint="eastAsia"/>
                <w:color w:val="000000"/>
                <w:spacing w:val="-4"/>
                <w:sz w:val="20"/>
                <w:lang w:val="en-GB" w:eastAsia="zh-CN"/>
              </w:rPr>
              <w:t>可变编码与调制</w:t>
            </w:r>
            <w:r w:rsidRPr="001A3177">
              <w:rPr>
                <w:rFonts w:hint="eastAsia"/>
                <w:color w:val="000000"/>
                <w:sz w:val="20"/>
                <w:lang w:val="en-GB" w:eastAsia="zh-CN"/>
              </w:rPr>
              <w:t>（</w:t>
            </w:r>
            <w:r w:rsidRPr="001A3177">
              <w:rPr>
                <w:color w:val="000000"/>
                <w:sz w:val="20"/>
                <w:lang w:val="en-GB" w:eastAsia="zh-CN"/>
              </w:rPr>
              <w:t>VCM</w:t>
            </w:r>
            <w:r w:rsidRPr="001A3177">
              <w:rPr>
                <w:rFonts w:hint="eastAsia"/>
                <w:color w:val="000000"/>
                <w:sz w:val="20"/>
                <w:lang w:val="en-GB" w:eastAsia="zh-CN"/>
              </w:rPr>
              <w:t>）</w:t>
            </w:r>
          </w:p>
        </w:tc>
      </w:tr>
      <w:tr w:rsidR="000F685F" w:rsidRPr="001A3177" w14:paraId="14E0AD64" w14:textId="77777777" w:rsidTr="000F685F">
        <w:trPr>
          <w:cantSplit/>
          <w:jc w:val="center"/>
        </w:trPr>
        <w:tc>
          <w:tcPr>
            <w:tcW w:w="514" w:type="dxa"/>
            <w:tcBorders>
              <w:top w:val="single" w:sz="4" w:space="0" w:color="auto"/>
              <w:left w:val="single" w:sz="4" w:space="0" w:color="auto"/>
              <w:bottom w:val="single" w:sz="4" w:space="0" w:color="auto"/>
              <w:right w:val="single" w:sz="4" w:space="0" w:color="auto"/>
            </w:tcBorders>
            <w:hideMark/>
          </w:tcPr>
          <w:p w14:paraId="51BFB560" w14:textId="77777777" w:rsidR="000F685F" w:rsidRPr="001A3177" w:rsidRDefault="000F685F">
            <w:pPr>
              <w:pStyle w:val="Tabletext"/>
              <w:spacing w:line="240" w:lineRule="exact"/>
              <w:jc w:val="center"/>
              <w:rPr>
                <w:color w:val="000000"/>
                <w:sz w:val="20"/>
              </w:rPr>
            </w:pPr>
            <w:r w:rsidRPr="001A3177">
              <w:rPr>
                <w:color w:val="000000"/>
                <w:sz w:val="20"/>
              </w:rPr>
              <w:t>14</w:t>
            </w:r>
          </w:p>
        </w:tc>
        <w:tc>
          <w:tcPr>
            <w:tcW w:w="1843" w:type="dxa"/>
            <w:tcBorders>
              <w:top w:val="single" w:sz="4" w:space="0" w:color="auto"/>
              <w:left w:val="single" w:sz="4" w:space="0" w:color="auto"/>
              <w:bottom w:val="single" w:sz="4" w:space="0" w:color="auto"/>
              <w:right w:val="single" w:sz="4" w:space="0" w:color="auto"/>
            </w:tcBorders>
            <w:hideMark/>
          </w:tcPr>
          <w:p w14:paraId="429E0E6C" w14:textId="77777777" w:rsidR="000F685F" w:rsidRPr="001A3177" w:rsidRDefault="000F685F">
            <w:pPr>
              <w:pStyle w:val="Tabletext"/>
              <w:spacing w:line="240" w:lineRule="exact"/>
              <w:jc w:val="left"/>
              <w:rPr>
                <w:color w:val="000000"/>
                <w:sz w:val="20"/>
                <w:lang w:eastAsia="zh-CN"/>
              </w:rPr>
            </w:pPr>
            <w:r w:rsidRPr="001A3177">
              <w:rPr>
                <w:rFonts w:hint="eastAsia"/>
                <w:color w:val="000000"/>
                <w:sz w:val="20"/>
                <w:lang w:eastAsia="zh-CN"/>
              </w:rPr>
              <w:t>交织类型</w:t>
            </w:r>
          </w:p>
        </w:tc>
        <w:tc>
          <w:tcPr>
            <w:tcW w:w="12102" w:type="dxa"/>
            <w:gridSpan w:val="6"/>
            <w:tcBorders>
              <w:top w:val="single" w:sz="4" w:space="0" w:color="auto"/>
              <w:left w:val="single" w:sz="4" w:space="0" w:color="auto"/>
              <w:bottom w:val="single" w:sz="4" w:space="0" w:color="auto"/>
              <w:right w:val="single" w:sz="4" w:space="0" w:color="auto"/>
            </w:tcBorders>
            <w:vAlign w:val="center"/>
            <w:hideMark/>
          </w:tcPr>
          <w:p w14:paraId="449C2A50" w14:textId="77777777" w:rsidR="000F685F" w:rsidRPr="001A3177" w:rsidRDefault="000F685F">
            <w:pPr>
              <w:pStyle w:val="Tabletext"/>
              <w:spacing w:line="240" w:lineRule="exact"/>
              <w:jc w:val="center"/>
              <w:rPr>
                <w:color w:val="000000"/>
                <w:sz w:val="20"/>
                <w:lang w:val="en-GB" w:eastAsia="zh-CN"/>
              </w:rPr>
            </w:pPr>
            <w:r w:rsidRPr="001A3177">
              <w:rPr>
                <w:rFonts w:hint="eastAsia"/>
                <w:color w:val="000000"/>
                <w:sz w:val="20"/>
                <w:lang w:val="en-GB" w:eastAsia="zh-CN"/>
              </w:rPr>
              <w:t>比特交织器：分别针对每个物理层管道</w:t>
            </w:r>
          </w:p>
          <w:p w14:paraId="36101A2D" w14:textId="77777777" w:rsidR="000F685F" w:rsidRPr="001A3177" w:rsidRDefault="000F685F">
            <w:pPr>
              <w:pStyle w:val="Tabletext"/>
              <w:spacing w:line="240" w:lineRule="exact"/>
              <w:jc w:val="center"/>
              <w:rPr>
                <w:color w:val="000000"/>
                <w:sz w:val="20"/>
                <w:lang w:val="en-GB" w:eastAsia="zh-CN"/>
              </w:rPr>
            </w:pPr>
            <w:r w:rsidRPr="001A3177">
              <w:rPr>
                <w:rFonts w:hint="eastAsia"/>
                <w:color w:val="000000"/>
                <w:sz w:val="20"/>
                <w:lang w:val="en-GB" w:eastAsia="zh-CN"/>
              </w:rPr>
              <w:t>时间交织器：分别针对每个物理层管道</w:t>
            </w:r>
          </w:p>
          <w:p w14:paraId="22C90565" w14:textId="77777777" w:rsidR="000F685F" w:rsidRPr="001A3177" w:rsidRDefault="000F685F">
            <w:pPr>
              <w:pStyle w:val="Tabletext"/>
              <w:spacing w:line="240" w:lineRule="exact"/>
              <w:jc w:val="center"/>
              <w:rPr>
                <w:color w:val="000000"/>
                <w:sz w:val="20"/>
                <w:lang w:val="en-GB" w:eastAsia="zh-CN"/>
              </w:rPr>
            </w:pPr>
            <w:r w:rsidRPr="001A3177">
              <w:rPr>
                <w:rFonts w:hint="eastAsia"/>
                <w:color w:val="000000"/>
                <w:sz w:val="20"/>
                <w:lang w:val="en-GB" w:eastAsia="zh-CN"/>
              </w:rPr>
              <w:t>频率交织器：</w:t>
            </w:r>
            <w:r w:rsidRPr="001A3177">
              <w:rPr>
                <w:color w:val="000000"/>
                <w:sz w:val="20"/>
                <w:lang w:val="en-GB" w:eastAsia="zh-CN"/>
              </w:rPr>
              <w:t>OFDM</w:t>
            </w:r>
            <w:r w:rsidRPr="001A3177">
              <w:rPr>
                <w:rFonts w:hint="eastAsia"/>
                <w:color w:val="000000"/>
                <w:sz w:val="20"/>
                <w:lang w:val="en-GB" w:eastAsia="zh-CN"/>
              </w:rPr>
              <w:t>符号库</w:t>
            </w:r>
          </w:p>
        </w:tc>
      </w:tr>
      <w:tr w:rsidR="000F685F" w:rsidRPr="001A3177" w14:paraId="2F7BFD0D" w14:textId="77777777" w:rsidTr="000F685F">
        <w:trPr>
          <w:cantSplit/>
          <w:jc w:val="center"/>
        </w:trPr>
        <w:tc>
          <w:tcPr>
            <w:tcW w:w="514" w:type="dxa"/>
            <w:tcBorders>
              <w:top w:val="single" w:sz="4" w:space="0" w:color="auto"/>
              <w:left w:val="single" w:sz="4" w:space="0" w:color="auto"/>
              <w:bottom w:val="single" w:sz="4" w:space="0" w:color="auto"/>
              <w:right w:val="single" w:sz="4" w:space="0" w:color="auto"/>
            </w:tcBorders>
            <w:hideMark/>
          </w:tcPr>
          <w:p w14:paraId="0A688390" w14:textId="77777777" w:rsidR="000F685F" w:rsidRPr="001A3177" w:rsidRDefault="000F685F">
            <w:pPr>
              <w:pStyle w:val="Tabletext"/>
              <w:spacing w:line="240" w:lineRule="exact"/>
              <w:jc w:val="center"/>
              <w:rPr>
                <w:color w:val="000000"/>
                <w:sz w:val="20"/>
              </w:rPr>
            </w:pPr>
            <w:r w:rsidRPr="001A3177">
              <w:rPr>
                <w:color w:val="000000"/>
                <w:sz w:val="20"/>
              </w:rPr>
              <w:t>15</w:t>
            </w:r>
          </w:p>
        </w:tc>
        <w:tc>
          <w:tcPr>
            <w:tcW w:w="1843" w:type="dxa"/>
            <w:tcBorders>
              <w:top w:val="single" w:sz="4" w:space="0" w:color="auto"/>
              <w:left w:val="single" w:sz="4" w:space="0" w:color="auto"/>
              <w:bottom w:val="single" w:sz="4" w:space="0" w:color="auto"/>
              <w:right w:val="single" w:sz="4" w:space="0" w:color="auto"/>
            </w:tcBorders>
            <w:hideMark/>
          </w:tcPr>
          <w:p w14:paraId="668BE18F" w14:textId="77777777" w:rsidR="000F685F" w:rsidRPr="001A3177" w:rsidRDefault="000F685F">
            <w:pPr>
              <w:pStyle w:val="Tabletext"/>
              <w:spacing w:line="240" w:lineRule="exact"/>
              <w:jc w:val="left"/>
              <w:rPr>
                <w:color w:val="000000"/>
                <w:sz w:val="20"/>
                <w:lang w:eastAsia="zh-CN"/>
              </w:rPr>
            </w:pPr>
            <w:r w:rsidRPr="001A3177">
              <w:rPr>
                <w:rFonts w:hint="eastAsia"/>
                <w:color w:val="000000"/>
                <w:sz w:val="20"/>
                <w:lang w:eastAsia="zh-CN"/>
              </w:rPr>
              <w:t>时间交织</w:t>
            </w:r>
          </w:p>
        </w:tc>
        <w:tc>
          <w:tcPr>
            <w:tcW w:w="12102" w:type="dxa"/>
            <w:gridSpan w:val="6"/>
            <w:tcBorders>
              <w:top w:val="single" w:sz="4" w:space="0" w:color="auto"/>
              <w:left w:val="single" w:sz="4" w:space="0" w:color="auto"/>
              <w:bottom w:val="single" w:sz="4" w:space="0" w:color="auto"/>
              <w:right w:val="single" w:sz="4" w:space="0" w:color="auto"/>
            </w:tcBorders>
            <w:vAlign w:val="center"/>
            <w:hideMark/>
          </w:tcPr>
          <w:p w14:paraId="1F591846" w14:textId="77777777" w:rsidR="000F685F" w:rsidRPr="001A3177" w:rsidRDefault="000F685F">
            <w:pPr>
              <w:pStyle w:val="Tabletext"/>
              <w:spacing w:line="240" w:lineRule="exact"/>
              <w:jc w:val="center"/>
              <w:rPr>
                <w:color w:val="000000"/>
                <w:sz w:val="20"/>
                <w:lang w:val="en-GB" w:eastAsia="zh-CN"/>
              </w:rPr>
            </w:pPr>
            <w:r w:rsidRPr="001A3177">
              <w:rPr>
                <w:rFonts w:hint="eastAsia"/>
                <w:color w:val="000000"/>
                <w:sz w:val="20"/>
                <w:lang w:val="en-GB" w:eastAsia="zh-CN"/>
              </w:rPr>
              <w:t>卷积时间交织器</w:t>
            </w:r>
          </w:p>
          <w:p w14:paraId="3804E96E" w14:textId="77777777" w:rsidR="000F685F" w:rsidRPr="001A3177" w:rsidRDefault="000F685F">
            <w:pPr>
              <w:pStyle w:val="Tabletext"/>
              <w:spacing w:line="240" w:lineRule="exact"/>
              <w:jc w:val="center"/>
              <w:rPr>
                <w:color w:val="000000"/>
                <w:sz w:val="20"/>
                <w:lang w:val="en-GB" w:eastAsia="zh-CN"/>
              </w:rPr>
            </w:pPr>
            <w:r w:rsidRPr="001A3177">
              <w:rPr>
                <w:rFonts w:hint="eastAsia"/>
                <w:color w:val="000000"/>
                <w:sz w:val="20"/>
                <w:lang w:val="en-GB" w:eastAsia="zh-CN"/>
              </w:rPr>
              <w:t>混合时间交织器（</w:t>
            </w:r>
            <w:r w:rsidRPr="001A3177">
              <w:rPr>
                <w:color w:val="000000"/>
                <w:sz w:val="20"/>
                <w:lang w:val="en-GB" w:eastAsia="zh-CN"/>
              </w:rPr>
              <w:t>HTI</w:t>
            </w:r>
            <w:r w:rsidRPr="001A3177">
              <w:rPr>
                <w:rFonts w:hint="eastAsia"/>
                <w:color w:val="000000"/>
                <w:sz w:val="20"/>
                <w:lang w:val="en-GB" w:eastAsia="zh-CN"/>
              </w:rPr>
              <w:t>）：信元交织器、</w:t>
            </w:r>
            <w:proofErr w:type="gramStart"/>
            <w:r w:rsidRPr="001A3177">
              <w:rPr>
                <w:rFonts w:hint="eastAsia"/>
                <w:color w:val="000000"/>
                <w:sz w:val="20"/>
                <w:lang w:val="en-GB" w:eastAsia="zh-CN"/>
              </w:rPr>
              <w:t>绞型块交织</w:t>
            </w:r>
            <w:proofErr w:type="gramEnd"/>
            <w:r w:rsidRPr="001A3177">
              <w:rPr>
                <w:rFonts w:hint="eastAsia"/>
                <w:color w:val="000000"/>
                <w:sz w:val="20"/>
                <w:lang w:val="en-GB" w:eastAsia="zh-CN"/>
              </w:rPr>
              <w:t>器、卷积</w:t>
            </w:r>
            <w:proofErr w:type="gramStart"/>
            <w:r w:rsidRPr="001A3177">
              <w:rPr>
                <w:rFonts w:hint="eastAsia"/>
                <w:color w:val="000000"/>
                <w:sz w:val="20"/>
                <w:lang w:val="en-GB" w:eastAsia="zh-CN"/>
              </w:rPr>
              <w:t>延时线</w:t>
            </w:r>
            <w:proofErr w:type="gramEnd"/>
          </w:p>
        </w:tc>
      </w:tr>
      <w:tr w:rsidR="000F685F" w:rsidRPr="001A3177" w14:paraId="5FA387FB" w14:textId="77777777" w:rsidTr="000F685F">
        <w:trPr>
          <w:cantSplit/>
          <w:jc w:val="center"/>
        </w:trPr>
        <w:tc>
          <w:tcPr>
            <w:tcW w:w="514" w:type="dxa"/>
            <w:tcBorders>
              <w:top w:val="single" w:sz="4" w:space="0" w:color="auto"/>
              <w:left w:val="single" w:sz="4" w:space="0" w:color="auto"/>
              <w:bottom w:val="single" w:sz="4" w:space="0" w:color="auto"/>
              <w:right w:val="single" w:sz="4" w:space="0" w:color="auto"/>
            </w:tcBorders>
            <w:hideMark/>
          </w:tcPr>
          <w:p w14:paraId="42A79844" w14:textId="77777777" w:rsidR="000F685F" w:rsidRPr="001A3177" w:rsidRDefault="000F685F">
            <w:pPr>
              <w:pStyle w:val="Tabletext"/>
              <w:spacing w:line="240" w:lineRule="exact"/>
              <w:jc w:val="center"/>
              <w:rPr>
                <w:color w:val="000000"/>
                <w:sz w:val="20"/>
              </w:rPr>
            </w:pPr>
            <w:r w:rsidRPr="001A3177">
              <w:rPr>
                <w:color w:val="000000"/>
                <w:sz w:val="20"/>
              </w:rPr>
              <w:t>16</w:t>
            </w:r>
          </w:p>
        </w:tc>
        <w:tc>
          <w:tcPr>
            <w:tcW w:w="1843" w:type="dxa"/>
            <w:tcBorders>
              <w:top w:val="single" w:sz="4" w:space="0" w:color="auto"/>
              <w:left w:val="single" w:sz="4" w:space="0" w:color="auto"/>
              <w:bottom w:val="single" w:sz="4" w:space="0" w:color="auto"/>
              <w:right w:val="single" w:sz="4" w:space="0" w:color="auto"/>
            </w:tcBorders>
            <w:hideMark/>
          </w:tcPr>
          <w:p w14:paraId="3289398D" w14:textId="77777777" w:rsidR="000F685F" w:rsidRPr="001A3177" w:rsidRDefault="000F685F">
            <w:pPr>
              <w:pStyle w:val="Tabletext"/>
              <w:tabs>
                <w:tab w:val="right" w:pos="9611"/>
              </w:tabs>
              <w:spacing w:line="240" w:lineRule="exact"/>
              <w:jc w:val="left"/>
              <w:rPr>
                <w:color w:val="000000"/>
                <w:sz w:val="20"/>
              </w:rPr>
            </w:pPr>
            <w:proofErr w:type="spellStart"/>
            <w:r w:rsidRPr="001A3177">
              <w:rPr>
                <w:rFonts w:hint="eastAsia"/>
                <w:color w:val="000000"/>
                <w:sz w:val="20"/>
              </w:rPr>
              <w:t>最大时间</w:t>
            </w:r>
            <w:proofErr w:type="spellEnd"/>
            <w:r w:rsidRPr="001A3177">
              <w:rPr>
                <w:rFonts w:hint="eastAsia"/>
                <w:color w:val="000000"/>
                <w:sz w:val="20"/>
                <w:lang w:eastAsia="zh-CN"/>
              </w:rPr>
              <w:t>交织</w:t>
            </w:r>
            <w:proofErr w:type="spellStart"/>
            <w:r w:rsidRPr="001A3177">
              <w:rPr>
                <w:rFonts w:hint="eastAsia"/>
                <w:color w:val="000000"/>
                <w:sz w:val="20"/>
              </w:rPr>
              <w:t>存储器</w:t>
            </w:r>
            <w:proofErr w:type="spellEnd"/>
          </w:p>
        </w:tc>
        <w:tc>
          <w:tcPr>
            <w:tcW w:w="12102" w:type="dxa"/>
            <w:gridSpan w:val="6"/>
            <w:tcBorders>
              <w:top w:val="single" w:sz="4" w:space="0" w:color="auto"/>
              <w:left w:val="single" w:sz="4" w:space="0" w:color="auto"/>
              <w:bottom w:val="single" w:sz="4" w:space="0" w:color="auto"/>
              <w:right w:val="single" w:sz="4" w:space="0" w:color="auto"/>
            </w:tcBorders>
            <w:vAlign w:val="center"/>
            <w:hideMark/>
          </w:tcPr>
          <w:p w14:paraId="5571AFB0" w14:textId="77777777" w:rsidR="000F685F" w:rsidRPr="001A3177" w:rsidRDefault="000F685F">
            <w:pPr>
              <w:pStyle w:val="Tabletext"/>
              <w:spacing w:line="240" w:lineRule="exact"/>
              <w:jc w:val="center"/>
              <w:rPr>
                <w:color w:val="000000"/>
                <w:sz w:val="20"/>
                <w:lang w:val="en-GB" w:eastAsia="zh-CN"/>
              </w:rPr>
            </w:pPr>
            <w:r w:rsidRPr="001A3177">
              <w:rPr>
                <w:rFonts w:hint="eastAsia"/>
                <w:color w:val="000000"/>
                <w:sz w:val="20"/>
                <w:lang w:val="en-GB" w:eastAsia="zh-CN"/>
              </w:rPr>
              <w:t>正常模式有</w:t>
            </w:r>
            <w:r w:rsidRPr="001A3177">
              <w:rPr>
                <w:color w:val="000000"/>
                <w:sz w:val="20"/>
                <w:lang w:val="en-GB" w:eastAsia="zh-CN"/>
              </w:rPr>
              <w:t>2</w:t>
            </w:r>
            <w:r w:rsidRPr="001A3177">
              <w:rPr>
                <w:color w:val="000000"/>
                <w:sz w:val="20"/>
                <w:vertAlign w:val="superscript"/>
                <w:lang w:val="en-GB" w:eastAsia="zh-CN"/>
              </w:rPr>
              <w:t>19</w:t>
            </w:r>
            <w:r w:rsidRPr="001A3177">
              <w:rPr>
                <w:rFonts w:hint="eastAsia"/>
                <w:color w:val="000000"/>
                <w:sz w:val="20"/>
                <w:lang w:val="en-GB" w:eastAsia="zh-CN"/>
              </w:rPr>
              <w:t>个信元</w:t>
            </w:r>
          </w:p>
          <w:p w14:paraId="056DC823" w14:textId="77777777" w:rsidR="000F685F" w:rsidRPr="001A3177" w:rsidRDefault="000F685F">
            <w:pPr>
              <w:pStyle w:val="Tabletext"/>
              <w:spacing w:line="240" w:lineRule="exact"/>
              <w:jc w:val="center"/>
              <w:rPr>
                <w:color w:val="000000"/>
                <w:sz w:val="20"/>
                <w:lang w:val="en-GB" w:eastAsia="zh-CN"/>
              </w:rPr>
            </w:pPr>
            <w:r w:rsidRPr="001A3177">
              <w:rPr>
                <w:rFonts w:hint="eastAsia"/>
                <w:color w:val="000000"/>
                <w:sz w:val="20"/>
                <w:lang w:val="en-GB" w:eastAsia="zh-CN"/>
              </w:rPr>
              <w:t>扩展交织模式（</w:t>
            </w:r>
            <w:r w:rsidRPr="001A3177">
              <w:rPr>
                <w:color w:val="000000"/>
                <w:sz w:val="20"/>
                <w:lang w:val="en-GB" w:eastAsia="zh-CN"/>
              </w:rPr>
              <w:t>QPSK</w:t>
            </w:r>
            <w:r w:rsidRPr="001A3177">
              <w:rPr>
                <w:rFonts w:hint="eastAsia"/>
                <w:color w:val="000000"/>
                <w:sz w:val="20"/>
                <w:lang w:val="en-GB" w:eastAsia="zh-CN"/>
              </w:rPr>
              <w:t>仅有）有</w:t>
            </w:r>
            <w:r w:rsidRPr="001A3177">
              <w:rPr>
                <w:color w:val="000000"/>
                <w:sz w:val="20"/>
                <w:lang w:val="en-GB" w:eastAsia="zh-CN"/>
              </w:rPr>
              <w:t>2</w:t>
            </w:r>
            <w:r w:rsidRPr="001A3177">
              <w:rPr>
                <w:color w:val="000000"/>
                <w:sz w:val="20"/>
                <w:vertAlign w:val="superscript"/>
                <w:lang w:val="en-GB" w:eastAsia="zh-CN"/>
              </w:rPr>
              <w:t>20</w:t>
            </w:r>
            <w:r w:rsidRPr="001A3177">
              <w:rPr>
                <w:rFonts w:hint="eastAsia"/>
                <w:color w:val="000000"/>
                <w:sz w:val="20"/>
                <w:lang w:val="en-GB" w:eastAsia="zh-CN"/>
              </w:rPr>
              <w:t>个信元</w:t>
            </w:r>
          </w:p>
        </w:tc>
      </w:tr>
      <w:tr w:rsidR="000F685F" w:rsidRPr="001A3177" w14:paraId="33E27909" w14:textId="77777777" w:rsidTr="000F685F">
        <w:trPr>
          <w:cantSplit/>
          <w:jc w:val="center"/>
        </w:trPr>
        <w:tc>
          <w:tcPr>
            <w:tcW w:w="514" w:type="dxa"/>
            <w:tcBorders>
              <w:top w:val="single" w:sz="4" w:space="0" w:color="auto"/>
              <w:left w:val="single" w:sz="4" w:space="0" w:color="auto"/>
              <w:bottom w:val="single" w:sz="4" w:space="0" w:color="auto"/>
              <w:right w:val="single" w:sz="4" w:space="0" w:color="auto"/>
            </w:tcBorders>
            <w:hideMark/>
          </w:tcPr>
          <w:p w14:paraId="1FA49AE7" w14:textId="77777777" w:rsidR="000F685F" w:rsidRPr="001A3177" w:rsidRDefault="000F685F">
            <w:pPr>
              <w:pStyle w:val="Tabletext"/>
              <w:spacing w:line="240" w:lineRule="exact"/>
              <w:jc w:val="center"/>
              <w:rPr>
                <w:color w:val="000000"/>
                <w:sz w:val="20"/>
                <w:lang w:eastAsia="ko-KR"/>
              </w:rPr>
            </w:pPr>
            <w:r w:rsidRPr="001A3177">
              <w:rPr>
                <w:color w:val="000000"/>
                <w:sz w:val="20"/>
                <w:lang w:eastAsia="ko-KR"/>
              </w:rPr>
              <w:t>17</w:t>
            </w:r>
          </w:p>
        </w:tc>
        <w:tc>
          <w:tcPr>
            <w:tcW w:w="1843" w:type="dxa"/>
            <w:tcBorders>
              <w:top w:val="single" w:sz="4" w:space="0" w:color="auto"/>
              <w:left w:val="single" w:sz="4" w:space="0" w:color="auto"/>
              <w:bottom w:val="single" w:sz="4" w:space="0" w:color="auto"/>
              <w:right w:val="single" w:sz="4" w:space="0" w:color="auto"/>
            </w:tcBorders>
            <w:hideMark/>
          </w:tcPr>
          <w:p w14:paraId="08D746EB" w14:textId="77777777" w:rsidR="000F685F" w:rsidRPr="001A3177" w:rsidRDefault="000F685F">
            <w:pPr>
              <w:pStyle w:val="Tabletext"/>
              <w:tabs>
                <w:tab w:val="right" w:pos="9611"/>
              </w:tabs>
              <w:spacing w:line="240" w:lineRule="exact"/>
              <w:jc w:val="left"/>
              <w:rPr>
                <w:color w:val="000000"/>
                <w:sz w:val="20"/>
                <w:lang w:eastAsia="zh-CN"/>
              </w:rPr>
            </w:pPr>
            <w:r w:rsidRPr="001A3177">
              <w:rPr>
                <w:rFonts w:hint="eastAsia"/>
                <w:color w:val="000000"/>
                <w:sz w:val="20"/>
                <w:lang w:eastAsia="zh-CN"/>
              </w:rPr>
              <w:t>频率交织</w:t>
            </w:r>
          </w:p>
        </w:tc>
        <w:tc>
          <w:tcPr>
            <w:tcW w:w="12102" w:type="dxa"/>
            <w:gridSpan w:val="6"/>
            <w:tcBorders>
              <w:top w:val="single" w:sz="4" w:space="0" w:color="auto"/>
              <w:left w:val="single" w:sz="4" w:space="0" w:color="auto"/>
              <w:bottom w:val="single" w:sz="4" w:space="0" w:color="auto"/>
              <w:right w:val="single" w:sz="4" w:space="0" w:color="auto"/>
            </w:tcBorders>
            <w:vAlign w:val="center"/>
            <w:hideMark/>
          </w:tcPr>
          <w:p w14:paraId="45C86549" w14:textId="77777777" w:rsidR="000F685F" w:rsidRPr="001A3177" w:rsidRDefault="000F685F">
            <w:pPr>
              <w:pStyle w:val="Tabletext"/>
              <w:spacing w:line="240" w:lineRule="exact"/>
              <w:jc w:val="center"/>
              <w:rPr>
                <w:color w:val="000000"/>
                <w:sz w:val="20"/>
                <w:lang w:val="en-GB" w:eastAsia="zh-CN"/>
              </w:rPr>
            </w:pPr>
            <w:r w:rsidRPr="001A3177">
              <w:rPr>
                <w:rFonts w:hint="eastAsia"/>
                <w:color w:val="000000"/>
                <w:sz w:val="20"/>
                <w:lang w:val="en-GB" w:eastAsia="zh-CN"/>
              </w:rPr>
              <w:t>总是应用于所有前导码符号，但数据符号可选</w:t>
            </w:r>
          </w:p>
        </w:tc>
      </w:tr>
      <w:tr w:rsidR="000F685F" w:rsidRPr="001A3177" w14:paraId="07E2F45F" w14:textId="77777777" w:rsidTr="000F685F">
        <w:trPr>
          <w:cantSplit/>
          <w:trHeight w:val="225"/>
          <w:jc w:val="center"/>
        </w:trPr>
        <w:tc>
          <w:tcPr>
            <w:tcW w:w="514" w:type="dxa"/>
            <w:tcBorders>
              <w:top w:val="single" w:sz="4" w:space="0" w:color="auto"/>
              <w:left w:val="single" w:sz="4" w:space="0" w:color="auto"/>
              <w:bottom w:val="single" w:sz="4" w:space="0" w:color="auto"/>
              <w:right w:val="single" w:sz="4" w:space="0" w:color="auto"/>
            </w:tcBorders>
            <w:hideMark/>
          </w:tcPr>
          <w:p w14:paraId="124A2E1B" w14:textId="77777777" w:rsidR="000F685F" w:rsidRPr="001A3177" w:rsidRDefault="000F685F">
            <w:pPr>
              <w:pStyle w:val="Tabletext"/>
              <w:spacing w:line="240" w:lineRule="exact"/>
              <w:jc w:val="center"/>
              <w:rPr>
                <w:color w:val="000000"/>
                <w:sz w:val="20"/>
              </w:rPr>
            </w:pPr>
            <w:r w:rsidRPr="001A3177">
              <w:rPr>
                <w:color w:val="000000"/>
                <w:sz w:val="20"/>
              </w:rPr>
              <w:t>18</w:t>
            </w:r>
          </w:p>
        </w:tc>
        <w:tc>
          <w:tcPr>
            <w:tcW w:w="1843" w:type="dxa"/>
            <w:tcBorders>
              <w:top w:val="single" w:sz="4" w:space="0" w:color="auto"/>
              <w:left w:val="single" w:sz="4" w:space="0" w:color="auto"/>
              <w:bottom w:val="single" w:sz="4" w:space="0" w:color="auto"/>
              <w:right w:val="single" w:sz="4" w:space="0" w:color="auto"/>
            </w:tcBorders>
            <w:hideMark/>
          </w:tcPr>
          <w:p w14:paraId="42D7817F" w14:textId="77777777" w:rsidR="000F685F" w:rsidRPr="001A3177" w:rsidRDefault="000F685F">
            <w:pPr>
              <w:pStyle w:val="Tabletext"/>
              <w:spacing w:line="240" w:lineRule="exact"/>
              <w:jc w:val="left"/>
              <w:rPr>
                <w:color w:val="000000"/>
                <w:sz w:val="20"/>
                <w:lang w:eastAsia="zh-CN"/>
              </w:rPr>
            </w:pPr>
            <w:r w:rsidRPr="001A3177">
              <w:rPr>
                <w:rFonts w:hint="eastAsia"/>
                <w:color w:val="000000"/>
                <w:sz w:val="20"/>
                <w:lang w:eastAsia="zh-CN"/>
              </w:rPr>
              <w:t>物理层管道（</w:t>
            </w:r>
            <w:r w:rsidRPr="001A3177">
              <w:rPr>
                <w:color w:val="000000"/>
                <w:sz w:val="20"/>
                <w:lang w:eastAsia="zh-CN"/>
              </w:rPr>
              <w:t>PLP</w:t>
            </w:r>
            <w:r w:rsidRPr="001A3177">
              <w:rPr>
                <w:rFonts w:hint="eastAsia"/>
                <w:color w:val="000000"/>
                <w:sz w:val="20"/>
                <w:lang w:eastAsia="zh-CN"/>
              </w:rPr>
              <w:t>）</w:t>
            </w:r>
          </w:p>
        </w:tc>
        <w:tc>
          <w:tcPr>
            <w:tcW w:w="12102" w:type="dxa"/>
            <w:gridSpan w:val="6"/>
            <w:tcBorders>
              <w:top w:val="single" w:sz="4" w:space="0" w:color="auto"/>
              <w:left w:val="single" w:sz="4" w:space="0" w:color="auto"/>
              <w:bottom w:val="single" w:sz="4" w:space="0" w:color="auto"/>
              <w:right w:val="single" w:sz="4" w:space="0" w:color="auto"/>
            </w:tcBorders>
            <w:vAlign w:val="center"/>
            <w:hideMark/>
          </w:tcPr>
          <w:p w14:paraId="608FCE1C" w14:textId="77777777" w:rsidR="000F685F" w:rsidRPr="001A3177" w:rsidRDefault="000F685F">
            <w:pPr>
              <w:pStyle w:val="Tabletext"/>
              <w:tabs>
                <w:tab w:val="right" w:pos="9611"/>
              </w:tabs>
              <w:spacing w:line="240" w:lineRule="exact"/>
              <w:jc w:val="center"/>
              <w:rPr>
                <w:color w:val="000000"/>
                <w:sz w:val="20"/>
                <w:lang w:val="en-GB" w:eastAsia="zh-CN"/>
              </w:rPr>
            </w:pPr>
            <w:r w:rsidRPr="001A3177">
              <w:rPr>
                <w:rFonts w:hint="eastAsia"/>
                <w:color w:val="000000"/>
                <w:sz w:val="20"/>
                <w:lang w:val="en-GB" w:eastAsia="zh-CN"/>
              </w:rPr>
              <w:t>单个</w:t>
            </w:r>
            <w:r w:rsidRPr="001A3177">
              <w:rPr>
                <w:color w:val="000000"/>
                <w:sz w:val="20"/>
                <w:lang w:val="en-GB" w:eastAsia="zh-CN"/>
              </w:rPr>
              <w:t>PLP</w:t>
            </w:r>
            <w:r w:rsidRPr="001A3177">
              <w:rPr>
                <w:rFonts w:hint="eastAsia"/>
                <w:color w:val="000000"/>
                <w:sz w:val="20"/>
                <w:lang w:val="en-GB" w:eastAsia="zh-CN"/>
              </w:rPr>
              <w:t>或多个</w:t>
            </w:r>
            <w:r w:rsidRPr="001A3177">
              <w:rPr>
                <w:color w:val="000000"/>
                <w:sz w:val="20"/>
                <w:lang w:val="en-GB" w:eastAsia="zh-CN"/>
              </w:rPr>
              <w:t>PLP</w:t>
            </w:r>
            <w:r w:rsidRPr="001A3177">
              <w:rPr>
                <w:rFonts w:hint="eastAsia"/>
                <w:color w:val="000000"/>
                <w:sz w:val="20"/>
                <w:lang w:val="en-GB" w:eastAsia="zh-CN"/>
              </w:rPr>
              <w:t>。可分别选择每个</w:t>
            </w:r>
            <w:r w:rsidRPr="001A3177">
              <w:rPr>
                <w:color w:val="000000"/>
                <w:sz w:val="20"/>
                <w:lang w:val="en-GB" w:eastAsia="zh-CN"/>
              </w:rPr>
              <w:t>PLP</w:t>
            </w:r>
            <w:r w:rsidRPr="001A3177">
              <w:rPr>
                <w:rFonts w:hint="eastAsia"/>
                <w:color w:val="000000"/>
                <w:sz w:val="20"/>
                <w:lang w:val="en-GB" w:eastAsia="zh-CN"/>
              </w:rPr>
              <w:t>的调制、编码、时间交织深度</w:t>
            </w:r>
            <w:r w:rsidRPr="001A3177">
              <w:rPr>
                <w:color w:val="000000"/>
                <w:sz w:val="20"/>
                <w:vertAlign w:val="superscript"/>
                <w:lang w:val="en-GB" w:eastAsia="zh-CN"/>
              </w:rPr>
              <w:t xml:space="preserve"> (1) (7)</w:t>
            </w:r>
          </w:p>
        </w:tc>
      </w:tr>
      <w:tr w:rsidR="000F685F" w:rsidRPr="001A3177" w14:paraId="3B4C258D" w14:textId="77777777" w:rsidTr="000F685F">
        <w:trPr>
          <w:cantSplit/>
          <w:trHeight w:val="225"/>
          <w:jc w:val="center"/>
        </w:trPr>
        <w:tc>
          <w:tcPr>
            <w:tcW w:w="514" w:type="dxa"/>
            <w:tcBorders>
              <w:top w:val="single" w:sz="4" w:space="0" w:color="auto"/>
              <w:left w:val="single" w:sz="4" w:space="0" w:color="auto"/>
              <w:bottom w:val="single" w:sz="4" w:space="0" w:color="auto"/>
              <w:right w:val="single" w:sz="4" w:space="0" w:color="auto"/>
            </w:tcBorders>
            <w:hideMark/>
          </w:tcPr>
          <w:p w14:paraId="28C59F14" w14:textId="77777777" w:rsidR="000F685F" w:rsidRPr="001A3177" w:rsidRDefault="000F685F">
            <w:pPr>
              <w:pStyle w:val="Tabletext"/>
              <w:spacing w:line="240" w:lineRule="exact"/>
              <w:jc w:val="center"/>
              <w:rPr>
                <w:color w:val="000000"/>
                <w:sz w:val="20"/>
                <w:lang w:eastAsia="ko-KR"/>
              </w:rPr>
            </w:pPr>
            <w:r w:rsidRPr="001A3177">
              <w:rPr>
                <w:color w:val="000000"/>
                <w:sz w:val="20"/>
                <w:lang w:eastAsia="ko-KR"/>
              </w:rPr>
              <w:t>19</w:t>
            </w:r>
          </w:p>
        </w:tc>
        <w:tc>
          <w:tcPr>
            <w:tcW w:w="1843" w:type="dxa"/>
            <w:tcBorders>
              <w:top w:val="single" w:sz="4" w:space="0" w:color="auto"/>
              <w:left w:val="single" w:sz="4" w:space="0" w:color="auto"/>
              <w:bottom w:val="single" w:sz="4" w:space="0" w:color="auto"/>
              <w:right w:val="single" w:sz="4" w:space="0" w:color="auto"/>
            </w:tcBorders>
            <w:hideMark/>
          </w:tcPr>
          <w:p w14:paraId="40748F71" w14:textId="77777777" w:rsidR="000F685F" w:rsidRPr="001A3177" w:rsidRDefault="000F685F">
            <w:pPr>
              <w:pStyle w:val="Tabletext"/>
              <w:spacing w:line="240" w:lineRule="exact"/>
              <w:jc w:val="left"/>
              <w:rPr>
                <w:color w:val="000000"/>
                <w:sz w:val="20"/>
                <w:lang w:eastAsia="zh-CN"/>
              </w:rPr>
            </w:pPr>
            <w:r w:rsidRPr="001A3177">
              <w:rPr>
                <w:color w:val="000000"/>
                <w:sz w:val="20"/>
                <w:lang w:eastAsia="ko-KR"/>
              </w:rPr>
              <w:t>PLP</w:t>
            </w:r>
            <w:r w:rsidRPr="001A3177">
              <w:rPr>
                <w:rFonts w:hint="eastAsia"/>
                <w:color w:val="000000"/>
                <w:sz w:val="20"/>
                <w:lang w:eastAsia="zh-CN"/>
              </w:rPr>
              <w:t>多路复用</w:t>
            </w:r>
          </w:p>
        </w:tc>
        <w:tc>
          <w:tcPr>
            <w:tcW w:w="12102" w:type="dxa"/>
            <w:gridSpan w:val="6"/>
            <w:tcBorders>
              <w:top w:val="single" w:sz="4" w:space="0" w:color="auto"/>
              <w:left w:val="single" w:sz="4" w:space="0" w:color="auto"/>
              <w:bottom w:val="single" w:sz="4" w:space="0" w:color="auto"/>
              <w:right w:val="single" w:sz="4" w:space="0" w:color="auto"/>
            </w:tcBorders>
            <w:vAlign w:val="center"/>
            <w:hideMark/>
          </w:tcPr>
          <w:p w14:paraId="52AFBF56" w14:textId="77777777" w:rsidR="000F685F" w:rsidRPr="001A3177" w:rsidRDefault="000F685F">
            <w:pPr>
              <w:pStyle w:val="Tabletext"/>
              <w:tabs>
                <w:tab w:val="right" w:pos="9611"/>
              </w:tabs>
              <w:spacing w:line="240" w:lineRule="exact"/>
              <w:jc w:val="center"/>
              <w:rPr>
                <w:color w:val="000000"/>
                <w:sz w:val="20"/>
                <w:lang w:val="en-GB" w:eastAsia="zh-CN"/>
              </w:rPr>
            </w:pPr>
            <w:r w:rsidRPr="001A3177">
              <w:rPr>
                <w:color w:val="000000"/>
                <w:sz w:val="20"/>
                <w:lang w:val="en-GB" w:eastAsia="ko-KR"/>
              </w:rPr>
              <w:t>TDM</w:t>
            </w:r>
            <w:r w:rsidRPr="001A3177">
              <w:rPr>
                <w:rFonts w:hint="eastAsia"/>
                <w:color w:val="000000"/>
                <w:sz w:val="20"/>
                <w:lang w:val="en-GB" w:eastAsia="zh-CN"/>
              </w:rPr>
              <w:t>、</w:t>
            </w:r>
            <w:r w:rsidRPr="001A3177">
              <w:rPr>
                <w:color w:val="000000"/>
                <w:sz w:val="20"/>
                <w:lang w:val="en-GB" w:eastAsia="ko-KR"/>
              </w:rPr>
              <w:t>FDM</w:t>
            </w:r>
            <w:r w:rsidRPr="001A3177">
              <w:rPr>
                <w:rFonts w:hint="eastAsia"/>
                <w:color w:val="000000"/>
                <w:sz w:val="20"/>
                <w:lang w:val="en-GB" w:eastAsia="zh-CN"/>
              </w:rPr>
              <w:t>、</w:t>
            </w:r>
            <w:r w:rsidRPr="001A3177">
              <w:rPr>
                <w:color w:val="000000"/>
                <w:sz w:val="20"/>
                <w:lang w:val="en-GB" w:eastAsia="ko-KR"/>
              </w:rPr>
              <w:t>LDM</w:t>
            </w:r>
            <w:r w:rsidRPr="001A3177">
              <w:rPr>
                <w:rFonts w:hint="eastAsia"/>
                <w:color w:val="000000"/>
                <w:sz w:val="20"/>
                <w:lang w:val="en-GB" w:eastAsia="zh-CN"/>
              </w:rPr>
              <w:t>，及三者结合（如</w:t>
            </w:r>
            <w:r w:rsidRPr="001A3177">
              <w:rPr>
                <w:color w:val="000000"/>
                <w:sz w:val="20"/>
                <w:lang w:val="en-GB" w:eastAsia="ko-KR"/>
              </w:rPr>
              <w:t>TFDM</w:t>
            </w:r>
            <w:r w:rsidRPr="001A3177">
              <w:rPr>
                <w:rFonts w:hint="eastAsia"/>
                <w:color w:val="000000"/>
                <w:sz w:val="20"/>
                <w:lang w:val="en-GB" w:eastAsia="zh-CN"/>
              </w:rPr>
              <w:t>、</w:t>
            </w:r>
            <w:r w:rsidRPr="001A3177">
              <w:rPr>
                <w:color w:val="000000"/>
                <w:sz w:val="20"/>
                <w:lang w:val="en-GB" w:eastAsia="ko-KR"/>
              </w:rPr>
              <w:t>LTDM</w:t>
            </w:r>
            <w:r w:rsidRPr="001A3177">
              <w:rPr>
                <w:rFonts w:hint="eastAsia"/>
                <w:color w:val="000000"/>
                <w:sz w:val="20"/>
                <w:lang w:val="en-GB" w:eastAsia="zh-CN"/>
              </w:rPr>
              <w:t>、</w:t>
            </w:r>
            <w:r w:rsidRPr="001A3177">
              <w:rPr>
                <w:color w:val="000000"/>
                <w:sz w:val="20"/>
                <w:lang w:val="en-GB" w:eastAsia="ko-KR"/>
              </w:rPr>
              <w:t>LFDM</w:t>
            </w:r>
            <w:r w:rsidRPr="001A3177">
              <w:rPr>
                <w:rFonts w:hint="eastAsia"/>
                <w:color w:val="000000"/>
                <w:sz w:val="20"/>
                <w:lang w:val="en-GB" w:eastAsia="zh-CN"/>
              </w:rPr>
              <w:t>）</w:t>
            </w:r>
          </w:p>
        </w:tc>
      </w:tr>
    </w:tbl>
    <w:p w14:paraId="73496DDB" w14:textId="11DEBC7A" w:rsidR="000F685F" w:rsidRPr="001A3177" w:rsidRDefault="000F685F" w:rsidP="000F685F">
      <w:pPr>
        <w:pStyle w:val="TableNo"/>
        <w:rPr>
          <w:color w:val="000000"/>
          <w:lang w:eastAsia="zh-CN"/>
        </w:rPr>
      </w:pPr>
      <w:r w:rsidRPr="001A3177">
        <w:rPr>
          <w:rFonts w:hint="eastAsia"/>
          <w:color w:val="000000"/>
          <w:lang w:eastAsia="zh-CN"/>
        </w:rPr>
        <w:lastRenderedPageBreak/>
        <w:t>表</w:t>
      </w:r>
      <w:r w:rsidRPr="001A3177">
        <w:rPr>
          <w:color w:val="000000"/>
          <w:lang w:eastAsia="zh-CN"/>
        </w:rPr>
        <w:t>2</w:t>
      </w:r>
      <w:r w:rsidRPr="001A3177">
        <w:rPr>
          <w:rFonts w:hint="eastAsia"/>
          <w:color w:val="000000"/>
          <w:lang w:eastAsia="zh-CN"/>
        </w:rPr>
        <w:t>（</w:t>
      </w:r>
      <w:r w:rsidR="007D0733" w:rsidRPr="001A3177">
        <w:rPr>
          <w:rFonts w:ascii="STKaiti" w:eastAsia="STKaiti" w:hAnsi="STKaiti" w:hint="eastAsia"/>
          <w:lang w:eastAsia="zh-CN"/>
        </w:rPr>
        <w:t>结束</w:t>
      </w:r>
      <w:r w:rsidRPr="001A3177">
        <w:rPr>
          <w:rFonts w:hint="eastAsia"/>
          <w:color w:val="000000"/>
          <w:lang w:eastAsia="zh-CN"/>
        </w:rPr>
        <w:t>）</w:t>
      </w:r>
    </w:p>
    <w:tbl>
      <w:tblPr>
        <w:tblW w:w="14460" w:type="dxa"/>
        <w:jc w:val="center"/>
        <w:tblLayout w:type="fixed"/>
        <w:tblLook w:val="04A0" w:firstRow="1" w:lastRow="0" w:firstColumn="1" w:lastColumn="0" w:noHBand="0" w:noVBand="1"/>
      </w:tblPr>
      <w:tblGrid>
        <w:gridCol w:w="486"/>
        <w:gridCol w:w="1652"/>
        <w:gridCol w:w="2053"/>
        <w:gridCol w:w="1857"/>
        <w:gridCol w:w="2251"/>
        <w:gridCol w:w="2053"/>
        <w:gridCol w:w="2054"/>
        <w:gridCol w:w="2054"/>
      </w:tblGrid>
      <w:tr w:rsidR="000F685F" w:rsidRPr="001A3177" w14:paraId="4E5DF124" w14:textId="77777777" w:rsidTr="007D0733">
        <w:trPr>
          <w:cantSplit/>
          <w:jc w:val="center"/>
        </w:trPr>
        <w:tc>
          <w:tcPr>
            <w:tcW w:w="485" w:type="dxa"/>
            <w:tcBorders>
              <w:top w:val="single" w:sz="4" w:space="0" w:color="auto"/>
              <w:left w:val="single" w:sz="4" w:space="0" w:color="auto"/>
              <w:bottom w:val="single" w:sz="4" w:space="0" w:color="auto"/>
              <w:right w:val="single" w:sz="4" w:space="0" w:color="auto"/>
            </w:tcBorders>
            <w:vAlign w:val="center"/>
            <w:hideMark/>
          </w:tcPr>
          <w:p w14:paraId="63087061" w14:textId="77777777" w:rsidR="000F685F" w:rsidRPr="001A3177" w:rsidRDefault="000F685F">
            <w:pPr>
              <w:pStyle w:val="Tablehead"/>
              <w:ind w:right="-57"/>
              <w:rPr>
                <w:color w:val="000000"/>
                <w:sz w:val="20"/>
                <w:lang w:eastAsia="zh-CN"/>
              </w:rPr>
            </w:pPr>
            <w:r w:rsidRPr="001A3177">
              <w:rPr>
                <w:rFonts w:hint="eastAsia"/>
                <w:color w:val="000000"/>
                <w:sz w:val="20"/>
                <w:lang w:eastAsia="zh-CN"/>
              </w:rPr>
              <w:t>序号</w:t>
            </w:r>
          </w:p>
        </w:tc>
        <w:tc>
          <w:tcPr>
            <w:tcW w:w="1647" w:type="dxa"/>
            <w:tcBorders>
              <w:top w:val="single" w:sz="4" w:space="0" w:color="auto"/>
              <w:left w:val="single" w:sz="4" w:space="0" w:color="auto"/>
              <w:bottom w:val="single" w:sz="4" w:space="0" w:color="auto"/>
              <w:right w:val="single" w:sz="4" w:space="0" w:color="auto"/>
            </w:tcBorders>
            <w:vAlign w:val="center"/>
            <w:hideMark/>
          </w:tcPr>
          <w:p w14:paraId="55CC22F6" w14:textId="77777777" w:rsidR="000F685F" w:rsidRPr="001A3177" w:rsidRDefault="000F685F">
            <w:pPr>
              <w:pStyle w:val="Tabletext"/>
              <w:spacing w:before="80" w:after="80"/>
              <w:jc w:val="center"/>
              <w:rPr>
                <w:b/>
                <w:color w:val="000000"/>
                <w:sz w:val="20"/>
                <w:lang w:eastAsia="zh-CN"/>
              </w:rPr>
            </w:pPr>
            <w:r w:rsidRPr="001A3177">
              <w:rPr>
                <w:rFonts w:hint="eastAsia"/>
                <w:b/>
                <w:color w:val="000000"/>
                <w:sz w:val="20"/>
                <w:lang w:eastAsia="zh-CN"/>
              </w:rPr>
              <w:t>参数</w:t>
            </w:r>
          </w:p>
        </w:tc>
        <w:tc>
          <w:tcPr>
            <w:tcW w:w="2054" w:type="dxa"/>
            <w:tcBorders>
              <w:top w:val="single" w:sz="4" w:space="0" w:color="auto"/>
              <w:left w:val="single" w:sz="4" w:space="0" w:color="auto"/>
              <w:bottom w:val="single" w:sz="4" w:space="0" w:color="auto"/>
              <w:right w:val="single" w:sz="4" w:space="0" w:color="auto"/>
            </w:tcBorders>
            <w:vAlign w:val="center"/>
            <w:hideMark/>
          </w:tcPr>
          <w:p w14:paraId="13661C86" w14:textId="77777777" w:rsidR="000F685F" w:rsidRPr="001A3177" w:rsidRDefault="000F685F">
            <w:pPr>
              <w:pStyle w:val="Tabletext"/>
              <w:spacing w:before="80" w:after="80"/>
              <w:ind w:left="-57" w:right="-57"/>
              <w:jc w:val="center"/>
              <w:rPr>
                <w:b/>
                <w:color w:val="000000"/>
                <w:sz w:val="20"/>
              </w:rPr>
            </w:pPr>
            <w:r w:rsidRPr="001A3177">
              <w:rPr>
                <w:b/>
                <w:color w:val="000000"/>
                <w:sz w:val="20"/>
              </w:rPr>
              <w:t>1.7 MHz</w:t>
            </w:r>
            <w:proofErr w:type="spellStart"/>
            <w:r w:rsidRPr="001A3177">
              <w:rPr>
                <w:rFonts w:hint="eastAsia"/>
                <w:b/>
                <w:color w:val="000000"/>
                <w:sz w:val="20"/>
              </w:rPr>
              <w:t>多载波</w:t>
            </w:r>
            <w:proofErr w:type="spellEnd"/>
            <w:r w:rsidRPr="001A3177">
              <w:rPr>
                <w:b/>
                <w:color w:val="000000"/>
                <w:sz w:val="20"/>
              </w:rPr>
              <w:t xml:space="preserve"> (OFDM</w:t>
            </w:r>
            <w:proofErr w:type="gramStart"/>
            <w:r w:rsidRPr="001A3177">
              <w:rPr>
                <w:b/>
                <w:color w:val="000000"/>
                <w:sz w:val="20"/>
              </w:rPr>
              <w:t>)</w:t>
            </w:r>
            <w:r w:rsidRPr="001A3177">
              <w:rPr>
                <w:rFonts w:ascii="Times New Roman Bold" w:hAnsi="Times New Roman Bold" w:cs="Times New Roman Bold"/>
                <w:color w:val="000000"/>
                <w:sz w:val="20"/>
                <w:vertAlign w:val="superscript"/>
              </w:rPr>
              <w:t>(</w:t>
            </w:r>
            <w:proofErr w:type="gramEnd"/>
            <w:r w:rsidRPr="001A3177">
              <w:rPr>
                <w:rFonts w:ascii="Times New Roman Bold" w:hAnsi="Times New Roman Bold" w:cs="Times New Roman Bold"/>
                <w:color w:val="000000"/>
                <w:sz w:val="20"/>
                <w:vertAlign w:val="superscript"/>
              </w:rPr>
              <w:t>2)</w:t>
            </w:r>
          </w:p>
        </w:tc>
        <w:tc>
          <w:tcPr>
            <w:tcW w:w="1858" w:type="dxa"/>
            <w:tcBorders>
              <w:top w:val="single" w:sz="4" w:space="0" w:color="auto"/>
              <w:left w:val="single" w:sz="4" w:space="0" w:color="auto"/>
              <w:bottom w:val="single" w:sz="4" w:space="0" w:color="auto"/>
              <w:right w:val="single" w:sz="4" w:space="0" w:color="auto"/>
            </w:tcBorders>
            <w:vAlign w:val="center"/>
            <w:hideMark/>
          </w:tcPr>
          <w:p w14:paraId="4F60FC66" w14:textId="77777777" w:rsidR="000F685F" w:rsidRPr="001A3177" w:rsidRDefault="000F685F">
            <w:pPr>
              <w:pStyle w:val="Tabletext"/>
              <w:spacing w:before="80" w:after="80"/>
              <w:ind w:left="-57" w:right="-57"/>
              <w:jc w:val="center"/>
              <w:rPr>
                <w:b/>
                <w:color w:val="000000"/>
                <w:sz w:val="20"/>
              </w:rPr>
            </w:pPr>
            <w:r w:rsidRPr="001A3177">
              <w:rPr>
                <w:b/>
                <w:color w:val="000000"/>
                <w:sz w:val="20"/>
              </w:rPr>
              <w:t>5 MHz</w:t>
            </w:r>
            <w:proofErr w:type="spellStart"/>
            <w:r w:rsidRPr="001A3177">
              <w:rPr>
                <w:rFonts w:hint="eastAsia"/>
                <w:b/>
                <w:color w:val="000000"/>
                <w:sz w:val="20"/>
              </w:rPr>
              <w:t>多载波</w:t>
            </w:r>
            <w:proofErr w:type="spellEnd"/>
            <w:r w:rsidRPr="001A3177">
              <w:rPr>
                <w:b/>
                <w:color w:val="000000"/>
                <w:sz w:val="20"/>
              </w:rPr>
              <w:t xml:space="preserve"> (OFDM</w:t>
            </w:r>
            <w:proofErr w:type="gramStart"/>
            <w:r w:rsidRPr="001A3177">
              <w:rPr>
                <w:b/>
                <w:color w:val="000000"/>
                <w:sz w:val="20"/>
              </w:rPr>
              <w:t>)</w:t>
            </w:r>
            <w:r w:rsidRPr="001A3177">
              <w:rPr>
                <w:rFonts w:ascii="Times New Roman Bold" w:hAnsi="Times New Roman Bold" w:cs="Times New Roman Bold"/>
                <w:color w:val="000000"/>
                <w:sz w:val="20"/>
                <w:vertAlign w:val="superscript"/>
              </w:rPr>
              <w:t>(</w:t>
            </w:r>
            <w:proofErr w:type="gramEnd"/>
            <w:r w:rsidRPr="001A3177">
              <w:rPr>
                <w:rFonts w:ascii="Times New Roman Bold" w:hAnsi="Times New Roman Bold" w:cs="Times New Roman Bold"/>
                <w:color w:val="000000"/>
                <w:sz w:val="20"/>
                <w:vertAlign w:val="superscript"/>
              </w:rPr>
              <w:t>2)</w:t>
            </w:r>
          </w:p>
        </w:tc>
        <w:tc>
          <w:tcPr>
            <w:tcW w:w="2252" w:type="dxa"/>
            <w:tcBorders>
              <w:top w:val="single" w:sz="4" w:space="0" w:color="auto"/>
              <w:left w:val="single" w:sz="4" w:space="0" w:color="auto"/>
              <w:bottom w:val="single" w:sz="4" w:space="0" w:color="auto"/>
              <w:right w:val="single" w:sz="4" w:space="0" w:color="auto"/>
            </w:tcBorders>
            <w:vAlign w:val="center"/>
            <w:hideMark/>
          </w:tcPr>
          <w:p w14:paraId="56BFA5FA" w14:textId="77777777" w:rsidR="000F685F" w:rsidRPr="001A3177" w:rsidRDefault="000F685F">
            <w:pPr>
              <w:pStyle w:val="Tabletext"/>
              <w:spacing w:before="80" w:after="80"/>
              <w:ind w:left="-57" w:right="-57"/>
              <w:jc w:val="center"/>
              <w:rPr>
                <w:b/>
                <w:color w:val="000000"/>
                <w:sz w:val="20"/>
              </w:rPr>
            </w:pPr>
            <w:r w:rsidRPr="001A3177">
              <w:rPr>
                <w:b/>
                <w:color w:val="000000"/>
                <w:sz w:val="20"/>
              </w:rPr>
              <w:t>6 MHz</w:t>
            </w:r>
            <w:proofErr w:type="spellStart"/>
            <w:r w:rsidRPr="001A3177">
              <w:rPr>
                <w:rFonts w:hint="eastAsia"/>
                <w:b/>
                <w:color w:val="000000"/>
                <w:sz w:val="20"/>
              </w:rPr>
              <w:t>多载波</w:t>
            </w:r>
            <w:proofErr w:type="spellEnd"/>
            <w:r w:rsidRPr="001A3177">
              <w:rPr>
                <w:b/>
                <w:color w:val="000000"/>
                <w:sz w:val="20"/>
              </w:rPr>
              <w:br/>
              <w:t>(OFDM)</w:t>
            </w:r>
          </w:p>
        </w:tc>
        <w:tc>
          <w:tcPr>
            <w:tcW w:w="2054" w:type="dxa"/>
            <w:tcBorders>
              <w:top w:val="single" w:sz="4" w:space="0" w:color="auto"/>
              <w:left w:val="single" w:sz="4" w:space="0" w:color="auto"/>
              <w:bottom w:val="single" w:sz="4" w:space="0" w:color="auto"/>
              <w:right w:val="single" w:sz="4" w:space="0" w:color="auto"/>
            </w:tcBorders>
            <w:vAlign w:val="center"/>
            <w:hideMark/>
          </w:tcPr>
          <w:p w14:paraId="114F4842" w14:textId="77777777" w:rsidR="000F685F" w:rsidRPr="001A3177" w:rsidRDefault="000F685F">
            <w:pPr>
              <w:pStyle w:val="Tabletext"/>
              <w:spacing w:before="80" w:after="80"/>
              <w:ind w:left="-57" w:right="-57"/>
              <w:jc w:val="center"/>
              <w:rPr>
                <w:b/>
                <w:color w:val="000000"/>
                <w:sz w:val="20"/>
              </w:rPr>
            </w:pPr>
            <w:r w:rsidRPr="001A3177">
              <w:rPr>
                <w:b/>
                <w:color w:val="000000"/>
                <w:sz w:val="20"/>
              </w:rPr>
              <w:t>7 MHz</w:t>
            </w:r>
            <w:proofErr w:type="spellStart"/>
            <w:r w:rsidRPr="001A3177">
              <w:rPr>
                <w:rFonts w:hint="eastAsia"/>
                <w:b/>
                <w:color w:val="000000"/>
                <w:sz w:val="20"/>
              </w:rPr>
              <w:t>多载波</w:t>
            </w:r>
            <w:proofErr w:type="spellEnd"/>
          </w:p>
          <w:p w14:paraId="2993B6B0" w14:textId="77777777" w:rsidR="000F685F" w:rsidRPr="001A3177" w:rsidRDefault="000F685F">
            <w:pPr>
              <w:pStyle w:val="Tabletext"/>
              <w:spacing w:before="80" w:after="80"/>
              <w:ind w:left="-57" w:right="-57"/>
              <w:jc w:val="center"/>
              <w:rPr>
                <w:b/>
                <w:color w:val="000000"/>
                <w:sz w:val="20"/>
              </w:rPr>
            </w:pPr>
            <w:r w:rsidRPr="001A3177">
              <w:rPr>
                <w:b/>
                <w:color w:val="000000"/>
                <w:sz w:val="20"/>
              </w:rPr>
              <w:t>(OFDM)</w:t>
            </w:r>
          </w:p>
        </w:tc>
        <w:tc>
          <w:tcPr>
            <w:tcW w:w="2055" w:type="dxa"/>
            <w:tcBorders>
              <w:top w:val="single" w:sz="4" w:space="0" w:color="auto"/>
              <w:left w:val="single" w:sz="4" w:space="0" w:color="auto"/>
              <w:bottom w:val="single" w:sz="4" w:space="0" w:color="auto"/>
              <w:right w:val="single" w:sz="4" w:space="0" w:color="auto"/>
            </w:tcBorders>
            <w:vAlign w:val="center"/>
            <w:hideMark/>
          </w:tcPr>
          <w:p w14:paraId="22D445F2" w14:textId="77777777" w:rsidR="000F685F" w:rsidRPr="001A3177" w:rsidRDefault="000F685F">
            <w:pPr>
              <w:pStyle w:val="Tabletext"/>
              <w:spacing w:before="80" w:after="80"/>
              <w:ind w:left="-57" w:right="-57"/>
              <w:jc w:val="center"/>
              <w:rPr>
                <w:b/>
                <w:color w:val="000000"/>
                <w:sz w:val="20"/>
              </w:rPr>
            </w:pPr>
            <w:r w:rsidRPr="001A3177">
              <w:rPr>
                <w:b/>
                <w:color w:val="000000"/>
                <w:sz w:val="20"/>
              </w:rPr>
              <w:t>8 MHz</w:t>
            </w:r>
            <w:proofErr w:type="spellStart"/>
            <w:r w:rsidRPr="001A3177">
              <w:rPr>
                <w:rFonts w:hint="eastAsia"/>
                <w:b/>
                <w:color w:val="000000"/>
                <w:sz w:val="20"/>
              </w:rPr>
              <w:t>多载波</w:t>
            </w:r>
            <w:proofErr w:type="spellEnd"/>
            <w:r w:rsidRPr="001A3177">
              <w:rPr>
                <w:b/>
                <w:color w:val="000000"/>
                <w:sz w:val="20"/>
              </w:rPr>
              <w:t xml:space="preserve"> (OFDM)</w:t>
            </w:r>
          </w:p>
        </w:tc>
        <w:tc>
          <w:tcPr>
            <w:tcW w:w="2055" w:type="dxa"/>
            <w:tcBorders>
              <w:top w:val="single" w:sz="4" w:space="0" w:color="auto"/>
              <w:left w:val="single" w:sz="4" w:space="0" w:color="auto"/>
              <w:bottom w:val="single" w:sz="4" w:space="0" w:color="auto"/>
              <w:right w:val="single" w:sz="4" w:space="0" w:color="auto"/>
            </w:tcBorders>
            <w:vAlign w:val="center"/>
            <w:hideMark/>
          </w:tcPr>
          <w:p w14:paraId="448C1DBF" w14:textId="77777777" w:rsidR="000F685F" w:rsidRPr="001A3177" w:rsidRDefault="000F685F">
            <w:pPr>
              <w:pStyle w:val="Tabletext"/>
              <w:spacing w:before="80" w:after="80"/>
              <w:ind w:left="-57" w:right="-57"/>
              <w:jc w:val="center"/>
              <w:rPr>
                <w:b/>
                <w:color w:val="000000"/>
                <w:sz w:val="20"/>
              </w:rPr>
            </w:pPr>
            <w:r w:rsidRPr="001A3177">
              <w:rPr>
                <w:b/>
                <w:color w:val="000000"/>
                <w:sz w:val="20"/>
              </w:rPr>
              <w:t>10 MHz</w:t>
            </w:r>
            <w:proofErr w:type="spellStart"/>
            <w:r w:rsidRPr="001A3177">
              <w:rPr>
                <w:rFonts w:hint="eastAsia"/>
                <w:b/>
                <w:color w:val="000000"/>
                <w:sz w:val="20"/>
              </w:rPr>
              <w:t>多载波</w:t>
            </w:r>
            <w:proofErr w:type="spellEnd"/>
            <w:r w:rsidRPr="001A3177">
              <w:rPr>
                <w:b/>
                <w:color w:val="000000"/>
                <w:sz w:val="20"/>
              </w:rPr>
              <w:t xml:space="preserve"> (OFDM</w:t>
            </w:r>
            <w:proofErr w:type="gramStart"/>
            <w:r w:rsidRPr="001A3177">
              <w:rPr>
                <w:b/>
                <w:color w:val="000000"/>
                <w:sz w:val="20"/>
              </w:rPr>
              <w:t>)</w:t>
            </w:r>
            <w:r w:rsidRPr="001A3177">
              <w:rPr>
                <w:rFonts w:ascii="Times New Roman Bold" w:hAnsi="Times New Roman Bold" w:cs="Times New Roman Bold"/>
                <w:color w:val="000000"/>
                <w:sz w:val="20"/>
                <w:vertAlign w:val="superscript"/>
              </w:rPr>
              <w:t>(</w:t>
            </w:r>
            <w:proofErr w:type="gramEnd"/>
            <w:r w:rsidRPr="001A3177">
              <w:rPr>
                <w:rFonts w:ascii="Times New Roman Bold" w:hAnsi="Times New Roman Bold" w:cs="Times New Roman Bold"/>
                <w:color w:val="000000"/>
                <w:sz w:val="20"/>
                <w:vertAlign w:val="superscript"/>
              </w:rPr>
              <w:t>2)</w:t>
            </w:r>
          </w:p>
        </w:tc>
      </w:tr>
      <w:tr w:rsidR="000F685F" w:rsidRPr="001A3177" w14:paraId="25C4C147" w14:textId="77777777" w:rsidTr="007D0733">
        <w:trPr>
          <w:cantSplit/>
          <w:trHeight w:val="225"/>
          <w:jc w:val="center"/>
        </w:trPr>
        <w:tc>
          <w:tcPr>
            <w:tcW w:w="485" w:type="dxa"/>
            <w:tcBorders>
              <w:top w:val="single" w:sz="4" w:space="0" w:color="auto"/>
              <w:left w:val="single" w:sz="4" w:space="0" w:color="auto"/>
              <w:bottom w:val="single" w:sz="4" w:space="0" w:color="auto"/>
              <w:right w:val="single" w:sz="4" w:space="0" w:color="auto"/>
            </w:tcBorders>
            <w:hideMark/>
          </w:tcPr>
          <w:p w14:paraId="04F8DA3B" w14:textId="77777777" w:rsidR="000F685F" w:rsidRPr="001A3177" w:rsidRDefault="000F685F">
            <w:pPr>
              <w:pStyle w:val="Tabletext"/>
              <w:spacing w:line="240" w:lineRule="exact"/>
              <w:jc w:val="center"/>
              <w:rPr>
                <w:color w:val="000000"/>
                <w:sz w:val="20"/>
                <w:lang w:eastAsia="ko-KR"/>
              </w:rPr>
            </w:pPr>
            <w:r w:rsidRPr="001A3177">
              <w:rPr>
                <w:color w:val="000000"/>
                <w:sz w:val="20"/>
                <w:lang w:eastAsia="ko-KR"/>
              </w:rPr>
              <w:t>20</w:t>
            </w:r>
          </w:p>
        </w:tc>
        <w:tc>
          <w:tcPr>
            <w:tcW w:w="1647" w:type="dxa"/>
            <w:tcBorders>
              <w:top w:val="single" w:sz="4" w:space="0" w:color="auto"/>
              <w:left w:val="single" w:sz="4" w:space="0" w:color="auto"/>
              <w:bottom w:val="single" w:sz="4" w:space="0" w:color="auto"/>
              <w:right w:val="single" w:sz="4" w:space="0" w:color="auto"/>
            </w:tcBorders>
          </w:tcPr>
          <w:p w14:paraId="59D8CF57" w14:textId="77777777" w:rsidR="000F685F" w:rsidRPr="001A3177" w:rsidRDefault="000F685F">
            <w:pPr>
              <w:pStyle w:val="Tabletext"/>
              <w:spacing w:line="240" w:lineRule="exact"/>
              <w:jc w:val="left"/>
              <w:rPr>
                <w:color w:val="000000"/>
                <w:sz w:val="20"/>
                <w:lang w:val="en-GB" w:eastAsia="zh-CN"/>
              </w:rPr>
            </w:pPr>
            <w:r w:rsidRPr="001A3177">
              <w:rPr>
                <w:rFonts w:hint="eastAsia"/>
                <w:color w:val="000000"/>
                <w:sz w:val="20"/>
                <w:lang w:val="en-GB" w:eastAsia="zh-CN"/>
              </w:rPr>
              <w:t>数据随机</w:t>
            </w:r>
            <w:r w:rsidRPr="001A3177">
              <w:rPr>
                <w:color w:val="000000"/>
                <w:sz w:val="20"/>
                <w:lang w:val="en-GB" w:eastAsia="ko-KR"/>
              </w:rPr>
              <w:t>/</w:t>
            </w:r>
            <w:r w:rsidRPr="001A3177">
              <w:rPr>
                <w:rFonts w:hint="eastAsia"/>
                <w:color w:val="000000"/>
                <w:sz w:val="20"/>
                <w:lang w:val="en-GB" w:eastAsia="zh-CN"/>
              </w:rPr>
              <w:t>能量分散</w:t>
            </w:r>
          </w:p>
          <w:p w14:paraId="6D972880" w14:textId="77777777" w:rsidR="000F685F" w:rsidRPr="001A3177" w:rsidRDefault="000F685F">
            <w:pPr>
              <w:pStyle w:val="Tabletext"/>
              <w:spacing w:line="240" w:lineRule="exact"/>
              <w:jc w:val="left"/>
              <w:rPr>
                <w:color w:val="000000"/>
                <w:sz w:val="20"/>
                <w:lang w:val="en-GB" w:eastAsia="ko-KR"/>
              </w:rPr>
            </w:pPr>
          </w:p>
          <w:p w14:paraId="5AF9A5EB" w14:textId="77777777" w:rsidR="000F685F" w:rsidRPr="001A3177" w:rsidRDefault="000F685F">
            <w:pPr>
              <w:pStyle w:val="Tabletext"/>
              <w:spacing w:line="240" w:lineRule="exact"/>
              <w:jc w:val="left"/>
              <w:rPr>
                <w:color w:val="000000"/>
                <w:sz w:val="20"/>
                <w:lang w:val="en-GB" w:eastAsia="zh-CN"/>
              </w:rPr>
            </w:pPr>
            <w:r w:rsidRPr="001A3177">
              <w:rPr>
                <w:rFonts w:hint="eastAsia"/>
                <w:color w:val="000000"/>
                <w:sz w:val="20"/>
                <w:lang w:val="en-GB" w:eastAsia="zh-CN"/>
              </w:rPr>
              <w:t>初试扫描</w:t>
            </w:r>
          </w:p>
        </w:tc>
        <w:tc>
          <w:tcPr>
            <w:tcW w:w="12328" w:type="dxa"/>
            <w:gridSpan w:val="6"/>
            <w:tcBorders>
              <w:top w:val="single" w:sz="4" w:space="0" w:color="auto"/>
              <w:left w:val="single" w:sz="4" w:space="0" w:color="auto"/>
              <w:bottom w:val="single" w:sz="4" w:space="0" w:color="auto"/>
              <w:right w:val="single" w:sz="4" w:space="0" w:color="auto"/>
            </w:tcBorders>
          </w:tcPr>
          <w:p w14:paraId="365F061B" w14:textId="543EC580" w:rsidR="000F685F" w:rsidRPr="001A3177" w:rsidRDefault="000F685F">
            <w:pPr>
              <w:pStyle w:val="Tabletext"/>
              <w:tabs>
                <w:tab w:val="right" w:pos="9611"/>
              </w:tabs>
              <w:spacing w:line="240" w:lineRule="exact"/>
              <w:jc w:val="center"/>
              <w:rPr>
                <w:color w:val="000000"/>
                <w:sz w:val="20"/>
                <w:lang w:val="en-GB" w:eastAsia="ko-KR"/>
              </w:rPr>
            </w:pPr>
            <w:r w:rsidRPr="001A3177">
              <w:rPr>
                <w:color w:val="000000"/>
                <w:sz w:val="20"/>
                <w:lang w:val="en-GB" w:eastAsia="ko-KR"/>
              </w:rPr>
              <w:t>PRBS</w:t>
            </w:r>
            <w:r w:rsidRPr="001A3177">
              <w:rPr>
                <w:color w:val="000000"/>
                <w:sz w:val="20"/>
                <w:lang w:val="en-GB" w:eastAsia="ko-KR"/>
              </w:rPr>
              <w:br/>
            </w:r>
          </w:p>
          <w:p w14:paraId="767A1C90" w14:textId="77777777" w:rsidR="000F685F" w:rsidRPr="001A3177" w:rsidRDefault="000F685F">
            <w:pPr>
              <w:pStyle w:val="Tabletext"/>
              <w:tabs>
                <w:tab w:val="right" w:pos="9611"/>
              </w:tabs>
              <w:spacing w:line="240" w:lineRule="exact"/>
              <w:jc w:val="center"/>
              <w:rPr>
                <w:color w:val="000000"/>
                <w:sz w:val="20"/>
                <w:lang w:val="en-GB" w:eastAsia="ko-KR"/>
              </w:rPr>
            </w:pPr>
          </w:p>
          <w:p w14:paraId="45A6A996" w14:textId="77777777" w:rsidR="000F685F" w:rsidRPr="001A3177" w:rsidRDefault="000F685F">
            <w:pPr>
              <w:pStyle w:val="Tabletext"/>
              <w:tabs>
                <w:tab w:val="right" w:pos="9611"/>
              </w:tabs>
              <w:spacing w:line="240" w:lineRule="exact"/>
              <w:jc w:val="center"/>
              <w:rPr>
                <w:color w:val="000000"/>
                <w:sz w:val="20"/>
                <w:lang w:val="en-GB" w:eastAsia="zh-CN"/>
              </w:rPr>
            </w:pPr>
            <w:r w:rsidRPr="001A3177">
              <w:rPr>
                <w:rFonts w:hint="eastAsia"/>
                <w:color w:val="000000"/>
                <w:sz w:val="20"/>
                <w:lang w:val="en-GB" w:eastAsia="zh-CN"/>
              </w:rPr>
              <w:t>有引导程序的快速扫描过程</w:t>
            </w:r>
          </w:p>
        </w:tc>
      </w:tr>
      <w:tr w:rsidR="000F685F" w:rsidRPr="001A3177" w14:paraId="2839FD35" w14:textId="77777777" w:rsidTr="007D0733">
        <w:trPr>
          <w:trHeight w:val="471"/>
          <w:jc w:val="center"/>
        </w:trPr>
        <w:tc>
          <w:tcPr>
            <w:tcW w:w="485" w:type="dxa"/>
            <w:tcBorders>
              <w:top w:val="single" w:sz="4" w:space="0" w:color="auto"/>
              <w:left w:val="single" w:sz="4" w:space="0" w:color="auto"/>
              <w:bottom w:val="single" w:sz="4" w:space="0" w:color="auto"/>
              <w:right w:val="single" w:sz="4" w:space="0" w:color="auto"/>
            </w:tcBorders>
            <w:hideMark/>
          </w:tcPr>
          <w:p w14:paraId="083775D9" w14:textId="77777777" w:rsidR="000F685F" w:rsidRPr="001A3177" w:rsidRDefault="000F685F">
            <w:pPr>
              <w:pStyle w:val="Tabletext"/>
              <w:jc w:val="center"/>
              <w:rPr>
                <w:color w:val="000000"/>
                <w:sz w:val="20"/>
              </w:rPr>
            </w:pPr>
            <w:r w:rsidRPr="001A3177">
              <w:rPr>
                <w:color w:val="000000"/>
                <w:sz w:val="20"/>
              </w:rPr>
              <w:t>21</w:t>
            </w:r>
          </w:p>
        </w:tc>
        <w:tc>
          <w:tcPr>
            <w:tcW w:w="1647" w:type="dxa"/>
            <w:tcBorders>
              <w:top w:val="single" w:sz="4" w:space="0" w:color="auto"/>
              <w:left w:val="single" w:sz="4" w:space="0" w:color="auto"/>
              <w:bottom w:val="single" w:sz="4" w:space="0" w:color="auto"/>
              <w:right w:val="single" w:sz="4" w:space="0" w:color="auto"/>
            </w:tcBorders>
            <w:hideMark/>
          </w:tcPr>
          <w:p w14:paraId="52B0AA06" w14:textId="77777777" w:rsidR="000F685F" w:rsidRPr="001A3177" w:rsidRDefault="000F685F">
            <w:pPr>
              <w:pStyle w:val="Tabletext"/>
              <w:rPr>
                <w:color w:val="000000"/>
                <w:sz w:val="20"/>
              </w:rPr>
            </w:pPr>
            <w:r w:rsidRPr="001A3177">
              <w:rPr>
                <w:rFonts w:hint="eastAsia"/>
                <w:color w:val="000000"/>
                <w:sz w:val="20"/>
                <w:lang w:eastAsia="zh-CN"/>
              </w:rPr>
              <w:t>时间</w:t>
            </w:r>
            <w:r w:rsidRPr="001A3177">
              <w:rPr>
                <w:color w:val="000000"/>
                <w:sz w:val="20"/>
              </w:rPr>
              <w:t>/</w:t>
            </w:r>
            <w:proofErr w:type="spellStart"/>
            <w:r w:rsidRPr="001A3177">
              <w:rPr>
                <w:rFonts w:hint="eastAsia"/>
                <w:color w:val="000000"/>
                <w:sz w:val="20"/>
              </w:rPr>
              <w:t>频率同步</w:t>
            </w:r>
            <w:proofErr w:type="spellEnd"/>
          </w:p>
        </w:tc>
        <w:tc>
          <w:tcPr>
            <w:tcW w:w="12328" w:type="dxa"/>
            <w:gridSpan w:val="6"/>
            <w:tcBorders>
              <w:top w:val="single" w:sz="4" w:space="0" w:color="auto"/>
              <w:left w:val="single" w:sz="4" w:space="0" w:color="auto"/>
              <w:bottom w:val="single" w:sz="4" w:space="0" w:color="auto"/>
              <w:right w:val="single" w:sz="4" w:space="0" w:color="auto"/>
            </w:tcBorders>
            <w:vAlign w:val="center"/>
            <w:hideMark/>
          </w:tcPr>
          <w:p w14:paraId="5E7777C1" w14:textId="77777777" w:rsidR="000F685F" w:rsidRPr="001A3177" w:rsidRDefault="000F685F">
            <w:pPr>
              <w:pStyle w:val="Tabletext"/>
              <w:jc w:val="center"/>
              <w:rPr>
                <w:color w:val="000000"/>
                <w:sz w:val="20"/>
                <w:lang w:eastAsia="zh-CN"/>
              </w:rPr>
            </w:pPr>
            <w:r w:rsidRPr="001A3177">
              <w:rPr>
                <w:rFonts w:hint="eastAsia"/>
                <w:color w:val="000000"/>
                <w:sz w:val="20"/>
                <w:lang w:val="en-GB" w:eastAsia="zh-CN"/>
              </w:rPr>
              <w:t>引导程序和前导码符号。离散导频。</w:t>
            </w:r>
            <w:r w:rsidRPr="001A3177">
              <w:rPr>
                <w:rFonts w:hint="eastAsia"/>
                <w:color w:val="000000"/>
                <w:sz w:val="20"/>
                <w:lang w:eastAsia="zh-CN"/>
              </w:rPr>
              <w:t>连续导频。边缘导频</w:t>
            </w:r>
          </w:p>
        </w:tc>
      </w:tr>
      <w:tr w:rsidR="000F685F" w:rsidRPr="001A3177" w14:paraId="7B273173" w14:textId="77777777" w:rsidTr="007D0733">
        <w:trPr>
          <w:trHeight w:val="167"/>
          <w:jc w:val="center"/>
        </w:trPr>
        <w:tc>
          <w:tcPr>
            <w:tcW w:w="485" w:type="dxa"/>
            <w:tcBorders>
              <w:top w:val="single" w:sz="4" w:space="0" w:color="auto"/>
              <w:left w:val="single" w:sz="4" w:space="0" w:color="auto"/>
              <w:bottom w:val="single" w:sz="4" w:space="0" w:color="auto"/>
              <w:right w:val="single" w:sz="4" w:space="0" w:color="auto"/>
            </w:tcBorders>
            <w:hideMark/>
          </w:tcPr>
          <w:p w14:paraId="53B3A8C7" w14:textId="77777777" w:rsidR="000F685F" w:rsidRPr="001A3177" w:rsidRDefault="000F685F">
            <w:pPr>
              <w:pStyle w:val="Tabletext"/>
              <w:jc w:val="center"/>
              <w:rPr>
                <w:color w:val="000000"/>
                <w:sz w:val="20"/>
              </w:rPr>
            </w:pPr>
            <w:r w:rsidRPr="001A3177">
              <w:rPr>
                <w:color w:val="000000"/>
                <w:sz w:val="20"/>
              </w:rPr>
              <w:t>22</w:t>
            </w:r>
          </w:p>
        </w:tc>
        <w:tc>
          <w:tcPr>
            <w:tcW w:w="1647" w:type="dxa"/>
            <w:tcBorders>
              <w:top w:val="single" w:sz="4" w:space="0" w:color="auto"/>
              <w:left w:val="single" w:sz="4" w:space="0" w:color="auto"/>
              <w:bottom w:val="single" w:sz="4" w:space="0" w:color="auto"/>
              <w:right w:val="single" w:sz="4" w:space="0" w:color="auto"/>
            </w:tcBorders>
            <w:hideMark/>
          </w:tcPr>
          <w:p w14:paraId="2E5EC1EC" w14:textId="77777777" w:rsidR="000F685F" w:rsidRPr="001A3177" w:rsidRDefault="000F685F">
            <w:pPr>
              <w:pStyle w:val="Tabletext"/>
              <w:rPr>
                <w:color w:val="000000"/>
                <w:sz w:val="20"/>
              </w:rPr>
            </w:pPr>
            <w:r w:rsidRPr="001A3177">
              <w:rPr>
                <w:color w:val="000000"/>
                <w:sz w:val="20"/>
              </w:rPr>
              <w:t>MISO</w:t>
            </w:r>
          </w:p>
        </w:tc>
        <w:tc>
          <w:tcPr>
            <w:tcW w:w="12328" w:type="dxa"/>
            <w:gridSpan w:val="6"/>
            <w:tcBorders>
              <w:top w:val="single" w:sz="4" w:space="0" w:color="auto"/>
              <w:left w:val="single" w:sz="4" w:space="0" w:color="auto"/>
              <w:bottom w:val="single" w:sz="4" w:space="0" w:color="auto"/>
              <w:right w:val="single" w:sz="4" w:space="0" w:color="auto"/>
            </w:tcBorders>
            <w:hideMark/>
          </w:tcPr>
          <w:p w14:paraId="0442363B" w14:textId="77777777" w:rsidR="000F685F" w:rsidRPr="001A3177" w:rsidRDefault="000F685F">
            <w:pPr>
              <w:pStyle w:val="Tabletext"/>
              <w:tabs>
                <w:tab w:val="right" w:pos="9611"/>
              </w:tabs>
              <w:jc w:val="center"/>
              <w:rPr>
                <w:color w:val="000000"/>
                <w:sz w:val="20"/>
                <w:lang w:val="en-GB" w:eastAsia="zh-CN"/>
              </w:rPr>
            </w:pPr>
            <w:r w:rsidRPr="001A3177">
              <w:rPr>
                <w:color w:val="000000"/>
                <w:sz w:val="20"/>
                <w:lang w:val="en-GB" w:eastAsia="ko-KR"/>
              </w:rPr>
              <w:t>TDCFS</w:t>
            </w:r>
            <w:r w:rsidRPr="001A3177">
              <w:rPr>
                <w:rFonts w:hint="eastAsia"/>
                <w:color w:val="000000"/>
                <w:sz w:val="20"/>
                <w:lang w:val="en-GB" w:eastAsia="zh-CN"/>
              </w:rPr>
              <w:t>（</w:t>
            </w:r>
            <w:r w:rsidRPr="001A3177">
              <w:rPr>
                <w:color w:val="000000"/>
                <w:sz w:val="20"/>
                <w:lang w:val="en-GB" w:eastAsia="ko-KR"/>
              </w:rPr>
              <w:t>64</w:t>
            </w:r>
            <w:r w:rsidRPr="001A3177">
              <w:rPr>
                <w:rFonts w:hint="eastAsia"/>
                <w:color w:val="000000"/>
                <w:sz w:val="20"/>
                <w:lang w:val="en-GB" w:eastAsia="zh-CN"/>
              </w:rPr>
              <w:t>或</w:t>
            </w:r>
            <w:r w:rsidRPr="001A3177">
              <w:rPr>
                <w:color w:val="000000"/>
                <w:sz w:val="20"/>
                <w:lang w:val="en-GB" w:eastAsia="ko-KR"/>
              </w:rPr>
              <w:t>256</w:t>
            </w:r>
            <w:r w:rsidRPr="001A3177">
              <w:rPr>
                <w:rFonts w:hint="eastAsia"/>
                <w:color w:val="000000"/>
                <w:sz w:val="20"/>
                <w:lang w:val="en-GB" w:eastAsia="zh-CN"/>
              </w:rPr>
              <w:t>个分接头）可选</w:t>
            </w:r>
          </w:p>
        </w:tc>
      </w:tr>
      <w:tr w:rsidR="000F685F" w:rsidRPr="001A3177" w14:paraId="4A025BFC" w14:textId="77777777" w:rsidTr="007D0733">
        <w:trPr>
          <w:trHeight w:val="369"/>
          <w:jc w:val="center"/>
        </w:trPr>
        <w:tc>
          <w:tcPr>
            <w:tcW w:w="485" w:type="dxa"/>
            <w:tcBorders>
              <w:top w:val="single" w:sz="4" w:space="0" w:color="auto"/>
              <w:left w:val="single" w:sz="4" w:space="0" w:color="auto"/>
              <w:bottom w:val="single" w:sz="4" w:space="0" w:color="auto"/>
              <w:right w:val="single" w:sz="4" w:space="0" w:color="auto"/>
            </w:tcBorders>
            <w:hideMark/>
          </w:tcPr>
          <w:p w14:paraId="29A0F593" w14:textId="77777777" w:rsidR="000F685F" w:rsidRPr="001A3177" w:rsidRDefault="000F685F">
            <w:pPr>
              <w:pStyle w:val="Tabletext"/>
              <w:jc w:val="center"/>
              <w:rPr>
                <w:color w:val="000000"/>
                <w:sz w:val="20"/>
              </w:rPr>
            </w:pPr>
            <w:r w:rsidRPr="001A3177">
              <w:rPr>
                <w:color w:val="000000"/>
                <w:sz w:val="20"/>
              </w:rPr>
              <w:t>23</w:t>
            </w:r>
          </w:p>
        </w:tc>
        <w:tc>
          <w:tcPr>
            <w:tcW w:w="1647" w:type="dxa"/>
            <w:tcBorders>
              <w:top w:val="single" w:sz="4" w:space="0" w:color="auto"/>
              <w:left w:val="single" w:sz="4" w:space="0" w:color="auto"/>
              <w:bottom w:val="single" w:sz="4" w:space="0" w:color="auto"/>
              <w:right w:val="single" w:sz="4" w:space="0" w:color="auto"/>
            </w:tcBorders>
            <w:hideMark/>
          </w:tcPr>
          <w:p w14:paraId="1EF9D85A" w14:textId="77777777" w:rsidR="000F685F" w:rsidRPr="001A3177" w:rsidRDefault="000F685F">
            <w:pPr>
              <w:pStyle w:val="Tabletext"/>
              <w:jc w:val="left"/>
              <w:rPr>
                <w:color w:val="000000"/>
                <w:sz w:val="20"/>
              </w:rPr>
            </w:pPr>
            <w:proofErr w:type="spellStart"/>
            <w:r w:rsidRPr="001A3177">
              <w:rPr>
                <w:rFonts w:hint="eastAsia"/>
                <w:color w:val="000000"/>
                <w:sz w:val="20"/>
              </w:rPr>
              <w:t>降低接收机功耗</w:t>
            </w:r>
            <w:proofErr w:type="spellEnd"/>
          </w:p>
        </w:tc>
        <w:tc>
          <w:tcPr>
            <w:tcW w:w="12328" w:type="dxa"/>
            <w:gridSpan w:val="6"/>
            <w:tcBorders>
              <w:top w:val="single" w:sz="4" w:space="0" w:color="auto"/>
              <w:left w:val="single" w:sz="4" w:space="0" w:color="auto"/>
              <w:bottom w:val="single" w:sz="4" w:space="0" w:color="auto"/>
              <w:right w:val="single" w:sz="4" w:space="0" w:color="auto"/>
            </w:tcBorders>
            <w:vAlign w:val="center"/>
            <w:hideMark/>
          </w:tcPr>
          <w:p w14:paraId="71EDC743" w14:textId="77777777" w:rsidR="000F685F" w:rsidRPr="001A3177" w:rsidRDefault="000F685F">
            <w:pPr>
              <w:pStyle w:val="Tabletext"/>
              <w:tabs>
                <w:tab w:val="right" w:pos="9611"/>
              </w:tabs>
              <w:jc w:val="center"/>
              <w:rPr>
                <w:color w:val="000000"/>
                <w:sz w:val="20"/>
                <w:lang w:val="en-GB" w:eastAsia="zh-CN"/>
              </w:rPr>
            </w:pPr>
            <w:r w:rsidRPr="001A3177">
              <w:rPr>
                <w:rFonts w:hint="eastAsia"/>
                <w:color w:val="000000"/>
                <w:sz w:val="20"/>
                <w:lang w:val="en-GB" w:eastAsia="zh-CN"/>
              </w:rPr>
              <w:t>物理层管道</w:t>
            </w:r>
            <w:proofErr w:type="gramStart"/>
            <w:r w:rsidRPr="001A3177">
              <w:rPr>
                <w:rFonts w:hint="eastAsia"/>
                <w:color w:val="000000"/>
                <w:sz w:val="20"/>
                <w:lang w:val="en-GB" w:eastAsia="zh-CN"/>
              </w:rPr>
              <w:t>在帧中</w:t>
            </w:r>
            <w:proofErr w:type="gramEnd"/>
            <w:r w:rsidRPr="001A3177">
              <w:rPr>
                <w:rFonts w:hint="eastAsia"/>
                <w:color w:val="000000"/>
                <w:sz w:val="20"/>
                <w:lang w:val="en-GB" w:eastAsia="zh-CN"/>
              </w:rPr>
              <w:t>进行单元复用。当接收到</w:t>
            </w:r>
            <w:r w:rsidRPr="001A3177">
              <w:rPr>
                <w:color w:val="000000"/>
                <w:sz w:val="20"/>
                <w:lang w:val="en-GB" w:eastAsia="zh-CN"/>
              </w:rPr>
              <w:t>PLP</w:t>
            </w:r>
            <w:r w:rsidRPr="001A3177">
              <w:rPr>
                <w:rFonts w:hint="eastAsia"/>
                <w:color w:val="000000"/>
                <w:sz w:val="20"/>
                <w:lang w:val="en-GB" w:eastAsia="zh-CN"/>
              </w:rPr>
              <w:t>时，只接收到引导程序、前导码和相关的</w:t>
            </w:r>
            <w:r w:rsidRPr="001A3177">
              <w:rPr>
                <w:color w:val="000000"/>
                <w:sz w:val="20"/>
                <w:lang w:val="en-GB" w:eastAsia="zh-CN"/>
              </w:rPr>
              <w:t>PLP</w:t>
            </w:r>
            <w:r w:rsidRPr="001A3177">
              <w:rPr>
                <w:rFonts w:hint="eastAsia"/>
                <w:color w:val="000000"/>
                <w:sz w:val="20"/>
                <w:lang w:val="en-GB" w:eastAsia="zh-CN"/>
              </w:rPr>
              <w:t>信元并进行处理</w:t>
            </w:r>
          </w:p>
        </w:tc>
      </w:tr>
      <w:tr w:rsidR="000F685F" w:rsidRPr="001A3177" w14:paraId="5F5FEE59" w14:textId="77777777" w:rsidTr="007D0733">
        <w:trPr>
          <w:trHeight w:val="567"/>
          <w:jc w:val="center"/>
        </w:trPr>
        <w:tc>
          <w:tcPr>
            <w:tcW w:w="485" w:type="dxa"/>
            <w:tcBorders>
              <w:top w:val="single" w:sz="4" w:space="0" w:color="auto"/>
              <w:left w:val="single" w:sz="4" w:space="0" w:color="auto"/>
              <w:bottom w:val="single" w:sz="4" w:space="0" w:color="auto"/>
              <w:right w:val="single" w:sz="4" w:space="0" w:color="auto"/>
            </w:tcBorders>
            <w:hideMark/>
          </w:tcPr>
          <w:p w14:paraId="578FBC1F" w14:textId="77777777" w:rsidR="000F685F" w:rsidRPr="001A3177" w:rsidRDefault="000F685F">
            <w:pPr>
              <w:pStyle w:val="Tabletext"/>
              <w:jc w:val="center"/>
              <w:rPr>
                <w:color w:val="000000"/>
                <w:sz w:val="20"/>
              </w:rPr>
            </w:pPr>
            <w:r w:rsidRPr="001A3177">
              <w:rPr>
                <w:color w:val="000000"/>
                <w:sz w:val="20"/>
              </w:rPr>
              <w:t>24</w:t>
            </w:r>
          </w:p>
        </w:tc>
        <w:tc>
          <w:tcPr>
            <w:tcW w:w="1647" w:type="dxa"/>
            <w:tcBorders>
              <w:top w:val="single" w:sz="4" w:space="0" w:color="auto"/>
              <w:left w:val="single" w:sz="4" w:space="0" w:color="auto"/>
              <w:bottom w:val="single" w:sz="4" w:space="0" w:color="auto"/>
              <w:right w:val="single" w:sz="4" w:space="0" w:color="auto"/>
            </w:tcBorders>
            <w:hideMark/>
          </w:tcPr>
          <w:p w14:paraId="4030C87B" w14:textId="77777777" w:rsidR="000F685F" w:rsidRPr="001A3177" w:rsidRDefault="000F685F">
            <w:pPr>
              <w:pStyle w:val="Tabletext"/>
              <w:jc w:val="left"/>
              <w:rPr>
                <w:color w:val="000000"/>
                <w:sz w:val="20"/>
                <w:lang w:eastAsia="zh-CN"/>
              </w:rPr>
            </w:pPr>
            <w:r w:rsidRPr="001A3177">
              <w:rPr>
                <w:rFonts w:hint="eastAsia"/>
                <w:color w:val="000000"/>
                <w:sz w:val="20"/>
                <w:lang w:eastAsia="zh-CN"/>
              </w:rPr>
              <w:t>层</w:t>
            </w:r>
            <w:r w:rsidRPr="001A3177">
              <w:rPr>
                <w:color w:val="000000"/>
                <w:sz w:val="20"/>
              </w:rPr>
              <w:t>1</w:t>
            </w:r>
            <w:r w:rsidRPr="001A3177">
              <w:rPr>
                <w:rFonts w:hint="eastAsia"/>
                <w:color w:val="000000"/>
                <w:sz w:val="20"/>
                <w:lang w:eastAsia="zh-CN"/>
              </w:rPr>
              <w:t>信号</w:t>
            </w:r>
          </w:p>
        </w:tc>
        <w:tc>
          <w:tcPr>
            <w:tcW w:w="12328" w:type="dxa"/>
            <w:gridSpan w:val="6"/>
            <w:tcBorders>
              <w:top w:val="single" w:sz="4" w:space="0" w:color="auto"/>
              <w:left w:val="single" w:sz="4" w:space="0" w:color="auto"/>
              <w:bottom w:val="single" w:sz="4" w:space="0" w:color="auto"/>
              <w:right w:val="single" w:sz="4" w:space="0" w:color="auto"/>
            </w:tcBorders>
            <w:hideMark/>
          </w:tcPr>
          <w:p w14:paraId="2A87DAA5" w14:textId="77777777" w:rsidR="000F685F" w:rsidRPr="001A3177" w:rsidRDefault="000F685F">
            <w:pPr>
              <w:widowControl w:val="0"/>
              <w:jc w:val="center"/>
              <w:rPr>
                <w:color w:val="000000"/>
                <w:sz w:val="20"/>
                <w:lang w:eastAsia="zh-CN"/>
              </w:rPr>
            </w:pPr>
            <w:r w:rsidRPr="001A3177">
              <w:rPr>
                <w:rFonts w:hint="eastAsia"/>
                <w:color w:val="000000"/>
                <w:sz w:val="20"/>
                <w:lang w:eastAsia="zh-CN"/>
              </w:rPr>
              <w:t>引导程序：关键参数可激活应急情况告警，并解码前导码的</w:t>
            </w:r>
            <w:r w:rsidRPr="001A3177">
              <w:rPr>
                <w:color w:val="000000"/>
                <w:sz w:val="20"/>
                <w:lang w:eastAsia="zh-CN"/>
              </w:rPr>
              <w:t>L1-Basic</w:t>
            </w:r>
            <w:r w:rsidRPr="001A3177">
              <w:rPr>
                <w:rFonts w:hint="eastAsia"/>
                <w:color w:val="000000"/>
                <w:sz w:val="20"/>
                <w:lang w:eastAsia="zh-CN"/>
              </w:rPr>
              <w:t>部分</w:t>
            </w:r>
          </w:p>
          <w:p w14:paraId="38DBBC1E" w14:textId="77777777" w:rsidR="000F685F" w:rsidRPr="001A3177" w:rsidRDefault="000F685F">
            <w:pPr>
              <w:widowControl w:val="0"/>
              <w:jc w:val="center"/>
              <w:rPr>
                <w:color w:val="000000"/>
                <w:sz w:val="20"/>
                <w:lang w:eastAsia="zh-CN"/>
              </w:rPr>
            </w:pPr>
            <w:r w:rsidRPr="001A3177">
              <w:rPr>
                <w:rFonts w:hint="eastAsia"/>
                <w:color w:val="000000"/>
                <w:sz w:val="20"/>
                <w:lang w:eastAsia="zh-CN"/>
              </w:rPr>
              <w:t>前导码中的</w:t>
            </w:r>
            <w:r w:rsidRPr="001A3177">
              <w:rPr>
                <w:color w:val="000000"/>
                <w:sz w:val="20"/>
                <w:lang w:eastAsia="zh-CN"/>
              </w:rPr>
              <w:t>L1-Basic</w:t>
            </w:r>
            <w:r w:rsidRPr="001A3177">
              <w:rPr>
                <w:rFonts w:hint="eastAsia"/>
                <w:color w:val="000000"/>
                <w:sz w:val="20"/>
                <w:lang w:eastAsia="zh-CN"/>
              </w:rPr>
              <w:t>（固定</w:t>
            </w:r>
            <w:r w:rsidRPr="001A3177">
              <w:rPr>
                <w:color w:val="000000"/>
                <w:sz w:val="20"/>
                <w:lang w:eastAsia="zh-CN"/>
              </w:rPr>
              <w:t>200</w:t>
            </w:r>
            <w:r w:rsidRPr="001A3177">
              <w:rPr>
                <w:rFonts w:hint="eastAsia"/>
                <w:color w:val="000000"/>
                <w:sz w:val="20"/>
                <w:lang w:eastAsia="zh-CN"/>
              </w:rPr>
              <w:t>位）：能够解码</w:t>
            </w:r>
            <w:r w:rsidRPr="001A3177">
              <w:rPr>
                <w:color w:val="000000"/>
                <w:sz w:val="20"/>
                <w:lang w:eastAsia="zh-CN"/>
              </w:rPr>
              <w:t>L1-Detail</w:t>
            </w:r>
            <w:r w:rsidRPr="001A3177">
              <w:rPr>
                <w:rFonts w:hint="eastAsia"/>
                <w:color w:val="000000"/>
                <w:sz w:val="20"/>
                <w:lang w:eastAsia="zh-CN"/>
              </w:rPr>
              <w:t>和</w:t>
            </w:r>
            <w:proofErr w:type="gramStart"/>
            <w:r w:rsidRPr="001A3177">
              <w:rPr>
                <w:rFonts w:hint="eastAsia"/>
                <w:color w:val="000000"/>
                <w:sz w:val="20"/>
                <w:lang w:eastAsia="zh-CN"/>
              </w:rPr>
              <w:t>首次子帧启发</w:t>
            </w:r>
            <w:proofErr w:type="gramEnd"/>
            <w:r w:rsidRPr="001A3177">
              <w:rPr>
                <w:rFonts w:hint="eastAsia"/>
                <w:color w:val="000000"/>
                <w:sz w:val="20"/>
                <w:lang w:eastAsia="zh-CN"/>
              </w:rPr>
              <w:t>过程的信令参数</w:t>
            </w:r>
          </w:p>
          <w:p w14:paraId="60CC8C02" w14:textId="77777777" w:rsidR="000F685F" w:rsidRPr="001A3177" w:rsidRDefault="000F685F">
            <w:pPr>
              <w:pStyle w:val="Tabletext"/>
              <w:jc w:val="center"/>
              <w:rPr>
                <w:color w:val="000000"/>
                <w:sz w:val="20"/>
                <w:lang w:val="en-GB" w:eastAsia="zh-CN"/>
              </w:rPr>
            </w:pPr>
            <w:r w:rsidRPr="001A3177">
              <w:rPr>
                <w:rFonts w:hint="eastAsia"/>
                <w:color w:val="000000"/>
                <w:sz w:val="20"/>
                <w:lang w:val="en-GB" w:eastAsia="zh-CN"/>
              </w:rPr>
              <w:t>前导码中的</w:t>
            </w:r>
            <w:r w:rsidRPr="001A3177">
              <w:rPr>
                <w:color w:val="000000"/>
                <w:sz w:val="20"/>
                <w:lang w:val="en-GB" w:eastAsia="ko-KR"/>
              </w:rPr>
              <w:t xml:space="preserve">L1-Detail </w:t>
            </w:r>
            <w:r w:rsidRPr="001A3177">
              <w:rPr>
                <w:rFonts w:hint="eastAsia"/>
                <w:color w:val="000000"/>
                <w:sz w:val="20"/>
                <w:lang w:val="en-GB" w:eastAsia="zh-CN"/>
              </w:rPr>
              <w:t>（可变长度）：能够解码</w:t>
            </w:r>
            <w:proofErr w:type="gramStart"/>
            <w:r w:rsidRPr="001A3177">
              <w:rPr>
                <w:rFonts w:hint="eastAsia"/>
                <w:color w:val="000000"/>
                <w:sz w:val="20"/>
                <w:lang w:val="en-GB" w:eastAsia="zh-CN"/>
              </w:rPr>
              <w:t>剩余子帧和</w:t>
            </w:r>
            <w:proofErr w:type="gramEnd"/>
            <w:r w:rsidRPr="001A3177">
              <w:rPr>
                <w:rFonts w:hint="eastAsia"/>
                <w:color w:val="000000"/>
                <w:sz w:val="20"/>
                <w:lang w:val="en-GB" w:eastAsia="zh-CN"/>
              </w:rPr>
              <w:t>每个</w:t>
            </w:r>
            <w:r w:rsidRPr="001A3177">
              <w:rPr>
                <w:color w:val="000000"/>
                <w:sz w:val="20"/>
                <w:lang w:val="en-GB" w:eastAsia="zh-CN"/>
              </w:rPr>
              <w:t>PLP</w:t>
            </w:r>
            <w:r w:rsidRPr="001A3177">
              <w:rPr>
                <w:rFonts w:hint="eastAsia"/>
                <w:color w:val="000000"/>
                <w:sz w:val="20"/>
                <w:lang w:val="en-GB" w:eastAsia="zh-CN"/>
              </w:rPr>
              <w:t>的</w:t>
            </w:r>
            <w:r w:rsidRPr="001A3177">
              <w:rPr>
                <w:rFonts w:hint="eastAsia"/>
                <w:color w:val="000000"/>
                <w:sz w:val="20"/>
                <w:lang w:eastAsia="zh-CN"/>
              </w:rPr>
              <w:t>信令</w:t>
            </w:r>
            <w:r w:rsidRPr="001A3177">
              <w:rPr>
                <w:rFonts w:hint="eastAsia"/>
                <w:color w:val="000000"/>
                <w:sz w:val="20"/>
                <w:lang w:val="en-GB" w:eastAsia="zh-CN"/>
              </w:rPr>
              <w:t>参数</w:t>
            </w:r>
          </w:p>
          <w:p w14:paraId="22242303" w14:textId="77777777" w:rsidR="000F685F" w:rsidRPr="001A3177" w:rsidRDefault="000F685F">
            <w:pPr>
              <w:pStyle w:val="Tabletext"/>
              <w:jc w:val="center"/>
              <w:rPr>
                <w:color w:val="000000"/>
                <w:sz w:val="20"/>
                <w:lang w:val="en-GB" w:eastAsia="zh-CN"/>
              </w:rPr>
            </w:pPr>
            <w:r w:rsidRPr="001A3177">
              <w:rPr>
                <w:color w:val="000000"/>
                <w:sz w:val="20"/>
                <w:lang w:val="en-GB" w:eastAsia="zh-CN"/>
              </w:rPr>
              <w:t>L1-Basic</w:t>
            </w:r>
            <w:r w:rsidRPr="001A3177">
              <w:rPr>
                <w:rFonts w:hint="eastAsia"/>
                <w:color w:val="000000"/>
                <w:sz w:val="20"/>
                <w:lang w:val="en-GB" w:eastAsia="zh-CN"/>
              </w:rPr>
              <w:t>有</w:t>
            </w:r>
            <w:r w:rsidRPr="001A3177">
              <w:rPr>
                <w:color w:val="000000"/>
                <w:sz w:val="20"/>
                <w:lang w:val="en-GB" w:eastAsia="zh-CN"/>
              </w:rPr>
              <w:t>5</w:t>
            </w:r>
            <w:r w:rsidRPr="001A3177">
              <w:rPr>
                <w:rFonts w:hint="eastAsia"/>
                <w:color w:val="000000"/>
                <w:sz w:val="20"/>
                <w:lang w:val="en-GB" w:eastAsia="zh-CN"/>
              </w:rPr>
              <w:t>个差错保护模式，</w:t>
            </w:r>
            <w:r w:rsidRPr="001A3177">
              <w:rPr>
                <w:color w:val="000000"/>
                <w:sz w:val="20"/>
                <w:lang w:val="en-GB" w:eastAsia="zh-CN"/>
              </w:rPr>
              <w:t>L1-Detail</w:t>
            </w:r>
            <w:r w:rsidRPr="001A3177">
              <w:rPr>
                <w:rFonts w:hint="eastAsia"/>
                <w:color w:val="000000"/>
                <w:sz w:val="20"/>
                <w:lang w:val="en-GB" w:eastAsia="zh-CN"/>
              </w:rPr>
              <w:t>有</w:t>
            </w:r>
            <w:r w:rsidRPr="001A3177">
              <w:rPr>
                <w:color w:val="000000"/>
                <w:sz w:val="20"/>
                <w:lang w:val="en-GB" w:eastAsia="zh-CN"/>
              </w:rPr>
              <w:t>7</w:t>
            </w:r>
            <w:r w:rsidRPr="001A3177">
              <w:rPr>
                <w:rFonts w:hint="eastAsia"/>
                <w:color w:val="000000"/>
                <w:sz w:val="20"/>
                <w:lang w:val="en-GB" w:eastAsia="zh-CN"/>
              </w:rPr>
              <w:t>个不同的差错保护模式</w:t>
            </w:r>
            <w:r w:rsidRPr="001A3177">
              <w:rPr>
                <w:rFonts w:hint="eastAsia"/>
                <w:color w:val="000000"/>
                <w:sz w:val="20"/>
                <w:lang w:val="en-GB" w:eastAsia="zh-CN"/>
              </w:rPr>
              <w:t xml:space="preserve"> </w:t>
            </w:r>
          </w:p>
        </w:tc>
      </w:tr>
      <w:tr w:rsidR="000F685F" w:rsidRPr="001A3177" w14:paraId="6F1CDB9A" w14:textId="77777777" w:rsidTr="007D0733">
        <w:trPr>
          <w:trHeight w:val="301"/>
          <w:jc w:val="center"/>
        </w:trPr>
        <w:tc>
          <w:tcPr>
            <w:tcW w:w="485" w:type="dxa"/>
            <w:tcBorders>
              <w:top w:val="single" w:sz="4" w:space="0" w:color="auto"/>
              <w:left w:val="single" w:sz="4" w:space="0" w:color="auto"/>
              <w:bottom w:val="single" w:sz="4" w:space="0" w:color="auto"/>
              <w:right w:val="single" w:sz="4" w:space="0" w:color="auto"/>
            </w:tcBorders>
            <w:hideMark/>
          </w:tcPr>
          <w:p w14:paraId="7E47B860" w14:textId="77777777" w:rsidR="000F685F" w:rsidRPr="001A3177" w:rsidRDefault="000F685F">
            <w:pPr>
              <w:pStyle w:val="Tabletext"/>
              <w:jc w:val="center"/>
              <w:rPr>
                <w:color w:val="000000"/>
                <w:sz w:val="20"/>
              </w:rPr>
            </w:pPr>
            <w:r w:rsidRPr="001A3177">
              <w:rPr>
                <w:color w:val="000000"/>
                <w:sz w:val="20"/>
              </w:rPr>
              <w:t>25</w:t>
            </w:r>
          </w:p>
        </w:tc>
        <w:tc>
          <w:tcPr>
            <w:tcW w:w="1647" w:type="dxa"/>
            <w:tcBorders>
              <w:top w:val="single" w:sz="4" w:space="0" w:color="auto"/>
              <w:left w:val="single" w:sz="4" w:space="0" w:color="auto"/>
              <w:bottom w:val="single" w:sz="4" w:space="0" w:color="auto"/>
              <w:right w:val="single" w:sz="4" w:space="0" w:color="auto"/>
            </w:tcBorders>
            <w:hideMark/>
          </w:tcPr>
          <w:p w14:paraId="2079383B" w14:textId="77777777" w:rsidR="000F685F" w:rsidRPr="001A3177" w:rsidRDefault="000F685F">
            <w:pPr>
              <w:pStyle w:val="Tabletext"/>
              <w:tabs>
                <w:tab w:val="right" w:pos="9611"/>
              </w:tabs>
              <w:rPr>
                <w:color w:val="000000"/>
                <w:sz w:val="20"/>
              </w:rPr>
            </w:pPr>
            <w:r w:rsidRPr="001A3177">
              <w:rPr>
                <w:color w:val="000000"/>
                <w:sz w:val="20"/>
              </w:rPr>
              <w:t>PAPR</w:t>
            </w:r>
          </w:p>
        </w:tc>
        <w:tc>
          <w:tcPr>
            <w:tcW w:w="12328" w:type="dxa"/>
            <w:gridSpan w:val="6"/>
            <w:tcBorders>
              <w:top w:val="single" w:sz="4" w:space="0" w:color="auto"/>
              <w:left w:val="single" w:sz="4" w:space="0" w:color="auto"/>
              <w:bottom w:val="single" w:sz="4" w:space="0" w:color="auto"/>
              <w:right w:val="single" w:sz="4" w:space="0" w:color="auto"/>
            </w:tcBorders>
            <w:vAlign w:val="center"/>
            <w:hideMark/>
          </w:tcPr>
          <w:p w14:paraId="656F04ED" w14:textId="77777777" w:rsidR="000F685F" w:rsidRPr="001A3177" w:rsidRDefault="000F685F">
            <w:pPr>
              <w:pStyle w:val="Tabletext"/>
              <w:jc w:val="center"/>
              <w:rPr>
                <w:color w:val="000000"/>
                <w:sz w:val="20"/>
                <w:lang w:eastAsia="zh-CN"/>
              </w:rPr>
            </w:pPr>
            <w:r w:rsidRPr="001A3177">
              <w:rPr>
                <w:rFonts w:hint="eastAsia"/>
                <w:color w:val="000000"/>
                <w:sz w:val="20"/>
                <w:lang w:eastAsia="zh-CN"/>
              </w:rPr>
              <w:t>活动星座扩展（</w:t>
            </w:r>
            <w:r w:rsidRPr="001A3177">
              <w:rPr>
                <w:color w:val="000000"/>
                <w:sz w:val="20"/>
                <w:lang w:eastAsia="zh-CN"/>
              </w:rPr>
              <w:t>ACE</w:t>
            </w:r>
            <w:r w:rsidRPr="001A3177">
              <w:rPr>
                <w:rFonts w:hint="eastAsia"/>
                <w:color w:val="000000"/>
                <w:sz w:val="20"/>
                <w:lang w:eastAsia="zh-CN"/>
              </w:rPr>
              <w:t>）和单音保留（</w:t>
            </w:r>
            <w:r w:rsidRPr="001A3177">
              <w:rPr>
                <w:color w:val="000000"/>
                <w:sz w:val="20"/>
                <w:lang w:val="en-US" w:eastAsia="zh-CN"/>
              </w:rPr>
              <w:t>TR</w:t>
            </w:r>
            <w:r w:rsidRPr="001A3177">
              <w:rPr>
                <w:rFonts w:hint="eastAsia"/>
                <w:color w:val="000000"/>
                <w:sz w:val="20"/>
                <w:lang w:eastAsia="zh-CN"/>
              </w:rPr>
              <w:t>）可选</w:t>
            </w:r>
          </w:p>
        </w:tc>
      </w:tr>
      <w:tr w:rsidR="000F685F" w:rsidRPr="001A3177" w14:paraId="6AA63420" w14:textId="77777777" w:rsidTr="007D0733">
        <w:trPr>
          <w:trHeight w:val="107"/>
          <w:jc w:val="center"/>
        </w:trPr>
        <w:tc>
          <w:tcPr>
            <w:tcW w:w="485" w:type="dxa"/>
            <w:tcBorders>
              <w:top w:val="single" w:sz="4" w:space="0" w:color="auto"/>
              <w:left w:val="single" w:sz="4" w:space="0" w:color="auto"/>
              <w:bottom w:val="single" w:sz="4" w:space="0" w:color="auto"/>
              <w:right w:val="single" w:sz="4" w:space="0" w:color="auto"/>
            </w:tcBorders>
            <w:hideMark/>
          </w:tcPr>
          <w:p w14:paraId="4121852D" w14:textId="77777777" w:rsidR="000F685F" w:rsidRPr="001A3177" w:rsidRDefault="000F685F">
            <w:pPr>
              <w:pStyle w:val="Tabletext"/>
              <w:jc w:val="center"/>
              <w:rPr>
                <w:color w:val="000000"/>
                <w:sz w:val="20"/>
                <w:lang w:eastAsia="ko-KR"/>
              </w:rPr>
            </w:pPr>
            <w:r w:rsidRPr="001A3177">
              <w:rPr>
                <w:color w:val="000000"/>
                <w:sz w:val="20"/>
                <w:lang w:eastAsia="ko-KR"/>
              </w:rPr>
              <w:t>26</w:t>
            </w:r>
          </w:p>
        </w:tc>
        <w:tc>
          <w:tcPr>
            <w:tcW w:w="1647" w:type="dxa"/>
            <w:tcBorders>
              <w:top w:val="single" w:sz="4" w:space="0" w:color="auto"/>
              <w:left w:val="single" w:sz="4" w:space="0" w:color="auto"/>
              <w:bottom w:val="single" w:sz="4" w:space="0" w:color="auto"/>
              <w:right w:val="single" w:sz="4" w:space="0" w:color="auto"/>
            </w:tcBorders>
            <w:hideMark/>
          </w:tcPr>
          <w:p w14:paraId="3DFEEE48" w14:textId="77777777" w:rsidR="000F685F" w:rsidRPr="001A3177" w:rsidRDefault="000F685F">
            <w:pPr>
              <w:pStyle w:val="Tabletext"/>
              <w:tabs>
                <w:tab w:val="right" w:pos="9611"/>
              </w:tabs>
              <w:rPr>
                <w:color w:val="000000"/>
                <w:sz w:val="20"/>
                <w:lang w:eastAsia="zh-CN"/>
              </w:rPr>
            </w:pPr>
            <w:r w:rsidRPr="001A3177">
              <w:rPr>
                <w:rFonts w:hint="eastAsia"/>
                <w:color w:val="000000"/>
                <w:sz w:val="20"/>
                <w:lang w:eastAsia="zh-CN"/>
              </w:rPr>
              <w:t>信道绑定</w:t>
            </w:r>
          </w:p>
        </w:tc>
        <w:tc>
          <w:tcPr>
            <w:tcW w:w="12328" w:type="dxa"/>
            <w:gridSpan w:val="6"/>
            <w:tcBorders>
              <w:top w:val="single" w:sz="4" w:space="0" w:color="auto"/>
              <w:left w:val="single" w:sz="4" w:space="0" w:color="auto"/>
              <w:bottom w:val="single" w:sz="4" w:space="0" w:color="auto"/>
              <w:right w:val="single" w:sz="4" w:space="0" w:color="auto"/>
            </w:tcBorders>
            <w:hideMark/>
          </w:tcPr>
          <w:p w14:paraId="78081F50" w14:textId="77777777" w:rsidR="000F685F" w:rsidRPr="001A3177" w:rsidRDefault="000F685F">
            <w:pPr>
              <w:pStyle w:val="Tabletext"/>
              <w:jc w:val="center"/>
              <w:rPr>
                <w:color w:val="000000"/>
                <w:sz w:val="20"/>
                <w:lang w:val="en-GB" w:eastAsia="ko-KR"/>
              </w:rPr>
            </w:pPr>
            <w:r w:rsidRPr="001A3177">
              <w:rPr>
                <w:rFonts w:hint="eastAsia"/>
                <w:color w:val="000000"/>
                <w:sz w:val="20"/>
                <w:lang w:val="en-GB" w:eastAsia="zh-CN"/>
              </w:rPr>
              <w:t>仅可选</w:t>
            </w:r>
            <w:r w:rsidRPr="001A3177">
              <w:rPr>
                <w:color w:val="000000"/>
                <w:sz w:val="20"/>
                <w:lang w:val="en-GB" w:eastAsia="zh-CN"/>
              </w:rPr>
              <w:t>2</w:t>
            </w:r>
            <w:r w:rsidRPr="001A3177">
              <w:rPr>
                <w:rFonts w:hint="eastAsia"/>
                <w:color w:val="000000"/>
                <w:sz w:val="20"/>
                <w:lang w:val="en-GB" w:eastAsia="zh-CN"/>
              </w:rPr>
              <w:t>个</w:t>
            </w:r>
            <w:r w:rsidRPr="001A3177">
              <w:rPr>
                <w:color w:val="000000"/>
                <w:sz w:val="20"/>
                <w:lang w:val="en-GB" w:eastAsia="ko-KR"/>
              </w:rPr>
              <w:t>RF</w:t>
            </w:r>
            <w:r w:rsidRPr="001A3177">
              <w:rPr>
                <w:rFonts w:hint="eastAsia"/>
                <w:color w:val="000000"/>
                <w:sz w:val="20"/>
                <w:lang w:val="en-GB" w:eastAsia="zh-CN"/>
              </w:rPr>
              <w:t>信道绑定</w:t>
            </w:r>
          </w:p>
        </w:tc>
      </w:tr>
      <w:tr w:rsidR="000F685F" w:rsidRPr="001A3177" w14:paraId="71EE28A3" w14:textId="77777777" w:rsidTr="007D0733">
        <w:trPr>
          <w:trHeight w:val="115"/>
          <w:jc w:val="center"/>
        </w:trPr>
        <w:tc>
          <w:tcPr>
            <w:tcW w:w="485" w:type="dxa"/>
            <w:tcBorders>
              <w:top w:val="single" w:sz="4" w:space="0" w:color="auto"/>
              <w:left w:val="single" w:sz="4" w:space="0" w:color="auto"/>
              <w:bottom w:val="single" w:sz="4" w:space="0" w:color="auto"/>
              <w:right w:val="single" w:sz="4" w:space="0" w:color="auto"/>
            </w:tcBorders>
            <w:hideMark/>
          </w:tcPr>
          <w:p w14:paraId="052A9768" w14:textId="77777777" w:rsidR="000F685F" w:rsidRPr="001A3177" w:rsidRDefault="000F685F">
            <w:pPr>
              <w:pStyle w:val="Tabletext"/>
              <w:jc w:val="center"/>
              <w:rPr>
                <w:color w:val="000000"/>
                <w:sz w:val="20"/>
                <w:lang w:eastAsia="ko-KR"/>
              </w:rPr>
            </w:pPr>
            <w:r w:rsidRPr="001A3177">
              <w:rPr>
                <w:color w:val="000000"/>
                <w:sz w:val="20"/>
                <w:lang w:eastAsia="ko-KR"/>
              </w:rPr>
              <w:t>27</w:t>
            </w:r>
          </w:p>
        </w:tc>
        <w:tc>
          <w:tcPr>
            <w:tcW w:w="1647" w:type="dxa"/>
            <w:tcBorders>
              <w:top w:val="single" w:sz="4" w:space="0" w:color="auto"/>
              <w:left w:val="single" w:sz="4" w:space="0" w:color="auto"/>
              <w:bottom w:val="single" w:sz="4" w:space="0" w:color="auto"/>
              <w:right w:val="single" w:sz="4" w:space="0" w:color="auto"/>
            </w:tcBorders>
            <w:hideMark/>
          </w:tcPr>
          <w:p w14:paraId="4DFF13D9" w14:textId="77777777" w:rsidR="000F685F" w:rsidRPr="001A3177" w:rsidRDefault="000F685F">
            <w:pPr>
              <w:pStyle w:val="Tabletext"/>
              <w:tabs>
                <w:tab w:val="right" w:pos="9611"/>
              </w:tabs>
              <w:rPr>
                <w:color w:val="000000"/>
                <w:sz w:val="20"/>
                <w:lang w:eastAsia="ko-KR"/>
              </w:rPr>
            </w:pPr>
            <w:r w:rsidRPr="001A3177">
              <w:rPr>
                <w:color w:val="000000"/>
                <w:sz w:val="20"/>
                <w:lang w:eastAsia="ko-KR"/>
              </w:rPr>
              <w:t>MIMO</w:t>
            </w:r>
          </w:p>
        </w:tc>
        <w:tc>
          <w:tcPr>
            <w:tcW w:w="12328" w:type="dxa"/>
            <w:gridSpan w:val="6"/>
            <w:tcBorders>
              <w:top w:val="single" w:sz="4" w:space="0" w:color="auto"/>
              <w:left w:val="single" w:sz="4" w:space="0" w:color="auto"/>
              <w:bottom w:val="single" w:sz="4" w:space="0" w:color="auto"/>
              <w:right w:val="single" w:sz="4" w:space="0" w:color="auto"/>
            </w:tcBorders>
            <w:hideMark/>
          </w:tcPr>
          <w:p w14:paraId="4DA945F8" w14:textId="77777777" w:rsidR="000F685F" w:rsidRPr="001A3177" w:rsidRDefault="000F685F">
            <w:pPr>
              <w:pStyle w:val="Tabletext"/>
              <w:jc w:val="center"/>
              <w:rPr>
                <w:color w:val="000000"/>
                <w:sz w:val="20"/>
                <w:lang w:val="en-GB" w:eastAsia="ko-KR"/>
              </w:rPr>
            </w:pPr>
            <w:r w:rsidRPr="001A3177">
              <w:rPr>
                <w:rFonts w:hint="eastAsia"/>
                <w:color w:val="000000"/>
                <w:sz w:val="20"/>
                <w:lang w:val="en-GB" w:eastAsia="zh-CN"/>
              </w:rPr>
              <w:t>仅可选横向极化的</w:t>
            </w:r>
            <w:r w:rsidRPr="001A3177">
              <w:rPr>
                <w:color w:val="000000"/>
                <w:sz w:val="20"/>
                <w:lang w:val="en-GB" w:eastAsia="ko-KR"/>
              </w:rPr>
              <w:t>MIMO</w:t>
            </w:r>
          </w:p>
        </w:tc>
      </w:tr>
      <w:tr w:rsidR="000F685F" w:rsidRPr="001A3177" w14:paraId="29033AC2" w14:textId="77777777" w:rsidTr="007D0733">
        <w:trPr>
          <w:trHeight w:val="567"/>
          <w:jc w:val="center"/>
        </w:trPr>
        <w:tc>
          <w:tcPr>
            <w:tcW w:w="485" w:type="dxa"/>
            <w:tcBorders>
              <w:top w:val="single" w:sz="4" w:space="0" w:color="auto"/>
              <w:left w:val="single" w:sz="4" w:space="0" w:color="auto"/>
              <w:bottom w:val="single" w:sz="4" w:space="0" w:color="auto"/>
              <w:right w:val="single" w:sz="4" w:space="0" w:color="auto"/>
            </w:tcBorders>
            <w:hideMark/>
          </w:tcPr>
          <w:p w14:paraId="5899E47B" w14:textId="77777777" w:rsidR="000F685F" w:rsidRPr="001A3177" w:rsidRDefault="000F685F">
            <w:pPr>
              <w:pStyle w:val="Tabletext"/>
              <w:jc w:val="center"/>
              <w:rPr>
                <w:color w:val="000000"/>
                <w:sz w:val="20"/>
              </w:rPr>
            </w:pPr>
            <w:r w:rsidRPr="001A3177">
              <w:rPr>
                <w:color w:val="000000"/>
                <w:sz w:val="20"/>
              </w:rPr>
              <w:t>28</w:t>
            </w:r>
          </w:p>
        </w:tc>
        <w:tc>
          <w:tcPr>
            <w:tcW w:w="1647" w:type="dxa"/>
            <w:tcBorders>
              <w:top w:val="single" w:sz="4" w:space="0" w:color="auto"/>
              <w:left w:val="single" w:sz="4" w:space="0" w:color="auto"/>
              <w:bottom w:val="single" w:sz="4" w:space="0" w:color="auto"/>
              <w:right w:val="single" w:sz="4" w:space="0" w:color="auto"/>
            </w:tcBorders>
            <w:hideMark/>
          </w:tcPr>
          <w:p w14:paraId="22DF38D9" w14:textId="77777777" w:rsidR="000F685F" w:rsidRPr="001A3177" w:rsidRDefault="000F685F">
            <w:pPr>
              <w:pStyle w:val="Tabletext"/>
              <w:jc w:val="left"/>
              <w:rPr>
                <w:color w:val="000000"/>
                <w:sz w:val="20"/>
                <w:lang w:eastAsia="zh-CN"/>
              </w:rPr>
            </w:pPr>
            <w:r w:rsidRPr="001A3177">
              <w:rPr>
                <w:rFonts w:hint="eastAsia"/>
                <w:color w:val="000000"/>
                <w:sz w:val="20"/>
                <w:lang w:eastAsia="zh-CN"/>
              </w:rPr>
              <w:t>未来拓展框架（</w:t>
            </w:r>
            <w:r w:rsidRPr="001A3177">
              <w:rPr>
                <w:color w:val="000000"/>
                <w:sz w:val="20"/>
                <w:lang w:eastAsia="zh-CN"/>
              </w:rPr>
              <w:t>FEF</w:t>
            </w:r>
            <w:r w:rsidRPr="001A3177">
              <w:rPr>
                <w:rFonts w:hint="eastAsia"/>
                <w:color w:val="000000"/>
                <w:sz w:val="20"/>
                <w:lang w:eastAsia="zh-CN"/>
              </w:rPr>
              <w:t>）</w:t>
            </w:r>
          </w:p>
        </w:tc>
        <w:tc>
          <w:tcPr>
            <w:tcW w:w="12328" w:type="dxa"/>
            <w:gridSpan w:val="6"/>
            <w:tcBorders>
              <w:top w:val="single" w:sz="4" w:space="0" w:color="auto"/>
              <w:left w:val="single" w:sz="4" w:space="0" w:color="auto"/>
              <w:bottom w:val="single" w:sz="4" w:space="0" w:color="auto"/>
              <w:right w:val="single" w:sz="4" w:space="0" w:color="auto"/>
            </w:tcBorders>
            <w:vAlign w:val="center"/>
            <w:hideMark/>
          </w:tcPr>
          <w:p w14:paraId="6894A177" w14:textId="77777777" w:rsidR="000F685F" w:rsidRPr="001A3177" w:rsidRDefault="000F685F">
            <w:pPr>
              <w:pStyle w:val="Tabletext"/>
              <w:tabs>
                <w:tab w:val="right" w:pos="9611"/>
              </w:tabs>
              <w:jc w:val="center"/>
              <w:rPr>
                <w:color w:val="000000"/>
                <w:sz w:val="20"/>
                <w:lang w:val="en-GB" w:eastAsia="zh-CN"/>
              </w:rPr>
            </w:pPr>
            <w:r w:rsidRPr="001A3177">
              <w:rPr>
                <w:rFonts w:hint="eastAsia"/>
                <w:color w:val="000000"/>
                <w:sz w:val="20"/>
                <w:lang w:val="en-GB" w:eastAsia="zh-CN"/>
              </w:rPr>
              <w:t>引导程序可以指示不同版本的帧。非</w:t>
            </w:r>
            <w:r w:rsidRPr="001A3177">
              <w:rPr>
                <w:color w:val="000000"/>
                <w:sz w:val="20"/>
                <w:lang w:val="en-GB" w:eastAsia="zh-CN"/>
              </w:rPr>
              <w:t>ATSC 3.0</w:t>
            </w:r>
            <w:r w:rsidRPr="001A3177">
              <w:rPr>
                <w:rFonts w:hint="eastAsia"/>
                <w:color w:val="000000"/>
                <w:sz w:val="20"/>
                <w:lang w:val="en-GB" w:eastAsia="zh-CN"/>
              </w:rPr>
              <w:t>框架可以用于系统的未来扩展</w:t>
            </w:r>
          </w:p>
        </w:tc>
      </w:tr>
      <w:tr w:rsidR="000F685F" w:rsidRPr="001A3177" w14:paraId="08D5465A" w14:textId="77777777" w:rsidTr="007D0733">
        <w:trPr>
          <w:jc w:val="center"/>
        </w:trPr>
        <w:tc>
          <w:tcPr>
            <w:tcW w:w="485" w:type="dxa"/>
            <w:tcBorders>
              <w:top w:val="single" w:sz="4" w:space="0" w:color="auto"/>
              <w:left w:val="single" w:sz="4" w:space="0" w:color="auto"/>
              <w:bottom w:val="single" w:sz="4" w:space="0" w:color="auto"/>
              <w:right w:val="single" w:sz="4" w:space="0" w:color="auto"/>
            </w:tcBorders>
            <w:hideMark/>
          </w:tcPr>
          <w:p w14:paraId="7BF1E6DC" w14:textId="77777777" w:rsidR="000F685F" w:rsidRPr="001A3177" w:rsidRDefault="000F685F">
            <w:pPr>
              <w:pStyle w:val="Tabletext"/>
              <w:jc w:val="center"/>
              <w:rPr>
                <w:color w:val="000000"/>
                <w:sz w:val="20"/>
              </w:rPr>
            </w:pPr>
            <w:r w:rsidRPr="001A3177">
              <w:rPr>
                <w:color w:val="000000"/>
                <w:sz w:val="20"/>
              </w:rPr>
              <w:t>29</w:t>
            </w:r>
          </w:p>
        </w:tc>
        <w:tc>
          <w:tcPr>
            <w:tcW w:w="1647" w:type="dxa"/>
            <w:tcBorders>
              <w:top w:val="single" w:sz="4" w:space="0" w:color="auto"/>
              <w:left w:val="single" w:sz="4" w:space="0" w:color="auto"/>
              <w:bottom w:val="single" w:sz="4" w:space="0" w:color="auto"/>
              <w:right w:val="single" w:sz="4" w:space="0" w:color="auto"/>
            </w:tcBorders>
            <w:hideMark/>
          </w:tcPr>
          <w:p w14:paraId="0A328395" w14:textId="77777777" w:rsidR="000F685F" w:rsidRPr="001A3177" w:rsidRDefault="000F685F">
            <w:pPr>
              <w:pStyle w:val="Tabletext"/>
              <w:rPr>
                <w:color w:val="000000"/>
                <w:sz w:val="20"/>
                <w:lang w:eastAsia="zh-CN"/>
              </w:rPr>
            </w:pPr>
            <w:proofErr w:type="gramStart"/>
            <w:r w:rsidRPr="001A3177">
              <w:rPr>
                <w:rFonts w:hint="eastAsia"/>
                <w:color w:val="000000"/>
                <w:sz w:val="20"/>
                <w:lang w:eastAsia="zh-CN"/>
              </w:rPr>
              <w:t>净数据</w:t>
            </w:r>
            <w:proofErr w:type="gramEnd"/>
            <w:r w:rsidRPr="001A3177">
              <w:rPr>
                <w:rFonts w:hint="eastAsia"/>
                <w:color w:val="000000"/>
                <w:sz w:val="20"/>
                <w:lang w:eastAsia="zh-CN"/>
              </w:rPr>
              <w:t>速率</w:t>
            </w:r>
          </w:p>
        </w:tc>
        <w:tc>
          <w:tcPr>
            <w:tcW w:w="2054" w:type="dxa"/>
            <w:tcBorders>
              <w:top w:val="single" w:sz="4" w:space="0" w:color="auto"/>
              <w:left w:val="single" w:sz="4" w:space="0" w:color="auto"/>
              <w:bottom w:val="single" w:sz="4" w:space="0" w:color="auto"/>
              <w:right w:val="single" w:sz="4" w:space="0" w:color="auto"/>
            </w:tcBorders>
            <w:hideMark/>
          </w:tcPr>
          <w:p w14:paraId="4EEE8FC5" w14:textId="77777777" w:rsidR="000F685F" w:rsidRPr="001A3177" w:rsidRDefault="000F685F">
            <w:pPr>
              <w:pStyle w:val="Tabletext"/>
              <w:jc w:val="center"/>
              <w:rPr>
                <w:color w:val="000000"/>
                <w:sz w:val="20"/>
              </w:rPr>
            </w:pPr>
            <w:r w:rsidRPr="001A3177">
              <w:rPr>
                <w:color w:val="000000"/>
                <w:sz w:val="20"/>
              </w:rPr>
              <w:t>NA</w:t>
            </w:r>
          </w:p>
        </w:tc>
        <w:tc>
          <w:tcPr>
            <w:tcW w:w="1858" w:type="dxa"/>
            <w:tcBorders>
              <w:top w:val="single" w:sz="4" w:space="0" w:color="auto"/>
              <w:left w:val="single" w:sz="4" w:space="0" w:color="auto"/>
              <w:bottom w:val="single" w:sz="4" w:space="0" w:color="auto"/>
              <w:right w:val="single" w:sz="4" w:space="0" w:color="auto"/>
            </w:tcBorders>
            <w:hideMark/>
          </w:tcPr>
          <w:p w14:paraId="310E4B97" w14:textId="77777777" w:rsidR="000F685F" w:rsidRPr="001A3177" w:rsidRDefault="000F685F">
            <w:pPr>
              <w:pStyle w:val="Tabletext"/>
              <w:jc w:val="center"/>
              <w:rPr>
                <w:color w:val="000000"/>
                <w:sz w:val="20"/>
              </w:rPr>
            </w:pPr>
            <w:r w:rsidRPr="001A3177">
              <w:rPr>
                <w:color w:val="000000"/>
                <w:sz w:val="20"/>
              </w:rPr>
              <w:t>NA</w:t>
            </w:r>
          </w:p>
        </w:tc>
        <w:tc>
          <w:tcPr>
            <w:tcW w:w="2252" w:type="dxa"/>
            <w:tcBorders>
              <w:top w:val="single" w:sz="4" w:space="0" w:color="auto"/>
              <w:left w:val="single" w:sz="4" w:space="0" w:color="auto"/>
              <w:bottom w:val="single" w:sz="4" w:space="0" w:color="auto"/>
              <w:right w:val="single" w:sz="4" w:space="0" w:color="auto"/>
            </w:tcBorders>
            <w:hideMark/>
          </w:tcPr>
          <w:p w14:paraId="3D7A647B" w14:textId="4F9B446B" w:rsidR="000F685F" w:rsidRPr="001A3177" w:rsidRDefault="000F685F" w:rsidP="00FC06C5">
            <w:pPr>
              <w:pStyle w:val="Tabletext"/>
              <w:tabs>
                <w:tab w:val="right" w:pos="9611"/>
              </w:tabs>
              <w:jc w:val="center"/>
              <w:rPr>
                <w:color w:val="000000"/>
                <w:sz w:val="20"/>
                <w:lang w:eastAsia="zh-CN"/>
              </w:rPr>
            </w:pPr>
            <w:r w:rsidRPr="001A3177">
              <w:rPr>
                <w:color w:val="000000"/>
                <w:sz w:val="20"/>
                <w:lang w:eastAsia="zh-CN"/>
              </w:rPr>
              <w:t>0.93-57.9 Mbit/s</w:t>
            </w:r>
            <w:r w:rsidR="00FC06C5" w:rsidRPr="001A3177">
              <w:rPr>
                <w:rFonts w:hint="eastAsia"/>
                <w:color w:val="000000"/>
                <w:sz w:val="20"/>
                <w:lang w:eastAsia="zh-CN"/>
              </w:rPr>
              <w:t>，</w:t>
            </w:r>
            <w:r w:rsidR="00FC06C5">
              <w:rPr>
                <w:color w:val="000000"/>
                <w:sz w:val="20"/>
                <w:lang w:eastAsia="zh-CN"/>
              </w:rPr>
              <w:br/>
            </w:r>
            <w:r w:rsidRPr="001A3177">
              <w:rPr>
                <w:rFonts w:hint="eastAsia"/>
                <w:color w:val="000000"/>
                <w:sz w:val="20"/>
                <w:lang w:val="en-GB" w:eastAsia="zh-CN"/>
              </w:rPr>
              <w:t>根据</w:t>
            </w:r>
            <w:r w:rsidRPr="001A3177">
              <w:rPr>
                <w:color w:val="000000"/>
                <w:sz w:val="20"/>
                <w:lang w:eastAsia="zh-CN"/>
              </w:rPr>
              <w:t>FFT</w:t>
            </w:r>
            <w:r w:rsidRPr="001A3177">
              <w:rPr>
                <w:rFonts w:hint="eastAsia"/>
                <w:color w:val="000000"/>
                <w:sz w:val="20"/>
                <w:lang w:val="en-GB" w:eastAsia="zh-CN"/>
              </w:rPr>
              <w:t>尺寸、调制、码率、保护间隔、导频模式、</w:t>
            </w:r>
            <w:r w:rsidRPr="001A3177">
              <w:rPr>
                <w:color w:val="000000"/>
                <w:sz w:val="20"/>
                <w:lang w:eastAsia="zh-CN"/>
              </w:rPr>
              <w:t>MISO</w:t>
            </w:r>
            <w:r w:rsidRPr="001A3177">
              <w:rPr>
                <w:rFonts w:hint="eastAsia"/>
                <w:color w:val="000000"/>
                <w:sz w:val="20"/>
                <w:lang w:val="en-GB" w:eastAsia="zh-CN"/>
              </w:rPr>
              <w:t>、</w:t>
            </w:r>
            <w:r w:rsidRPr="001A3177">
              <w:rPr>
                <w:color w:val="000000"/>
                <w:sz w:val="20"/>
                <w:lang w:eastAsia="zh-CN"/>
              </w:rPr>
              <w:t>FEF</w:t>
            </w:r>
            <w:r w:rsidRPr="001A3177">
              <w:rPr>
                <w:rFonts w:hint="eastAsia"/>
                <w:color w:val="000000"/>
                <w:sz w:val="20"/>
                <w:lang w:val="en-GB" w:eastAsia="zh-CN"/>
              </w:rPr>
              <w:t>、</w:t>
            </w:r>
            <w:r w:rsidRPr="001A3177">
              <w:rPr>
                <w:color w:val="000000"/>
                <w:sz w:val="20"/>
                <w:lang w:eastAsia="zh-CN"/>
              </w:rPr>
              <w:t>PAPR</w:t>
            </w:r>
          </w:p>
        </w:tc>
        <w:tc>
          <w:tcPr>
            <w:tcW w:w="2054" w:type="dxa"/>
            <w:tcBorders>
              <w:top w:val="single" w:sz="4" w:space="0" w:color="auto"/>
              <w:left w:val="single" w:sz="4" w:space="0" w:color="auto"/>
              <w:bottom w:val="single" w:sz="4" w:space="0" w:color="auto"/>
              <w:right w:val="single" w:sz="4" w:space="0" w:color="auto"/>
            </w:tcBorders>
            <w:hideMark/>
          </w:tcPr>
          <w:p w14:paraId="1B6D952F" w14:textId="58A91910" w:rsidR="000F685F" w:rsidRPr="001A3177" w:rsidRDefault="000F685F">
            <w:pPr>
              <w:pStyle w:val="Tabletext"/>
              <w:tabs>
                <w:tab w:val="right" w:pos="9611"/>
              </w:tabs>
              <w:jc w:val="center"/>
              <w:rPr>
                <w:color w:val="000000"/>
                <w:sz w:val="20"/>
                <w:lang w:eastAsia="zh-CN"/>
              </w:rPr>
            </w:pPr>
            <w:r w:rsidRPr="001A3177">
              <w:rPr>
                <w:color w:val="000000"/>
                <w:sz w:val="20"/>
                <w:lang w:eastAsia="zh-CN"/>
              </w:rPr>
              <w:t>1.08-67.5 Mbit/s</w:t>
            </w:r>
            <w:r w:rsidRPr="001A3177">
              <w:rPr>
                <w:rFonts w:hint="eastAsia"/>
                <w:color w:val="000000"/>
                <w:sz w:val="20"/>
                <w:lang w:eastAsia="zh-CN"/>
              </w:rPr>
              <w:t>，</w:t>
            </w:r>
            <w:r w:rsidR="00FC06C5">
              <w:rPr>
                <w:color w:val="000000"/>
                <w:sz w:val="20"/>
                <w:lang w:eastAsia="zh-CN"/>
              </w:rPr>
              <w:br/>
            </w:r>
            <w:r w:rsidRPr="001A3177">
              <w:rPr>
                <w:rFonts w:hint="eastAsia"/>
                <w:color w:val="000000"/>
                <w:sz w:val="20"/>
                <w:lang w:val="en-GB" w:eastAsia="zh-CN"/>
              </w:rPr>
              <w:t>根据</w:t>
            </w:r>
            <w:r w:rsidRPr="001A3177">
              <w:rPr>
                <w:color w:val="000000"/>
                <w:sz w:val="20"/>
                <w:lang w:eastAsia="zh-CN"/>
              </w:rPr>
              <w:t>FFT</w:t>
            </w:r>
            <w:r w:rsidRPr="001A3177">
              <w:rPr>
                <w:rFonts w:hint="eastAsia"/>
                <w:color w:val="000000"/>
                <w:sz w:val="20"/>
                <w:lang w:val="en-GB" w:eastAsia="zh-CN"/>
              </w:rPr>
              <w:t>尺寸、调制、码率、保护间隔、导频模式、</w:t>
            </w:r>
            <w:r w:rsidRPr="001A3177">
              <w:rPr>
                <w:color w:val="000000"/>
                <w:sz w:val="20"/>
                <w:lang w:eastAsia="zh-CN"/>
              </w:rPr>
              <w:t>MISO</w:t>
            </w:r>
            <w:r w:rsidRPr="001A3177">
              <w:rPr>
                <w:rFonts w:hint="eastAsia"/>
                <w:color w:val="000000"/>
                <w:sz w:val="20"/>
                <w:lang w:val="en-GB" w:eastAsia="zh-CN"/>
              </w:rPr>
              <w:t>、</w:t>
            </w:r>
            <w:r w:rsidRPr="001A3177">
              <w:rPr>
                <w:color w:val="000000"/>
                <w:sz w:val="20"/>
                <w:lang w:eastAsia="zh-CN"/>
              </w:rPr>
              <w:t>FEF</w:t>
            </w:r>
            <w:r w:rsidRPr="001A3177">
              <w:rPr>
                <w:rFonts w:hint="eastAsia"/>
                <w:color w:val="000000"/>
                <w:sz w:val="20"/>
                <w:lang w:val="en-GB" w:eastAsia="zh-CN"/>
              </w:rPr>
              <w:t>、</w:t>
            </w:r>
            <w:r w:rsidRPr="001A3177">
              <w:rPr>
                <w:color w:val="000000"/>
                <w:sz w:val="20"/>
                <w:lang w:eastAsia="zh-CN"/>
              </w:rPr>
              <w:t>PAPR</w:t>
            </w:r>
          </w:p>
        </w:tc>
        <w:tc>
          <w:tcPr>
            <w:tcW w:w="2055" w:type="dxa"/>
            <w:tcBorders>
              <w:top w:val="single" w:sz="4" w:space="0" w:color="auto"/>
              <w:left w:val="single" w:sz="4" w:space="0" w:color="auto"/>
              <w:bottom w:val="single" w:sz="4" w:space="0" w:color="auto"/>
              <w:right w:val="single" w:sz="4" w:space="0" w:color="auto"/>
            </w:tcBorders>
            <w:hideMark/>
          </w:tcPr>
          <w:p w14:paraId="5600DF06" w14:textId="4567B5D9" w:rsidR="000F685F" w:rsidRPr="001A3177" w:rsidRDefault="000F685F">
            <w:pPr>
              <w:pStyle w:val="Tabletext"/>
              <w:tabs>
                <w:tab w:val="right" w:pos="9611"/>
              </w:tabs>
              <w:jc w:val="center"/>
              <w:rPr>
                <w:color w:val="000000"/>
                <w:sz w:val="20"/>
                <w:lang w:eastAsia="zh-CN"/>
              </w:rPr>
            </w:pPr>
            <w:r w:rsidRPr="001A3177">
              <w:rPr>
                <w:color w:val="000000"/>
                <w:sz w:val="20"/>
                <w:lang w:eastAsia="zh-CN"/>
              </w:rPr>
              <w:t>1.24-77.2 Mbit/s</w:t>
            </w:r>
            <w:r w:rsidRPr="001A3177">
              <w:rPr>
                <w:rFonts w:hint="eastAsia"/>
                <w:color w:val="000000"/>
                <w:sz w:val="20"/>
                <w:lang w:eastAsia="zh-CN"/>
              </w:rPr>
              <w:t>，</w:t>
            </w:r>
            <w:r w:rsidR="00FC06C5">
              <w:rPr>
                <w:color w:val="000000"/>
                <w:sz w:val="20"/>
                <w:lang w:eastAsia="zh-CN"/>
              </w:rPr>
              <w:br/>
            </w:r>
            <w:r w:rsidRPr="001A3177">
              <w:rPr>
                <w:rFonts w:hint="eastAsia"/>
                <w:color w:val="000000"/>
                <w:sz w:val="20"/>
                <w:lang w:val="en-GB" w:eastAsia="zh-CN"/>
              </w:rPr>
              <w:t>根据</w:t>
            </w:r>
            <w:r w:rsidRPr="001A3177">
              <w:rPr>
                <w:color w:val="000000"/>
                <w:sz w:val="20"/>
                <w:lang w:eastAsia="zh-CN"/>
              </w:rPr>
              <w:t>FFT</w:t>
            </w:r>
            <w:r w:rsidRPr="001A3177">
              <w:rPr>
                <w:rFonts w:hint="eastAsia"/>
                <w:color w:val="000000"/>
                <w:sz w:val="20"/>
                <w:lang w:val="en-GB" w:eastAsia="zh-CN"/>
              </w:rPr>
              <w:t>尺寸、调制、码率、保护间隔、导频模式、</w:t>
            </w:r>
            <w:r w:rsidRPr="001A3177">
              <w:rPr>
                <w:color w:val="000000"/>
                <w:sz w:val="20"/>
                <w:lang w:eastAsia="zh-CN"/>
              </w:rPr>
              <w:t>MISO</w:t>
            </w:r>
            <w:r w:rsidRPr="001A3177">
              <w:rPr>
                <w:rFonts w:hint="eastAsia"/>
                <w:color w:val="000000"/>
                <w:sz w:val="20"/>
                <w:lang w:val="en-GB" w:eastAsia="zh-CN"/>
              </w:rPr>
              <w:t>、</w:t>
            </w:r>
            <w:r w:rsidRPr="001A3177">
              <w:rPr>
                <w:color w:val="000000"/>
                <w:sz w:val="20"/>
                <w:lang w:eastAsia="zh-CN"/>
              </w:rPr>
              <w:t>FEF</w:t>
            </w:r>
            <w:r w:rsidRPr="001A3177">
              <w:rPr>
                <w:rFonts w:hint="eastAsia"/>
                <w:color w:val="000000"/>
                <w:sz w:val="20"/>
                <w:lang w:val="en-GB" w:eastAsia="zh-CN"/>
              </w:rPr>
              <w:t>、</w:t>
            </w:r>
            <w:r w:rsidRPr="001A3177">
              <w:rPr>
                <w:color w:val="000000"/>
                <w:sz w:val="20"/>
                <w:lang w:eastAsia="zh-CN"/>
              </w:rPr>
              <w:t>PAPR</w:t>
            </w:r>
          </w:p>
        </w:tc>
        <w:tc>
          <w:tcPr>
            <w:tcW w:w="2055" w:type="dxa"/>
            <w:tcBorders>
              <w:top w:val="single" w:sz="4" w:space="0" w:color="auto"/>
              <w:left w:val="single" w:sz="4" w:space="0" w:color="auto"/>
              <w:bottom w:val="single" w:sz="4" w:space="0" w:color="auto"/>
              <w:right w:val="single" w:sz="4" w:space="0" w:color="auto"/>
            </w:tcBorders>
            <w:hideMark/>
          </w:tcPr>
          <w:p w14:paraId="7A78D6CC" w14:textId="77777777" w:rsidR="000F685F" w:rsidRPr="001A3177" w:rsidRDefault="000F685F">
            <w:pPr>
              <w:pStyle w:val="Tabletext"/>
              <w:tabs>
                <w:tab w:val="right" w:pos="9611"/>
              </w:tabs>
              <w:jc w:val="center"/>
              <w:rPr>
                <w:color w:val="000000"/>
                <w:sz w:val="20"/>
              </w:rPr>
            </w:pPr>
            <w:r w:rsidRPr="001A3177">
              <w:rPr>
                <w:color w:val="000000"/>
                <w:sz w:val="20"/>
              </w:rPr>
              <w:t>NA</w:t>
            </w:r>
          </w:p>
        </w:tc>
      </w:tr>
      <w:tr w:rsidR="007D0733" w:rsidRPr="001A3177" w14:paraId="3AF683AD" w14:textId="77777777" w:rsidTr="007D0733">
        <w:trPr>
          <w:jc w:val="center"/>
        </w:trPr>
        <w:tc>
          <w:tcPr>
            <w:tcW w:w="485" w:type="dxa"/>
            <w:tcBorders>
              <w:top w:val="single" w:sz="4" w:space="0" w:color="auto"/>
              <w:left w:val="single" w:sz="4" w:space="0" w:color="auto"/>
              <w:bottom w:val="single" w:sz="4" w:space="0" w:color="auto"/>
              <w:right w:val="single" w:sz="4" w:space="0" w:color="auto"/>
            </w:tcBorders>
            <w:hideMark/>
          </w:tcPr>
          <w:p w14:paraId="4EA88496" w14:textId="77777777" w:rsidR="007D0733" w:rsidRPr="001A3177" w:rsidRDefault="007D0733" w:rsidP="004C601B">
            <w:pPr>
              <w:pStyle w:val="Tabletext"/>
              <w:jc w:val="center"/>
              <w:rPr>
                <w:color w:val="000000"/>
                <w:sz w:val="20"/>
              </w:rPr>
            </w:pPr>
            <w:r w:rsidRPr="001A3177">
              <w:rPr>
                <w:color w:val="000000"/>
                <w:sz w:val="20"/>
              </w:rPr>
              <w:t>30</w:t>
            </w:r>
          </w:p>
        </w:tc>
        <w:tc>
          <w:tcPr>
            <w:tcW w:w="1652" w:type="dxa"/>
            <w:tcBorders>
              <w:top w:val="single" w:sz="4" w:space="0" w:color="auto"/>
              <w:left w:val="single" w:sz="4" w:space="0" w:color="auto"/>
              <w:bottom w:val="single" w:sz="4" w:space="0" w:color="auto"/>
              <w:right w:val="single" w:sz="4" w:space="0" w:color="auto"/>
            </w:tcBorders>
            <w:hideMark/>
          </w:tcPr>
          <w:p w14:paraId="31F3463C" w14:textId="77777777" w:rsidR="007D0733" w:rsidRPr="001A3177" w:rsidRDefault="007D0733" w:rsidP="004C601B">
            <w:pPr>
              <w:pStyle w:val="Tabletext"/>
              <w:tabs>
                <w:tab w:val="right" w:pos="9611"/>
              </w:tabs>
              <w:jc w:val="left"/>
              <w:rPr>
                <w:color w:val="000000"/>
                <w:sz w:val="20"/>
                <w:lang w:val="en-GB" w:eastAsia="zh-CN"/>
              </w:rPr>
            </w:pPr>
            <w:r w:rsidRPr="00FC06C5">
              <w:rPr>
                <w:color w:val="000000"/>
                <w:sz w:val="20"/>
                <w:lang w:eastAsia="zh-CN"/>
              </w:rPr>
              <w:t>AWGN</w:t>
            </w:r>
            <w:r w:rsidRPr="001A3177">
              <w:rPr>
                <w:rFonts w:hint="eastAsia"/>
                <w:color w:val="000000"/>
                <w:sz w:val="20"/>
                <w:lang w:val="en-GB" w:eastAsia="zh-CN"/>
              </w:rPr>
              <w:t>信道中的载波噪声比</w:t>
            </w:r>
          </w:p>
        </w:tc>
        <w:tc>
          <w:tcPr>
            <w:tcW w:w="12323" w:type="dxa"/>
            <w:gridSpan w:val="6"/>
            <w:tcBorders>
              <w:top w:val="single" w:sz="4" w:space="0" w:color="auto"/>
              <w:left w:val="single" w:sz="4" w:space="0" w:color="auto"/>
              <w:bottom w:val="single" w:sz="4" w:space="0" w:color="auto"/>
              <w:right w:val="single" w:sz="4" w:space="0" w:color="auto"/>
            </w:tcBorders>
            <w:vAlign w:val="center"/>
            <w:hideMark/>
          </w:tcPr>
          <w:p w14:paraId="5CDA3A2C" w14:textId="77777777" w:rsidR="007D0733" w:rsidRPr="001A3177" w:rsidRDefault="007D0733" w:rsidP="004C601B">
            <w:pPr>
              <w:pStyle w:val="Tabletext"/>
              <w:jc w:val="center"/>
              <w:rPr>
                <w:color w:val="000000"/>
                <w:sz w:val="20"/>
                <w:lang w:val="en-GB"/>
              </w:rPr>
            </w:pPr>
            <w:r w:rsidRPr="001A3177">
              <w:rPr>
                <w:rFonts w:hint="eastAsia"/>
                <w:color w:val="000000"/>
                <w:sz w:val="20"/>
                <w:lang w:val="en-GB" w:eastAsia="zh-CN"/>
              </w:rPr>
              <w:t>取决于调制和信道码。</w:t>
            </w:r>
            <w:r w:rsidRPr="001A3177">
              <w:rPr>
                <w:rFonts w:hint="eastAsia"/>
                <w:color w:val="000000"/>
                <w:sz w:val="20"/>
                <w:lang w:val="en-GB" w:eastAsia="zh-CN"/>
              </w:rPr>
              <w:t xml:space="preserve"> </w:t>
            </w:r>
            <w:r w:rsidRPr="001A3177">
              <w:rPr>
                <w:color w:val="000000"/>
                <w:sz w:val="20"/>
                <w:lang w:val="en-GB"/>
              </w:rPr>
              <w:t>–6</w:t>
            </w:r>
            <w:r w:rsidRPr="001A3177">
              <w:rPr>
                <w:rFonts w:hint="eastAsia"/>
                <w:color w:val="000000"/>
                <w:sz w:val="20"/>
                <w:lang w:val="en-GB" w:eastAsia="zh-CN"/>
              </w:rPr>
              <w:t>至</w:t>
            </w:r>
            <w:r w:rsidRPr="001A3177">
              <w:rPr>
                <w:color w:val="000000"/>
                <w:sz w:val="20"/>
                <w:lang w:val="en-GB"/>
              </w:rPr>
              <w:t>33 dB</w:t>
            </w:r>
            <w:r w:rsidRPr="001A3177">
              <w:rPr>
                <w:color w:val="000000"/>
                <w:sz w:val="20"/>
                <w:vertAlign w:val="superscript"/>
                <w:lang w:val="en-GB"/>
              </w:rPr>
              <w:t>(3)</w:t>
            </w:r>
          </w:p>
        </w:tc>
      </w:tr>
    </w:tbl>
    <w:p w14:paraId="4C666048" w14:textId="77777777" w:rsidR="007D0733" w:rsidRPr="001A3177" w:rsidRDefault="007D0733"/>
    <w:tbl>
      <w:tblPr>
        <w:tblW w:w="14460" w:type="dxa"/>
        <w:jc w:val="center"/>
        <w:tblLayout w:type="fixed"/>
        <w:tblLook w:val="04A0" w:firstRow="1" w:lastRow="0" w:firstColumn="1" w:lastColumn="0" w:noHBand="0" w:noVBand="1"/>
      </w:tblPr>
      <w:tblGrid>
        <w:gridCol w:w="14460"/>
      </w:tblGrid>
      <w:tr w:rsidR="000F685F" w:rsidRPr="001A3177" w14:paraId="44E6B6DF" w14:textId="77777777" w:rsidTr="00751B41">
        <w:trPr>
          <w:jc w:val="center"/>
        </w:trPr>
        <w:tc>
          <w:tcPr>
            <w:tcW w:w="14460" w:type="dxa"/>
          </w:tcPr>
          <w:p w14:paraId="557473B6" w14:textId="77777777" w:rsidR="005B1B64" w:rsidRPr="001A3177" w:rsidRDefault="005B1B64" w:rsidP="005B1B64">
            <w:pPr>
              <w:pStyle w:val="Tablelegend"/>
              <w:keepNext/>
              <w:rPr>
                <w:rFonts w:eastAsia="STKaiti"/>
                <w:color w:val="000000"/>
                <w:sz w:val="20"/>
                <w:lang w:val="en-GB" w:eastAsia="zh-CN"/>
              </w:rPr>
            </w:pPr>
            <w:r w:rsidRPr="001A3177">
              <w:rPr>
                <w:rFonts w:eastAsia="STKaiti" w:hint="eastAsia"/>
                <w:color w:val="000000"/>
                <w:sz w:val="20"/>
                <w:lang w:val="en-GB" w:eastAsia="zh-CN"/>
              </w:rPr>
              <w:lastRenderedPageBreak/>
              <w:t>表</w:t>
            </w:r>
            <w:r w:rsidRPr="001A3177">
              <w:rPr>
                <w:rFonts w:eastAsia="STKaiti"/>
                <w:color w:val="000000"/>
                <w:sz w:val="20"/>
                <w:lang w:val="en-GB" w:eastAsia="zh-CN"/>
              </w:rPr>
              <w:t>2</w:t>
            </w:r>
            <w:r w:rsidRPr="001A3177">
              <w:rPr>
                <w:rFonts w:eastAsia="STKaiti" w:hint="eastAsia"/>
                <w:color w:val="000000"/>
                <w:sz w:val="20"/>
                <w:lang w:val="en-GB" w:eastAsia="zh-CN"/>
              </w:rPr>
              <w:t>注释：</w:t>
            </w:r>
          </w:p>
          <w:p w14:paraId="10F181AD" w14:textId="77777777" w:rsidR="000F685F" w:rsidRPr="00EE5B21" w:rsidRDefault="000F685F">
            <w:pPr>
              <w:pStyle w:val="Tablelegend"/>
              <w:tabs>
                <w:tab w:val="clear" w:pos="284"/>
                <w:tab w:val="clear" w:pos="567"/>
              </w:tabs>
              <w:ind w:left="832" w:hanging="917"/>
              <w:rPr>
                <w:color w:val="000000"/>
                <w:sz w:val="20"/>
                <w:lang w:val="en-GB" w:eastAsia="zh-CN"/>
              </w:rPr>
            </w:pPr>
            <w:r w:rsidRPr="00EE5B21">
              <w:rPr>
                <w:color w:val="000000"/>
                <w:sz w:val="20"/>
                <w:lang w:val="en-GB" w:eastAsia="zh-CN"/>
              </w:rPr>
              <w:t>AWGN:</w:t>
            </w:r>
            <w:r w:rsidRPr="00EE5B21">
              <w:rPr>
                <w:color w:val="000000"/>
                <w:sz w:val="20"/>
                <w:lang w:val="en-GB" w:eastAsia="zh-CN"/>
              </w:rPr>
              <w:tab/>
            </w:r>
            <w:r w:rsidRPr="001A3177">
              <w:rPr>
                <w:rFonts w:hint="eastAsia"/>
                <w:color w:val="000000"/>
                <w:sz w:val="20"/>
                <w:lang w:val="en-GB" w:eastAsia="zh-CN"/>
              </w:rPr>
              <w:t>加性高斯白噪声</w:t>
            </w:r>
          </w:p>
          <w:p w14:paraId="1C0886D8" w14:textId="1AA5D475" w:rsidR="000F685F" w:rsidRPr="00EE5B21" w:rsidRDefault="000F685F">
            <w:pPr>
              <w:pStyle w:val="Tablelegend"/>
              <w:tabs>
                <w:tab w:val="clear" w:pos="284"/>
                <w:tab w:val="clear" w:pos="567"/>
              </w:tabs>
              <w:ind w:left="832" w:hanging="917"/>
              <w:rPr>
                <w:color w:val="000000"/>
                <w:sz w:val="20"/>
                <w:lang w:val="en-GB"/>
              </w:rPr>
            </w:pPr>
            <w:r w:rsidRPr="00EE5B21">
              <w:rPr>
                <w:color w:val="000000"/>
                <w:sz w:val="20"/>
                <w:lang w:val="en-GB"/>
              </w:rPr>
              <w:t>BCH:</w:t>
            </w:r>
            <w:r w:rsidRPr="00EE5B21">
              <w:rPr>
                <w:color w:val="000000"/>
                <w:sz w:val="20"/>
                <w:lang w:val="en-GB"/>
              </w:rPr>
              <w:tab/>
              <w:t>Bose – Cha</w:t>
            </w:r>
            <w:r w:rsidR="0029704C">
              <w:rPr>
                <w:color w:val="000000"/>
                <w:sz w:val="20"/>
                <w:lang w:val="en-GB"/>
              </w:rPr>
              <w:t>u</w:t>
            </w:r>
            <w:r w:rsidRPr="00EE5B21">
              <w:rPr>
                <w:color w:val="000000"/>
                <w:sz w:val="20"/>
                <w:lang w:val="en-GB"/>
              </w:rPr>
              <w:t xml:space="preserve">dhuri – </w:t>
            </w:r>
            <w:proofErr w:type="spellStart"/>
            <w:r w:rsidRPr="00EE5B21">
              <w:rPr>
                <w:color w:val="000000"/>
                <w:sz w:val="20"/>
                <w:lang w:val="en-GB"/>
              </w:rPr>
              <w:t>Hocquenghem</w:t>
            </w:r>
            <w:proofErr w:type="spellEnd"/>
            <w:r w:rsidRPr="001A3177">
              <w:rPr>
                <w:rFonts w:hint="eastAsia"/>
                <w:sz w:val="20"/>
                <w:lang w:val="en-US" w:eastAsia="zh-CN"/>
              </w:rPr>
              <w:t>多误码纠错二进制区块编码</w:t>
            </w:r>
          </w:p>
          <w:p w14:paraId="0E29BA67" w14:textId="77777777" w:rsidR="000F685F" w:rsidRPr="00EE5B21" w:rsidRDefault="000F685F">
            <w:pPr>
              <w:pStyle w:val="Tablelegend"/>
              <w:tabs>
                <w:tab w:val="clear" w:pos="284"/>
                <w:tab w:val="clear" w:pos="567"/>
              </w:tabs>
              <w:ind w:left="832" w:hanging="917"/>
              <w:rPr>
                <w:color w:val="000000"/>
                <w:sz w:val="20"/>
                <w:lang w:val="en-GB"/>
              </w:rPr>
            </w:pPr>
            <w:r w:rsidRPr="00EE5B21">
              <w:rPr>
                <w:color w:val="000000"/>
                <w:sz w:val="20"/>
                <w:lang w:val="en-GB"/>
              </w:rPr>
              <w:t>FDM:</w:t>
            </w:r>
            <w:r w:rsidRPr="00EE5B21">
              <w:rPr>
                <w:color w:val="000000"/>
                <w:sz w:val="20"/>
                <w:lang w:val="en-GB"/>
              </w:rPr>
              <w:tab/>
            </w:r>
            <w:proofErr w:type="spellStart"/>
            <w:r w:rsidRPr="001A3177">
              <w:rPr>
                <w:rFonts w:hint="eastAsia"/>
                <w:color w:val="000000"/>
                <w:sz w:val="20"/>
                <w:lang w:val="en-GB"/>
              </w:rPr>
              <w:t>频分复用</w:t>
            </w:r>
            <w:proofErr w:type="spellEnd"/>
          </w:p>
          <w:p w14:paraId="71E0C227" w14:textId="77777777" w:rsidR="000F685F" w:rsidRPr="00EE5B21" w:rsidRDefault="000F685F">
            <w:pPr>
              <w:pStyle w:val="Tablelegend"/>
              <w:tabs>
                <w:tab w:val="clear" w:pos="284"/>
                <w:tab w:val="clear" w:pos="567"/>
                <w:tab w:val="right" w:pos="9611"/>
              </w:tabs>
              <w:ind w:left="832" w:hanging="917"/>
              <w:rPr>
                <w:color w:val="000000"/>
                <w:sz w:val="20"/>
                <w:lang w:val="en-GB" w:eastAsia="zh-CN"/>
              </w:rPr>
            </w:pPr>
            <w:r w:rsidRPr="00EE5B21">
              <w:rPr>
                <w:color w:val="000000"/>
                <w:sz w:val="20"/>
                <w:lang w:val="en-GB"/>
              </w:rPr>
              <w:t>LDM:</w:t>
            </w:r>
            <w:r w:rsidRPr="00EE5B21">
              <w:rPr>
                <w:color w:val="000000"/>
                <w:sz w:val="20"/>
                <w:lang w:val="en-GB"/>
              </w:rPr>
              <w:tab/>
            </w:r>
            <w:r w:rsidRPr="001A3177">
              <w:rPr>
                <w:rFonts w:hint="eastAsia"/>
                <w:color w:val="000000"/>
                <w:sz w:val="20"/>
                <w:lang w:val="en-GB" w:eastAsia="zh-CN"/>
              </w:rPr>
              <w:t>层分复用</w:t>
            </w:r>
          </w:p>
          <w:p w14:paraId="56854FF9" w14:textId="77777777" w:rsidR="000F685F" w:rsidRPr="00EE5B21" w:rsidRDefault="000F685F">
            <w:pPr>
              <w:pStyle w:val="Tablelegend"/>
              <w:tabs>
                <w:tab w:val="clear" w:pos="284"/>
                <w:tab w:val="clear" w:pos="567"/>
              </w:tabs>
              <w:ind w:left="832" w:hanging="917"/>
              <w:rPr>
                <w:color w:val="000000"/>
                <w:sz w:val="20"/>
                <w:lang w:val="en-GB" w:eastAsia="zh-CN"/>
              </w:rPr>
            </w:pPr>
            <w:r w:rsidRPr="00EE5B21">
              <w:rPr>
                <w:color w:val="000000"/>
                <w:sz w:val="20"/>
                <w:lang w:val="en-GB"/>
              </w:rPr>
              <w:t>LDPC:</w:t>
            </w:r>
            <w:r w:rsidRPr="00EE5B21">
              <w:rPr>
                <w:color w:val="000000"/>
                <w:sz w:val="20"/>
                <w:lang w:val="en-GB"/>
              </w:rPr>
              <w:tab/>
            </w:r>
            <w:r w:rsidRPr="001A3177">
              <w:rPr>
                <w:rFonts w:hint="eastAsia"/>
                <w:color w:val="000000"/>
                <w:sz w:val="20"/>
                <w:lang w:val="en-GB" w:eastAsia="zh-CN"/>
              </w:rPr>
              <w:t>低密度奇偶校验码</w:t>
            </w:r>
          </w:p>
          <w:p w14:paraId="5359DC65" w14:textId="77777777" w:rsidR="000F685F" w:rsidRPr="001A3177" w:rsidRDefault="000F685F">
            <w:pPr>
              <w:pStyle w:val="Tablelegend"/>
              <w:tabs>
                <w:tab w:val="clear" w:pos="284"/>
                <w:tab w:val="clear" w:pos="567"/>
                <w:tab w:val="right" w:pos="9611"/>
              </w:tabs>
              <w:ind w:left="832" w:hanging="917"/>
              <w:rPr>
                <w:color w:val="000000"/>
                <w:sz w:val="20"/>
                <w:lang w:eastAsia="zh-CN"/>
              </w:rPr>
            </w:pPr>
            <w:proofErr w:type="gramStart"/>
            <w:r w:rsidRPr="001A3177">
              <w:rPr>
                <w:color w:val="000000"/>
                <w:sz w:val="20"/>
                <w:lang w:eastAsia="zh-CN"/>
              </w:rPr>
              <w:t>LFDM:</w:t>
            </w:r>
            <w:proofErr w:type="gramEnd"/>
            <w:r w:rsidRPr="001A3177">
              <w:rPr>
                <w:color w:val="000000"/>
                <w:sz w:val="20"/>
                <w:lang w:eastAsia="zh-CN"/>
              </w:rPr>
              <w:tab/>
            </w:r>
            <w:r w:rsidRPr="001A3177">
              <w:rPr>
                <w:rFonts w:hint="eastAsia"/>
                <w:color w:val="000000"/>
                <w:sz w:val="20"/>
                <w:lang w:val="en-GB" w:eastAsia="zh-CN"/>
              </w:rPr>
              <w:t>分层频分多路复用</w:t>
            </w:r>
          </w:p>
          <w:p w14:paraId="3968FFD5" w14:textId="77777777" w:rsidR="000F685F" w:rsidRPr="001A3177" w:rsidRDefault="000F685F">
            <w:pPr>
              <w:pStyle w:val="Tablelegend"/>
              <w:tabs>
                <w:tab w:val="clear" w:pos="284"/>
                <w:tab w:val="clear" w:pos="567"/>
                <w:tab w:val="right" w:pos="9611"/>
              </w:tabs>
              <w:ind w:left="832" w:hanging="917"/>
              <w:rPr>
                <w:color w:val="000000"/>
                <w:sz w:val="20"/>
                <w:lang w:eastAsia="zh-CN"/>
              </w:rPr>
            </w:pPr>
            <w:proofErr w:type="gramStart"/>
            <w:r w:rsidRPr="001A3177">
              <w:rPr>
                <w:color w:val="000000"/>
                <w:sz w:val="20"/>
                <w:lang w:eastAsia="zh-CN"/>
              </w:rPr>
              <w:t>LTDM:</w:t>
            </w:r>
            <w:proofErr w:type="gramEnd"/>
            <w:r w:rsidRPr="001A3177">
              <w:rPr>
                <w:color w:val="000000"/>
                <w:sz w:val="20"/>
                <w:lang w:eastAsia="zh-CN"/>
              </w:rPr>
              <w:tab/>
            </w:r>
            <w:r w:rsidRPr="001A3177">
              <w:rPr>
                <w:rFonts w:hint="eastAsia"/>
                <w:color w:val="000000"/>
                <w:sz w:val="20"/>
                <w:lang w:val="en-GB" w:eastAsia="zh-CN"/>
              </w:rPr>
              <w:t>分层时分多路复用</w:t>
            </w:r>
          </w:p>
          <w:p w14:paraId="0C2B72DC" w14:textId="77777777" w:rsidR="000F685F" w:rsidRPr="001A3177" w:rsidRDefault="000F685F">
            <w:pPr>
              <w:pStyle w:val="Tablelegend"/>
              <w:tabs>
                <w:tab w:val="clear" w:pos="284"/>
                <w:tab w:val="clear" w:pos="567"/>
              </w:tabs>
              <w:ind w:left="832" w:hanging="917"/>
              <w:rPr>
                <w:color w:val="000000"/>
                <w:sz w:val="20"/>
                <w:lang w:eastAsia="zh-CN"/>
              </w:rPr>
            </w:pPr>
            <w:proofErr w:type="gramStart"/>
            <w:r w:rsidRPr="001A3177">
              <w:rPr>
                <w:color w:val="000000"/>
                <w:sz w:val="20"/>
              </w:rPr>
              <w:t>MISO:</w:t>
            </w:r>
            <w:proofErr w:type="gramEnd"/>
            <w:r w:rsidRPr="001A3177">
              <w:rPr>
                <w:color w:val="000000"/>
                <w:sz w:val="20"/>
              </w:rPr>
              <w:tab/>
            </w:r>
            <w:r w:rsidRPr="001A3177">
              <w:rPr>
                <w:rFonts w:hint="eastAsia"/>
                <w:color w:val="000000"/>
                <w:sz w:val="20"/>
                <w:lang w:val="en-GB" w:eastAsia="zh-CN"/>
              </w:rPr>
              <w:t>多入单出</w:t>
            </w:r>
          </w:p>
          <w:p w14:paraId="79E22BA6" w14:textId="77777777" w:rsidR="000F685F" w:rsidRPr="001A3177" w:rsidRDefault="000F685F">
            <w:pPr>
              <w:pStyle w:val="Tablelegend"/>
              <w:tabs>
                <w:tab w:val="clear" w:pos="284"/>
                <w:tab w:val="clear" w:pos="567"/>
              </w:tabs>
              <w:ind w:left="832" w:hanging="917"/>
              <w:rPr>
                <w:color w:val="000000"/>
                <w:sz w:val="20"/>
                <w:lang w:eastAsia="zh-CN"/>
              </w:rPr>
            </w:pPr>
            <w:proofErr w:type="gramStart"/>
            <w:r w:rsidRPr="001A3177">
              <w:rPr>
                <w:color w:val="000000"/>
                <w:sz w:val="20"/>
              </w:rPr>
              <w:t>MIMO:</w:t>
            </w:r>
            <w:proofErr w:type="gramEnd"/>
            <w:r w:rsidRPr="001A3177">
              <w:rPr>
                <w:color w:val="000000"/>
                <w:sz w:val="20"/>
              </w:rPr>
              <w:tab/>
            </w:r>
            <w:r w:rsidRPr="001A3177">
              <w:rPr>
                <w:rFonts w:hint="eastAsia"/>
                <w:color w:val="000000"/>
                <w:sz w:val="20"/>
                <w:lang w:val="en-GB" w:eastAsia="zh-CN"/>
              </w:rPr>
              <w:t>多入多出</w:t>
            </w:r>
          </w:p>
          <w:p w14:paraId="74B17550" w14:textId="77777777" w:rsidR="000F685F" w:rsidRPr="001A3177" w:rsidRDefault="000F685F">
            <w:pPr>
              <w:pStyle w:val="Tablelegend"/>
              <w:tabs>
                <w:tab w:val="clear" w:pos="284"/>
                <w:tab w:val="clear" w:pos="567"/>
              </w:tabs>
              <w:ind w:left="832" w:hanging="917"/>
              <w:rPr>
                <w:color w:val="000000"/>
                <w:sz w:val="20"/>
                <w:lang w:eastAsia="zh-CN"/>
              </w:rPr>
            </w:pPr>
            <w:proofErr w:type="gramStart"/>
            <w:r w:rsidRPr="001A3177">
              <w:rPr>
                <w:color w:val="000000"/>
                <w:sz w:val="20"/>
                <w:lang w:eastAsia="zh-CN"/>
              </w:rPr>
              <w:t>NUC:</w:t>
            </w:r>
            <w:proofErr w:type="gramEnd"/>
            <w:r w:rsidRPr="001A3177">
              <w:rPr>
                <w:color w:val="000000"/>
                <w:sz w:val="20"/>
                <w:lang w:eastAsia="zh-CN"/>
              </w:rPr>
              <w:tab/>
            </w:r>
            <w:r w:rsidRPr="001A3177">
              <w:rPr>
                <w:rFonts w:hint="eastAsia"/>
                <w:color w:val="000000"/>
                <w:sz w:val="20"/>
                <w:lang w:val="en-GB" w:eastAsia="zh-CN"/>
              </w:rPr>
              <w:t>非均匀星座</w:t>
            </w:r>
          </w:p>
          <w:p w14:paraId="56EE8190" w14:textId="77777777" w:rsidR="000F685F" w:rsidRPr="001A3177" w:rsidRDefault="000F685F">
            <w:pPr>
              <w:pStyle w:val="Tablelegend"/>
              <w:tabs>
                <w:tab w:val="clear" w:pos="284"/>
                <w:tab w:val="clear" w:pos="567"/>
              </w:tabs>
              <w:ind w:left="832" w:hanging="917"/>
              <w:rPr>
                <w:color w:val="000000"/>
                <w:sz w:val="20"/>
                <w:lang w:eastAsia="zh-CN"/>
              </w:rPr>
            </w:pPr>
            <w:proofErr w:type="gramStart"/>
            <w:r w:rsidRPr="001A3177">
              <w:rPr>
                <w:color w:val="000000"/>
                <w:sz w:val="20"/>
                <w:lang w:eastAsia="zh-CN"/>
              </w:rPr>
              <w:t>OFDM:</w:t>
            </w:r>
            <w:proofErr w:type="gramEnd"/>
            <w:r w:rsidRPr="001A3177">
              <w:rPr>
                <w:color w:val="000000"/>
                <w:sz w:val="20"/>
                <w:lang w:eastAsia="zh-CN"/>
              </w:rPr>
              <w:tab/>
            </w:r>
            <w:r w:rsidRPr="001A3177">
              <w:rPr>
                <w:rFonts w:hint="eastAsia"/>
                <w:sz w:val="20"/>
                <w:lang w:val="en-US" w:eastAsia="zh-CN"/>
              </w:rPr>
              <w:t>正交频分多工</w:t>
            </w:r>
          </w:p>
          <w:p w14:paraId="16ED42C3" w14:textId="77777777" w:rsidR="000F685F" w:rsidRPr="001A3177" w:rsidRDefault="000F685F">
            <w:pPr>
              <w:pStyle w:val="Tablelegend"/>
              <w:tabs>
                <w:tab w:val="clear" w:pos="284"/>
                <w:tab w:val="clear" w:pos="567"/>
              </w:tabs>
              <w:ind w:left="832" w:hanging="917"/>
              <w:rPr>
                <w:color w:val="000000"/>
                <w:sz w:val="20"/>
                <w:lang w:eastAsia="zh-CN"/>
              </w:rPr>
            </w:pPr>
            <w:proofErr w:type="gramStart"/>
            <w:r w:rsidRPr="001A3177">
              <w:rPr>
                <w:color w:val="000000"/>
                <w:sz w:val="20"/>
                <w:lang w:eastAsia="zh-CN"/>
              </w:rPr>
              <w:t>PAPR:</w:t>
            </w:r>
            <w:proofErr w:type="gramEnd"/>
            <w:r w:rsidRPr="001A3177">
              <w:rPr>
                <w:color w:val="000000"/>
                <w:sz w:val="20"/>
                <w:lang w:eastAsia="zh-CN"/>
              </w:rPr>
              <w:tab/>
            </w:r>
            <w:r w:rsidRPr="001A3177">
              <w:rPr>
                <w:rFonts w:hint="eastAsia"/>
                <w:color w:val="000000"/>
                <w:sz w:val="20"/>
                <w:lang w:val="en-GB" w:eastAsia="zh-CN"/>
              </w:rPr>
              <w:t>峰均功率比</w:t>
            </w:r>
          </w:p>
          <w:p w14:paraId="2726F753" w14:textId="77777777" w:rsidR="000F685F" w:rsidRPr="001A3177" w:rsidRDefault="000F685F">
            <w:pPr>
              <w:pStyle w:val="Tablelegend"/>
              <w:tabs>
                <w:tab w:val="clear" w:pos="284"/>
                <w:tab w:val="clear" w:pos="567"/>
              </w:tabs>
              <w:ind w:left="832" w:hanging="917"/>
              <w:rPr>
                <w:color w:val="000000"/>
                <w:sz w:val="20"/>
                <w:lang w:val="en-GB" w:eastAsia="zh-CN"/>
              </w:rPr>
            </w:pPr>
            <w:r w:rsidRPr="001A3177">
              <w:rPr>
                <w:color w:val="000000"/>
                <w:sz w:val="20"/>
                <w:lang w:val="en-GB" w:eastAsia="zh-CN"/>
              </w:rPr>
              <w:t>PRBS:</w:t>
            </w:r>
            <w:r w:rsidRPr="001A3177">
              <w:rPr>
                <w:color w:val="000000"/>
                <w:sz w:val="20"/>
                <w:lang w:val="en-GB" w:eastAsia="zh-CN"/>
              </w:rPr>
              <w:tab/>
            </w:r>
            <w:r w:rsidRPr="001A3177">
              <w:rPr>
                <w:rFonts w:hint="eastAsia"/>
                <w:color w:val="000000"/>
                <w:sz w:val="20"/>
                <w:lang w:val="en-GB" w:eastAsia="zh-CN"/>
              </w:rPr>
              <w:t>伪随机二进制序列</w:t>
            </w:r>
          </w:p>
          <w:p w14:paraId="1CEB05BE" w14:textId="77777777" w:rsidR="000F685F" w:rsidRPr="001A3177" w:rsidRDefault="000F685F">
            <w:pPr>
              <w:pStyle w:val="Tablelegend"/>
              <w:tabs>
                <w:tab w:val="clear" w:pos="284"/>
                <w:tab w:val="clear" w:pos="567"/>
              </w:tabs>
              <w:ind w:left="832" w:hanging="917"/>
              <w:rPr>
                <w:color w:val="000000"/>
                <w:sz w:val="20"/>
                <w:lang w:val="en-GB" w:eastAsia="zh-CN"/>
              </w:rPr>
            </w:pPr>
            <w:r w:rsidRPr="001A3177">
              <w:rPr>
                <w:color w:val="000000"/>
                <w:sz w:val="20"/>
                <w:lang w:val="en-GB" w:eastAsia="zh-CN"/>
              </w:rPr>
              <w:t>QAM:</w:t>
            </w:r>
            <w:r w:rsidRPr="001A3177">
              <w:rPr>
                <w:color w:val="000000"/>
                <w:sz w:val="20"/>
                <w:lang w:val="en-GB" w:eastAsia="zh-CN"/>
              </w:rPr>
              <w:tab/>
            </w:r>
            <w:r w:rsidRPr="001A3177">
              <w:rPr>
                <w:rFonts w:hint="eastAsia"/>
                <w:color w:val="000000"/>
                <w:sz w:val="20"/>
                <w:lang w:val="en-GB" w:eastAsia="zh-CN"/>
              </w:rPr>
              <w:t>正交振幅调制</w:t>
            </w:r>
          </w:p>
          <w:p w14:paraId="7F4814A6" w14:textId="77777777" w:rsidR="000F685F" w:rsidRPr="001A3177" w:rsidRDefault="000F685F">
            <w:pPr>
              <w:pStyle w:val="Tablelegend"/>
              <w:tabs>
                <w:tab w:val="clear" w:pos="284"/>
                <w:tab w:val="clear" w:pos="567"/>
                <w:tab w:val="right" w:pos="9611"/>
              </w:tabs>
              <w:ind w:left="832" w:hanging="917"/>
              <w:rPr>
                <w:color w:val="000000"/>
                <w:sz w:val="20"/>
                <w:lang w:val="en-GB" w:eastAsia="zh-CN"/>
              </w:rPr>
            </w:pPr>
            <w:r w:rsidRPr="001A3177">
              <w:rPr>
                <w:color w:val="000000"/>
                <w:sz w:val="20"/>
                <w:lang w:val="en-GB" w:eastAsia="zh-CN"/>
              </w:rPr>
              <w:t>QPSK:</w:t>
            </w:r>
            <w:r w:rsidRPr="001A3177">
              <w:rPr>
                <w:color w:val="000000"/>
                <w:sz w:val="20"/>
                <w:lang w:val="en-GB" w:eastAsia="zh-CN"/>
              </w:rPr>
              <w:tab/>
            </w:r>
            <w:r w:rsidRPr="001A3177">
              <w:rPr>
                <w:rFonts w:hint="eastAsia"/>
                <w:color w:val="000000"/>
                <w:sz w:val="20"/>
                <w:lang w:val="en-GB" w:eastAsia="zh-CN"/>
              </w:rPr>
              <w:t>四相相移键控</w:t>
            </w:r>
          </w:p>
          <w:p w14:paraId="0B4D2137" w14:textId="77777777" w:rsidR="000F685F" w:rsidRPr="001A3177" w:rsidRDefault="000F685F">
            <w:pPr>
              <w:pStyle w:val="Tablelegend"/>
              <w:tabs>
                <w:tab w:val="clear" w:pos="284"/>
                <w:tab w:val="clear" w:pos="567"/>
                <w:tab w:val="right" w:pos="9611"/>
              </w:tabs>
              <w:ind w:left="832" w:hanging="917"/>
              <w:rPr>
                <w:color w:val="000000"/>
                <w:sz w:val="20"/>
                <w:lang w:val="en-GB" w:eastAsia="zh-CN"/>
              </w:rPr>
            </w:pPr>
            <w:r w:rsidRPr="001A3177">
              <w:rPr>
                <w:color w:val="000000"/>
                <w:sz w:val="20"/>
                <w:lang w:val="en-GB" w:eastAsia="zh-CN"/>
              </w:rPr>
              <w:t>TDCFS:</w:t>
            </w:r>
            <w:r w:rsidRPr="001A3177">
              <w:rPr>
                <w:color w:val="000000"/>
                <w:sz w:val="20"/>
                <w:lang w:val="en-GB" w:eastAsia="zh-CN"/>
              </w:rPr>
              <w:tab/>
            </w:r>
            <w:r w:rsidRPr="001A3177">
              <w:rPr>
                <w:rFonts w:hint="eastAsia"/>
                <w:color w:val="000000"/>
                <w:sz w:val="20"/>
                <w:lang w:val="en-GB" w:eastAsia="zh-CN"/>
              </w:rPr>
              <w:t>发射分集码滤波器组</w:t>
            </w:r>
          </w:p>
          <w:p w14:paraId="28FFE6AA" w14:textId="77777777" w:rsidR="000F685F" w:rsidRPr="001A3177" w:rsidRDefault="000F685F">
            <w:pPr>
              <w:pStyle w:val="Tablelegend"/>
              <w:tabs>
                <w:tab w:val="clear" w:pos="284"/>
                <w:tab w:val="clear" w:pos="567"/>
                <w:tab w:val="right" w:pos="9611"/>
              </w:tabs>
              <w:ind w:left="832" w:hanging="917"/>
              <w:rPr>
                <w:color w:val="000000"/>
                <w:sz w:val="20"/>
                <w:lang w:val="en-GB" w:eastAsia="zh-CN"/>
              </w:rPr>
            </w:pPr>
            <w:r w:rsidRPr="001A3177">
              <w:rPr>
                <w:color w:val="000000"/>
                <w:sz w:val="20"/>
                <w:lang w:val="en-GB" w:eastAsia="zh-CN"/>
              </w:rPr>
              <w:t>TDM :</w:t>
            </w:r>
            <w:r w:rsidRPr="001A3177">
              <w:rPr>
                <w:color w:val="000000"/>
                <w:sz w:val="20"/>
                <w:lang w:val="en-GB" w:eastAsia="zh-CN"/>
              </w:rPr>
              <w:tab/>
            </w:r>
            <w:r w:rsidRPr="001A3177">
              <w:rPr>
                <w:rFonts w:hint="eastAsia"/>
                <w:color w:val="000000"/>
                <w:sz w:val="20"/>
                <w:lang w:val="en-GB" w:eastAsia="zh-CN"/>
              </w:rPr>
              <w:t>时分多路复用</w:t>
            </w:r>
          </w:p>
          <w:p w14:paraId="5F83231B" w14:textId="3D6E234A" w:rsidR="000F685F" w:rsidRPr="001A3177" w:rsidRDefault="000F685F">
            <w:pPr>
              <w:pStyle w:val="Tablelegend"/>
              <w:rPr>
                <w:color w:val="000000"/>
                <w:sz w:val="20"/>
                <w:lang w:val="en-GB" w:eastAsia="zh-CN"/>
              </w:rPr>
            </w:pPr>
            <w:r w:rsidRPr="001A3177">
              <w:rPr>
                <w:color w:val="000000"/>
                <w:sz w:val="20"/>
                <w:lang w:val="en-GB" w:eastAsia="zh-CN"/>
              </w:rPr>
              <w:t>T</w:t>
            </w:r>
            <w:r w:rsidRPr="001A3177">
              <w:rPr>
                <w:color w:val="000000"/>
                <w:sz w:val="20"/>
                <w:lang w:val="en-GB" w:eastAsia="ko-KR"/>
              </w:rPr>
              <w:t>F</w:t>
            </w:r>
            <w:r w:rsidRPr="001A3177">
              <w:rPr>
                <w:color w:val="000000"/>
                <w:sz w:val="20"/>
                <w:lang w:val="en-GB" w:eastAsia="zh-CN"/>
              </w:rPr>
              <w:t>DM :</w:t>
            </w:r>
            <w:r w:rsidRPr="001A3177">
              <w:rPr>
                <w:color w:val="000000"/>
                <w:sz w:val="20"/>
                <w:lang w:val="en-GB" w:eastAsia="zh-CN"/>
              </w:rPr>
              <w:tab/>
            </w:r>
            <w:r w:rsidRPr="001A3177">
              <w:rPr>
                <w:rFonts w:hint="eastAsia"/>
                <w:color w:val="000000"/>
                <w:sz w:val="20"/>
                <w:lang w:val="en-GB" w:eastAsia="zh-CN"/>
              </w:rPr>
              <w:t>时频分多路复用</w:t>
            </w:r>
          </w:p>
        </w:tc>
      </w:tr>
      <w:tr w:rsidR="000F685F" w:rsidRPr="001A3177" w14:paraId="1C885BF1" w14:textId="77777777" w:rsidTr="007D0733">
        <w:trPr>
          <w:jc w:val="center"/>
        </w:trPr>
        <w:tc>
          <w:tcPr>
            <w:tcW w:w="14460" w:type="dxa"/>
            <w:hideMark/>
          </w:tcPr>
          <w:p w14:paraId="12AADEF2" w14:textId="7D5366A8" w:rsidR="000F685F" w:rsidRPr="001A3177" w:rsidRDefault="005B1B64">
            <w:pPr>
              <w:pStyle w:val="Tablelegend"/>
              <w:keepNext/>
              <w:tabs>
                <w:tab w:val="clear" w:pos="1134"/>
                <w:tab w:val="left" w:pos="709"/>
              </w:tabs>
              <w:rPr>
                <w:color w:val="000000"/>
                <w:sz w:val="20"/>
                <w:lang w:val="en-GB" w:eastAsia="zh-CN"/>
              </w:rPr>
            </w:pPr>
            <w:r w:rsidRPr="001A3177">
              <w:rPr>
                <w:color w:val="000000"/>
                <w:spacing w:val="-4"/>
                <w:sz w:val="20"/>
                <w:vertAlign w:val="superscript"/>
                <w:lang w:val="en-GB" w:eastAsia="zh-CN"/>
              </w:rPr>
              <w:t xml:space="preserve"> </w:t>
            </w:r>
            <w:r w:rsidR="000F685F" w:rsidRPr="001A3177">
              <w:rPr>
                <w:color w:val="000000"/>
                <w:spacing w:val="-4"/>
                <w:sz w:val="20"/>
                <w:vertAlign w:val="superscript"/>
                <w:lang w:val="en-GB" w:eastAsia="zh-CN"/>
              </w:rPr>
              <w:t>(1)</w:t>
            </w:r>
            <w:r w:rsidR="000F685F" w:rsidRPr="001A3177">
              <w:rPr>
                <w:color w:val="000000"/>
                <w:spacing w:val="-4"/>
                <w:sz w:val="20"/>
                <w:vertAlign w:val="superscript"/>
                <w:lang w:val="en-GB" w:eastAsia="zh-CN"/>
              </w:rPr>
              <w:tab/>
            </w:r>
            <w:r w:rsidR="000F685F" w:rsidRPr="001A3177">
              <w:rPr>
                <w:rFonts w:hint="eastAsia"/>
                <w:color w:val="000000"/>
                <w:sz w:val="20"/>
                <w:lang w:val="en-GB" w:eastAsia="zh-CN"/>
              </w:rPr>
              <w:t>一个或多个</w:t>
            </w:r>
            <w:r w:rsidR="000F685F" w:rsidRPr="001A3177">
              <w:rPr>
                <w:color w:val="000000"/>
                <w:sz w:val="20"/>
                <w:lang w:val="en-GB" w:eastAsia="zh-CN"/>
              </w:rPr>
              <w:t>PLP</w:t>
            </w:r>
            <w:r w:rsidR="000F685F" w:rsidRPr="001A3177">
              <w:rPr>
                <w:rFonts w:hint="eastAsia"/>
                <w:color w:val="000000"/>
                <w:sz w:val="20"/>
                <w:lang w:val="en-GB" w:eastAsia="zh-CN"/>
              </w:rPr>
              <w:t>的可能性，每个都有自己特定的调制、编码和时间交织深度，从而支持特定服务的稳健性。</w:t>
            </w:r>
          </w:p>
          <w:p w14:paraId="4037A1D0" w14:textId="7D097390" w:rsidR="000F685F" w:rsidRPr="001A3177" w:rsidRDefault="000F685F">
            <w:pPr>
              <w:pStyle w:val="Tablelegend"/>
              <w:keepNext/>
              <w:tabs>
                <w:tab w:val="clear" w:pos="1134"/>
                <w:tab w:val="left" w:pos="709"/>
              </w:tabs>
              <w:rPr>
                <w:color w:val="000000"/>
                <w:spacing w:val="-4"/>
                <w:sz w:val="20"/>
                <w:lang w:val="en-GB" w:eastAsia="zh-CN"/>
              </w:rPr>
            </w:pPr>
            <w:r w:rsidRPr="001A3177">
              <w:rPr>
                <w:color w:val="000000"/>
                <w:spacing w:val="-4"/>
                <w:sz w:val="20"/>
                <w:vertAlign w:val="superscript"/>
                <w:lang w:val="en-GB" w:eastAsia="zh-CN"/>
              </w:rPr>
              <w:t>(2)</w:t>
            </w:r>
            <w:r w:rsidRPr="001A3177">
              <w:rPr>
                <w:color w:val="000000"/>
                <w:spacing w:val="-4"/>
                <w:sz w:val="20"/>
                <w:vertAlign w:val="superscript"/>
                <w:lang w:val="en-GB" w:eastAsia="zh-CN"/>
              </w:rPr>
              <w:tab/>
            </w:r>
            <w:r w:rsidRPr="001A3177">
              <w:rPr>
                <w:rFonts w:hint="eastAsia"/>
                <w:color w:val="000000"/>
                <w:spacing w:val="-4"/>
                <w:sz w:val="20"/>
                <w:lang w:val="en-GB" w:eastAsia="zh-CN"/>
              </w:rPr>
              <w:t>由于频谱整形限制，数字地面电视系统使用的</w:t>
            </w:r>
            <w:r w:rsidRPr="001A3177">
              <w:rPr>
                <w:color w:val="000000"/>
                <w:spacing w:val="-4"/>
                <w:sz w:val="20"/>
                <w:lang w:val="en-GB" w:eastAsia="zh-CN"/>
              </w:rPr>
              <w:t>5 MHz</w:t>
            </w:r>
            <w:r w:rsidRPr="001A3177">
              <w:rPr>
                <w:rFonts w:hint="eastAsia"/>
                <w:color w:val="000000"/>
                <w:spacing w:val="-4"/>
                <w:sz w:val="20"/>
                <w:lang w:val="en-GB" w:eastAsia="zh-CN"/>
              </w:rPr>
              <w:t>、</w:t>
            </w:r>
            <w:r w:rsidRPr="001A3177">
              <w:rPr>
                <w:color w:val="000000"/>
                <w:spacing w:val="-4"/>
                <w:sz w:val="20"/>
                <w:lang w:val="en-GB" w:eastAsia="zh-CN"/>
              </w:rPr>
              <w:t>6 MHz</w:t>
            </w:r>
            <w:r w:rsidRPr="001A3177">
              <w:rPr>
                <w:rFonts w:hint="eastAsia"/>
                <w:color w:val="000000"/>
                <w:spacing w:val="-4"/>
                <w:sz w:val="20"/>
                <w:lang w:val="en-GB" w:eastAsia="zh-CN"/>
              </w:rPr>
              <w:t>和</w:t>
            </w:r>
            <w:r w:rsidRPr="001A3177">
              <w:rPr>
                <w:color w:val="000000"/>
                <w:spacing w:val="-4"/>
                <w:sz w:val="20"/>
                <w:lang w:val="en-GB" w:eastAsia="zh-CN"/>
              </w:rPr>
              <w:t>10 MHz</w:t>
            </w:r>
            <w:r w:rsidRPr="001A3177">
              <w:rPr>
                <w:rFonts w:hint="eastAsia"/>
                <w:color w:val="000000"/>
                <w:spacing w:val="-4"/>
                <w:sz w:val="20"/>
                <w:lang w:val="en-GB" w:eastAsia="zh-CN"/>
              </w:rPr>
              <w:t>信道需要被定义。</w:t>
            </w:r>
            <w:r w:rsidRPr="001A3177">
              <w:rPr>
                <w:color w:val="000000"/>
                <w:spacing w:val="-4"/>
                <w:sz w:val="20"/>
                <w:lang w:val="en-GB" w:eastAsia="zh-CN"/>
              </w:rPr>
              <w:t>1.7</w:t>
            </w:r>
            <w:r w:rsidRPr="001A3177">
              <w:rPr>
                <w:rFonts w:hint="eastAsia"/>
                <w:color w:val="000000"/>
                <w:spacing w:val="-4"/>
                <w:sz w:val="20"/>
                <w:lang w:val="en-GB" w:eastAsia="zh-CN"/>
              </w:rPr>
              <w:t>、</w:t>
            </w:r>
            <w:r w:rsidRPr="001A3177">
              <w:rPr>
                <w:color w:val="000000"/>
                <w:spacing w:val="-4"/>
                <w:sz w:val="20"/>
                <w:lang w:val="en-GB" w:eastAsia="zh-CN"/>
              </w:rPr>
              <w:t>5</w:t>
            </w:r>
            <w:r w:rsidRPr="001A3177">
              <w:rPr>
                <w:rFonts w:hint="eastAsia"/>
                <w:color w:val="000000"/>
                <w:spacing w:val="-4"/>
                <w:sz w:val="20"/>
                <w:lang w:val="en-GB" w:eastAsia="zh-CN"/>
              </w:rPr>
              <w:t>和</w:t>
            </w:r>
            <w:r w:rsidRPr="001A3177">
              <w:rPr>
                <w:color w:val="000000"/>
                <w:spacing w:val="-4"/>
                <w:sz w:val="20"/>
                <w:lang w:val="en-GB" w:eastAsia="zh-CN"/>
              </w:rPr>
              <w:t>10 MHz</w:t>
            </w:r>
            <w:r w:rsidRPr="001A3177">
              <w:rPr>
                <w:rFonts w:hint="eastAsia"/>
                <w:color w:val="000000"/>
                <w:spacing w:val="-4"/>
                <w:sz w:val="20"/>
                <w:lang w:val="en-GB" w:eastAsia="zh-CN"/>
              </w:rPr>
              <w:t>信道变量通常不用于</w:t>
            </w:r>
            <w:r w:rsidRPr="001A3177">
              <w:rPr>
                <w:color w:val="000000"/>
                <w:spacing w:val="-4"/>
                <w:sz w:val="20"/>
                <w:lang w:val="en-GB" w:eastAsia="zh-CN"/>
              </w:rPr>
              <w:t>VHF III</w:t>
            </w:r>
            <w:r w:rsidRPr="001A3177">
              <w:rPr>
                <w:rFonts w:hint="eastAsia"/>
                <w:color w:val="000000"/>
                <w:spacing w:val="-4"/>
                <w:sz w:val="20"/>
                <w:lang w:val="en-GB" w:eastAsia="zh-CN"/>
              </w:rPr>
              <w:t>或</w:t>
            </w:r>
            <w:r w:rsidRPr="001A3177">
              <w:rPr>
                <w:color w:val="000000"/>
                <w:spacing w:val="-4"/>
                <w:sz w:val="20"/>
                <w:lang w:val="en-GB" w:eastAsia="zh-CN"/>
              </w:rPr>
              <w:t>UHF IV/V</w:t>
            </w:r>
            <w:r w:rsidRPr="001A3177">
              <w:rPr>
                <w:rFonts w:hint="eastAsia"/>
                <w:color w:val="000000"/>
                <w:spacing w:val="-4"/>
                <w:sz w:val="20"/>
                <w:lang w:val="en-GB" w:eastAsia="zh-CN"/>
              </w:rPr>
              <w:t>频段的电视广播。系统中</w:t>
            </w:r>
            <w:r w:rsidRPr="001A3177">
              <w:rPr>
                <w:color w:val="000000"/>
                <w:spacing w:val="-4"/>
                <w:sz w:val="20"/>
                <w:lang w:val="en-GB" w:eastAsia="zh-CN"/>
              </w:rPr>
              <w:t>7</w:t>
            </w:r>
            <w:r w:rsidRPr="001A3177">
              <w:rPr>
                <w:rFonts w:hint="eastAsia"/>
                <w:color w:val="000000"/>
                <w:spacing w:val="-4"/>
                <w:sz w:val="20"/>
                <w:lang w:val="en-GB" w:eastAsia="zh-CN"/>
              </w:rPr>
              <w:t>、</w:t>
            </w:r>
            <w:r w:rsidRPr="001A3177">
              <w:rPr>
                <w:color w:val="000000"/>
                <w:spacing w:val="-4"/>
                <w:sz w:val="20"/>
                <w:lang w:val="en-GB" w:eastAsia="zh-CN"/>
              </w:rPr>
              <w:t xml:space="preserve"> 8 MHz</w:t>
            </w:r>
            <w:r w:rsidRPr="001A3177">
              <w:rPr>
                <w:rFonts w:hint="eastAsia"/>
                <w:color w:val="000000"/>
                <w:spacing w:val="-4"/>
                <w:sz w:val="20"/>
                <w:lang w:val="en-GB" w:eastAsia="zh-CN"/>
              </w:rPr>
              <w:t>变量和关于频谱使用的</w:t>
            </w:r>
            <w:r w:rsidRPr="001A3177">
              <w:rPr>
                <w:color w:val="000000"/>
                <w:spacing w:val="-4"/>
                <w:sz w:val="20"/>
                <w:lang w:val="en-GB" w:eastAsia="zh-CN"/>
              </w:rPr>
              <w:t>GE06</w:t>
            </w:r>
            <w:r w:rsidRPr="001A3177">
              <w:rPr>
                <w:rFonts w:hint="eastAsia"/>
                <w:color w:val="000000"/>
                <w:spacing w:val="-4"/>
                <w:sz w:val="20"/>
                <w:lang w:val="en-GB" w:eastAsia="zh-CN"/>
              </w:rPr>
              <w:t>协议兼容。</w:t>
            </w:r>
            <w:r w:rsidRPr="001A3177">
              <w:rPr>
                <w:color w:val="000000"/>
                <w:spacing w:val="-4"/>
                <w:sz w:val="20"/>
                <w:lang w:val="en-GB" w:eastAsia="zh-CN"/>
              </w:rPr>
              <w:t>ATSC 3.0</w:t>
            </w:r>
            <w:r w:rsidRPr="001A3177">
              <w:rPr>
                <w:rFonts w:hint="eastAsia"/>
                <w:color w:val="000000"/>
                <w:spacing w:val="-4"/>
                <w:sz w:val="20"/>
                <w:lang w:val="en-GB" w:eastAsia="zh-CN"/>
              </w:rPr>
              <w:t>规范仅支持</w:t>
            </w:r>
            <w:r w:rsidRPr="001A3177">
              <w:rPr>
                <w:color w:val="000000"/>
                <w:spacing w:val="-4"/>
                <w:sz w:val="20"/>
                <w:lang w:val="en-GB" w:eastAsia="zh-CN"/>
              </w:rPr>
              <w:t>6 MHz</w:t>
            </w:r>
            <w:r w:rsidRPr="001A3177">
              <w:rPr>
                <w:rFonts w:hint="eastAsia"/>
                <w:color w:val="000000"/>
                <w:spacing w:val="-4"/>
                <w:sz w:val="20"/>
                <w:lang w:val="en-GB" w:eastAsia="zh-CN"/>
              </w:rPr>
              <w:t>、</w:t>
            </w:r>
            <w:r w:rsidRPr="001A3177">
              <w:rPr>
                <w:color w:val="000000"/>
                <w:spacing w:val="-4"/>
                <w:sz w:val="20"/>
                <w:lang w:val="en-GB" w:eastAsia="zh-CN"/>
              </w:rPr>
              <w:t>7 MHz</w:t>
            </w:r>
            <w:r w:rsidRPr="001A3177">
              <w:rPr>
                <w:rFonts w:hint="eastAsia"/>
                <w:color w:val="000000"/>
                <w:spacing w:val="-4"/>
                <w:sz w:val="20"/>
                <w:lang w:val="en-GB" w:eastAsia="zh-CN"/>
              </w:rPr>
              <w:t>和</w:t>
            </w:r>
            <w:r w:rsidRPr="001A3177">
              <w:rPr>
                <w:color w:val="000000"/>
                <w:spacing w:val="-4"/>
                <w:sz w:val="20"/>
                <w:lang w:val="en-GB" w:eastAsia="zh-CN"/>
              </w:rPr>
              <w:t>8 MHz</w:t>
            </w:r>
            <w:r w:rsidRPr="001A3177">
              <w:rPr>
                <w:rFonts w:hint="eastAsia"/>
                <w:color w:val="000000"/>
                <w:spacing w:val="-4"/>
                <w:sz w:val="20"/>
                <w:lang w:val="en-GB" w:eastAsia="zh-CN"/>
              </w:rPr>
              <w:t>带宽。</w:t>
            </w:r>
            <w:r w:rsidRPr="001A3177">
              <w:rPr>
                <w:rFonts w:hint="eastAsia"/>
                <w:color w:val="000000"/>
                <w:spacing w:val="-4"/>
                <w:sz w:val="20"/>
                <w:lang w:val="en-GB" w:eastAsia="zh-CN"/>
              </w:rPr>
              <w:t xml:space="preserve"> </w:t>
            </w:r>
          </w:p>
          <w:p w14:paraId="31476F5F" w14:textId="77777777" w:rsidR="000F685F" w:rsidRPr="001A3177" w:rsidRDefault="000F685F">
            <w:pPr>
              <w:pStyle w:val="Tablelegend"/>
              <w:keepNext/>
              <w:tabs>
                <w:tab w:val="clear" w:pos="1134"/>
                <w:tab w:val="left" w:pos="709"/>
              </w:tabs>
              <w:rPr>
                <w:color w:val="000000"/>
                <w:sz w:val="20"/>
                <w:lang w:val="en-GB" w:eastAsia="zh-CN"/>
              </w:rPr>
            </w:pPr>
            <w:r w:rsidRPr="001A3177">
              <w:rPr>
                <w:color w:val="000000"/>
                <w:spacing w:val="-4"/>
                <w:sz w:val="20"/>
                <w:vertAlign w:val="superscript"/>
                <w:lang w:val="en-GB" w:eastAsia="zh-CN"/>
              </w:rPr>
              <w:t>(3)</w:t>
            </w:r>
            <w:r w:rsidRPr="001A3177">
              <w:rPr>
                <w:color w:val="000000"/>
                <w:spacing w:val="-4"/>
                <w:sz w:val="20"/>
                <w:lang w:val="en-GB" w:eastAsia="zh-CN"/>
              </w:rPr>
              <w:tab/>
            </w:r>
            <w:r w:rsidRPr="001A3177">
              <w:rPr>
                <w:rFonts w:hint="eastAsia"/>
                <w:color w:val="000000"/>
                <w:sz w:val="20"/>
                <w:lang w:val="en-GB" w:eastAsia="zh-CN"/>
              </w:rPr>
              <w:t>经过</w:t>
            </w:r>
            <w:r w:rsidRPr="001A3177">
              <w:rPr>
                <w:color w:val="000000"/>
                <w:sz w:val="20"/>
                <w:lang w:val="en-GB" w:eastAsia="zh-CN"/>
              </w:rPr>
              <w:t>LDPC</w:t>
            </w:r>
            <w:r w:rsidRPr="001A3177">
              <w:rPr>
                <w:rFonts w:hint="eastAsia"/>
                <w:color w:val="000000"/>
                <w:sz w:val="20"/>
                <w:lang w:val="en-GB" w:eastAsia="zh-CN"/>
              </w:rPr>
              <w:t>和</w:t>
            </w:r>
            <w:r w:rsidRPr="001A3177">
              <w:rPr>
                <w:color w:val="000000"/>
                <w:sz w:val="20"/>
                <w:lang w:val="en-GB" w:eastAsia="zh-CN"/>
              </w:rPr>
              <w:t>BCH</w:t>
            </w:r>
            <w:r w:rsidRPr="001A3177">
              <w:rPr>
                <w:rFonts w:hint="eastAsia"/>
                <w:color w:val="000000"/>
                <w:sz w:val="20"/>
                <w:lang w:val="en-GB" w:eastAsia="zh-CN"/>
              </w:rPr>
              <w:t>解码后，在高斯信道中以</w:t>
            </w:r>
            <w:r w:rsidRPr="001A3177">
              <w:rPr>
                <w:color w:val="000000"/>
                <w:sz w:val="20"/>
                <w:lang w:val="en-GB" w:eastAsia="zh-CN"/>
              </w:rPr>
              <w:t>BER 1 × 10</w:t>
            </w:r>
            <w:r w:rsidRPr="001A3177">
              <w:rPr>
                <w:color w:val="000000"/>
                <w:sz w:val="20"/>
                <w:vertAlign w:val="superscript"/>
                <w:lang w:val="en-GB" w:eastAsia="zh-CN"/>
              </w:rPr>
              <w:t>−6</w:t>
            </w:r>
            <w:r w:rsidRPr="001A3177">
              <w:rPr>
                <w:rFonts w:hint="eastAsia"/>
                <w:color w:val="000000"/>
                <w:sz w:val="20"/>
                <w:lang w:val="en-GB" w:eastAsia="zh-CN"/>
              </w:rPr>
              <w:t>进行模拟，不需要对导频增强进行校正（取决于导频模式）。实际信道估算造成的预期解调损失也要加入相应的值中。</w:t>
            </w:r>
          </w:p>
        </w:tc>
      </w:tr>
    </w:tbl>
    <w:p w14:paraId="363BEA84" w14:textId="77777777" w:rsidR="000F685F" w:rsidRPr="001A3177" w:rsidRDefault="000F685F" w:rsidP="000F685F">
      <w:pPr>
        <w:pStyle w:val="Tablefin"/>
        <w:rPr>
          <w:lang w:eastAsia="zh-CN"/>
        </w:rPr>
      </w:pPr>
    </w:p>
    <w:p w14:paraId="33A0AC1C" w14:textId="77777777" w:rsidR="000F685F" w:rsidRPr="001A3177" w:rsidRDefault="000F685F" w:rsidP="000F685F">
      <w:pPr>
        <w:rPr>
          <w:lang w:eastAsia="zh-CN"/>
        </w:rPr>
      </w:pPr>
    </w:p>
    <w:p w14:paraId="35F78610" w14:textId="77777777" w:rsidR="000F685F" w:rsidRPr="001A3177" w:rsidRDefault="000F685F" w:rsidP="000F685F">
      <w:pPr>
        <w:tabs>
          <w:tab w:val="clear" w:pos="794"/>
          <w:tab w:val="clear" w:pos="1191"/>
          <w:tab w:val="clear" w:pos="1588"/>
          <w:tab w:val="clear" w:pos="1985"/>
        </w:tabs>
        <w:overflowPunct/>
        <w:autoSpaceDE/>
        <w:autoSpaceDN/>
        <w:adjustRightInd/>
        <w:spacing w:before="0"/>
        <w:jc w:val="left"/>
        <w:rPr>
          <w:lang w:eastAsia="zh-CN"/>
        </w:rPr>
        <w:sectPr w:rsidR="000F685F" w:rsidRPr="001A3177">
          <w:headerReference w:type="even" r:id="rId19"/>
          <w:headerReference w:type="default" r:id="rId20"/>
          <w:pgSz w:w="16834" w:h="11907" w:orient="landscape"/>
          <w:pgMar w:top="1418" w:right="1134" w:bottom="1134" w:left="1134" w:header="720" w:footer="482" w:gutter="0"/>
          <w:cols w:space="720"/>
        </w:sectPr>
      </w:pPr>
    </w:p>
    <w:p w14:paraId="73DEF01F" w14:textId="77777777" w:rsidR="000F685F" w:rsidRPr="001A3177" w:rsidRDefault="000F685F" w:rsidP="00B74D73">
      <w:pPr>
        <w:pStyle w:val="AppendixNoTitle"/>
        <w:spacing w:before="0"/>
        <w:outlineLvl w:val="0"/>
        <w:rPr>
          <w:color w:val="000000"/>
          <w:lang w:val="en-GB" w:eastAsia="zh-CN"/>
        </w:rPr>
      </w:pPr>
      <w:r w:rsidRPr="001A3177">
        <w:rPr>
          <w:rFonts w:hint="eastAsia"/>
          <w:color w:val="000000"/>
          <w:lang w:val="en-GB" w:eastAsia="zh-CN"/>
        </w:rPr>
        <w:lastRenderedPageBreak/>
        <w:t>附件</w:t>
      </w:r>
      <w:r w:rsidRPr="001A3177">
        <w:rPr>
          <w:color w:val="000000"/>
          <w:lang w:val="en-GB" w:eastAsia="zh-CN"/>
        </w:rPr>
        <w:t>2</w:t>
      </w:r>
      <w:r w:rsidRPr="001A3177">
        <w:rPr>
          <w:rFonts w:hint="eastAsia"/>
          <w:color w:val="000000"/>
          <w:lang w:val="en-GB" w:eastAsia="zh-CN"/>
        </w:rPr>
        <w:t>的</w:t>
      </w:r>
      <w:r w:rsidRPr="001A3177">
        <w:rPr>
          <w:color w:val="000000"/>
          <w:lang w:val="en-GB" w:eastAsia="zh-CN"/>
        </w:rPr>
        <w:br/>
      </w:r>
      <w:r w:rsidRPr="001A3177">
        <w:rPr>
          <w:rFonts w:hint="eastAsia"/>
          <w:color w:val="000000"/>
          <w:lang w:val="en-GB" w:eastAsia="zh-CN"/>
        </w:rPr>
        <w:t>附录</w:t>
      </w:r>
      <w:r w:rsidRPr="001A3177">
        <w:rPr>
          <w:color w:val="000000"/>
          <w:lang w:val="en-GB" w:eastAsia="zh-CN"/>
        </w:rPr>
        <w:t>1</w:t>
      </w:r>
      <w:r w:rsidRPr="001A3177">
        <w:rPr>
          <w:color w:val="000000"/>
          <w:lang w:val="en-GB" w:eastAsia="zh-CN"/>
        </w:rPr>
        <w:br/>
      </w:r>
      <w:r w:rsidRPr="001A3177">
        <w:rPr>
          <w:color w:val="000000"/>
          <w:lang w:val="en-GB" w:eastAsia="zh-CN"/>
        </w:rPr>
        <w:br/>
        <w:t>ATSC</w:t>
      </w:r>
      <w:r w:rsidRPr="001A3177">
        <w:rPr>
          <w:rFonts w:hint="eastAsia"/>
          <w:color w:val="000000"/>
          <w:lang w:val="en-GB" w:eastAsia="zh-CN"/>
        </w:rPr>
        <w:t>系统标准参考文档</w:t>
      </w:r>
    </w:p>
    <w:p w14:paraId="4AAECD12" w14:textId="77777777" w:rsidR="000F685F" w:rsidRPr="001A3177" w:rsidRDefault="000F685F" w:rsidP="000F685F">
      <w:pPr>
        <w:rPr>
          <w:lang w:val="en-GB" w:eastAsia="zh-CN"/>
        </w:rPr>
      </w:pPr>
    </w:p>
    <w:p w14:paraId="2EFE1677" w14:textId="77777777" w:rsidR="000F685F" w:rsidRPr="001A3177" w:rsidRDefault="000F685F" w:rsidP="000F685F">
      <w:pPr>
        <w:pStyle w:val="Reftext"/>
        <w:rPr>
          <w:lang w:val="en-GB"/>
        </w:rPr>
      </w:pPr>
      <w:r w:rsidRPr="001A3177">
        <w:rPr>
          <w:szCs w:val="22"/>
          <w:lang w:val="en-GB"/>
        </w:rPr>
        <w:t>ATSC</w:t>
      </w:r>
      <w:r w:rsidRPr="001A3177">
        <w:rPr>
          <w:szCs w:val="22"/>
          <w:lang w:val="en-GB"/>
        </w:rPr>
        <w:tab/>
      </w:r>
      <w:r w:rsidRPr="001A3177">
        <w:rPr>
          <w:lang w:val="en-GB"/>
        </w:rPr>
        <w:t xml:space="preserve">“ATSC System Discovery and </w:t>
      </w:r>
      <w:proofErr w:type="spellStart"/>
      <w:r w:rsidRPr="001A3177">
        <w:rPr>
          <w:lang w:val="en-GB"/>
        </w:rPr>
        <w:t>Signaling</w:t>
      </w:r>
      <w:proofErr w:type="spellEnd"/>
      <w:r w:rsidRPr="001A3177">
        <w:rPr>
          <w:lang w:val="en-GB"/>
        </w:rPr>
        <w:t>,” Doc. A/321:2016, Advanced Television System Committee, Washington, D.C., 23 March 2016.</w:t>
      </w:r>
    </w:p>
    <w:p w14:paraId="64B08E6C" w14:textId="77777777" w:rsidR="000F685F" w:rsidRPr="001A3177" w:rsidRDefault="000F685F" w:rsidP="000F685F">
      <w:pPr>
        <w:pStyle w:val="Reftext"/>
        <w:rPr>
          <w:lang w:val="en-GB"/>
        </w:rPr>
      </w:pPr>
      <w:r w:rsidRPr="001A3177">
        <w:rPr>
          <w:lang w:val="en-GB"/>
        </w:rPr>
        <w:t>ATSC</w:t>
      </w:r>
      <w:r w:rsidRPr="001A3177">
        <w:rPr>
          <w:lang w:val="en-GB"/>
        </w:rPr>
        <w:tab/>
        <w:t>“ATSC Physical Layer Protocol,” Doc. A/322:2017, Advanced Television System Committee, Washington, D.C., 6 June 2017.</w:t>
      </w:r>
    </w:p>
    <w:p w14:paraId="6454B21A" w14:textId="77777777" w:rsidR="000F685F" w:rsidRPr="001A3177" w:rsidRDefault="000F685F" w:rsidP="000F685F">
      <w:pPr>
        <w:pStyle w:val="Reftext"/>
        <w:rPr>
          <w:lang w:val="en-GB" w:eastAsia="ja-JP"/>
        </w:rPr>
      </w:pPr>
      <w:r w:rsidRPr="001A3177">
        <w:rPr>
          <w:lang w:val="en-GB"/>
        </w:rPr>
        <w:t>ATSC</w:t>
      </w:r>
      <w:r w:rsidRPr="001A3177">
        <w:rPr>
          <w:lang w:val="en-GB"/>
        </w:rPr>
        <w:tab/>
        <w:t>“Guidelines for the Physical Layer Protocol,”</w:t>
      </w:r>
      <w:r w:rsidRPr="001A3177">
        <w:rPr>
          <w:lang w:val="en-GB" w:eastAsia="ja-JP"/>
        </w:rPr>
        <w:t xml:space="preserve"> Doc. A/327:2018, Advanced Television System Committee, Washington, D.C., 2 October 2018.</w:t>
      </w:r>
    </w:p>
    <w:p w14:paraId="20418CBA" w14:textId="23924682" w:rsidR="000F685F" w:rsidRPr="001A3177" w:rsidRDefault="000F685F" w:rsidP="000F685F">
      <w:pPr>
        <w:rPr>
          <w:color w:val="000000"/>
          <w:lang w:val="en-GB" w:eastAsia="zh-CN"/>
        </w:rPr>
      </w:pPr>
    </w:p>
    <w:p w14:paraId="3DA7BBB9" w14:textId="66D98185" w:rsidR="006E221D" w:rsidRPr="001A3177" w:rsidRDefault="006E221D" w:rsidP="000F685F">
      <w:pPr>
        <w:rPr>
          <w:color w:val="000000"/>
          <w:lang w:val="en-GB" w:eastAsia="zh-CN"/>
        </w:rPr>
      </w:pPr>
    </w:p>
    <w:p w14:paraId="0DC08A06" w14:textId="77777777" w:rsidR="000F685F" w:rsidRPr="001A3177" w:rsidRDefault="000F685F" w:rsidP="00B74D73">
      <w:pPr>
        <w:pStyle w:val="AppendixNoTitle"/>
        <w:outlineLvl w:val="0"/>
        <w:rPr>
          <w:lang w:val="en-GB" w:eastAsia="zh-CN"/>
        </w:rPr>
      </w:pPr>
      <w:r w:rsidRPr="001A3177">
        <w:rPr>
          <w:rFonts w:hint="eastAsia"/>
          <w:color w:val="000000"/>
          <w:lang w:val="en-GB" w:eastAsia="zh-CN"/>
        </w:rPr>
        <w:t>附件</w:t>
      </w:r>
      <w:r w:rsidRPr="001A3177">
        <w:rPr>
          <w:color w:val="000000"/>
          <w:lang w:val="en-GB" w:eastAsia="zh-CN"/>
        </w:rPr>
        <w:t>2</w:t>
      </w:r>
      <w:r w:rsidRPr="001A3177">
        <w:rPr>
          <w:rFonts w:hint="eastAsia"/>
          <w:color w:val="000000"/>
          <w:lang w:val="en-GB" w:eastAsia="zh-CN"/>
        </w:rPr>
        <w:t>的</w:t>
      </w:r>
      <w:r w:rsidRPr="001A3177">
        <w:rPr>
          <w:color w:val="000000"/>
          <w:lang w:val="en-GB" w:eastAsia="zh-CN"/>
        </w:rPr>
        <w:br/>
      </w:r>
      <w:r w:rsidRPr="001A3177">
        <w:rPr>
          <w:rFonts w:hint="eastAsia"/>
          <w:color w:val="000000"/>
          <w:lang w:val="en-GB" w:eastAsia="zh-CN"/>
        </w:rPr>
        <w:t>附录</w:t>
      </w:r>
      <w:r w:rsidRPr="001A3177">
        <w:rPr>
          <w:color w:val="000000"/>
          <w:lang w:val="en-GB" w:eastAsia="zh-CN"/>
        </w:rPr>
        <w:t>2</w:t>
      </w:r>
      <w:r w:rsidRPr="001A3177">
        <w:rPr>
          <w:color w:val="000000"/>
          <w:lang w:val="en-GB" w:eastAsia="zh-CN"/>
        </w:rPr>
        <w:br/>
      </w:r>
      <w:r w:rsidRPr="001A3177">
        <w:rPr>
          <w:lang w:val="en-GB" w:eastAsia="zh-CN"/>
        </w:rPr>
        <w:br/>
        <w:t>ATSC 3.0</w:t>
      </w:r>
      <w:r w:rsidRPr="001A3177">
        <w:rPr>
          <w:rFonts w:hint="eastAsia"/>
          <w:lang w:val="en-GB" w:eastAsia="zh-CN"/>
        </w:rPr>
        <w:t>数字传输标准简介</w:t>
      </w:r>
    </w:p>
    <w:p w14:paraId="2E7BC27A" w14:textId="77777777" w:rsidR="000F685F" w:rsidRPr="001A3177" w:rsidRDefault="000F685F" w:rsidP="000F685F">
      <w:pPr>
        <w:pStyle w:val="Heading1"/>
        <w:rPr>
          <w:lang w:val="en-GB" w:eastAsia="zh-CN"/>
        </w:rPr>
      </w:pPr>
      <w:r w:rsidRPr="001A3177">
        <w:rPr>
          <w:lang w:val="en-GB" w:eastAsia="ja-JP"/>
        </w:rPr>
        <w:t>1</w:t>
      </w:r>
      <w:r w:rsidRPr="001A3177">
        <w:rPr>
          <w:lang w:val="en-GB" w:eastAsia="ja-JP"/>
        </w:rPr>
        <w:tab/>
      </w:r>
      <w:r w:rsidRPr="001A3177">
        <w:rPr>
          <w:rFonts w:hint="eastAsia"/>
          <w:lang w:val="en-GB" w:eastAsia="zh-CN"/>
        </w:rPr>
        <w:t>引言</w:t>
      </w:r>
    </w:p>
    <w:p w14:paraId="5CE081EF" w14:textId="77777777" w:rsidR="000F685F" w:rsidRPr="001A3177" w:rsidRDefault="000F685F" w:rsidP="000F685F">
      <w:pPr>
        <w:ind w:firstLineChars="200" w:firstLine="480"/>
        <w:rPr>
          <w:lang w:eastAsia="ja-JP"/>
        </w:rPr>
      </w:pPr>
      <w:r w:rsidRPr="001A3177">
        <w:rPr>
          <w:rFonts w:hint="eastAsia"/>
          <w:color w:val="000000"/>
          <w:lang w:eastAsia="zh-CN"/>
        </w:rPr>
        <w:t>高级电视制式委员会是一个</w:t>
      </w:r>
      <w:r w:rsidRPr="001A3177">
        <w:rPr>
          <w:rFonts w:hint="eastAsia"/>
          <w:lang w:eastAsia="zh-CN"/>
        </w:rPr>
        <w:t>为数字电视制定自愿性标准的非营利组织。</w:t>
      </w:r>
      <w:r w:rsidRPr="001A3177">
        <w:rPr>
          <w:lang w:eastAsia="zh-CN"/>
        </w:rPr>
        <w:t>ATSC</w:t>
      </w:r>
      <w:r w:rsidRPr="001A3177">
        <w:rPr>
          <w:rFonts w:hint="eastAsia"/>
          <w:lang w:eastAsia="zh-CN"/>
        </w:rPr>
        <w:t>的</w:t>
      </w:r>
      <w:r w:rsidRPr="001A3177">
        <w:rPr>
          <w:lang w:eastAsia="zh-CN"/>
        </w:rPr>
        <w:t>130</w:t>
      </w:r>
      <w:r w:rsidRPr="001A3177">
        <w:rPr>
          <w:rFonts w:hint="eastAsia"/>
          <w:lang w:eastAsia="zh-CN"/>
        </w:rPr>
        <w:t>多个成员组织代表了广播、广播设备、电影、消费性电子设备、计算机、电缆、卫星和半导体行业。</w:t>
      </w:r>
    </w:p>
    <w:p w14:paraId="2BE58FD5" w14:textId="4831A18F" w:rsidR="000F685F" w:rsidRPr="001A3177" w:rsidRDefault="00FF08A8" w:rsidP="000F685F">
      <w:pPr>
        <w:ind w:firstLineChars="250" w:firstLine="600"/>
        <w:rPr>
          <w:lang w:eastAsia="ja-JP"/>
        </w:rPr>
      </w:pPr>
      <w:r w:rsidRPr="001A3177">
        <w:rPr>
          <w:lang w:eastAsia="ja-JP"/>
        </w:rPr>
        <w:t>ATSC </w:t>
      </w:r>
      <w:r w:rsidR="000F685F" w:rsidRPr="001A3177">
        <w:rPr>
          <w:lang w:eastAsia="ja-JP"/>
        </w:rPr>
        <w:t>3.0</w:t>
      </w:r>
      <w:r w:rsidR="000F685F" w:rsidRPr="001A3177">
        <w:rPr>
          <w:rFonts w:hint="eastAsia"/>
          <w:lang w:eastAsia="ja-JP"/>
        </w:rPr>
        <w:t>是</w:t>
      </w:r>
      <w:r w:rsidR="000F685F" w:rsidRPr="001A3177">
        <w:rPr>
          <w:lang w:eastAsia="ja-JP"/>
        </w:rPr>
        <w:t>ATSC</w:t>
      </w:r>
      <w:r w:rsidR="000F685F" w:rsidRPr="001A3177">
        <w:rPr>
          <w:rFonts w:hint="eastAsia"/>
          <w:lang w:eastAsia="ja-JP"/>
        </w:rPr>
        <w:t>标准的主要版本</w:t>
      </w:r>
      <w:r w:rsidR="000F685F" w:rsidRPr="001A3177">
        <w:rPr>
          <w:rFonts w:hint="eastAsia"/>
          <w:lang w:eastAsia="zh-CN"/>
        </w:rPr>
        <w:t>，用于规范</w:t>
      </w:r>
      <w:r w:rsidR="000F685F" w:rsidRPr="001A3177">
        <w:rPr>
          <w:rFonts w:hint="eastAsia"/>
          <w:lang w:eastAsia="ja-JP"/>
        </w:rPr>
        <w:t>通过地面、有线和卫星网络</w:t>
      </w:r>
      <w:r w:rsidR="000F685F" w:rsidRPr="001A3177">
        <w:rPr>
          <w:rFonts w:hint="eastAsia"/>
          <w:lang w:eastAsia="zh-CN"/>
        </w:rPr>
        <w:t>进行的</w:t>
      </w:r>
      <w:r w:rsidR="000F685F" w:rsidRPr="001A3177">
        <w:rPr>
          <w:rFonts w:hint="eastAsia"/>
          <w:lang w:eastAsia="ja-JP"/>
        </w:rPr>
        <w:t>数字电视传输。它在很大程度上是模拟</w:t>
      </w:r>
      <w:r w:rsidR="000F685F" w:rsidRPr="001A3177">
        <w:rPr>
          <w:lang w:eastAsia="ja-JP"/>
        </w:rPr>
        <w:t>NTSC</w:t>
      </w:r>
      <w:r w:rsidR="000F685F" w:rsidRPr="001A3177">
        <w:rPr>
          <w:rFonts w:hint="eastAsia"/>
          <w:lang w:eastAsia="ja-JP"/>
        </w:rPr>
        <w:t>标准的替代品，与</w:t>
      </w:r>
      <w:r w:rsidR="000F685F" w:rsidRPr="001A3177">
        <w:rPr>
          <w:rFonts w:hint="eastAsia"/>
          <w:lang w:eastAsia="zh-CN"/>
        </w:rPr>
        <w:t>主要在美</w:t>
      </w:r>
      <w:r w:rsidR="000F685F" w:rsidRPr="001A3177">
        <w:rPr>
          <w:rFonts w:hint="eastAsia"/>
          <w:lang w:eastAsia="ja-JP"/>
        </w:rPr>
        <w:t>国、墨西哥、加拿大和韩国使用的标准类似。</w:t>
      </w:r>
      <w:r w:rsidR="000F685F" w:rsidRPr="001A3177">
        <w:rPr>
          <w:rFonts w:hint="eastAsia"/>
          <w:lang w:eastAsia="zh-CN"/>
        </w:rPr>
        <w:t>新标准由高级电视制式委员会（</w:t>
      </w:r>
      <w:r w:rsidR="000F685F" w:rsidRPr="001A3177">
        <w:rPr>
          <w:lang w:eastAsia="ja-JP"/>
        </w:rPr>
        <w:t>ATSC</w:t>
      </w:r>
      <w:r w:rsidR="000F685F" w:rsidRPr="001A3177">
        <w:rPr>
          <w:rFonts w:hint="eastAsia"/>
          <w:lang w:eastAsia="zh-CN"/>
        </w:rPr>
        <w:t>）制定。该标准有</w:t>
      </w:r>
      <w:r w:rsidR="000F685F" w:rsidRPr="001A3177">
        <w:rPr>
          <w:lang w:eastAsia="zh-CN"/>
        </w:rPr>
        <w:t>25</w:t>
      </w:r>
      <w:r w:rsidR="000F685F" w:rsidRPr="001A3177">
        <w:rPr>
          <w:rFonts w:hint="eastAsia"/>
          <w:lang w:eastAsia="zh-CN"/>
        </w:rPr>
        <w:t>个部分，包括</w:t>
      </w:r>
      <w:r w:rsidR="000F685F" w:rsidRPr="001A3177">
        <w:rPr>
          <w:lang w:eastAsia="zh-CN"/>
        </w:rPr>
        <w:t>21</w:t>
      </w:r>
      <w:r w:rsidR="000F685F" w:rsidRPr="001A3177">
        <w:rPr>
          <w:rFonts w:hint="eastAsia"/>
          <w:lang w:eastAsia="zh-CN"/>
        </w:rPr>
        <w:t>个已批准标准和</w:t>
      </w:r>
      <w:r w:rsidR="000F685F" w:rsidRPr="001A3177">
        <w:rPr>
          <w:lang w:eastAsia="zh-CN"/>
        </w:rPr>
        <w:t>4</w:t>
      </w:r>
      <w:r w:rsidR="000F685F" w:rsidRPr="001A3177">
        <w:rPr>
          <w:rFonts w:hint="eastAsia"/>
          <w:lang w:eastAsia="zh-CN"/>
        </w:rPr>
        <w:t>个建议措施，为实施提供工程指导。</w:t>
      </w:r>
    </w:p>
    <w:p w14:paraId="20CBA856" w14:textId="77777777" w:rsidR="000F685F" w:rsidRPr="001A3177" w:rsidRDefault="000F685F" w:rsidP="000F685F">
      <w:pPr>
        <w:ind w:firstLineChars="200" w:firstLine="480"/>
        <w:rPr>
          <w:lang w:eastAsia="ja-JP"/>
        </w:rPr>
      </w:pPr>
      <w:r w:rsidRPr="001A3177">
        <w:rPr>
          <w:rFonts w:hint="eastAsia"/>
          <w:lang w:eastAsia="ja-JP"/>
        </w:rPr>
        <w:t>为供本建议</w:t>
      </w:r>
      <w:r w:rsidRPr="001A3177">
        <w:rPr>
          <w:rFonts w:hint="eastAsia"/>
          <w:lang w:eastAsia="zh-CN"/>
        </w:rPr>
        <w:t>书参</w:t>
      </w:r>
      <w:r w:rsidRPr="001A3177">
        <w:rPr>
          <w:rFonts w:hint="eastAsia"/>
          <w:lang w:eastAsia="ja-JP"/>
        </w:rPr>
        <w:t>考，现将主要标准的摘要载列如下。</w:t>
      </w:r>
      <w:r w:rsidRPr="001A3177">
        <w:rPr>
          <w:rFonts w:hint="eastAsia"/>
          <w:lang w:eastAsia="ja-JP"/>
        </w:rPr>
        <w:t xml:space="preserve"> </w:t>
      </w:r>
    </w:p>
    <w:p w14:paraId="4005A96F" w14:textId="53FA05D2" w:rsidR="000F685F" w:rsidRPr="001A3177" w:rsidRDefault="000F685F" w:rsidP="000F685F">
      <w:pPr>
        <w:pStyle w:val="Headingb"/>
        <w:rPr>
          <w:lang w:val="en-GB" w:eastAsia="zh-CN"/>
        </w:rPr>
      </w:pPr>
      <w:r w:rsidRPr="001A3177">
        <w:rPr>
          <w:lang w:val="en-GB" w:eastAsia="zh-CN"/>
        </w:rPr>
        <w:t>A/300:20</w:t>
      </w:r>
      <w:r w:rsidR="0029704C">
        <w:rPr>
          <w:lang w:val="en-GB" w:eastAsia="zh-CN"/>
        </w:rPr>
        <w:t>20</w:t>
      </w:r>
      <w:r w:rsidRPr="001A3177">
        <w:rPr>
          <w:lang w:val="en-GB" w:eastAsia="zh-CN"/>
        </w:rPr>
        <w:t xml:space="preserve"> – ATSC 3.0</w:t>
      </w:r>
      <w:r w:rsidRPr="001A3177">
        <w:rPr>
          <w:rFonts w:hint="eastAsia"/>
          <w:lang w:val="en-GB" w:eastAsia="zh-CN"/>
        </w:rPr>
        <w:t>系统</w:t>
      </w:r>
    </w:p>
    <w:p w14:paraId="3441D806" w14:textId="77777777" w:rsidR="000F685F" w:rsidRPr="001A3177" w:rsidRDefault="000F685F" w:rsidP="000F685F">
      <w:pPr>
        <w:ind w:firstLineChars="200" w:firstLine="480"/>
        <w:rPr>
          <w:lang w:eastAsia="zh-CN"/>
        </w:rPr>
      </w:pPr>
      <w:r w:rsidRPr="001A3177">
        <w:rPr>
          <w:rFonts w:hint="eastAsia"/>
          <w:lang w:eastAsia="ja-JP"/>
        </w:rPr>
        <w:t>本标准描述了</w:t>
      </w:r>
      <w:r w:rsidRPr="001A3177">
        <w:rPr>
          <w:rFonts w:hint="eastAsia"/>
          <w:lang w:eastAsia="zh-CN"/>
        </w:rPr>
        <w:t>整套</w:t>
      </w:r>
      <w:r w:rsidRPr="001A3177">
        <w:rPr>
          <w:lang w:val="en-GB" w:eastAsia="ja-JP"/>
        </w:rPr>
        <w:t>ATSC 3.0</w:t>
      </w:r>
      <w:r w:rsidRPr="001A3177">
        <w:rPr>
          <w:rFonts w:hint="eastAsia"/>
          <w:lang w:eastAsia="ja-JP"/>
        </w:rPr>
        <w:t>数字电视系统。</w:t>
      </w:r>
      <w:r w:rsidRPr="001A3177">
        <w:rPr>
          <w:lang w:eastAsia="ja-JP"/>
        </w:rPr>
        <w:t>ATSC 3.0</w:t>
      </w:r>
      <w:r w:rsidRPr="001A3177">
        <w:rPr>
          <w:rFonts w:hint="eastAsia"/>
          <w:lang w:eastAsia="ja-JP"/>
        </w:rPr>
        <w:t>是一套自愿性技术标准和</w:t>
      </w:r>
      <w:r w:rsidRPr="001A3177">
        <w:rPr>
          <w:rFonts w:hint="eastAsia"/>
          <w:lang w:eastAsia="zh-CN"/>
        </w:rPr>
        <w:t>建议措施</w:t>
      </w:r>
      <w:r w:rsidRPr="001A3177">
        <w:rPr>
          <w:rFonts w:hint="eastAsia"/>
          <w:lang w:eastAsia="ja-JP"/>
        </w:rPr>
        <w:t>，它与之前的</w:t>
      </w:r>
      <w:r w:rsidRPr="001A3177">
        <w:rPr>
          <w:lang w:eastAsia="ja-JP"/>
        </w:rPr>
        <w:t>ATSC</w:t>
      </w:r>
      <w:r w:rsidRPr="001A3177">
        <w:rPr>
          <w:rFonts w:hint="eastAsia"/>
          <w:lang w:eastAsia="ja-JP"/>
        </w:rPr>
        <w:t>系统有根本</w:t>
      </w:r>
      <w:r w:rsidRPr="001A3177">
        <w:rPr>
          <w:rFonts w:hint="eastAsia"/>
          <w:lang w:eastAsia="zh-CN"/>
        </w:rPr>
        <w:t>性</w:t>
      </w:r>
      <w:r w:rsidRPr="001A3177">
        <w:rPr>
          <w:rFonts w:hint="eastAsia"/>
          <w:lang w:eastAsia="ja-JP"/>
        </w:rPr>
        <w:t>的不同，因此在很大程度上与它们不兼容。这种与早期</w:t>
      </w:r>
      <w:r w:rsidRPr="001A3177">
        <w:rPr>
          <w:rFonts w:hint="eastAsia"/>
          <w:lang w:eastAsia="zh-CN"/>
        </w:rPr>
        <w:t>不同的</w:t>
      </w:r>
      <w:r w:rsidRPr="001A3177">
        <w:rPr>
          <w:rFonts w:hint="eastAsia"/>
          <w:lang w:eastAsia="ja-JP"/>
        </w:rPr>
        <w:t>设计</w:t>
      </w:r>
      <w:r w:rsidRPr="001A3177">
        <w:rPr>
          <w:rFonts w:hint="eastAsia"/>
          <w:lang w:eastAsia="zh-CN"/>
        </w:rPr>
        <w:t>旨在显著改进</w:t>
      </w:r>
      <w:r w:rsidRPr="001A3177">
        <w:rPr>
          <w:rFonts w:hint="eastAsia"/>
          <w:lang w:eastAsia="ja-JP"/>
        </w:rPr>
        <w:t>性能、功能和效率</w:t>
      </w:r>
      <w:r w:rsidRPr="001A3177">
        <w:rPr>
          <w:rFonts w:hint="eastAsia"/>
          <w:lang w:eastAsia="zh-CN"/>
        </w:rPr>
        <w:t>等方面</w:t>
      </w:r>
      <w:r w:rsidRPr="001A3177">
        <w:rPr>
          <w:rFonts w:hint="eastAsia"/>
          <w:lang w:eastAsia="ja-JP"/>
        </w:rPr>
        <w:t>，</w:t>
      </w:r>
      <w:r w:rsidRPr="001A3177">
        <w:rPr>
          <w:rFonts w:hint="eastAsia"/>
          <w:lang w:eastAsia="zh-CN"/>
        </w:rPr>
        <w:t>从而</w:t>
      </w:r>
      <w:r w:rsidRPr="001A3177">
        <w:rPr>
          <w:rFonts w:hint="eastAsia"/>
          <w:lang w:eastAsia="ja-JP"/>
        </w:rPr>
        <w:t>保证实现非</w:t>
      </w:r>
      <w:r w:rsidRPr="001A3177">
        <w:rPr>
          <w:rFonts w:hint="eastAsia"/>
          <w:lang w:eastAsia="zh-CN"/>
        </w:rPr>
        <w:t>反向</w:t>
      </w:r>
      <w:r w:rsidRPr="001A3177">
        <w:rPr>
          <w:rFonts w:hint="eastAsia"/>
          <w:lang w:eastAsia="ja-JP"/>
        </w:rPr>
        <w:t>兼容系统。</w:t>
      </w:r>
      <w:r w:rsidRPr="001A3177">
        <w:rPr>
          <w:lang w:val="en-GB" w:eastAsia="ja-JP"/>
        </w:rPr>
        <w:t>ATSC 3.0</w:t>
      </w:r>
      <w:r w:rsidRPr="001A3177">
        <w:rPr>
          <w:rFonts w:hint="eastAsia"/>
          <w:lang w:eastAsia="zh-CN"/>
        </w:rPr>
        <w:t>标准具备可以提供超高清服务、在广泛设备上实现稳健接收、</w:t>
      </w:r>
      <w:r w:rsidRPr="001A3177">
        <w:rPr>
          <w:lang w:eastAsia="zh-CN"/>
        </w:rPr>
        <w:t>IP</w:t>
      </w:r>
      <w:r w:rsidRPr="001A3177">
        <w:rPr>
          <w:rFonts w:hint="eastAsia"/>
          <w:lang w:eastAsia="zh-CN"/>
        </w:rPr>
        <w:t>传输、高级应急情况告警、个性化特征和互动能力的更强性能，比上一代地面广播系统标准有更好的性能。</w:t>
      </w:r>
    </w:p>
    <w:p w14:paraId="5D0929B5" w14:textId="50B94138" w:rsidR="000F685F" w:rsidRPr="001A3177" w:rsidRDefault="000F685F" w:rsidP="000F685F">
      <w:pPr>
        <w:ind w:firstLineChars="200" w:firstLine="480"/>
        <w:rPr>
          <w:lang w:eastAsia="zh-CN"/>
        </w:rPr>
      </w:pPr>
      <w:r w:rsidRPr="001A3177">
        <w:rPr>
          <w:rFonts w:hint="eastAsia"/>
          <w:lang w:eastAsia="zh-CN"/>
        </w:rPr>
        <w:t>在</w:t>
      </w:r>
      <w:r w:rsidRPr="001A3177">
        <w:rPr>
          <w:lang w:eastAsia="zh-CN"/>
        </w:rPr>
        <w:t>2011</w:t>
      </w:r>
      <w:r w:rsidRPr="001A3177">
        <w:rPr>
          <w:rFonts w:hint="eastAsia"/>
          <w:lang w:eastAsia="zh-CN"/>
        </w:rPr>
        <w:t>年秋季，</w:t>
      </w:r>
      <w:r w:rsidRPr="001A3177">
        <w:rPr>
          <w:lang w:val="en-GB" w:eastAsia="zh-CN"/>
        </w:rPr>
        <w:t>ATSC</w:t>
      </w:r>
      <w:r w:rsidRPr="001A3177">
        <w:rPr>
          <w:rFonts w:hint="eastAsia"/>
          <w:lang w:eastAsia="zh-CN"/>
        </w:rPr>
        <w:t>成立了第</w:t>
      </w:r>
      <w:r w:rsidRPr="001A3177">
        <w:rPr>
          <w:lang w:eastAsia="zh-CN"/>
        </w:rPr>
        <w:t>3</w:t>
      </w:r>
      <w:r w:rsidRPr="001A3177">
        <w:rPr>
          <w:rFonts w:hint="eastAsia"/>
          <w:lang w:eastAsia="zh-CN"/>
        </w:rPr>
        <w:t>技术组（</w:t>
      </w:r>
      <w:r w:rsidRPr="001A3177">
        <w:rPr>
          <w:lang w:eastAsia="zh-CN"/>
        </w:rPr>
        <w:t>TG-3</w:t>
      </w:r>
      <w:r w:rsidRPr="001A3177">
        <w:rPr>
          <w:rFonts w:hint="eastAsia"/>
          <w:lang w:eastAsia="zh-CN"/>
        </w:rPr>
        <w:t>）来设计下一代广播系统。</w:t>
      </w:r>
      <w:r w:rsidRPr="001A3177">
        <w:rPr>
          <w:lang w:eastAsia="zh-CN"/>
        </w:rPr>
        <w:t>TG-3</w:t>
      </w:r>
      <w:r w:rsidRPr="001A3177">
        <w:rPr>
          <w:rFonts w:hint="eastAsia"/>
          <w:lang w:eastAsia="zh-CN"/>
        </w:rPr>
        <w:t>发布了一个输入征集，从而在利益和组织的基础上为系统收集广泛的、国际性的要求。通过此举，他们开发了</w:t>
      </w:r>
      <w:r w:rsidRPr="001A3177">
        <w:rPr>
          <w:lang w:eastAsia="zh-CN"/>
        </w:rPr>
        <w:t>13</w:t>
      </w:r>
      <w:r w:rsidRPr="001A3177">
        <w:rPr>
          <w:rFonts w:hint="eastAsia"/>
          <w:lang w:eastAsia="zh-CN"/>
        </w:rPr>
        <w:t>个使用场景，并从中派生出一组全面的系统需求。系统需求搭建了整个系统的能力，从而可以指导整套</w:t>
      </w:r>
      <w:r w:rsidRPr="001A3177">
        <w:rPr>
          <w:lang w:val="en-GB" w:eastAsia="zh-CN"/>
        </w:rPr>
        <w:t xml:space="preserve">ATSC </w:t>
      </w:r>
      <w:proofErr w:type="gramStart"/>
      <w:r w:rsidRPr="001A3177">
        <w:rPr>
          <w:lang w:val="en-GB" w:eastAsia="zh-CN"/>
        </w:rPr>
        <w:t>3.0</w:t>
      </w:r>
      <w:r w:rsidRPr="001A3177">
        <w:rPr>
          <w:rFonts w:hint="eastAsia"/>
          <w:lang w:eastAsia="zh-CN"/>
        </w:rPr>
        <w:t>标准的准备工作。</w:t>
      </w:r>
      <w:r w:rsidR="005B1B64" w:rsidRPr="001A3177">
        <w:rPr>
          <w:lang w:val="en-GB" w:eastAsia="zh-CN"/>
        </w:rPr>
        <w:t>ATSC</w:t>
      </w:r>
      <w:proofErr w:type="gramEnd"/>
      <w:r w:rsidR="005B1B64" w:rsidRPr="001A3177">
        <w:rPr>
          <w:lang w:val="en-GB" w:eastAsia="zh-CN"/>
        </w:rPr>
        <w:t> </w:t>
      </w:r>
      <w:r w:rsidRPr="001A3177">
        <w:rPr>
          <w:lang w:val="en-GB" w:eastAsia="zh-CN"/>
        </w:rPr>
        <w:t>3.0</w:t>
      </w:r>
      <w:r w:rsidRPr="001A3177">
        <w:rPr>
          <w:rFonts w:hint="eastAsia"/>
          <w:lang w:eastAsia="zh-CN"/>
        </w:rPr>
        <w:t>标准使用分层架构。定义了三个层：物理层、管理层和协议层，以及应用层和展示层。为了增强灵活性和可扩展性，在不同的标准中指定了不同的系统元素。这些标准的完整列表和架构详见第</w:t>
      </w:r>
      <w:r w:rsidRPr="001A3177">
        <w:rPr>
          <w:lang w:eastAsia="zh-CN"/>
        </w:rPr>
        <w:t>5</w:t>
      </w:r>
      <w:r w:rsidRPr="001A3177">
        <w:rPr>
          <w:rFonts w:hint="eastAsia"/>
          <w:lang w:eastAsia="zh-CN"/>
        </w:rPr>
        <w:t>节。</w:t>
      </w:r>
    </w:p>
    <w:p w14:paraId="4391E231" w14:textId="14491F65" w:rsidR="000F685F" w:rsidRPr="001A3177" w:rsidRDefault="000F685F" w:rsidP="000F685F">
      <w:pPr>
        <w:ind w:firstLineChars="200" w:firstLine="480"/>
        <w:rPr>
          <w:lang w:eastAsia="zh-CN"/>
        </w:rPr>
      </w:pPr>
      <w:r w:rsidRPr="001A3177">
        <w:rPr>
          <w:rFonts w:hint="eastAsia"/>
          <w:lang w:eastAsia="zh-CN"/>
        </w:rPr>
        <w:lastRenderedPageBreak/>
        <w:t>每个</w:t>
      </w:r>
      <w:r w:rsidR="00DF02E7" w:rsidRPr="001A3177">
        <w:rPr>
          <w:lang w:eastAsia="zh-CN"/>
        </w:rPr>
        <w:t>ATSC </w:t>
      </w:r>
      <w:r w:rsidRPr="001A3177">
        <w:rPr>
          <w:lang w:eastAsia="zh-CN"/>
        </w:rPr>
        <w:t>3.0</w:t>
      </w:r>
      <w:r w:rsidRPr="001A3177">
        <w:rPr>
          <w:rFonts w:hint="eastAsia"/>
          <w:lang w:eastAsia="zh-CN"/>
        </w:rPr>
        <w:t>标准都是为其操作的最大灵活性而设计的，并且是可扩展的，从而可以适应日后会进行的调整。因此，对于实施者来说，使用每个标准的最新修订版本是至关重要的。在不影响其他组件的情况下，整个文档结构还允许修改或扩展系统的单个组件。在某些情况下，会为某些操作指定多个完全并行的选项，广播机构可以从中选择更适合其操作或偏好的方法。示例包括使用</w:t>
      </w:r>
      <w:r w:rsidRPr="001A3177">
        <w:rPr>
          <w:lang w:eastAsia="zh-CN"/>
        </w:rPr>
        <w:t>MMT</w:t>
      </w:r>
      <w:r w:rsidRPr="001A3177">
        <w:rPr>
          <w:rFonts w:hint="eastAsia"/>
          <w:lang w:eastAsia="zh-CN"/>
        </w:rPr>
        <w:t>或路由传输协议，或使用</w:t>
      </w:r>
      <w:r w:rsidRPr="001A3177">
        <w:rPr>
          <w:lang w:eastAsia="zh-CN"/>
        </w:rPr>
        <w:t>AC-4</w:t>
      </w:r>
      <w:r w:rsidRPr="001A3177">
        <w:rPr>
          <w:rFonts w:hint="eastAsia"/>
          <w:lang w:eastAsia="zh-CN"/>
        </w:rPr>
        <w:t>或</w:t>
      </w:r>
      <w:r w:rsidRPr="001A3177">
        <w:rPr>
          <w:lang w:eastAsia="zh-CN"/>
        </w:rPr>
        <w:t>MPEG-H 3D</w:t>
      </w:r>
      <w:r w:rsidRPr="001A3177">
        <w:rPr>
          <w:rFonts w:hint="eastAsia"/>
          <w:lang w:eastAsia="zh-CN"/>
        </w:rPr>
        <w:t>音频系统。</w:t>
      </w:r>
    </w:p>
    <w:p w14:paraId="4E9F38AF" w14:textId="77777777" w:rsidR="000F685F" w:rsidRPr="001A3177" w:rsidRDefault="000F685F" w:rsidP="000F685F">
      <w:pPr>
        <w:ind w:firstLineChars="200" w:firstLine="480"/>
        <w:rPr>
          <w:lang w:eastAsia="zh-CN"/>
        </w:rPr>
      </w:pPr>
      <w:r w:rsidRPr="001A3177">
        <w:rPr>
          <w:rFonts w:hint="eastAsia"/>
          <w:lang w:eastAsia="zh-CN"/>
        </w:rPr>
        <w:t>更多标准详情参见：</w:t>
      </w:r>
    </w:p>
    <w:p w14:paraId="4D4E64F8" w14:textId="7949AE46" w:rsidR="000F685F" w:rsidRPr="001A3177" w:rsidRDefault="0080257F" w:rsidP="000F685F">
      <w:pPr>
        <w:rPr>
          <w:lang w:eastAsia="ja-JP"/>
        </w:rPr>
      </w:pPr>
      <w:hyperlink r:id="rId21" w:history="1">
        <w:r w:rsidR="0029704C" w:rsidRPr="001C05E5">
          <w:rPr>
            <w:rStyle w:val="Hyperlink"/>
            <w:lang w:eastAsia="ja-JP"/>
          </w:rPr>
          <w:t>https://www.atsc.org/wp-content/uploads/2017/10/A300-2020-ATSC-3-System-Standard.pdf</w:t>
        </w:r>
      </w:hyperlink>
    </w:p>
    <w:p w14:paraId="53845E4D" w14:textId="77777777" w:rsidR="000F685F" w:rsidRPr="001A3177" w:rsidRDefault="000F685F" w:rsidP="000F685F">
      <w:pPr>
        <w:pStyle w:val="Headingb"/>
        <w:rPr>
          <w:lang w:val="en-GB" w:eastAsia="zh-CN"/>
        </w:rPr>
      </w:pPr>
      <w:r w:rsidRPr="001A3177">
        <w:rPr>
          <w:lang w:val="en-GB" w:eastAsia="zh-CN"/>
        </w:rPr>
        <w:t xml:space="preserve">A/321:2016 </w:t>
      </w:r>
      <w:r w:rsidRPr="001A3177">
        <w:rPr>
          <w:lang w:val="ru-RU" w:eastAsia="zh-CN"/>
        </w:rPr>
        <w:t xml:space="preserve">– </w:t>
      </w:r>
      <w:r w:rsidRPr="001A3177">
        <w:rPr>
          <w:rFonts w:hint="eastAsia"/>
          <w:lang w:val="en-GB" w:eastAsia="zh-CN"/>
        </w:rPr>
        <w:t>系统探索和信令</w:t>
      </w:r>
    </w:p>
    <w:p w14:paraId="18229282" w14:textId="147D85C2" w:rsidR="000F685F" w:rsidRPr="001A3177" w:rsidRDefault="000F685F" w:rsidP="000F685F">
      <w:pPr>
        <w:ind w:firstLineChars="200" w:firstLine="480"/>
        <w:rPr>
          <w:lang w:eastAsia="ja-JP"/>
        </w:rPr>
      </w:pPr>
      <w:r w:rsidRPr="001A3177">
        <w:rPr>
          <w:rFonts w:hint="eastAsia"/>
          <w:lang w:eastAsia="ja-JP"/>
        </w:rPr>
        <w:t>本文档描述了</w:t>
      </w:r>
      <w:r w:rsidR="00DF02E7" w:rsidRPr="001A3177">
        <w:rPr>
          <w:lang w:val="en-GB" w:eastAsia="ja-JP"/>
        </w:rPr>
        <w:t>ATSC </w:t>
      </w:r>
      <w:r w:rsidRPr="001A3177">
        <w:rPr>
          <w:lang w:val="en-GB" w:eastAsia="ja-JP"/>
        </w:rPr>
        <w:t>3.0</w:t>
      </w:r>
      <w:r w:rsidRPr="001A3177">
        <w:rPr>
          <w:rFonts w:hint="eastAsia"/>
          <w:lang w:eastAsia="ja-JP"/>
        </w:rPr>
        <w:t>物理层的系统</w:t>
      </w:r>
      <w:r w:rsidRPr="001A3177">
        <w:rPr>
          <w:rFonts w:hint="eastAsia"/>
          <w:lang w:eastAsia="zh-CN"/>
        </w:rPr>
        <w:t>探索</w:t>
      </w:r>
      <w:r w:rsidRPr="001A3177">
        <w:rPr>
          <w:rFonts w:hint="eastAsia"/>
          <w:lang w:eastAsia="ja-JP"/>
        </w:rPr>
        <w:t>和</w:t>
      </w:r>
      <w:r w:rsidRPr="001A3177">
        <w:rPr>
          <w:rFonts w:hint="eastAsia"/>
          <w:lang w:eastAsia="zh-CN"/>
        </w:rPr>
        <w:t>信令</w:t>
      </w:r>
      <w:r w:rsidRPr="001A3177">
        <w:rPr>
          <w:rFonts w:hint="eastAsia"/>
          <w:lang w:eastAsia="ja-JP"/>
        </w:rPr>
        <w:t>架构</w:t>
      </w:r>
      <w:r w:rsidRPr="001A3177">
        <w:rPr>
          <w:rFonts w:hint="eastAsia"/>
          <w:lang w:eastAsia="zh-CN"/>
        </w:rPr>
        <w:t>（</w:t>
      </w:r>
      <w:r w:rsidRPr="001A3177">
        <w:rPr>
          <w:rFonts w:hint="eastAsia"/>
          <w:lang w:eastAsia="ja-JP"/>
        </w:rPr>
        <w:t>“引导</w:t>
      </w:r>
      <w:r w:rsidRPr="001A3177">
        <w:rPr>
          <w:rFonts w:hint="eastAsia"/>
          <w:lang w:eastAsia="zh-CN"/>
        </w:rPr>
        <w:t>程序</w:t>
      </w:r>
      <w:r w:rsidRPr="001A3177">
        <w:rPr>
          <w:rFonts w:hint="eastAsia"/>
          <w:lang w:eastAsia="ja-JP"/>
        </w:rPr>
        <w:t>”</w:t>
      </w:r>
      <w:r w:rsidRPr="001A3177">
        <w:rPr>
          <w:rFonts w:hint="eastAsia"/>
          <w:lang w:eastAsia="zh-CN"/>
        </w:rPr>
        <w:t>）</w:t>
      </w:r>
      <w:r w:rsidRPr="001A3177">
        <w:rPr>
          <w:rFonts w:hint="eastAsia"/>
          <w:lang w:eastAsia="ja-JP"/>
        </w:rPr>
        <w:t>。除了传统的广播电视外，广播</w:t>
      </w:r>
      <w:r w:rsidRPr="001A3177">
        <w:rPr>
          <w:rFonts w:hint="eastAsia"/>
          <w:lang w:eastAsia="zh-CN"/>
        </w:rPr>
        <w:t>机构</w:t>
      </w:r>
      <w:r w:rsidRPr="001A3177">
        <w:rPr>
          <w:rFonts w:hint="eastAsia"/>
          <w:lang w:eastAsia="ja-JP"/>
        </w:rPr>
        <w:t>还将提供多种无线</w:t>
      </w:r>
      <w:r w:rsidRPr="001A3177">
        <w:rPr>
          <w:rFonts w:hint="eastAsia"/>
          <w:lang w:eastAsia="zh-CN"/>
        </w:rPr>
        <w:t>服务</w:t>
      </w:r>
      <w:r w:rsidRPr="001A3177">
        <w:rPr>
          <w:rFonts w:hint="eastAsia"/>
          <w:lang w:eastAsia="ja-JP"/>
        </w:rPr>
        <w:t>。这种业务可以在一个射频信道中同时进行时间复用。引导程序提供了进入广播波形的通用入口点。</w:t>
      </w:r>
      <w:r w:rsidRPr="001A3177">
        <w:rPr>
          <w:rFonts w:hint="eastAsia"/>
          <w:lang w:eastAsia="zh-CN"/>
        </w:rPr>
        <w:t>引导程序</w:t>
      </w:r>
      <w:r w:rsidRPr="001A3177">
        <w:rPr>
          <w:rFonts w:hint="eastAsia"/>
          <w:lang w:eastAsia="ja-JP"/>
        </w:rPr>
        <w:t>采用</w:t>
      </w:r>
      <w:r w:rsidRPr="001A3177">
        <w:rPr>
          <w:rFonts w:hint="eastAsia"/>
          <w:lang w:eastAsia="zh-CN"/>
        </w:rPr>
        <w:t>适用于</w:t>
      </w:r>
      <w:r w:rsidRPr="001A3177">
        <w:rPr>
          <w:rFonts w:hint="eastAsia"/>
          <w:lang w:eastAsia="ja-JP"/>
        </w:rPr>
        <w:t>所有接收</w:t>
      </w:r>
      <w:r w:rsidRPr="001A3177">
        <w:rPr>
          <w:rFonts w:hint="eastAsia"/>
          <w:lang w:eastAsia="zh-CN"/>
        </w:rPr>
        <w:t>机</w:t>
      </w:r>
      <w:r w:rsidRPr="001A3177">
        <w:rPr>
          <w:rFonts w:hint="eastAsia"/>
          <w:lang w:eastAsia="ja-JP"/>
        </w:rPr>
        <w:t>设备的固定配置</w:t>
      </w:r>
      <w:r w:rsidRPr="001A3177">
        <w:rPr>
          <w:rFonts w:hint="eastAsia"/>
          <w:lang w:eastAsia="zh-CN"/>
        </w:rPr>
        <w:t>（</w:t>
      </w:r>
      <w:r w:rsidRPr="001A3177">
        <w:rPr>
          <w:rFonts w:hint="eastAsia"/>
          <w:lang w:eastAsia="ja-JP"/>
        </w:rPr>
        <w:t>例如采样率、信号带宽、子载波</w:t>
      </w:r>
      <w:r w:rsidRPr="001A3177">
        <w:rPr>
          <w:rFonts w:hint="eastAsia"/>
          <w:lang w:eastAsia="zh-CN"/>
        </w:rPr>
        <w:t>间隔</w:t>
      </w:r>
      <w:r w:rsidRPr="001A3177">
        <w:rPr>
          <w:rFonts w:hint="eastAsia"/>
          <w:lang w:eastAsia="ja-JP"/>
        </w:rPr>
        <w:t>、时域结构</w:t>
      </w:r>
      <w:r w:rsidRPr="001A3177">
        <w:rPr>
          <w:rFonts w:hint="eastAsia"/>
          <w:lang w:eastAsia="zh-CN"/>
        </w:rPr>
        <w:t>）</w:t>
      </w:r>
      <w:r w:rsidRPr="001A3177">
        <w:rPr>
          <w:rFonts w:hint="eastAsia"/>
          <w:lang w:eastAsia="ja-JP"/>
        </w:rPr>
        <w:t>，并携带信息，以便处理和解码与检测到的</w:t>
      </w:r>
      <w:r w:rsidRPr="001A3177">
        <w:rPr>
          <w:rFonts w:hint="eastAsia"/>
          <w:lang w:eastAsia="zh-CN"/>
        </w:rPr>
        <w:t>引导程序</w:t>
      </w:r>
      <w:r w:rsidRPr="001A3177">
        <w:rPr>
          <w:rFonts w:hint="eastAsia"/>
          <w:lang w:eastAsia="ja-JP"/>
        </w:rPr>
        <w:t>相关的无线</w:t>
      </w:r>
      <w:r w:rsidRPr="001A3177">
        <w:rPr>
          <w:rFonts w:hint="eastAsia"/>
          <w:lang w:eastAsia="zh-CN"/>
        </w:rPr>
        <w:t>服务</w:t>
      </w:r>
      <w:r w:rsidRPr="001A3177">
        <w:rPr>
          <w:rFonts w:hint="eastAsia"/>
          <w:lang w:eastAsia="ja-JP"/>
        </w:rPr>
        <w:t>。这一功能确保广播频谱可以适应新的</w:t>
      </w:r>
      <w:r w:rsidRPr="001A3177">
        <w:rPr>
          <w:rFonts w:hint="eastAsia"/>
          <w:lang w:eastAsia="zh-CN"/>
        </w:rPr>
        <w:t>服务</w:t>
      </w:r>
      <w:r w:rsidRPr="001A3177">
        <w:rPr>
          <w:rFonts w:hint="eastAsia"/>
          <w:lang w:eastAsia="ja-JP"/>
        </w:rPr>
        <w:t>和</w:t>
      </w:r>
      <w:r w:rsidRPr="001A3177">
        <w:rPr>
          <w:lang w:eastAsia="ja-JP"/>
        </w:rPr>
        <w:t>/</w:t>
      </w:r>
      <w:r w:rsidRPr="001A3177">
        <w:rPr>
          <w:rFonts w:hint="eastAsia"/>
          <w:lang w:eastAsia="ja-JP"/>
        </w:rPr>
        <w:t>或波形，以便在未来继续为公众利益服务。</w:t>
      </w:r>
    </w:p>
    <w:p w14:paraId="015B333D" w14:textId="77777777" w:rsidR="000F685F" w:rsidRPr="001A3177" w:rsidRDefault="000F685F" w:rsidP="000F685F">
      <w:pPr>
        <w:ind w:firstLineChars="200" w:firstLine="480"/>
        <w:rPr>
          <w:lang w:eastAsia="ja-JP"/>
        </w:rPr>
      </w:pPr>
      <w:r w:rsidRPr="001A3177">
        <w:rPr>
          <w:rFonts w:hint="eastAsia"/>
          <w:lang w:eastAsia="zh-CN"/>
        </w:rPr>
        <w:t>除了广播电视外，广播机构还将在未来提供多种无线服务。这种服务可以在一个射频信道中同时进行时间复用。因此，在低电平状态下，需要指示在特定时间段内要发送的信号的类型或形式，以便接收机能够发现和识别该信号，继而指示如何接收</w:t>
      </w:r>
      <w:proofErr w:type="gramStart"/>
      <w:r w:rsidRPr="001A3177">
        <w:rPr>
          <w:rFonts w:hint="eastAsia"/>
          <w:lang w:eastAsia="zh-CN"/>
        </w:rPr>
        <w:t>经由该</w:t>
      </w:r>
      <w:proofErr w:type="gramEnd"/>
      <w:r w:rsidRPr="001A3177">
        <w:rPr>
          <w:rFonts w:hint="eastAsia"/>
          <w:lang w:eastAsia="zh-CN"/>
        </w:rPr>
        <w:t>信号可用的服务。为了实现这种探索，可以使用引导信号。这种时间较短的信号先于携带某种数据的较长传输信号。新的信号类型，至少其中一些可能尚未构思成功，也可以由广播机构提供，并通过使用与每个特定时间复用信号相关联的引导信号在发送的波形中识别。某些由特定引导信号指示的未来信号类型甚至可能超出</w:t>
      </w:r>
      <w:r w:rsidRPr="001A3177">
        <w:rPr>
          <w:lang w:eastAsia="zh-CN"/>
        </w:rPr>
        <w:t>ATSC</w:t>
      </w:r>
      <w:r w:rsidRPr="001A3177">
        <w:rPr>
          <w:rFonts w:hint="eastAsia"/>
          <w:lang w:eastAsia="zh-CN"/>
        </w:rPr>
        <w:t>的范围。引导程序为广播波形提供了一个通用入口点。引导程序</w:t>
      </w:r>
      <w:r w:rsidRPr="001A3177">
        <w:rPr>
          <w:rFonts w:hint="eastAsia"/>
          <w:lang w:eastAsia="ja-JP"/>
        </w:rPr>
        <w:t>采用</w:t>
      </w:r>
      <w:r w:rsidRPr="001A3177">
        <w:rPr>
          <w:rFonts w:hint="eastAsia"/>
          <w:lang w:eastAsia="zh-CN"/>
        </w:rPr>
        <w:t>适用于</w:t>
      </w:r>
      <w:r w:rsidRPr="001A3177">
        <w:rPr>
          <w:rFonts w:hint="eastAsia"/>
          <w:lang w:eastAsia="ja-JP"/>
        </w:rPr>
        <w:t>所有接收</w:t>
      </w:r>
      <w:r w:rsidRPr="001A3177">
        <w:rPr>
          <w:rFonts w:hint="eastAsia"/>
          <w:lang w:eastAsia="zh-CN"/>
        </w:rPr>
        <w:t>机</w:t>
      </w:r>
      <w:r w:rsidRPr="001A3177">
        <w:rPr>
          <w:rFonts w:hint="eastAsia"/>
          <w:lang w:eastAsia="ja-JP"/>
        </w:rPr>
        <w:t>设备的固定配置</w:t>
      </w:r>
      <w:r w:rsidRPr="001A3177">
        <w:rPr>
          <w:rFonts w:hint="eastAsia"/>
          <w:lang w:eastAsia="zh-CN"/>
        </w:rPr>
        <w:t>（</w:t>
      </w:r>
      <w:r w:rsidRPr="001A3177">
        <w:rPr>
          <w:rFonts w:hint="eastAsia"/>
          <w:lang w:eastAsia="ja-JP"/>
        </w:rPr>
        <w:t>例如采样率、信号带宽、子载波间</w:t>
      </w:r>
      <w:r w:rsidRPr="001A3177">
        <w:rPr>
          <w:rFonts w:hint="eastAsia"/>
          <w:lang w:eastAsia="zh-CN"/>
        </w:rPr>
        <w:t>隔</w:t>
      </w:r>
      <w:r w:rsidRPr="001A3177">
        <w:rPr>
          <w:rFonts w:hint="eastAsia"/>
          <w:lang w:eastAsia="ja-JP"/>
        </w:rPr>
        <w:t>、时域结构</w:t>
      </w:r>
      <w:r w:rsidRPr="001A3177">
        <w:rPr>
          <w:rFonts w:hint="eastAsia"/>
          <w:lang w:eastAsia="zh-CN"/>
        </w:rPr>
        <w:t>）</w:t>
      </w:r>
      <w:r w:rsidRPr="001A3177">
        <w:rPr>
          <w:rFonts w:hint="eastAsia"/>
          <w:lang w:eastAsia="ja-JP"/>
        </w:rPr>
        <w:t>，并携带信息，以便处理和解码与检测到的</w:t>
      </w:r>
      <w:r w:rsidRPr="001A3177">
        <w:rPr>
          <w:rFonts w:hint="eastAsia"/>
          <w:lang w:eastAsia="zh-CN"/>
        </w:rPr>
        <w:t>引导程序</w:t>
      </w:r>
      <w:r w:rsidRPr="001A3177">
        <w:rPr>
          <w:rFonts w:hint="eastAsia"/>
          <w:lang w:eastAsia="ja-JP"/>
        </w:rPr>
        <w:t>相关的无线服务。这一功能确保广播频谱可以适应</w:t>
      </w:r>
      <w:r w:rsidRPr="001A3177">
        <w:rPr>
          <w:rFonts w:hint="eastAsia"/>
          <w:lang w:eastAsia="zh-CN"/>
        </w:rPr>
        <w:t>携带新的信号类型</w:t>
      </w:r>
      <w:r w:rsidRPr="001A3177">
        <w:rPr>
          <w:rFonts w:hint="eastAsia"/>
          <w:lang w:eastAsia="ja-JP"/>
        </w:rPr>
        <w:t>，这些信号类型在引导提供的通用入口点之前，以便将来继续为公众利益服务。</w:t>
      </w:r>
      <w:r w:rsidRPr="001A3177">
        <w:rPr>
          <w:rFonts w:hint="eastAsia"/>
          <w:lang w:eastAsia="zh-CN"/>
        </w:rPr>
        <w:t>引导程序被设计成一个非常稳定的信号，即使在低信号电平下也可以检测到。由于这种编码方式的稳定性，引导程序中的单个信令位在用于传输的物理资源这方面相对昂贵。因此，引导程序通常仅旨在发送系统探索（即识别相关信号）所需的最小信息量和以下信号的初始解码。</w:t>
      </w:r>
    </w:p>
    <w:p w14:paraId="22C94C81" w14:textId="7B7172CD" w:rsidR="000F685F" w:rsidRPr="001A3177" w:rsidRDefault="0029704C" w:rsidP="000F685F">
      <w:pPr>
        <w:ind w:firstLineChars="200" w:firstLine="480"/>
        <w:rPr>
          <w:lang w:eastAsia="zh-CN"/>
        </w:rPr>
      </w:pPr>
      <w:r w:rsidRPr="0029704C">
        <w:rPr>
          <w:rFonts w:hint="eastAsia"/>
          <w:lang w:eastAsia="zh-CN"/>
        </w:rPr>
        <w:t>A/</w:t>
      </w:r>
      <w:proofErr w:type="gramStart"/>
      <w:r w:rsidRPr="0029704C">
        <w:rPr>
          <w:rFonts w:hint="eastAsia"/>
          <w:lang w:eastAsia="zh-CN"/>
        </w:rPr>
        <w:t>321:</w:t>
      </w:r>
      <w:proofErr w:type="gramEnd"/>
      <w:r w:rsidRPr="0029704C">
        <w:rPr>
          <w:rFonts w:hint="eastAsia"/>
          <w:lang w:eastAsia="zh-CN"/>
        </w:rPr>
        <w:t xml:space="preserve">2016 </w:t>
      </w:r>
      <w:r w:rsidRPr="0029704C">
        <w:rPr>
          <w:rFonts w:hint="eastAsia"/>
          <w:lang w:eastAsia="zh-CN"/>
        </w:rPr>
        <w:t>标准已通过参考美国</w:t>
      </w:r>
      <w:r w:rsidRPr="0029704C">
        <w:rPr>
          <w:rFonts w:hint="eastAsia"/>
          <w:lang w:eastAsia="zh-CN"/>
        </w:rPr>
        <w:t xml:space="preserve"> FCC </w:t>
      </w:r>
      <w:r w:rsidRPr="0029704C">
        <w:rPr>
          <w:rFonts w:hint="eastAsia"/>
          <w:lang w:eastAsia="zh-CN"/>
        </w:rPr>
        <w:t>规则</w:t>
      </w:r>
      <w:r w:rsidRPr="0029704C">
        <w:rPr>
          <w:rFonts w:hint="eastAsia"/>
          <w:lang w:eastAsia="zh-CN"/>
        </w:rPr>
        <w:t xml:space="preserve"> 47 CFR </w:t>
      </w:r>
      <w:r w:rsidRPr="0029704C">
        <w:rPr>
          <w:rFonts w:hint="eastAsia"/>
          <w:lang w:eastAsia="zh-CN"/>
        </w:rPr>
        <w:t>§</w:t>
      </w:r>
      <w:r w:rsidRPr="0029704C">
        <w:rPr>
          <w:rFonts w:hint="eastAsia"/>
          <w:lang w:eastAsia="zh-CN"/>
        </w:rPr>
        <w:t xml:space="preserve"> 73.682 </w:t>
      </w:r>
      <w:r w:rsidRPr="0029704C">
        <w:rPr>
          <w:rFonts w:hint="eastAsia"/>
          <w:lang w:eastAsia="zh-CN"/>
        </w:rPr>
        <w:t>获得批准和采用</w:t>
      </w:r>
      <w:r>
        <w:rPr>
          <w:rFonts w:hint="eastAsia"/>
          <w:lang w:eastAsia="zh-CN"/>
        </w:rPr>
        <w:t>。</w:t>
      </w:r>
      <w:r w:rsidR="000F685F" w:rsidRPr="001A3177">
        <w:rPr>
          <w:rFonts w:hint="eastAsia"/>
          <w:lang w:eastAsia="zh-CN"/>
        </w:rPr>
        <w:t>更多标准详情参见：</w:t>
      </w:r>
    </w:p>
    <w:p w14:paraId="1F88C430" w14:textId="0676B193" w:rsidR="000F685F" w:rsidRPr="001A3177" w:rsidRDefault="0080257F" w:rsidP="000F685F">
      <w:pPr>
        <w:rPr>
          <w:lang w:eastAsia="ja-JP"/>
        </w:rPr>
      </w:pPr>
      <w:hyperlink r:id="rId22" w:history="1">
        <w:r w:rsidR="000F685F" w:rsidRPr="001A3177">
          <w:rPr>
            <w:rStyle w:val="Hyperlink"/>
            <w:lang w:eastAsia="ja-JP"/>
          </w:rPr>
          <w:t>https://www.atsc.org/wp-content/uploads/2016/03/A321-2016-System-Discovery-and-Signaling-3.pdf</w:t>
        </w:r>
      </w:hyperlink>
    </w:p>
    <w:p w14:paraId="5CDB23D0" w14:textId="094BF7D3" w:rsidR="000F685F" w:rsidRPr="001A3177" w:rsidRDefault="000F685F" w:rsidP="000F685F">
      <w:pPr>
        <w:pStyle w:val="Headingb"/>
        <w:rPr>
          <w:lang w:val="en-GB" w:eastAsia="zh-CN"/>
        </w:rPr>
      </w:pPr>
      <w:r w:rsidRPr="001A3177">
        <w:rPr>
          <w:lang w:val="en-GB" w:eastAsia="zh-CN"/>
        </w:rPr>
        <w:t>A/322:20</w:t>
      </w:r>
      <w:r w:rsidR="008B0B4F">
        <w:rPr>
          <w:lang w:val="en-GB" w:eastAsia="zh-CN"/>
        </w:rPr>
        <w:t>20</w:t>
      </w:r>
      <w:r w:rsidRPr="001A3177">
        <w:rPr>
          <w:lang w:val="en-GB" w:eastAsia="zh-CN"/>
        </w:rPr>
        <w:t xml:space="preserve"> </w:t>
      </w:r>
      <w:r w:rsidRPr="001A3177">
        <w:rPr>
          <w:lang w:val="ru-RU" w:eastAsia="zh-CN"/>
        </w:rPr>
        <w:t xml:space="preserve">– </w:t>
      </w:r>
      <w:r w:rsidRPr="001A3177">
        <w:rPr>
          <w:rFonts w:hint="eastAsia"/>
          <w:lang w:val="en-GB" w:eastAsia="zh-CN"/>
        </w:rPr>
        <w:t>物理层协议</w:t>
      </w:r>
    </w:p>
    <w:p w14:paraId="5DF9D7DC" w14:textId="77777777" w:rsidR="000F685F" w:rsidRPr="001A3177" w:rsidRDefault="000F685F" w:rsidP="000F685F">
      <w:pPr>
        <w:ind w:firstLineChars="200" w:firstLine="480"/>
        <w:rPr>
          <w:lang w:eastAsia="zh-CN"/>
        </w:rPr>
      </w:pPr>
      <w:r w:rsidRPr="001A3177">
        <w:rPr>
          <w:rFonts w:hint="eastAsia"/>
          <w:lang w:eastAsia="zh-CN"/>
        </w:rPr>
        <w:t>本标准是关于物理层波形的</w:t>
      </w:r>
      <w:r w:rsidRPr="001A3177">
        <w:rPr>
          <w:lang w:eastAsia="zh-CN"/>
        </w:rPr>
        <w:t>RF/</w:t>
      </w:r>
      <w:r w:rsidRPr="001A3177">
        <w:rPr>
          <w:rFonts w:hint="eastAsia"/>
          <w:lang w:eastAsia="zh-CN"/>
        </w:rPr>
        <w:t>传输。</w:t>
      </w:r>
      <w:r w:rsidRPr="001A3177">
        <w:rPr>
          <w:rFonts w:hint="eastAsia"/>
          <w:lang w:eastAsia="ja-JP"/>
        </w:rPr>
        <w:t>此波形使物理层资源的灵活配置能够针对各种操作模式。其目的是</w:t>
      </w:r>
      <w:r w:rsidRPr="001A3177">
        <w:rPr>
          <w:rFonts w:hint="eastAsia"/>
          <w:lang w:eastAsia="zh-CN"/>
        </w:rPr>
        <w:t>标志</w:t>
      </w:r>
      <w:r w:rsidRPr="001A3177">
        <w:rPr>
          <w:rFonts w:hint="eastAsia"/>
          <w:lang w:eastAsia="ja-JP"/>
        </w:rPr>
        <w:t>应用技术，并</w:t>
      </w:r>
      <w:r w:rsidRPr="001A3177">
        <w:rPr>
          <w:rFonts w:hint="eastAsia"/>
          <w:lang w:eastAsia="zh-CN"/>
        </w:rPr>
        <w:t>适应</w:t>
      </w:r>
      <w:r w:rsidRPr="001A3177">
        <w:rPr>
          <w:rFonts w:hint="eastAsia"/>
          <w:lang w:eastAsia="ja-JP"/>
        </w:rPr>
        <w:t>未来的技术。</w:t>
      </w:r>
    </w:p>
    <w:p w14:paraId="54DB0DA7" w14:textId="77777777" w:rsidR="000F685F" w:rsidRPr="001A3177" w:rsidRDefault="000F685F" w:rsidP="000F685F">
      <w:pPr>
        <w:ind w:firstLineChars="200" w:firstLine="480"/>
        <w:rPr>
          <w:lang w:eastAsia="ja-JP"/>
        </w:rPr>
      </w:pPr>
      <w:r w:rsidRPr="001A3177">
        <w:rPr>
          <w:lang w:eastAsia="zh-CN"/>
        </w:rPr>
        <w:t>ATSC</w:t>
      </w:r>
      <w:r w:rsidRPr="001A3177">
        <w:rPr>
          <w:rFonts w:hint="eastAsia"/>
          <w:lang w:eastAsia="zh-CN"/>
        </w:rPr>
        <w:t>物理层协议旨在提供比</w:t>
      </w:r>
      <w:r w:rsidRPr="001A3177">
        <w:rPr>
          <w:lang w:val="en-GB" w:eastAsia="zh-CN"/>
        </w:rPr>
        <w:t>ATSC A/53</w:t>
      </w:r>
      <w:r w:rsidRPr="001A3177">
        <w:rPr>
          <w:rFonts w:hint="eastAsia"/>
          <w:lang w:eastAsia="zh-CN"/>
        </w:rPr>
        <w:t>标准更强的灵活性、稳定性和更高效的操作性，因此它与</w:t>
      </w:r>
      <w:r w:rsidRPr="001A3177">
        <w:rPr>
          <w:lang w:eastAsia="zh-CN"/>
        </w:rPr>
        <w:t>A/53</w:t>
      </w:r>
      <w:r w:rsidRPr="001A3177">
        <w:rPr>
          <w:rFonts w:hint="eastAsia"/>
          <w:lang w:eastAsia="zh-CN"/>
        </w:rPr>
        <w:t>不反向兼容。这一物理层允许广播机构从各种各样的物理层参数中选择个性化的广播性能，可以满足许多不同的广播机构的需求。同一发射中，可以具有高容量</w:t>
      </w:r>
      <w:r w:rsidRPr="001A3177">
        <w:rPr>
          <w:lang w:eastAsia="zh-CN"/>
        </w:rPr>
        <w:t>/</w:t>
      </w:r>
      <w:r w:rsidRPr="001A3177">
        <w:rPr>
          <w:rFonts w:hint="eastAsia"/>
          <w:lang w:eastAsia="zh-CN"/>
        </w:rPr>
        <w:t>低稳健性和低容量</w:t>
      </w:r>
      <w:r w:rsidRPr="001A3177">
        <w:rPr>
          <w:lang w:eastAsia="zh-CN"/>
        </w:rPr>
        <w:t>/</w:t>
      </w:r>
      <w:r w:rsidRPr="001A3177">
        <w:rPr>
          <w:rFonts w:hint="eastAsia"/>
          <w:lang w:eastAsia="zh-CN"/>
        </w:rPr>
        <w:t>高稳健性模式。技术可满足特殊用例的需要，如单频网络、多输入多输出信道操作、信道连接等，远超一个单独的发射塔。稳健性的选择范围很广，包括但不限于广泛的保护间隔长度、前向纠错代码长度和代码速率。重要的灵活性来自于允许物理层的信令</w:t>
      </w:r>
      <w:r w:rsidRPr="001A3177">
        <w:rPr>
          <w:rFonts w:hint="eastAsia"/>
          <w:lang w:eastAsia="zh-CN"/>
        </w:rPr>
        <w:lastRenderedPageBreak/>
        <w:t>结构，可以随时间变化改变技术，并进行升级，同时支持其他</w:t>
      </w:r>
      <w:r w:rsidRPr="001A3177">
        <w:rPr>
          <w:lang w:eastAsia="zh-CN"/>
        </w:rPr>
        <w:t>ATSC</w:t>
      </w:r>
      <w:r w:rsidRPr="001A3177">
        <w:rPr>
          <w:rFonts w:hint="eastAsia"/>
          <w:lang w:eastAsia="zh-CN"/>
        </w:rPr>
        <w:t>系统。这一变化的起点是一个物理层，它提供高光谱效率的操作，并具有跨许多不同操作模式的强大稳健性。</w:t>
      </w:r>
    </w:p>
    <w:p w14:paraId="72A7ADBC" w14:textId="77777777" w:rsidR="000F685F" w:rsidRPr="001A3177" w:rsidRDefault="000F685F" w:rsidP="000F685F">
      <w:pPr>
        <w:ind w:firstLineChars="200" w:firstLine="480"/>
        <w:rPr>
          <w:lang w:eastAsia="zh-CN"/>
        </w:rPr>
      </w:pPr>
      <w:r w:rsidRPr="001A3177">
        <w:rPr>
          <w:rFonts w:hint="eastAsia"/>
          <w:lang w:eastAsia="zh-CN"/>
        </w:rPr>
        <w:t>更多标准详情参见：</w:t>
      </w:r>
    </w:p>
    <w:p w14:paraId="25C0FEFB" w14:textId="1DB04F1D" w:rsidR="000F685F" w:rsidRPr="001A3177" w:rsidRDefault="0080257F" w:rsidP="000F685F">
      <w:pPr>
        <w:rPr>
          <w:lang w:eastAsia="zh-CN"/>
        </w:rPr>
      </w:pPr>
      <w:hyperlink r:id="rId23" w:history="1">
        <w:r w:rsidR="008B0B4F" w:rsidRPr="00E55F1D">
          <w:rPr>
            <w:rStyle w:val="Hyperlink"/>
            <w:lang w:eastAsia="ja-JP"/>
          </w:rPr>
          <w:t>https://www.atsc.org/wp-content/uploads/2016/10/A322-2020-Physical-Layer-Protocol.pdf</w:t>
        </w:r>
      </w:hyperlink>
    </w:p>
    <w:p w14:paraId="7802BC6C" w14:textId="0800ABF0" w:rsidR="000F685F" w:rsidRPr="001A3177" w:rsidRDefault="000F685F" w:rsidP="000F685F">
      <w:pPr>
        <w:pStyle w:val="Headingb"/>
        <w:rPr>
          <w:lang w:val="en-GB" w:eastAsia="zh-CN"/>
        </w:rPr>
      </w:pPr>
      <w:r w:rsidRPr="001A3177">
        <w:rPr>
          <w:lang w:val="en-GB" w:eastAsia="zh-CN"/>
        </w:rPr>
        <w:t>A/327:20</w:t>
      </w:r>
      <w:r w:rsidR="008B0B4F">
        <w:rPr>
          <w:lang w:val="en-GB" w:eastAsia="zh-CN"/>
        </w:rPr>
        <w:t>20</w:t>
      </w:r>
      <w:r w:rsidRPr="001A3177">
        <w:rPr>
          <w:lang w:val="en-GB" w:eastAsia="zh-CN"/>
        </w:rPr>
        <w:t xml:space="preserve"> </w:t>
      </w:r>
      <w:r w:rsidRPr="001A3177">
        <w:rPr>
          <w:lang w:val="ru-RU" w:eastAsia="zh-CN"/>
        </w:rPr>
        <w:t xml:space="preserve">– </w:t>
      </w:r>
      <w:r w:rsidRPr="001A3177">
        <w:rPr>
          <w:rFonts w:hint="eastAsia"/>
          <w:lang w:val="en-GB" w:eastAsia="zh-CN"/>
        </w:rPr>
        <w:t>物理层协议导则</w:t>
      </w:r>
    </w:p>
    <w:p w14:paraId="1C0361E3" w14:textId="77777777" w:rsidR="000F685F" w:rsidRPr="001A3177" w:rsidRDefault="000F685F" w:rsidP="000F685F">
      <w:pPr>
        <w:ind w:firstLineChars="200" w:firstLine="480"/>
        <w:rPr>
          <w:lang w:eastAsia="ja-JP"/>
        </w:rPr>
      </w:pPr>
      <w:r w:rsidRPr="001A3177">
        <w:rPr>
          <w:rFonts w:hint="eastAsia"/>
          <w:lang w:eastAsia="ja-JP"/>
        </w:rPr>
        <w:t>本文件提供了由</w:t>
      </w:r>
      <w:r w:rsidRPr="001A3177">
        <w:rPr>
          <w:lang w:eastAsia="ja-JP"/>
        </w:rPr>
        <w:t>A/321</w:t>
      </w:r>
      <w:r w:rsidRPr="001A3177">
        <w:rPr>
          <w:rFonts w:hint="eastAsia"/>
          <w:lang w:eastAsia="ja-JP"/>
        </w:rPr>
        <w:t>和</w:t>
      </w:r>
      <w:r w:rsidRPr="001A3177">
        <w:rPr>
          <w:lang w:eastAsia="ja-JP"/>
        </w:rPr>
        <w:t>A/322</w:t>
      </w:r>
      <w:r w:rsidRPr="001A3177">
        <w:rPr>
          <w:rFonts w:hint="eastAsia"/>
          <w:lang w:eastAsia="ja-JP"/>
        </w:rPr>
        <w:t>指定的</w:t>
      </w:r>
      <w:r w:rsidRPr="001A3177">
        <w:rPr>
          <w:lang w:eastAsia="ja-JP"/>
        </w:rPr>
        <w:t>ATSC 3.0</w:t>
      </w:r>
      <w:r w:rsidRPr="001A3177">
        <w:rPr>
          <w:rFonts w:hint="eastAsia"/>
          <w:lang w:eastAsia="ja-JP"/>
        </w:rPr>
        <w:t>物理层协议标准的</w:t>
      </w:r>
      <w:r w:rsidRPr="001A3177">
        <w:rPr>
          <w:rFonts w:hint="eastAsia"/>
          <w:lang w:eastAsia="zh-CN"/>
        </w:rPr>
        <w:t>建议操作</w:t>
      </w:r>
      <w:r w:rsidRPr="001A3177">
        <w:rPr>
          <w:rFonts w:hint="eastAsia"/>
          <w:lang w:eastAsia="ja-JP"/>
        </w:rPr>
        <w:t>。本文档的目的是为物理层操作模式提供建议，以便读者能够做出</w:t>
      </w:r>
      <w:r w:rsidRPr="001A3177">
        <w:rPr>
          <w:rFonts w:hint="eastAsia"/>
          <w:lang w:eastAsia="zh-CN"/>
        </w:rPr>
        <w:t>与</w:t>
      </w:r>
      <w:r w:rsidRPr="001A3177">
        <w:rPr>
          <w:rFonts w:hint="eastAsia"/>
          <w:lang w:eastAsia="ja-JP"/>
        </w:rPr>
        <w:t>物理层配置</w:t>
      </w:r>
      <w:r w:rsidRPr="001A3177">
        <w:rPr>
          <w:rFonts w:hint="eastAsia"/>
          <w:lang w:eastAsia="zh-CN"/>
        </w:rPr>
        <w:t>有关的</w:t>
      </w:r>
      <w:r w:rsidRPr="001A3177">
        <w:rPr>
          <w:rFonts w:hint="eastAsia"/>
          <w:lang w:eastAsia="ja-JP"/>
        </w:rPr>
        <w:t>明智决策。此外，本文件还提供了一些实</w:t>
      </w:r>
      <w:r w:rsidRPr="001A3177">
        <w:rPr>
          <w:rFonts w:hint="eastAsia"/>
          <w:lang w:eastAsia="zh-CN"/>
        </w:rPr>
        <w:t>施导则</w:t>
      </w:r>
      <w:r w:rsidRPr="001A3177">
        <w:rPr>
          <w:rFonts w:hint="eastAsia"/>
          <w:lang w:eastAsia="ja-JP"/>
        </w:rPr>
        <w:t>，以帮助在发射机和接收机制造商的设备中灵活配置物理层设计资源。</w:t>
      </w:r>
    </w:p>
    <w:p w14:paraId="48CF159C" w14:textId="77777777" w:rsidR="000F685F" w:rsidRPr="001A3177" w:rsidRDefault="000F685F" w:rsidP="000F685F">
      <w:pPr>
        <w:ind w:firstLineChars="200" w:firstLine="480"/>
        <w:rPr>
          <w:lang w:eastAsia="zh-CN"/>
        </w:rPr>
      </w:pPr>
      <w:r w:rsidRPr="001A3177">
        <w:rPr>
          <w:lang w:val="en-GB" w:eastAsia="zh-CN"/>
        </w:rPr>
        <w:t>ATSC 3.0</w:t>
      </w:r>
      <w:r w:rsidRPr="001A3177">
        <w:rPr>
          <w:rFonts w:hint="eastAsia"/>
          <w:lang w:eastAsia="zh-CN"/>
        </w:rPr>
        <w:t>物理层协议旨在提供一个技术工具箱，允许在各种恶劣的信道条件（如室内或移动）下允许灵活操作的模式，同时有效利用频谱资源。本文件在</w:t>
      </w:r>
      <w:r w:rsidRPr="001A3177">
        <w:rPr>
          <w:lang w:val="en-GB" w:eastAsia="zh-CN"/>
        </w:rPr>
        <w:t>A/321</w:t>
      </w:r>
      <w:r w:rsidRPr="001A3177">
        <w:rPr>
          <w:rFonts w:hint="eastAsia"/>
          <w:lang w:eastAsia="zh-CN"/>
        </w:rPr>
        <w:t>和</w:t>
      </w:r>
      <w:r w:rsidRPr="001A3177">
        <w:rPr>
          <w:lang w:val="en-GB" w:eastAsia="zh-CN"/>
        </w:rPr>
        <w:t>A/322</w:t>
      </w:r>
      <w:r w:rsidRPr="001A3177">
        <w:rPr>
          <w:rFonts w:hint="eastAsia"/>
          <w:lang w:eastAsia="zh-CN"/>
        </w:rPr>
        <w:t>中提供了推荐的参数和技术选择，以便广播机构能够最合理地提供预期的服务。它还包含了发射机和接收机设计执行的详细导则，这建立在</w:t>
      </w:r>
      <w:r w:rsidRPr="001A3177">
        <w:rPr>
          <w:lang w:val="en-GB" w:eastAsia="zh-CN"/>
        </w:rPr>
        <w:t>ATSC 3.0</w:t>
      </w:r>
      <w:r w:rsidRPr="001A3177">
        <w:rPr>
          <w:rFonts w:hint="eastAsia"/>
          <w:lang w:eastAsia="zh-CN"/>
        </w:rPr>
        <w:t>物理层最新技术工程研究的基础上。在稳健性和功耗方面，</w:t>
      </w:r>
      <w:r w:rsidRPr="001A3177">
        <w:rPr>
          <w:lang w:val="en-GB" w:eastAsia="zh-CN"/>
        </w:rPr>
        <w:t>A/322</w:t>
      </w:r>
      <w:r w:rsidRPr="001A3177">
        <w:rPr>
          <w:rFonts w:hint="eastAsia"/>
          <w:lang w:eastAsia="zh-CN"/>
        </w:rPr>
        <w:t>的操作模式和参数选择为广播机构的移动业务提供了导则。</w:t>
      </w:r>
      <w:r w:rsidRPr="001A3177">
        <w:rPr>
          <w:lang w:eastAsia="zh-CN"/>
        </w:rPr>
        <w:t>ATSC 3.0</w:t>
      </w:r>
      <w:r w:rsidRPr="001A3177">
        <w:rPr>
          <w:rFonts w:hint="eastAsia"/>
          <w:lang w:eastAsia="zh-CN"/>
        </w:rPr>
        <w:t>系统性能和推荐的服务示例涵盖了实际现场体验的各个方面，旨在为所有读者提供实际指导。</w:t>
      </w:r>
    </w:p>
    <w:p w14:paraId="4B7CDAD6" w14:textId="77777777" w:rsidR="000F685F" w:rsidRPr="001A3177" w:rsidRDefault="000F685F" w:rsidP="000F685F">
      <w:pPr>
        <w:ind w:firstLineChars="200" w:firstLine="480"/>
        <w:rPr>
          <w:lang w:eastAsia="zh-CN"/>
        </w:rPr>
      </w:pPr>
      <w:r w:rsidRPr="001A3177">
        <w:rPr>
          <w:rFonts w:hint="eastAsia"/>
          <w:lang w:eastAsia="zh-CN"/>
        </w:rPr>
        <w:t>更多推荐操作规程参见：</w:t>
      </w:r>
    </w:p>
    <w:p w14:paraId="0FE4236E" w14:textId="6F054C35" w:rsidR="000F685F" w:rsidRPr="001A3177" w:rsidRDefault="008B0B4F" w:rsidP="000F685F">
      <w:pPr>
        <w:rPr>
          <w:rStyle w:val="Hyperlink"/>
        </w:rPr>
      </w:pPr>
      <w:r w:rsidRPr="0058335F">
        <w:rPr>
          <w:rStyle w:val="Hyperlink"/>
          <w:lang w:eastAsia="ja-JP"/>
        </w:rPr>
        <w:t>https://www.atsc.org/wp-content/uploads/2020/08/A327-2020-Physical-Layer-RP.pdf</w:t>
      </w:r>
    </w:p>
    <w:p w14:paraId="3E2FE4B7" w14:textId="77777777" w:rsidR="000F685F" w:rsidRPr="001A3177" w:rsidRDefault="000F685F" w:rsidP="00B74D73">
      <w:pPr>
        <w:pStyle w:val="AnnexNoTitle"/>
        <w:outlineLvl w:val="0"/>
        <w:rPr>
          <w:lang w:eastAsia="zh-CN"/>
        </w:rPr>
      </w:pPr>
      <w:r w:rsidRPr="001A3177">
        <w:rPr>
          <w:b w:val="0"/>
          <w:lang w:eastAsia="zh-CN"/>
        </w:rPr>
        <w:br w:type="page"/>
      </w:r>
      <w:r w:rsidRPr="001A3177">
        <w:rPr>
          <w:rFonts w:hint="eastAsia"/>
          <w:lang w:eastAsia="zh-CN"/>
        </w:rPr>
        <w:lastRenderedPageBreak/>
        <w:t>附件</w:t>
      </w:r>
      <w:r w:rsidRPr="001A3177">
        <w:rPr>
          <w:lang w:eastAsia="zh-CN"/>
        </w:rPr>
        <w:t>3</w:t>
      </w:r>
      <w:r w:rsidRPr="001A3177">
        <w:rPr>
          <w:lang w:eastAsia="zh-CN"/>
        </w:rPr>
        <w:br/>
      </w:r>
      <w:r w:rsidRPr="001A3177">
        <w:rPr>
          <w:lang w:eastAsia="zh-CN"/>
        </w:rPr>
        <w:br/>
        <w:t>DTMB-A</w:t>
      </w:r>
    </w:p>
    <w:p w14:paraId="4E660B55" w14:textId="77777777" w:rsidR="000F685F" w:rsidRPr="001A3177" w:rsidRDefault="000F685F" w:rsidP="000F685F">
      <w:pPr>
        <w:pStyle w:val="Normalaftertitle"/>
        <w:ind w:firstLineChars="200" w:firstLine="480"/>
        <w:rPr>
          <w:rFonts w:eastAsia="MS Mincho"/>
          <w:lang w:val="en-GB" w:eastAsia="zh-CN"/>
        </w:rPr>
      </w:pPr>
      <w:r w:rsidRPr="001A3177">
        <w:rPr>
          <w:rFonts w:hint="eastAsia"/>
          <w:lang w:val="en-GB" w:eastAsia="ja-JP"/>
        </w:rPr>
        <w:t>数字电视</w:t>
      </w:r>
      <w:r w:rsidRPr="001A3177">
        <w:rPr>
          <w:lang w:eastAsia="zh-CN"/>
        </w:rPr>
        <w:t>/</w:t>
      </w:r>
      <w:r w:rsidRPr="001A3177">
        <w:rPr>
          <w:rFonts w:hint="eastAsia"/>
          <w:lang w:val="en-GB" w:eastAsia="ja-JP"/>
        </w:rPr>
        <w:t>地面多媒体广播</w:t>
      </w:r>
      <w:r w:rsidRPr="001A3177">
        <w:rPr>
          <w:lang w:eastAsia="ja-JP"/>
        </w:rPr>
        <w:t>-</w:t>
      </w:r>
      <w:r w:rsidRPr="001A3177">
        <w:rPr>
          <w:rFonts w:hint="eastAsia"/>
          <w:lang w:val="en-GB" w:eastAsia="zh-CN"/>
        </w:rPr>
        <w:t>高级版</w:t>
      </w:r>
      <w:r w:rsidRPr="001A3177">
        <w:rPr>
          <w:rFonts w:hint="eastAsia"/>
          <w:lang w:eastAsia="zh-CN"/>
        </w:rPr>
        <w:t>（</w:t>
      </w:r>
      <w:r w:rsidRPr="001A3177">
        <w:rPr>
          <w:lang w:eastAsia="ja-JP"/>
        </w:rPr>
        <w:t>DTMB</w:t>
      </w:r>
      <w:r w:rsidRPr="001A3177">
        <w:rPr>
          <w:lang w:eastAsia="zh-CN"/>
        </w:rPr>
        <w:t>-A</w:t>
      </w:r>
      <w:r w:rsidRPr="001A3177">
        <w:rPr>
          <w:rFonts w:hint="eastAsia"/>
          <w:lang w:eastAsia="zh-CN"/>
        </w:rPr>
        <w:t>）</w:t>
      </w:r>
      <w:r w:rsidRPr="001A3177">
        <w:rPr>
          <w:rFonts w:hint="eastAsia"/>
          <w:lang w:val="en-GB" w:eastAsia="zh-CN"/>
        </w:rPr>
        <w:t>是数字电视地面广播</w:t>
      </w:r>
      <w:r w:rsidRPr="001A3177">
        <w:rPr>
          <w:rFonts w:hint="eastAsia"/>
          <w:lang w:eastAsia="zh-CN"/>
        </w:rPr>
        <w:t>（</w:t>
      </w:r>
      <w:r w:rsidRPr="001A3177">
        <w:rPr>
          <w:lang w:eastAsia="zh-CN"/>
        </w:rPr>
        <w:t>DTTB</w:t>
      </w:r>
      <w:r w:rsidRPr="001A3177">
        <w:rPr>
          <w:rFonts w:hint="eastAsia"/>
          <w:lang w:eastAsia="zh-CN"/>
        </w:rPr>
        <w:t>）</w:t>
      </w:r>
      <w:r w:rsidRPr="001A3177">
        <w:rPr>
          <w:rFonts w:hint="eastAsia"/>
          <w:lang w:val="en-GB" w:eastAsia="zh-CN"/>
        </w:rPr>
        <w:t>系统</w:t>
      </w:r>
      <w:r w:rsidRPr="001A3177">
        <w:rPr>
          <w:rFonts w:hint="eastAsia"/>
          <w:lang w:eastAsia="zh-CN"/>
        </w:rPr>
        <w:t>（</w:t>
      </w:r>
      <w:r w:rsidRPr="001A3177">
        <w:rPr>
          <w:rFonts w:hint="eastAsia"/>
          <w:lang w:val="en-GB" w:eastAsia="zh-CN"/>
        </w:rPr>
        <w:t>即</w:t>
      </w:r>
      <w:r w:rsidRPr="001A3177">
        <w:rPr>
          <w:lang w:eastAsia="zh-CN"/>
        </w:rPr>
        <w:t>DTMB</w:t>
      </w:r>
      <w:r w:rsidRPr="001A3177">
        <w:rPr>
          <w:rFonts w:hint="eastAsia"/>
          <w:lang w:eastAsia="zh-CN"/>
        </w:rPr>
        <w:t>）</w:t>
      </w:r>
      <w:r w:rsidRPr="001A3177">
        <w:rPr>
          <w:rFonts w:hint="eastAsia"/>
          <w:lang w:val="en-GB" w:eastAsia="zh-CN"/>
        </w:rPr>
        <w:t>高级版本</w:t>
      </w:r>
      <w:r w:rsidRPr="001A3177">
        <w:rPr>
          <w:rFonts w:hint="eastAsia"/>
          <w:lang w:eastAsia="zh-CN"/>
        </w:rPr>
        <w:t>，</w:t>
      </w:r>
      <w:r w:rsidRPr="001A3177">
        <w:rPr>
          <w:rFonts w:hint="eastAsia"/>
          <w:lang w:val="en-GB" w:eastAsia="zh-CN"/>
        </w:rPr>
        <w:t>与</w:t>
      </w:r>
      <w:r w:rsidRPr="001A3177">
        <w:rPr>
          <w:lang w:eastAsia="zh-CN"/>
        </w:rPr>
        <w:t>DTMB</w:t>
      </w:r>
      <w:r w:rsidRPr="001A3177">
        <w:rPr>
          <w:rFonts w:hint="eastAsia"/>
          <w:lang w:val="en-GB" w:eastAsia="zh-CN"/>
        </w:rPr>
        <w:t>相比</w:t>
      </w:r>
      <w:r w:rsidRPr="001A3177">
        <w:rPr>
          <w:rFonts w:hint="eastAsia"/>
          <w:lang w:eastAsia="zh-CN"/>
        </w:rPr>
        <w:t>，</w:t>
      </w:r>
      <w:r w:rsidRPr="001A3177">
        <w:rPr>
          <w:rFonts w:hint="eastAsia"/>
          <w:lang w:val="en-GB" w:eastAsia="zh-CN"/>
        </w:rPr>
        <w:t>它可以支持更大的数据吞吐量</w:t>
      </w:r>
      <w:r w:rsidRPr="001A3177">
        <w:rPr>
          <w:rFonts w:hint="eastAsia"/>
          <w:lang w:eastAsia="zh-CN"/>
        </w:rPr>
        <w:t>，</w:t>
      </w:r>
      <w:r w:rsidRPr="001A3177">
        <w:rPr>
          <w:rFonts w:hint="eastAsia"/>
          <w:lang w:val="en-GB" w:eastAsia="zh-CN"/>
        </w:rPr>
        <w:t>具有更稳健的性能。</w:t>
      </w:r>
      <w:r w:rsidRPr="001A3177">
        <w:rPr>
          <w:lang w:val="en-GB" w:eastAsia="zh-CN"/>
        </w:rPr>
        <w:t>DTMB-A</w:t>
      </w:r>
      <w:r w:rsidRPr="001A3177">
        <w:rPr>
          <w:rFonts w:hint="eastAsia"/>
          <w:lang w:val="en-GB" w:eastAsia="zh-CN"/>
        </w:rPr>
        <w:t>可在</w:t>
      </w:r>
      <w:r w:rsidRPr="001A3177">
        <w:rPr>
          <w:rFonts w:hint="eastAsia"/>
          <w:lang w:val="en-GB" w:eastAsia="ja-JP"/>
        </w:rPr>
        <w:t>室内</w:t>
      </w:r>
      <w:r w:rsidRPr="001A3177">
        <w:rPr>
          <w:lang w:val="en-GB" w:eastAsia="ja-JP"/>
        </w:rPr>
        <w:t>/</w:t>
      </w:r>
      <w:r w:rsidRPr="001A3177">
        <w:rPr>
          <w:rFonts w:hint="eastAsia"/>
          <w:lang w:val="en-GB" w:eastAsia="ja-JP"/>
        </w:rPr>
        <w:t>室外、固定</w:t>
      </w:r>
      <w:r w:rsidRPr="001A3177">
        <w:rPr>
          <w:lang w:val="en-GB" w:eastAsia="ja-JP"/>
        </w:rPr>
        <w:t>/</w:t>
      </w:r>
      <w:r w:rsidRPr="001A3177">
        <w:rPr>
          <w:rFonts w:hint="eastAsia"/>
          <w:lang w:val="en-GB" w:eastAsia="ja-JP"/>
        </w:rPr>
        <w:t>移动接收条件下</w:t>
      </w:r>
      <w:r w:rsidRPr="001A3177">
        <w:rPr>
          <w:rFonts w:hint="eastAsia"/>
          <w:lang w:val="en-GB" w:eastAsia="zh-CN"/>
        </w:rPr>
        <w:t>进行</w:t>
      </w:r>
      <w:r w:rsidRPr="001A3177">
        <w:rPr>
          <w:rFonts w:hint="eastAsia"/>
          <w:lang w:val="en-GB" w:eastAsia="ja-JP"/>
        </w:rPr>
        <w:t>超高清、高清、标准清晰度电视和数据广播业务，可用于大范围覆盖多频和单频网络。</w:t>
      </w:r>
      <w:r w:rsidRPr="001A3177">
        <w:rPr>
          <w:lang w:val="en-GB" w:eastAsia="ja-JP"/>
        </w:rPr>
        <w:t>DTMB</w:t>
      </w:r>
      <w:r w:rsidRPr="001A3177">
        <w:rPr>
          <w:lang w:val="en-GB" w:eastAsia="zh-CN"/>
        </w:rPr>
        <w:t>-A</w:t>
      </w:r>
      <w:r w:rsidRPr="001A3177">
        <w:rPr>
          <w:rFonts w:hint="eastAsia"/>
          <w:lang w:val="en-GB" w:eastAsia="ja-JP"/>
        </w:rPr>
        <w:t>采用多载波调制方式，采用先进的编码和调制方案，具有系统同步快、接收灵敏度高、抗多径效应性能好、频谱效率高、</w:t>
      </w:r>
      <w:r w:rsidRPr="001A3177">
        <w:rPr>
          <w:rFonts w:hint="eastAsia"/>
          <w:lang w:val="en-GB" w:eastAsia="zh-CN"/>
        </w:rPr>
        <w:t>未来</w:t>
      </w:r>
      <w:r w:rsidRPr="001A3177">
        <w:rPr>
          <w:rFonts w:hint="eastAsia"/>
          <w:lang w:val="en-GB" w:eastAsia="ja-JP"/>
        </w:rPr>
        <w:t>可</w:t>
      </w:r>
      <w:r w:rsidRPr="001A3177">
        <w:rPr>
          <w:rFonts w:hint="eastAsia"/>
          <w:lang w:val="en-GB" w:eastAsia="zh-CN"/>
        </w:rPr>
        <w:t>灵活扩展</w:t>
      </w:r>
      <w:r w:rsidRPr="001A3177">
        <w:rPr>
          <w:rFonts w:hint="eastAsia"/>
          <w:lang w:val="en-GB" w:eastAsia="ja-JP"/>
        </w:rPr>
        <w:t>等特点。</w:t>
      </w:r>
    </w:p>
    <w:p w14:paraId="3BCDA754" w14:textId="23D3AEB1" w:rsidR="000F685F" w:rsidRPr="001A3177" w:rsidRDefault="000F685F" w:rsidP="000F685F">
      <w:pPr>
        <w:ind w:firstLineChars="200" w:firstLine="480"/>
        <w:rPr>
          <w:lang w:val="en-GB" w:eastAsia="zh-CN"/>
        </w:rPr>
      </w:pPr>
      <w:r w:rsidRPr="001A3177">
        <w:rPr>
          <w:rFonts w:hint="eastAsia"/>
          <w:lang w:val="en-GB" w:eastAsia="zh-CN"/>
        </w:rPr>
        <w:t>表</w:t>
      </w:r>
      <w:r w:rsidRPr="001A3177">
        <w:rPr>
          <w:lang w:val="en-GB" w:eastAsia="zh-CN"/>
        </w:rPr>
        <w:t>3</w:t>
      </w:r>
      <w:r w:rsidRPr="001A3177">
        <w:rPr>
          <w:rFonts w:hint="eastAsia"/>
          <w:lang w:val="en-GB" w:eastAsia="zh-CN"/>
        </w:rPr>
        <w:t>提供了</w:t>
      </w:r>
      <w:r w:rsidRPr="001A3177">
        <w:rPr>
          <w:lang w:val="en-GB" w:eastAsia="zh-CN"/>
        </w:rPr>
        <w:t>DTMB-A</w:t>
      </w:r>
      <w:r w:rsidRPr="001A3177">
        <w:rPr>
          <w:rFonts w:hint="eastAsia"/>
          <w:lang w:val="en-GB" w:eastAsia="zh-CN"/>
        </w:rPr>
        <w:t>的系统参数</w:t>
      </w:r>
      <w:r w:rsidR="00EA4E54" w:rsidRPr="001A3177">
        <w:rPr>
          <w:rFonts w:hint="eastAsia"/>
          <w:lang w:val="en-GB" w:eastAsia="zh-CN"/>
        </w:rPr>
        <w:t>。</w:t>
      </w:r>
    </w:p>
    <w:p w14:paraId="5B99071F" w14:textId="77777777" w:rsidR="000F685F" w:rsidRPr="001A3177" w:rsidRDefault="000F685F" w:rsidP="000F685F">
      <w:pPr>
        <w:pStyle w:val="TableNo"/>
        <w:rPr>
          <w:lang w:val="en-GB" w:eastAsia="zh-CN"/>
        </w:rPr>
      </w:pPr>
      <w:r w:rsidRPr="001A3177">
        <w:rPr>
          <w:rFonts w:hint="eastAsia"/>
          <w:lang w:val="en-GB" w:eastAsia="zh-CN"/>
        </w:rPr>
        <w:t>表</w:t>
      </w:r>
      <w:r w:rsidRPr="001A3177">
        <w:rPr>
          <w:lang w:val="en-GB" w:eastAsia="zh-CN"/>
        </w:rPr>
        <w:t>3</w:t>
      </w:r>
    </w:p>
    <w:p w14:paraId="18B326A7" w14:textId="52BC131D" w:rsidR="000F685F" w:rsidRPr="001A3177" w:rsidRDefault="000F685F" w:rsidP="000F685F">
      <w:pPr>
        <w:pStyle w:val="Tabletitle"/>
        <w:rPr>
          <w:lang w:val="en-GB" w:eastAsia="zh-CN"/>
        </w:rPr>
      </w:pPr>
      <w:r w:rsidRPr="001A3177">
        <w:rPr>
          <w:rFonts w:hint="eastAsia"/>
          <w:lang w:val="en-GB" w:eastAsia="zh-CN"/>
        </w:rPr>
        <w:t>数字电视</w:t>
      </w:r>
      <w:r w:rsidRPr="001A3177">
        <w:rPr>
          <w:lang w:val="en-GB" w:eastAsia="zh-CN"/>
        </w:rPr>
        <w:t>/</w:t>
      </w:r>
      <w:r w:rsidRPr="001A3177">
        <w:rPr>
          <w:rFonts w:hint="eastAsia"/>
          <w:lang w:val="en-GB" w:eastAsia="zh-CN"/>
        </w:rPr>
        <w:t>地面多媒体广播</w:t>
      </w:r>
      <w:r w:rsidRPr="001A3177">
        <w:rPr>
          <w:lang w:val="en-GB" w:eastAsia="zh-CN"/>
        </w:rPr>
        <w:t xml:space="preserve"> – </w:t>
      </w:r>
      <w:r w:rsidRPr="001A3177">
        <w:rPr>
          <w:rFonts w:hint="eastAsia"/>
          <w:lang w:val="en-GB" w:eastAsia="zh-CN"/>
        </w:rPr>
        <w:t>高级版的参数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74"/>
        <w:gridCol w:w="1373"/>
        <w:gridCol w:w="2047"/>
        <w:gridCol w:w="2092"/>
        <w:gridCol w:w="2386"/>
      </w:tblGrid>
      <w:tr w:rsidR="000F685F" w:rsidRPr="001A3177" w14:paraId="32E81FB5" w14:textId="77777777" w:rsidTr="000F685F">
        <w:trPr>
          <w:cantSplit/>
          <w:trHeight w:val="454"/>
          <w:tblHeade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2BDE87D8" w14:textId="77777777" w:rsidR="000F685F" w:rsidRPr="001A3177" w:rsidRDefault="000F685F" w:rsidP="006E221D">
            <w:pPr>
              <w:pStyle w:val="Tablehead"/>
              <w:spacing w:before="60" w:after="60"/>
              <w:rPr>
                <w:sz w:val="20"/>
              </w:rPr>
            </w:pPr>
            <w:r w:rsidRPr="001A3177">
              <w:rPr>
                <w:rFonts w:hint="eastAsia"/>
                <w:sz w:val="20"/>
                <w:lang w:eastAsia="zh-CN"/>
              </w:rPr>
              <w:t>编号</w:t>
            </w:r>
          </w:p>
        </w:tc>
        <w:tc>
          <w:tcPr>
            <w:tcW w:w="2547" w:type="dxa"/>
            <w:gridSpan w:val="2"/>
            <w:tcBorders>
              <w:top w:val="single" w:sz="4" w:space="0" w:color="auto"/>
              <w:left w:val="single" w:sz="4" w:space="0" w:color="auto"/>
              <w:bottom w:val="single" w:sz="4" w:space="0" w:color="auto"/>
              <w:right w:val="single" w:sz="4" w:space="0" w:color="auto"/>
            </w:tcBorders>
            <w:vAlign w:val="center"/>
            <w:hideMark/>
          </w:tcPr>
          <w:p w14:paraId="130E45A2" w14:textId="77777777" w:rsidR="000F685F" w:rsidRPr="001A3177" w:rsidRDefault="000F685F" w:rsidP="006E221D">
            <w:pPr>
              <w:pStyle w:val="Tablehead"/>
              <w:spacing w:before="60" w:after="60"/>
              <w:rPr>
                <w:sz w:val="20"/>
              </w:rPr>
            </w:pPr>
            <w:r w:rsidRPr="001A3177">
              <w:rPr>
                <w:rFonts w:hint="eastAsia"/>
                <w:sz w:val="20"/>
                <w:lang w:eastAsia="zh-CN"/>
              </w:rPr>
              <w:t>参数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921B5D" w14:textId="77777777" w:rsidR="000F685F" w:rsidRPr="001A3177" w:rsidRDefault="000F685F" w:rsidP="006E221D">
            <w:pPr>
              <w:pStyle w:val="Tablehead"/>
              <w:spacing w:before="60" w:after="60"/>
              <w:rPr>
                <w:sz w:val="20"/>
                <w:lang w:eastAsia="zh-CN"/>
              </w:rPr>
            </w:pPr>
            <w:r w:rsidRPr="001A3177">
              <w:rPr>
                <w:rFonts w:eastAsia="Times New Roman"/>
                <w:sz w:val="20"/>
                <w:lang w:eastAsia="zh-CN"/>
              </w:rPr>
              <w:t>6 MHz</w:t>
            </w:r>
            <w:r w:rsidRPr="001A3177">
              <w:rPr>
                <w:rFonts w:hint="eastAsia"/>
                <w:sz w:val="20"/>
                <w:lang w:eastAsia="zh-CN"/>
              </w:rPr>
              <w:t>多载波</w:t>
            </w:r>
            <w:r w:rsidRPr="001A3177">
              <w:rPr>
                <w:rFonts w:eastAsia="Times New Roman"/>
                <w:sz w:val="20"/>
                <w:lang w:eastAsia="zh-CN"/>
              </w:rPr>
              <w:br/>
            </w:r>
            <w:r w:rsidRPr="001A3177">
              <w:rPr>
                <w:rFonts w:ascii="SimSun" w:hAnsi="SimSun" w:cs="SimSun" w:hint="eastAsia"/>
                <w:sz w:val="20"/>
                <w:lang w:eastAsia="zh-CN"/>
              </w:rPr>
              <w:t>（</w:t>
            </w:r>
            <w:r w:rsidRPr="001A3177">
              <w:rPr>
                <w:rFonts w:eastAsia="Times New Roman"/>
                <w:sz w:val="20"/>
                <w:lang w:eastAsia="zh-CN"/>
              </w:rPr>
              <w:t>OFDM</w:t>
            </w:r>
            <w:r w:rsidRPr="001A3177">
              <w:rPr>
                <w:rFonts w:ascii="SimSun" w:hAnsi="SimSun" w:cs="SimSun" w:hint="eastAsia"/>
                <w:sz w:val="20"/>
                <w:lang w:eastAsia="zh-CN"/>
              </w:rPr>
              <w:t>）</w:t>
            </w:r>
          </w:p>
        </w:tc>
        <w:tc>
          <w:tcPr>
            <w:tcW w:w="2092" w:type="dxa"/>
            <w:tcBorders>
              <w:top w:val="single" w:sz="4" w:space="0" w:color="auto"/>
              <w:left w:val="single" w:sz="4" w:space="0" w:color="auto"/>
              <w:bottom w:val="single" w:sz="4" w:space="0" w:color="auto"/>
              <w:right w:val="single" w:sz="4" w:space="0" w:color="auto"/>
            </w:tcBorders>
            <w:vAlign w:val="center"/>
            <w:hideMark/>
          </w:tcPr>
          <w:p w14:paraId="71308B82" w14:textId="77777777" w:rsidR="000F685F" w:rsidRPr="001A3177" w:rsidRDefault="000F685F" w:rsidP="006E221D">
            <w:pPr>
              <w:pStyle w:val="Tablehead"/>
              <w:spacing w:before="60" w:after="60"/>
              <w:rPr>
                <w:sz w:val="20"/>
                <w:lang w:eastAsia="zh-CN"/>
              </w:rPr>
            </w:pPr>
            <w:r w:rsidRPr="001A3177">
              <w:rPr>
                <w:rFonts w:eastAsia="Times New Roman"/>
                <w:sz w:val="20"/>
                <w:lang w:eastAsia="zh-CN"/>
              </w:rPr>
              <w:t>7 MHz</w:t>
            </w:r>
            <w:r w:rsidRPr="001A3177">
              <w:rPr>
                <w:rFonts w:hint="eastAsia"/>
                <w:sz w:val="20"/>
                <w:lang w:eastAsia="zh-CN"/>
              </w:rPr>
              <w:t>多载波</w:t>
            </w:r>
            <w:r w:rsidRPr="001A3177">
              <w:rPr>
                <w:rFonts w:ascii="SimSun" w:hAnsi="SimSun" w:cs="SimSun" w:hint="eastAsia"/>
                <w:sz w:val="20"/>
                <w:lang w:eastAsia="zh-CN"/>
              </w:rPr>
              <w:t>（</w:t>
            </w:r>
            <w:r w:rsidRPr="001A3177">
              <w:rPr>
                <w:rFonts w:eastAsia="Times New Roman"/>
                <w:sz w:val="20"/>
                <w:lang w:eastAsia="zh-CN"/>
              </w:rPr>
              <w:t>OFDM</w:t>
            </w:r>
            <w:r w:rsidRPr="001A3177">
              <w:rPr>
                <w:rFonts w:ascii="SimSun" w:hAnsi="SimSun" w:cs="SimSun" w:hint="eastAsia"/>
                <w:sz w:val="20"/>
                <w:lang w:eastAsia="zh-CN"/>
              </w:rPr>
              <w:t>）</w:t>
            </w:r>
          </w:p>
        </w:tc>
        <w:tc>
          <w:tcPr>
            <w:tcW w:w="2386" w:type="dxa"/>
            <w:tcBorders>
              <w:top w:val="single" w:sz="4" w:space="0" w:color="auto"/>
              <w:left w:val="single" w:sz="4" w:space="0" w:color="auto"/>
              <w:bottom w:val="single" w:sz="4" w:space="0" w:color="auto"/>
              <w:right w:val="single" w:sz="4" w:space="0" w:color="auto"/>
            </w:tcBorders>
            <w:vAlign w:val="center"/>
            <w:hideMark/>
          </w:tcPr>
          <w:p w14:paraId="6E64FA6D" w14:textId="77777777" w:rsidR="000F685F" w:rsidRPr="001A3177" w:rsidRDefault="000F685F" w:rsidP="006E221D">
            <w:pPr>
              <w:pStyle w:val="Tablehead"/>
              <w:spacing w:before="60" w:after="60"/>
              <w:rPr>
                <w:sz w:val="20"/>
                <w:lang w:eastAsia="zh-CN"/>
              </w:rPr>
            </w:pPr>
            <w:r w:rsidRPr="001A3177">
              <w:rPr>
                <w:rFonts w:eastAsia="Times New Roman"/>
                <w:sz w:val="20"/>
                <w:lang w:eastAsia="zh-CN"/>
              </w:rPr>
              <w:t>8 MHz</w:t>
            </w:r>
            <w:r w:rsidRPr="001A3177">
              <w:rPr>
                <w:rFonts w:hint="eastAsia"/>
                <w:sz w:val="20"/>
                <w:lang w:eastAsia="zh-CN"/>
              </w:rPr>
              <w:t>多载波</w:t>
            </w:r>
            <w:r w:rsidRPr="001A3177">
              <w:rPr>
                <w:sz w:val="20"/>
                <w:lang w:eastAsia="zh-CN"/>
              </w:rPr>
              <w:br/>
            </w:r>
            <w:r w:rsidRPr="001A3177">
              <w:rPr>
                <w:rFonts w:ascii="SimSun" w:hAnsi="SimSun" w:cs="SimSun" w:hint="eastAsia"/>
                <w:sz w:val="20"/>
                <w:lang w:eastAsia="zh-CN"/>
              </w:rPr>
              <w:t>（</w:t>
            </w:r>
            <w:r w:rsidRPr="001A3177">
              <w:rPr>
                <w:rFonts w:eastAsia="Times New Roman"/>
                <w:sz w:val="20"/>
                <w:lang w:eastAsia="zh-CN"/>
              </w:rPr>
              <w:t>OFDM</w:t>
            </w:r>
            <w:r w:rsidRPr="001A3177">
              <w:rPr>
                <w:rFonts w:ascii="SimSun" w:hAnsi="SimSun" w:cs="SimSun" w:hint="eastAsia"/>
                <w:sz w:val="20"/>
                <w:lang w:eastAsia="zh-CN"/>
              </w:rPr>
              <w:t>）</w:t>
            </w:r>
          </w:p>
        </w:tc>
      </w:tr>
      <w:tr w:rsidR="000F685F" w:rsidRPr="001A3177" w14:paraId="29FBAD7E" w14:textId="77777777" w:rsidTr="000F685F">
        <w:trPr>
          <w:cantSplit/>
          <w:trHeight w:val="693"/>
          <w:jc w:val="center"/>
        </w:trPr>
        <w:tc>
          <w:tcPr>
            <w:tcW w:w="567" w:type="dxa"/>
            <w:tcBorders>
              <w:top w:val="single" w:sz="4" w:space="0" w:color="auto"/>
              <w:left w:val="single" w:sz="4" w:space="0" w:color="auto"/>
              <w:bottom w:val="single" w:sz="4" w:space="0" w:color="auto"/>
              <w:right w:val="single" w:sz="4" w:space="0" w:color="auto"/>
            </w:tcBorders>
            <w:hideMark/>
          </w:tcPr>
          <w:p w14:paraId="0E154331" w14:textId="77777777" w:rsidR="000F685F" w:rsidRPr="001A3177" w:rsidRDefault="000F685F" w:rsidP="006E221D">
            <w:pPr>
              <w:pStyle w:val="Tabletext"/>
              <w:spacing w:before="60" w:after="60"/>
              <w:jc w:val="center"/>
              <w:rPr>
                <w:sz w:val="20"/>
              </w:rPr>
            </w:pPr>
            <w:r w:rsidRPr="001A3177">
              <w:rPr>
                <w:sz w:val="20"/>
              </w:rPr>
              <w:t>1</w:t>
            </w:r>
          </w:p>
        </w:tc>
        <w:tc>
          <w:tcPr>
            <w:tcW w:w="2547" w:type="dxa"/>
            <w:gridSpan w:val="2"/>
            <w:tcBorders>
              <w:top w:val="single" w:sz="4" w:space="0" w:color="auto"/>
              <w:left w:val="single" w:sz="4" w:space="0" w:color="auto"/>
              <w:bottom w:val="single" w:sz="4" w:space="0" w:color="auto"/>
              <w:right w:val="single" w:sz="4" w:space="0" w:color="auto"/>
            </w:tcBorders>
            <w:vAlign w:val="center"/>
            <w:hideMark/>
          </w:tcPr>
          <w:p w14:paraId="60BF5982" w14:textId="77777777" w:rsidR="000F685F" w:rsidRPr="001A3177" w:rsidRDefault="000F685F" w:rsidP="006E221D">
            <w:pPr>
              <w:pStyle w:val="Tabletext"/>
              <w:spacing w:before="60" w:after="60"/>
              <w:jc w:val="center"/>
              <w:rPr>
                <w:rFonts w:cs="Times New Roman Bold"/>
                <w:sz w:val="20"/>
              </w:rPr>
            </w:pPr>
            <w:r w:rsidRPr="001A3177">
              <w:rPr>
                <w:rFonts w:cs="Times New Roman Bold" w:hint="eastAsia"/>
                <w:sz w:val="20"/>
                <w:lang w:eastAsia="zh-CN"/>
              </w:rPr>
              <w:t>所用带宽</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7D9BE99" w14:textId="77777777" w:rsidR="000F685F" w:rsidRPr="001A3177" w:rsidRDefault="000F685F" w:rsidP="006E221D">
            <w:pPr>
              <w:pStyle w:val="Tabletext"/>
              <w:spacing w:before="60" w:after="60"/>
              <w:jc w:val="left"/>
              <w:rPr>
                <w:rFonts w:cs="Times New Roman Bold"/>
                <w:sz w:val="20"/>
                <w:lang w:val="en-GB" w:eastAsia="zh-CN"/>
              </w:rPr>
            </w:pPr>
            <w:r w:rsidRPr="001A3177">
              <w:rPr>
                <w:rFonts w:eastAsia="Times New Roman" w:cs="Times New Roman Bold"/>
                <w:sz w:val="20"/>
                <w:lang w:val="en-US" w:eastAsia="zh-CN"/>
              </w:rPr>
              <w:t>5.67 MHz</w:t>
            </w:r>
            <w:r w:rsidRPr="001A3177">
              <w:rPr>
                <w:rFonts w:hint="eastAsia"/>
                <w:color w:val="000000"/>
                <w:sz w:val="20"/>
                <w:lang w:eastAsia="zh-CN"/>
              </w:rPr>
              <w:t>滚降系</w:t>
            </w:r>
            <w:r w:rsidRPr="001A3177">
              <w:rPr>
                <w:rFonts w:ascii="SimSun" w:hAnsi="SimSun" w:cs="SimSun" w:hint="eastAsia"/>
                <w:color w:val="000000"/>
                <w:sz w:val="20"/>
                <w:lang w:eastAsia="zh-CN"/>
              </w:rPr>
              <w:t>数</w:t>
            </w:r>
            <w:r w:rsidRPr="001A3177">
              <w:rPr>
                <w:rFonts w:cs="Times New Roman Bold" w:hint="eastAsia"/>
                <w:sz w:val="20"/>
                <w:lang w:val="en-US" w:eastAsia="zh-CN"/>
              </w:rPr>
              <w:t>为</w:t>
            </w:r>
            <w:r w:rsidRPr="001A3177">
              <w:rPr>
                <w:rFonts w:cs="Times New Roman Bold"/>
                <w:sz w:val="20"/>
                <w:lang w:val="en-US" w:eastAsia="zh-CN"/>
              </w:rPr>
              <w:t>0.05</w:t>
            </w:r>
            <w:r w:rsidRPr="001A3177">
              <w:rPr>
                <w:rFonts w:cs="Times New Roman Bold" w:hint="eastAsia"/>
                <w:sz w:val="20"/>
                <w:lang w:val="en-US" w:eastAsia="zh-CN"/>
              </w:rPr>
              <w:t>，</w:t>
            </w:r>
            <w:r w:rsidRPr="001A3177">
              <w:rPr>
                <w:rFonts w:eastAsia="Times New Roman" w:cs="Times New Roman Bold"/>
                <w:sz w:val="20"/>
                <w:lang w:val="en-US" w:eastAsia="zh-CN"/>
              </w:rPr>
              <w:t>5.83 MHz</w:t>
            </w:r>
            <w:r w:rsidRPr="001A3177">
              <w:rPr>
                <w:rFonts w:cs="Times New Roman Bold" w:hint="eastAsia"/>
                <w:sz w:val="20"/>
                <w:lang w:val="en-US" w:eastAsia="zh-CN"/>
              </w:rPr>
              <w:t>滚降系数为</w:t>
            </w:r>
            <w:r w:rsidRPr="001A3177">
              <w:rPr>
                <w:rFonts w:cs="Times New Roman Bold"/>
                <w:sz w:val="20"/>
                <w:lang w:val="en-US" w:eastAsia="zh-CN"/>
              </w:rPr>
              <w:t>0.025</w:t>
            </w:r>
          </w:p>
        </w:tc>
        <w:tc>
          <w:tcPr>
            <w:tcW w:w="2092" w:type="dxa"/>
            <w:tcBorders>
              <w:top w:val="single" w:sz="4" w:space="0" w:color="auto"/>
              <w:left w:val="single" w:sz="4" w:space="0" w:color="auto"/>
              <w:bottom w:val="single" w:sz="4" w:space="0" w:color="auto"/>
              <w:right w:val="single" w:sz="4" w:space="0" w:color="auto"/>
            </w:tcBorders>
            <w:vAlign w:val="center"/>
            <w:hideMark/>
          </w:tcPr>
          <w:p w14:paraId="6771BC69" w14:textId="77777777" w:rsidR="000F685F" w:rsidRPr="001A3177" w:rsidRDefault="000F685F" w:rsidP="006E221D">
            <w:pPr>
              <w:pStyle w:val="Tabletext"/>
              <w:spacing w:before="60" w:after="60"/>
              <w:jc w:val="left"/>
              <w:rPr>
                <w:rFonts w:cs="Times New Roman Bold"/>
                <w:sz w:val="20"/>
                <w:lang w:val="en-US" w:eastAsia="zh-CN"/>
              </w:rPr>
            </w:pPr>
            <w:r w:rsidRPr="001A3177">
              <w:rPr>
                <w:rFonts w:eastAsia="Times New Roman" w:cs="Times New Roman Bold"/>
                <w:sz w:val="20"/>
                <w:lang w:val="en-US" w:eastAsia="zh-CN"/>
              </w:rPr>
              <w:t>6.62 MHz</w:t>
            </w:r>
            <w:r w:rsidRPr="001A3177">
              <w:rPr>
                <w:rFonts w:cs="Times New Roman Bold" w:hint="eastAsia"/>
                <w:sz w:val="20"/>
                <w:lang w:val="en-US" w:eastAsia="zh-CN"/>
              </w:rPr>
              <w:t>滚降系数为</w:t>
            </w:r>
            <w:r w:rsidRPr="001A3177">
              <w:rPr>
                <w:rFonts w:cs="Times New Roman Bold"/>
                <w:sz w:val="20"/>
                <w:lang w:val="en-US" w:eastAsia="zh-CN"/>
              </w:rPr>
              <w:t>0.05</w:t>
            </w:r>
            <w:r w:rsidRPr="001A3177">
              <w:rPr>
                <w:rFonts w:cs="Times New Roman Bold" w:hint="eastAsia"/>
                <w:sz w:val="20"/>
                <w:lang w:val="en-US" w:eastAsia="zh-CN"/>
              </w:rPr>
              <w:t>，</w:t>
            </w:r>
            <w:r w:rsidRPr="001A3177">
              <w:rPr>
                <w:rFonts w:eastAsia="Times New Roman" w:cs="Times New Roman Bold"/>
                <w:sz w:val="20"/>
                <w:lang w:val="en-US" w:eastAsia="zh-CN"/>
              </w:rPr>
              <w:t>6.81 MHz</w:t>
            </w:r>
            <w:r w:rsidRPr="001A3177">
              <w:rPr>
                <w:rFonts w:cs="Times New Roman Bold" w:hint="eastAsia"/>
                <w:sz w:val="20"/>
                <w:lang w:val="en-US" w:eastAsia="zh-CN"/>
              </w:rPr>
              <w:t>滚降系数为</w:t>
            </w:r>
            <w:r w:rsidRPr="001A3177">
              <w:rPr>
                <w:rFonts w:cs="Times New Roman Bold"/>
                <w:sz w:val="20"/>
                <w:lang w:val="en-US" w:eastAsia="zh-CN"/>
              </w:rPr>
              <w:t>0.025</w:t>
            </w:r>
          </w:p>
        </w:tc>
        <w:tc>
          <w:tcPr>
            <w:tcW w:w="2386" w:type="dxa"/>
            <w:tcBorders>
              <w:top w:val="single" w:sz="4" w:space="0" w:color="auto"/>
              <w:left w:val="single" w:sz="4" w:space="0" w:color="auto"/>
              <w:bottom w:val="single" w:sz="4" w:space="0" w:color="auto"/>
              <w:right w:val="single" w:sz="4" w:space="0" w:color="auto"/>
            </w:tcBorders>
            <w:vAlign w:val="center"/>
            <w:hideMark/>
          </w:tcPr>
          <w:p w14:paraId="1155F744" w14:textId="77777777" w:rsidR="000F685F" w:rsidRPr="001A3177" w:rsidRDefault="000F685F" w:rsidP="006E221D">
            <w:pPr>
              <w:pStyle w:val="Tabletext"/>
              <w:spacing w:before="60" w:after="60"/>
              <w:jc w:val="left"/>
              <w:rPr>
                <w:rFonts w:cs="Times New Roman Bold"/>
                <w:sz w:val="20"/>
                <w:lang w:val="en-GB" w:eastAsia="zh-CN"/>
              </w:rPr>
            </w:pPr>
            <w:r w:rsidRPr="001A3177">
              <w:rPr>
                <w:rFonts w:eastAsia="Times New Roman" w:cs="Times New Roman Bold"/>
                <w:sz w:val="20"/>
                <w:lang w:val="en-US" w:eastAsia="zh-CN"/>
              </w:rPr>
              <w:t>7.56 MHz</w:t>
            </w:r>
            <w:r w:rsidRPr="001A3177">
              <w:rPr>
                <w:rFonts w:cs="Times New Roman Bold" w:hint="eastAsia"/>
                <w:sz w:val="20"/>
                <w:lang w:val="en-US" w:eastAsia="zh-CN"/>
              </w:rPr>
              <w:t>滚降系数为</w:t>
            </w:r>
            <w:r w:rsidRPr="001A3177">
              <w:rPr>
                <w:rFonts w:eastAsia="Times New Roman" w:cs="Times New Roman Bold"/>
                <w:sz w:val="20"/>
                <w:lang w:val="en-US" w:eastAsia="zh-CN"/>
              </w:rPr>
              <w:t>0.05</w:t>
            </w:r>
            <w:r w:rsidRPr="001A3177">
              <w:rPr>
                <w:rFonts w:cs="Times New Roman Bold" w:hint="eastAsia"/>
                <w:sz w:val="20"/>
                <w:lang w:val="en-US" w:eastAsia="zh-CN"/>
              </w:rPr>
              <w:t>，</w:t>
            </w:r>
            <w:r w:rsidRPr="001A3177">
              <w:rPr>
                <w:rFonts w:eastAsia="Times New Roman" w:cs="Times New Roman Bold"/>
                <w:sz w:val="20"/>
                <w:lang w:val="en-US" w:eastAsia="zh-CN"/>
              </w:rPr>
              <w:t>7.78 MHz</w:t>
            </w:r>
            <w:r w:rsidRPr="001A3177">
              <w:rPr>
                <w:rFonts w:cs="Times New Roman Bold" w:hint="eastAsia"/>
                <w:sz w:val="20"/>
                <w:lang w:val="en-US" w:eastAsia="zh-CN"/>
              </w:rPr>
              <w:t>滚降系数为</w:t>
            </w:r>
            <w:r w:rsidRPr="001A3177">
              <w:rPr>
                <w:rFonts w:eastAsia="Times New Roman" w:cs="Times New Roman Bold"/>
                <w:sz w:val="20"/>
                <w:lang w:val="en-US" w:eastAsia="zh-CN"/>
              </w:rPr>
              <w:t>0.025</w:t>
            </w:r>
          </w:p>
        </w:tc>
      </w:tr>
      <w:tr w:rsidR="000F685F" w:rsidRPr="001A3177" w14:paraId="069F60A6" w14:textId="77777777" w:rsidTr="000F685F">
        <w:trPr>
          <w:cantSplit/>
          <w:trHeight w:val="324"/>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14:paraId="373B80AF" w14:textId="77777777" w:rsidR="000F685F" w:rsidRPr="001A3177" w:rsidRDefault="000F685F" w:rsidP="006E221D">
            <w:pPr>
              <w:pStyle w:val="Tabletext"/>
              <w:spacing w:before="60" w:after="60"/>
              <w:jc w:val="center"/>
              <w:rPr>
                <w:sz w:val="20"/>
              </w:rPr>
            </w:pPr>
            <w:r w:rsidRPr="001A3177">
              <w:rPr>
                <w:sz w:val="20"/>
              </w:rPr>
              <w:t>2</w:t>
            </w:r>
          </w:p>
        </w:tc>
        <w:tc>
          <w:tcPr>
            <w:tcW w:w="1174" w:type="dxa"/>
            <w:vMerge w:val="restart"/>
            <w:tcBorders>
              <w:top w:val="single" w:sz="4" w:space="0" w:color="auto"/>
              <w:left w:val="single" w:sz="4" w:space="0" w:color="auto"/>
              <w:bottom w:val="single" w:sz="4" w:space="0" w:color="auto"/>
              <w:right w:val="single" w:sz="4" w:space="0" w:color="auto"/>
            </w:tcBorders>
            <w:hideMark/>
          </w:tcPr>
          <w:p w14:paraId="00C47F1D" w14:textId="77777777" w:rsidR="000F685F" w:rsidRPr="001A3177" w:rsidRDefault="000F685F" w:rsidP="006E221D">
            <w:pPr>
              <w:pStyle w:val="Tabletext"/>
              <w:spacing w:before="60" w:after="60"/>
              <w:jc w:val="center"/>
              <w:rPr>
                <w:rFonts w:cs="Times New Roman Bold"/>
                <w:sz w:val="20"/>
              </w:rPr>
            </w:pPr>
            <w:r w:rsidRPr="001A3177">
              <w:rPr>
                <w:rFonts w:cs="Times New Roman Bold" w:hint="eastAsia"/>
                <w:sz w:val="20"/>
                <w:lang w:val="en-US" w:eastAsia="zh-CN"/>
              </w:rPr>
              <w:t>辐射载波数</w:t>
            </w:r>
          </w:p>
        </w:tc>
        <w:tc>
          <w:tcPr>
            <w:tcW w:w="1373" w:type="dxa"/>
            <w:tcBorders>
              <w:top w:val="single" w:sz="4" w:space="0" w:color="auto"/>
              <w:left w:val="single" w:sz="4" w:space="0" w:color="auto"/>
              <w:bottom w:val="single" w:sz="4" w:space="0" w:color="auto"/>
              <w:right w:val="single" w:sz="4" w:space="0" w:color="auto"/>
            </w:tcBorders>
            <w:hideMark/>
          </w:tcPr>
          <w:p w14:paraId="0D4D1E3B" w14:textId="77777777" w:rsidR="000F685F" w:rsidRPr="001A3177" w:rsidRDefault="000F685F" w:rsidP="006E221D">
            <w:pPr>
              <w:pStyle w:val="Tabletext"/>
              <w:spacing w:before="60" w:after="60"/>
              <w:jc w:val="center"/>
              <w:rPr>
                <w:rFonts w:cs="Times New Roman Bold"/>
                <w:sz w:val="20"/>
              </w:rPr>
            </w:pPr>
            <w:r w:rsidRPr="001A3177">
              <w:rPr>
                <w:rFonts w:eastAsia="Times New Roman" w:cs="Times New Roman Bold"/>
                <w:sz w:val="20"/>
                <w:lang w:val="en-US"/>
              </w:rPr>
              <w:t>4k</w:t>
            </w:r>
            <w:r w:rsidRPr="001A3177">
              <w:rPr>
                <w:rFonts w:cs="Times New Roman Bold" w:hint="eastAsia"/>
                <w:sz w:val="20"/>
                <w:lang w:val="en-US" w:eastAsia="zh-CN"/>
              </w:rPr>
              <w:t>模式</w:t>
            </w:r>
          </w:p>
        </w:tc>
        <w:tc>
          <w:tcPr>
            <w:tcW w:w="2047" w:type="dxa"/>
            <w:tcBorders>
              <w:top w:val="single" w:sz="4" w:space="0" w:color="auto"/>
              <w:left w:val="single" w:sz="4" w:space="0" w:color="auto"/>
              <w:bottom w:val="single" w:sz="4" w:space="0" w:color="auto"/>
              <w:right w:val="single" w:sz="4" w:space="0" w:color="auto"/>
            </w:tcBorders>
            <w:hideMark/>
          </w:tcPr>
          <w:p w14:paraId="628D74BB" w14:textId="77777777" w:rsidR="000F685F" w:rsidRPr="001A3177" w:rsidRDefault="000F685F" w:rsidP="006E221D">
            <w:pPr>
              <w:pStyle w:val="Tabletext"/>
              <w:keepNext/>
              <w:spacing w:before="60" w:after="60"/>
              <w:jc w:val="center"/>
              <w:rPr>
                <w:rFonts w:cs="Times New Roman Bold"/>
                <w:sz w:val="20"/>
              </w:rPr>
            </w:pPr>
            <w:r w:rsidRPr="001A3177">
              <w:rPr>
                <w:rFonts w:cs="Times New Roman Bold"/>
                <w:sz w:val="20"/>
              </w:rPr>
              <w:t>4 096</w:t>
            </w:r>
          </w:p>
        </w:tc>
        <w:tc>
          <w:tcPr>
            <w:tcW w:w="2092" w:type="dxa"/>
            <w:tcBorders>
              <w:top w:val="single" w:sz="4" w:space="0" w:color="auto"/>
              <w:left w:val="single" w:sz="4" w:space="0" w:color="auto"/>
              <w:bottom w:val="single" w:sz="4" w:space="0" w:color="auto"/>
              <w:right w:val="single" w:sz="4" w:space="0" w:color="auto"/>
            </w:tcBorders>
            <w:hideMark/>
          </w:tcPr>
          <w:p w14:paraId="67C41138" w14:textId="77777777" w:rsidR="000F685F" w:rsidRPr="001A3177" w:rsidRDefault="000F685F" w:rsidP="006E221D">
            <w:pPr>
              <w:pStyle w:val="Tabletext"/>
              <w:spacing w:before="60" w:after="60"/>
              <w:jc w:val="center"/>
              <w:rPr>
                <w:rFonts w:cs="Times New Roman Bold"/>
                <w:sz w:val="20"/>
              </w:rPr>
            </w:pPr>
            <w:r w:rsidRPr="001A3177">
              <w:rPr>
                <w:rFonts w:cs="Times New Roman Bold"/>
                <w:sz w:val="20"/>
              </w:rPr>
              <w:t>4 096</w:t>
            </w:r>
          </w:p>
        </w:tc>
        <w:tc>
          <w:tcPr>
            <w:tcW w:w="2386" w:type="dxa"/>
            <w:tcBorders>
              <w:top w:val="single" w:sz="4" w:space="0" w:color="auto"/>
              <w:left w:val="single" w:sz="4" w:space="0" w:color="auto"/>
              <w:bottom w:val="single" w:sz="4" w:space="0" w:color="auto"/>
              <w:right w:val="single" w:sz="4" w:space="0" w:color="auto"/>
            </w:tcBorders>
            <w:hideMark/>
          </w:tcPr>
          <w:p w14:paraId="67D58D6C" w14:textId="77777777" w:rsidR="000F685F" w:rsidRPr="001A3177" w:rsidRDefault="000F685F" w:rsidP="006E221D">
            <w:pPr>
              <w:pStyle w:val="Tabletext"/>
              <w:spacing w:before="60" w:after="60"/>
              <w:jc w:val="center"/>
              <w:rPr>
                <w:rFonts w:cs="Times New Roman Bold"/>
                <w:sz w:val="20"/>
              </w:rPr>
            </w:pPr>
            <w:r w:rsidRPr="001A3177">
              <w:rPr>
                <w:rFonts w:cs="Times New Roman Bold"/>
                <w:sz w:val="20"/>
              </w:rPr>
              <w:t>4 096</w:t>
            </w:r>
          </w:p>
        </w:tc>
      </w:tr>
      <w:tr w:rsidR="000F685F" w:rsidRPr="001A3177" w14:paraId="2E26787C" w14:textId="77777777" w:rsidTr="000F685F">
        <w:trPr>
          <w:cantSplit/>
          <w:trHeight w:val="3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4B6FD0" w14:textId="77777777" w:rsidR="000F685F" w:rsidRPr="001A3177" w:rsidRDefault="000F685F" w:rsidP="006E221D">
            <w:pPr>
              <w:tabs>
                <w:tab w:val="clear" w:pos="794"/>
                <w:tab w:val="clear" w:pos="1191"/>
                <w:tab w:val="clear" w:pos="1588"/>
                <w:tab w:val="clear" w:pos="1985"/>
              </w:tabs>
              <w:overflowPunct/>
              <w:autoSpaceDE/>
              <w:autoSpaceDN/>
              <w:adjustRightInd/>
              <w:spacing w:before="60" w:after="60"/>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0D3830" w14:textId="77777777" w:rsidR="000F685F" w:rsidRPr="001A3177" w:rsidRDefault="000F685F" w:rsidP="006E221D">
            <w:pPr>
              <w:tabs>
                <w:tab w:val="clear" w:pos="794"/>
                <w:tab w:val="clear" w:pos="1191"/>
                <w:tab w:val="clear" w:pos="1588"/>
                <w:tab w:val="clear" w:pos="1985"/>
              </w:tabs>
              <w:overflowPunct/>
              <w:autoSpaceDE/>
              <w:autoSpaceDN/>
              <w:adjustRightInd/>
              <w:spacing w:before="60" w:after="60"/>
              <w:jc w:val="left"/>
              <w:rPr>
                <w:rFonts w:cs="Times New Roman Bold"/>
                <w:sz w:val="20"/>
              </w:rPr>
            </w:pPr>
          </w:p>
        </w:tc>
        <w:tc>
          <w:tcPr>
            <w:tcW w:w="1373" w:type="dxa"/>
            <w:tcBorders>
              <w:top w:val="single" w:sz="4" w:space="0" w:color="auto"/>
              <w:left w:val="single" w:sz="4" w:space="0" w:color="auto"/>
              <w:bottom w:val="single" w:sz="4" w:space="0" w:color="auto"/>
              <w:right w:val="single" w:sz="4" w:space="0" w:color="auto"/>
            </w:tcBorders>
            <w:hideMark/>
          </w:tcPr>
          <w:p w14:paraId="7E3130B2" w14:textId="77777777" w:rsidR="000F685F" w:rsidRPr="001A3177" w:rsidRDefault="000F685F" w:rsidP="006E221D">
            <w:pPr>
              <w:pStyle w:val="Tabletext"/>
              <w:spacing w:before="60" w:after="60"/>
              <w:jc w:val="center"/>
              <w:rPr>
                <w:rFonts w:cs="Times New Roman Bold"/>
                <w:sz w:val="20"/>
              </w:rPr>
            </w:pPr>
            <w:r w:rsidRPr="001A3177">
              <w:rPr>
                <w:rFonts w:eastAsia="Times New Roman" w:cs="Times New Roman Bold"/>
                <w:sz w:val="20"/>
                <w:lang w:val="en-US"/>
              </w:rPr>
              <w:t>8k</w:t>
            </w:r>
            <w:r w:rsidRPr="001A3177">
              <w:rPr>
                <w:rFonts w:cs="Times New Roman Bold" w:hint="eastAsia"/>
                <w:sz w:val="20"/>
                <w:lang w:val="en-US" w:eastAsia="zh-CN"/>
              </w:rPr>
              <w:t>模式</w:t>
            </w:r>
          </w:p>
        </w:tc>
        <w:tc>
          <w:tcPr>
            <w:tcW w:w="2047" w:type="dxa"/>
            <w:tcBorders>
              <w:top w:val="single" w:sz="4" w:space="0" w:color="auto"/>
              <w:left w:val="single" w:sz="4" w:space="0" w:color="auto"/>
              <w:bottom w:val="single" w:sz="4" w:space="0" w:color="auto"/>
              <w:right w:val="single" w:sz="4" w:space="0" w:color="auto"/>
            </w:tcBorders>
            <w:hideMark/>
          </w:tcPr>
          <w:p w14:paraId="402623C3" w14:textId="77777777" w:rsidR="000F685F" w:rsidRPr="001A3177" w:rsidRDefault="000F685F" w:rsidP="006E221D">
            <w:pPr>
              <w:pStyle w:val="Tabletext"/>
              <w:spacing w:before="60" w:after="60"/>
              <w:jc w:val="center"/>
              <w:rPr>
                <w:rFonts w:cs="Times New Roman Bold"/>
                <w:sz w:val="20"/>
              </w:rPr>
            </w:pPr>
            <w:r w:rsidRPr="001A3177">
              <w:rPr>
                <w:rFonts w:cs="Times New Roman Bold"/>
                <w:sz w:val="20"/>
              </w:rPr>
              <w:t>8 192</w:t>
            </w:r>
          </w:p>
        </w:tc>
        <w:tc>
          <w:tcPr>
            <w:tcW w:w="2092" w:type="dxa"/>
            <w:tcBorders>
              <w:top w:val="single" w:sz="4" w:space="0" w:color="auto"/>
              <w:left w:val="single" w:sz="4" w:space="0" w:color="auto"/>
              <w:bottom w:val="single" w:sz="4" w:space="0" w:color="auto"/>
              <w:right w:val="single" w:sz="4" w:space="0" w:color="auto"/>
            </w:tcBorders>
            <w:hideMark/>
          </w:tcPr>
          <w:p w14:paraId="1236B680" w14:textId="77777777" w:rsidR="000F685F" w:rsidRPr="001A3177" w:rsidRDefault="000F685F" w:rsidP="006E221D">
            <w:pPr>
              <w:pStyle w:val="Tabletext"/>
              <w:spacing w:before="60" w:after="60"/>
              <w:jc w:val="center"/>
              <w:rPr>
                <w:rFonts w:cs="Times New Roman Bold"/>
                <w:sz w:val="20"/>
              </w:rPr>
            </w:pPr>
            <w:r w:rsidRPr="001A3177">
              <w:rPr>
                <w:rFonts w:cs="Times New Roman Bold"/>
                <w:sz w:val="20"/>
              </w:rPr>
              <w:t>8 192</w:t>
            </w:r>
          </w:p>
        </w:tc>
        <w:tc>
          <w:tcPr>
            <w:tcW w:w="2386" w:type="dxa"/>
            <w:tcBorders>
              <w:top w:val="single" w:sz="4" w:space="0" w:color="auto"/>
              <w:left w:val="single" w:sz="4" w:space="0" w:color="auto"/>
              <w:bottom w:val="single" w:sz="4" w:space="0" w:color="auto"/>
              <w:right w:val="single" w:sz="4" w:space="0" w:color="auto"/>
            </w:tcBorders>
            <w:hideMark/>
          </w:tcPr>
          <w:p w14:paraId="58040AFD" w14:textId="77777777" w:rsidR="000F685F" w:rsidRPr="001A3177" w:rsidRDefault="000F685F" w:rsidP="006E221D">
            <w:pPr>
              <w:pStyle w:val="Tabletext"/>
              <w:spacing w:before="60" w:after="60"/>
              <w:jc w:val="center"/>
              <w:rPr>
                <w:rFonts w:cs="Times New Roman Bold"/>
                <w:sz w:val="20"/>
              </w:rPr>
            </w:pPr>
            <w:r w:rsidRPr="001A3177">
              <w:rPr>
                <w:rFonts w:cs="Times New Roman Bold"/>
                <w:sz w:val="20"/>
              </w:rPr>
              <w:t>8 192</w:t>
            </w:r>
          </w:p>
        </w:tc>
      </w:tr>
      <w:tr w:rsidR="000F685F" w:rsidRPr="001A3177" w14:paraId="69CBA4EE" w14:textId="77777777" w:rsidTr="000F685F">
        <w:trPr>
          <w:cantSplit/>
          <w:trHeight w:val="44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E8E818" w14:textId="77777777" w:rsidR="000F685F" w:rsidRPr="001A3177" w:rsidRDefault="000F685F" w:rsidP="006E221D">
            <w:pPr>
              <w:tabs>
                <w:tab w:val="clear" w:pos="794"/>
                <w:tab w:val="clear" w:pos="1191"/>
                <w:tab w:val="clear" w:pos="1588"/>
                <w:tab w:val="clear" w:pos="1985"/>
              </w:tabs>
              <w:overflowPunct/>
              <w:autoSpaceDE/>
              <w:autoSpaceDN/>
              <w:adjustRightInd/>
              <w:spacing w:before="60" w:after="60"/>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1C994A" w14:textId="77777777" w:rsidR="000F685F" w:rsidRPr="001A3177" w:rsidRDefault="000F685F" w:rsidP="006E221D">
            <w:pPr>
              <w:tabs>
                <w:tab w:val="clear" w:pos="794"/>
                <w:tab w:val="clear" w:pos="1191"/>
                <w:tab w:val="clear" w:pos="1588"/>
                <w:tab w:val="clear" w:pos="1985"/>
              </w:tabs>
              <w:overflowPunct/>
              <w:autoSpaceDE/>
              <w:autoSpaceDN/>
              <w:adjustRightInd/>
              <w:spacing w:before="60" w:after="60"/>
              <w:jc w:val="left"/>
              <w:rPr>
                <w:rFonts w:cs="Times New Roman Bold"/>
                <w:sz w:val="20"/>
              </w:rPr>
            </w:pPr>
          </w:p>
        </w:tc>
        <w:tc>
          <w:tcPr>
            <w:tcW w:w="1373" w:type="dxa"/>
            <w:tcBorders>
              <w:top w:val="single" w:sz="4" w:space="0" w:color="auto"/>
              <w:left w:val="single" w:sz="4" w:space="0" w:color="auto"/>
              <w:bottom w:val="single" w:sz="4" w:space="0" w:color="auto"/>
              <w:right w:val="single" w:sz="4" w:space="0" w:color="auto"/>
            </w:tcBorders>
            <w:hideMark/>
          </w:tcPr>
          <w:p w14:paraId="52318B0A" w14:textId="77777777" w:rsidR="000F685F" w:rsidRPr="001A3177" w:rsidRDefault="000F685F" w:rsidP="006E221D">
            <w:pPr>
              <w:pStyle w:val="Tabletext"/>
              <w:spacing w:before="60" w:after="60"/>
              <w:jc w:val="center"/>
              <w:rPr>
                <w:rFonts w:cs="Times New Roman Bold"/>
                <w:sz w:val="20"/>
              </w:rPr>
            </w:pPr>
            <w:r w:rsidRPr="001A3177">
              <w:rPr>
                <w:rFonts w:eastAsia="Times New Roman" w:cs="Times New Roman Bold"/>
                <w:sz w:val="20"/>
                <w:lang w:val="en-US"/>
              </w:rPr>
              <w:t>32k</w:t>
            </w:r>
            <w:r w:rsidRPr="001A3177">
              <w:rPr>
                <w:rFonts w:cs="Times New Roman Bold" w:hint="eastAsia"/>
                <w:sz w:val="20"/>
                <w:lang w:val="en-US" w:eastAsia="zh-CN"/>
              </w:rPr>
              <w:t>模式</w:t>
            </w:r>
          </w:p>
        </w:tc>
        <w:tc>
          <w:tcPr>
            <w:tcW w:w="2047" w:type="dxa"/>
            <w:tcBorders>
              <w:top w:val="single" w:sz="4" w:space="0" w:color="auto"/>
              <w:left w:val="single" w:sz="4" w:space="0" w:color="auto"/>
              <w:bottom w:val="single" w:sz="4" w:space="0" w:color="auto"/>
              <w:right w:val="single" w:sz="4" w:space="0" w:color="auto"/>
            </w:tcBorders>
            <w:hideMark/>
          </w:tcPr>
          <w:p w14:paraId="51AFF2B2" w14:textId="77777777" w:rsidR="000F685F" w:rsidRPr="001A3177" w:rsidRDefault="000F685F" w:rsidP="006E221D">
            <w:pPr>
              <w:pStyle w:val="Tabletext"/>
              <w:spacing w:before="60" w:after="60"/>
              <w:jc w:val="center"/>
              <w:rPr>
                <w:rFonts w:cs="Times New Roman Bold"/>
                <w:sz w:val="20"/>
                <w:lang w:eastAsia="zh-CN"/>
              </w:rPr>
            </w:pPr>
            <w:r w:rsidRPr="001A3177">
              <w:rPr>
                <w:rFonts w:cs="Times New Roman Bold"/>
                <w:sz w:val="20"/>
              </w:rPr>
              <w:t xml:space="preserve">32 </w:t>
            </w:r>
            <w:r w:rsidRPr="001A3177">
              <w:rPr>
                <w:rFonts w:cs="Times New Roman Bold"/>
                <w:sz w:val="20"/>
                <w:lang w:eastAsia="zh-CN"/>
              </w:rPr>
              <w:t>768</w:t>
            </w:r>
          </w:p>
        </w:tc>
        <w:tc>
          <w:tcPr>
            <w:tcW w:w="2092" w:type="dxa"/>
            <w:tcBorders>
              <w:top w:val="single" w:sz="4" w:space="0" w:color="auto"/>
              <w:left w:val="single" w:sz="4" w:space="0" w:color="auto"/>
              <w:bottom w:val="single" w:sz="4" w:space="0" w:color="auto"/>
              <w:right w:val="single" w:sz="4" w:space="0" w:color="auto"/>
            </w:tcBorders>
            <w:hideMark/>
          </w:tcPr>
          <w:p w14:paraId="65FE7E5D" w14:textId="77777777" w:rsidR="000F685F" w:rsidRPr="001A3177" w:rsidRDefault="000F685F" w:rsidP="006E221D">
            <w:pPr>
              <w:pStyle w:val="Tabletext"/>
              <w:spacing w:before="60" w:after="60"/>
              <w:jc w:val="center"/>
              <w:rPr>
                <w:rFonts w:cs="Times New Roman Bold"/>
                <w:sz w:val="20"/>
              </w:rPr>
            </w:pPr>
            <w:r w:rsidRPr="001A3177">
              <w:rPr>
                <w:rFonts w:cs="Times New Roman Bold"/>
                <w:sz w:val="20"/>
              </w:rPr>
              <w:t xml:space="preserve">32 </w:t>
            </w:r>
            <w:r w:rsidRPr="001A3177">
              <w:rPr>
                <w:rFonts w:cs="Times New Roman Bold"/>
                <w:sz w:val="20"/>
                <w:lang w:eastAsia="zh-CN"/>
              </w:rPr>
              <w:t>768</w:t>
            </w:r>
          </w:p>
        </w:tc>
        <w:tc>
          <w:tcPr>
            <w:tcW w:w="2386" w:type="dxa"/>
            <w:tcBorders>
              <w:top w:val="single" w:sz="4" w:space="0" w:color="auto"/>
              <w:left w:val="single" w:sz="4" w:space="0" w:color="auto"/>
              <w:bottom w:val="single" w:sz="4" w:space="0" w:color="auto"/>
              <w:right w:val="single" w:sz="4" w:space="0" w:color="auto"/>
            </w:tcBorders>
            <w:hideMark/>
          </w:tcPr>
          <w:p w14:paraId="6F429E9B" w14:textId="77777777" w:rsidR="000F685F" w:rsidRPr="001A3177" w:rsidRDefault="000F685F" w:rsidP="006E221D">
            <w:pPr>
              <w:pStyle w:val="Tabletext"/>
              <w:spacing w:before="60" w:after="60"/>
              <w:jc w:val="center"/>
              <w:rPr>
                <w:rFonts w:cs="Times New Roman Bold"/>
                <w:sz w:val="20"/>
              </w:rPr>
            </w:pPr>
            <w:r w:rsidRPr="001A3177">
              <w:rPr>
                <w:rFonts w:cs="Times New Roman Bold"/>
                <w:sz w:val="20"/>
              </w:rPr>
              <w:t xml:space="preserve">32 </w:t>
            </w:r>
            <w:r w:rsidRPr="001A3177">
              <w:rPr>
                <w:rFonts w:cs="Times New Roman Bold"/>
                <w:sz w:val="20"/>
                <w:lang w:eastAsia="zh-CN"/>
              </w:rPr>
              <w:t>768</w:t>
            </w:r>
          </w:p>
        </w:tc>
      </w:tr>
      <w:tr w:rsidR="000F685F" w:rsidRPr="001A3177" w14:paraId="14B151E7" w14:textId="77777777" w:rsidTr="000F685F">
        <w:trPr>
          <w:cantSplit/>
          <w:trHeight w:val="324"/>
          <w:jc w:val="center"/>
        </w:trPr>
        <w:tc>
          <w:tcPr>
            <w:tcW w:w="567" w:type="dxa"/>
            <w:tcBorders>
              <w:top w:val="single" w:sz="4" w:space="0" w:color="auto"/>
              <w:left w:val="single" w:sz="4" w:space="0" w:color="auto"/>
              <w:bottom w:val="single" w:sz="4" w:space="0" w:color="auto"/>
              <w:right w:val="single" w:sz="4" w:space="0" w:color="auto"/>
            </w:tcBorders>
            <w:hideMark/>
          </w:tcPr>
          <w:p w14:paraId="44832BC8" w14:textId="77777777" w:rsidR="000F685F" w:rsidRPr="001A3177" w:rsidRDefault="000F685F" w:rsidP="006E221D">
            <w:pPr>
              <w:pStyle w:val="Tabletext"/>
              <w:spacing w:before="60" w:after="60"/>
              <w:jc w:val="center"/>
              <w:rPr>
                <w:sz w:val="20"/>
              </w:rPr>
            </w:pPr>
            <w:r w:rsidRPr="001A3177">
              <w:rPr>
                <w:sz w:val="20"/>
              </w:rPr>
              <w:t>3</w:t>
            </w:r>
          </w:p>
        </w:tc>
        <w:tc>
          <w:tcPr>
            <w:tcW w:w="2547" w:type="dxa"/>
            <w:gridSpan w:val="2"/>
            <w:tcBorders>
              <w:top w:val="single" w:sz="4" w:space="0" w:color="auto"/>
              <w:left w:val="single" w:sz="4" w:space="0" w:color="auto"/>
              <w:bottom w:val="single" w:sz="4" w:space="0" w:color="auto"/>
              <w:right w:val="single" w:sz="4" w:space="0" w:color="auto"/>
            </w:tcBorders>
            <w:hideMark/>
          </w:tcPr>
          <w:p w14:paraId="77337204" w14:textId="77777777" w:rsidR="000F685F" w:rsidRPr="001A3177" w:rsidRDefault="000F685F" w:rsidP="006E221D">
            <w:pPr>
              <w:pStyle w:val="Tabletext"/>
              <w:spacing w:before="60" w:after="60"/>
              <w:jc w:val="center"/>
              <w:rPr>
                <w:rFonts w:cs="Times New Roman Bold"/>
                <w:sz w:val="20"/>
              </w:rPr>
            </w:pPr>
            <w:r w:rsidRPr="001A3177">
              <w:rPr>
                <w:rFonts w:cs="Times New Roman Bold" w:hint="eastAsia"/>
                <w:sz w:val="20"/>
                <w:lang w:val="en-US" w:eastAsia="zh-CN"/>
              </w:rPr>
              <w:t>调制模式</w:t>
            </w:r>
          </w:p>
        </w:tc>
        <w:tc>
          <w:tcPr>
            <w:tcW w:w="6525" w:type="dxa"/>
            <w:gridSpan w:val="3"/>
            <w:tcBorders>
              <w:top w:val="single" w:sz="4" w:space="0" w:color="auto"/>
              <w:left w:val="single" w:sz="4" w:space="0" w:color="auto"/>
              <w:bottom w:val="single" w:sz="4" w:space="0" w:color="auto"/>
              <w:right w:val="single" w:sz="4" w:space="0" w:color="auto"/>
            </w:tcBorders>
            <w:vAlign w:val="center"/>
            <w:hideMark/>
          </w:tcPr>
          <w:p w14:paraId="0BAA05E8" w14:textId="77777777" w:rsidR="000F685F" w:rsidRPr="001A3177" w:rsidRDefault="000F685F" w:rsidP="006E221D">
            <w:pPr>
              <w:pStyle w:val="Tabletext"/>
              <w:spacing w:before="60" w:after="60"/>
              <w:jc w:val="center"/>
              <w:rPr>
                <w:rFonts w:cs="Times New Roman Bold"/>
                <w:sz w:val="20"/>
                <w:lang w:val="en-GB" w:eastAsia="zh-CN"/>
              </w:rPr>
            </w:pPr>
            <w:r w:rsidRPr="001A3177">
              <w:rPr>
                <w:rFonts w:cs="Times New Roman Bold" w:hint="eastAsia"/>
                <w:sz w:val="20"/>
                <w:lang w:val="en-US" w:eastAsia="zh-CN"/>
              </w:rPr>
              <w:t>恒定编码与调制</w:t>
            </w:r>
            <w:r w:rsidRPr="001A3177">
              <w:rPr>
                <w:rFonts w:ascii="SimSun" w:hAnsi="SimSun" w:cs="SimSun" w:hint="eastAsia"/>
                <w:sz w:val="20"/>
                <w:lang w:val="en-US" w:eastAsia="zh-CN"/>
              </w:rPr>
              <w:t>（</w:t>
            </w:r>
            <w:r w:rsidRPr="001A3177">
              <w:rPr>
                <w:rFonts w:eastAsia="Times New Roman" w:cs="Times New Roman Bold"/>
                <w:sz w:val="20"/>
                <w:lang w:val="en-US" w:eastAsia="zh-CN"/>
              </w:rPr>
              <w:t>CCM</w:t>
            </w:r>
            <w:r w:rsidRPr="001A3177">
              <w:rPr>
                <w:rFonts w:ascii="SimSun" w:hAnsi="SimSun" w:cs="SimSun" w:hint="eastAsia"/>
                <w:sz w:val="20"/>
                <w:lang w:val="en-US" w:eastAsia="zh-CN"/>
              </w:rPr>
              <w:t>）</w:t>
            </w:r>
            <w:r w:rsidRPr="001A3177">
              <w:rPr>
                <w:rFonts w:eastAsia="Times New Roman" w:cs="Times New Roman Bold"/>
                <w:sz w:val="20"/>
                <w:lang w:val="en-US" w:eastAsia="zh-CN"/>
              </w:rPr>
              <w:t>/</w:t>
            </w:r>
            <w:r w:rsidRPr="001A3177">
              <w:rPr>
                <w:rFonts w:eastAsia="Times New Roman" w:cs="Times New Roman Bold"/>
                <w:sz w:val="20"/>
                <w:lang w:val="en-US" w:eastAsia="zh-CN"/>
              </w:rPr>
              <w:br/>
            </w:r>
            <w:r w:rsidRPr="001A3177">
              <w:rPr>
                <w:rFonts w:cs="Times New Roman Bold" w:hint="eastAsia"/>
                <w:sz w:val="20"/>
                <w:lang w:val="en-US" w:eastAsia="zh-CN"/>
              </w:rPr>
              <w:t>可变编码</w:t>
            </w:r>
            <w:r w:rsidRPr="001A3177">
              <w:rPr>
                <w:rFonts w:hint="eastAsia"/>
                <w:color w:val="000000"/>
                <w:spacing w:val="-4"/>
                <w:sz w:val="20"/>
                <w:lang w:val="en-GB" w:eastAsia="zh-CN"/>
              </w:rPr>
              <w:t>与</w:t>
            </w:r>
            <w:r w:rsidRPr="001A3177">
              <w:rPr>
                <w:rFonts w:cs="Times New Roman Bold" w:hint="eastAsia"/>
                <w:sz w:val="20"/>
                <w:lang w:val="en-US" w:eastAsia="zh-CN"/>
              </w:rPr>
              <w:t>调制</w:t>
            </w:r>
            <w:r w:rsidRPr="001A3177">
              <w:rPr>
                <w:rFonts w:ascii="SimSun" w:hAnsi="SimSun" w:cs="SimSun" w:hint="eastAsia"/>
                <w:sz w:val="20"/>
                <w:lang w:val="en-US" w:eastAsia="zh-CN"/>
              </w:rPr>
              <w:t>（</w:t>
            </w:r>
            <w:r w:rsidRPr="001A3177">
              <w:rPr>
                <w:rFonts w:eastAsia="Times New Roman" w:cs="Times New Roman Bold"/>
                <w:sz w:val="20"/>
                <w:lang w:val="en-US" w:eastAsia="zh-CN"/>
              </w:rPr>
              <w:t>VCM</w:t>
            </w:r>
            <w:r w:rsidRPr="001A3177">
              <w:rPr>
                <w:rFonts w:ascii="SimSun" w:hAnsi="SimSun" w:cs="SimSun" w:hint="eastAsia"/>
                <w:sz w:val="20"/>
                <w:lang w:val="en-US" w:eastAsia="zh-CN"/>
              </w:rPr>
              <w:t>）</w:t>
            </w:r>
          </w:p>
        </w:tc>
      </w:tr>
      <w:tr w:rsidR="000F685F" w:rsidRPr="001A3177" w14:paraId="2B4045F8" w14:textId="77777777" w:rsidTr="000F685F">
        <w:trPr>
          <w:cantSplit/>
          <w:trHeight w:val="324"/>
          <w:jc w:val="center"/>
        </w:trPr>
        <w:tc>
          <w:tcPr>
            <w:tcW w:w="567" w:type="dxa"/>
            <w:tcBorders>
              <w:top w:val="single" w:sz="4" w:space="0" w:color="auto"/>
              <w:left w:val="single" w:sz="4" w:space="0" w:color="auto"/>
              <w:bottom w:val="single" w:sz="4" w:space="0" w:color="auto"/>
              <w:right w:val="single" w:sz="4" w:space="0" w:color="auto"/>
            </w:tcBorders>
            <w:hideMark/>
          </w:tcPr>
          <w:p w14:paraId="719FBC5E" w14:textId="77777777" w:rsidR="000F685F" w:rsidRPr="001A3177" w:rsidRDefault="000F685F" w:rsidP="006E221D">
            <w:pPr>
              <w:pStyle w:val="Tabletext"/>
              <w:spacing w:before="60" w:after="60"/>
              <w:jc w:val="center"/>
              <w:rPr>
                <w:sz w:val="20"/>
              </w:rPr>
            </w:pPr>
            <w:r w:rsidRPr="001A3177">
              <w:rPr>
                <w:sz w:val="20"/>
              </w:rPr>
              <w:t>4</w:t>
            </w:r>
          </w:p>
        </w:tc>
        <w:tc>
          <w:tcPr>
            <w:tcW w:w="2547" w:type="dxa"/>
            <w:gridSpan w:val="2"/>
            <w:tcBorders>
              <w:top w:val="single" w:sz="4" w:space="0" w:color="auto"/>
              <w:left w:val="single" w:sz="4" w:space="0" w:color="auto"/>
              <w:bottom w:val="single" w:sz="4" w:space="0" w:color="auto"/>
              <w:right w:val="single" w:sz="4" w:space="0" w:color="auto"/>
            </w:tcBorders>
            <w:hideMark/>
          </w:tcPr>
          <w:p w14:paraId="180A5DDC" w14:textId="77777777" w:rsidR="000F685F" w:rsidRPr="001A3177" w:rsidRDefault="000F685F" w:rsidP="006E221D">
            <w:pPr>
              <w:pStyle w:val="Tabletext"/>
              <w:spacing w:before="60" w:after="60"/>
              <w:jc w:val="center"/>
              <w:rPr>
                <w:rFonts w:cs="Times New Roman Bold"/>
                <w:sz w:val="20"/>
              </w:rPr>
            </w:pPr>
            <w:r w:rsidRPr="001A3177">
              <w:rPr>
                <w:rFonts w:cs="Times New Roman Bold" w:hint="eastAsia"/>
                <w:sz w:val="20"/>
                <w:lang w:val="en-US" w:eastAsia="zh-CN"/>
              </w:rPr>
              <w:t>调制模式</w:t>
            </w:r>
          </w:p>
        </w:tc>
        <w:tc>
          <w:tcPr>
            <w:tcW w:w="6525" w:type="dxa"/>
            <w:gridSpan w:val="3"/>
            <w:tcBorders>
              <w:top w:val="single" w:sz="4" w:space="0" w:color="auto"/>
              <w:left w:val="single" w:sz="4" w:space="0" w:color="auto"/>
              <w:bottom w:val="single" w:sz="4" w:space="0" w:color="auto"/>
              <w:right w:val="single" w:sz="4" w:space="0" w:color="auto"/>
            </w:tcBorders>
            <w:vAlign w:val="center"/>
            <w:hideMark/>
          </w:tcPr>
          <w:p w14:paraId="60BF7033" w14:textId="77777777" w:rsidR="000F685F" w:rsidRPr="001A3177" w:rsidRDefault="000F685F" w:rsidP="006E221D">
            <w:pPr>
              <w:pStyle w:val="Tabletext"/>
              <w:spacing w:before="60" w:after="60"/>
              <w:jc w:val="center"/>
              <w:rPr>
                <w:rFonts w:cs="Times New Roman Bold"/>
                <w:sz w:val="20"/>
                <w:lang w:val="en-GB" w:eastAsia="zh-CN"/>
              </w:rPr>
            </w:pPr>
            <w:r w:rsidRPr="001A3177">
              <w:rPr>
                <w:rFonts w:eastAsia="Times New Roman" w:cs="Times New Roman Bold"/>
                <w:sz w:val="20"/>
                <w:lang w:val="en-US" w:eastAsia="zh-CN"/>
              </w:rPr>
              <w:t>QPSK</w:t>
            </w:r>
            <w:r w:rsidRPr="001A3177">
              <w:rPr>
                <w:rFonts w:ascii="SimSun" w:hAnsi="SimSun" w:cs="SimSun" w:hint="eastAsia"/>
                <w:sz w:val="20"/>
                <w:lang w:val="en-US" w:eastAsia="zh-CN"/>
              </w:rPr>
              <w:t>、</w:t>
            </w:r>
            <w:r w:rsidRPr="001A3177">
              <w:rPr>
                <w:rFonts w:eastAsia="Times New Roman" w:cs="Times New Roman Bold"/>
                <w:sz w:val="20"/>
                <w:lang w:val="en-US" w:eastAsia="zh-CN"/>
              </w:rPr>
              <w:t>16-APSK</w:t>
            </w:r>
            <w:r w:rsidRPr="001A3177">
              <w:rPr>
                <w:rFonts w:ascii="SimSun" w:hAnsi="SimSun" w:cs="SimSun" w:hint="eastAsia"/>
                <w:sz w:val="20"/>
                <w:lang w:val="en-US" w:eastAsia="zh-CN"/>
              </w:rPr>
              <w:t>、</w:t>
            </w:r>
            <w:r w:rsidRPr="001A3177">
              <w:rPr>
                <w:rFonts w:eastAsia="Times New Roman" w:cs="Times New Roman Bold"/>
                <w:sz w:val="20"/>
                <w:lang w:val="en-US" w:eastAsia="zh-CN"/>
              </w:rPr>
              <w:t>64</w:t>
            </w:r>
            <w:r w:rsidRPr="001A3177">
              <w:rPr>
                <w:rFonts w:eastAsia="Times New Roman" w:cs="Times New Roman Bold"/>
                <w:sz w:val="20"/>
                <w:lang w:val="en-US" w:eastAsia="zh-CN"/>
              </w:rPr>
              <w:noBreakHyphen/>
              <w:t>APSK</w:t>
            </w:r>
            <w:r w:rsidRPr="001A3177">
              <w:rPr>
                <w:rFonts w:ascii="SimSun" w:hAnsi="SimSun" w:cs="SimSun" w:hint="eastAsia"/>
                <w:sz w:val="20"/>
                <w:lang w:val="en-US" w:eastAsia="zh-CN"/>
              </w:rPr>
              <w:t>、</w:t>
            </w:r>
            <w:r w:rsidRPr="001A3177">
              <w:rPr>
                <w:rFonts w:eastAsia="Times New Roman" w:cs="Times New Roman Bold"/>
                <w:sz w:val="20"/>
                <w:lang w:val="en-US" w:eastAsia="zh-CN"/>
              </w:rPr>
              <w:t>256-/APSK</w:t>
            </w:r>
            <w:r w:rsidRPr="001A3177">
              <w:rPr>
                <w:rFonts w:eastAsia="Times New Roman" w:cs="Times New Roman Bold"/>
                <w:sz w:val="20"/>
                <w:lang w:val="en-US" w:eastAsia="zh-CN"/>
              </w:rPr>
              <w:br/>
            </w:r>
            <w:r w:rsidRPr="001A3177">
              <w:rPr>
                <w:rFonts w:cs="Times New Roman Bold" w:hint="eastAsia"/>
                <w:sz w:val="20"/>
                <w:lang w:val="en-US" w:eastAsia="zh-CN"/>
              </w:rPr>
              <w:t>针对每个业务信道</w:t>
            </w:r>
          </w:p>
        </w:tc>
      </w:tr>
      <w:tr w:rsidR="000F685F" w:rsidRPr="001A3177" w14:paraId="350AFCAD" w14:textId="77777777" w:rsidTr="000F685F">
        <w:trPr>
          <w:cantSplit/>
          <w:trHeight w:val="324"/>
          <w:jc w:val="center"/>
        </w:trPr>
        <w:tc>
          <w:tcPr>
            <w:tcW w:w="567" w:type="dxa"/>
            <w:tcBorders>
              <w:top w:val="single" w:sz="4" w:space="0" w:color="auto"/>
              <w:left w:val="single" w:sz="4" w:space="0" w:color="auto"/>
              <w:bottom w:val="single" w:sz="4" w:space="0" w:color="auto"/>
              <w:right w:val="single" w:sz="4" w:space="0" w:color="auto"/>
            </w:tcBorders>
            <w:hideMark/>
          </w:tcPr>
          <w:p w14:paraId="5BC91515" w14:textId="77777777" w:rsidR="000F685F" w:rsidRPr="001A3177" w:rsidRDefault="000F685F" w:rsidP="006E221D">
            <w:pPr>
              <w:pStyle w:val="Tabletext"/>
              <w:spacing w:before="60" w:after="60"/>
              <w:jc w:val="center"/>
              <w:rPr>
                <w:sz w:val="20"/>
              </w:rPr>
            </w:pPr>
            <w:r w:rsidRPr="001A3177">
              <w:rPr>
                <w:sz w:val="20"/>
              </w:rPr>
              <w:t>5</w:t>
            </w:r>
          </w:p>
        </w:tc>
        <w:tc>
          <w:tcPr>
            <w:tcW w:w="2547" w:type="dxa"/>
            <w:gridSpan w:val="2"/>
            <w:tcBorders>
              <w:top w:val="single" w:sz="4" w:space="0" w:color="auto"/>
              <w:left w:val="single" w:sz="4" w:space="0" w:color="auto"/>
              <w:bottom w:val="single" w:sz="4" w:space="0" w:color="auto"/>
              <w:right w:val="single" w:sz="4" w:space="0" w:color="auto"/>
            </w:tcBorders>
            <w:hideMark/>
          </w:tcPr>
          <w:p w14:paraId="4C3AA63D" w14:textId="4EEC5909" w:rsidR="000F685F" w:rsidRPr="001A3177" w:rsidRDefault="000F685F" w:rsidP="00DF02E7">
            <w:pPr>
              <w:pStyle w:val="Tabletext"/>
              <w:spacing w:before="60" w:after="60"/>
              <w:jc w:val="center"/>
              <w:rPr>
                <w:rFonts w:cs="Times New Roman Bold"/>
                <w:sz w:val="20"/>
              </w:rPr>
            </w:pPr>
            <w:r w:rsidRPr="001A3177">
              <w:rPr>
                <w:rFonts w:cs="Times New Roman Bold" w:hint="eastAsia"/>
                <w:sz w:val="20"/>
                <w:lang w:val="en-US" w:eastAsia="zh-CN"/>
              </w:rPr>
              <w:t>信道占用率</w:t>
            </w:r>
          </w:p>
        </w:tc>
        <w:tc>
          <w:tcPr>
            <w:tcW w:w="6525" w:type="dxa"/>
            <w:gridSpan w:val="3"/>
            <w:tcBorders>
              <w:top w:val="single" w:sz="4" w:space="0" w:color="auto"/>
              <w:left w:val="single" w:sz="4" w:space="0" w:color="auto"/>
              <w:bottom w:val="single" w:sz="4" w:space="0" w:color="auto"/>
              <w:right w:val="single" w:sz="4" w:space="0" w:color="auto"/>
            </w:tcBorders>
            <w:vAlign w:val="center"/>
            <w:hideMark/>
          </w:tcPr>
          <w:p w14:paraId="01084350" w14:textId="77777777" w:rsidR="000F685F" w:rsidRPr="001A3177" w:rsidRDefault="000F685F" w:rsidP="006E221D">
            <w:pPr>
              <w:pStyle w:val="Tabletext"/>
              <w:spacing w:before="60" w:after="60"/>
              <w:jc w:val="center"/>
              <w:rPr>
                <w:rFonts w:cs="Times New Roman Bold"/>
                <w:sz w:val="20"/>
                <w:lang w:val="en-GB" w:eastAsia="zh-CN"/>
              </w:rPr>
            </w:pPr>
            <w:r w:rsidRPr="001A3177">
              <w:rPr>
                <w:rFonts w:cs="Times New Roman Bold" w:hint="eastAsia"/>
                <w:sz w:val="20"/>
                <w:lang w:val="en-US" w:eastAsia="zh-CN"/>
              </w:rPr>
              <w:t>见</w:t>
            </w:r>
            <w:r w:rsidRPr="001A3177">
              <w:rPr>
                <w:rFonts w:cs="Times New Roman Bold"/>
                <w:sz w:val="20"/>
                <w:lang w:val="en-GB" w:eastAsia="zh-CN"/>
              </w:rPr>
              <w:t>ITU-R BT.1206</w:t>
            </w:r>
            <w:r w:rsidRPr="001A3177">
              <w:rPr>
                <w:rFonts w:cs="Times New Roman Bold" w:hint="eastAsia"/>
                <w:sz w:val="20"/>
                <w:lang w:val="en-US" w:eastAsia="zh-CN"/>
              </w:rPr>
              <w:t>建议书</w:t>
            </w:r>
          </w:p>
        </w:tc>
      </w:tr>
      <w:tr w:rsidR="000F685F" w:rsidRPr="001A3177" w14:paraId="19DDA538" w14:textId="77777777" w:rsidTr="000F685F">
        <w:trPr>
          <w:cantSplit/>
          <w:trHeight w:val="324"/>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14:paraId="018C3D90" w14:textId="77777777" w:rsidR="000F685F" w:rsidRPr="001A3177" w:rsidRDefault="000F685F" w:rsidP="006E221D">
            <w:pPr>
              <w:pStyle w:val="Tabletext"/>
              <w:spacing w:before="60" w:after="60"/>
              <w:jc w:val="center"/>
              <w:rPr>
                <w:rFonts w:cs="Times New Roman Bold"/>
                <w:sz w:val="20"/>
              </w:rPr>
            </w:pPr>
            <w:r w:rsidRPr="001A3177">
              <w:rPr>
                <w:rFonts w:cs="Times New Roman Bold"/>
                <w:sz w:val="20"/>
              </w:rPr>
              <w:t>6</w:t>
            </w:r>
          </w:p>
        </w:tc>
        <w:tc>
          <w:tcPr>
            <w:tcW w:w="1174" w:type="dxa"/>
            <w:vMerge w:val="restart"/>
            <w:tcBorders>
              <w:top w:val="single" w:sz="4" w:space="0" w:color="auto"/>
              <w:left w:val="single" w:sz="4" w:space="0" w:color="auto"/>
              <w:bottom w:val="single" w:sz="4" w:space="0" w:color="auto"/>
              <w:right w:val="single" w:sz="4" w:space="0" w:color="auto"/>
            </w:tcBorders>
            <w:hideMark/>
          </w:tcPr>
          <w:p w14:paraId="7C226B94" w14:textId="77777777" w:rsidR="000F685F" w:rsidRPr="001A3177" w:rsidRDefault="000F685F" w:rsidP="006E221D">
            <w:pPr>
              <w:pStyle w:val="Tabletext"/>
              <w:spacing w:before="60" w:after="60"/>
              <w:jc w:val="center"/>
              <w:rPr>
                <w:rFonts w:cs="Times New Roman Bold"/>
                <w:sz w:val="20"/>
              </w:rPr>
            </w:pPr>
            <w:r w:rsidRPr="001A3177">
              <w:rPr>
                <w:rFonts w:hint="eastAsia"/>
                <w:color w:val="000000"/>
                <w:sz w:val="20"/>
                <w:lang w:eastAsia="zh-CN"/>
              </w:rPr>
              <w:t>主动符号持续时间</w:t>
            </w:r>
          </w:p>
        </w:tc>
        <w:tc>
          <w:tcPr>
            <w:tcW w:w="1373" w:type="dxa"/>
            <w:tcBorders>
              <w:top w:val="single" w:sz="4" w:space="0" w:color="auto"/>
              <w:left w:val="single" w:sz="4" w:space="0" w:color="auto"/>
              <w:bottom w:val="single" w:sz="4" w:space="0" w:color="auto"/>
              <w:right w:val="single" w:sz="4" w:space="0" w:color="auto"/>
            </w:tcBorders>
            <w:hideMark/>
          </w:tcPr>
          <w:p w14:paraId="4F86000B" w14:textId="77777777" w:rsidR="000F685F" w:rsidRPr="001A3177" w:rsidRDefault="000F685F" w:rsidP="006E221D">
            <w:pPr>
              <w:pStyle w:val="Tabletext"/>
              <w:spacing w:before="60" w:after="60"/>
              <w:jc w:val="center"/>
              <w:rPr>
                <w:rFonts w:cs="Times New Roman Bold"/>
                <w:sz w:val="20"/>
              </w:rPr>
            </w:pPr>
            <w:r w:rsidRPr="001A3177">
              <w:rPr>
                <w:rFonts w:eastAsia="Times New Roman" w:cs="Times New Roman Bold"/>
                <w:sz w:val="20"/>
                <w:lang w:val="en-US" w:eastAsia="zh-CN"/>
              </w:rPr>
              <w:t>4k</w:t>
            </w:r>
            <w:r w:rsidRPr="001A3177">
              <w:rPr>
                <w:rFonts w:ascii="SimSun" w:hAnsi="SimSun" w:cs="SimSun" w:hint="eastAsia"/>
                <w:sz w:val="20"/>
                <w:lang w:val="en-US" w:eastAsia="zh-CN"/>
              </w:rPr>
              <w:t>模式</w:t>
            </w:r>
          </w:p>
        </w:tc>
        <w:tc>
          <w:tcPr>
            <w:tcW w:w="2047" w:type="dxa"/>
            <w:tcBorders>
              <w:top w:val="single" w:sz="4" w:space="0" w:color="auto"/>
              <w:left w:val="single" w:sz="4" w:space="0" w:color="auto"/>
              <w:bottom w:val="single" w:sz="4" w:space="0" w:color="auto"/>
              <w:right w:val="single" w:sz="4" w:space="0" w:color="auto"/>
            </w:tcBorders>
            <w:hideMark/>
          </w:tcPr>
          <w:p w14:paraId="62BC8993" w14:textId="77777777" w:rsidR="000F685F" w:rsidRPr="001A3177" w:rsidRDefault="000F685F" w:rsidP="006E221D">
            <w:pPr>
              <w:pStyle w:val="Tabletext"/>
              <w:spacing w:before="60" w:after="60"/>
              <w:jc w:val="left"/>
              <w:rPr>
                <w:rFonts w:cs="Times New Roman Bold"/>
                <w:sz w:val="20"/>
                <w:lang w:val="en-GB" w:eastAsia="zh-CN"/>
              </w:rPr>
            </w:pPr>
            <w:r w:rsidRPr="001A3177">
              <w:rPr>
                <w:rFonts w:eastAsia="Times New Roman" w:cs="Times New Roman Bold"/>
                <w:sz w:val="20"/>
                <w:lang w:val="en-US" w:eastAsia="zh-CN"/>
              </w:rPr>
              <w:t>722.40 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0.05</w:t>
            </w:r>
            <w:r w:rsidRPr="001A3177">
              <w:rPr>
                <w:rFonts w:cs="Times New Roman Bold" w:hint="eastAsia"/>
                <w:sz w:val="20"/>
                <w:lang w:val="en-US" w:eastAsia="zh-CN"/>
              </w:rPr>
              <w:t>，</w:t>
            </w:r>
            <w:r w:rsidRPr="001A3177">
              <w:rPr>
                <w:rFonts w:eastAsia="Times New Roman" w:cs="Times New Roman Bold"/>
                <w:sz w:val="20"/>
                <w:lang w:val="en-US" w:eastAsia="zh-CN"/>
              </w:rPr>
              <w:t>702.17 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eastAsia="Times New Roman" w:cs="Times New Roman Bold"/>
                <w:sz w:val="20"/>
                <w:lang w:val="en-US" w:eastAsia="zh-CN"/>
              </w:rPr>
              <w:br/>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0.025</w:t>
            </w:r>
          </w:p>
        </w:tc>
        <w:tc>
          <w:tcPr>
            <w:tcW w:w="2092" w:type="dxa"/>
            <w:tcBorders>
              <w:top w:val="single" w:sz="4" w:space="0" w:color="auto"/>
              <w:left w:val="single" w:sz="4" w:space="0" w:color="auto"/>
              <w:bottom w:val="single" w:sz="4" w:space="0" w:color="auto"/>
              <w:right w:val="single" w:sz="4" w:space="0" w:color="auto"/>
            </w:tcBorders>
            <w:hideMark/>
          </w:tcPr>
          <w:p w14:paraId="75F6B599" w14:textId="77777777" w:rsidR="000F685F" w:rsidRPr="001A3177" w:rsidRDefault="000F685F" w:rsidP="006E221D">
            <w:pPr>
              <w:pStyle w:val="Tabletext"/>
              <w:spacing w:before="60" w:after="60"/>
              <w:jc w:val="left"/>
              <w:rPr>
                <w:rFonts w:cs="Times New Roman Bold"/>
                <w:sz w:val="20"/>
                <w:lang w:val="en-GB" w:eastAsia="zh-CN"/>
              </w:rPr>
            </w:pPr>
            <w:r w:rsidRPr="001A3177">
              <w:rPr>
                <w:rFonts w:eastAsia="Times New Roman" w:cs="Times New Roman Bold"/>
                <w:sz w:val="20"/>
                <w:lang w:val="en-US" w:eastAsia="zh-CN"/>
              </w:rPr>
              <w:t>619.20 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0.05</w:t>
            </w:r>
            <w:r w:rsidRPr="001A3177">
              <w:rPr>
                <w:rFonts w:cs="Times New Roman Bold" w:hint="eastAsia"/>
                <w:sz w:val="20"/>
                <w:lang w:val="en-US" w:eastAsia="zh-CN"/>
              </w:rPr>
              <w:t>，</w:t>
            </w:r>
            <w:r w:rsidRPr="001A3177">
              <w:rPr>
                <w:rFonts w:eastAsia="Times New Roman" w:cs="Times New Roman Bold"/>
                <w:sz w:val="20"/>
                <w:lang w:val="en-US" w:eastAsia="zh-CN"/>
              </w:rPr>
              <w:t>601.86 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eastAsia="Times New Roman" w:cs="Times New Roman Bold"/>
                <w:sz w:val="20"/>
                <w:lang w:val="en-US" w:eastAsia="zh-CN"/>
              </w:rPr>
              <w:br/>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0.025</w:t>
            </w:r>
          </w:p>
        </w:tc>
        <w:tc>
          <w:tcPr>
            <w:tcW w:w="2386" w:type="dxa"/>
            <w:tcBorders>
              <w:top w:val="single" w:sz="4" w:space="0" w:color="auto"/>
              <w:left w:val="single" w:sz="4" w:space="0" w:color="auto"/>
              <w:bottom w:val="single" w:sz="4" w:space="0" w:color="auto"/>
              <w:right w:val="single" w:sz="4" w:space="0" w:color="auto"/>
            </w:tcBorders>
            <w:hideMark/>
          </w:tcPr>
          <w:p w14:paraId="14A1AFB0" w14:textId="77777777" w:rsidR="000F685F" w:rsidRPr="001A3177" w:rsidRDefault="000F685F" w:rsidP="006E221D">
            <w:pPr>
              <w:pStyle w:val="Tabletext"/>
              <w:spacing w:before="60" w:after="60"/>
              <w:jc w:val="left"/>
              <w:rPr>
                <w:rFonts w:cs="Times New Roman Bold"/>
                <w:sz w:val="20"/>
                <w:lang w:val="en-GB" w:eastAsia="zh-CN"/>
              </w:rPr>
            </w:pPr>
            <w:r w:rsidRPr="001A3177">
              <w:rPr>
                <w:rFonts w:eastAsia="Times New Roman" w:cs="Times New Roman Bold"/>
                <w:sz w:val="20"/>
                <w:lang w:val="en-US" w:eastAsia="zh-CN"/>
              </w:rPr>
              <w:t>541.80 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0.05</w:t>
            </w:r>
            <w:r w:rsidRPr="001A3177">
              <w:rPr>
                <w:rFonts w:cs="Times New Roman Bold" w:hint="eastAsia"/>
                <w:sz w:val="20"/>
                <w:lang w:val="en-US" w:eastAsia="zh-CN"/>
              </w:rPr>
              <w:t>，</w:t>
            </w:r>
            <w:r w:rsidRPr="001A3177">
              <w:rPr>
                <w:rFonts w:eastAsia="Times New Roman" w:cs="Times New Roman Bold"/>
                <w:sz w:val="20"/>
                <w:lang w:val="en-US" w:eastAsia="zh-CN"/>
              </w:rPr>
              <w:t>526.63 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eastAsia="Times New Roman" w:cs="Times New Roman Bold"/>
                <w:sz w:val="20"/>
                <w:lang w:val="en-US" w:eastAsia="zh-CN"/>
              </w:rPr>
              <w:br/>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0.025</w:t>
            </w:r>
          </w:p>
        </w:tc>
      </w:tr>
      <w:tr w:rsidR="000F685F" w:rsidRPr="001A3177" w14:paraId="4BC80518" w14:textId="77777777" w:rsidTr="000F685F">
        <w:trPr>
          <w:cantSplit/>
          <w:trHeight w:val="3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18043F" w14:textId="77777777" w:rsidR="000F685F" w:rsidRPr="001A3177" w:rsidRDefault="000F685F" w:rsidP="006E221D">
            <w:pPr>
              <w:tabs>
                <w:tab w:val="clear" w:pos="794"/>
                <w:tab w:val="clear" w:pos="1191"/>
                <w:tab w:val="clear" w:pos="1588"/>
                <w:tab w:val="clear" w:pos="1985"/>
              </w:tabs>
              <w:overflowPunct/>
              <w:autoSpaceDE/>
              <w:autoSpaceDN/>
              <w:adjustRightInd/>
              <w:spacing w:before="60" w:after="60"/>
              <w:jc w:val="left"/>
              <w:rPr>
                <w:rFonts w:cs="Times New Roman Bold"/>
                <w:sz w:val="20"/>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67D9DA" w14:textId="77777777" w:rsidR="000F685F" w:rsidRPr="001A3177" w:rsidRDefault="000F685F" w:rsidP="006E221D">
            <w:pPr>
              <w:tabs>
                <w:tab w:val="clear" w:pos="794"/>
                <w:tab w:val="clear" w:pos="1191"/>
                <w:tab w:val="clear" w:pos="1588"/>
                <w:tab w:val="clear" w:pos="1985"/>
              </w:tabs>
              <w:overflowPunct/>
              <w:autoSpaceDE/>
              <w:autoSpaceDN/>
              <w:adjustRightInd/>
              <w:spacing w:before="60" w:after="60"/>
              <w:jc w:val="left"/>
              <w:rPr>
                <w:rFonts w:cs="Times New Roman Bold"/>
                <w:sz w:val="20"/>
                <w:lang w:eastAsia="zh-CN"/>
              </w:rPr>
            </w:pPr>
          </w:p>
        </w:tc>
        <w:tc>
          <w:tcPr>
            <w:tcW w:w="1373" w:type="dxa"/>
            <w:tcBorders>
              <w:top w:val="single" w:sz="4" w:space="0" w:color="auto"/>
              <w:left w:val="single" w:sz="4" w:space="0" w:color="auto"/>
              <w:bottom w:val="single" w:sz="4" w:space="0" w:color="auto"/>
              <w:right w:val="single" w:sz="4" w:space="0" w:color="auto"/>
            </w:tcBorders>
            <w:hideMark/>
          </w:tcPr>
          <w:p w14:paraId="6E1D486C" w14:textId="77777777" w:rsidR="000F685F" w:rsidRPr="001A3177" w:rsidRDefault="000F685F" w:rsidP="006E221D">
            <w:pPr>
              <w:pStyle w:val="Tabletext"/>
              <w:spacing w:before="60" w:after="60"/>
              <w:jc w:val="center"/>
              <w:rPr>
                <w:rFonts w:cs="Times New Roman Bold"/>
                <w:sz w:val="20"/>
              </w:rPr>
            </w:pPr>
            <w:r w:rsidRPr="001A3177">
              <w:rPr>
                <w:rFonts w:eastAsia="Times New Roman" w:cs="Times New Roman Bold"/>
                <w:sz w:val="20"/>
                <w:lang w:val="en-US"/>
              </w:rPr>
              <w:t>8k</w:t>
            </w:r>
            <w:r w:rsidRPr="001A3177">
              <w:rPr>
                <w:rFonts w:ascii="SimSun" w:hAnsi="SimSun" w:cs="SimSun" w:hint="eastAsia"/>
                <w:sz w:val="20"/>
                <w:lang w:val="en-US"/>
              </w:rPr>
              <w:t>模式</w:t>
            </w:r>
          </w:p>
        </w:tc>
        <w:tc>
          <w:tcPr>
            <w:tcW w:w="2047" w:type="dxa"/>
            <w:tcBorders>
              <w:top w:val="single" w:sz="4" w:space="0" w:color="auto"/>
              <w:left w:val="single" w:sz="4" w:space="0" w:color="auto"/>
              <w:bottom w:val="single" w:sz="4" w:space="0" w:color="auto"/>
              <w:right w:val="single" w:sz="4" w:space="0" w:color="auto"/>
            </w:tcBorders>
            <w:hideMark/>
          </w:tcPr>
          <w:p w14:paraId="74705B55" w14:textId="77777777" w:rsidR="000F685F" w:rsidRPr="001A3177" w:rsidRDefault="000F685F" w:rsidP="006E221D">
            <w:pPr>
              <w:pStyle w:val="Tabletext"/>
              <w:spacing w:before="60" w:after="60"/>
              <w:jc w:val="left"/>
              <w:rPr>
                <w:rFonts w:cs="Times New Roman Bold"/>
                <w:sz w:val="20"/>
                <w:lang w:val="en-GB" w:eastAsia="zh-CN"/>
              </w:rPr>
            </w:pPr>
            <w:r w:rsidRPr="001A3177">
              <w:rPr>
                <w:rFonts w:eastAsia="Times New Roman" w:cs="Times New Roman Bold"/>
                <w:sz w:val="20"/>
                <w:lang w:val="en-US" w:eastAsia="zh-CN"/>
              </w:rPr>
              <w:t>1444.80 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0.05</w:t>
            </w:r>
            <w:r w:rsidRPr="001A3177">
              <w:rPr>
                <w:rFonts w:cs="Times New Roman Bold" w:hint="eastAsia"/>
                <w:sz w:val="20"/>
                <w:lang w:val="en-US" w:eastAsia="zh-CN"/>
              </w:rPr>
              <w:t>，</w:t>
            </w:r>
            <w:r w:rsidRPr="001A3177">
              <w:rPr>
                <w:rFonts w:eastAsia="Times New Roman" w:cs="Times New Roman Bold"/>
                <w:sz w:val="20"/>
                <w:lang w:val="en-US" w:eastAsia="zh-CN"/>
              </w:rPr>
              <w:t>1404.34 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eastAsia="Times New Roman" w:cs="Times New Roman Bold"/>
                <w:sz w:val="20"/>
                <w:lang w:val="en-US" w:eastAsia="zh-CN"/>
              </w:rPr>
              <w:br/>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0.025</w:t>
            </w:r>
          </w:p>
        </w:tc>
        <w:tc>
          <w:tcPr>
            <w:tcW w:w="2092" w:type="dxa"/>
            <w:tcBorders>
              <w:top w:val="single" w:sz="4" w:space="0" w:color="auto"/>
              <w:left w:val="single" w:sz="4" w:space="0" w:color="auto"/>
              <w:bottom w:val="single" w:sz="4" w:space="0" w:color="auto"/>
              <w:right w:val="single" w:sz="4" w:space="0" w:color="auto"/>
            </w:tcBorders>
            <w:hideMark/>
          </w:tcPr>
          <w:p w14:paraId="156CAEB6" w14:textId="77777777" w:rsidR="000F685F" w:rsidRPr="001A3177" w:rsidRDefault="000F685F" w:rsidP="006E221D">
            <w:pPr>
              <w:pStyle w:val="Tabletext"/>
              <w:spacing w:before="60" w:after="60"/>
              <w:jc w:val="left"/>
              <w:rPr>
                <w:rFonts w:cs="Times New Roman Bold"/>
                <w:sz w:val="20"/>
                <w:lang w:val="en-GB" w:eastAsia="zh-CN"/>
              </w:rPr>
            </w:pPr>
            <w:r w:rsidRPr="001A3177">
              <w:rPr>
                <w:rFonts w:eastAsia="Times New Roman" w:cs="Times New Roman Bold"/>
                <w:sz w:val="20"/>
                <w:lang w:val="en-US" w:eastAsia="zh-CN"/>
              </w:rPr>
              <w:t>1238.40 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0.05</w:t>
            </w:r>
            <w:r w:rsidRPr="001A3177">
              <w:rPr>
                <w:rFonts w:cs="Times New Roman Bold" w:hint="eastAsia"/>
                <w:sz w:val="20"/>
                <w:lang w:val="en-US" w:eastAsia="zh-CN"/>
              </w:rPr>
              <w:t>，</w:t>
            </w:r>
            <w:r w:rsidRPr="001A3177">
              <w:rPr>
                <w:rFonts w:eastAsia="Times New Roman" w:cs="Times New Roman Bold"/>
                <w:sz w:val="20"/>
                <w:lang w:val="en-US" w:eastAsia="zh-CN"/>
              </w:rPr>
              <w:t>1203.72 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eastAsia="Times New Roman" w:cs="Times New Roman Bold"/>
                <w:sz w:val="20"/>
                <w:lang w:val="en-US" w:eastAsia="zh-CN"/>
              </w:rPr>
              <w:br/>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0.025</w:t>
            </w:r>
          </w:p>
        </w:tc>
        <w:tc>
          <w:tcPr>
            <w:tcW w:w="2386" w:type="dxa"/>
            <w:tcBorders>
              <w:top w:val="single" w:sz="4" w:space="0" w:color="auto"/>
              <w:left w:val="single" w:sz="4" w:space="0" w:color="auto"/>
              <w:bottom w:val="single" w:sz="4" w:space="0" w:color="auto"/>
              <w:right w:val="single" w:sz="4" w:space="0" w:color="auto"/>
            </w:tcBorders>
            <w:hideMark/>
          </w:tcPr>
          <w:p w14:paraId="05774613" w14:textId="77777777" w:rsidR="000F685F" w:rsidRPr="001A3177" w:rsidRDefault="000F685F" w:rsidP="006E221D">
            <w:pPr>
              <w:pStyle w:val="Tabletext"/>
              <w:spacing w:before="60" w:after="60"/>
              <w:jc w:val="left"/>
              <w:rPr>
                <w:rFonts w:cs="Times New Roman Bold"/>
                <w:sz w:val="20"/>
                <w:lang w:val="en-GB" w:eastAsia="zh-CN"/>
              </w:rPr>
            </w:pPr>
            <w:r w:rsidRPr="001A3177">
              <w:rPr>
                <w:rFonts w:eastAsia="Times New Roman" w:cs="Times New Roman Bold"/>
                <w:sz w:val="20"/>
                <w:lang w:val="en-US" w:eastAsia="zh-CN"/>
              </w:rPr>
              <w:t>1083.60 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0.05</w:t>
            </w:r>
            <w:r w:rsidRPr="001A3177">
              <w:rPr>
                <w:rFonts w:cs="Times New Roman Bold" w:hint="eastAsia"/>
                <w:sz w:val="20"/>
                <w:lang w:val="en-US" w:eastAsia="zh-CN"/>
              </w:rPr>
              <w:t>，</w:t>
            </w:r>
            <w:r w:rsidRPr="001A3177">
              <w:rPr>
                <w:rFonts w:eastAsia="Times New Roman" w:cs="Times New Roman Bold"/>
                <w:sz w:val="20"/>
                <w:lang w:val="en-US" w:eastAsia="zh-CN"/>
              </w:rPr>
              <w:t>1053.26 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eastAsia="Times New Roman" w:cs="Times New Roman Bold"/>
                <w:sz w:val="20"/>
                <w:lang w:val="en-US" w:eastAsia="zh-CN"/>
              </w:rPr>
              <w:br/>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0.025</w:t>
            </w:r>
          </w:p>
        </w:tc>
      </w:tr>
      <w:tr w:rsidR="000F685F" w:rsidRPr="001A3177" w14:paraId="6EDD3E5D" w14:textId="77777777" w:rsidTr="000F685F">
        <w:trPr>
          <w:cantSplit/>
          <w:trHeight w:val="3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783A6A" w14:textId="77777777" w:rsidR="000F685F" w:rsidRPr="001A3177" w:rsidRDefault="000F685F" w:rsidP="006E221D">
            <w:pPr>
              <w:tabs>
                <w:tab w:val="clear" w:pos="794"/>
                <w:tab w:val="clear" w:pos="1191"/>
                <w:tab w:val="clear" w:pos="1588"/>
                <w:tab w:val="clear" w:pos="1985"/>
              </w:tabs>
              <w:overflowPunct/>
              <w:autoSpaceDE/>
              <w:autoSpaceDN/>
              <w:adjustRightInd/>
              <w:spacing w:before="60" w:after="60"/>
              <w:jc w:val="left"/>
              <w:rPr>
                <w:rFonts w:cs="Times New Roman Bold"/>
                <w:sz w:val="20"/>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65E666" w14:textId="77777777" w:rsidR="000F685F" w:rsidRPr="001A3177" w:rsidRDefault="000F685F" w:rsidP="006E221D">
            <w:pPr>
              <w:tabs>
                <w:tab w:val="clear" w:pos="794"/>
                <w:tab w:val="clear" w:pos="1191"/>
                <w:tab w:val="clear" w:pos="1588"/>
                <w:tab w:val="clear" w:pos="1985"/>
              </w:tabs>
              <w:overflowPunct/>
              <w:autoSpaceDE/>
              <w:autoSpaceDN/>
              <w:adjustRightInd/>
              <w:spacing w:before="60" w:after="60"/>
              <w:jc w:val="left"/>
              <w:rPr>
                <w:rFonts w:cs="Times New Roman Bold"/>
                <w:sz w:val="20"/>
                <w:lang w:eastAsia="zh-CN"/>
              </w:rPr>
            </w:pPr>
          </w:p>
        </w:tc>
        <w:tc>
          <w:tcPr>
            <w:tcW w:w="1373" w:type="dxa"/>
            <w:tcBorders>
              <w:top w:val="single" w:sz="4" w:space="0" w:color="auto"/>
              <w:left w:val="single" w:sz="4" w:space="0" w:color="auto"/>
              <w:bottom w:val="single" w:sz="4" w:space="0" w:color="auto"/>
              <w:right w:val="single" w:sz="4" w:space="0" w:color="auto"/>
            </w:tcBorders>
            <w:hideMark/>
          </w:tcPr>
          <w:p w14:paraId="4E44B47D" w14:textId="77777777" w:rsidR="000F685F" w:rsidRPr="001A3177" w:rsidRDefault="000F685F" w:rsidP="006E221D">
            <w:pPr>
              <w:pStyle w:val="Tabletext"/>
              <w:spacing w:before="60" w:after="60"/>
              <w:jc w:val="center"/>
              <w:rPr>
                <w:rFonts w:cs="Times New Roman Bold"/>
                <w:sz w:val="20"/>
              </w:rPr>
            </w:pPr>
            <w:r w:rsidRPr="001A3177">
              <w:rPr>
                <w:rFonts w:eastAsia="Times New Roman" w:cs="Times New Roman Bold"/>
                <w:sz w:val="20"/>
                <w:lang w:val="en-US"/>
              </w:rPr>
              <w:t>32k</w:t>
            </w:r>
            <w:r w:rsidRPr="001A3177">
              <w:rPr>
                <w:rFonts w:ascii="SimSun" w:hAnsi="SimSun" w:cs="SimSun" w:hint="eastAsia"/>
                <w:sz w:val="20"/>
                <w:lang w:val="en-US"/>
              </w:rPr>
              <w:t>模式</w:t>
            </w:r>
          </w:p>
        </w:tc>
        <w:tc>
          <w:tcPr>
            <w:tcW w:w="2047" w:type="dxa"/>
            <w:tcBorders>
              <w:top w:val="single" w:sz="4" w:space="0" w:color="auto"/>
              <w:left w:val="single" w:sz="4" w:space="0" w:color="auto"/>
              <w:bottom w:val="single" w:sz="4" w:space="0" w:color="auto"/>
              <w:right w:val="single" w:sz="4" w:space="0" w:color="auto"/>
            </w:tcBorders>
            <w:hideMark/>
          </w:tcPr>
          <w:p w14:paraId="3CCD0CA8" w14:textId="77777777" w:rsidR="000F685F" w:rsidRPr="001A3177" w:rsidRDefault="000F685F" w:rsidP="006E221D">
            <w:pPr>
              <w:pStyle w:val="Tabletext"/>
              <w:spacing w:before="60" w:after="60"/>
              <w:jc w:val="left"/>
              <w:rPr>
                <w:rFonts w:cs="Times New Roman Bold"/>
                <w:sz w:val="20"/>
                <w:lang w:val="en-GB" w:eastAsia="zh-CN"/>
              </w:rPr>
            </w:pPr>
            <w:r w:rsidRPr="001A3177">
              <w:rPr>
                <w:rFonts w:eastAsia="Times New Roman" w:cs="Times New Roman Bold"/>
                <w:sz w:val="20"/>
                <w:lang w:val="en-US" w:eastAsia="zh-CN"/>
              </w:rPr>
              <w:t>5779.19 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0.05</w:t>
            </w:r>
            <w:r w:rsidRPr="001A3177">
              <w:rPr>
                <w:rFonts w:cs="Times New Roman Bold" w:hint="eastAsia"/>
                <w:sz w:val="20"/>
                <w:lang w:val="en-US" w:eastAsia="zh-CN"/>
              </w:rPr>
              <w:t>，</w:t>
            </w:r>
            <w:r w:rsidRPr="001A3177">
              <w:rPr>
                <w:rFonts w:eastAsia="Times New Roman" w:cs="Times New Roman Bold"/>
                <w:sz w:val="20"/>
                <w:lang w:val="en-US" w:eastAsia="zh-CN"/>
              </w:rPr>
              <w:t>5617.37 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eastAsia="Times New Roman" w:cs="Times New Roman Bold"/>
                <w:sz w:val="20"/>
                <w:lang w:val="en-US" w:eastAsia="zh-CN"/>
              </w:rPr>
              <w:br/>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0.025</w:t>
            </w:r>
          </w:p>
        </w:tc>
        <w:tc>
          <w:tcPr>
            <w:tcW w:w="2092" w:type="dxa"/>
            <w:tcBorders>
              <w:top w:val="single" w:sz="4" w:space="0" w:color="auto"/>
              <w:left w:val="single" w:sz="4" w:space="0" w:color="auto"/>
              <w:bottom w:val="single" w:sz="4" w:space="0" w:color="auto"/>
              <w:right w:val="single" w:sz="4" w:space="0" w:color="auto"/>
            </w:tcBorders>
            <w:hideMark/>
          </w:tcPr>
          <w:p w14:paraId="216B5C6E" w14:textId="77777777" w:rsidR="000F685F" w:rsidRPr="001A3177" w:rsidRDefault="000F685F" w:rsidP="006E221D">
            <w:pPr>
              <w:pStyle w:val="Tabletext"/>
              <w:spacing w:before="60" w:after="60"/>
              <w:jc w:val="left"/>
              <w:rPr>
                <w:rFonts w:cs="Times New Roman Bold"/>
                <w:sz w:val="20"/>
                <w:lang w:val="en-GB" w:eastAsia="zh-CN"/>
              </w:rPr>
            </w:pPr>
            <w:r w:rsidRPr="001A3177">
              <w:rPr>
                <w:rFonts w:eastAsia="Times New Roman" w:cs="Times New Roman Bold"/>
                <w:sz w:val="20"/>
                <w:lang w:val="en-US" w:eastAsia="zh-CN"/>
              </w:rPr>
              <w:t>4953.60 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0.05</w:t>
            </w:r>
            <w:r w:rsidRPr="001A3177">
              <w:rPr>
                <w:rFonts w:cs="Times New Roman Bold" w:hint="eastAsia"/>
                <w:sz w:val="20"/>
                <w:lang w:val="en-US" w:eastAsia="zh-CN"/>
              </w:rPr>
              <w:t>，</w:t>
            </w:r>
            <w:r w:rsidRPr="001A3177">
              <w:rPr>
                <w:rFonts w:eastAsia="Times New Roman" w:cs="Times New Roman Bold"/>
                <w:sz w:val="20"/>
                <w:lang w:val="en-US" w:eastAsia="zh-CN"/>
              </w:rPr>
              <w:t>4814.89 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eastAsia="Times New Roman" w:cs="Times New Roman Bold"/>
                <w:sz w:val="20"/>
                <w:lang w:val="en-US" w:eastAsia="zh-CN"/>
              </w:rPr>
              <w:br/>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0.025</w:t>
            </w:r>
          </w:p>
        </w:tc>
        <w:tc>
          <w:tcPr>
            <w:tcW w:w="2386" w:type="dxa"/>
            <w:tcBorders>
              <w:top w:val="single" w:sz="4" w:space="0" w:color="auto"/>
              <w:left w:val="single" w:sz="4" w:space="0" w:color="auto"/>
              <w:bottom w:val="single" w:sz="4" w:space="0" w:color="auto"/>
              <w:right w:val="single" w:sz="4" w:space="0" w:color="auto"/>
            </w:tcBorders>
            <w:hideMark/>
          </w:tcPr>
          <w:p w14:paraId="2EC5A1CF" w14:textId="77777777" w:rsidR="000F685F" w:rsidRPr="001A3177" w:rsidRDefault="000F685F" w:rsidP="006E221D">
            <w:pPr>
              <w:pStyle w:val="Tabletext"/>
              <w:spacing w:before="60" w:after="60"/>
              <w:jc w:val="left"/>
              <w:rPr>
                <w:rFonts w:cs="Times New Roman Bold"/>
                <w:sz w:val="20"/>
                <w:lang w:val="en-GB" w:eastAsia="zh-CN"/>
              </w:rPr>
            </w:pPr>
            <w:r w:rsidRPr="001A3177">
              <w:rPr>
                <w:rFonts w:eastAsia="Times New Roman" w:cs="Times New Roman Bold"/>
                <w:sz w:val="20"/>
                <w:lang w:val="en-US" w:eastAsia="zh-CN"/>
              </w:rPr>
              <w:t>4334.40 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0.05</w:t>
            </w:r>
            <w:r w:rsidRPr="001A3177">
              <w:rPr>
                <w:rFonts w:cs="Times New Roman Bold" w:hint="eastAsia"/>
                <w:sz w:val="20"/>
                <w:lang w:val="en-US" w:eastAsia="zh-CN"/>
              </w:rPr>
              <w:t>，</w:t>
            </w:r>
            <w:r w:rsidRPr="001A3177">
              <w:rPr>
                <w:rFonts w:eastAsia="Times New Roman" w:cs="Times New Roman Bold"/>
                <w:sz w:val="20"/>
                <w:lang w:val="en-US" w:eastAsia="zh-CN"/>
              </w:rPr>
              <w:t>4213.03 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eastAsia="Times New Roman" w:cs="Times New Roman Bold"/>
                <w:sz w:val="20"/>
                <w:lang w:val="en-US" w:eastAsia="zh-CN"/>
              </w:rPr>
              <w:br/>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0.025</w:t>
            </w:r>
          </w:p>
        </w:tc>
      </w:tr>
    </w:tbl>
    <w:p w14:paraId="38AE7085" w14:textId="77777777" w:rsidR="000F685F" w:rsidRPr="00EE5B21" w:rsidRDefault="000F685F" w:rsidP="00EE5B21">
      <w:pPr>
        <w:rPr>
          <w:lang w:eastAsia="zh-CN"/>
        </w:rPr>
      </w:pPr>
    </w:p>
    <w:p w14:paraId="171F662D" w14:textId="77777777" w:rsidR="000F685F" w:rsidRPr="001A3177" w:rsidRDefault="000F685F" w:rsidP="000F685F">
      <w:pPr>
        <w:jc w:val="center"/>
        <w:rPr>
          <w:lang w:val="en-GB" w:eastAsia="zh-CN"/>
        </w:rPr>
      </w:pPr>
      <w:r w:rsidRPr="001A3177">
        <w:rPr>
          <w:lang w:eastAsia="zh-CN"/>
        </w:rPr>
        <w:br w:type="page"/>
      </w:r>
      <w:r w:rsidRPr="001A3177">
        <w:rPr>
          <w:rFonts w:hint="eastAsia"/>
          <w:lang w:eastAsia="zh-CN"/>
        </w:rPr>
        <w:lastRenderedPageBreak/>
        <w:t>表</w:t>
      </w:r>
      <w:r w:rsidRPr="001A3177">
        <w:rPr>
          <w:lang w:eastAsia="zh-CN"/>
        </w:rPr>
        <w:t>3</w:t>
      </w:r>
      <w:r w:rsidRPr="001A3177">
        <w:rPr>
          <w:rFonts w:hint="eastAsia"/>
          <w:lang w:val="ru-RU" w:eastAsia="zh-CN"/>
        </w:rPr>
        <w:t>（</w:t>
      </w:r>
      <w:r w:rsidRPr="001A3177">
        <w:rPr>
          <w:rFonts w:ascii="STKaiti" w:eastAsia="STKaiti" w:hAnsi="STKaiti" w:hint="eastAsia"/>
          <w:iCs/>
          <w:lang w:val="en-GB" w:eastAsia="zh-CN"/>
        </w:rPr>
        <w:t>续</w:t>
      </w:r>
      <w:r w:rsidRPr="001A3177">
        <w:rPr>
          <w:rFonts w:hint="eastAsia"/>
          <w:lang w:val="en-GB"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93"/>
        <w:gridCol w:w="1701"/>
        <w:gridCol w:w="2126"/>
        <w:gridCol w:w="2126"/>
        <w:gridCol w:w="2126"/>
      </w:tblGrid>
      <w:tr w:rsidR="000F685F" w:rsidRPr="001A3177" w14:paraId="68DA1F14" w14:textId="77777777" w:rsidTr="000F685F">
        <w:trPr>
          <w:cantSplit/>
          <w:trHeight w:val="454"/>
          <w:tblHeade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2A9F873E" w14:textId="77777777" w:rsidR="000F685F" w:rsidRPr="001A3177" w:rsidRDefault="000F685F">
            <w:pPr>
              <w:pStyle w:val="Tablehead"/>
              <w:rPr>
                <w:sz w:val="20"/>
              </w:rPr>
            </w:pPr>
            <w:r w:rsidRPr="001A3177">
              <w:rPr>
                <w:rFonts w:hint="eastAsia"/>
                <w:sz w:val="20"/>
                <w:szCs w:val="22"/>
                <w:lang w:eastAsia="zh-CN"/>
              </w:rPr>
              <w:t>编号</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45142685" w14:textId="77777777" w:rsidR="000F685F" w:rsidRPr="001A3177" w:rsidRDefault="000F685F">
            <w:pPr>
              <w:pStyle w:val="Tablehead"/>
              <w:rPr>
                <w:sz w:val="20"/>
              </w:rPr>
            </w:pPr>
            <w:r w:rsidRPr="001A3177">
              <w:rPr>
                <w:rFonts w:hint="eastAsia"/>
                <w:sz w:val="20"/>
                <w:szCs w:val="22"/>
                <w:lang w:eastAsia="zh-CN"/>
              </w:rPr>
              <w:t>参数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116A3B8" w14:textId="77777777" w:rsidR="000F685F" w:rsidRPr="001A3177" w:rsidRDefault="000F685F">
            <w:pPr>
              <w:pStyle w:val="Tablehead"/>
              <w:rPr>
                <w:sz w:val="20"/>
                <w:lang w:eastAsia="zh-CN"/>
              </w:rPr>
            </w:pPr>
            <w:r w:rsidRPr="001A3177">
              <w:rPr>
                <w:rFonts w:eastAsia="Times New Roman"/>
                <w:sz w:val="20"/>
                <w:szCs w:val="22"/>
                <w:lang w:eastAsia="zh-CN"/>
              </w:rPr>
              <w:t>6 MHz</w:t>
            </w:r>
            <w:r w:rsidRPr="001A3177">
              <w:rPr>
                <w:rFonts w:hint="eastAsia"/>
                <w:sz w:val="20"/>
                <w:szCs w:val="22"/>
                <w:lang w:eastAsia="zh-CN"/>
              </w:rPr>
              <w:t>多载波</w:t>
            </w:r>
            <w:r w:rsidRPr="001A3177">
              <w:rPr>
                <w:rFonts w:eastAsia="Times New Roman"/>
                <w:sz w:val="20"/>
                <w:szCs w:val="22"/>
                <w:lang w:eastAsia="zh-CN"/>
              </w:rPr>
              <w:br/>
            </w:r>
            <w:r w:rsidRPr="001A3177">
              <w:rPr>
                <w:rFonts w:ascii="SimSun" w:hAnsi="SimSun" w:cs="SimSun" w:hint="eastAsia"/>
                <w:sz w:val="20"/>
                <w:szCs w:val="22"/>
                <w:lang w:eastAsia="zh-CN"/>
              </w:rPr>
              <w:t>（</w:t>
            </w:r>
            <w:r w:rsidRPr="001A3177">
              <w:rPr>
                <w:rFonts w:eastAsia="Times New Roman"/>
                <w:sz w:val="20"/>
                <w:szCs w:val="22"/>
                <w:lang w:eastAsia="zh-CN"/>
              </w:rPr>
              <w:t>OFDM</w:t>
            </w:r>
            <w:r w:rsidRPr="001A3177">
              <w:rPr>
                <w:rFonts w:ascii="SimSun" w:hAnsi="SimSun" w:cs="SimSun" w:hint="eastAsia"/>
                <w:sz w:val="20"/>
                <w:szCs w:val="22"/>
                <w:lang w:eastAsia="zh-CN"/>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C9396CB" w14:textId="77777777" w:rsidR="000F685F" w:rsidRPr="001A3177" w:rsidRDefault="000F685F">
            <w:pPr>
              <w:pStyle w:val="Tablehead"/>
              <w:rPr>
                <w:sz w:val="20"/>
                <w:lang w:eastAsia="zh-CN"/>
              </w:rPr>
            </w:pPr>
            <w:r w:rsidRPr="001A3177">
              <w:rPr>
                <w:rFonts w:eastAsia="Times New Roman"/>
                <w:sz w:val="20"/>
                <w:szCs w:val="22"/>
                <w:lang w:eastAsia="zh-CN"/>
              </w:rPr>
              <w:t>7 MHz</w:t>
            </w:r>
            <w:r w:rsidRPr="001A3177">
              <w:rPr>
                <w:rFonts w:hint="eastAsia"/>
                <w:sz w:val="20"/>
                <w:szCs w:val="22"/>
                <w:lang w:eastAsia="zh-CN"/>
              </w:rPr>
              <w:t>多载波</w:t>
            </w:r>
            <w:r w:rsidRPr="001A3177">
              <w:rPr>
                <w:rFonts w:ascii="SimSun" w:hAnsi="SimSun" w:cs="SimSun" w:hint="eastAsia"/>
                <w:sz w:val="20"/>
                <w:szCs w:val="22"/>
                <w:lang w:eastAsia="zh-CN"/>
              </w:rPr>
              <w:t>（</w:t>
            </w:r>
            <w:r w:rsidRPr="001A3177">
              <w:rPr>
                <w:rFonts w:eastAsia="Times New Roman"/>
                <w:sz w:val="20"/>
                <w:szCs w:val="22"/>
                <w:lang w:eastAsia="zh-CN"/>
              </w:rPr>
              <w:t>OFDM</w:t>
            </w:r>
            <w:r w:rsidRPr="001A3177">
              <w:rPr>
                <w:rFonts w:ascii="SimSun" w:hAnsi="SimSun" w:cs="SimSun" w:hint="eastAsia"/>
                <w:sz w:val="20"/>
                <w:szCs w:val="22"/>
                <w:lang w:eastAsia="zh-CN"/>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50CD87D" w14:textId="77777777" w:rsidR="000F685F" w:rsidRPr="001A3177" w:rsidRDefault="000F685F">
            <w:pPr>
              <w:pStyle w:val="Tablehead"/>
              <w:rPr>
                <w:sz w:val="20"/>
                <w:lang w:eastAsia="zh-CN"/>
              </w:rPr>
            </w:pPr>
            <w:r w:rsidRPr="001A3177">
              <w:rPr>
                <w:rFonts w:eastAsia="Times New Roman"/>
                <w:sz w:val="20"/>
                <w:szCs w:val="22"/>
                <w:lang w:eastAsia="zh-CN"/>
              </w:rPr>
              <w:t>8 MHz</w:t>
            </w:r>
            <w:r w:rsidRPr="001A3177">
              <w:rPr>
                <w:rFonts w:hint="eastAsia"/>
                <w:sz w:val="20"/>
                <w:szCs w:val="22"/>
                <w:lang w:eastAsia="zh-CN"/>
              </w:rPr>
              <w:t>多载波</w:t>
            </w:r>
            <w:r w:rsidRPr="001A3177">
              <w:rPr>
                <w:sz w:val="20"/>
                <w:szCs w:val="22"/>
                <w:lang w:eastAsia="zh-CN"/>
              </w:rPr>
              <w:br/>
            </w:r>
            <w:r w:rsidRPr="001A3177">
              <w:rPr>
                <w:rFonts w:ascii="SimSun" w:hAnsi="SimSun" w:cs="SimSun" w:hint="eastAsia"/>
                <w:sz w:val="20"/>
                <w:szCs w:val="22"/>
                <w:lang w:eastAsia="zh-CN"/>
              </w:rPr>
              <w:t>（</w:t>
            </w:r>
            <w:r w:rsidRPr="001A3177">
              <w:rPr>
                <w:rFonts w:eastAsia="Times New Roman"/>
                <w:sz w:val="20"/>
                <w:szCs w:val="22"/>
                <w:lang w:eastAsia="zh-CN"/>
              </w:rPr>
              <w:t>OFDM</w:t>
            </w:r>
            <w:r w:rsidRPr="001A3177">
              <w:rPr>
                <w:rFonts w:ascii="SimSun" w:hAnsi="SimSun" w:cs="SimSun" w:hint="eastAsia"/>
                <w:sz w:val="20"/>
                <w:szCs w:val="22"/>
                <w:lang w:eastAsia="zh-CN"/>
              </w:rPr>
              <w:t>）</w:t>
            </w:r>
          </w:p>
        </w:tc>
      </w:tr>
      <w:tr w:rsidR="000F685F" w:rsidRPr="001A3177" w14:paraId="667CC75A" w14:textId="77777777" w:rsidTr="000F685F">
        <w:trPr>
          <w:cantSplit/>
          <w:trHeight w:val="324"/>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14:paraId="12E74325" w14:textId="77777777" w:rsidR="000F685F" w:rsidRPr="001A3177" w:rsidRDefault="000F685F">
            <w:pPr>
              <w:pStyle w:val="Tabletext"/>
              <w:jc w:val="center"/>
              <w:rPr>
                <w:rFonts w:cs="Times New Roman Bold"/>
                <w:sz w:val="20"/>
              </w:rPr>
            </w:pPr>
            <w:r w:rsidRPr="001A3177">
              <w:rPr>
                <w:rFonts w:cs="Times New Roman Bold"/>
                <w:sz w:val="20"/>
              </w:rPr>
              <w:t>7</w:t>
            </w:r>
          </w:p>
        </w:tc>
        <w:tc>
          <w:tcPr>
            <w:tcW w:w="993" w:type="dxa"/>
            <w:vMerge w:val="restart"/>
            <w:tcBorders>
              <w:top w:val="single" w:sz="4" w:space="0" w:color="auto"/>
              <w:left w:val="single" w:sz="4" w:space="0" w:color="auto"/>
              <w:bottom w:val="single" w:sz="4" w:space="0" w:color="auto"/>
              <w:right w:val="single" w:sz="4" w:space="0" w:color="auto"/>
            </w:tcBorders>
            <w:hideMark/>
          </w:tcPr>
          <w:p w14:paraId="4D07A61A" w14:textId="77777777" w:rsidR="000F685F" w:rsidRPr="001A3177" w:rsidRDefault="000F685F">
            <w:pPr>
              <w:pStyle w:val="Tabletext"/>
              <w:rPr>
                <w:rFonts w:cs="Times New Roman Bold"/>
                <w:sz w:val="20"/>
              </w:rPr>
            </w:pPr>
            <w:r w:rsidRPr="001A3177">
              <w:rPr>
                <w:rFonts w:cs="Times New Roman Bold" w:hint="eastAsia"/>
                <w:sz w:val="20"/>
                <w:lang w:val="en-US" w:eastAsia="zh-CN"/>
              </w:rPr>
              <w:t>载波</w:t>
            </w:r>
            <w:r w:rsidRPr="001A3177">
              <w:rPr>
                <w:rFonts w:cs="Times New Roman Bold"/>
                <w:sz w:val="20"/>
                <w:lang w:val="en-US" w:eastAsia="zh-CN"/>
              </w:rPr>
              <w:br/>
            </w:r>
            <w:r w:rsidRPr="001A3177">
              <w:rPr>
                <w:rFonts w:cs="Times New Roman Bold" w:hint="eastAsia"/>
                <w:sz w:val="20"/>
                <w:lang w:val="en-US" w:eastAsia="zh-CN"/>
              </w:rPr>
              <w:t>间隔</w:t>
            </w:r>
          </w:p>
        </w:tc>
        <w:tc>
          <w:tcPr>
            <w:tcW w:w="1701" w:type="dxa"/>
            <w:tcBorders>
              <w:top w:val="single" w:sz="4" w:space="0" w:color="auto"/>
              <w:left w:val="single" w:sz="4" w:space="0" w:color="auto"/>
              <w:bottom w:val="single" w:sz="4" w:space="0" w:color="auto"/>
              <w:right w:val="single" w:sz="4" w:space="0" w:color="auto"/>
            </w:tcBorders>
            <w:hideMark/>
          </w:tcPr>
          <w:p w14:paraId="397C0E1C" w14:textId="77777777" w:rsidR="000F685F" w:rsidRPr="001A3177" w:rsidRDefault="000F685F">
            <w:pPr>
              <w:pStyle w:val="Tabletext"/>
              <w:jc w:val="center"/>
              <w:rPr>
                <w:rFonts w:cs="Times New Roman Bold"/>
                <w:sz w:val="20"/>
              </w:rPr>
            </w:pPr>
            <w:r w:rsidRPr="001A3177">
              <w:rPr>
                <w:rFonts w:eastAsia="Times New Roman" w:cs="Times New Roman Bold"/>
                <w:sz w:val="20"/>
                <w:lang w:val="en-US" w:eastAsia="zh-CN"/>
              </w:rPr>
              <w:t>4k</w:t>
            </w:r>
            <w:r w:rsidRPr="001A3177">
              <w:rPr>
                <w:rFonts w:ascii="SimSun" w:hAnsi="SimSun" w:cs="SimSun" w:hint="eastAsia"/>
                <w:sz w:val="20"/>
                <w:lang w:val="en-US" w:eastAsia="zh-CN"/>
              </w:rPr>
              <w:t>模式</w:t>
            </w:r>
          </w:p>
        </w:tc>
        <w:tc>
          <w:tcPr>
            <w:tcW w:w="2126" w:type="dxa"/>
            <w:tcBorders>
              <w:top w:val="single" w:sz="4" w:space="0" w:color="auto"/>
              <w:left w:val="single" w:sz="4" w:space="0" w:color="auto"/>
              <w:bottom w:val="single" w:sz="4" w:space="0" w:color="auto"/>
              <w:right w:val="single" w:sz="4" w:space="0" w:color="auto"/>
            </w:tcBorders>
            <w:hideMark/>
          </w:tcPr>
          <w:p w14:paraId="673619C4" w14:textId="77777777" w:rsidR="000F685F" w:rsidRPr="001A3177" w:rsidRDefault="000F685F" w:rsidP="00B41263">
            <w:pPr>
              <w:pStyle w:val="Tabletext"/>
              <w:jc w:val="left"/>
              <w:rPr>
                <w:rFonts w:cs="Times New Roman Bold"/>
                <w:sz w:val="20"/>
                <w:lang w:val="en-GB" w:eastAsia="zh-CN"/>
              </w:rPr>
            </w:pPr>
            <w:r w:rsidRPr="001A3177">
              <w:rPr>
                <w:rFonts w:eastAsia="Times New Roman" w:cs="Times New Roman Bold"/>
                <w:sz w:val="20"/>
                <w:lang w:val="en-US" w:eastAsia="zh-CN"/>
              </w:rPr>
              <w:t>1 384 Hz</w:t>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0.05</w:t>
            </w:r>
            <w:r w:rsidRPr="001A3177">
              <w:rPr>
                <w:rFonts w:cs="Times New Roman Bold" w:hint="eastAsia"/>
                <w:sz w:val="20"/>
                <w:lang w:val="en-US" w:eastAsia="zh-CN"/>
              </w:rPr>
              <w:t>，</w:t>
            </w:r>
            <w:r w:rsidRPr="001A3177">
              <w:rPr>
                <w:rFonts w:eastAsia="Times New Roman" w:cs="Times New Roman Bold"/>
                <w:sz w:val="20"/>
                <w:lang w:val="en-US" w:eastAsia="zh-CN"/>
              </w:rPr>
              <w:t>1 424 Hz</w:t>
            </w:r>
            <w:r w:rsidRPr="001A3177">
              <w:rPr>
                <w:rFonts w:eastAsia="Times New Roman" w:cs="Times New Roman Bold"/>
                <w:sz w:val="20"/>
                <w:lang w:val="en-US" w:eastAsia="zh-CN"/>
              </w:rPr>
              <w:br/>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0.025</w:t>
            </w:r>
          </w:p>
        </w:tc>
        <w:tc>
          <w:tcPr>
            <w:tcW w:w="2126" w:type="dxa"/>
            <w:tcBorders>
              <w:top w:val="single" w:sz="4" w:space="0" w:color="auto"/>
              <w:left w:val="single" w:sz="4" w:space="0" w:color="auto"/>
              <w:bottom w:val="single" w:sz="4" w:space="0" w:color="auto"/>
              <w:right w:val="single" w:sz="4" w:space="0" w:color="auto"/>
            </w:tcBorders>
            <w:hideMark/>
          </w:tcPr>
          <w:p w14:paraId="21876CFD" w14:textId="77777777" w:rsidR="000F685F" w:rsidRPr="001A3177" w:rsidRDefault="000F685F" w:rsidP="00B41263">
            <w:pPr>
              <w:pStyle w:val="Tabletext"/>
              <w:jc w:val="left"/>
              <w:rPr>
                <w:rFonts w:cs="Times New Roman Bold"/>
                <w:sz w:val="20"/>
                <w:lang w:val="en-GB" w:eastAsia="zh-CN"/>
              </w:rPr>
            </w:pPr>
            <w:r w:rsidRPr="001A3177">
              <w:rPr>
                <w:rFonts w:eastAsia="Times New Roman" w:cs="Times New Roman Bold"/>
                <w:sz w:val="20"/>
                <w:lang w:val="en-US" w:eastAsia="zh-CN"/>
              </w:rPr>
              <w:t>1 615 Hz</w:t>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0.05</w:t>
            </w:r>
            <w:r w:rsidRPr="001A3177">
              <w:rPr>
                <w:rFonts w:cs="Times New Roman Bold" w:hint="eastAsia"/>
                <w:sz w:val="20"/>
                <w:lang w:val="en-US" w:eastAsia="zh-CN"/>
              </w:rPr>
              <w:t>，</w:t>
            </w:r>
            <w:r w:rsidRPr="001A3177">
              <w:rPr>
                <w:rFonts w:eastAsia="Times New Roman" w:cs="Times New Roman Bold"/>
                <w:sz w:val="20"/>
                <w:lang w:val="en-US" w:eastAsia="zh-CN"/>
              </w:rPr>
              <w:t>1 662 Hz</w:t>
            </w:r>
            <w:r w:rsidRPr="001A3177">
              <w:rPr>
                <w:rFonts w:eastAsia="Times New Roman" w:cs="Times New Roman Bold"/>
                <w:sz w:val="20"/>
                <w:lang w:val="en-US" w:eastAsia="zh-CN"/>
              </w:rPr>
              <w:br/>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0.025</w:t>
            </w:r>
          </w:p>
        </w:tc>
        <w:tc>
          <w:tcPr>
            <w:tcW w:w="2126" w:type="dxa"/>
            <w:tcBorders>
              <w:top w:val="single" w:sz="4" w:space="0" w:color="auto"/>
              <w:left w:val="single" w:sz="4" w:space="0" w:color="auto"/>
              <w:bottom w:val="single" w:sz="4" w:space="0" w:color="auto"/>
              <w:right w:val="single" w:sz="4" w:space="0" w:color="auto"/>
            </w:tcBorders>
            <w:hideMark/>
          </w:tcPr>
          <w:p w14:paraId="636CF841" w14:textId="77777777" w:rsidR="000F685F" w:rsidRPr="001A3177" w:rsidRDefault="000F685F" w:rsidP="00B41263">
            <w:pPr>
              <w:pStyle w:val="Tabletext"/>
              <w:jc w:val="left"/>
              <w:rPr>
                <w:rFonts w:cs="Times New Roman Bold"/>
                <w:sz w:val="20"/>
                <w:lang w:val="en-GB" w:eastAsia="zh-CN"/>
              </w:rPr>
            </w:pPr>
            <w:r w:rsidRPr="001A3177">
              <w:rPr>
                <w:rFonts w:eastAsia="Times New Roman" w:cs="Times New Roman Bold"/>
                <w:sz w:val="20"/>
                <w:lang w:val="en-US" w:eastAsia="zh-CN"/>
              </w:rPr>
              <w:t>1 846 Hz</w:t>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0.05</w:t>
            </w:r>
            <w:r w:rsidRPr="001A3177">
              <w:rPr>
                <w:rFonts w:cs="Times New Roman Bold" w:hint="eastAsia"/>
                <w:sz w:val="20"/>
                <w:lang w:val="en-US" w:eastAsia="zh-CN"/>
              </w:rPr>
              <w:t>，</w:t>
            </w:r>
            <w:r w:rsidRPr="001A3177">
              <w:rPr>
                <w:rFonts w:eastAsia="Times New Roman" w:cs="Times New Roman Bold"/>
                <w:sz w:val="20"/>
                <w:lang w:val="en-US" w:eastAsia="zh-CN"/>
              </w:rPr>
              <w:t>1 899 Hz</w:t>
            </w:r>
            <w:r w:rsidRPr="001A3177">
              <w:rPr>
                <w:rFonts w:eastAsia="Times New Roman" w:cs="Times New Roman Bold"/>
                <w:sz w:val="20"/>
                <w:lang w:val="en-US" w:eastAsia="zh-CN"/>
              </w:rPr>
              <w:br/>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0.025</w:t>
            </w:r>
          </w:p>
        </w:tc>
      </w:tr>
      <w:tr w:rsidR="000F685F" w:rsidRPr="001A3177" w14:paraId="16242899" w14:textId="77777777" w:rsidTr="000F685F">
        <w:trPr>
          <w:cantSplit/>
          <w:trHeight w:val="7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F8BD8E" w14:textId="77777777" w:rsidR="000F685F" w:rsidRPr="001A3177" w:rsidRDefault="000F685F">
            <w:pPr>
              <w:tabs>
                <w:tab w:val="clear" w:pos="794"/>
                <w:tab w:val="clear" w:pos="1191"/>
                <w:tab w:val="clear" w:pos="1588"/>
                <w:tab w:val="clear" w:pos="1985"/>
              </w:tabs>
              <w:overflowPunct/>
              <w:autoSpaceDE/>
              <w:autoSpaceDN/>
              <w:adjustRightInd/>
              <w:spacing w:before="0"/>
              <w:jc w:val="left"/>
              <w:rPr>
                <w:rFonts w:cs="Times New Roman Bold"/>
                <w:sz w:val="20"/>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8CE612" w14:textId="77777777" w:rsidR="000F685F" w:rsidRPr="001A3177" w:rsidRDefault="000F685F">
            <w:pPr>
              <w:tabs>
                <w:tab w:val="clear" w:pos="794"/>
                <w:tab w:val="clear" w:pos="1191"/>
                <w:tab w:val="clear" w:pos="1588"/>
                <w:tab w:val="clear" w:pos="1985"/>
              </w:tabs>
              <w:overflowPunct/>
              <w:autoSpaceDE/>
              <w:autoSpaceDN/>
              <w:adjustRightInd/>
              <w:spacing w:before="0"/>
              <w:jc w:val="left"/>
              <w:rPr>
                <w:rFonts w:cs="Times New Roman Bold"/>
                <w:sz w:val="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6863398C" w14:textId="77777777" w:rsidR="000F685F" w:rsidRPr="001A3177" w:rsidRDefault="000F685F">
            <w:pPr>
              <w:pStyle w:val="Tabletext"/>
              <w:jc w:val="center"/>
              <w:rPr>
                <w:rFonts w:cs="Times New Roman Bold"/>
                <w:sz w:val="20"/>
              </w:rPr>
            </w:pPr>
            <w:r w:rsidRPr="001A3177">
              <w:rPr>
                <w:rFonts w:eastAsia="Times New Roman" w:cs="Times New Roman Bold"/>
                <w:sz w:val="20"/>
                <w:lang w:val="en-US" w:eastAsia="zh-CN"/>
              </w:rPr>
              <w:t>8k</w:t>
            </w:r>
            <w:r w:rsidRPr="001A3177">
              <w:rPr>
                <w:rFonts w:ascii="SimSun" w:hAnsi="SimSun" w:cs="SimSun" w:hint="eastAsia"/>
                <w:sz w:val="20"/>
                <w:lang w:val="en-US" w:eastAsia="zh-CN"/>
              </w:rPr>
              <w:t>模式</w:t>
            </w:r>
          </w:p>
        </w:tc>
        <w:tc>
          <w:tcPr>
            <w:tcW w:w="2126" w:type="dxa"/>
            <w:tcBorders>
              <w:top w:val="single" w:sz="4" w:space="0" w:color="auto"/>
              <w:left w:val="single" w:sz="4" w:space="0" w:color="auto"/>
              <w:bottom w:val="single" w:sz="4" w:space="0" w:color="auto"/>
              <w:right w:val="single" w:sz="4" w:space="0" w:color="auto"/>
            </w:tcBorders>
            <w:hideMark/>
          </w:tcPr>
          <w:p w14:paraId="41A39730" w14:textId="77777777" w:rsidR="000F685F" w:rsidRPr="001A3177" w:rsidRDefault="000F685F" w:rsidP="00B41263">
            <w:pPr>
              <w:pStyle w:val="Tabletext"/>
              <w:jc w:val="left"/>
              <w:rPr>
                <w:rFonts w:cs="Times New Roman Bold"/>
                <w:sz w:val="20"/>
                <w:lang w:val="en-GB" w:eastAsia="zh-CN"/>
              </w:rPr>
            </w:pPr>
            <w:r w:rsidRPr="001A3177">
              <w:rPr>
                <w:rFonts w:eastAsia="Times New Roman" w:cs="Times New Roman Bold"/>
                <w:sz w:val="20"/>
                <w:lang w:val="en-US" w:eastAsia="zh-CN"/>
              </w:rPr>
              <w:t>692 Hz</w:t>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0.05</w:t>
            </w:r>
            <w:r w:rsidRPr="001A3177">
              <w:rPr>
                <w:rFonts w:cs="Times New Roman Bold" w:hint="eastAsia"/>
                <w:sz w:val="20"/>
                <w:lang w:val="en-US" w:eastAsia="zh-CN"/>
              </w:rPr>
              <w:t>，</w:t>
            </w:r>
            <w:r w:rsidRPr="001A3177">
              <w:rPr>
                <w:rFonts w:eastAsia="Times New Roman" w:cs="Times New Roman Bold"/>
                <w:sz w:val="20"/>
                <w:lang w:val="en-US" w:eastAsia="zh-CN"/>
              </w:rPr>
              <w:t>712 Hz</w:t>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0.025</w:t>
            </w:r>
          </w:p>
        </w:tc>
        <w:tc>
          <w:tcPr>
            <w:tcW w:w="2126" w:type="dxa"/>
            <w:tcBorders>
              <w:top w:val="single" w:sz="4" w:space="0" w:color="auto"/>
              <w:left w:val="single" w:sz="4" w:space="0" w:color="auto"/>
              <w:bottom w:val="single" w:sz="4" w:space="0" w:color="auto"/>
              <w:right w:val="single" w:sz="4" w:space="0" w:color="auto"/>
            </w:tcBorders>
            <w:hideMark/>
          </w:tcPr>
          <w:p w14:paraId="3BEBD26C" w14:textId="77777777" w:rsidR="000F685F" w:rsidRPr="001A3177" w:rsidRDefault="000F685F" w:rsidP="00B41263">
            <w:pPr>
              <w:pStyle w:val="Tabletext"/>
              <w:jc w:val="left"/>
              <w:rPr>
                <w:rFonts w:cs="Times New Roman Bold"/>
                <w:sz w:val="20"/>
                <w:lang w:val="en-GB" w:eastAsia="zh-CN"/>
              </w:rPr>
            </w:pPr>
            <w:r w:rsidRPr="001A3177">
              <w:rPr>
                <w:rFonts w:eastAsia="Times New Roman" w:cs="Times New Roman Bold"/>
                <w:sz w:val="20"/>
                <w:lang w:val="en-US" w:eastAsia="zh-CN"/>
              </w:rPr>
              <w:t>807 Hz</w:t>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0.05</w:t>
            </w:r>
            <w:r w:rsidRPr="001A3177">
              <w:rPr>
                <w:rFonts w:cs="Times New Roman Bold" w:hint="eastAsia"/>
                <w:sz w:val="20"/>
                <w:lang w:val="en-US" w:eastAsia="zh-CN"/>
              </w:rPr>
              <w:t>，</w:t>
            </w:r>
            <w:r w:rsidRPr="001A3177">
              <w:rPr>
                <w:rFonts w:eastAsia="Times New Roman" w:cs="Times New Roman Bold"/>
                <w:sz w:val="20"/>
                <w:lang w:val="en-US" w:eastAsia="zh-CN"/>
              </w:rPr>
              <w:t>831 Hz</w:t>
            </w:r>
            <w:r w:rsidRPr="001A3177">
              <w:rPr>
                <w:rFonts w:eastAsia="Times New Roman" w:cs="Times New Roman Bold"/>
                <w:sz w:val="20"/>
                <w:lang w:val="en-US" w:eastAsia="zh-CN"/>
              </w:rPr>
              <w:br/>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0.025</w:t>
            </w:r>
          </w:p>
        </w:tc>
        <w:tc>
          <w:tcPr>
            <w:tcW w:w="2126" w:type="dxa"/>
            <w:tcBorders>
              <w:top w:val="single" w:sz="4" w:space="0" w:color="auto"/>
              <w:left w:val="single" w:sz="4" w:space="0" w:color="auto"/>
              <w:bottom w:val="single" w:sz="4" w:space="0" w:color="auto"/>
              <w:right w:val="single" w:sz="4" w:space="0" w:color="auto"/>
            </w:tcBorders>
            <w:hideMark/>
          </w:tcPr>
          <w:p w14:paraId="60F445BC" w14:textId="77777777" w:rsidR="000F685F" w:rsidRPr="001A3177" w:rsidRDefault="000F685F" w:rsidP="00B41263">
            <w:pPr>
              <w:pStyle w:val="Tabletext"/>
              <w:jc w:val="left"/>
              <w:rPr>
                <w:rFonts w:cs="Times New Roman Bold"/>
                <w:sz w:val="20"/>
                <w:lang w:val="en-GB" w:eastAsia="zh-CN"/>
              </w:rPr>
            </w:pPr>
            <w:r w:rsidRPr="001A3177">
              <w:rPr>
                <w:rFonts w:eastAsia="Times New Roman" w:cs="Times New Roman Bold"/>
                <w:sz w:val="20"/>
                <w:lang w:val="en-US" w:eastAsia="zh-CN"/>
              </w:rPr>
              <w:t>923 Hz</w:t>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0.05</w:t>
            </w:r>
            <w:r w:rsidRPr="001A3177">
              <w:rPr>
                <w:rFonts w:cs="Times New Roman Bold" w:hint="eastAsia"/>
                <w:sz w:val="20"/>
                <w:lang w:val="en-US" w:eastAsia="zh-CN"/>
              </w:rPr>
              <w:t>，</w:t>
            </w:r>
            <w:r w:rsidRPr="001A3177">
              <w:rPr>
                <w:rFonts w:eastAsia="Times New Roman" w:cs="Times New Roman Bold"/>
                <w:sz w:val="20"/>
                <w:lang w:val="en-US" w:eastAsia="zh-CN"/>
              </w:rPr>
              <w:t>949 Hz</w:t>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0.025</w:t>
            </w:r>
          </w:p>
        </w:tc>
      </w:tr>
      <w:tr w:rsidR="000F685F" w:rsidRPr="001A3177" w14:paraId="4BD1233B" w14:textId="77777777" w:rsidTr="000F685F">
        <w:trPr>
          <w:cantSplit/>
          <w:trHeight w:val="3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362D42" w14:textId="77777777" w:rsidR="000F685F" w:rsidRPr="001A3177" w:rsidRDefault="000F685F">
            <w:pPr>
              <w:tabs>
                <w:tab w:val="clear" w:pos="794"/>
                <w:tab w:val="clear" w:pos="1191"/>
                <w:tab w:val="clear" w:pos="1588"/>
                <w:tab w:val="clear" w:pos="1985"/>
              </w:tabs>
              <w:overflowPunct/>
              <w:autoSpaceDE/>
              <w:autoSpaceDN/>
              <w:adjustRightInd/>
              <w:spacing w:before="0"/>
              <w:jc w:val="left"/>
              <w:rPr>
                <w:rFonts w:cs="Times New Roman Bold"/>
                <w:sz w:val="20"/>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72EEE1" w14:textId="77777777" w:rsidR="000F685F" w:rsidRPr="001A3177" w:rsidRDefault="000F685F">
            <w:pPr>
              <w:tabs>
                <w:tab w:val="clear" w:pos="794"/>
                <w:tab w:val="clear" w:pos="1191"/>
                <w:tab w:val="clear" w:pos="1588"/>
                <w:tab w:val="clear" w:pos="1985"/>
              </w:tabs>
              <w:overflowPunct/>
              <w:autoSpaceDE/>
              <w:autoSpaceDN/>
              <w:adjustRightInd/>
              <w:spacing w:before="0"/>
              <w:jc w:val="left"/>
              <w:rPr>
                <w:rFonts w:cs="Times New Roman Bold"/>
                <w:sz w:val="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D430688" w14:textId="77777777" w:rsidR="000F685F" w:rsidRPr="001A3177" w:rsidRDefault="000F685F">
            <w:pPr>
              <w:pStyle w:val="Tabletext"/>
              <w:jc w:val="center"/>
              <w:rPr>
                <w:rFonts w:cs="Times New Roman Bold"/>
                <w:sz w:val="20"/>
              </w:rPr>
            </w:pPr>
            <w:r w:rsidRPr="001A3177">
              <w:rPr>
                <w:rFonts w:eastAsia="Times New Roman" w:cs="Times New Roman Bold"/>
                <w:sz w:val="20"/>
                <w:lang w:val="en-US"/>
              </w:rPr>
              <w:t>32k</w:t>
            </w:r>
            <w:r w:rsidRPr="001A3177">
              <w:rPr>
                <w:rFonts w:ascii="SimSun" w:hAnsi="SimSun" w:cs="SimSun" w:hint="eastAsia"/>
                <w:sz w:val="20"/>
                <w:lang w:val="en-US"/>
              </w:rPr>
              <w:t>模式</w:t>
            </w:r>
          </w:p>
        </w:tc>
        <w:tc>
          <w:tcPr>
            <w:tcW w:w="2126" w:type="dxa"/>
            <w:tcBorders>
              <w:top w:val="single" w:sz="4" w:space="0" w:color="auto"/>
              <w:left w:val="single" w:sz="4" w:space="0" w:color="auto"/>
              <w:bottom w:val="single" w:sz="4" w:space="0" w:color="auto"/>
              <w:right w:val="single" w:sz="4" w:space="0" w:color="auto"/>
            </w:tcBorders>
            <w:hideMark/>
          </w:tcPr>
          <w:p w14:paraId="7F5E4C3F" w14:textId="77777777" w:rsidR="000F685F" w:rsidRPr="001A3177" w:rsidRDefault="000F685F" w:rsidP="00B41263">
            <w:pPr>
              <w:pStyle w:val="Tabletext"/>
              <w:jc w:val="left"/>
              <w:rPr>
                <w:rFonts w:cs="Times New Roman Bold"/>
                <w:sz w:val="20"/>
                <w:lang w:val="en-GB" w:eastAsia="zh-CN"/>
              </w:rPr>
            </w:pPr>
            <w:r w:rsidRPr="001A3177">
              <w:rPr>
                <w:rFonts w:eastAsia="Times New Roman" w:cs="Times New Roman Bold"/>
                <w:sz w:val="20"/>
                <w:lang w:val="en-US" w:eastAsia="zh-CN"/>
              </w:rPr>
              <w:t>173 Hz</w:t>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0.05</w:t>
            </w:r>
            <w:r w:rsidRPr="001A3177">
              <w:rPr>
                <w:rFonts w:cs="Times New Roman Bold" w:hint="eastAsia"/>
                <w:sz w:val="20"/>
                <w:lang w:val="en-US" w:eastAsia="zh-CN"/>
              </w:rPr>
              <w:t>，</w:t>
            </w:r>
            <w:r w:rsidRPr="001A3177">
              <w:rPr>
                <w:rFonts w:eastAsia="Times New Roman" w:cs="Times New Roman Bold"/>
                <w:sz w:val="20"/>
                <w:lang w:val="en-US" w:eastAsia="zh-CN"/>
              </w:rPr>
              <w:t>178 Hz</w:t>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0.025</w:t>
            </w:r>
          </w:p>
        </w:tc>
        <w:tc>
          <w:tcPr>
            <w:tcW w:w="2126" w:type="dxa"/>
            <w:tcBorders>
              <w:top w:val="single" w:sz="4" w:space="0" w:color="auto"/>
              <w:left w:val="single" w:sz="4" w:space="0" w:color="auto"/>
              <w:bottom w:val="single" w:sz="4" w:space="0" w:color="auto"/>
              <w:right w:val="single" w:sz="4" w:space="0" w:color="auto"/>
            </w:tcBorders>
            <w:hideMark/>
          </w:tcPr>
          <w:p w14:paraId="5F9FF99B" w14:textId="77777777" w:rsidR="000F685F" w:rsidRPr="001A3177" w:rsidRDefault="000F685F" w:rsidP="00B41263">
            <w:pPr>
              <w:pStyle w:val="Tabletext"/>
              <w:jc w:val="left"/>
              <w:rPr>
                <w:rFonts w:cs="Times New Roman Bold"/>
                <w:sz w:val="20"/>
                <w:lang w:val="en-GB" w:eastAsia="zh-CN"/>
              </w:rPr>
            </w:pPr>
            <w:r w:rsidRPr="001A3177">
              <w:rPr>
                <w:rFonts w:eastAsia="Times New Roman" w:cs="Times New Roman Bold"/>
                <w:sz w:val="20"/>
                <w:lang w:val="en-US" w:eastAsia="zh-CN"/>
              </w:rPr>
              <w:t>202 Hz</w:t>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0.05</w:t>
            </w:r>
            <w:r w:rsidRPr="001A3177">
              <w:rPr>
                <w:rFonts w:cs="Times New Roman Bold" w:hint="eastAsia"/>
                <w:sz w:val="20"/>
                <w:lang w:val="en-US" w:eastAsia="zh-CN"/>
              </w:rPr>
              <w:t>，</w:t>
            </w:r>
            <w:r w:rsidRPr="001A3177">
              <w:rPr>
                <w:rFonts w:eastAsia="Times New Roman" w:cs="Times New Roman Bold"/>
                <w:sz w:val="20"/>
                <w:lang w:val="en-US" w:eastAsia="zh-CN"/>
              </w:rPr>
              <w:t>208 Hz</w:t>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0.025</w:t>
            </w:r>
          </w:p>
        </w:tc>
        <w:tc>
          <w:tcPr>
            <w:tcW w:w="2126" w:type="dxa"/>
            <w:tcBorders>
              <w:top w:val="single" w:sz="4" w:space="0" w:color="auto"/>
              <w:left w:val="single" w:sz="4" w:space="0" w:color="auto"/>
              <w:bottom w:val="single" w:sz="4" w:space="0" w:color="auto"/>
              <w:right w:val="single" w:sz="4" w:space="0" w:color="auto"/>
            </w:tcBorders>
            <w:hideMark/>
          </w:tcPr>
          <w:p w14:paraId="17379EBB" w14:textId="77777777" w:rsidR="000F685F" w:rsidRPr="001A3177" w:rsidRDefault="000F685F" w:rsidP="00B41263">
            <w:pPr>
              <w:pStyle w:val="Tabletext"/>
              <w:jc w:val="left"/>
              <w:rPr>
                <w:rFonts w:cs="Times New Roman Bold"/>
                <w:sz w:val="20"/>
                <w:lang w:val="en-GB" w:eastAsia="zh-CN"/>
              </w:rPr>
            </w:pPr>
            <w:r w:rsidRPr="001A3177">
              <w:rPr>
                <w:rFonts w:eastAsia="Times New Roman" w:cs="Times New Roman Bold"/>
                <w:sz w:val="20"/>
                <w:lang w:val="en-US" w:eastAsia="zh-CN"/>
              </w:rPr>
              <w:t>231 Hz</w:t>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0.05</w:t>
            </w:r>
            <w:r w:rsidRPr="001A3177">
              <w:rPr>
                <w:rFonts w:cs="Times New Roman Bold" w:hint="eastAsia"/>
                <w:sz w:val="20"/>
                <w:lang w:val="en-US" w:eastAsia="zh-CN"/>
              </w:rPr>
              <w:t>，</w:t>
            </w:r>
            <w:r w:rsidRPr="001A3177">
              <w:rPr>
                <w:rFonts w:eastAsia="Times New Roman" w:cs="Times New Roman Bold"/>
                <w:sz w:val="20"/>
                <w:lang w:val="en-US" w:eastAsia="zh-CN"/>
              </w:rPr>
              <w:t>237 Hz</w:t>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0.025</w:t>
            </w:r>
          </w:p>
        </w:tc>
      </w:tr>
      <w:tr w:rsidR="000F685F" w:rsidRPr="001A3177" w14:paraId="5DA48E5A" w14:textId="77777777" w:rsidTr="000F685F">
        <w:trPr>
          <w:cantSplit/>
          <w:trHeight w:val="744"/>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14:paraId="31416A39" w14:textId="77777777" w:rsidR="000F685F" w:rsidRPr="001A3177" w:rsidRDefault="000F685F">
            <w:pPr>
              <w:pStyle w:val="Tabletext"/>
              <w:jc w:val="center"/>
              <w:rPr>
                <w:rFonts w:cs="Times New Roman Bold"/>
                <w:sz w:val="20"/>
              </w:rPr>
            </w:pPr>
            <w:r w:rsidRPr="001A3177">
              <w:rPr>
                <w:rFonts w:cs="Times New Roman Bold"/>
                <w:sz w:val="20"/>
              </w:rPr>
              <w:t>8</w:t>
            </w:r>
          </w:p>
        </w:tc>
        <w:tc>
          <w:tcPr>
            <w:tcW w:w="993" w:type="dxa"/>
            <w:vMerge w:val="restart"/>
            <w:tcBorders>
              <w:top w:val="single" w:sz="4" w:space="0" w:color="auto"/>
              <w:left w:val="single" w:sz="4" w:space="0" w:color="auto"/>
              <w:bottom w:val="single" w:sz="4" w:space="0" w:color="auto"/>
              <w:right w:val="single" w:sz="4" w:space="0" w:color="auto"/>
            </w:tcBorders>
            <w:hideMark/>
          </w:tcPr>
          <w:p w14:paraId="3594D3BD" w14:textId="77777777" w:rsidR="000F685F" w:rsidRPr="001A3177" w:rsidRDefault="000F685F">
            <w:pPr>
              <w:pStyle w:val="Tabletext"/>
              <w:rPr>
                <w:rFonts w:cs="Times New Roman Bold"/>
                <w:sz w:val="20"/>
              </w:rPr>
            </w:pPr>
            <w:r w:rsidRPr="001A3177">
              <w:rPr>
                <w:rFonts w:cs="Times New Roman Bold" w:hint="eastAsia"/>
                <w:sz w:val="20"/>
                <w:lang w:val="en-US" w:eastAsia="zh-CN"/>
              </w:rPr>
              <w:t>保护间隔持续时间</w:t>
            </w:r>
          </w:p>
        </w:tc>
        <w:tc>
          <w:tcPr>
            <w:tcW w:w="1701" w:type="dxa"/>
            <w:tcBorders>
              <w:top w:val="single" w:sz="4" w:space="0" w:color="auto"/>
              <w:left w:val="single" w:sz="4" w:space="0" w:color="auto"/>
              <w:bottom w:val="single" w:sz="4" w:space="0" w:color="auto"/>
              <w:right w:val="single" w:sz="4" w:space="0" w:color="auto"/>
            </w:tcBorders>
            <w:hideMark/>
          </w:tcPr>
          <w:p w14:paraId="298BDAFE" w14:textId="77777777" w:rsidR="000F685F" w:rsidRPr="001A3177" w:rsidRDefault="000F685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87"/>
              <w:jc w:val="center"/>
              <w:rPr>
                <w:rFonts w:eastAsia="Times New Roman" w:cs="Times New Roman Bold"/>
                <w:sz w:val="20"/>
                <w:lang w:val="en-US"/>
              </w:rPr>
            </w:pPr>
            <w:r w:rsidRPr="001A3177">
              <w:rPr>
                <w:rFonts w:eastAsia="Times New Roman" w:cs="Times New Roman Bold"/>
                <w:sz w:val="20"/>
                <w:lang w:val="en-US"/>
              </w:rPr>
              <w:t>4k</w:t>
            </w:r>
            <w:r w:rsidRPr="001A3177">
              <w:rPr>
                <w:rFonts w:ascii="SimSun" w:hAnsi="SimSun" w:cs="SimSun" w:hint="eastAsia"/>
                <w:sz w:val="20"/>
                <w:lang w:val="en-US"/>
              </w:rPr>
              <w:t>模式</w:t>
            </w:r>
          </w:p>
          <w:p w14:paraId="755D1A3C" w14:textId="2159BABF" w:rsidR="000F685F" w:rsidRPr="001A3177" w:rsidRDefault="000F685F">
            <w:pPr>
              <w:pStyle w:val="Tabletext"/>
              <w:jc w:val="center"/>
              <w:rPr>
                <w:rFonts w:cs="Times New Roman Bold"/>
                <w:sz w:val="20"/>
              </w:rPr>
            </w:pPr>
            <w:r w:rsidRPr="001A3177">
              <w:rPr>
                <w:rFonts w:ascii="SimSun" w:hAnsi="SimSun" w:cs="SimSun" w:hint="eastAsia"/>
                <w:sz w:val="20"/>
                <w:lang w:val="en-US"/>
              </w:rPr>
              <w:t>（</w:t>
            </w:r>
            <w:r w:rsidRPr="001A3177">
              <w:rPr>
                <w:rFonts w:eastAsia="Times New Roman" w:cs="Times New Roman Bold"/>
                <w:sz w:val="20"/>
                <w:lang w:val="en-US"/>
              </w:rPr>
              <w:t>1/8</w:t>
            </w:r>
            <w:r w:rsidRPr="001A3177">
              <w:rPr>
                <w:rFonts w:ascii="SimSun" w:hAnsi="SimSun" w:cs="SimSun" w:hint="eastAsia"/>
                <w:sz w:val="20"/>
                <w:lang w:val="en-US"/>
              </w:rPr>
              <w:t>、</w:t>
            </w:r>
            <w:r w:rsidRPr="001A3177">
              <w:rPr>
                <w:rFonts w:eastAsia="Times New Roman" w:cs="Times New Roman Bold"/>
                <w:sz w:val="20"/>
                <w:lang w:val="en-US"/>
              </w:rPr>
              <w:t>1/4</w:t>
            </w:r>
            <w:r w:rsidRPr="001A3177">
              <w:rPr>
                <w:rFonts w:ascii="SimSun" w:hAnsi="SimSun" w:cs="SimSun" w:hint="eastAsia"/>
                <w:sz w:val="20"/>
                <w:lang w:val="en-US"/>
              </w:rPr>
              <w:t>、</w:t>
            </w:r>
            <w:r w:rsidR="00466E85">
              <w:rPr>
                <w:rFonts w:ascii="SimSun" w:hAnsi="SimSun" w:cs="SimSun"/>
                <w:sz w:val="20"/>
                <w:lang w:val="en-US"/>
              </w:rPr>
              <w:br/>
            </w:r>
            <w:r w:rsidRPr="001A3177">
              <w:rPr>
                <w:rFonts w:eastAsia="Times New Roman" w:cs="Times New Roman Bold"/>
                <w:sz w:val="20"/>
                <w:lang w:val="en-US"/>
              </w:rPr>
              <w:t>1/2</w:t>
            </w:r>
            <w:r w:rsidRPr="001A3177">
              <w:rPr>
                <w:rFonts w:ascii="SimSun" w:hAnsi="SimSun" w:cs="SimSun" w:hint="eastAsia"/>
                <w:sz w:val="20"/>
                <w:lang w:val="en-US"/>
              </w:rPr>
              <w:t>）</w:t>
            </w:r>
          </w:p>
        </w:tc>
        <w:tc>
          <w:tcPr>
            <w:tcW w:w="2126" w:type="dxa"/>
            <w:tcBorders>
              <w:top w:val="single" w:sz="4" w:space="0" w:color="auto"/>
              <w:left w:val="single" w:sz="4" w:space="0" w:color="auto"/>
              <w:bottom w:val="single" w:sz="4" w:space="0" w:color="auto"/>
              <w:right w:val="single" w:sz="4" w:space="0" w:color="auto"/>
            </w:tcBorders>
            <w:hideMark/>
          </w:tcPr>
          <w:p w14:paraId="0FC47972" w14:textId="77777777" w:rsidR="000F685F" w:rsidRPr="001A3177" w:rsidRDefault="000F685F" w:rsidP="00B4126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Times New Roman Bold"/>
                <w:sz w:val="20"/>
                <w:lang w:val="en-US" w:eastAsia="zh-CN"/>
              </w:rPr>
            </w:pPr>
            <w:r w:rsidRPr="001A3177">
              <w:rPr>
                <w:rFonts w:eastAsia="Times New Roman" w:cs="Times New Roman Bold"/>
                <w:sz w:val="20"/>
                <w:lang w:val="en-US" w:eastAsia="zh-CN"/>
              </w:rPr>
              <w:t>90.3</w:t>
            </w:r>
            <w:r w:rsidRPr="001A3177">
              <w:rPr>
                <w:rFonts w:cs="Times New Roman Bold" w:hint="eastAsia"/>
                <w:sz w:val="20"/>
                <w:lang w:val="en-US" w:eastAsia="zh-CN"/>
              </w:rPr>
              <w:t>、</w:t>
            </w:r>
            <w:r w:rsidRPr="001A3177">
              <w:rPr>
                <w:rFonts w:eastAsia="Times New Roman" w:cs="Times New Roman Bold"/>
                <w:sz w:val="20"/>
                <w:lang w:val="en-US" w:eastAsia="zh-CN"/>
              </w:rPr>
              <w:t>181</w:t>
            </w:r>
            <w:r w:rsidRPr="001A3177">
              <w:rPr>
                <w:rFonts w:ascii="SimSun" w:hAnsi="SimSun" w:cs="SimSun" w:hint="eastAsia"/>
                <w:sz w:val="20"/>
                <w:lang w:val="en-US" w:eastAsia="zh-CN"/>
              </w:rPr>
              <w:t>、</w:t>
            </w:r>
            <w:r w:rsidRPr="001A3177">
              <w:rPr>
                <w:rFonts w:eastAsia="Times New Roman" w:cs="Times New Roman Bold"/>
                <w:sz w:val="20"/>
                <w:lang w:val="en-US" w:eastAsia="zh-CN"/>
              </w:rPr>
              <w:t>361 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eastAsia="Times New Roman" w:cs="Times New Roman Bold"/>
                <w:sz w:val="20"/>
                <w:lang w:val="en-US" w:eastAsia="zh-CN"/>
              </w:rPr>
              <w:br/>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0.05</w:t>
            </w:r>
            <w:r w:rsidRPr="001A3177">
              <w:rPr>
                <w:rFonts w:cs="Times New Roman Bold" w:hint="eastAsia"/>
                <w:sz w:val="20"/>
                <w:lang w:val="en-US" w:eastAsia="zh-CN"/>
              </w:rPr>
              <w:t>。</w:t>
            </w:r>
          </w:p>
          <w:p w14:paraId="7F73B173" w14:textId="77777777" w:rsidR="000F685F" w:rsidRPr="001A3177" w:rsidRDefault="000F685F" w:rsidP="00B41263">
            <w:pPr>
              <w:pStyle w:val="Tabletext"/>
              <w:jc w:val="left"/>
              <w:rPr>
                <w:rFonts w:cs="Times New Roman Bold"/>
                <w:sz w:val="20"/>
                <w:lang w:val="en-GB" w:eastAsia="zh-CN"/>
              </w:rPr>
            </w:pPr>
            <w:r w:rsidRPr="001A3177">
              <w:rPr>
                <w:rFonts w:eastAsia="Times New Roman" w:cs="Times New Roman Bold"/>
                <w:sz w:val="20"/>
                <w:lang w:val="en-US" w:eastAsia="zh-CN"/>
              </w:rPr>
              <w:t>87.8</w:t>
            </w:r>
            <w:r w:rsidRPr="001A3177">
              <w:rPr>
                <w:rFonts w:cs="Times New Roman Bold" w:hint="eastAsia"/>
                <w:sz w:val="20"/>
                <w:lang w:val="en-US" w:eastAsia="zh-CN"/>
              </w:rPr>
              <w:t>、</w:t>
            </w:r>
            <w:r w:rsidRPr="001A3177">
              <w:rPr>
                <w:rFonts w:eastAsia="Times New Roman" w:cs="Times New Roman Bold"/>
                <w:sz w:val="20"/>
                <w:lang w:val="en-US" w:eastAsia="zh-CN"/>
              </w:rPr>
              <w:t>176</w:t>
            </w:r>
            <w:r w:rsidRPr="001A3177">
              <w:rPr>
                <w:rFonts w:cs="Times New Roman Bold" w:hint="eastAsia"/>
                <w:sz w:val="20"/>
                <w:lang w:val="en-US" w:eastAsia="zh-CN"/>
              </w:rPr>
              <w:t>、</w:t>
            </w:r>
            <w:r w:rsidRPr="001A3177">
              <w:rPr>
                <w:rFonts w:eastAsia="Times New Roman" w:cs="Times New Roman Bold"/>
                <w:sz w:val="20"/>
                <w:lang w:val="en-US" w:eastAsia="zh-CN"/>
              </w:rPr>
              <w:t>351 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eastAsia="Times New Roman" w:cs="Times New Roman Bold"/>
                <w:sz w:val="20"/>
                <w:lang w:val="en-US" w:eastAsia="zh-CN"/>
              </w:rPr>
              <w:br/>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0.025</w:t>
            </w:r>
          </w:p>
        </w:tc>
        <w:tc>
          <w:tcPr>
            <w:tcW w:w="2126" w:type="dxa"/>
            <w:tcBorders>
              <w:top w:val="single" w:sz="4" w:space="0" w:color="auto"/>
              <w:left w:val="single" w:sz="4" w:space="0" w:color="auto"/>
              <w:bottom w:val="single" w:sz="4" w:space="0" w:color="auto"/>
              <w:right w:val="single" w:sz="4" w:space="0" w:color="auto"/>
            </w:tcBorders>
            <w:hideMark/>
          </w:tcPr>
          <w:p w14:paraId="146B7AF9" w14:textId="77777777" w:rsidR="000F685F" w:rsidRPr="001A3177" w:rsidRDefault="000F685F" w:rsidP="00B4126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Times New Roman Bold"/>
                <w:sz w:val="20"/>
                <w:lang w:val="en-US" w:eastAsia="zh-CN"/>
              </w:rPr>
            </w:pPr>
            <w:r w:rsidRPr="001A3177">
              <w:rPr>
                <w:rFonts w:eastAsia="Times New Roman" w:cs="Times New Roman Bold"/>
                <w:sz w:val="20"/>
                <w:lang w:val="en-US" w:eastAsia="zh-CN"/>
              </w:rPr>
              <w:t>77.4</w:t>
            </w:r>
            <w:r w:rsidRPr="001A3177">
              <w:rPr>
                <w:rFonts w:cs="Times New Roman Bold" w:hint="eastAsia"/>
                <w:sz w:val="20"/>
                <w:lang w:val="en-US" w:eastAsia="zh-CN"/>
              </w:rPr>
              <w:t>、</w:t>
            </w:r>
            <w:r w:rsidRPr="001A3177">
              <w:rPr>
                <w:rFonts w:eastAsia="Times New Roman" w:cs="Times New Roman Bold"/>
                <w:sz w:val="20"/>
                <w:lang w:val="en-US" w:eastAsia="zh-CN"/>
              </w:rPr>
              <w:t>155</w:t>
            </w:r>
            <w:r w:rsidRPr="001A3177">
              <w:rPr>
                <w:rFonts w:cs="Times New Roman Bold" w:hint="eastAsia"/>
                <w:sz w:val="20"/>
                <w:lang w:val="en-US" w:eastAsia="zh-CN"/>
              </w:rPr>
              <w:t>、</w:t>
            </w:r>
            <w:r w:rsidRPr="001A3177">
              <w:rPr>
                <w:rFonts w:eastAsia="Times New Roman" w:cs="Times New Roman Bold"/>
                <w:sz w:val="20"/>
                <w:lang w:val="en-US" w:eastAsia="zh-CN"/>
              </w:rPr>
              <w:t>310 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eastAsia="Times New Roman" w:cs="Times New Roman Bold"/>
                <w:sz w:val="20"/>
                <w:lang w:val="en-US" w:eastAsia="zh-CN"/>
              </w:rPr>
              <w:br/>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0.05</w:t>
            </w:r>
            <w:r w:rsidRPr="001A3177">
              <w:rPr>
                <w:rFonts w:cs="Times New Roman Bold" w:hint="eastAsia"/>
                <w:sz w:val="20"/>
                <w:lang w:val="en-US" w:eastAsia="zh-CN"/>
              </w:rPr>
              <w:t>。</w:t>
            </w:r>
          </w:p>
          <w:p w14:paraId="7A594F09" w14:textId="77777777" w:rsidR="000F685F" w:rsidRPr="001A3177" w:rsidRDefault="000F685F" w:rsidP="00B41263">
            <w:pPr>
              <w:pStyle w:val="Tabletext"/>
              <w:jc w:val="left"/>
              <w:rPr>
                <w:rFonts w:cs="Times New Roman Bold"/>
                <w:sz w:val="20"/>
                <w:lang w:val="en-GB" w:eastAsia="zh-CN"/>
              </w:rPr>
            </w:pPr>
            <w:r w:rsidRPr="001A3177">
              <w:rPr>
                <w:rFonts w:eastAsia="Times New Roman" w:cs="Times New Roman Bold"/>
                <w:sz w:val="20"/>
                <w:lang w:val="en-US" w:eastAsia="zh-CN"/>
              </w:rPr>
              <w:t>75.2</w:t>
            </w:r>
            <w:r w:rsidRPr="001A3177">
              <w:rPr>
                <w:rFonts w:ascii="SimSun" w:hAnsi="SimSun" w:cs="SimSun" w:hint="eastAsia"/>
                <w:sz w:val="20"/>
                <w:lang w:val="en-US" w:eastAsia="zh-CN"/>
              </w:rPr>
              <w:t>、</w:t>
            </w:r>
            <w:r w:rsidRPr="001A3177">
              <w:rPr>
                <w:rFonts w:eastAsia="Times New Roman" w:cs="Times New Roman Bold"/>
                <w:sz w:val="20"/>
                <w:lang w:val="en-US" w:eastAsia="zh-CN"/>
              </w:rPr>
              <w:t>150</w:t>
            </w:r>
            <w:r w:rsidRPr="001A3177">
              <w:rPr>
                <w:rFonts w:ascii="SimSun" w:hAnsi="SimSun" w:cs="SimSun" w:hint="eastAsia"/>
                <w:sz w:val="20"/>
                <w:lang w:val="en-US" w:eastAsia="zh-CN"/>
              </w:rPr>
              <w:t>、</w:t>
            </w:r>
            <w:r w:rsidRPr="001A3177">
              <w:rPr>
                <w:rFonts w:eastAsia="Times New Roman" w:cs="Times New Roman Bold"/>
                <w:sz w:val="20"/>
                <w:lang w:val="en-US" w:eastAsia="zh-CN"/>
              </w:rPr>
              <w:t>301 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eastAsia="Times New Roman" w:cs="Times New Roman Bold"/>
                <w:sz w:val="20"/>
                <w:lang w:val="en-US" w:eastAsia="zh-CN"/>
              </w:rPr>
              <w:br/>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0.025</w:t>
            </w:r>
          </w:p>
        </w:tc>
        <w:tc>
          <w:tcPr>
            <w:tcW w:w="2126" w:type="dxa"/>
            <w:tcBorders>
              <w:top w:val="single" w:sz="4" w:space="0" w:color="auto"/>
              <w:left w:val="single" w:sz="4" w:space="0" w:color="auto"/>
              <w:bottom w:val="single" w:sz="4" w:space="0" w:color="auto"/>
              <w:right w:val="single" w:sz="4" w:space="0" w:color="auto"/>
            </w:tcBorders>
            <w:hideMark/>
          </w:tcPr>
          <w:p w14:paraId="4F3A0F65" w14:textId="77777777" w:rsidR="000F685F" w:rsidRPr="001A3177" w:rsidRDefault="000F685F" w:rsidP="00B4126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Times New Roman Bold"/>
                <w:sz w:val="20"/>
                <w:lang w:val="en-US" w:eastAsia="zh-CN"/>
              </w:rPr>
            </w:pPr>
            <w:r w:rsidRPr="001A3177">
              <w:rPr>
                <w:rFonts w:eastAsia="Times New Roman" w:cs="Times New Roman Bold"/>
                <w:sz w:val="20"/>
                <w:lang w:val="en-US" w:eastAsia="zh-CN"/>
              </w:rPr>
              <w:t>67.7</w:t>
            </w:r>
            <w:r w:rsidRPr="001A3177">
              <w:rPr>
                <w:rFonts w:ascii="SimSun" w:hAnsi="SimSun" w:cs="SimSun" w:hint="eastAsia"/>
                <w:sz w:val="20"/>
                <w:lang w:val="en-US" w:eastAsia="zh-CN"/>
              </w:rPr>
              <w:t>、</w:t>
            </w:r>
            <w:r w:rsidRPr="001A3177">
              <w:rPr>
                <w:rFonts w:eastAsia="Times New Roman" w:cs="Times New Roman Bold"/>
                <w:sz w:val="20"/>
                <w:lang w:val="en-US" w:eastAsia="zh-CN"/>
              </w:rPr>
              <w:t>135</w:t>
            </w:r>
            <w:r w:rsidRPr="001A3177">
              <w:rPr>
                <w:rFonts w:ascii="SimSun" w:hAnsi="SimSun" w:cs="SimSun" w:hint="eastAsia"/>
                <w:sz w:val="20"/>
                <w:lang w:val="en-US" w:eastAsia="zh-CN"/>
              </w:rPr>
              <w:t>、</w:t>
            </w:r>
            <w:r w:rsidRPr="001A3177">
              <w:rPr>
                <w:rFonts w:eastAsia="Times New Roman" w:cs="Times New Roman Bold"/>
                <w:sz w:val="20"/>
                <w:lang w:val="en-US" w:eastAsia="zh-CN"/>
              </w:rPr>
              <w:t>271 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eastAsia="Times New Roman" w:cs="Times New Roman Bold"/>
                <w:sz w:val="20"/>
                <w:lang w:val="en-US" w:eastAsia="zh-CN"/>
              </w:rPr>
              <w:br/>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0.05</w:t>
            </w:r>
            <w:r w:rsidRPr="001A3177">
              <w:rPr>
                <w:rFonts w:cs="Times New Roman Bold" w:hint="eastAsia"/>
                <w:sz w:val="20"/>
                <w:lang w:val="en-US" w:eastAsia="zh-CN"/>
              </w:rPr>
              <w:t>。</w:t>
            </w:r>
          </w:p>
          <w:p w14:paraId="016D6ABD" w14:textId="77777777" w:rsidR="000F685F" w:rsidRPr="001A3177" w:rsidRDefault="000F685F" w:rsidP="00B41263">
            <w:pPr>
              <w:pStyle w:val="Tabletext"/>
              <w:jc w:val="left"/>
              <w:rPr>
                <w:rFonts w:cs="Times New Roman Bold"/>
                <w:sz w:val="20"/>
                <w:lang w:val="en-GB" w:eastAsia="zh-CN"/>
              </w:rPr>
            </w:pPr>
            <w:r w:rsidRPr="001A3177">
              <w:rPr>
                <w:rFonts w:eastAsia="Times New Roman" w:cs="Times New Roman Bold"/>
                <w:sz w:val="20"/>
                <w:lang w:val="en-US" w:eastAsia="zh-CN"/>
              </w:rPr>
              <w:t>65.8</w:t>
            </w:r>
            <w:r w:rsidRPr="001A3177">
              <w:rPr>
                <w:rFonts w:ascii="SimSun" w:hAnsi="SimSun" w:cs="SimSun" w:hint="eastAsia"/>
                <w:sz w:val="20"/>
                <w:lang w:val="en-US" w:eastAsia="zh-CN"/>
              </w:rPr>
              <w:t>、</w:t>
            </w:r>
            <w:r w:rsidRPr="001A3177">
              <w:rPr>
                <w:rFonts w:eastAsia="Times New Roman" w:cs="Times New Roman Bold"/>
                <w:sz w:val="20"/>
                <w:lang w:val="en-US" w:eastAsia="zh-CN"/>
              </w:rPr>
              <w:t>132</w:t>
            </w:r>
            <w:r w:rsidRPr="001A3177">
              <w:rPr>
                <w:rFonts w:ascii="SimSun" w:hAnsi="SimSun" w:cs="SimSun" w:hint="eastAsia"/>
                <w:sz w:val="20"/>
                <w:lang w:val="en-US" w:eastAsia="zh-CN"/>
              </w:rPr>
              <w:t>、</w:t>
            </w:r>
            <w:r w:rsidRPr="001A3177">
              <w:rPr>
                <w:rFonts w:eastAsia="Times New Roman" w:cs="Times New Roman Bold"/>
                <w:sz w:val="20"/>
                <w:lang w:val="en-US" w:eastAsia="zh-CN"/>
              </w:rPr>
              <w:t>263 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eastAsia="Times New Roman" w:cs="Times New Roman Bold"/>
                <w:sz w:val="20"/>
                <w:lang w:val="en-US" w:eastAsia="zh-CN"/>
              </w:rPr>
              <w:br/>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0.025</w:t>
            </w:r>
          </w:p>
        </w:tc>
      </w:tr>
      <w:tr w:rsidR="000F685F" w:rsidRPr="001A3177" w14:paraId="1A643B7C" w14:textId="77777777" w:rsidTr="000F685F">
        <w:trPr>
          <w:cantSplit/>
          <w:trHeight w:val="10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F60DA8" w14:textId="77777777" w:rsidR="000F685F" w:rsidRPr="001A3177" w:rsidRDefault="000F685F">
            <w:pPr>
              <w:tabs>
                <w:tab w:val="clear" w:pos="794"/>
                <w:tab w:val="clear" w:pos="1191"/>
                <w:tab w:val="clear" w:pos="1588"/>
                <w:tab w:val="clear" w:pos="1985"/>
              </w:tabs>
              <w:overflowPunct/>
              <w:autoSpaceDE/>
              <w:autoSpaceDN/>
              <w:adjustRightInd/>
              <w:spacing w:before="0"/>
              <w:jc w:val="left"/>
              <w:rPr>
                <w:rFonts w:cs="Times New Roman Bold"/>
                <w:sz w:val="20"/>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76A7BE" w14:textId="77777777" w:rsidR="000F685F" w:rsidRPr="001A3177" w:rsidRDefault="000F685F">
            <w:pPr>
              <w:tabs>
                <w:tab w:val="clear" w:pos="794"/>
                <w:tab w:val="clear" w:pos="1191"/>
                <w:tab w:val="clear" w:pos="1588"/>
                <w:tab w:val="clear" w:pos="1985"/>
              </w:tabs>
              <w:overflowPunct/>
              <w:autoSpaceDE/>
              <w:autoSpaceDN/>
              <w:adjustRightInd/>
              <w:spacing w:before="0"/>
              <w:jc w:val="left"/>
              <w:rPr>
                <w:rFonts w:cs="Times New Roman Bold"/>
                <w:sz w:val="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210E0954" w14:textId="77777777" w:rsidR="000F685F" w:rsidRPr="001A3177" w:rsidRDefault="000F685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87"/>
              <w:jc w:val="center"/>
              <w:rPr>
                <w:rFonts w:eastAsia="Times New Roman" w:cs="Times New Roman Bold"/>
                <w:sz w:val="20"/>
                <w:lang w:val="en-US" w:eastAsia="zh-CN"/>
              </w:rPr>
            </w:pPr>
            <w:r w:rsidRPr="001A3177">
              <w:rPr>
                <w:rFonts w:eastAsia="Times New Roman" w:cs="Times New Roman Bold"/>
                <w:sz w:val="20"/>
                <w:lang w:val="en-US" w:eastAsia="zh-CN"/>
              </w:rPr>
              <w:t>8k</w:t>
            </w:r>
            <w:r w:rsidRPr="001A3177">
              <w:rPr>
                <w:rFonts w:ascii="SimSun" w:hAnsi="SimSun" w:cs="SimSun" w:hint="eastAsia"/>
                <w:sz w:val="20"/>
                <w:lang w:val="en-US" w:eastAsia="zh-CN"/>
              </w:rPr>
              <w:t>模式</w:t>
            </w:r>
          </w:p>
          <w:p w14:paraId="3288A52C" w14:textId="77777777" w:rsidR="000F685F" w:rsidRPr="001A3177" w:rsidRDefault="000F685F">
            <w:pPr>
              <w:pStyle w:val="Tabletext"/>
              <w:jc w:val="center"/>
              <w:rPr>
                <w:rFonts w:cs="Times New Roman Bold"/>
                <w:sz w:val="20"/>
              </w:rPr>
            </w:pPr>
            <w:r w:rsidRPr="001A3177">
              <w:rPr>
                <w:rFonts w:ascii="SimSun" w:hAnsi="SimSun" w:cs="SimSun" w:hint="eastAsia"/>
                <w:sz w:val="20"/>
                <w:lang w:val="en-US" w:eastAsia="zh-CN"/>
              </w:rPr>
              <w:t>（</w:t>
            </w:r>
            <w:r w:rsidRPr="001A3177">
              <w:rPr>
                <w:rFonts w:eastAsia="Times New Roman" w:cs="Times New Roman Bold"/>
                <w:sz w:val="20"/>
                <w:lang w:val="en-US" w:eastAsia="zh-CN"/>
              </w:rPr>
              <w:t>1/16</w:t>
            </w:r>
            <w:r w:rsidRPr="001A3177">
              <w:rPr>
                <w:rFonts w:ascii="SimSun" w:hAnsi="SimSun" w:cs="SimSun" w:hint="eastAsia"/>
                <w:sz w:val="20"/>
                <w:lang w:val="en-US" w:eastAsia="zh-CN"/>
              </w:rPr>
              <w:t>、</w:t>
            </w:r>
            <w:r w:rsidRPr="001A3177">
              <w:rPr>
                <w:rFonts w:eastAsia="Times New Roman" w:cs="Times New Roman Bold"/>
                <w:sz w:val="20"/>
                <w:lang w:val="en-US" w:eastAsia="zh-CN"/>
              </w:rPr>
              <w:t>1/8</w:t>
            </w:r>
            <w:r w:rsidRPr="001A3177">
              <w:rPr>
                <w:rFonts w:ascii="SimSun" w:hAnsi="SimSun" w:cs="SimSun" w:hint="eastAsia"/>
                <w:sz w:val="20"/>
                <w:lang w:val="en-US" w:eastAsia="zh-CN"/>
              </w:rPr>
              <w:t>、</w:t>
            </w:r>
            <w:r w:rsidRPr="001A3177">
              <w:rPr>
                <w:rFonts w:eastAsia="Times New Roman" w:cs="Times New Roman Bold"/>
                <w:sz w:val="20"/>
                <w:lang w:val="en-US" w:eastAsia="zh-CN"/>
              </w:rPr>
              <w:t>1/4</w:t>
            </w:r>
            <w:r w:rsidRPr="001A3177">
              <w:rPr>
                <w:rFonts w:ascii="SimSun" w:hAnsi="SimSun" w:cs="SimSun" w:hint="eastAsia"/>
                <w:sz w:val="20"/>
                <w:lang w:val="en-US" w:eastAsia="zh-CN"/>
              </w:rPr>
              <w:t>）</w:t>
            </w:r>
          </w:p>
        </w:tc>
        <w:tc>
          <w:tcPr>
            <w:tcW w:w="2126" w:type="dxa"/>
            <w:tcBorders>
              <w:top w:val="single" w:sz="4" w:space="0" w:color="auto"/>
              <w:left w:val="single" w:sz="4" w:space="0" w:color="auto"/>
              <w:bottom w:val="single" w:sz="4" w:space="0" w:color="auto"/>
              <w:right w:val="single" w:sz="4" w:space="0" w:color="auto"/>
            </w:tcBorders>
            <w:hideMark/>
          </w:tcPr>
          <w:p w14:paraId="3F3551AA" w14:textId="77777777" w:rsidR="000F685F" w:rsidRPr="001A3177" w:rsidRDefault="000F685F" w:rsidP="00B4126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Times New Roman Bold"/>
                <w:sz w:val="20"/>
                <w:lang w:val="en-US" w:eastAsia="zh-CN"/>
              </w:rPr>
            </w:pPr>
            <w:r w:rsidRPr="001A3177">
              <w:rPr>
                <w:rFonts w:eastAsia="Times New Roman" w:cs="Times New Roman Bold"/>
                <w:sz w:val="20"/>
                <w:lang w:val="en-US" w:eastAsia="zh-CN"/>
              </w:rPr>
              <w:t>90.3</w:t>
            </w:r>
            <w:r w:rsidRPr="001A3177">
              <w:rPr>
                <w:rFonts w:ascii="SimSun" w:hAnsi="SimSun" w:cs="SimSun" w:hint="eastAsia"/>
                <w:sz w:val="20"/>
                <w:lang w:val="en-US" w:eastAsia="zh-CN"/>
              </w:rPr>
              <w:t>、</w:t>
            </w:r>
            <w:r w:rsidRPr="001A3177">
              <w:rPr>
                <w:rFonts w:eastAsia="Times New Roman" w:cs="Times New Roman Bold"/>
                <w:sz w:val="20"/>
                <w:lang w:val="en-US" w:eastAsia="zh-CN"/>
              </w:rPr>
              <w:t>181</w:t>
            </w:r>
            <w:r w:rsidRPr="001A3177">
              <w:rPr>
                <w:rFonts w:ascii="SimSun" w:hAnsi="SimSun" w:cs="SimSun" w:hint="eastAsia"/>
                <w:sz w:val="20"/>
                <w:lang w:val="en-US" w:eastAsia="zh-CN"/>
              </w:rPr>
              <w:t>、</w:t>
            </w:r>
            <w:r w:rsidRPr="001A3177">
              <w:rPr>
                <w:rFonts w:eastAsia="Times New Roman" w:cs="Times New Roman Bold"/>
                <w:sz w:val="20"/>
                <w:lang w:val="en-US" w:eastAsia="zh-CN"/>
              </w:rPr>
              <w:t>361 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eastAsia="Times New Roman" w:cs="Times New Roman Bold"/>
                <w:sz w:val="20"/>
                <w:lang w:val="en-US" w:eastAsia="zh-CN"/>
              </w:rPr>
              <w:br/>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0.05</w:t>
            </w:r>
            <w:r w:rsidRPr="001A3177">
              <w:rPr>
                <w:rFonts w:cs="Times New Roman Bold" w:hint="eastAsia"/>
                <w:sz w:val="20"/>
                <w:lang w:val="en-US" w:eastAsia="zh-CN"/>
              </w:rPr>
              <w:t>。</w:t>
            </w:r>
          </w:p>
          <w:p w14:paraId="7B8AC7F0" w14:textId="77777777" w:rsidR="000F685F" w:rsidRPr="001A3177" w:rsidRDefault="000F685F" w:rsidP="00B41263">
            <w:pPr>
              <w:pStyle w:val="Tabletext"/>
              <w:jc w:val="left"/>
              <w:rPr>
                <w:rFonts w:cs="Times New Roman Bold"/>
                <w:sz w:val="20"/>
                <w:lang w:val="en-GB" w:eastAsia="zh-CN"/>
              </w:rPr>
            </w:pPr>
            <w:r w:rsidRPr="001A3177">
              <w:rPr>
                <w:rFonts w:eastAsia="Times New Roman" w:cs="Times New Roman Bold"/>
                <w:sz w:val="20"/>
                <w:lang w:val="en-US" w:eastAsia="zh-CN"/>
              </w:rPr>
              <w:t>87.8</w:t>
            </w:r>
            <w:r w:rsidRPr="001A3177">
              <w:rPr>
                <w:rFonts w:ascii="SimSun" w:hAnsi="SimSun" w:cs="SimSun" w:hint="eastAsia"/>
                <w:sz w:val="20"/>
                <w:lang w:val="en-US" w:eastAsia="zh-CN"/>
              </w:rPr>
              <w:t>、</w:t>
            </w:r>
            <w:r w:rsidRPr="001A3177">
              <w:rPr>
                <w:rFonts w:eastAsia="Times New Roman" w:cs="Times New Roman Bold"/>
                <w:sz w:val="20"/>
                <w:lang w:val="en-US" w:eastAsia="zh-CN"/>
              </w:rPr>
              <w:t>176</w:t>
            </w:r>
            <w:r w:rsidRPr="001A3177">
              <w:rPr>
                <w:rFonts w:ascii="SimSun" w:hAnsi="SimSun" w:cs="SimSun" w:hint="eastAsia"/>
                <w:sz w:val="20"/>
                <w:lang w:val="en-US" w:eastAsia="zh-CN"/>
              </w:rPr>
              <w:t>、</w:t>
            </w:r>
            <w:r w:rsidRPr="001A3177">
              <w:rPr>
                <w:rFonts w:eastAsia="Times New Roman" w:cs="Times New Roman Bold"/>
                <w:sz w:val="20"/>
                <w:lang w:val="en-US" w:eastAsia="zh-CN"/>
              </w:rPr>
              <w:t>351 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eastAsia="Times New Roman" w:cs="Times New Roman Bold"/>
                <w:sz w:val="20"/>
                <w:lang w:val="en-US" w:eastAsia="zh-CN"/>
              </w:rPr>
              <w:br/>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0.025</w:t>
            </w:r>
          </w:p>
        </w:tc>
        <w:tc>
          <w:tcPr>
            <w:tcW w:w="2126" w:type="dxa"/>
            <w:tcBorders>
              <w:top w:val="single" w:sz="4" w:space="0" w:color="auto"/>
              <w:left w:val="single" w:sz="4" w:space="0" w:color="auto"/>
              <w:bottom w:val="single" w:sz="4" w:space="0" w:color="auto"/>
              <w:right w:val="single" w:sz="4" w:space="0" w:color="auto"/>
            </w:tcBorders>
            <w:hideMark/>
          </w:tcPr>
          <w:p w14:paraId="16253295" w14:textId="77777777" w:rsidR="000F685F" w:rsidRPr="001A3177" w:rsidRDefault="000F685F" w:rsidP="00B4126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Times New Roman Bold"/>
                <w:sz w:val="20"/>
                <w:lang w:val="en-US" w:eastAsia="zh-CN"/>
              </w:rPr>
            </w:pPr>
            <w:r w:rsidRPr="001A3177">
              <w:rPr>
                <w:rFonts w:eastAsia="Times New Roman" w:cs="Times New Roman Bold"/>
                <w:sz w:val="20"/>
                <w:lang w:val="en-US" w:eastAsia="zh-CN"/>
              </w:rPr>
              <w:t>77.4</w:t>
            </w:r>
            <w:r w:rsidRPr="001A3177">
              <w:rPr>
                <w:rFonts w:ascii="SimSun" w:hAnsi="SimSun" w:cs="SimSun" w:hint="eastAsia"/>
                <w:sz w:val="20"/>
                <w:lang w:val="en-US" w:eastAsia="zh-CN"/>
              </w:rPr>
              <w:t>、</w:t>
            </w:r>
            <w:r w:rsidRPr="001A3177">
              <w:rPr>
                <w:rFonts w:eastAsia="Times New Roman" w:cs="Times New Roman Bold"/>
                <w:sz w:val="20"/>
                <w:lang w:val="en-US" w:eastAsia="zh-CN"/>
              </w:rPr>
              <w:t>155</w:t>
            </w:r>
            <w:r w:rsidRPr="001A3177">
              <w:rPr>
                <w:rFonts w:ascii="SimSun" w:hAnsi="SimSun" w:cs="SimSun" w:hint="eastAsia"/>
                <w:sz w:val="20"/>
                <w:lang w:val="en-US" w:eastAsia="zh-CN"/>
              </w:rPr>
              <w:t>、</w:t>
            </w:r>
            <w:r w:rsidRPr="001A3177">
              <w:rPr>
                <w:rFonts w:eastAsia="Times New Roman" w:cs="Times New Roman Bold"/>
                <w:sz w:val="20"/>
                <w:lang w:val="en-US" w:eastAsia="zh-CN"/>
              </w:rPr>
              <w:t>310 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eastAsia="Times New Roman" w:cs="Times New Roman Bold"/>
                <w:sz w:val="20"/>
                <w:lang w:val="en-US" w:eastAsia="zh-CN"/>
              </w:rPr>
              <w:br/>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0.05</w:t>
            </w:r>
            <w:r w:rsidRPr="001A3177">
              <w:rPr>
                <w:rFonts w:cs="Times New Roman Bold" w:hint="eastAsia"/>
                <w:sz w:val="20"/>
                <w:lang w:val="en-US" w:eastAsia="zh-CN"/>
              </w:rPr>
              <w:t>。</w:t>
            </w:r>
          </w:p>
          <w:p w14:paraId="2C12434A" w14:textId="77777777" w:rsidR="000F685F" w:rsidRPr="001A3177" w:rsidRDefault="000F685F" w:rsidP="00B41263">
            <w:pPr>
              <w:pStyle w:val="Tabletext"/>
              <w:jc w:val="left"/>
              <w:rPr>
                <w:rFonts w:cs="Times New Roman Bold"/>
                <w:sz w:val="20"/>
                <w:lang w:val="en-GB" w:eastAsia="zh-CN"/>
              </w:rPr>
            </w:pPr>
            <w:r w:rsidRPr="001A3177">
              <w:rPr>
                <w:rFonts w:eastAsia="Times New Roman" w:cs="Times New Roman Bold"/>
                <w:sz w:val="20"/>
                <w:lang w:val="en-US" w:eastAsia="zh-CN"/>
              </w:rPr>
              <w:t>75.2</w:t>
            </w:r>
            <w:r w:rsidRPr="001A3177">
              <w:rPr>
                <w:rFonts w:ascii="SimSun" w:hAnsi="SimSun" w:cs="SimSun" w:hint="eastAsia"/>
                <w:sz w:val="20"/>
                <w:lang w:val="en-US" w:eastAsia="zh-CN"/>
              </w:rPr>
              <w:t>、</w:t>
            </w:r>
            <w:r w:rsidRPr="001A3177">
              <w:rPr>
                <w:rFonts w:eastAsia="Times New Roman" w:cs="Times New Roman Bold"/>
                <w:sz w:val="20"/>
                <w:lang w:val="en-US" w:eastAsia="zh-CN"/>
              </w:rPr>
              <w:t>150</w:t>
            </w:r>
            <w:r w:rsidRPr="001A3177">
              <w:rPr>
                <w:rFonts w:ascii="SimSun" w:hAnsi="SimSun" w:cs="SimSun" w:hint="eastAsia"/>
                <w:sz w:val="20"/>
                <w:lang w:val="en-US" w:eastAsia="zh-CN"/>
              </w:rPr>
              <w:t>、</w:t>
            </w:r>
            <w:r w:rsidRPr="001A3177">
              <w:rPr>
                <w:rFonts w:eastAsia="Times New Roman" w:cs="Times New Roman Bold"/>
                <w:sz w:val="20"/>
                <w:lang w:val="en-US" w:eastAsia="zh-CN"/>
              </w:rPr>
              <w:t>301 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eastAsia="Times New Roman" w:cs="Times New Roman Bold"/>
                <w:sz w:val="20"/>
                <w:lang w:val="en-US" w:eastAsia="zh-CN"/>
              </w:rPr>
              <w:br/>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0.025</w:t>
            </w:r>
          </w:p>
        </w:tc>
        <w:tc>
          <w:tcPr>
            <w:tcW w:w="2126" w:type="dxa"/>
            <w:tcBorders>
              <w:top w:val="single" w:sz="4" w:space="0" w:color="auto"/>
              <w:left w:val="single" w:sz="4" w:space="0" w:color="auto"/>
              <w:bottom w:val="single" w:sz="4" w:space="0" w:color="auto"/>
              <w:right w:val="single" w:sz="4" w:space="0" w:color="auto"/>
            </w:tcBorders>
            <w:hideMark/>
          </w:tcPr>
          <w:p w14:paraId="53AC3A75" w14:textId="77777777" w:rsidR="000F685F" w:rsidRPr="001A3177" w:rsidRDefault="000F685F" w:rsidP="00B4126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Times New Roman Bold"/>
                <w:sz w:val="20"/>
                <w:lang w:val="en-US" w:eastAsia="zh-CN"/>
              </w:rPr>
            </w:pPr>
            <w:r w:rsidRPr="001A3177">
              <w:rPr>
                <w:rFonts w:eastAsia="Times New Roman" w:cs="Times New Roman Bold"/>
                <w:sz w:val="20"/>
                <w:lang w:val="en-US" w:eastAsia="zh-CN"/>
              </w:rPr>
              <w:t>67.7</w:t>
            </w:r>
            <w:r w:rsidRPr="001A3177">
              <w:rPr>
                <w:rFonts w:ascii="SimSun" w:hAnsi="SimSun" w:cs="SimSun" w:hint="eastAsia"/>
                <w:sz w:val="20"/>
                <w:lang w:val="en-US" w:eastAsia="zh-CN"/>
              </w:rPr>
              <w:t>、</w:t>
            </w:r>
            <w:r w:rsidRPr="001A3177">
              <w:rPr>
                <w:rFonts w:eastAsia="Times New Roman" w:cs="Times New Roman Bold"/>
                <w:sz w:val="20"/>
                <w:lang w:val="en-US" w:eastAsia="zh-CN"/>
              </w:rPr>
              <w:t>135</w:t>
            </w:r>
            <w:r w:rsidRPr="001A3177">
              <w:rPr>
                <w:rFonts w:ascii="SimSun" w:hAnsi="SimSun" w:cs="SimSun" w:hint="eastAsia"/>
                <w:sz w:val="20"/>
                <w:lang w:val="en-US" w:eastAsia="zh-CN"/>
              </w:rPr>
              <w:t>、</w:t>
            </w:r>
            <w:r w:rsidRPr="001A3177">
              <w:rPr>
                <w:rFonts w:eastAsia="Times New Roman" w:cs="Times New Roman Bold"/>
                <w:sz w:val="20"/>
                <w:lang w:val="en-US" w:eastAsia="zh-CN"/>
              </w:rPr>
              <w:t>271 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eastAsia="Times New Roman" w:cs="Times New Roman Bold"/>
                <w:sz w:val="20"/>
                <w:lang w:val="en-US" w:eastAsia="zh-CN"/>
              </w:rPr>
              <w:br/>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0.05</w:t>
            </w:r>
            <w:r w:rsidRPr="001A3177">
              <w:rPr>
                <w:rFonts w:cs="Times New Roman Bold" w:hint="eastAsia"/>
                <w:sz w:val="20"/>
                <w:lang w:val="en-US" w:eastAsia="zh-CN"/>
              </w:rPr>
              <w:t>。</w:t>
            </w:r>
          </w:p>
          <w:p w14:paraId="114B8CC6" w14:textId="77777777" w:rsidR="000F685F" w:rsidRPr="001A3177" w:rsidRDefault="000F685F" w:rsidP="00B41263">
            <w:pPr>
              <w:pStyle w:val="Tabletext"/>
              <w:jc w:val="left"/>
              <w:rPr>
                <w:rFonts w:cs="Times New Roman Bold"/>
                <w:sz w:val="20"/>
                <w:lang w:val="en-GB" w:eastAsia="zh-CN"/>
              </w:rPr>
            </w:pPr>
            <w:r w:rsidRPr="001A3177">
              <w:rPr>
                <w:rFonts w:eastAsia="Times New Roman" w:cs="Times New Roman Bold"/>
                <w:sz w:val="20"/>
                <w:lang w:val="en-US" w:eastAsia="zh-CN"/>
              </w:rPr>
              <w:t>65.8</w:t>
            </w:r>
            <w:r w:rsidRPr="001A3177">
              <w:rPr>
                <w:rFonts w:ascii="SimSun" w:hAnsi="SimSun" w:cs="SimSun" w:hint="eastAsia"/>
                <w:sz w:val="20"/>
                <w:lang w:val="en-US" w:eastAsia="zh-CN"/>
              </w:rPr>
              <w:t>、</w:t>
            </w:r>
            <w:r w:rsidRPr="001A3177">
              <w:rPr>
                <w:rFonts w:eastAsia="Times New Roman" w:cs="Times New Roman Bold"/>
                <w:sz w:val="20"/>
                <w:lang w:val="en-US" w:eastAsia="zh-CN"/>
              </w:rPr>
              <w:t>132</w:t>
            </w:r>
            <w:r w:rsidRPr="001A3177">
              <w:rPr>
                <w:rFonts w:ascii="SimSun" w:hAnsi="SimSun" w:cs="SimSun" w:hint="eastAsia"/>
                <w:sz w:val="20"/>
                <w:lang w:val="en-US" w:eastAsia="zh-CN"/>
              </w:rPr>
              <w:t>、</w:t>
            </w:r>
            <w:r w:rsidRPr="001A3177">
              <w:rPr>
                <w:rFonts w:eastAsia="Times New Roman" w:cs="Times New Roman Bold"/>
                <w:sz w:val="20"/>
                <w:lang w:val="en-US" w:eastAsia="zh-CN"/>
              </w:rPr>
              <w:t>263 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eastAsia="Times New Roman" w:cs="Times New Roman Bold"/>
                <w:sz w:val="20"/>
                <w:lang w:val="en-US" w:eastAsia="zh-CN"/>
              </w:rPr>
              <w:br/>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0.025</w:t>
            </w:r>
          </w:p>
        </w:tc>
      </w:tr>
      <w:tr w:rsidR="000F685F" w:rsidRPr="001A3177" w14:paraId="711A4658" w14:textId="77777777" w:rsidTr="000F685F">
        <w:trPr>
          <w:cantSplit/>
          <w:trHeight w:val="136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4AB654" w14:textId="77777777" w:rsidR="000F685F" w:rsidRPr="001A3177" w:rsidRDefault="000F685F">
            <w:pPr>
              <w:tabs>
                <w:tab w:val="clear" w:pos="794"/>
                <w:tab w:val="clear" w:pos="1191"/>
                <w:tab w:val="clear" w:pos="1588"/>
                <w:tab w:val="clear" w:pos="1985"/>
              </w:tabs>
              <w:overflowPunct/>
              <w:autoSpaceDE/>
              <w:autoSpaceDN/>
              <w:adjustRightInd/>
              <w:spacing w:before="0"/>
              <w:jc w:val="left"/>
              <w:rPr>
                <w:rFonts w:cs="Times New Roman Bold"/>
                <w:sz w:val="20"/>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41636B" w14:textId="77777777" w:rsidR="000F685F" w:rsidRPr="001A3177" w:rsidRDefault="000F685F">
            <w:pPr>
              <w:tabs>
                <w:tab w:val="clear" w:pos="794"/>
                <w:tab w:val="clear" w:pos="1191"/>
                <w:tab w:val="clear" w:pos="1588"/>
                <w:tab w:val="clear" w:pos="1985"/>
              </w:tabs>
              <w:overflowPunct/>
              <w:autoSpaceDE/>
              <w:autoSpaceDN/>
              <w:adjustRightInd/>
              <w:spacing w:before="0"/>
              <w:jc w:val="left"/>
              <w:rPr>
                <w:rFonts w:cs="Times New Roman Bold"/>
                <w:sz w:val="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028FF4D7" w14:textId="77777777" w:rsidR="000F685F" w:rsidRPr="001A3177" w:rsidRDefault="000F685F">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87"/>
              <w:jc w:val="center"/>
              <w:rPr>
                <w:rFonts w:eastAsia="Times New Roman" w:cs="Times New Roman Bold"/>
                <w:sz w:val="20"/>
                <w:lang w:val="en-US" w:eastAsia="zh-CN"/>
              </w:rPr>
            </w:pPr>
            <w:r w:rsidRPr="001A3177">
              <w:rPr>
                <w:rFonts w:eastAsia="Times New Roman" w:cs="Times New Roman Bold"/>
                <w:sz w:val="20"/>
                <w:lang w:val="en-US" w:eastAsia="zh-CN"/>
              </w:rPr>
              <w:t>32k</w:t>
            </w:r>
            <w:r w:rsidRPr="001A3177">
              <w:rPr>
                <w:rFonts w:ascii="SimSun" w:hAnsi="SimSun" w:cs="SimSun" w:hint="eastAsia"/>
                <w:sz w:val="20"/>
                <w:lang w:val="en-US" w:eastAsia="zh-CN"/>
              </w:rPr>
              <w:t>模式</w:t>
            </w:r>
          </w:p>
          <w:p w14:paraId="67B07DF9" w14:textId="77777777" w:rsidR="000F685F" w:rsidRPr="001A3177" w:rsidRDefault="000F685F">
            <w:pPr>
              <w:pStyle w:val="Tabletext"/>
              <w:jc w:val="center"/>
              <w:rPr>
                <w:rFonts w:cs="Times New Roman Bold"/>
                <w:sz w:val="20"/>
              </w:rPr>
            </w:pPr>
            <w:r w:rsidRPr="001A3177">
              <w:rPr>
                <w:rFonts w:ascii="SimSun" w:hAnsi="SimSun" w:cs="SimSun" w:hint="eastAsia"/>
                <w:sz w:val="20"/>
                <w:lang w:val="en-US" w:eastAsia="zh-CN"/>
              </w:rPr>
              <w:t>（</w:t>
            </w:r>
            <w:r w:rsidRPr="001A3177">
              <w:rPr>
                <w:rFonts w:eastAsia="Times New Roman" w:cs="Times New Roman Bold"/>
                <w:sz w:val="20"/>
                <w:lang w:val="en-US" w:eastAsia="zh-CN"/>
              </w:rPr>
              <w:t>1/64</w:t>
            </w:r>
            <w:r w:rsidRPr="001A3177">
              <w:rPr>
                <w:rFonts w:ascii="SimSun" w:hAnsi="SimSun" w:cs="SimSun" w:hint="eastAsia"/>
                <w:sz w:val="20"/>
                <w:lang w:val="en-US" w:eastAsia="zh-CN"/>
              </w:rPr>
              <w:t>、</w:t>
            </w:r>
            <w:r w:rsidRPr="001A3177">
              <w:rPr>
                <w:rFonts w:ascii="SimSun" w:hAnsi="SimSun" w:cs="SimSun" w:hint="eastAsia"/>
                <w:sz w:val="20"/>
                <w:lang w:val="en-US" w:eastAsia="zh-CN"/>
              </w:rPr>
              <w:br/>
            </w:r>
            <w:r w:rsidRPr="001A3177">
              <w:rPr>
                <w:rFonts w:eastAsia="Times New Roman" w:cs="Times New Roman Bold"/>
                <w:sz w:val="20"/>
                <w:lang w:val="en-US" w:eastAsia="zh-CN"/>
              </w:rPr>
              <w:t>1/32</w:t>
            </w:r>
            <w:r w:rsidRPr="001A3177">
              <w:rPr>
                <w:rFonts w:ascii="SimSun" w:hAnsi="SimSun" w:cs="SimSun" w:hint="eastAsia"/>
                <w:sz w:val="20"/>
                <w:lang w:val="en-US" w:eastAsia="zh-CN"/>
              </w:rPr>
              <w:t>、</w:t>
            </w:r>
            <w:r w:rsidRPr="001A3177">
              <w:rPr>
                <w:rFonts w:eastAsia="Times New Roman" w:cs="Times New Roman Bold"/>
                <w:sz w:val="20"/>
                <w:lang w:val="en-US" w:eastAsia="zh-CN"/>
              </w:rPr>
              <w:t>1/16</w:t>
            </w:r>
            <w:r w:rsidRPr="001A3177">
              <w:rPr>
                <w:rFonts w:ascii="SimSun" w:hAnsi="SimSun" w:cs="SimSun" w:hint="eastAsia"/>
                <w:sz w:val="20"/>
                <w:lang w:val="en-US" w:eastAsia="zh-CN"/>
              </w:rPr>
              <w:t>）</w:t>
            </w:r>
          </w:p>
        </w:tc>
        <w:tc>
          <w:tcPr>
            <w:tcW w:w="2126" w:type="dxa"/>
            <w:tcBorders>
              <w:top w:val="single" w:sz="4" w:space="0" w:color="auto"/>
              <w:left w:val="single" w:sz="4" w:space="0" w:color="auto"/>
              <w:bottom w:val="single" w:sz="4" w:space="0" w:color="auto"/>
              <w:right w:val="single" w:sz="4" w:space="0" w:color="auto"/>
            </w:tcBorders>
            <w:hideMark/>
          </w:tcPr>
          <w:p w14:paraId="78DD9731" w14:textId="77777777" w:rsidR="000F685F" w:rsidRPr="001A3177" w:rsidRDefault="000F685F" w:rsidP="00B4126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Times New Roman Bold"/>
                <w:sz w:val="20"/>
                <w:lang w:val="en-US" w:eastAsia="zh-CN"/>
              </w:rPr>
            </w:pPr>
            <w:r w:rsidRPr="001A3177">
              <w:rPr>
                <w:rFonts w:eastAsia="Times New Roman" w:cs="Times New Roman Bold"/>
                <w:sz w:val="20"/>
                <w:lang w:val="en-US" w:eastAsia="zh-CN"/>
              </w:rPr>
              <w:t>90.3</w:t>
            </w:r>
            <w:r w:rsidRPr="001A3177">
              <w:rPr>
                <w:rFonts w:ascii="SimSun" w:hAnsi="SimSun" w:cs="SimSun" w:hint="eastAsia"/>
                <w:sz w:val="20"/>
                <w:lang w:val="en-US" w:eastAsia="zh-CN"/>
              </w:rPr>
              <w:t>、</w:t>
            </w:r>
            <w:r w:rsidRPr="001A3177">
              <w:rPr>
                <w:rFonts w:eastAsia="Times New Roman" w:cs="Times New Roman Bold"/>
                <w:sz w:val="20"/>
                <w:lang w:val="en-US" w:eastAsia="zh-CN"/>
              </w:rPr>
              <w:t>181</w:t>
            </w:r>
            <w:r w:rsidRPr="001A3177">
              <w:rPr>
                <w:rFonts w:ascii="SimSun" w:hAnsi="SimSun" w:cs="SimSun" w:hint="eastAsia"/>
                <w:sz w:val="20"/>
                <w:lang w:val="en-US" w:eastAsia="zh-CN"/>
              </w:rPr>
              <w:t>、</w:t>
            </w:r>
            <w:r w:rsidRPr="001A3177">
              <w:rPr>
                <w:rFonts w:eastAsia="Times New Roman" w:cs="Times New Roman Bold"/>
                <w:sz w:val="20"/>
                <w:lang w:val="en-US" w:eastAsia="zh-CN"/>
              </w:rPr>
              <w:t>361 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eastAsia="Times New Roman" w:cs="Times New Roman Bold"/>
                <w:sz w:val="20"/>
                <w:lang w:val="en-US" w:eastAsia="zh-CN"/>
              </w:rPr>
              <w:br/>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0.05</w:t>
            </w:r>
            <w:r w:rsidRPr="001A3177">
              <w:rPr>
                <w:rFonts w:cs="Times New Roman Bold" w:hint="eastAsia"/>
                <w:sz w:val="20"/>
                <w:lang w:val="en-US" w:eastAsia="zh-CN"/>
              </w:rPr>
              <w:t>。</w:t>
            </w:r>
          </w:p>
          <w:p w14:paraId="67FE2C8F" w14:textId="77777777" w:rsidR="000F685F" w:rsidRPr="001A3177" w:rsidRDefault="000F685F" w:rsidP="00B41263">
            <w:pPr>
              <w:pStyle w:val="Tabletext"/>
              <w:jc w:val="left"/>
              <w:rPr>
                <w:rFonts w:cs="Times New Roman Bold"/>
                <w:sz w:val="20"/>
                <w:lang w:val="en-GB" w:eastAsia="zh-CN"/>
              </w:rPr>
            </w:pPr>
            <w:r w:rsidRPr="001A3177">
              <w:rPr>
                <w:rFonts w:eastAsia="Times New Roman" w:cs="Times New Roman Bold"/>
                <w:sz w:val="20"/>
                <w:lang w:val="en-US" w:eastAsia="zh-CN"/>
              </w:rPr>
              <w:t>87.8</w:t>
            </w:r>
            <w:r w:rsidRPr="001A3177">
              <w:rPr>
                <w:rFonts w:ascii="SimSun" w:hAnsi="SimSun" w:cs="SimSun" w:hint="eastAsia"/>
                <w:sz w:val="20"/>
                <w:lang w:val="en-US" w:eastAsia="zh-CN"/>
              </w:rPr>
              <w:t>、</w:t>
            </w:r>
            <w:r w:rsidRPr="001A3177">
              <w:rPr>
                <w:rFonts w:eastAsia="Times New Roman" w:cs="Times New Roman Bold"/>
                <w:sz w:val="20"/>
                <w:lang w:val="en-US" w:eastAsia="zh-CN"/>
              </w:rPr>
              <w:t>176</w:t>
            </w:r>
            <w:r w:rsidRPr="001A3177">
              <w:rPr>
                <w:rFonts w:ascii="SimSun" w:hAnsi="SimSun" w:cs="SimSun" w:hint="eastAsia"/>
                <w:sz w:val="20"/>
                <w:lang w:val="en-US" w:eastAsia="zh-CN"/>
              </w:rPr>
              <w:t>、</w:t>
            </w:r>
            <w:r w:rsidRPr="001A3177">
              <w:rPr>
                <w:rFonts w:eastAsia="Times New Roman" w:cs="Times New Roman Bold"/>
                <w:sz w:val="20"/>
                <w:lang w:val="en-US" w:eastAsia="zh-CN"/>
              </w:rPr>
              <w:t>351 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eastAsia="Times New Roman" w:cs="Times New Roman Bold"/>
                <w:sz w:val="20"/>
                <w:lang w:val="en-US" w:eastAsia="zh-CN"/>
              </w:rPr>
              <w:br/>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0.025</w:t>
            </w:r>
          </w:p>
        </w:tc>
        <w:tc>
          <w:tcPr>
            <w:tcW w:w="2126" w:type="dxa"/>
            <w:tcBorders>
              <w:top w:val="single" w:sz="4" w:space="0" w:color="auto"/>
              <w:left w:val="single" w:sz="4" w:space="0" w:color="auto"/>
              <w:bottom w:val="single" w:sz="4" w:space="0" w:color="auto"/>
              <w:right w:val="single" w:sz="4" w:space="0" w:color="auto"/>
            </w:tcBorders>
            <w:hideMark/>
          </w:tcPr>
          <w:p w14:paraId="1D004A3C" w14:textId="77777777" w:rsidR="000F685F" w:rsidRPr="001A3177" w:rsidRDefault="000F685F" w:rsidP="00B4126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Times New Roman Bold"/>
                <w:sz w:val="20"/>
                <w:lang w:val="en-US" w:eastAsia="zh-CN"/>
              </w:rPr>
            </w:pPr>
            <w:r w:rsidRPr="001A3177">
              <w:rPr>
                <w:rFonts w:eastAsia="Times New Roman" w:cs="Times New Roman Bold"/>
                <w:sz w:val="20"/>
                <w:lang w:val="en-US" w:eastAsia="zh-CN"/>
              </w:rPr>
              <w:t>77.4</w:t>
            </w:r>
            <w:r w:rsidRPr="001A3177">
              <w:rPr>
                <w:rFonts w:ascii="SimSun" w:hAnsi="SimSun" w:cs="SimSun" w:hint="eastAsia"/>
                <w:sz w:val="20"/>
                <w:lang w:val="en-US" w:eastAsia="zh-CN"/>
              </w:rPr>
              <w:t>、</w:t>
            </w:r>
            <w:r w:rsidRPr="001A3177">
              <w:rPr>
                <w:rFonts w:eastAsia="Times New Roman" w:cs="Times New Roman Bold"/>
                <w:sz w:val="20"/>
                <w:lang w:val="en-US" w:eastAsia="zh-CN"/>
              </w:rPr>
              <w:t>155</w:t>
            </w:r>
            <w:r w:rsidRPr="001A3177">
              <w:rPr>
                <w:rFonts w:ascii="SimSun" w:hAnsi="SimSun" w:cs="SimSun" w:hint="eastAsia"/>
                <w:sz w:val="20"/>
                <w:lang w:val="en-US" w:eastAsia="zh-CN"/>
              </w:rPr>
              <w:t>、</w:t>
            </w:r>
            <w:r w:rsidRPr="001A3177">
              <w:rPr>
                <w:rFonts w:eastAsia="Times New Roman" w:cs="Times New Roman Bold"/>
                <w:sz w:val="20"/>
                <w:lang w:val="en-US" w:eastAsia="zh-CN"/>
              </w:rPr>
              <w:t>310 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eastAsia="Times New Roman" w:cs="Times New Roman Bold"/>
                <w:sz w:val="20"/>
                <w:lang w:val="en-US" w:eastAsia="zh-CN"/>
              </w:rPr>
              <w:br/>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0.05</w:t>
            </w:r>
            <w:r w:rsidRPr="001A3177">
              <w:rPr>
                <w:rFonts w:cs="Times New Roman Bold" w:hint="eastAsia"/>
                <w:sz w:val="20"/>
                <w:lang w:val="en-US" w:eastAsia="zh-CN"/>
              </w:rPr>
              <w:t>。</w:t>
            </w:r>
          </w:p>
          <w:p w14:paraId="2F2CA2EF" w14:textId="77777777" w:rsidR="000F685F" w:rsidRPr="001A3177" w:rsidRDefault="000F685F" w:rsidP="00B41263">
            <w:pPr>
              <w:pStyle w:val="Tabletext"/>
              <w:jc w:val="left"/>
              <w:rPr>
                <w:rFonts w:cs="Times New Roman Bold"/>
                <w:sz w:val="20"/>
                <w:lang w:val="en-GB" w:eastAsia="zh-CN"/>
              </w:rPr>
            </w:pPr>
            <w:r w:rsidRPr="001A3177">
              <w:rPr>
                <w:rFonts w:eastAsia="Times New Roman" w:cs="Times New Roman Bold"/>
                <w:sz w:val="20"/>
                <w:lang w:val="en-US" w:eastAsia="zh-CN"/>
              </w:rPr>
              <w:t>75.2</w:t>
            </w:r>
            <w:r w:rsidRPr="001A3177">
              <w:rPr>
                <w:rFonts w:ascii="SimSun" w:hAnsi="SimSun" w:cs="SimSun" w:hint="eastAsia"/>
                <w:sz w:val="20"/>
                <w:lang w:val="en-US" w:eastAsia="zh-CN"/>
              </w:rPr>
              <w:t>、</w:t>
            </w:r>
            <w:r w:rsidRPr="001A3177">
              <w:rPr>
                <w:rFonts w:eastAsia="Times New Roman" w:cs="Times New Roman Bold"/>
                <w:sz w:val="20"/>
                <w:lang w:val="en-US" w:eastAsia="zh-CN"/>
              </w:rPr>
              <w:t>150</w:t>
            </w:r>
            <w:r w:rsidRPr="001A3177">
              <w:rPr>
                <w:rFonts w:ascii="SimSun" w:hAnsi="SimSun" w:cs="SimSun" w:hint="eastAsia"/>
                <w:sz w:val="20"/>
                <w:lang w:val="en-US" w:eastAsia="zh-CN"/>
              </w:rPr>
              <w:t>、</w:t>
            </w:r>
            <w:r w:rsidRPr="001A3177">
              <w:rPr>
                <w:rFonts w:eastAsia="Times New Roman" w:cs="Times New Roman Bold"/>
                <w:sz w:val="20"/>
                <w:lang w:val="en-US" w:eastAsia="zh-CN"/>
              </w:rPr>
              <w:t>301 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eastAsia="Times New Roman" w:cs="Times New Roman Bold"/>
                <w:sz w:val="20"/>
                <w:lang w:val="en-US" w:eastAsia="zh-CN"/>
              </w:rPr>
              <w:br/>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0.025</w:t>
            </w:r>
          </w:p>
        </w:tc>
        <w:tc>
          <w:tcPr>
            <w:tcW w:w="2126" w:type="dxa"/>
            <w:tcBorders>
              <w:top w:val="single" w:sz="4" w:space="0" w:color="auto"/>
              <w:left w:val="single" w:sz="4" w:space="0" w:color="auto"/>
              <w:bottom w:val="single" w:sz="4" w:space="0" w:color="auto"/>
              <w:right w:val="single" w:sz="4" w:space="0" w:color="auto"/>
            </w:tcBorders>
            <w:hideMark/>
          </w:tcPr>
          <w:p w14:paraId="5E737B12" w14:textId="77777777" w:rsidR="000F685F" w:rsidRPr="001A3177" w:rsidRDefault="000F685F" w:rsidP="00B4126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Times New Roman Bold"/>
                <w:sz w:val="20"/>
                <w:lang w:val="en-US" w:eastAsia="zh-CN"/>
              </w:rPr>
            </w:pPr>
            <w:r w:rsidRPr="001A3177">
              <w:rPr>
                <w:rFonts w:eastAsia="Times New Roman" w:cs="Times New Roman Bold"/>
                <w:sz w:val="20"/>
                <w:lang w:val="en-US" w:eastAsia="zh-CN"/>
              </w:rPr>
              <w:t>67.7</w:t>
            </w:r>
            <w:r w:rsidRPr="001A3177">
              <w:rPr>
                <w:rFonts w:ascii="SimSun" w:hAnsi="SimSun" w:cs="SimSun" w:hint="eastAsia"/>
                <w:sz w:val="20"/>
                <w:lang w:val="en-US" w:eastAsia="zh-CN"/>
              </w:rPr>
              <w:t>、</w:t>
            </w:r>
            <w:r w:rsidRPr="001A3177">
              <w:rPr>
                <w:rFonts w:eastAsia="Times New Roman" w:cs="Times New Roman Bold"/>
                <w:sz w:val="20"/>
                <w:lang w:val="en-US" w:eastAsia="zh-CN"/>
              </w:rPr>
              <w:t>135</w:t>
            </w:r>
            <w:r w:rsidRPr="001A3177">
              <w:rPr>
                <w:rFonts w:ascii="SimSun" w:hAnsi="SimSun" w:cs="SimSun" w:hint="eastAsia"/>
                <w:sz w:val="20"/>
                <w:lang w:val="en-US" w:eastAsia="zh-CN"/>
              </w:rPr>
              <w:t>、</w:t>
            </w:r>
            <w:r w:rsidRPr="001A3177">
              <w:rPr>
                <w:rFonts w:eastAsia="Times New Roman" w:cs="Times New Roman Bold"/>
                <w:sz w:val="20"/>
                <w:lang w:val="en-US" w:eastAsia="zh-CN"/>
              </w:rPr>
              <w:t>271 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eastAsia="Times New Roman" w:cs="Times New Roman Bold"/>
                <w:sz w:val="20"/>
                <w:lang w:val="en-US" w:eastAsia="zh-CN"/>
              </w:rPr>
              <w:br/>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0.05</w:t>
            </w:r>
            <w:r w:rsidRPr="001A3177">
              <w:rPr>
                <w:rFonts w:cs="Times New Roman Bold" w:hint="eastAsia"/>
                <w:sz w:val="20"/>
                <w:lang w:val="en-US" w:eastAsia="zh-CN"/>
              </w:rPr>
              <w:t>。</w:t>
            </w:r>
          </w:p>
          <w:p w14:paraId="0F454FFD" w14:textId="77777777" w:rsidR="000F685F" w:rsidRPr="001A3177" w:rsidRDefault="000F685F" w:rsidP="00B41263">
            <w:pPr>
              <w:pStyle w:val="Tabletext"/>
              <w:jc w:val="left"/>
              <w:rPr>
                <w:rFonts w:cs="Times New Roman Bold"/>
                <w:sz w:val="20"/>
                <w:lang w:val="en-GB" w:eastAsia="zh-CN"/>
              </w:rPr>
            </w:pPr>
            <w:r w:rsidRPr="001A3177">
              <w:rPr>
                <w:rFonts w:eastAsia="Times New Roman" w:cs="Times New Roman Bold"/>
                <w:sz w:val="20"/>
                <w:lang w:val="en-US" w:eastAsia="zh-CN"/>
              </w:rPr>
              <w:t>65.8</w:t>
            </w:r>
            <w:r w:rsidRPr="001A3177">
              <w:rPr>
                <w:rFonts w:ascii="SimSun" w:hAnsi="SimSun" w:cs="SimSun" w:hint="eastAsia"/>
                <w:sz w:val="20"/>
                <w:lang w:val="en-US" w:eastAsia="zh-CN"/>
              </w:rPr>
              <w:t>、</w:t>
            </w:r>
            <w:r w:rsidRPr="001A3177">
              <w:rPr>
                <w:rFonts w:eastAsia="Times New Roman" w:cs="Times New Roman Bold"/>
                <w:sz w:val="20"/>
                <w:lang w:val="en-US" w:eastAsia="zh-CN"/>
              </w:rPr>
              <w:t>132</w:t>
            </w:r>
            <w:r w:rsidRPr="001A3177">
              <w:rPr>
                <w:rFonts w:ascii="SimSun" w:hAnsi="SimSun" w:cs="SimSun" w:hint="eastAsia"/>
                <w:sz w:val="20"/>
                <w:lang w:val="en-US" w:eastAsia="zh-CN"/>
              </w:rPr>
              <w:t>、</w:t>
            </w:r>
            <w:r w:rsidRPr="001A3177">
              <w:rPr>
                <w:rFonts w:eastAsia="Times New Roman" w:cs="Times New Roman Bold"/>
                <w:sz w:val="20"/>
                <w:lang w:val="en-US" w:eastAsia="zh-CN"/>
              </w:rPr>
              <w:t>263 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eastAsia="Times New Roman" w:cs="Times New Roman Bold"/>
                <w:sz w:val="20"/>
                <w:lang w:val="en-US" w:eastAsia="zh-CN"/>
              </w:rPr>
              <w:br/>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0.025</w:t>
            </w:r>
          </w:p>
        </w:tc>
      </w:tr>
      <w:tr w:rsidR="000F685F" w:rsidRPr="001A3177" w14:paraId="35A3BCB3" w14:textId="77777777" w:rsidTr="000F685F">
        <w:trPr>
          <w:cantSplit/>
          <w:trHeight w:val="1361"/>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14:paraId="180988F8" w14:textId="77777777" w:rsidR="000F685F" w:rsidRPr="001A3177" w:rsidRDefault="000F685F">
            <w:pPr>
              <w:pStyle w:val="Tabletext"/>
              <w:jc w:val="center"/>
              <w:rPr>
                <w:rFonts w:cs="Times New Roman Bold"/>
                <w:sz w:val="20"/>
              </w:rPr>
            </w:pPr>
            <w:r w:rsidRPr="001A3177">
              <w:rPr>
                <w:rFonts w:cs="Times New Roman Bold"/>
                <w:sz w:val="20"/>
              </w:rPr>
              <w:t>9</w:t>
            </w:r>
          </w:p>
        </w:tc>
        <w:tc>
          <w:tcPr>
            <w:tcW w:w="993" w:type="dxa"/>
            <w:vMerge w:val="restart"/>
            <w:tcBorders>
              <w:top w:val="single" w:sz="4" w:space="0" w:color="auto"/>
              <w:left w:val="single" w:sz="4" w:space="0" w:color="auto"/>
              <w:bottom w:val="single" w:sz="4" w:space="0" w:color="auto"/>
              <w:right w:val="single" w:sz="4" w:space="0" w:color="auto"/>
            </w:tcBorders>
            <w:hideMark/>
          </w:tcPr>
          <w:p w14:paraId="40D85441" w14:textId="77777777" w:rsidR="000F685F" w:rsidRPr="001A3177" w:rsidRDefault="000F685F">
            <w:pPr>
              <w:pStyle w:val="Tabletext"/>
              <w:rPr>
                <w:rFonts w:cs="Times New Roman Bold"/>
                <w:sz w:val="20"/>
              </w:rPr>
            </w:pPr>
            <w:r w:rsidRPr="001A3177">
              <w:rPr>
                <w:rFonts w:cs="Times New Roman Bold" w:hint="eastAsia"/>
                <w:sz w:val="20"/>
                <w:lang w:val="en-US" w:eastAsia="zh-CN"/>
              </w:rPr>
              <w:t>总的符号持续时间</w:t>
            </w:r>
          </w:p>
        </w:tc>
        <w:tc>
          <w:tcPr>
            <w:tcW w:w="1701" w:type="dxa"/>
            <w:tcBorders>
              <w:top w:val="single" w:sz="4" w:space="0" w:color="auto"/>
              <w:left w:val="single" w:sz="4" w:space="0" w:color="auto"/>
              <w:bottom w:val="single" w:sz="4" w:space="0" w:color="auto"/>
              <w:right w:val="single" w:sz="4" w:space="0" w:color="auto"/>
            </w:tcBorders>
            <w:hideMark/>
          </w:tcPr>
          <w:p w14:paraId="46252A5D" w14:textId="77777777" w:rsidR="000F685F" w:rsidRPr="001A3177" w:rsidRDefault="000F685F">
            <w:pPr>
              <w:pStyle w:val="Tabletext"/>
              <w:jc w:val="center"/>
              <w:rPr>
                <w:rFonts w:cs="Times New Roman Bold"/>
                <w:sz w:val="20"/>
              </w:rPr>
            </w:pPr>
            <w:r w:rsidRPr="001A3177">
              <w:rPr>
                <w:rFonts w:eastAsia="Times New Roman" w:cs="Times New Roman Bold"/>
                <w:sz w:val="20"/>
                <w:lang w:val="en-US"/>
              </w:rPr>
              <w:t>4k</w:t>
            </w:r>
            <w:r w:rsidRPr="001A3177">
              <w:rPr>
                <w:rFonts w:ascii="SimSun" w:hAnsi="SimSun" w:cs="SimSun" w:hint="eastAsia"/>
                <w:sz w:val="20"/>
                <w:lang w:val="en-US"/>
              </w:rPr>
              <w:t>模式</w:t>
            </w:r>
          </w:p>
        </w:tc>
        <w:tc>
          <w:tcPr>
            <w:tcW w:w="2126" w:type="dxa"/>
            <w:tcBorders>
              <w:top w:val="single" w:sz="4" w:space="0" w:color="auto"/>
              <w:left w:val="single" w:sz="4" w:space="0" w:color="auto"/>
              <w:bottom w:val="single" w:sz="4" w:space="0" w:color="auto"/>
              <w:right w:val="single" w:sz="4" w:space="0" w:color="auto"/>
            </w:tcBorders>
            <w:hideMark/>
          </w:tcPr>
          <w:p w14:paraId="1AD70914" w14:textId="77777777" w:rsidR="000F685F" w:rsidRPr="001A3177" w:rsidRDefault="000F685F" w:rsidP="00B4126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Times New Roman Bold"/>
                <w:sz w:val="20"/>
                <w:lang w:val="en-US" w:eastAsia="zh-CN"/>
              </w:rPr>
            </w:pPr>
            <w:r w:rsidRPr="001A3177">
              <w:rPr>
                <w:rFonts w:eastAsia="Times New Roman" w:cs="Times New Roman Bold"/>
                <w:sz w:val="20"/>
                <w:lang w:val="en-US" w:eastAsia="zh-CN"/>
              </w:rPr>
              <w:t>813</w:t>
            </w:r>
            <w:r w:rsidRPr="001A3177">
              <w:rPr>
                <w:rFonts w:ascii="SimSun" w:hAnsi="SimSun" w:cs="SimSun" w:hint="eastAsia"/>
                <w:sz w:val="20"/>
                <w:lang w:val="en-US" w:eastAsia="zh-CN"/>
              </w:rPr>
              <w:t>、</w:t>
            </w:r>
            <w:r w:rsidRPr="001A3177">
              <w:rPr>
                <w:rFonts w:eastAsia="Times New Roman" w:cs="Times New Roman Bold"/>
                <w:sz w:val="20"/>
                <w:lang w:val="en-US" w:eastAsia="zh-CN"/>
              </w:rPr>
              <w:t>903</w:t>
            </w:r>
            <w:r w:rsidRPr="001A3177">
              <w:rPr>
                <w:rFonts w:ascii="SimSun" w:hAnsi="SimSun" w:cs="SimSun" w:hint="eastAsia"/>
                <w:sz w:val="20"/>
                <w:lang w:val="en-US" w:eastAsia="zh-CN"/>
              </w:rPr>
              <w:t>、</w:t>
            </w:r>
            <w:r w:rsidRPr="001A3177">
              <w:rPr>
                <w:rFonts w:eastAsia="Times New Roman" w:cs="Times New Roman Bold"/>
                <w:sz w:val="20"/>
                <w:lang w:val="en-US" w:eastAsia="zh-CN"/>
              </w:rPr>
              <w:t>1 084 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eastAsia="Times New Roman" w:cs="Times New Roman Bold"/>
                <w:sz w:val="20"/>
                <w:lang w:val="en-US" w:eastAsia="zh-CN"/>
              </w:rPr>
              <w:br/>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0.05</w:t>
            </w:r>
            <w:r w:rsidRPr="001A3177">
              <w:rPr>
                <w:rFonts w:cs="Times New Roman Bold" w:hint="eastAsia"/>
                <w:sz w:val="20"/>
                <w:lang w:val="en-US" w:eastAsia="zh-CN"/>
              </w:rPr>
              <w:t>。</w:t>
            </w:r>
          </w:p>
          <w:p w14:paraId="46840F32" w14:textId="77777777" w:rsidR="000F685F" w:rsidRPr="001A3177" w:rsidRDefault="000F685F" w:rsidP="00B41263">
            <w:pPr>
              <w:pStyle w:val="Tabletext"/>
              <w:jc w:val="left"/>
              <w:rPr>
                <w:rFonts w:cs="Times New Roman Bold"/>
                <w:sz w:val="20"/>
                <w:lang w:val="en-GB" w:eastAsia="zh-CN"/>
              </w:rPr>
            </w:pPr>
            <w:r w:rsidRPr="001A3177">
              <w:rPr>
                <w:rFonts w:eastAsia="Times New Roman" w:cs="Times New Roman Bold"/>
                <w:sz w:val="20"/>
                <w:lang w:val="en-US" w:eastAsia="zh-CN"/>
              </w:rPr>
              <w:t>790</w:t>
            </w:r>
            <w:r w:rsidRPr="001A3177">
              <w:rPr>
                <w:rFonts w:ascii="SimSun" w:hAnsi="SimSun" w:cs="SimSun" w:hint="eastAsia"/>
                <w:sz w:val="20"/>
                <w:lang w:val="en-US" w:eastAsia="zh-CN"/>
              </w:rPr>
              <w:t>、</w:t>
            </w:r>
            <w:r w:rsidRPr="001A3177">
              <w:rPr>
                <w:rFonts w:eastAsia="Times New Roman" w:cs="Times New Roman Bold"/>
                <w:sz w:val="20"/>
                <w:lang w:val="en-US" w:eastAsia="zh-CN"/>
              </w:rPr>
              <w:t>878</w:t>
            </w:r>
            <w:r w:rsidRPr="001A3177">
              <w:rPr>
                <w:rFonts w:ascii="SimSun" w:hAnsi="SimSun" w:cs="SimSun" w:hint="eastAsia"/>
                <w:sz w:val="20"/>
                <w:lang w:val="en-US" w:eastAsia="zh-CN"/>
              </w:rPr>
              <w:t>、</w:t>
            </w:r>
            <w:r w:rsidRPr="001A3177">
              <w:rPr>
                <w:rFonts w:eastAsia="Times New Roman" w:cs="Times New Roman Bold"/>
                <w:sz w:val="20"/>
                <w:lang w:val="en-US" w:eastAsia="zh-CN"/>
              </w:rPr>
              <w:t>1 053 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eastAsia="Times New Roman" w:cs="Times New Roman Bold"/>
                <w:sz w:val="20"/>
                <w:lang w:val="en-US" w:eastAsia="zh-CN"/>
              </w:rPr>
              <w:br/>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0.025</w:t>
            </w:r>
          </w:p>
        </w:tc>
        <w:tc>
          <w:tcPr>
            <w:tcW w:w="2126" w:type="dxa"/>
            <w:tcBorders>
              <w:top w:val="single" w:sz="4" w:space="0" w:color="auto"/>
              <w:left w:val="single" w:sz="4" w:space="0" w:color="auto"/>
              <w:bottom w:val="single" w:sz="4" w:space="0" w:color="auto"/>
              <w:right w:val="single" w:sz="4" w:space="0" w:color="auto"/>
            </w:tcBorders>
            <w:hideMark/>
          </w:tcPr>
          <w:p w14:paraId="5347BD37" w14:textId="77777777" w:rsidR="000F685F" w:rsidRPr="001A3177" w:rsidRDefault="000F685F" w:rsidP="00B4126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Times New Roman Bold"/>
                <w:sz w:val="20"/>
                <w:lang w:val="en-US" w:eastAsia="zh-CN"/>
              </w:rPr>
            </w:pPr>
            <w:r w:rsidRPr="001A3177">
              <w:rPr>
                <w:rFonts w:eastAsia="Times New Roman" w:cs="Times New Roman Bold"/>
                <w:sz w:val="20"/>
                <w:lang w:val="en-US" w:eastAsia="zh-CN"/>
              </w:rPr>
              <w:t>679</w:t>
            </w:r>
            <w:r w:rsidRPr="001A3177">
              <w:rPr>
                <w:rFonts w:ascii="SimSun" w:hAnsi="SimSun" w:cs="SimSun" w:hint="eastAsia"/>
                <w:sz w:val="20"/>
                <w:lang w:val="en-US" w:eastAsia="zh-CN"/>
              </w:rPr>
              <w:t>、</w:t>
            </w:r>
            <w:r w:rsidRPr="001A3177">
              <w:rPr>
                <w:rFonts w:eastAsia="Times New Roman" w:cs="Times New Roman Bold"/>
                <w:sz w:val="20"/>
                <w:lang w:val="en-US" w:eastAsia="zh-CN"/>
              </w:rPr>
              <w:t>774</w:t>
            </w:r>
            <w:r w:rsidRPr="001A3177">
              <w:rPr>
                <w:rFonts w:ascii="SimSun" w:hAnsi="SimSun" w:cs="SimSun" w:hint="eastAsia"/>
                <w:sz w:val="20"/>
                <w:lang w:val="en-US" w:eastAsia="zh-CN"/>
              </w:rPr>
              <w:t>、</w:t>
            </w:r>
            <w:r w:rsidRPr="001A3177">
              <w:rPr>
                <w:rFonts w:eastAsia="Times New Roman" w:cs="Times New Roman Bold"/>
                <w:sz w:val="20"/>
                <w:lang w:val="en-US" w:eastAsia="zh-CN"/>
              </w:rPr>
              <w:t>929 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eastAsia="Times New Roman" w:cs="Times New Roman Bold"/>
                <w:sz w:val="20"/>
                <w:lang w:val="en-US" w:eastAsia="zh-CN"/>
              </w:rPr>
              <w:br/>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0.05</w:t>
            </w:r>
            <w:r w:rsidRPr="001A3177">
              <w:rPr>
                <w:rFonts w:cs="Times New Roman Bold" w:hint="eastAsia"/>
                <w:sz w:val="20"/>
                <w:lang w:val="en-US" w:eastAsia="zh-CN"/>
              </w:rPr>
              <w:t>。</w:t>
            </w:r>
          </w:p>
          <w:p w14:paraId="0232CED6" w14:textId="77777777" w:rsidR="000F685F" w:rsidRPr="001A3177" w:rsidRDefault="000F685F" w:rsidP="00B41263">
            <w:pPr>
              <w:pStyle w:val="Tabletext"/>
              <w:jc w:val="left"/>
              <w:rPr>
                <w:rFonts w:cs="Times New Roman Bold"/>
                <w:sz w:val="20"/>
                <w:lang w:val="en-GB" w:eastAsia="zh-CN"/>
              </w:rPr>
            </w:pPr>
            <w:r w:rsidRPr="001A3177">
              <w:rPr>
                <w:rFonts w:eastAsia="Times New Roman" w:cs="Times New Roman Bold"/>
                <w:sz w:val="20"/>
                <w:lang w:val="en-US" w:eastAsia="zh-CN"/>
              </w:rPr>
              <w:t>677</w:t>
            </w:r>
            <w:r w:rsidRPr="001A3177">
              <w:rPr>
                <w:rFonts w:ascii="SimSun" w:hAnsi="SimSun" w:cs="SimSun" w:hint="eastAsia"/>
                <w:sz w:val="20"/>
                <w:lang w:val="en-US" w:eastAsia="zh-CN"/>
              </w:rPr>
              <w:t>、</w:t>
            </w:r>
            <w:r w:rsidRPr="001A3177">
              <w:rPr>
                <w:rFonts w:eastAsia="Times New Roman" w:cs="Times New Roman Bold"/>
                <w:sz w:val="20"/>
                <w:lang w:val="en-US" w:eastAsia="zh-CN"/>
              </w:rPr>
              <w:t>752</w:t>
            </w:r>
            <w:r w:rsidRPr="001A3177">
              <w:rPr>
                <w:rFonts w:ascii="SimSun" w:hAnsi="SimSun" w:cs="SimSun" w:hint="eastAsia"/>
                <w:sz w:val="20"/>
                <w:lang w:val="en-US" w:eastAsia="zh-CN"/>
              </w:rPr>
              <w:t>、</w:t>
            </w:r>
            <w:r w:rsidRPr="001A3177">
              <w:rPr>
                <w:rFonts w:eastAsia="Times New Roman" w:cs="Times New Roman Bold"/>
                <w:sz w:val="20"/>
                <w:lang w:val="en-US" w:eastAsia="zh-CN"/>
              </w:rPr>
              <w:t>903 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0.025</w:t>
            </w:r>
          </w:p>
        </w:tc>
        <w:tc>
          <w:tcPr>
            <w:tcW w:w="2126" w:type="dxa"/>
            <w:tcBorders>
              <w:top w:val="single" w:sz="4" w:space="0" w:color="auto"/>
              <w:left w:val="single" w:sz="4" w:space="0" w:color="auto"/>
              <w:bottom w:val="single" w:sz="4" w:space="0" w:color="auto"/>
              <w:right w:val="single" w:sz="4" w:space="0" w:color="auto"/>
            </w:tcBorders>
            <w:hideMark/>
          </w:tcPr>
          <w:p w14:paraId="723591C6" w14:textId="77777777" w:rsidR="000F685F" w:rsidRPr="001A3177" w:rsidRDefault="000F685F" w:rsidP="00B4126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Times New Roman Bold"/>
                <w:sz w:val="20"/>
                <w:lang w:val="en-US" w:eastAsia="zh-CN"/>
              </w:rPr>
            </w:pPr>
            <w:r w:rsidRPr="001A3177">
              <w:rPr>
                <w:rFonts w:eastAsia="Times New Roman" w:cs="Times New Roman Bold"/>
                <w:sz w:val="20"/>
                <w:lang w:val="en-US" w:eastAsia="zh-CN"/>
              </w:rPr>
              <w:t>610</w:t>
            </w:r>
            <w:r w:rsidRPr="001A3177">
              <w:rPr>
                <w:rFonts w:ascii="SimSun" w:hAnsi="SimSun" w:cs="SimSun" w:hint="eastAsia"/>
                <w:sz w:val="20"/>
                <w:lang w:val="en-US" w:eastAsia="zh-CN"/>
              </w:rPr>
              <w:t>、</w:t>
            </w:r>
            <w:r w:rsidRPr="001A3177">
              <w:rPr>
                <w:rFonts w:eastAsia="Times New Roman" w:cs="Times New Roman Bold"/>
                <w:sz w:val="20"/>
                <w:lang w:val="en-US" w:eastAsia="zh-CN"/>
              </w:rPr>
              <w:t>677</w:t>
            </w:r>
            <w:r w:rsidRPr="001A3177">
              <w:rPr>
                <w:rFonts w:ascii="SimSun" w:hAnsi="SimSun" w:cs="SimSun" w:hint="eastAsia"/>
                <w:sz w:val="20"/>
                <w:lang w:val="en-US" w:eastAsia="zh-CN"/>
              </w:rPr>
              <w:t>、</w:t>
            </w:r>
            <w:r w:rsidRPr="001A3177">
              <w:rPr>
                <w:rFonts w:eastAsia="Times New Roman" w:cs="Times New Roman Bold"/>
                <w:sz w:val="20"/>
                <w:lang w:val="en-US" w:eastAsia="zh-CN"/>
              </w:rPr>
              <w:t>813 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eastAsia="Times New Roman" w:cs="Times New Roman Bold"/>
                <w:sz w:val="20"/>
                <w:lang w:val="en-US" w:eastAsia="zh-CN"/>
              </w:rPr>
              <w:br/>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0.05</w:t>
            </w:r>
            <w:r w:rsidRPr="001A3177">
              <w:rPr>
                <w:rFonts w:cs="Times New Roman Bold" w:hint="eastAsia"/>
                <w:sz w:val="20"/>
                <w:lang w:val="en-US" w:eastAsia="zh-CN"/>
              </w:rPr>
              <w:t>。</w:t>
            </w:r>
          </w:p>
          <w:p w14:paraId="0C265551" w14:textId="77777777" w:rsidR="000F685F" w:rsidRPr="001A3177" w:rsidRDefault="000F685F" w:rsidP="00B41263">
            <w:pPr>
              <w:pStyle w:val="Tabletext"/>
              <w:jc w:val="left"/>
              <w:rPr>
                <w:rFonts w:cs="Times New Roman Bold"/>
                <w:sz w:val="20"/>
                <w:lang w:val="en-GB" w:eastAsia="zh-CN"/>
              </w:rPr>
            </w:pPr>
            <w:r w:rsidRPr="001A3177">
              <w:rPr>
                <w:rFonts w:eastAsia="Times New Roman" w:cs="Times New Roman Bold"/>
                <w:sz w:val="20"/>
                <w:lang w:val="en-US" w:eastAsia="zh-CN"/>
              </w:rPr>
              <w:t>592</w:t>
            </w:r>
            <w:r w:rsidRPr="001A3177">
              <w:rPr>
                <w:rFonts w:ascii="SimSun" w:hAnsi="SimSun" w:cs="SimSun" w:hint="eastAsia"/>
                <w:sz w:val="20"/>
                <w:lang w:val="en-US" w:eastAsia="zh-CN"/>
              </w:rPr>
              <w:t>、</w:t>
            </w:r>
            <w:r w:rsidRPr="001A3177">
              <w:rPr>
                <w:rFonts w:eastAsia="Times New Roman" w:cs="Times New Roman Bold"/>
                <w:sz w:val="20"/>
                <w:lang w:val="en-US" w:eastAsia="zh-CN"/>
              </w:rPr>
              <w:t>658</w:t>
            </w:r>
            <w:r w:rsidRPr="001A3177">
              <w:rPr>
                <w:rFonts w:ascii="SimSun" w:hAnsi="SimSun" w:cs="SimSun" w:hint="eastAsia"/>
                <w:sz w:val="20"/>
                <w:lang w:val="en-US" w:eastAsia="zh-CN"/>
              </w:rPr>
              <w:t>、</w:t>
            </w:r>
            <w:r w:rsidRPr="001A3177">
              <w:rPr>
                <w:rFonts w:eastAsia="Times New Roman" w:cs="Times New Roman Bold"/>
                <w:sz w:val="20"/>
                <w:lang w:val="en-US" w:eastAsia="zh-CN"/>
              </w:rPr>
              <w:t>790 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eastAsia="Times New Roman" w:cs="Times New Roman Bold"/>
                <w:sz w:val="20"/>
                <w:lang w:val="en-US" w:eastAsia="zh-CN"/>
              </w:rPr>
              <w:br/>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0.025</w:t>
            </w:r>
          </w:p>
        </w:tc>
      </w:tr>
      <w:tr w:rsidR="000F685F" w:rsidRPr="001A3177" w14:paraId="4B6D873F" w14:textId="77777777" w:rsidTr="000F685F">
        <w:trPr>
          <w:cantSplit/>
          <w:trHeight w:val="136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8AE250" w14:textId="77777777" w:rsidR="000F685F" w:rsidRPr="001A3177" w:rsidRDefault="000F685F">
            <w:pPr>
              <w:tabs>
                <w:tab w:val="clear" w:pos="794"/>
                <w:tab w:val="clear" w:pos="1191"/>
                <w:tab w:val="clear" w:pos="1588"/>
                <w:tab w:val="clear" w:pos="1985"/>
              </w:tabs>
              <w:overflowPunct/>
              <w:autoSpaceDE/>
              <w:autoSpaceDN/>
              <w:adjustRightInd/>
              <w:spacing w:before="0"/>
              <w:jc w:val="left"/>
              <w:rPr>
                <w:rFonts w:cs="Times New Roman Bold"/>
                <w:sz w:val="20"/>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18F540" w14:textId="77777777" w:rsidR="000F685F" w:rsidRPr="001A3177" w:rsidRDefault="000F685F">
            <w:pPr>
              <w:tabs>
                <w:tab w:val="clear" w:pos="794"/>
                <w:tab w:val="clear" w:pos="1191"/>
                <w:tab w:val="clear" w:pos="1588"/>
                <w:tab w:val="clear" w:pos="1985"/>
              </w:tabs>
              <w:overflowPunct/>
              <w:autoSpaceDE/>
              <w:autoSpaceDN/>
              <w:adjustRightInd/>
              <w:spacing w:before="0"/>
              <w:jc w:val="left"/>
              <w:rPr>
                <w:rFonts w:cs="Times New Roman Bold"/>
                <w:sz w:val="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04855818" w14:textId="77777777" w:rsidR="000F685F" w:rsidRPr="001A3177" w:rsidRDefault="000F685F">
            <w:pPr>
              <w:pStyle w:val="Tabletext"/>
              <w:jc w:val="center"/>
              <w:rPr>
                <w:rFonts w:cs="Times New Roman Bold"/>
                <w:sz w:val="20"/>
              </w:rPr>
            </w:pPr>
            <w:r w:rsidRPr="001A3177">
              <w:rPr>
                <w:rFonts w:eastAsia="Times New Roman" w:cs="Times New Roman Bold"/>
                <w:sz w:val="20"/>
                <w:lang w:val="en-US"/>
              </w:rPr>
              <w:t>8k</w:t>
            </w:r>
            <w:r w:rsidRPr="001A3177">
              <w:rPr>
                <w:rFonts w:ascii="SimSun" w:hAnsi="SimSun" w:cs="SimSun" w:hint="eastAsia"/>
                <w:sz w:val="20"/>
                <w:lang w:val="en-US"/>
              </w:rPr>
              <w:t>模式</w:t>
            </w:r>
          </w:p>
        </w:tc>
        <w:tc>
          <w:tcPr>
            <w:tcW w:w="2126" w:type="dxa"/>
            <w:tcBorders>
              <w:top w:val="single" w:sz="4" w:space="0" w:color="auto"/>
              <w:left w:val="single" w:sz="4" w:space="0" w:color="auto"/>
              <w:bottom w:val="single" w:sz="4" w:space="0" w:color="auto"/>
              <w:right w:val="single" w:sz="4" w:space="0" w:color="auto"/>
            </w:tcBorders>
            <w:hideMark/>
          </w:tcPr>
          <w:p w14:paraId="0A913AE8" w14:textId="77777777" w:rsidR="000F685F" w:rsidRPr="001A3177" w:rsidRDefault="000F685F" w:rsidP="00B4126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Times New Roman Bold"/>
                <w:sz w:val="20"/>
                <w:lang w:val="en-US" w:eastAsia="zh-CN"/>
              </w:rPr>
            </w:pPr>
            <w:r w:rsidRPr="001A3177">
              <w:rPr>
                <w:rFonts w:eastAsia="Times New Roman" w:cs="Times New Roman Bold"/>
                <w:sz w:val="20"/>
                <w:lang w:val="en-US" w:eastAsia="zh-CN"/>
              </w:rPr>
              <w:t>1 535</w:t>
            </w:r>
            <w:r w:rsidRPr="001A3177">
              <w:rPr>
                <w:rFonts w:ascii="SimSun" w:hAnsi="SimSun" w:cs="SimSun" w:hint="eastAsia"/>
                <w:sz w:val="20"/>
                <w:lang w:val="en-US" w:eastAsia="zh-CN"/>
              </w:rPr>
              <w:t>、</w:t>
            </w:r>
            <w:r w:rsidRPr="001A3177">
              <w:rPr>
                <w:rFonts w:eastAsia="Times New Roman" w:cs="Times New Roman Bold"/>
                <w:sz w:val="20"/>
                <w:lang w:val="en-US" w:eastAsia="zh-CN"/>
              </w:rPr>
              <w:t>1 625</w:t>
            </w:r>
            <w:r w:rsidRPr="001A3177">
              <w:rPr>
                <w:rFonts w:ascii="SimSun" w:hAnsi="SimSun" w:cs="SimSun" w:hint="eastAsia"/>
                <w:sz w:val="20"/>
                <w:lang w:val="en-US" w:eastAsia="zh-CN"/>
              </w:rPr>
              <w:t>、</w:t>
            </w:r>
            <w:r w:rsidRPr="001A3177">
              <w:rPr>
                <w:rFonts w:eastAsia="Times New Roman" w:cs="Times New Roman Bold"/>
                <w:sz w:val="20"/>
                <w:lang w:val="en-US" w:eastAsia="zh-CN"/>
              </w:rPr>
              <w:t>1 806 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ascii="SimSun" w:hAnsi="SimSun" w:cs="SimSun" w:hint="eastAsia"/>
                <w:sz w:val="20"/>
                <w:lang w:val="en-US" w:eastAsia="zh-CN"/>
              </w:rPr>
              <w:t>滚降系数</w:t>
            </w:r>
            <w:r w:rsidRPr="001A3177">
              <w:rPr>
                <w:rFonts w:ascii="SimSun" w:hAnsi="SimSun" w:cs="SimSun" w:hint="eastAsia"/>
                <w:sz w:val="20"/>
                <w:lang w:val="en-US" w:eastAsia="zh-CN"/>
              </w:rPr>
              <w:br/>
              <w:t>为</w:t>
            </w:r>
            <w:r w:rsidRPr="001A3177">
              <w:rPr>
                <w:rFonts w:eastAsia="Times New Roman" w:cs="Times New Roman Bold"/>
                <w:sz w:val="20"/>
                <w:lang w:val="en-US" w:eastAsia="zh-CN"/>
              </w:rPr>
              <w:t>0.05</w:t>
            </w:r>
            <w:r w:rsidRPr="001A3177">
              <w:rPr>
                <w:rFonts w:cs="Times New Roman Bold" w:hint="eastAsia"/>
                <w:sz w:val="20"/>
                <w:lang w:val="en-US" w:eastAsia="zh-CN"/>
              </w:rPr>
              <w:t>。</w:t>
            </w:r>
          </w:p>
          <w:p w14:paraId="008D93E0" w14:textId="77777777" w:rsidR="000F685F" w:rsidRPr="001A3177" w:rsidRDefault="000F685F" w:rsidP="00B41263">
            <w:pPr>
              <w:pStyle w:val="Tabletext"/>
              <w:jc w:val="left"/>
              <w:rPr>
                <w:rFonts w:cs="Times New Roman Bold"/>
                <w:sz w:val="20"/>
                <w:lang w:val="en-GB" w:eastAsia="zh-CN"/>
              </w:rPr>
            </w:pPr>
            <w:r w:rsidRPr="001A3177">
              <w:rPr>
                <w:rFonts w:eastAsia="Times New Roman" w:cs="Times New Roman Bold"/>
                <w:sz w:val="20"/>
                <w:lang w:val="en-US" w:eastAsia="zh-CN"/>
              </w:rPr>
              <w:t>1 492</w:t>
            </w:r>
            <w:r w:rsidRPr="001A3177">
              <w:rPr>
                <w:rFonts w:ascii="SimSun" w:hAnsi="SimSun" w:cs="SimSun" w:hint="eastAsia"/>
                <w:sz w:val="20"/>
                <w:lang w:val="en-US" w:eastAsia="zh-CN"/>
              </w:rPr>
              <w:t>、</w:t>
            </w:r>
            <w:r w:rsidRPr="001A3177">
              <w:rPr>
                <w:rFonts w:eastAsia="Times New Roman" w:cs="Times New Roman Bold"/>
                <w:sz w:val="20"/>
                <w:lang w:val="en-US" w:eastAsia="zh-CN"/>
              </w:rPr>
              <w:t>1 580</w:t>
            </w:r>
            <w:r w:rsidRPr="001A3177">
              <w:rPr>
                <w:rFonts w:ascii="SimSun" w:hAnsi="SimSun" w:cs="SimSun" w:hint="eastAsia"/>
                <w:sz w:val="20"/>
                <w:lang w:val="en-US" w:eastAsia="zh-CN"/>
              </w:rPr>
              <w:t>、</w:t>
            </w:r>
            <w:r w:rsidRPr="001A3177">
              <w:rPr>
                <w:rFonts w:eastAsia="Times New Roman" w:cs="Times New Roman Bold"/>
                <w:sz w:val="20"/>
                <w:lang w:val="en-US" w:eastAsia="zh-CN"/>
              </w:rPr>
              <w:t>1 755 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ascii="SimSun" w:hAnsi="SimSun" w:cs="SimSun" w:hint="eastAsia"/>
                <w:sz w:val="20"/>
                <w:lang w:val="en-US" w:eastAsia="zh-CN"/>
              </w:rPr>
              <w:t>滚降系数</w:t>
            </w:r>
            <w:r w:rsidRPr="001A3177">
              <w:rPr>
                <w:rFonts w:ascii="SimSun" w:hAnsi="SimSun" w:cs="SimSun" w:hint="eastAsia"/>
                <w:sz w:val="20"/>
                <w:lang w:val="en-US" w:eastAsia="zh-CN"/>
              </w:rPr>
              <w:br/>
              <w:t>为</w:t>
            </w:r>
            <w:r w:rsidRPr="001A3177">
              <w:rPr>
                <w:rFonts w:eastAsia="Times New Roman" w:cs="Times New Roman Bold"/>
                <w:sz w:val="20"/>
                <w:lang w:val="en-US" w:eastAsia="zh-CN"/>
              </w:rPr>
              <w:t>0.025</w:t>
            </w:r>
          </w:p>
        </w:tc>
        <w:tc>
          <w:tcPr>
            <w:tcW w:w="2126" w:type="dxa"/>
            <w:tcBorders>
              <w:top w:val="single" w:sz="4" w:space="0" w:color="auto"/>
              <w:left w:val="single" w:sz="4" w:space="0" w:color="auto"/>
              <w:bottom w:val="single" w:sz="4" w:space="0" w:color="auto"/>
              <w:right w:val="single" w:sz="4" w:space="0" w:color="auto"/>
            </w:tcBorders>
            <w:hideMark/>
          </w:tcPr>
          <w:p w14:paraId="526EB7B0" w14:textId="77777777" w:rsidR="000F685F" w:rsidRPr="001A3177" w:rsidRDefault="000F685F" w:rsidP="00B4126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Times New Roman Bold"/>
                <w:sz w:val="20"/>
                <w:lang w:val="en-US" w:eastAsia="zh-CN"/>
              </w:rPr>
            </w:pPr>
            <w:r w:rsidRPr="001A3177">
              <w:rPr>
                <w:rFonts w:eastAsia="Times New Roman" w:cs="Times New Roman Bold"/>
                <w:sz w:val="20"/>
                <w:lang w:val="en-US" w:eastAsia="zh-CN"/>
              </w:rPr>
              <w:t>1 316</w:t>
            </w:r>
            <w:r w:rsidRPr="001A3177">
              <w:rPr>
                <w:rFonts w:ascii="SimSun" w:hAnsi="SimSun" w:cs="SimSun" w:hint="eastAsia"/>
                <w:sz w:val="20"/>
                <w:lang w:val="en-US" w:eastAsia="zh-CN"/>
              </w:rPr>
              <w:t>、</w:t>
            </w:r>
            <w:r w:rsidRPr="001A3177">
              <w:rPr>
                <w:rFonts w:eastAsia="Times New Roman" w:cs="Times New Roman Bold"/>
                <w:sz w:val="20"/>
                <w:lang w:val="en-US" w:eastAsia="zh-CN"/>
              </w:rPr>
              <w:t>1 393</w:t>
            </w:r>
            <w:r w:rsidRPr="001A3177">
              <w:rPr>
                <w:rFonts w:ascii="SimSun" w:hAnsi="SimSun" w:cs="SimSun" w:hint="eastAsia"/>
                <w:sz w:val="20"/>
                <w:lang w:val="en-US" w:eastAsia="zh-CN"/>
              </w:rPr>
              <w:t>、</w:t>
            </w:r>
            <w:r w:rsidRPr="001A3177">
              <w:rPr>
                <w:rFonts w:eastAsia="Times New Roman" w:cs="Times New Roman Bold"/>
                <w:sz w:val="20"/>
                <w:lang w:val="en-US" w:eastAsia="zh-CN"/>
              </w:rPr>
              <w:t>1 548 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eastAsia="Times New Roman" w:cs="Times New Roman Bold"/>
                <w:sz w:val="20"/>
                <w:lang w:val="en-US" w:eastAsia="zh-CN"/>
              </w:rPr>
              <w:br/>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0.05</w:t>
            </w:r>
            <w:r w:rsidRPr="001A3177">
              <w:rPr>
                <w:rFonts w:cs="Times New Roman Bold" w:hint="eastAsia"/>
                <w:sz w:val="20"/>
                <w:lang w:val="en-US" w:eastAsia="zh-CN"/>
              </w:rPr>
              <w:t>。</w:t>
            </w:r>
          </w:p>
          <w:p w14:paraId="7C89C76E" w14:textId="77777777" w:rsidR="000F685F" w:rsidRPr="001A3177" w:rsidRDefault="000F685F" w:rsidP="00B41263">
            <w:pPr>
              <w:pStyle w:val="Tabletext"/>
              <w:jc w:val="left"/>
              <w:rPr>
                <w:rFonts w:cs="Times New Roman Bold"/>
                <w:sz w:val="20"/>
                <w:lang w:val="en-GB" w:eastAsia="zh-CN"/>
              </w:rPr>
            </w:pPr>
            <w:r w:rsidRPr="001A3177">
              <w:rPr>
                <w:rFonts w:eastAsia="Times New Roman" w:cs="Times New Roman Bold"/>
                <w:sz w:val="20"/>
                <w:lang w:val="en-US" w:eastAsia="zh-CN"/>
              </w:rPr>
              <w:t>1 279</w:t>
            </w:r>
            <w:r w:rsidRPr="001A3177">
              <w:rPr>
                <w:rFonts w:ascii="SimSun" w:hAnsi="SimSun" w:cs="SimSun" w:hint="eastAsia"/>
                <w:sz w:val="20"/>
                <w:lang w:val="en-US" w:eastAsia="zh-CN"/>
              </w:rPr>
              <w:t>、</w:t>
            </w:r>
            <w:r w:rsidRPr="001A3177">
              <w:rPr>
                <w:rFonts w:eastAsia="Times New Roman" w:cs="Times New Roman Bold"/>
                <w:sz w:val="20"/>
                <w:lang w:val="en-US" w:eastAsia="zh-CN"/>
              </w:rPr>
              <w:t>1 354</w:t>
            </w:r>
            <w:r w:rsidRPr="001A3177">
              <w:rPr>
                <w:rFonts w:ascii="SimSun" w:hAnsi="SimSun" w:cs="SimSun" w:hint="eastAsia"/>
                <w:sz w:val="20"/>
                <w:lang w:val="en-US" w:eastAsia="zh-CN"/>
              </w:rPr>
              <w:t>、</w:t>
            </w:r>
            <w:r w:rsidRPr="001A3177">
              <w:rPr>
                <w:rFonts w:eastAsia="Times New Roman" w:cs="Times New Roman Bold"/>
                <w:sz w:val="20"/>
                <w:lang w:val="en-US" w:eastAsia="zh-CN"/>
              </w:rPr>
              <w:t>1 505 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eastAsia="Times New Roman" w:cs="Times New Roman Bold"/>
                <w:sz w:val="20"/>
                <w:lang w:val="en-US" w:eastAsia="zh-CN"/>
              </w:rPr>
              <w:br/>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0.025</w:t>
            </w:r>
          </w:p>
        </w:tc>
        <w:tc>
          <w:tcPr>
            <w:tcW w:w="2126" w:type="dxa"/>
            <w:tcBorders>
              <w:top w:val="single" w:sz="4" w:space="0" w:color="auto"/>
              <w:left w:val="single" w:sz="4" w:space="0" w:color="auto"/>
              <w:bottom w:val="single" w:sz="4" w:space="0" w:color="auto"/>
              <w:right w:val="single" w:sz="4" w:space="0" w:color="auto"/>
            </w:tcBorders>
            <w:hideMark/>
          </w:tcPr>
          <w:p w14:paraId="4CB4D33A" w14:textId="77777777" w:rsidR="000F685F" w:rsidRPr="001A3177" w:rsidRDefault="000F685F" w:rsidP="00B4126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Times New Roman Bold"/>
                <w:sz w:val="20"/>
                <w:lang w:val="en-US" w:eastAsia="zh-CN"/>
              </w:rPr>
            </w:pPr>
            <w:r w:rsidRPr="001A3177">
              <w:rPr>
                <w:rFonts w:eastAsia="Times New Roman" w:cs="Times New Roman Bold"/>
                <w:sz w:val="20"/>
                <w:lang w:val="en-US" w:eastAsia="zh-CN"/>
              </w:rPr>
              <w:t>1 151</w:t>
            </w:r>
            <w:r w:rsidRPr="001A3177">
              <w:rPr>
                <w:rFonts w:ascii="SimSun" w:hAnsi="SimSun" w:cs="SimSun" w:hint="eastAsia"/>
                <w:sz w:val="20"/>
                <w:lang w:val="en-US" w:eastAsia="zh-CN"/>
              </w:rPr>
              <w:t>、</w:t>
            </w:r>
            <w:r w:rsidRPr="001A3177">
              <w:rPr>
                <w:rFonts w:eastAsia="Times New Roman" w:cs="Times New Roman Bold"/>
                <w:sz w:val="20"/>
                <w:lang w:val="en-US" w:eastAsia="zh-CN"/>
              </w:rPr>
              <w:t>1 219</w:t>
            </w:r>
            <w:r w:rsidRPr="001A3177">
              <w:rPr>
                <w:rFonts w:ascii="SimSun" w:hAnsi="SimSun" w:cs="SimSun" w:hint="eastAsia"/>
                <w:sz w:val="20"/>
                <w:lang w:val="en-US" w:eastAsia="zh-CN"/>
              </w:rPr>
              <w:t>、</w:t>
            </w:r>
            <w:r w:rsidRPr="001A3177">
              <w:rPr>
                <w:rFonts w:eastAsia="Times New Roman" w:cs="Times New Roman Bold"/>
                <w:sz w:val="20"/>
                <w:lang w:val="en-US" w:eastAsia="zh-CN"/>
              </w:rPr>
              <w:t>1 354 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eastAsia="Times New Roman" w:cs="Times New Roman Bold"/>
                <w:sz w:val="20"/>
                <w:lang w:val="en-US" w:eastAsia="zh-CN"/>
              </w:rPr>
              <w:br/>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0.05</w:t>
            </w:r>
            <w:r w:rsidRPr="001A3177">
              <w:rPr>
                <w:rFonts w:cs="Times New Roman Bold" w:hint="eastAsia"/>
                <w:sz w:val="20"/>
                <w:lang w:val="en-US" w:eastAsia="zh-CN"/>
              </w:rPr>
              <w:t>。</w:t>
            </w:r>
          </w:p>
          <w:p w14:paraId="5018331C" w14:textId="77777777" w:rsidR="000F685F" w:rsidRPr="001A3177" w:rsidRDefault="000F685F" w:rsidP="00B41263">
            <w:pPr>
              <w:pStyle w:val="Tabletext"/>
              <w:jc w:val="left"/>
              <w:rPr>
                <w:rFonts w:cs="Times New Roman Bold"/>
                <w:sz w:val="20"/>
                <w:lang w:val="en-GB" w:eastAsia="zh-CN"/>
              </w:rPr>
            </w:pPr>
            <w:r w:rsidRPr="001A3177">
              <w:rPr>
                <w:rFonts w:eastAsia="Times New Roman" w:cs="Times New Roman Bold"/>
                <w:sz w:val="20"/>
                <w:lang w:val="en-US" w:eastAsia="zh-CN"/>
              </w:rPr>
              <w:t>1 119</w:t>
            </w:r>
            <w:r w:rsidRPr="001A3177">
              <w:rPr>
                <w:rFonts w:ascii="SimSun" w:hAnsi="SimSun" w:cs="SimSun" w:hint="eastAsia"/>
                <w:sz w:val="20"/>
                <w:lang w:val="en-US" w:eastAsia="zh-CN"/>
              </w:rPr>
              <w:t>、</w:t>
            </w:r>
            <w:r w:rsidRPr="001A3177">
              <w:rPr>
                <w:rFonts w:eastAsia="Times New Roman" w:cs="Times New Roman Bold"/>
                <w:sz w:val="20"/>
                <w:lang w:val="en-US" w:eastAsia="zh-CN"/>
              </w:rPr>
              <w:t>1 185</w:t>
            </w:r>
            <w:r w:rsidRPr="001A3177">
              <w:rPr>
                <w:rFonts w:ascii="SimSun" w:hAnsi="SimSun" w:cs="SimSun" w:hint="eastAsia"/>
                <w:sz w:val="20"/>
                <w:lang w:val="en-US" w:eastAsia="zh-CN"/>
              </w:rPr>
              <w:t>、</w:t>
            </w:r>
            <w:r w:rsidRPr="001A3177">
              <w:rPr>
                <w:rFonts w:eastAsia="Times New Roman" w:cs="Times New Roman Bold"/>
                <w:sz w:val="20"/>
                <w:lang w:val="en-US" w:eastAsia="zh-CN"/>
              </w:rPr>
              <w:t>1 317 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0.025</w:t>
            </w:r>
          </w:p>
        </w:tc>
      </w:tr>
      <w:tr w:rsidR="000F685F" w:rsidRPr="001A3177" w14:paraId="336ADA1B" w14:textId="77777777" w:rsidTr="000F685F">
        <w:trPr>
          <w:cantSplit/>
          <w:trHeight w:val="136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EA6011" w14:textId="77777777" w:rsidR="000F685F" w:rsidRPr="001A3177" w:rsidRDefault="000F685F">
            <w:pPr>
              <w:tabs>
                <w:tab w:val="clear" w:pos="794"/>
                <w:tab w:val="clear" w:pos="1191"/>
                <w:tab w:val="clear" w:pos="1588"/>
                <w:tab w:val="clear" w:pos="1985"/>
              </w:tabs>
              <w:overflowPunct/>
              <w:autoSpaceDE/>
              <w:autoSpaceDN/>
              <w:adjustRightInd/>
              <w:spacing w:before="0"/>
              <w:jc w:val="left"/>
              <w:rPr>
                <w:rFonts w:cs="Times New Roman Bold"/>
                <w:sz w:val="20"/>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744066" w14:textId="77777777" w:rsidR="000F685F" w:rsidRPr="001A3177" w:rsidRDefault="000F685F">
            <w:pPr>
              <w:tabs>
                <w:tab w:val="clear" w:pos="794"/>
                <w:tab w:val="clear" w:pos="1191"/>
                <w:tab w:val="clear" w:pos="1588"/>
                <w:tab w:val="clear" w:pos="1985"/>
              </w:tabs>
              <w:overflowPunct/>
              <w:autoSpaceDE/>
              <w:autoSpaceDN/>
              <w:adjustRightInd/>
              <w:spacing w:before="0"/>
              <w:jc w:val="left"/>
              <w:rPr>
                <w:rFonts w:cs="Times New Roman Bold"/>
                <w:sz w:val="20"/>
                <w:lang w:eastAsia="zh-CN"/>
              </w:rPr>
            </w:pPr>
          </w:p>
        </w:tc>
        <w:tc>
          <w:tcPr>
            <w:tcW w:w="1701" w:type="dxa"/>
            <w:tcBorders>
              <w:top w:val="single" w:sz="4" w:space="0" w:color="auto"/>
              <w:left w:val="single" w:sz="4" w:space="0" w:color="auto"/>
              <w:bottom w:val="single" w:sz="4" w:space="0" w:color="auto"/>
              <w:right w:val="single" w:sz="4" w:space="0" w:color="auto"/>
            </w:tcBorders>
            <w:hideMark/>
          </w:tcPr>
          <w:p w14:paraId="33D742D3" w14:textId="77777777" w:rsidR="000F685F" w:rsidRPr="001A3177" w:rsidRDefault="000F685F">
            <w:pPr>
              <w:pStyle w:val="Tabletext"/>
              <w:jc w:val="center"/>
              <w:rPr>
                <w:rFonts w:cs="Times New Roman Bold"/>
                <w:sz w:val="20"/>
              </w:rPr>
            </w:pPr>
            <w:r w:rsidRPr="001A3177">
              <w:rPr>
                <w:rFonts w:eastAsia="Times New Roman" w:cs="Times New Roman Bold"/>
                <w:sz w:val="20"/>
                <w:lang w:val="en-US"/>
              </w:rPr>
              <w:t>32k</w:t>
            </w:r>
            <w:r w:rsidRPr="001A3177">
              <w:rPr>
                <w:rFonts w:ascii="SimSun" w:hAnsi="SimSun" w:cs="SimSun" w:hint="eastAsia"/>
                <w:sz w:val="20"/>
                <w:lang w:val="en-US"/>
              </w:rPr>
              <w:t>模式</w:t>
            </w:r>
          </w:p>
        </w:tc>
        <w:tc>
          <w:tcPr>
            <w:tcW w:w="2126" w:type="dxa"/>
            <w:tcBorders>
              <w:top w:val="single" w:sz="4" w:space="0" w:color="auto"/>
              <w:left w:val="single" w:sz="4" w:space="0" w:color="auto"/>
              <w:bottom w:val="single" w:sz="4" w:space="0" w:color="auto"/>
              <w:right w:val="single" w:sz="4" w:space="0" w:color="auto"/>
            </w:tcBorders>
            <w:hideMark/>
          </w:tcPr>
          <w:p w14:paraId="642B7436" w14:textId="77777777" w:rsidR="000F685F" w:rsidRPr="001A3177" w:rsidRDefault="000F685F" w:rsidP="00B4126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Times New Roman Bold"/>
                <w:sz w:val="20"/>
                <w:lang w:val="en-US" w:eastAsia="zh-CN"/>
              </w:rPr>
            </w:pPr>
            <w:r w:rsidRPr="001A3177">
              <w:rPr>
                <w:rFonts w:eastAsia="Times New Roman" w:cs="Times New Roman Bold"/>
                <w:sz w:val="20"/>
                <w:lang w:val="en-US" w:eastAsia="zh-CN"/>
              </w:rPr>
              <w:t>5 869</w:t>
            </w:r>
            <w:r w:rsidRPr="001A3177">
              <w:rPr>
                <w:rFonts w:ascii="SimSun" w:hAnsi="SimSun" w:cs="SimSun" w:hint="eastAsia"/>
                <w:sz w:val="20"/>
                <w:lang w:val="en-US" w:eastAsia="zh-CN"/>
              </w:rPr>
              <w:t>、</w:t>
            </w:r>
            <w:r w:rsidRPr="001A3177">
              <w:rPr>
                <w:rFonts w:eastAsia="Times New Roman" w:cs="Times New Roman Bold"/>
                <w:sz w:val="20"/>
                <w:lang w:val="en-US" w:eastAsia="zh-CN"/>
              </w:rPr>
              <w:t>5 960</w:t>
            </w:r>
            <w:r w:rsidRPr="001A3177">
              <w:rPr>
                <w:rFonts w:ascii="SimSun" w:hAnsi="SimSun" w:cs="SimSun" w:hint="eastAsia"/>
                <w:sz w:val="20"/>
                <w:lang w:val="en-US" w:eastAsia="zh-CN"/>
              </w:rPr>
              <w:t>、</w:t>
            </w:r>
            <w:r w:rsidRPr="001A3177">
              <w:rPr>
                <w:rFonts w:eastAsia="Times New Roman" w:cs="Times New Roman Bold"/>
                <w:sz w:val="20"/>
                <w:lang w:val="en-US" w:eastAsia="zh-CN"/>
              </w:rPr>
              <w:t>6 140 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ascii="SimSun" w:hAnsi="SimSun" w:cs="SimSun" w:hint="eastAsia"/>
                <w:sz w:val="20"/>
                <w:lang w:val="en-US" w:eastAsia="zh-CN"/>
              </w:rPr>
              <w:t>滚降系数</w:t>
            </w:r>
            <w:r w:rsidRPr="001A3177">
              <w:rPr>
                <w:rFonts w:ascii="SimSun" w:hAnsi="SimSun" w:cs="SimSun" w:hint="eastAsia"/>
                <w:sz w:val="20"/>
                <w:lang w:val="en-US" w:eastAsia="zh-CN"/>
              </w:rPr>
              <w:br/>
              <w:t>为</w:t>
            </w:r>
            <w:r w:rsidRPr="001A3177">
              <w:rPr>
                <w:rFonts w:eastAsia="Times New Roman" w:cs="Times New Roman Bold"/>
                <w:sz w:val="20"/>
                <w:lang w:val="en-US" w:eastAsia="zh-CN"/>
              </w:rPr>
              <w:t>0.05</w:t>
            </w:r>
            <w:r w:rsidRPr="001A3177">
              <w:rPr>
                <w:rFonts w:cs="Times New Roman Bold" w:hint="eastAsia"/>
                <w:sz w:val="20"/>
                <w:lang w:val="en-US" w:eastAsia="zh-CN"/>
              </w:rPr>
              <w:t>。</w:t>
            </w:r>
          </w:p>
          <w:p w14:paraId="72163A78" w14:textId="77777777" w:rsidR="000F685F" w:rsidRPr="001A3177" w:rsidRDefault="000F685F" w:rsidP="00B41263">
            <w:pPr>
              <w:pStyle w:val="Tabletext"/>
              <w:jc w:val="left"/>
              <w:rPr>
                <w:rFonts w:cs="Times New Roman Bold"/>
                <w:sz w:val="20"/>
                <w:lang w:val="en-GB" w:eastAsia="zh-CN"/>
              </w:rPr>
            </w:pPr>
            <w:r w:rsidRPr="001A3177">
              <w:rPr>
                <w:rFonts w:eastAsia="Times New Roman" w:cs="Times New Roman Bold"/>
                <w:sz w:val="20"/>
                <w:lang w:val="en-US" w:eastAsia="zh-CN"/>
              </w:rPr>
              <w:t>5 705</w:t>
            </w:r>
            <w:r w:rsidRPr="001A3177">
              <w:rPr>
                <w:rFonts w:ascii="SimSun" w:hAnsi="SimSun" w:cs="SimSun" w:hint="eastAsia"/>
                <w:sz w:val="20"/>
                <w:lang w:val="en-US" w:eastAsia="zh-CN"/>
              </w:rPr>
              <w:t>、</w:t>
            </w:r>
            <w:r w:rsidRPr="001A3177">
              <w:rPr>
                <w:rFonts w:eastAsia="Times New Roman" w:cs="Times New Roman Bold"/>
                <w:sz w:val="20"/>
                <w:lang w:val="en-US" w:eastAsia="zh-CN"/>
              </w:rPr>
              <w:t>5 793</w:t>
            </w:r>
            <w:r w:rsidRPr="001A3177">
              <w:rPr>
                <w:rFonts w:ascii="SimSun" w:hAnsi="SimSun" w:cs="SimSun" w:hint="eastAsia"/>
                <w:sz w:val="20"/>
                <w:lang w:val="en-US" w:eastAsia="zh-CN"/>
              </w:rPr>
              <w:t>、</w:t>
            </w:r>
            <w:r w:rsidRPr="001A3177">
              <w:rPr>
                <w:rFonts w:eastAsia="Times New Roman" w:cs="Times New Roman Bold"/>
                <w:sz w:val="20"/>
                <w:lang w:val="en-US" w:eastAsia="zh-CN"/>
              </w:rPr>
              <w:t>5 968 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0.025</w:t>
            </w:r>
          </w:p>
        </w:tc>
        <w:tc>
          <w:tcPr>
            <w:tcW w:w="2126" w:type="dxa"/>
            <w:tcBorders>
              <w:top w:val="single" w:sz="4" w:space="0" w:color="auto"/>
              <w:left w:val="single" w:sz="4" w:space="0" w:color="auto"/>
              <w:bottom w:val="single" w:sz="4" w:space="0" w:color="auto"/>
              <w:right w:val="single" w:sz="4" w:space="0" w:color="auto"/>
            </w:tcBorders>
            <w:hideMark/>
          </w:tcPr>
          <w:p w14:paraId="59CDFB4A" w14:textId="77777777" w:rsidR="000F685F" w:rsidRPr="001A3177" w:rsidRDefault="000F685F" w:rsidP="00B4126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Times New Roman Bold"/>
                <w:sz w:val="20"/>
                <w:lang w:val="en-US" w:eastAsia="zh-CN"/>
              </w:rPr>
            </w:pPr>
            <w:r w:rsidRPr="001A3177">
              <w:rPr>
                <w:rFonts w:eastAsia="Times New Roman" w:cs="Times New Roman Bold"/>
                <w:sz w:val="20"/>
                <w:lang w:val="en-US" w:eastAsia="zh-CN"/>
              </w:rPr>
              <w:t>5 031</w:t>
            </w:r>
            <w:r w:rsidRPr="001A3177">
              <w:rPr>
                <w:rFonts w:ascii="SimSun" w:hAnsi="SimSun" w:cs="SimSun" w:hint="eastAsia"/>
                <w:sz w:val="20"/>
                <w:lang w:val="en-US" w:eastAsia="zh-CN"/>
              </w:rPr>
              <w:t>、</w:t>
            </w:r>
            <w:r w:rsidRPr="001A3177">
              <w:rPr>
                <w:rFonts w:eastAsia="Times New Roman" w:cs="Times New Roman Bold"/>
                <w:sz w:val="20"/>
                <w:lang w:val="en-US" w:eastAsia="zh-CN"/>
              </w:rPr>
              <w:t>5 108</w:t>
            </w:r>
            <w:r w:rsidRPr="001A3177">
              <w:rPr>
                <w:rFonts w:ascii="SimSun" w:hAnsi="SimSun" w:cs="SimSun" w:hint="eastAsia"/>
                <w:sz w:val="20"/>
                <w:lang w:val="en-US" w:eastAsia="zh-CN"/>
              </w:rPr>
              <w:t>、</w:t>
            </w:r>
            <w:r w:rsidRPr="001A3177">
              <w:rPr>
                <w:rFonts w:eastAsia="Times New Roman" w:cs="Times New Roman Bold"/>
                <w:sz w:val="20"/>
                <w:lang w:val="en-US" w:eastAsia="zh-CN"/>
              </w:rPr>
              <w:t>5 263 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eastAsia="Times New Roman" w:cs="Times New Roman Bold"/>
                <w:sz w:val="20"/>
                <w:lang w:val="en-US" w:eastAsia="zh-CN"/>
              </w:rPr>
              <w:br/>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0.05</w:t>
            </w:r>
            <w:r w:rsidRPr="001A3177">
              <w:rPr>
                <w:rFonts w:cs="Times New Roman Bold" w:hint="eastAsia"/>
                <w:sz w:val="20"/>
                <w:lang w:val="en-US" w:eastAsia="zh-CN"/>
              </w:rPr>
              <w:t>。</w:t>
            </w:r>
          </w:p>
          <w:p w14:paraId="4E2E1CB9" w14:textId="77777777" w:rsidR="000F685F" w:rsidRPr="001A3177" w:rsidRDefault="000F685F" w:rsidP="00B41263">
            <w:pPr>
              <w:pStyle w:val="Tabletext"/>
              <w:jc w:val="left"/>
              <w:rPr>
                <w:rFonts w:cs="Times New Roman Bold"/>
                <w:sz w:val="20"/>
                <w:lang w:val="en-GB" w:eastAsia="zh-CN"/>
              </w:rPr>
            </w:pPr>
            <w:r w:rsidRPr="001A3177">
              <w:rPr>
                <w:rFonts w:eastAsia="Times New Roman" w:cs="Times New Roman Bold"/>
                <w:sz w:val="20"/>
                <w:lang w:val="en-US" w:eastAsia="zh-CN"/>
              </w:rPr>
              <w:t>4 890</w:t>
            </w:r>
            <w:r w:rsidRPr="001A3177">
              <w:rPr>
                <w:rFonts w:ascii="SimSun" w:hAnsi="SimSun" w:cs="SimSun" w:hint="eastAsia"/>
                <w:sz w:val="20"/>
                <w:lang w:val="en-US" w:eastAsia="zh-CN"/>
              </w:rPr>
              <w:t>、</w:t>
            </w:r>
            <w:r w:rsidRPr="001A3177">
              <w:rPr>
                <w:rFonts w:eastAsia="Times New Roman" w:cs="Times New Roman Bold"/>
                <w:sz w:val="20"/>
                <w:lang w:val="en-US" w:eastAsia="zh-CN"/>
              </w:rPr>
              <w:t>4 965</w:t>
            </w:r>
            <w:r w:rsidRPr="001A3177">
              <w:rPr>
                <w:rFonts w:ascii="SimSun" w:hAnsi="SimSun" w:cs="SimSun" w:hint="eastAsia"/>
                <w:sz w:val="20"/>
                <w:lang w:val="en-US" w:eastAsia="zh-CN"/>
              </w:rPr>
              <w:t>、</w:t>
            </w:r>
            <w:r w:rsidRPr="001A3177">
              <w:rPr>
                <w:rFonts w:eastAsia="Times New Roman" w:cs="Times New Roman Bold"/>
                <w:sz w:val="20"/>
                <w:lang w:val="en-US" w:eastAsia="zh-CN"/>
              </w:rPr>
              <w:t>5 116 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0.025</w:t>
            </w:r>
          </w:p>
        </w:tc>
        <w:tc>
          <w:tcPr>
            <w:tcW w:w="2126" w:type="dxa"/>
            <w:tcBorders>
              <w:top w:val="single" w:sz="4" w:space="0" w:color="auto"/>
              <w:left w:val="single" w:sz="4" w:space="0" w:color="auto"/>
              <w:bottom w:val="single" w:sz="4" w:space="0" w:color="auto"/>
              <w:right w:val="single" w:sz="4" w:space="0" w:color="auto"/>
            </w:tcBorders>
            <w:hideMark/>
          </w:tcPr>
          <w:p w14:paraId="5A10D30D" w14:textId="77777777" w:rsidR="000F685F" w:rsidRPr="001A3177" w:rsidRDefault="000F685F" w:rsidP="00B4126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rPr>
                <w:rFonts w:cs="Times New Roman Bold"/>
                <w:sz w:val="20"/>
                <w:lang w:val="en-US" w:eastAsia="zh-CN"/>
              </w:rPr>
            </w:pPr>
            <w:r w:rsidRPr="001A3177">
              <w:rPr>
                <w:rFonts w:eastAsia="Times New Roman" w:cs="Times New Roman Bold"/>
                <w:sz w:val="20"/>
                <w:lang w:val="en-US" w:eastAsia="zh-CN"/>
              </w:rPr>
              <w:t>4 402</w:t>
            </w:r>
            <w:r w:rsidRPr="001A3177">
              <w:rPr>
                <w:rFonts w:ascii="SimSun" w:hAnsi="SimSun" w:cs="SimSun" w:hint="eastAsia"/>
                <w:sz w:val="20"/>
                <w:lang w:val="en-US" w:eastAsia="zh-CN"/>
              </w:rPr>
              <w:t>、</w:t>
            </w:r>
            <w:r w:rsidRPr="001A3177">
              <w:rPr>
                <w:rFonts w:eastAsia="Times New Roman" w:cs="Times New Roman Bold"/>
                <w:sz w:val="20"/>
                <w:lang w:val="en-US" w:eastAsia="zh-CN"/>
              </w:rPr>
              <w:t>4 470</w:t>
            </w:r>
            <w:r w:rsidRPr="001A3177">
              <w:rPr>
                <w:rFonts w:ascii="SimSun" w:hAnsi="SimSun" w:cs="SimSun" w:hint="eastAsia"/>
                <w:sz w:val="20"/>
                <w:lang w:val="en-US" w:eastAsia="zh-CN"/>
              </w:rPr>
              <w:t>、</w:t>
            </w:r>
            <w:r w:rsidRPr="001A3177">
              <w:rPr>
                <w:rFonts w:eastAsia="Times New Roman" w:cs="Times New Roman Bold"/>
                <w:sz w:val="20"/>
                <w:lang w:val="en-US" w:eastAsia="zh-CN"/>
              </w:rPr>
              <w:t>4 605 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eastAsia="Times New Roman" w:cs="Times New Roman Bold"/>
                <w:sz w:val="20"/>
                <w:lang w:val="en-US" w:eastAsia="zh-CN"/>
              </w:rPr>
              <w:br/>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0.05</w:t>
            </w:r>
            <w:r w:rsidRPr="001A3177">
              <w:rPr>
                <w:rFonts w:cs="Times New Roman Bold" w:hint="eastAsia"/>
                <w:sz w:val="20"/>
                <w:lang w:val="en-US" w:eastAsia="zh-CN"/>
              </w:rPr>
              <w:t>。</w:t>
            </w:r>
          </w:p>
          <w:p w14:paraId="527D7E80" w14:textId="77777777" w:rsidR="000F685F" w:rsidRPr="001A3177" w:rsidRDefault="000F685F" w:rsidP="00B41263">
            <w:pPr>
              <w:pStyle w:val="Tabletext"/>
              <w:jc w:val="left"/>
              <w:rPr>
                <w:rFonts w:cs="Times New Roman Bold"/>
                <w:sz w:val="20"/>
                <w:lang w:val="en-GB" w:eastAsia="zh-CN"/>
              </w:rPr>
            </w:pPr>
            <w:r w:rsidRPr="001A3177">
              <w:rPr>
                <w:rFonts w:eastAsia="Times New Roman" w:cs="Times New Roman Bold"/>
                <w:sz w:val="20"/>
                <w:lang w:val="en-US" w:eastAsia="zh-CN"/>
              </w:rPr>
              <w:t>4 279</w:t>
            </w:r>
            <w:r w:rsidRPr="001A3177">
              <w:rPr>
                <w:rFonts w:ascii="SimSun" w:hAnsi="SimSun" w:cs="SimSun" w:hint="eastAsia"/>
                <w:sz w:val="20"/>
                <w:lang w:val="en-US" w:eastAsia="zh-CN"/>
              </w:rPr>
              <w:t>、</w:t>
            </w:r>
            <w:r w:rsidRPr="001A3177">
              <w:rPr>
                <w:rFonts w:eastAsia="Times New Roman" w:cs="Times New Roman Bold"/>
                <w:sz w:val="20"/>
                <w:lang w:val="en-US" w:eastAsia="zh-CN"/>
              </w:rPr>
              <w:t>4 345</w:t>
            </w:r>
            <w:r w:rsidRPr="001A3177">
              <w:rPr>
                <w:rFonts w:ascii="SimSun" w:hAnsi="SimSun" w:cs="SimSun" w:hint="eastAsia"/>
                <w:sz w:val="20"/>
                <w:lang w:val="en-US" w:eastAsia="zh-CN"/>
              </w:rPr>
              <w:t>、</w:t>
            </w:r>
            <w:r w:rsidRPr="001A3177">
              <w:rPr>
                <w:rFonts w:eastAsia="Times New Roman" w:cs="Times New Roman Bold"/>
                <w:sz w:val="20"/>
                <w:lang w:val="en-US" w:eastAsia="zh-CN"/>
              </w:rPr>
              <w:t>4 467 </w:t>
            </w:r>
            <w:proofErr w:type="spellStart"/>
            <w:r w:rsidRPr="001A3177">
              <w:rPr>
                <w:rFonts w:eastAsia="Times New Roman" w:cs="Times New Roman Bold"/>
                <w:sz w:val="20"/>
                <w:lang w:val="en-US"/>
              </w:rPr>
              <w:t>μ</w:t>
            </w:r>
            <w:r w:rsidRPr="001A3177">
              <w:rPr>
                <w:rFonts w:eastAsia="Times New Roman" w:cs="Times New Roman Bold"/>
                <w:sz w:val="20"/>
                <w:lang w:val="en-US" w:eastAsia="zh-CN"/>
              </w:rPr>
              <w:t>s</w:t>
            </w:r>
            <w:proofErr w:type="spellEnd"/>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0.025</w:t>
            </w:r>
          </w:p>
        </w:tc>
      </w:tr>
      <w:tr w:rsidR="000F685F" w:rsidRPr="001A3177" w14:paraId="428FD9A8" w14:textId="77777777" w:rsidTr="000F685F">
        <w:trPr>
          <w:cantSplit/>
          <w:trHeight w:val="680"/>
          <w:jc w:val="center"/>
        </w:trPr>
        <w:tc>
          <w:tcPr>
            <w:tcW w:w="567" w:type="dxa"/>
            <w:tcBorders>
              <w:top w:val="single" w:sz="4" w:space="0" w:color="auto"/>
              <w:left w:val="single" w:sz="4" w:space="0" w:color="auto"/>
              <w:bottom w:val="single" w:sz="4" w:space="0" w:color="auto"/>
              <w:right w:val="single" w:sz="4" w:space="0" w:color="auto"/>
            </w:tcBorders>
            <w:hideMark/>
          </w:tcPr>
          <w:p w14:paraId="253DFCFA" w14:textId="77777777" w:rsidR="000F685F" w:rsidRPr="001A3177" w:rsidRDefault="000F685F">
            <w:pPr>
              <w:pStyle w:val="Tabletext"/>
              <w:jc w:val="center"/>
              <w:rPr>
                <w:rFonts w:cs="Times New Roman Bold"/>
                <w:sz w:val="20"/>
              </w:rPr>
            </w:pPr>
            <w:r w:rsidRPr="001A3177">
              <w:rPr>
                <w:rFonts w:cs="Times New Roman Bold"/>
                <w:sz w:val="20"/>
              </w:rPr>
              <w:t>10</w:t>
            </w:r>
          </w:p>
        </w:tc>
        <w:tc>
          <w:tcPr>
            <w:tcW w:w="2694" w:type="dxa"/>
            <w:gridSpan w:val="2"/>
            <w:tcBorders>
              <w:top w:val="single" w:sz="4" w:space="0" w:color="auto"/>
              <w:left w:val="single" w:sz="4" w:space="0" w:color="auto"/>
              <w:bottom w:val="single" w:sz="4" w:space="0" w:color="auto"/>
              <w:right w:val="single" w:sz="4" w:space="0" w:color="auto"/>
            </w:tcBorders>
            <w:hideMark/>
          </w:tcPr>
          <w:p w14:paraId="561EBB04" w14:textId="77777777" w:rsidR="000F685F" w:rsidRPr="001A3177" w:rsidRDefault="000F685F">
            <w:pPr>
              <w:pStyle w:val="Tabletext"/>
              <w:rPr>
                <w:rFonts w:cs="Times New Roman Bold"/>
                <w:sz w:val="20"/>
              </w:rPr>
            </w:pPr>
            <w:r w:rsidRPr="001A3177">
              <w:rPr>
                <w:rFonts w:cs="Times New Roman Bold" w:hint="eastAsia"/>
                <w:sz w:val="20"/>
                <w:lang w:val="en-US" w:eastAsia="zh-CN"/>
              </w:rPr>
              <w:t>超级</w:t>
            </w:r>
            <w:proofErr w:type="gramStart"/>
            <w:r w:rsidRPr="001A3177">
              <w:rPr>
                <w:rFonts w:cs="Times New Roman Bold" w:hint="eastAsia"/>
                <w:sz w:val="20"/>
                <w:lang w:val="en-US" w:eastAsia="zh-CN"/>
              </w:rPr>
              <w:t>帧</w:t>
            </w:r>
            <w:proofErr w:type="gramEnd"/>
            <w:r w:rsidRPr="001A3177">
              <w:rPr>
                <w:rFonts w:cs="Times New Roman Bold" w:hint="eastAsia"/>
                <w:sz w:val="20"/>
                <w:lang w:val="en-US" w:eastAsia="zh-CN"/>
              </w:rPr>
              <w:t>持续时间</w:t>
            </w:r>
          </w:p>
        </w:tc>
        <w:tc>
          <w:tcPr>
            <w:tcW w:w="6378" w:type="dxa"/>
            <w:gridSpan w:val="3"/>
            <w:tcBorders>
              <w:top w:val="single" w:sz="4" w:space="0" w:color="auto"/>
              <w:left w:val="single" w:sz="4" w:space="0" w:color="auto"/>
              <w:bottom w:val="single" w:sz="4" w:space="0" w:color="auto"/>
              <w:right w:val="single" w:sz="4" w:space="0" w:color="auto"/>
            </w:tcBorders>
            <w:hideMark/>
          </w:tcPr>
          <w:p w14:paraId="73F96B21" w14:textId="77777777" w:rsidR="000F685F" w:rsidRPr="001A3177" w:rsidRDefault="000F685F">
            <w:pPr>
              <w:pStyle w:val="Tabletext"/>
              <w:jc w:val="left"/>
              <w:rPr>
                <w:rFonts w:cs="Times New Roman Bold"/>
                <w:sz w:val="20"/>
                <w:lang w:val="en-GB" w:eastAsia="zh-CN"/>
              </w:rPr>
            </w:pPr>
            <w:r w:rsidRPr="001A3177">
              <w:rPr>
                <w:rFonts w:cs="Times New Roman Bold" w:hint="eastAsia"/>
                <w:sz w:val="20"/>
                <w:lang w:val="en-US" w:eastAsia="zh-CN"/>
              </w:rPr>
              <w:t>超级</w:t>
            </w:r>
            <w:proofErr w:type="gramStart"/>
            <w:r w:rsidRPr="001A3177">
              <w:rPr>
                <w:rFonts w:cs="Times New Roman Bold" w:hint="eastAsia"/>
                <w:sz w:val="20"/>
                <w:lang w:val="en-US" w:eastAsia="zh-CN"/>
              </w:rPr>
              <w:t>帧</w:t>
            </w:r>
            <w:proofErr w:type="gramEnd"/>
            <w:r w:rsidRPr="001A3177">
              <w:rPr>
                <w:rFonts w:cs="Times New Roman Bold" w:hint="eastAsia"/>
                <w:sz w:val="20"/>
                <w:lang w:val="en-US" w:eastAsia="zh-CN"/>
              </w:rPr>
              <w:t>始于用于业务信道信令的同步信道和控制信道。每个</w:t>
            </w:r>
            <w:proofErr w:type="gramStart"/>
            <w:r w:rsidRPr="001A3177">
              <w:rPr>
                <w:rFonts w:cs="Times New Roman Bold" w:hint="eastAsia"/>
                <w:sz w:val="20"/>
                <w:lang w:val="en-US" w:eastAsia="zh-CN"/>
              </w:rPr>
              <w:t>超级帧可配置</w:t>
            </w:r>
            <w:proofErr w:type="gramEnd"/>
            <w:r w:rsidRPr="001A3177">
              <w:rPr>
                <w:rFonts w:cs="Times New Roman Bold" w:hint="eastAsia"/>
                <w:sz w:val="20"/>
                <w:lang w:val="en-US" w:eastAsia="zh-CN"/>
              </w:rPr>
              <w:t>不同数量的数据信号帧，最大时长为</w:t>
            </w:r>
            <w:r w:rsidRPr="001A3177">
              <w:rPr>
                <w:rFonts w:cs="Times New Roman Bold"/>
                <w:sz w:val="20"/>
                <w:lang w:val="en-GB" w:eastAsia="zh-CN"/>
              </w:rPr>
              <w:t xml:space="preserve">250 </w:t>
            </w:r>
            <w:r w:rsidRPr="001A3177">
              <w:rPr>
                <w:rFonts w:cs="Times New Roman Bold"/>
                <w:sz w:val="20"/>
              </w:rPr>
              <w:t>μ</w:t>
            </w:r>
            <w:r w:rsidRPr="001A3177">
              <w:rPr>
                <w:rFonts w:cs="Times New Roman Bold"/>
                <w:sz w:val="20"/>
                <w:lang w:val="en-GB" w:eastAsia="zh-CN"/>
              </w:rPr>
              <w:t>s</w:t>
            </w:r>
          </w:p>
        </w:tc>
      </w:tr>
      <w:tr w:rsidR="000F685F" w:rsidRPr="001A3177" w14:paraId="1887DF7A" w14:textId="77777777" w:rsidTr="000F685F">
        <w:trPr>
          <w:cantSplit/>
          <w:trHeight w:val="324"/>
          <w:jc w:val="center"/>
        </w:trPr>
        <w:tc>
          <w:tcPr>
            <w:tcW w:w="567" w:type="dxa"/>
            <w:tcBorders>
              <w:top w:val="single" w:sz="4" w:space="0" w:color="auto"/>
              <w:left w:val="single" w:sz="4" w:space="0" w:color="auto"/>
              <w:bottom w:val="single" w:sz="4" w:space="0" w:color="auto"/>
              <w:right w:val="single" w:sz="4" w:space="0" w:color="auto"/>
            </w:tcBorders>
            <w:hideMark/>
          </w:tcPr>
          <w:p w14:paraId="239DE7DC" w14:textId="77777777" w:rsidR="000F685F" w:rsidRPr="001A3177" w:rsidRDefault="000F685F">
            <w:pPr>
              <w:pStyle w:val="Tabletext"/>
              <w:jc w:val="center"/>
              <w:rPr>
                <w:rFonts w:cs="Times New Roman Bold"/>
                <w:sz w:val="20"/>
              </w:rPr>
            </w:pPr>
            <w:r w:rsidRPr="001A3177">
              <w:rPr>
                <w:rFonts w:cs="Times New Roman Bold"/>
                <w:sz w:val="20"/>
              </w:rPr>
              <w:t>11</w:t>
            </w:r>
          </w:p>
        </w:tc>
        <w:tc>
          <w:tcPr>
            <w:tcW w:w="2694" w:type="dxa"/>
            <w:gridSpan w:val="2"/>
            <w:tcBorders>
              <w:top w:val="single" w:sz="4" w:space="0" w:color="auto"/>
              <w:left w:val="single" w:sz="4" w:space="0" w:color="auto"/>
              <w:bottom w:val="single" w:sz="4" w:space="0" w:color="auto"/>
              <w:right w:val="single" w:sz="4" w:space="0" w:color="auto"/>
            </w:tcBorders>
            <w:hideMark/>
          </w:tcPr>
          <w:p w14:paraId="7BD4B6FD" w14:textId="77777777" w:rsidR="000F685F" w:rsidRPr="001A3177" w:rsidRDefault="000F685F">
            <w:pPr>
              <w:pStyle w:val="Tabletext"/>
              <w:rPr>
                <w:rFonts w:cs="Times New Roman Bold"/>
                <w:sz w:val="20"/>
              </w:rPr>
            </w:pPr>
            <w:r w:rsidRPr="001A3177">
              <w:rPr>
                <w:rFonts w:cs="Times New Roman Bold" w:hint="eastAsia"/>
                <w:sz w:val="20"/>
                <w:lang w:val="en-US" w:eastAsia="zh-CN"/>
              </w:rPr>
              <w:t>输入流格式</w:t>
            </w:r>
          </w:p>
        </w:tc>
        <w:tc>
          <w:tcPr>
            <w:tcW w:w="6378" w:type="dxa"/>
            <w:gridSpan w:val="3"/>
            <w:tcBorders>
              <w:top w:val="single" w:sz="4" w:space="0" w:color="auto"/>
              <w:left w:val="single" w:sz="4" w:space="0" w:color="auto"/>
              <w:bottom w:val="single" w:sz="4" w:space="0" w:color="auto"/>
              <w:right w:val="single" w:sz="4" w:space="0" w:color="auto"/>
            </w:tcBorders>
            <w:hideMark/>
          </w:tcPr>
          <w:p w14:paraId="2A7D0079" w14:textId="77777777" w:rsidR="000F685F" w:rsidRPr="001A3177" w:rsidRDefault="000F685F">
            <w:pPr>
              <w:pStyle w:val="Tabletext"/>
              <w:rPr>
                <w:rFonts w:cs="Times New Roman Bold"/>
                <w:sz w:val="20"/>
              </w:rPr>
            </w:pPr>
            <w:r w:rsidRPr="001A3177">
              <w:rPr>
                <w:rFonts w:cs="Times New Roman Bold" w:hint="eastAsia"/>
                <w:sz w:val="20"/>
                <w:lang w:val="en-US" w:eastAsia="zh-CN"/>
              </w:rPr>
              <w:t>传输流</w:t>
            </w:r>
            <w:r w:rsidRPr="001A3177">
              <w:rPr>
                <w:rFonts w:ascii="SimSun" w:hAnsi="SimSun" w:cs="SimSun" w:hint="eastAsia"/>
                <w:sz w:val="20"/>
                <w:lang w:val="en-US"/>
              </w:rPr>
              <w:t>（</w:t>
            </w:r>
            <w:r w:rsidRPr="001A3177">
              <w:rPr>
                <w:rFonts w:eastAsia="Times New Roman" w:cs="Times New Roman Bold"/>
                <w:sz w:val="20"/>
                <w:lang w:val="en-US"/>
              </w:rPr>
              <w:t>TS</w:t>
            </w:r>
            <w:r w:rsidRPr="001A3177">
              <w:rPr>
                <w:rFonts w:ascii="SimSun" w:hAnsi="SimSun" w:cs="SimSun" w:hint="eastAsia"/>
                <w:sz w:val="20"/>
                <w:lang w:val="en-US"/>
              </w:rPr>
              <w:t>）</w:t>
            </w:r>
          </w:p>
        </w:tc>
      </w:tr>
    </w:tbl>
    <w:p w14:paraId="2F9503AB" w14:textId="77777777" w:rsidR="000F685F" w:rsidRPr="001A3177" w:rsidRDefault="000F685F" w:rsidP="000F685F">
      <w:pPr>
        <w:pStyle w:val="TableNo"/>
        <w:rPr>
          <w:sz w:val="21"/>
          <w:lang w:val="en-GB" w:eastAsia="zh-CN"/>
        </w:rPr>
      </w:pPr>
      <w:r w:rsidRPr="001A3177">
        <w:rPr>
          <w:rFonts w:hint="eastAsia"/>
          <w:lang w:eastAsia="zh-CN"/>
        </w:rPr>
        <w:lastRenderedPageBreak/>
        <w:t>表</w:t>
      </w:r>
      <w:r w:rsidRPr="001A3177">
        <w:rPr>
          <w:lang w:eastAsia="zh-CN"/>
        </w:rPr>
        <w:t>3</w:t>
      </w:r>
      <w:r w:rsidRPr="001A3177">
        <w:rPr>
          <w:rFonts w:hint="eastAsia"/>
          <w:lang w:val="ru-RU" w:eastAsia="zh-CN"/>
        </w:rPr>
        <w:t>（</w:t>
      </w:r>
      <w:r w:rsidRPr="001A3177">
        <w:rPr>
          <w:rFonts w:ascii="STKaiti" w:eastAsia="STKaiti" w:hAnsi="STKaiti" w:hint="eastAsia"/>
          <w:iCs/>
          <w:lang w:val="en-GB" w:eastAsia="zh-CN"/>
        </w:rPr>
        <w:t>结束</w:t>
      </w:r>
      <w:r w:rsidRPr="001A3177">
        <w:rPr>
          <w:rFonts w:hint="eastAsia"/>
          <w:lang w:val="en-GB" w:eastAsia="zh-CN"/>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694"/>
        <w:gridCol w:w="2126"/>
        <w:gridCol w:w="2126"/>
        <w:gridCol w:w="2126"/>
      </w:tblGrid>
      <w:tr w:rsidR="000F685F" w:rsidRPr="001A3177" w14:paraId="4F1770CA" w14:textId="77777777" w:rsidTr="000F685F">
        <w:trPr>
          <w:cantSplit/>
          <w:trHeight w:val="454"/>
          <w:tblHeader/>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02BA8161" w14:textId="77777777" w:rsidR="000F685F" w:rsidRPr="001A3177" w:rsidRDefault="000F685F">
            <w:pPr>
              <w:pStyle w:val="Tablehead"/>
              <w:rPr>
                <w:sz w:val="16"/>
              </w:rPr>
            </w:pPr>
            <w:r w:rsidRPr="001A3177">
              <w:rPr>
                <w:rFonts w:hint="eastAsia"/>
                <w:sz w:val="20"/>
                <w:szCs w:val="22"/>
                <w:lang w:eastAsia="zh-CN"/>
              </w:rPr>
              <w:t>编号</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80219F0" w14:textId="77777777" w:rsidR="000F685F" w:rsidRPr="001A3177" w:rsidRDefault="000F685F">
            <w:pPr>
              <w:pStyle w:val="Tablehead"/>
              <w:rPr>
                <w:sz w:val="16"/>
              </w:rPr>
            </w:pPr>
            <w:r w:rsidRPr="001A3177">
              <w:rPr>
                <w:rFonts w:hint="eastAsia"/>
                <w:sz w:val="20"/>
                <w:szCs w:val="22"/>
                <w:lang w:eastAsia="zh-CN"/>
              </w:rPr>
              <w:t>参数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3A9F2C5" w14:textId="77777777" w:rsidR="000F685F" w:rsidRPr="001A3177" w:rsidRDefault="000F685F">
            <w:pPr>
              <w:pStyle w:val="Tablehead"/>
              <w:rPr>
                <w:sz w:val="16"/>
                <w:lang w:eastAsia="zh-CN"/>
              </w:rPr>
            </w:pPr>
            <w:r w:rsidRPr="001A3177">
              <w:rPr>
                <w:rFonts w:eastAsia="Times New Roman"/>
                <w:sz w:val="20"/>
                <w:szCs w:val="22"/>
                <w:lang w:eastAsia="zh-CN"/>
              </w:rPr>
              <w:t>6 MHz</w:t>
            </w:r>
            <w:r w:rsidRPr="001A3177">
              <w:rPr>
                <w:rFonts w:hint="eastAsia"/>
                <w:sz w:val="20"/>
                <w:szCs w:val="22"/>
                <w:lang w:eastAsia="zh-CN"/>
              </w:rPr>
              <w:t>多载波</w:t>
            </w:r>
            <w:r w:rsidRPr="001A3177">
              <w:rPr>
                <w:rFonts w:eastAsia="Times New Roman"/>
                <w:sz w:val="20"/>
                <w:szCs w:val="22"/>
                <w:lang w:eastAsia="zh-CN"/>
              </w:rPr>
              <w:br/>
            </w:r>
            <w:r w:rsidRPr="001A3177">
              <w:rPr>
                <w:rFonts w:ascii="SimSun" w:hAnsi="SimSun" w:cs="SimSun" w:hint="eastAsia"/>
                <w:sz w:val="20"/>
                <w:szCs w:val="22"/>
                <w:lang w:eastAsia="zh-CN"/>
              </w:rPr>
              <w:t>（</w:t>
            </w:r>
            <w:r w:rsidRPr="001A3177">
              <w:rPr>
                <w:rFonts w:eastAsia="Times New Roman"/>
                <w:sz w:val="20"/>
                <w:szCs w:val="22"/>
                <w:lang w:eastAsia="zh-CN"/>
              </w:rPr>
              <w:t>OFDM</w:t>
            </w:r>
            <w:r w:rsidRPr="001A3177">
              <w:rPr>
                <w:rFonts w:ascii="SimSun" w:hAnsi="SimSun" w:cs="SimSun" w:hint="eastAsia"/>
                <w:sz w:val="20"/>
                <w:szCs w:val="22"/>
                <w:lang w:eastAsia="zh-CN"/>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9D32D3B" w14:textId="77777777" w:rsidR="000F685F" w:rsidRPr="001A3177" w:rsidRDefault="000F685F">
            <w:pPr>
              <w:pStyle w:val="Tablehead"/>
              <w:rPr>
                <w:sz w:val="16"/>
                <w:lang w:eastAsia="zh-CN"/>
              </w:rPr>
            </w:pPr>
            <w:r w:rsidRPr="001A3177">
              <w:rPr>
                <w:rFonts w:eastAsia="Times New Roman"/>
                <w:sz w:val="20"/>
                <w:szCs w:val="22"/>
                <w:lang w:eastAsia="zh-CN"/>
              </w:rPr>
              <w:t>7 MHz</w:t>
            </w:r>
            <w:r w:rsidRPr="001A3177">
              <w:rPr>
                <w:rFonts w:hint="eastAsia"/>
                <w:sz w:val="20"/>
                <w:szCs w:val="22"/>
                <w:lang w:eastAsia="zh-CN"/>
              </w:rPr>
              <w:t>多载波</w:t>
            </w:r>
            <w:r w:rsidRPr="001A3177">
              <w:rPr>
                <w:rFonts w:ascii="SimSun" w:hAnsi="SimSun" w:cs="SimSun" w:hint="eastAsia"/>
                <w:sz w:val="20"/>
                <w:szCs w:val="22"/>
                <w:lang w:eastAsia="zh-CN"/>
              </w:rPr>
              <w:t>（</w:t>
            </w:r>
            <w:r w:rsidRPr="001A3177">
              <w:rPr>
                <w:rFonts w:eastAsia="Times New Roman"/>
                <w:sz w:val="20"/>
                <w:szCs w:val="22"/>
                <w:lang w:eastAsia="zh-CN"/>
              </w:rPr>
              <w:t>OFDM</w:t>
            </w:r>
            <w:r w:rsidRPr="001A3177">
              <w:rPr>
                <w:rFonts w:ascii="SimSun" w:hAnsi="SimSun" w:cs="SimSun" w:hint="eastAsia"/>
                <w:sz w:val="20"/>
                <w:szCs w:val="22"/>
                <w:lang w:eastAsia="zh-CN"/>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57B1D15" w14:textId="77777777" w:rsidR="000F685F" w:rsidRPr="001A3177" w:rsidRDefault="000F685F">
            <w:pPr>
              <w:pStyle w:val="Tablehead"/>
              <w:rPr>
                <w:sz w:val="16"/>
                <w:lang w:eastAsia="zh-CN"/>
              </w:rPr>
            </w:pPr>
            <w:r w:rsidRPr="001A3177">
              <w:rPr>
                <w:rFonts w:eastAsia="Times New Roman"/>
                <w:sz w:val="20"/>
                <w:szCs w:val="22"/>
                <w:lang w:eastAsia="zh-CN"/>
              </w:rPr>
              <w:t>8 MHz</w:t>
            </w:r>
            <w:r w:rsidRPr="001A3177">
              <w:rPr>
                <w:rFonts w:hint="eastAsia"/>
                <w:sz w:val="20"/>
                <w:szCs w:val="22"/>
                <w:lang w:eastAsia="zh-CN"/>
              </w:rPr>
              <w:t>多载波</w:t>
            </w:r>
            <w:r w:rsidRPr="001A3177">
              <w:rPr>
                <w:sz w:val="20"/>
                <w:szCs w:val="22"/>
                <w:lang w:eastAsia="zh-CN"/>
              </w:rPr>
              <w:br/>
            </w:r>
            <w:r w:rsidRPr="001A3177">
              <w:rPr>
                <w:rFonts w:ascii="SimSun" w:hAnsi="SimSun" w:cs="SimSun" w:hint="eastAsia"/>
                <w:sz w:val="20"/>
                <w:szCs w:val="22"/>
                <w:lang w:eastAsia="zh-CN"/>
              </w:rPr>
              <w:t>（</w:t>
            </w:r>
            <w:r w:rsidRPr="001A3177">
              <w:rPr>
                <w:rFonts w:eastAsia="Times New Roman"/>
                <w:sz w:val="20"/>
                <w:szCs w:val="22"/>
                <w:lang w:eastAsia="zh-CN"/>
              </w:rPr>
              <w:t>OFDM</w:t>
            </w:r>
            <w:r w:rsidRPr="001A3177">
              <w:rPr>
                <w:rFonts w:ascii="SimSun" w:hAnsi="SimSun" w:cs="SimSun" w:hint="eastAsia"/>
                <w:sz w:val="20"/>
                <w:szCs w:val="22"/>
                <w:lang w:eastAsia="zh-CN"/>
              </w:rPr>
              <w:t>）</w:t>
            </w:r>
          </w:p>
        </w:tc>
      </w:tr>
      <w:tr w:rsidR="000F685F" w:rsidRPr="001A3177" w14:paraId="06E92811" w14:textId="77777777" w:rsidTr="000F685F">
        <w:trPr>
          <w:cantSplit/>
          <w:trHeight w:val="382"/>
          <w:jc w:val="center"/>
        </w:trPr>
        <w:tc>
          <w:tcPr>
            <w:tcW w:w="567" w:type="dxa"/>
            <w:tcBorders>
              <w:top w:val="single" w:sz="4" w:space="0" w:color="auto"/>
              <w:left w:val="single" w:sz="4" w:space="0" w:color="auto"/>
              <w:bottom w:val="single" w:sz="4" w:space="0" w:color="auto"/>
              <w:right w:val="single" w:sz="4" w:space="0" w:color="auto"/>
            </w:tcBorders>
            <w:hideMark/>
          </w:tcPr>
          <w:p w14:paraId="514EDE22" w14:textId="77777777" w:rsidR="000F685F" w:rsidRPr="001A3177" w:rsidRDefault="000F685F">
            <w:pPr>
              <w:pStyle w:val="Tabletext"/>
              <w:jc w:val="center"/>
              <w:rPr>
                <w:rFonts w:cs="Times New Roman Bold"/>
                <w:sz w:val="20"/>
              </w:rPr>
            </w:pPr>
            <w:r w:rsidRPr="001A3177">
              <w:rPr>
                <w:rFonts w:cs="Times New Roman Bold"/>
                <w:sz w:val="20"/>
              </w:rPr>
              <w:t>12</w:t>
            </w:r>
          </w:p>
        </w:tc>
        <w:tc>
          <w:tcPr>
            <w:tcW w:w="2694" w:type="dxa"/>
            <w:tcBorders>
              <w:top w:val="single" w:sz="4" w:space="0" w:color="auto"/>
              <w:left w:val="single" w:sz="4" w:space="0" w:color="auto"/>
              <w:bottom w:val="single" w:sz="4" w:space="0" w:color="auto"/>
              <w:right w:val="single" w:sz="4" w:space="0" w:color="auto"/>
            </w:tcBorders>
            <w:hideMark/>
          </w:tcPr>
          <w:p w14:paraId="59AC95A4" w14:textId="77777777" w:rsidR="000F685F" w:rsidRPr="001A3177" w:rsidRDefault="000F685F" w:rsidP="00B41263">
            <w:pPr>
              <w:pStyle w:val="Tabletext"/>
              <w:rPr>
                <w:rFonts w:cs="Times New Roman Bold"/>
                <w:sz w:val="20"/>
              </w:rPr>
            </w:pPr>
            <w:r w:rsidRPr="001A3177">
              <w:rPr>
                <w:rFonts w:cs="Times New Roman Bold" w:hint="eastAsia"/>
                <w:sz w:val="20"/>
                <w:lang w:val="en-US" w:eastAsia="zh-CN"/>
              </w:rPr>
              <w:t>信道编码</w:t>
            </w:r>
          </w:p>
        </w:tc>
        <w:tc>
          <w:tcPr>
            <w:tcW w:w="6378" w:type="dxa"/>
            <w:gridSpan w:val="3"/>
            <w:tcBorders>
              <w:top w:val="single" w:sz="4" w:space="0" w:color="auto"/>
              <w:left w:val="single" w:sz="4" w:space="0" w:color="auto"/>
              <w:bottom w:val="single" w:sz="4" w:space="0" w:color="auto"/>
              <w:right w:val="single" w:sz="4" w:space="0" w:color="auto"/>
            </w:tcBorders>
            <w:hideMark/>
          </w:tcPr>
          <w:p w14:paraId="4CF5A5DF" w14:textId="77777777" w:rsidR="000F685F" w:rsidRPr="001A3177" w:rsidRDefault="000F685F" w:rsidP="00B41263">
            <w:pPr>
              <w:pStyle w:val="Tabletext"/>
              <w:rPr>
                <w:rFonts w:cs="Times New Roman Bold"/>
                <w:sz w:val="20"/>
                <w:lang w:val="en-GB" w:eastAsia="zh-CN"/>
              </w:rPr>
            </w:pPr>
            <w:r w:rsidRPr="001A3177">
              <w:rPr>
                <w:rFonts w:cs="Times New Roman Bold"/>
                <w:sz w:val="20"/>
                <w:lang w:val="en-GB" w:eastAsia="zh-CN"/>
              </w:rPr>
              <w:t>LDPC/BCH</w:t>
            </w:r>
            <w:r w:rsidRPr="001A3177">
              <w:rPr>
                <w:rFonts w:hint="eastAsia"/>
                <w:color w:val="000000"/>
                <w:sz w:val="20"/>
                <w:lang w:eastAsia="zh-CN"/>
              </w:rPr>
              <w:t>编码</w:t>
            </w:r>
            <w:r w:rsidRPr="001A3177">
              <w:rPr>
                <w:rFonts w:hint="eastAsia"/>
                <w:color w:val="000000"/>
                <w:sz w:val="20"/>
                <w:lang w:val="en-US" w:eastAsia="zh-CN"/>
              </w:rPr>
              <w:t>，</w:t>
            </w:r>
            <w:r w:rsidRPr="001A3177">
              <w:rPr>
                <w:rFonts w:hint="eastAsia"/>
                <w:color w:val="000000"/>
                <w:sz w:val="20"/>
                <w:lang w:eastAsia="zh-CN"/>
              </w:rPr>
              <w:t>块尺寸为</w:t>
            </w:r>
            <w:r w:rsidRPr="001A3177">
              <w:rPr>
                <w:color w:val="000000"/>
                <w:sz w:val="20"/>
                <w:lang w:val="en-US" w:eastAsia="zh-CN"/>
              </w:rPr>
              <w:t>61 440</w:t>
            </w:r>
            <w:r w:rsidRPr="001A3177">
              <w:rPr>
                <w:rFonts w:hint="eastAsia"/>
                <w:color w:val="000000"/>
                <w:sz w:val="20"/>
                <w:lang w:eastAsia="zh-CN"/>
              </w:rPr>
              <w:t>或</w:t>
            </w:r>
            <w:r w:rsidRPr="001A3177">
              <w:rPr>
                <w:color w:val="000000"/>
                <w:sz w:val="20"/>
                <w:lang w:val="en-US" w:eastAsia="zh-CN"/>
              </w:rPr>
              <w:t>15 360</w:t>
            </w:r>
            <w:r w:rsidRPr="001A3177">
              <w:rPr>
                <w:rFonts w:hint="eastAsia"/>
                <w:color w:val="000000"/>
                <w:sz w:val="20"/>
                <w:lang w:eastAsia="zh-CN"/>
              </w:rPr>
              <w:t>比特</w:t>
            </w:r>
            <w:r w:rsidRPr="001A3177">
              <w:rPr>
                <w:rFonts w:hint="eastAsia"/>
                <w:color w:val="000000"/>
                <w:sz w:val="20"/>
                <w:lang w:val="en-US" w:eastAsia="zh-CN"/>
              </w:rPr>
              <w:t>，</w:t>
            </w:r>
            <w:r w:rsidRPr="001A3177">
              <w:rPr>
                <w:rFonts w:hint="eastAsia"/>
                <w:color w:val="000000"/>
                <w:sz w:val="20"/>
                <w:lang w:eastAsia="zh-CN"/>
              </w:rPr>
              <w:t>编码率为</w:t>
            </w:r>
            <w:r w:rsidRPr="001A3177">
              <w:rPr>
                <w:color w:val="000000"/>
                <w:sz w:val="20"/>
                <w:lang w:val="en-US" w:eastAsia="zh-CN"/>
              </w:rPr>
              <w:t>1/2</w:t>
            </w:r>
            <w:r w:rsidRPr="001A3177">
              <w:rPr>
                <w:rFonts w:hint="eastAsia"/>
                <w:color w:val="000000"/>
                <w:sz w:val="20"/>
                <w:lang w:eastAsia="zh-CN"/>
              </w:rPr>
              <w:t>、</w:t>
            </w:r>
            <w:r w:rsidRPr="001A3177">
              <w:rPr>
                <w:color w:val="000000"/>
                <w:sz w:val="20"/>
                <w:lang w:val="en-US" w:eastAsia="zh-CN"/>
              </w:rPr>
              <w:t>2/3</w:t>
            </w:r>
            <w:r w:rsidRPr="001A3177">
              <w:rPr>
                <w:rFonts w:hint="eastAsia"/>
                <w:color w:val="000000"/>
                <w:sz w:val="20"/>
                <w:lang w:eastAsia="zh-CN"/>
              </w:rPr>
              <w:t>、</w:t>
            </w:r>
            <w:r w:rsidRPr="001A3177">
              <w:rPr>
                <w:color w:val="000000"/>
                <w:sz w:val="20"/>
                <w:lang w:val="en-US" w:eastAsia="zh-CN"/>
              </w:rPr>
              <w:t>5/6</w:t>
            </w:r>
          </w:p>
        </w:tc>
      </w:tr>
      <w:tr w:rsidR="000F685F" w:rsidRPr="001A3177" w14:paraId="6E092FC7" w14:textId="77777777" w:rsidTr="000F685F">
        <w:trPr>
          <w:cantSplit/>
          <w:trHeight w:val="247"/>
          <w:jc w:val="center"/>
        </w:trPr>
        <w:tc>
          <w:tcPr>
            <w:tcW w:w="567" w:type="dxa"/>
            <w:tcBorders>
              <w:top w:val="single" w:sz="4" w:space="0" w:color="auto"/>
              <w:left w:val="single" w:sz="4" w:space="0" w:color="auto"/>
              <w:bottom w:val="single" w:sz="4" w:space="0" w:color="auto"/>
              <w:right w:val="single" w:sz="4" w:space="0" w:color="auto"/>
            </w:tcBorders>
            <w:hideMark/>
          </w:tcPr>
          <w:p w14:paraId="39B2D5AA" w14:textId="77777777" w:rsidR="000F685F" w:rsidRPr="001A3177" w:rsidRDefault="000F685F">
            <w:pPr>
              <w:pStyle w:val="Tabletext"/>
              <w:jc w:val="center"/>
              <w:rPr>
                <w:rFonts w:cs="Times New Roman Bold"/>
                <w:sz w:val="20"/>
              </w:rPr>
            </w:pPr>
            <w:r w:rsidRPr="001A3177">
              <w:rPr>
                <w:rFonts w:cs="Times New Roman Bold"/>
                <w:sz w:val="20"/>
              </w:rPr>
              <w:t>13</w:t>
            </w:r>
          </w:p>
        </w:tc>
        <w:tc>
          <w:tcPr>
            <w:tcW w:w="2694" w:type="dxa"/>
            <w:tcBorders>
              <w:top w:val="single" w:sz="4" w:space="0" w:color="auto"/>
              <w:left w:val="single" w:sz="4" w:space="0" w:color="auto"/>
              <w:bottom w:val="single" w:sz="4" w:space="0" w:color="auto"/>
              <w:right w:val="single" w:sz="4" w:space="0" w:color="auto"/>
            </w:tcBorders>
            <w:hideMark/>
          </w:tcPr>
          <w:p w14:paraId="1CBBAB29" w14:textId="77777777" w:rsidR="000F685F" w:rsidRPr="001A3177" w:rsidRDefault="000F685F" w:rsidP="00B41263">
            <w:pPr>
              <w:pStyle w:val="Tabletext"/>
              <w:rPr>
                <w:rFonts w:cs="Times New Roman Bold"/>
                <w:sz w:val="20"/>
              </w:rPr>
            </w:pPr>
            <w:r w:rsidRPr="001A3177">
              <w:rPr>
                <w:rFonts w:cs="Times New Roman Bold" w:hint="eastAsia"/>
                <w:sz w:val="20"/>
                <w:lang w:val="en-US" w:eastAsia="zh-CN"/>
              </w:rPr>
              <w:t>交织</w:t>
            </w:r>
          </w:p>
        </w:tc>
        <w:tc>
          <w:tcPr>
            <w:tcW w:w="6378" w:type="dxa"/>
            <w:gridSpan w:val="3"/>
            <w:tcBorders>
              <w:top w:val="single" w:sz="4" w:space="0" w:color="auto"/>
              <w:left w:val="single" w:sz="4" w:space="0" w:color="auto"/>
              <w:bottom w:val="single" w:sz="4" w:space="0" w:color="auto"/>
              <w:right w:val="single" w:sz="4" w:space="0" w:color="auto"/>
            </w:tcBorders>
            <w:hideMark/>
          </w:tcPr>
          <w:p w14:paraId="66A1F38C" w14:textId="77777777" w:rsidR="000F685F" w:rsidRPr="001A3177" w:rsidRDefault="000F685F" w:rsidP="00B41263">
            <w:pPr>
              <w:pStyle w:val="Tabletext"/>
              <w:rPr>
                <w:rFonts w:cs="Times New Roman Bold"/>
                <w:sz w:val="20"/>
                <w:lang w:val="en-GB" w:eastAsia="zh-CN"/>
              </w:rPr>
            </w:pPr>
            <w:r w:rsidRPr="001A3177">
              <w:rPr>
                <w:rFonts w:cs="Times New Roman Bold" w:hint="eastAsia"/>
                <w:sz w:val="20"/>
                <w:lang w:val="en-US" w:eastAsia="zh-CN"/>
              </w:rPr>
              <w:t>每个业务信道分别进行比特交织、比特排列和时间交织</w:t>
            </w:r>
          </w:p>
        </w:tc>
      </w:tr>
      <w:tr w:rsidR="000F685F" w:rsidRPr="001A3177" w14:paraId="04BA1B62" w14:textId="77777777" w:rsidTr="000F685F">
        <w:trPr>
          <w:cantSplit/>
          <w:trHeight w:val="127"/>
          <w:jc w:val="center"/>
        </w:trPr>
        <w:tc>
          <w:tcPr>
            <w:tcW w:w="567" w:type="dxa"/>
            <w:tcBorders>
              <w:top w:val="single" w:sz="4" w:space="0" w:color="auto"/>
              <w:left w:val="single" w:sz="4" w:space="0" w:color="auto"/>
              <w:bottom w:val="single" w:sz="4" w:space="0" w:color="auto"/>
              <w:right w:val="single" w:sz="4" w:space="0" w:color="auto"/>
            </w:tcBorders>
            <w:hideMark/>
          </w:tcPr>
          <w:p w14:paraId="717AD10A" w14:textId="77777777" w:rsidR="000F685F" w:rsidRPr="001A3177" w:rsidRDefault="000F685F">
            <w:pPr>
              <w:pStyle w:val="Tabletext"/>
              <w:jc w:val="center"/>
              <w:rPr>
                <w:rFonts w:cs="Times New Roman Bold"/>
                <w:sz w:val="20"/>
              </w:rPr>
            </w:pPr>
            <w:r w:rsidRPr="001A3177">
              <w:rPr>
                <w:rFonts w:cs="Times New Roman Bold"/>
                <w:sz w:val="20"/>
              </w:rPr>
              <w:t>14</w:t>
            </w:r>
          </w:p>
        </w:tc>
        <w:tc>
          <w:tcPr>
            <w:tcW w:w="2694" w:type="dxa"/>
            <w:tcBorders>
              <w:top w:val="single" w:sz="4" w:space="0" w:color="auto"/>
              <w:left w:val="single" w:sz="4" w:space="0" w:color="auto"/>
              <w:bottom w:val="single" w:sz="4" w:space="0" w:color="auto"/>
              <w:right w:val="single" w:sz="4" w:space="0" w:color="auto"/>
            </w:tcBorders>
            <w:hideMark/>
          </w:tcPr>
          <w:p w14:paraId="0FB24E45" w14:textId="77777777" w:rsidR="000F685F" w:rsidRPr="001A3177" w:rsidRDefault="000F685F" w:rsidP="002D370C">
            <w:pPr>
              <w:pStyle w:val="Tabletext"/>
              <w:jc w:val="left"/>
              <w:rPr>
                <w:rFonts w:cs="Times New Roman Bold"/>
                <w:sz w:val="20"/>
              </w:rPr>
            </w:pPr>
            <w:r w:rsidRPr="001A3177">
              <w:rPr>
                <w:rFonts w:cs="Times New Roman Bold" w:hint="eastAsia"/>
                <w:sz w:val="20"/>
                <w:lang w:val="en-US" w:eastAsia="zh-CN"/>
              </w:rPr>
              <w:t>业务信道</w:t>
            </w:r>
          </w:p>
        </w:tc>
        <w:tc>
          <w:tcPr>
            <w:tcW w:w="6378" w:type="dxa"/>
            <w:gridSpan w:val="3"/>
            <w:tcBorders>
              <w:top w:val="single" w:sz="4" w:space="0" w:color="auto"/>
              <w:left w:val="single" w:sz="4" w:space="0" w:color="auto"/>
              <w:bottom w:val="single" w:sz="4" w:space="0" w:color="auto"/>
              <w:right w:val="single" w:sz="4" w:space="0" w:color="auto"/>
            </w:tcBorders>
            <w:hideMark/>
          </w:tcPr>
          <w:p w14:paraId="46715441" w14:textId="77777777" w:rsidR="000F685F" w:rsidRPr="001A3177" w:rsidRDefault="000F685F" w:rsidP="00B41263">
            <w:pPr>
              <w:pStyle w:val="Tabletext"/>
              <w:rPr>
                <w:rFonts w:cs="Times New Roman Bold"/>
                <w:sz w:val="20"/>
                <w:lang w:val="en-GB" w:eastAsia="zh-CN"/>
              </w:rPr>
            </w:pPr>
            <w:r w:rsidRPr="001A3177">
              <w:rPr>
                <w:rFonts w:cs="Times New Roman Bold" w:hint="eastAsia"/>
                <w:sz w:val="20"/>
                <w:lang w:val="en-US" w:eastAsia="zh-CN"/>
              </w:rPr>
              <w:t>支持多业务信道。分别为每个业务信道进行调制、编码和时间交织深度选择</w:t>
            </w:r>
          </w:p>
        </w:tc>
      </w:tr>
      <w:tr w:rsidR="000F685F" w:rsidRPr="001A3177" w14:paraId="5F2F8D08" w14:textId="77777777" w:rsidTr="000F685F">
        <w:trPr>
          <w:cantSplit/>
          <w:trHeight w:val="324"/>
          <w:jc w:val="center"/>
        </w:trPr>
        <w:tc>
          <w:tcPr>
            <w:tcW w:w="567" w:type="dxa"/>
            <w:vMerge w:val="restart"/>
            <w:tcBorders>
              <w:top w:val="single" w:sz="4" w:space="0" w:color="auto"/>
              <w:left w:val="single" w:sz="4" w:space="0" w:color="auto"/>
              <w:bottom w:val="single" w:sz="4" w:space="0" w:color="auto"/>
              <w:right w:val="single" w:sz="4" w:space="0" w:color="auto"/>
            </w:tcBorders>
            <w:hideMark/>
          </w:tcPr>
          <w:p w14:paraId="72B922F0" w14:textId="77777777" w:rsidR="000F685F" w:rsidRPr="001A3177" w:rsidRDefault="000F685F">
            <w:pPr>
              <w:pStyle w:val="Tabletext"/>
              <w:jc w:val="center"/>
              <w:rPr>
                <w:rFonts w:cs="Times New Roman Bold"/>
                <w:sz w:val="20"/>
              </w:rPr>
            </w:pPr>
            <w:r w:rsidRPr="001A3177">
              <w:rPr>
                <w:rFonts w:cs="Times New Roman Bold"/>
                <w:sz w:val="20"/>
              </w:rPr>
              <w:t>15</w:t>
            </w:r>
          </w:p>
        </w:tc>
        <w:tc>
          <w:tcPr>
            <w:tcW w:w="2694" w:type="dxa"/>
            <w:tcBorders>
              <w:top w:val="single" w:sz="4" w:space="0" w:color="auto"/>
              <w:left w:val="single" w:sz="4" w:space="0" w:color="auto"/>
              <w:bottom w:val="single" w:sz="4" w:space="0" w:color="auto"/>
              <w:right w:val="single" w:sz="4" w:space="0" w:color="auto"/>
            </w:tcBorders>
            <w:hideMark/>
          </w:tcPr>
          <w:p w14:paraId="437E5510" w14:textId="77777777" w:rsidR="000F685F" w:rsidRPr="001A3177" w:rsidRDefault="000F685F" w:rsidP="002D370C">
            <w:pPr>
              <w:pStyle w:val="Tabletext"/>
              <w:jc w:val="left"/>
              <w:rPr>
                <w:rFonts w:cs="Times New Roman Bold"/>
                <w:sz w:val="20"/>
              </w:rPr>
            </w:pPr>
            <w:r w:rsidRPr="001A3177">
              <w:rPr>
                <w:rFonts w:cs="Times New Roman Bold" w:hint="eastAsia"/>
                <w:sz w:val="20"/>
                <w:lang w:val="en-US" w:eastAsia="zh-CN"/>
              </w:rPr>
              <w:t>数据随机化</w:t>
            </w:r>
            <w:r w:rsidRPr="001A3177">
              <w:rPr>
                <w:rFonts w:cs="Times New Roman Bold"/>
                <w:sz w:val="20"/>
                <w:lang w:val="en-US" w:eastAsia="zh-CN"/>
              </w:rPr>
              <w:t>/</w:t>
            </w:r>
            <w:r w:rsidRPr="001A3177">
              <w:rPr>
                <w:rFonts w:cs="Times New Roman Bold" w:hint="eastAsia"/>
                <w:sz w:val="20"/>
                <w:lang w:val="en-US" w:eastAsia="zh-CN"/>
              </w:rPr>
              <w:t>能量扩散</w:t>
            </w:r>
          </w:p>
        </w:tc>
        <w:tc>
          <w:tcPr>
            <w:tcW w:w="6378" w:type="dxa"/>
            <w:gridSpan w:val="3"/>
            <w:tcBorders>
              <w:top w:val="single" w:sz="4" w:space="0" w:color="auto"/>
              <w:left w:val="single" w:sz="4" w:space="0" w:color="auto"/>
              <w:bottom w:val="single" w:sz="4" w:space="0" w:color="auto"/>
              <w:right w:val="single" w:sz="4" w:space="0" w:color="auto"/>
            </w:tcBorders>
          </w:tcPr>
          <w:p w14:paraId="609214A9" w14:textId="77777777" w:rsidR="000F685F" w:rsidRPr="001A3177" w:rsidRDefault="000F685F" w:rsidP="00B41263">
            <w:pPr>
              <w:pStyle w:val="Tabletext"/>
              <w:rPr>
                <w:rFonts w:cs="Times New Roman Bold"/>
                <w:sz w:val="20"/>
              </w:rPr>
            </w:pPr>
          </w:p>
        </w:tc>
      </w:tr>
      <w:tr w:rsidR="000F685F" w:rsidRPr="001A3177" w14:paraId="6D370294" w14:textId="77777777" w:rsidTr="000F685F">
        <w:trPr>
          <w:cantSplit/>
          <w:trHeight w:val="3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424C7D" w14:textId="77777777" w:rsidR="000F685F" w:rsidRPr="001A3177" w:rsidRDefault="000F685F">
            <w:pPr>
              <w:tabs>
                <w:tab w:val="clear" w:pos="794"/>
                <w:tab w:val="clear" w:pos="1191"/>
                <w:tab w:val="clear" w:pos="1588"/>
                <w:tab w:val="clear" w:pos="1985"/>
              </w:tabs>
              <w:overflowPunct/>
              <w:autoSpaceDE/>
              <w:autoSpaceDN/>
              <w:adjustRightInd/>
              <w:spacing w:before="0"/>
              <w:jc w:val="left"/>
              <w:rPr>
                <w:rFonts w:cs="Times New Roman Bold"/>
                <w:sz w:val="20"/>
              </w:rPr>
            </w:pPr>
          </w:p>
        </w:tc>
        <w:tc>
          <w:tcPr>
            <w:tcW w:w="2694" w:type="dxa"/>
            <w:tcBorders>
              <w:top w:val="single" w:sz="4" w:space="0" w:color="auto"/>
              <w:left w:val="single" w:sz="4" w:space="0" w:color="auto"/>
              <w:bottom w:val="single" w:sz="4" w:space="0" w:color="auto"/>
              <w:right w:val="single" w:sz="4" w:space="0" w:color="auto"/>
            </w:tcBorders>
            <w:hideMark/>
          </w:tcPr>
          <w:p w14:paraId="107D366C" w14:textId="77777777" w:rsidR="000F685F" w:rsidRPr="001A3177" w:rsidRDefault="000F685F" w:rsidP="002D370C">
            <w:pPr>
              <w:pStyle w:val="Tabletext"/>
              <w:jc w:val="left"/>
              <w:rPr>
                <w:rFonts w:cs="Times New Roman Bold"/>
                <w:sz w:val="20"/>
              </w:rPr>
            </w:pPr>
            <w:r w:rsidRPr="001A3177">
              <w:rPr>
                <w:rFonts w:cs="Times New Roman Bold" w:hint="eastAsia"/>
                <w:sz w:val="20"/>
                <w:lang w:val="en-US" w:eastAsia="zh-CN"/>
              </w:rPr>
              <w:t>初次扫描</w:t>
            </w:r>
          </w:p>
        </w:tc>
        <w:tc>
          <w:tcPr>
            <w:tcW w:w="6378" w:type="dxa"/>
            <w:gridSpan w:val="3"/>
            <w:tcBorders>
              <w:top w:val="single" w:sz="4" w:space="0" w:color="auto"/>
              <w:left w:val="single" w:sz="4" w:space="0" w:color="auto"/>
              <w:bottom w:val="single" w:sz="4" w:space="0" w:color="auto"/>
              <w:right w:val="single" w:sz="4" w:space="0" w:color="auto"/>
            </w:tcBorders>
            <w:hideMark/>
          </w:tcPr>
          <w:p w14:paraId="2E9D8D00" w14:textId="77777777" w:rsidR="000F685F" w:rsidRPr="001A3177" w:rsidRDefault="000F685F" w:rsidP="00B41263">
            <w:pPr>
              <w:pStyle w:val="Tabletext"/>
              <w:rPr>
                <w:rFonts w:cs="Times New Roman Bold"/>
                <w:sz w:val="20"/>
                <w:lang w:val="en-GB" w:eastAsia="zh-CN"/>
              </w:rPr>
            </w:pPr>
            <w:proofErr w:type="gramStart"/>
            <w:r w:rsidRPr="001A3177">
              <w:rPr>
                <w:rFonts w:cs="Times New Roman Bold" w:hint="eastAsia"/>
                <w:sz w:val="20"/>
                <w:lang w:val="en-US" w:eastAsia="zh-CN"/>
              </w:rPr>
              <w:t>带有级帧同步</w:t>
            </w:r>
            <w:proofErr w:type="gramEnd"/>
            <w:r w:rsidRPr="001A3177">
              <w:rPr>
                <w:rFonts w:cs="Times New Roman Bold" w:hint="eastAsia"/>
                <w:sz w:val="20"/>
                <w:lang w:val="en-US" w:eastAsia="zh-CN"/>
              </w:rPr>
              <w:t>信道的快速扫描程序</w:t>
            </w:r>
          </w:p>
        </w:tc>
      </w:tr>
      <w:tr w:rsidR="000F685F" w:rsidRPr="001A3177" w14:paraId="3131EBEA" w14:textId="77777777" w:rsidTr="000F685F">
        <w:trPr>
          <w:cantSplit/>
          <w:trHeight w:val="324"/>
          <w:jc w:val="center"/>
        </w:trPr>
        <w:tc>
          <w:tcPr>
            <w:tcW w:w="567" w:type="dxa"/>
            <w:tcBorders>
              <w:top w:val="single" w:sz="4" w:space="0" w:color="auto"/>
              <w:left w:val="single" w:sz="4" w:space="0" w:color="auto"/>
              <w:bottom w:val="single" w:sz="4" w:space="0" w:color="auto"/>
              <w:right w:val="single" w:sz="4" w:space="0" w:color="auto"/>
            </w:tcBorders>
            <w:hideMark/>
          </w:tcPr>
          <w:p w14:paraId="726ACFD7" w14:textId="77777777" w:rsidR="000F685F" w:rsidRPr="001A3177" w:rsidRDefault="000F685F">
            <w:pPr>
              <w:pStyle w:val="Tabletext"/>
              <w:jc w:val="center"/>
              <w:rPr>
                <w:rFonts w:cs="Times New Roman Bold"/>
                <w:sz w:val="20"/>
              </w:rPr>
            </w:pPr>
            <w:r w:rsidRPr="001A3177">
              <w:rPr>
                <w:rFonts w:cs="Times New Roman Bold"/>
                <w:sz w:val="20"/>
              </w:rPr>
              <w:t>16</w:t>
            </w:r>
          </w:p>
        </w:tc>
        <w:tc>
          <w:tcPr>
            <w:tcW w:w="2694" w:type="dxa"/>
            <w:tcBorders>
              <w:top w:val="single" w:sz="4" w:space="0" w:color="auto"/>
              <w:left w:val="single" w:sz="4" w:space="0" w:color="auto"/>
              <w:bottom w:val="single" w:sz="4" w:space="0" w:color="auto"/>
              <w:right w:val="single" w:sz="4" w:space="0" w:color="auto"/>
            </w:tcBorders>
            <w:hideMark/>
          </w:tcPr>
          <w:p w14:paraId="06B4507D" w14:textId="77777777" w:rsidR="000F685F" w:rsidRPr="001A3177" w:rsidRDefault="000F685F" w:rsidP="002D370C">
            <w:pPr>
              <w:pStyle w:val="Tabletext"/>
              <w:jc w:val="left"/>
              <w:rPr>
                <w:rFonts w:cs="Times New Roman Bold"/>
                <w:sz w:val="20"/>
              </w:rPr>
            </w:pPr>
            <w:r w:rsidRPr="001A3177">
              <w:rPr>
                <w:rFonts w:cs="Times New Roman Bold" w:hint="eastAsia"/>
                <w:sz w:val="20"/>
                <w:lang w:val="en-US" w:eastAsia="zh-CN"/>
              </w:rPr>
              <w:t>时间</w:t>
            </w:r>
            <w:r w:rsidRPr="001A3177">
              <w:rPr>
                <w:rFonts w:cs="Times New Roman Bold"/>
                <w:sz w:val="20"/>
                <w:lang w:val="en-US" w:eastAsia="zh-CN"/>
              </w:rPr>
              <w:t>/</w:t>
            </w:r>
            <w:r w:rsidRPr="001A3177">
              <w:rPr>
                <w:rFonts w:cs="Times New Roman Bold" w:hint="eastAsia"/>
                <w:sz w:val="20"/>
                <w:lang w:val="en-US" w:eastAsia="zh-CN"/>
              </w:rPr>
              <w:t>频率同步</w:t>
            </w:r>
          </w:p>
        </w:tc>
        <w:tc>
          <w:tcPr>
            <w:tcW w:w="6378" w:type="dxa"/>
            <w:gridSpan w:val="3"/>
            <w:tcBorders>
              <w:top w:val="single" w:sz="4" w:space="0" w:color="auto"/>
              <w:left w:val="single" w:sz="4" w:space="0" w:color="auto"/>
              <w:bottom w:val="single" w:sz="4" w:space="0" w:color="auto"/>
              <w:right w:val="single" w:sz="4" w:space="0" w:color="auto"/>
            </w:tcBorders>
            <w:hideMark/>
          </w:tcPr>
          <w:p w14:paraId="4E8075BE" w14:textId="77777777" w:rsidR="000F685F" w:rsidRPr="001A3177" w:rsidRDefault="000F685F" w:rsidP="00B41263">
            <w:pPr>
              <w:pStyle w:val="Tabletext"/>
              <w:rPr>
                <w:rFonts w:cs="Times New Roman Bold"/>
                <w:sz w:val="20"/>
                <w:lang w:val="en-GB" w:eastAsia="zh-CN"/>
              </w:rPr>
            </w:pPr>
            <w:r w:rsidRPr="001A3177">
              <w:rPr>
                <w:rFonts w:cs="Times New Roman Bold" w:hint="eastAsia"/>
                <w:sz w:val="20"/>
                <w:lang w:val="en-US" w:eastAsia="zh-CN"/>
              </w:rPr>
              <w:t>超级</w:t>
            </w:r>
            <w:proofErr w:type="gramStart"/>
            <w:r w:rsidRPr="001A3177">
              <w:rPr>
                <w:rFonts w:cs="Times New Roman Bold" w:hint="eastAsia"/>
                <w:sz w:val="20"/>
                <w:lang w:val="en-US" w:eastAsia="zh-CN"/>
              </w:rPr>
              <w:t>帧</w:t>
            </w:r>
            <w:proofErr w:type="gramEnd"/>
            <w:r w:rsidRPr="001A3177">
              <w:rPr>
                <w:rFonts w:cs="Times New Roman Bold" w:hint="eastAsia"/>
                <w:sz w:val="20"/>
                <w:lang w:val="en-US" w:eastAsia="zh-CN"/>
              </w:rPr>
              <w:t>同步信道和每个信号帧的双</w:t>
            </w:r>
            <w:r w:rsidRPr="001A3177">
              <w:rPr>
                <w:rFonts w:cs="Times New Roman Bold"/>
                <w:sz w:val="20"/>
                <w:lang w:val="en-GB" w:eastAsia="zh-CN"/>
              </w:rPr>
              <w:t>PN-MC</w:t>
            </w:r>
            <w:r w:rsidRPr="001A3177">
              <w:rPr>
                <w:rFonts w:cs="Times New Roman Bold" w:hint="eastAsia"/>
                <w:sz w:val="20"/>
                <w:lang w:val="en-US" w:eastAsia="zh-CN"/>
              </w:rPr>
              <w:t>符号</w:t>
            </w:r>
          </w:p>
        </w:tc>
      </w:tr>
      <w:tr w:rsidR="000F685F" w:rsidRPr="001A3177" w14:paraId="480E3E92" w14:textId="77777777" w:rsidTr="000F685F">
        <w:trPr>
          <w:cantSplit/>
          <w:trHeight w:val="324"/>
          <w:jc w:val="center"/>
        </w:trPr>
        <w:tc>
          <w:tcPr>
            <w:tcW w:w="567" w:type="dxa"/>
            <w:tcBorders>
              <w:top w:val="single" w:sz="4" w:space="0" w:color="auto"/>
              <w:left w:val="single" w:sz="4" w:space="0" w:color="auto"/>
              <w:bottom w:val="single" w:sz="4" w:space="0" w:color="auto"/>
              <w:right w:val="single" w:sz="4" w:space="0" w:color="auto"/>
            </w:tcBorders>
            <w:hideMark/>
          </w:tcPr>
          <w:p w14:paraId="63344D71" w14:textId="77777777" w:rsidR="000F685F" w:rsidRPr="001A3177" w:rsidRDefault="000F685F">
            <w:pPr>
              <w:pStyle w:val="Tabletext"/>
              <w:jc w:val="center"/>
              <w:rPr>
                <w:rFonts w:cs="Times New Roman Bold"/>
                <w:sz w:val="20"/>
              </w:rPr>
            </w:pPr>
            <w:r w:rsidRPr="001A3177">
              <w:rPr>
                <w:rFonts w:cs="Times New Roman Bold"/>
                <w:sz w:val="20"/>
              </w:rPr>
              <w:t>17</w:t>
            </w:r>
          </w:p>
        </w:tc>
        <w:tc>
          <w:tcPr>
            <w:tcW w:w="2694" w:type="dxa"/>
            <w:tcBorders>
              <w:top w:val="single" w:sz="4" w:space="0" w:color="auto"/>
              <w:left w:val="single" w:sz="4" w:space="0" w:color="auto"/>
              <w:bottom w:val="single" w:sz="4" w:space="0" w:color="auto"/>
              <w:right w:val="single" w:sz="4" w:space="0" w:color="auto"/>
            </w:tcBorders>
            <w:hideMark/>
          </w:tcPr>
          <w:p w14:paraId="688BD54B" w14:textId="77777777" w:rsidR="000F685F" w:rsidRPr="001A3177" w:rsidRDefault="000F685F" w:rsidP="002D370C">
            <w:pPr>
              <w:pStyle w:val="Tabletext"/>
              <w:jc w:val="left"/>
              <w:rPr>
                <w:rFonts w:cs="Times New Roman Bold"/>
                <w:sz w:val="20"/>
                <w:lang w:val="en-GB" w:eastAsia="zh-CN"/>
              </w:rPr>
            </w:pPr>
            <w:r w:rsidRPr="001A3177">
              <w:rPr>
                <w:rFonts w:cs="Times New Roman Bold" w:hint="eastAsia"/>
                <w:sz w:val="20"/>
                <w:lang w:val="en-US" w:eastAsia="zh-CN"/>
              </w:rPr>
              <w:t>多输入单输出</w:t>
            </w:r>
            <w:r w:rsidRPr="001A3177">
              <w:rPr>
                <w:rFonts w:cs="Times New Roman Bold"/>
                <w:sz w:val="20"/>
                <w:lang w:val="en-US" w:eastAsia="zh-CN"/>
              </w:rPr>
              <w:br/>
            </w:r>
            <w:r w:rsidRPr="001A3177">
              <w:rPr>
                <w:rFonts w:cs="Times New Roman Bold" w:hint="eastAsia"/>
                <w:sz w:val="20"/>
                <w:lang w:val="en-US" w:eastAsia="zh-CN"/>
              </w:rPr>
              <w:t>（</w:t>
            </w:r>
            <w:r w:rsidRPr="001A3177">
              <w:rPr>
                <w:rFonts w:eastAsia="Times New Roman" w:cs="Times New Roman Bold"/>
                <w:sz w:val="20"/>
                <w:lang w:val="en-US" w:eastAsia="zh-CN"/>
              </w:rPr>
              <w:t>MISO</w:t>
            </w:r>
            <w:r w:rsidRPr="001A3177">
              <w:rPr>
                <w:rFonts w:cs="Times New Roman Bold" w:hint="eastAsia"/>
                <w:sz w:val="20"/>
                <w:lang w:val="en-US" w:eastAsia="zh-CN"/>
              </w:rPr>
              <w:t>）</w:t>
            </w:r>
          </w:p>
        </w:tc>
        <w:tc>
          <w:tcPr>
            <w:tcW w:w="6378" w:type="dxa"/>
            <w:gridSpan w:val="3"/>
            <w:tcBorders>
              <w:top w:val="single" w:sz="4" w:space="0" w:color="auto"/>
              <w:left w:val="single" w:sz="4" w:space="0" w:color="auto"/>
              <w:bottom w:val="single" w:sz="4" w:space="0" w:color="auto"/>
              <w:right w:val="single" w:sz="4" w:space="0" w:color="auto"/>
            </w:tcBorders>
            <w:hideMark/>
          </w:tcPr>
          <w:p w14:paraId="57829801" w14:textId="77777777" w:rsidR="000F685F" w:rsidRPr="001A3177" w:rsidRDefault="000F685F" w:rsidP="00B41263">
            <w:pPr>
              <w:pStyle w:val="Tabletext"/>
              <w:rPr>
                <w:rFonts w:cs="Times New Roman Bold"/>
                <w:sz w:val="20"/>
                <w:lang w:val="en-GB" w:eastAsia="zh-CN"/>
              </w:rPr>
            </w:pPr>
            <w:r w:rsidRPr="001A3177">
              <w:rPr>
                <w:rFonts w:cs="Times New Roman Bold" w:hint="eastAsia"/>
                <w:sz w:val="20"/>
                <w:lang w:val="en-US" w:eastAsia="zh-CN"/>
              </w:rPr>
              <w:t>空间频率域中可选用</w:t>
            </w:r>
            <w:proofErr w:type="spellStart"/>
            <w:r w:rsidRPr="001A3177">
              <w:rPr>
                <w:rFonts w:cs="Times New Roman Bold"/>
                <w:sz w:val="20"/>
                <w:lang w:val="en-US" w:eastAsia="zh-CN"/>
              </w:rPr>
              <w:t>Alamouti</w:t>
            </w:r>
            <w:proofErr w:type="spellEnd"/>
            <w:r w:rsidRPr="001A3177">
              <w:rPr>
                <w:rFonts w:cs="Times New Roman Bold" w:hint="eastAsia"/>
                <w:sz w:val="20"/>
                <w:lang w:val="en-US" w:eastAsia="zh-CN"/>
              </w:rPr>
              <w:t>编码的</w:t>
            </w:r>
            <w:r w:rsidRPr="001A3177">
              <w:rPr>
                <w:rFonts w:cs="Times New Roman Bold"/>
                <w:sz w:val="20"/>
                <w:lang w:val="en-GB" w:eastAsia="zh-CN"/>
              </w:rPr>
              <w:t>2 × 1 MISO</w:t>
            </w:r>
            <w:r w:rsidRPr="001A3177">
              <w:rPr>
                <w:rFonts w:cs="Times New Roman Bold" w:hint="eastAsia"/>
                <w:sz w:val="20"/>
                <w:lang w:val="en-US" w:eastAsia="zh-CN"/>
              </w:rPr>
              <w:t>配置</w:t>
            </w:r>
          </w:p>
        </w:tc>
      </w:tr>
      <w:tr w:rsidR="000F685F" w:rsidRPr="001A3177" w14:paraId="60749F97" w14:textId="77777777" w:rsidTr="000F685F">
        <w:trPr>
          <w:cantSplit/>
          <w:trHeight w:val="737"/>
          <w:jc w:val="center"/>
        </w:trPr>
        <w:tc>
          <w:tcPr>
            <w:tcW w:w="567" w:type="dxa"/>
            <w:tcBorders>
              <w:top w:val="single" w:sz="4" w:space="0" w:color="auto"/>
              <w:left w:val="single" w:sz="4" w:space="0" w:color="auto"/>
              <w:bottom w:val="single" w:sz="4" w:space="0" w:color="auto"/>
              <w:right w:val="single" w:sz="4" w:space="0" w:color="auto"/>
            </w:tcBorders>
            <w:hideMark/>
          </w:tcPr>
          <w:p w14:paraId="65834991" w14:textId="77777777" w:rsidR="000F685F" w:rsidRPr="001A3177" w:rsidRDefault="000F685F">
            <w:pPr>
              <w:pStyle w:val="Tabletext"/>
              <w:jc w:val="center"/>
              <w:rPr>
                <w:rFonts w:cs="Times New Roman Bold"/>
                <w:sz w:val="20"/>
              </w:rPr>
            </w:pPr>
            <w:r w:rsidRPr="001A3177">
              <w:rPr>
                <w:rFonts w:cs="Times New Roman Bold"/>
                <w:sz w:val="20"/>
              </w:rPr>
              <w:t>18</w:t>
            </w:r>
          </w:p>
        </w:tc>
        <w:tc>
          <w:tcPr>
            <w:tcW w:w="2694" w:type="dxa"/>
            <w:tcBorders>
              <w:top w:val="single" w:sz="4" w:space="0" w:color="auto"/>
              <w:left w:val="single" w:sz="4" w:space="0" w:color="auto"/>
              <w:bottom w:val="single" w:sz="4" w:space="0" w:color="auto"/>
              <w:right w:val="single" w:sz="4" w:space="0" w:color="auto"/>
            </w:tcBorders>
            <w:hideMark/>
          </w:tcPr>
          <w:p w14:paraId="78AA3A68" w14:textId="77777777" w:rsidR="000F685F" w:rsidRPr="001A3177" w:rsidRDefault="000F685F" w:rsidP="002D370C">
            <w:pPr>
              <w:pStyle w:val="Tabletext"/>
              <w:jc w:val="left"/>
              <w:rPr>
                <w:rFonts w:cs="Times New Roman Bold"/>
                <w:sz w:val="20"/>
              </w:rPr>
            </w:pPr>
            <w:r w:rsidRPr="001A3177">
              <w:rPr>
                <w:rFonts w:cs="Times New Roman Bold" w:hint="eastAsia"/>
                <w:sz w:val="20"/>
                <w:lang w:val="en-US" w:eastAsia="zh-CN"/>
              </w:rPr>
              <w:t>降低接收机功耗</w:t>
            </w:r>
          </w:p>
        </w:tc>
        <w:tc>
          <w:tcPr>
            <w:tcW w:w="6378" w:type="dxa"/>
            <w:gridSpan w:val="3"/>
            <w:tcBorders>
              <w:top w:val="single" w:sz="4" w:space="0" w:color="auto"/>
              <w:left w:val="single" w:sz="4" w:space="0" w:color="auto"/>
              <w:bottom w:val="single" w:sz="4" w:space="0" w:color="auto"/>
              <w:right w:val="single" w:sz="4" w:space="0" w:color="auto"/>
            </w:tcBorders>
            <w:hideMark/>
          </w:tcPr>
          <w:p w14:paraId="358F95DA" w14:textId="77777777" w:rsidR="000F685F" w:rsidRPr="001A3177" w:rsidRDefault="000F685F" w:rsidP="00B41263">
            <w:pPr>
              <w:pStyle w:val="Tabletext"/>
              <w:rPr>
                <w:rFonts w:cs="Times New Roman Bold"/>
                <w:sz w:val="20"/>
                <w:lang w:val="en-GB" w:eastAsia="zh-CN"/>
              </w:rPr>
            </w:pPr>
            <w:r w:rsidRPr="001A3177">
              <w:rPr>
                <w:rFonts w:cs="Times New Roman Bold" w:hint="eastAsia"/>
                <w:sz w:val="20"/>
                <w:lang w:val="en-US" w:eastAsia="zh-CN"/>
              </w:rPr>
              <w:t>在时间和频率域中组织业务信道。接受一个单一业务信道时，只接收和处理业务信道信令和相关片段</w:t>
            </w:r>
          </w:p>
        </w:tc>
      </w:tr>
      <w:tr w:rsidR="000F685F" w:rsidRPr="001A3177" w14:paraId="31F8012F" w14:textId="77777777" w:rsidTr="000F685F">
        <w:trPr>
          <w:cantSplit/>
          <w:trHeight w:val="170"/>
          <w:jc w:val="center"/>
        </w:trPr>
        <w:tc>
          <w:tcPr>
            <w:tcW w:w="567" w:type="dxa"/>
            <w:tcBorders>
              <w:top w:val="single" w:sz="4" w:space="0" w:color="auto"/>
              <w:left w:val="single" w:sz="4" w:space="0" w:color="auto"/>
              <w:bottom w:val="single" w:sz="4" w:space="0" w:color="auto"/>
              <w:right w:val="single" w:sz="4" w:space="0" w:color="auto"/>
            </w:tcBorders>
            <w:hideMark/>
          </w:tcPr>
          <w:p w14:paraId="751B440F" w14:textId="77777777" w:rsidR="000F685F" w:rsidRPr="001A3177" w:rsidRDefault="000F685F">
            <w:pPr>
              <w:pStyle w:val="Tabletext"/>
              <w:jc w:val="center"/>
              <w:rPr>
                <w:rFonts w:cs="Times New Roman Bold"/>
                <w:sz w:val="20"/>
              </w:rPr>
            </w:pPr>
            <w:r w:rsidRPr="001A3177">
              <w:rPr>
                <w:rFonts w:cs="Times New Roman Bold"/>
                <w:sz w:val="20"/>
              </w:rPr>
              <w:t>19</w:t>
            </w:r>
          </w:p>
        </w:tc>
        <w:tc>
          <w:tcPr>
            <w:tcW w:w="2694" w:type="dxa"/>
            <w:tcBorders>
              <w:top w:val="single" w:sz="4" w:space="0" w:color="auto"/>
              <w:left w:val="single" w:sz="4" w:space="0" w:color="auto"/>
              <w:bottom w:val="single" w:sz="4" w:space="0" w:color="auto"/>
              <w:right w:val="single" w:sz="4" w:space="0" w:color="auto"/>
            </w:tcBorders>
            <w:hideMark/>
          </w:tcPr>
          <w:p w14:paraId="320EFC58" w14:textId="77777777" w:rsidR="000F685F" w:rsidRPr="001A3177" w:rsidRDefault="000F685F" w:rsidP="002D370C">
            <w:pPr>
              <w:pStyle w:val="Tabletext"/>
              <w:jc w:val="left"/>
              <w:rPr>
                <w:rFonts w:cs="Times New Roman Bold"/>
                <w:sz w:val="20"/>
              </w:rPr>
            </w:pPr>
            <w:r w:rsidRPr="001A3177">
              <w:rPr>
                <w:rFonts w:cs="Times New Roman Bold" w:hint="eastAsia"/>
                <w:sz w:val="20"/>
                <w:lang w:val="en-US" w:eastAsia="zh-CN"/>
              </w:rPr>
              <w:t>业务信道信令</w:t>
            </w:r>
          </w:p>
        </w:tc>
        <w:tc>
          <w:tcPr>
            <w:tcW w:w="6378" w:type="dxa"/>
            <w:gridSpan w:val="3"/>
            <w:tcBorders>
              <w:top w:val="single" w:sz="4" w:space="0" w:color="auto"/>
              <w:left w:val="single" w:sz="4" w:space="0" w:color="auto"/>
              <w:bottom w:val="single" w:sz="4" w:space="0" w:color="auto"/>
              <w:right w:val="single" w:sz="4" w:space="0" w:color="auto"/>
            </w:tcBorders>
            <w:hideMark/>
          </w:tcPr>
          <w:p w14:paraId="03F3906B" w14:textId="77777777" w:rsidR="000F685F" w:rsidRPr="001A3177" w:rsidRDefault="000F685F" w:rsidP="00B41263">
            <w:pPr>
              <w:pStyle w:val="Tabletext"/>
              <w:rPr>
                <w:rFonts w:cs="Times New Roman Bold"/>
                <w:sz w:val="20"/>
                <w:lang w:val="en-GB" w:eastAsia="zh-CN"/>
              </w:rPr>
            </w:pPr>
            <w:r w:rsidRPr="001A3177">
              <w:rPr>
                <w:rFonts w:cs="Times New Roman Bold" w:hint="eastAsia"/>
                <w:sz w:val="20"/>
                <w:lang w:val="en-US" w:eastAsia="zh-CN"/>
              </w:rPr>
              <w:t>在超级帧内，业务信道信令是由控制信道承载的。控制信道的信号</w:t>
            </w:r>
            <w:proofErr w:type="gramStart"/>
            <w:r w:rsidRPr="001A3177">
              <w:rPr>
                <w:rFonts w:cs="Times New Roman Bold" w:hint="eastAsia"/>
                <w:sz w:val="20"/>
                <w:lang w:val="en-US" w:eastAsia="zh-CN"/>
              </w:rPr>
              <w:t>帧</w:t>
            </w:r>
            <w:proofErr w:type="gramEnd"/>
            <w:r w:rsidRPr="001A3177">
              <w:rPr>
                <w:rFonts w:cs="Times New Roman Bold" w:hint="eastAsia"/>
                <w:sz w:val="20"/>
                <w:lang w:val="en-US" w:eastAsia="zh-CN"/>
              </w:rPr>
              <w:t>尺寸为</w:t>
            </w:r>
            <w:r w:rsidRPr="001A3177">
              <w:rPr>
                <w:rFonts w:eastAsia="Times New Roman" w:cs="Times New Roman Bold"/>
                <w:sz w:val="20"/>
                <w:lang w:val="en-US" w:eastAsia="zh-CN"/>
              </w:rPr>
              <w:t>4096</w:t>
            </w:r>
            <w:r w:rsidRPr="001A3177">
              <w:rPr>
                <w:rFonts w:cs="Times New Roman Bold" w:hint="eastAsia"/>
                <w:sz w:val="20"/>
                <w:lang w:val="en-US" w:eastAsia="zh-CN"/>
              </w:rPr>
              <w:t>，</w:t>
            </w:r>
            <w:r w:rsidRPr="001A3177">
              <w:rPr>
                <w:rFonts w:cs="Times New Roman Bold"/>
                <w:sz w:val="20"/>
                <w:lang w:val="en-GB" w:eastAsia="zh-CN"/>
              </w:rPr>
              <w:t>PM-MC</w:t>
            </w:r>
            <w:r w:rsidRPr="001A3177">
              <w:rPr>
                <w:rFonts w:cs="Times New Roman Bold" w:hint="eastAsia"/>
                <w:sz w:val="20"/>
                <w:lang w:val="en-US" w:eastAsia="zh-CN"/>
              </w:rPr>
              <w:t>符号长度为</w:t>
            </w:r>
            <w:r w:rsidRPr="001A3177">
              <w:rPr>
                <w:rFonts w:eastAsia="Times New Roman" w:cs="Times New Roman Bold"/>
                <w:sz w:val="20"/>
                <w:lang w:val="en-US" w:eastAsia="zh-CN"/>
              </w:rPr>
              <w:t>1024</w:t>
            </w:r>
            <w:r w:rsidRPr="001A3177">
              <w:rPr>
                <w:rFonts w:cs="Times New Roman Bold" w:hint="eastAsia"/>
                <w:sz w:val="20"/>
                <w:lang w:val="en-US" w:eastAsia="zh-CN"/>
              </w:rPr>
              <w:t>，用</w:t>
            </w:r>
            <w:r w:rsidRPr="001A3177">
              <w:rPr>
                <w:rFonts w:eastAsia="Times New Roman" w:cs="Times New Roman Bold"/>
                <w:sz w:val="20"/>
                <w:lang w:val="en-US" w:eastAsia="zh-CN"/>
              </w:rPr>
              <w:t>QPSK</w:t>
            </w:r>
            <w:r w:rsidRPr="001A3177">
              <w:rPr>
                <w:rFonts w:cs="Times New Roman Bold" w:hint="eastAsia"/>
                <w:sz w:val="20"/>
                <w:lang w:val="en-US" w:eastAsia="zh-CN"/>
              </w:rPr>
              <w:t>调制，并使用</w:t>
            </w:r>
            <w:r w:rsidRPr="001A3177">
              <w:rPr>
                <w:rFonts w:cs="Times New Roman Bold"/>
                <w:sz w:val="20"/>
                <w:lang w:val="en-US" w:eastAsia="zh-CN"/>
              </w:rPr>
              <w:t>OFDM</w:t>
            </w:r>
            <w:r w:rsidRPr="001A3177">
              <w:rPr>
                <w:rFonts w:cs="Times New Roman Bold" w:hint="eastAsia"/>
                <w:sz w:val="20"/>
                <w:lang w:val="en-US" w:eastAsia="zh-CN"/>
              </w:rPr>
              <w:t>的截短</w:t>
            </w:r>
            <w:r w:rsidRPr="001A3177">
              <w:rPr>
                <w:rFonts w:cs="Times New Roman Bold"/>
                <w:sz w:val="20"/>
                <w:lang w:val="en-US" w:eastAsia="zh-CN"/>
              </w:rPr>
              <w:t>2/3 15360 L</w:t>
            </w:r>
            <w:r w:rsidRPr="001A3177">
              <w:rPr>
                <w:rFonts w:eastAsia="Times New Roman" w:cs="Times New Roman Bold"/>
                <w:sz w:val="20"/>
                <w:lang w:val="en-US" w:eastAsia="zh-CN"/>
              </w:rPr>
              <w:t>DPC</w:t>
            </w:r>
            <w:r w:rsidRPr="001A3177">
              <w:rPr>
                <w:rFonts w:cs="Times New Roman Bold" w:hint="eastAsia"/>
                <w:sz w:val="20"/>
                <w:lang w:val="en-US" w:eastAsia="zh-CN"/>
              </w:rPr>
              <w:t>进行编码</w:t>
            </w:r>
          </w:p>
        </w:tc>
      </w:tr>
      <w:tr w:rsidR="000F685F" w:rsidRPr="001A3177" w14:paraId="6CD0D873" w14:textId="77777777" w:rsidTr="000F685F">
        <w:trPr>
          <w:cantSplit/>
          <w:trHeight w:val="528"/>
          <w:jc w:val="center"/>
        </w:trPr>
        <w:tc>
          <w:tcPr>
            <w:tcW w:w="567" w:type="dxa"/>
            <w:tcBorders>
              <w:top w:val="single" w:sz="4" w:space="0" w:color="auto"/>
              <w:left w:val="single" w:sz="4" w:space="0" w:color="auto"/>
              <w:bottom w:val="single" w:sz="4" w:space="0" w:color="auto"/>
              <w:right w:val="single" w:sz="4" w:space="0" w:color="auto"/>
            </w:tcBorders>
            <w:hideMark/>
          </w:tcPr>
          <w:p w14:paraId="12523747" w14:textId="77777777" w:rsidR="000F685F" w:rsidRPr="001A3177" w:rsidRDefault="000F685F">
            <w:pPr>
              <w:pStyle w:val="Tabletext"/>
              <w:jc w:val="center"/>
              <w:rPr>
                <w:rFonts w:cs="Times New Roman Bold"/>
                <w:sz w:val="20"/>
              </w:rPr>
            </w:pPr>
            <w:r w:rsidRPr="001A3177">
              <w:rPr>
                <w:rFonts w:cs="Times New Roman Bold"/>
                <w:sz w:val="20"/>
              </w:rPr>
              <w:t>20</w:t>
            </w:r>
          </w:p>
        </w:tc>
        <w:tc>
          <w:tcPr>
            <w:tcW w:w="2694" w:type="dxa"/>
            <w:tcBorders>
              <w:top w:val="single" w:sz="4" w:space="0" w:color="auto"/>
              <w:left w:val="single" w:sz="4" w:space="0" w:color="auto"/>
              <w:bottom w:val="single" w:sz="4" w:space="0" w:color="auto"/>
              <w:right w:val="single" w:sz="4" w:space="0" w:color="auto"/>
            </w:tcBorders>
            <w:hideMark/>
          </w:tcPr>
          <w:p w14:paraId="771F520A" w14:textId="77777777" w:rsidR="000F685F" w:rsidRPr="001A3177" w:rsidRDefault="000F685F" w:rsidP="002D370C">
            <w:pPr>
              <w:pStyle w:val="Tabletext"/>
              <w:jc w:val="left"/>
              <w:rPr>
                <w:rFonts w:cs="Times New Roman Bold"/>
                <w:sz w:val="20"/>
              </w:rPr>
            </w:pPr>
            <w:proofErr w:type="spellStart"/>
            <w:r w:rsidRPr="001A3177">
              <w:rPr>
                <w:rFonts w:hint="eastAsia"/>
                <w:color w:val="000000"/>
                <w:sz w:val="20"/>
              </w:rPr>
              <w:t>峰值平均功率</w:t>
            </w:r>
            <w:r w:rsidRPr="001A3177">
              <w:rPr>
                <w:rFonts w:ascii="SimSun" w:hAnsi="SimSun" w:cs="SimSun" w:hint="eastAsia"/>
                <w:color w:val="000000"/>
                <w:sz w:val="20"/>
              </w:rPr>
              <w:t>比</w:t>
            </w:r>
            <w:proofErr w:type="spellEnd"/>
            <w:r w:rsidRPr="001A3177">
              <w:rPr>
                <w:rFonts w:ascii="SimSun" w:hAnsi="SimSun" w:cs="SimSun" w:hint="eastAsia"/>
                <w:color w:val="000000"/>
                <w:sz w:val="20"/>
              </w:rPr>
              <w:br/>
            </w:r>
            <w:r w:rsidRPr="001A3177">
              <w:rPr>
                <w:rFonts w:ascii="SimSun" w:hAnsi="SimSun" w:cs="SimSun" w:hint="eastAsia"/>
                <w:sz w:val="20"/>
              </w:rPr>
              <w:t>（</w:t>
            </w:r>
            <w:r w:rsidRPr="001A3177">
              <w:rPr>
                <w:rFonts w:eastAsia="Times New Roman" w:cs="Times New Roman Bold"/>
                <w:sz w:val="20"/>
              </w:rPr>
              <w:t>PAPR</w:t>
            </w:r>
            <w:r w:rsidRPr="001A3177">
              <w:rPr>
                <w:rFonts w:ascii="SimSun" w:hAnsi="SimSun" w:cs="SimSun" w:hint="eastAsia"/>
                <w:sz w:val="20"/>
              </w:rPr>
              <w:t>）</w:t>
            </w:r>
          </w:p>
        </w:tc>
        <w:tc>
          <w:tcPr>
            <w:tcW w:w="6378" w:type="dxa"/>
            <w:gridSpan w:val="3"/>
            <w:tcBorders>
              <w:top w:val="single" w:sz="4" w:space="0" w:color="auto"/>
              <w:left w:val="single" w:sz="4" w:space="0" w:color="auto"/>
              <w:bottom w:val="single" w:sz="4" w:space="0" w:color="auto"/>
              <w:right w:val="single" w:sz="4" w:space="0" w:color="auto"/>
            </w:tcBorders>
            <w:hideMark/>
          </w:tcPr>
          <w:p w14:paraId="079B5321" w14:textId="77777777" w:rsidR="000F685F" w:rsidRPr="001A3177" w:rsidRDefault="000F685F" w:rsidP="00B41263">
            <w:pPr>
              <w:pStyle w:val="Tabletext"/>
              <w:rPr>
                <w:rFonts w:cs="Times New Roman Bold"/>
                <w:sz w:val="20"/>
                <w:lang w:eastAsia="zh-CN"/>
              </w:rPr>
            </w:pPr>
            <w:r w:rsidRPr="001A3177">
              <w:rPr>
                <w:color w:val="000000"/>
                <w:sz w:val="20"/>
                <w:lang w:val="en-US" w:eastAsia="zh-CN"/>
              </w:rPr>
              <w:t>APSK</w:t>
            </w:r>
            <w:r w:rsidRPr="001A3177">
              <w:rPr>
                <w:rFonts w:hint="eastAsia"/>
                <w:color w:val="000000"/>
                <w:sz w:val="20"/>
                <w:lang w:eastAsia="zh-CN"/>
              </w:rPr>
              <w:t>星座可选用特殊活动星座扩展（</w:t>
            </w:r>
            <w:r w:rsidRPr="001A3177">
              <w:rPr>
                <w:rFonts w:cs="Times New Roman Bold"/>
                <w:sz w:val="20"/>
                <w:lang w:eastAsia="zh-CN"/>
              </w:rPr>
              <w:t>ACE</w:t>
            </w:r>
            <w:r w:rsidRPr="001A3177">
              <w:rPr>
                <w:rFonts w:hint="eastAsia"/>
                <w:color w:val="000000"/>
                <w:sz w:val="20"/>
                <w:lang w:eastAsia="zh-CN"/>
              </w:rPr>
              <w:t>）</w:t>
            </w:r>
          </w:p>
        </w:tc>
      </w:tr>
      <w:tr w:rsidR="000F685F" w:rsidRPr="001A3177" w14:paraId="6C828BAB" w14:textId="77777777" w:rsidTr="000F685F">
        <w:trPr>
          <w:cantSplit/>
          <w:trHeight w:val="83"/>
          <w:jc w:val="center"/>
        </w:trPr>
        <w:tc>
          <w:tcPr>
            <w:tcW w:w="567" w:type="dxa"/>
            <w:tcBorders>
              <w:top w:val="single" w:sz="4" w:space="0" w:color="auto"/>
              <w:left w:val="single" w:sz="4" w:space="0" w:color="auto"/>
              <w:bottom w:val="single" w:sz="4" w:space="0" w:color="auto"/>
              <w:right w:val="single" w:sz="4" w:space="0" w:color="auto"/>
            </w:tcBorders>
            <w:hideMark/>
          </w:tcPr>
          <w:p w14:paraId="230CAE36" w14:textId="77777777" w:rsidR="000F685F" w:rsidRPr="001A3177" w:rsidRDefault="000F685F">
            <w:pPr>
              <w:pStyle w:val="Tabletext"/>
              <w:jc w:val="center"/>
              <w:rPr>
                <w:rFonts w:cs="Times New Roman Bold"/>
                <w:sz w:val="20"/>
              </w:rPr>
            </w:pPr>
            <w:r w:rsidRPr="001A3177">
              <w:rPr>
                <w:rFonts w:cs="Times New Roman Bold"/>
                <w:sz w:val="20"/>
              </w:rPr>
              <w:t>21</w:t>
            </w:r>
          </w:p>
        </w:tc>
        <w:tc>
          <w:tcPr>
            <w:tcW w:w="2694" w:type="dxa"/>
            <w:tcBorders>
              <w:top w:val="single" w:sz="4" w:space="0" w:color="auto"/>
              <w:left w:val="single" w:sz="4" w:space="0" w:color="auto"/>
              <w:bottom w:val="single" w:sz="4" w:space="0" w:color="auto"/>
              <w:right w:val="single" w:sz="4" w:space="0" w:color="auto"/>
            </w:tcBorders>
            <w:hideMark/>
          </w:tcPr>
          <w:p w14:paraId="38841FF7" w14:textId="77777777" w:rsidR="000F685F" w:rsidRPr="001A3177" w:rsidRDefault="000F685F" w:rsidP="002D370C">
            <w:pPr>
              <w:pStyle w:val="Tabletext"/>
              <w:jc w:val="left"/>
              <w:rPr>
                <w:rFonts w:cs="Times New Roman Bold"/>
                <w:sz w:val="20"/>
              </w:rPr>
            </w:pPr>
            <w:r w:rsidRPr="001A3177">
              <w:rPr>
                <w:rFonts w:cs="Times New Roman Bold" w:hint="eastAsia"/>
                <w:sz w:val="20"/>
                <w:lang w:val="en-US" w:eastAsia="zh-CN"/>
              </w:rPr>
              <w:t>扩展帧</w:t>
            </w:r>
          </w:p>
        </w:tc>
        <w:tc>
          <w:tcPr>
            <w:tcW w:w="6378" w:type="dxa"/>
            <w:gridSpan w:val="3"/>
            <w:tcBorders>
              <w:top w:val="single" w:sz="4" w:space="0" w:color="auto"/>
              <w:left w:val="single" w:sz="4" w:space="0" w:color="auto"/>
              <w:bottom w:val="single" w:sz="4" w:space="0" w:color="auto"/>
              <w:right w:val="single" w:sz="4" w:space="0" w:color="auto"/>
            </w:tcBorders>
            <w:hideMark/>
          </w:tcPr>
          <w:p w14:paraId="3FCB121C" w14:textId="77777777" w:rsidR="000F685F" w:rsidRPr="001A3177" w:rsidRDefault="000F685F" w:rsidP="00B41263">
            <w:pPr>
              <w:pStyle w:val="Tabletext"/>
              <w:rPr>
                <w:rFonts w:cs="Times New Roman Bold"/>
                <w:sz w:val="20"/>
                <w:lang w:val="en-GB" w:eastAsia="zh-CN"/>
              </w:rPr>
            </w:pPr>
            <w:r w:rsidRPr="001A3177">
              <w:rPr>
                <w:rFonts w:cs="Times New Roman Bold" w:hint="eastAsia"/>
                <w:sz w:val="20"/>
                <w:lang w:val="en-US" w:eastAsia="zh-CN"/>
              </w:rPr>
              <w:t>一个超级</w:t>
            </w:r>
            <w:proofErr w:type="gramStart"/>
            <w:r w:rsidRPr="001A3177">
              <w:rPr>
                <w:rFonts w:cs="Times New Roman Bold" w:hint="eastAsia"/>
                <w:sz w:val="20"/>
                <w:lang w:val="en-US" w:eastAsia="zh-CN"/>
              </w:rPr>
              <w:t>帧</w:t>
            </w:r>
            <w:proofErr w:type="gramEnd"/>
            <w:r w:rsidRPr="001A3177">
              <w:rPr>
                <w:rFonts w:cs="Times New Roman Bold" w:hint="eastAsia"/>
                <w:sz w:val="20"/>
                <w:lang w:val="en-US" w:eastAsia="zh-CN"/>
              </w:rPr>
              <w:t>包括扩展帧。</w:t>
            </w:r>
            <w:proofErr w:type="gramStart"/>
            <w:r w:rsidRPr="001A3177">
              <w:rPr>
                <w:rFonts w:cs="Times New Roman Bold" w:hint="eastAsia"/>
                <w:sz w:val="20"/>
                <w:lang w:val="en-US" w:eastAsia="zh-CN"/>
              </w:rPr>
              <w:t>扩展帧可作用</w:t>
            </w:r>
            <w:proofErr w:type="gramEnd"/>
            <w:r w:rsidRPr="001A3177">
              <w:rPr>
                <w:rFonts w:eastAsia="Times New Roman" w:cs="Times New Roman Bold"/>
                <w:sz w:val="20"/>
                <w:lang w:val="en-US" w:eastAsia="zh-CN"/>
              </w:rPr>
              <w:t>NULL</w:t>
            </w:r>
            <w:r w:rsidRPr="001A3177">
              <w:rPr>
                <w:rFonts w:cs="Times New Roman Bold" w:hint="eastAsia"/>
                <w:sz w:val="20"/>
                <w:lang w:val="en-US" w:eastAsia="zh-CN"/>
              </w:rPr>
              <w:t>信号或用于上行业务</w:t>
            </w:r>
          </w:p>
        </w:tc>
      </w:tr>
      <w:tr w:rsidR="000F685F" w:rsidRPr="001A3177" w14:paraId="35653CE0" w14:textId="77777777" w:rsidTr="000F685F">
        <w:trPr>
          <w:cantSplit/>
          <w:trHeight w:val="1594"/>
          <w:jc w:val="center"/>
        </w:trPr>
        <w:tc>
          <w:tcPr>
            <w:tcW w:w="567" w:type="dxa"/>
            <w:tcBorders>
              <w:top w:val="single" w:sz="4" w:space="0" w:color="auto"/>
              <w:left w:val="single" w:sz="4" w:space="0" w:color="auto"/>
              <w:bottom w:val="single" w:sz="4" w:space="0" w:color="auto"/>
              <w:right w:val="single" w:sz="4" w:space="0" w:color="auto"/>
            </w:tcBorders>
            <w:hideMark/>
          </w:tcPr>
          <w:p w14:paraId="6735149B" w14:textId="77777777" w:rsidR="000F685F" w:rsidRPr="001A3177" w:rsidRDefault="000F685F">
            <w:pPr>
              <w:pStyle w:val="Tabletext"/>
              <w:jc w:val="center"/>
              <w:rPr>
                <w:rFonts w:cs="Times New Roman Bold"/>
                <w:sz w:val="20"/>
              </w:rPr>
            </w:pPr>
            <w:r w:rsidRPr="001A3177">
              <w:rPr>
                <w:rFonts w:cs="Times New Roman Bold"/>
                <w:sz w:val="20"/>
              </w:rPr>
              <w:t>22</w:t>
            </w:r>
          </w:p>
        </w:tc>
        <w:tc>
          <w:tcPr>
            <w:tcW w:w="2694" w:type="dxa"/>
            <w:tcBorders>
              <w:top w:val="single" w:sz="4" w:space="0" w:color="auto"/>
              <w:left w:val="single" w:sz="4" w:space="0" w:color="auto"/>
              <w:bottom w:val="single" w:sz="4" w:space="0" w:color="auto"/>
              <w:right w:val="single" w:sz="4" w:space="0" w:color="auto"/>
            </w:tcBorders>
            <w:hideMark/>
          </w:tcPr>
          <w:p w14:paraId="7A647751" w14:textId="77777777" w:rsidR="000F685F" w:rsidRPr="001A3177" w:rsidRDefault="000F685F" w:rsidP="002D370C">
            <w:pPr>
              <w:pStyle w:val="Tabletext"/>
              <w:jc w:val="left"/>
              <w:rPr>
                <w:rFonts w:cs="Times New Roman Bold"/>
                <w:sz w:val="20"/>
              </w:rPr>
            </w:pPr>
            <w:r w:rsidRPr="001A3177">
              <w:rPr>
                <w:rFonts w:cs="Times New Roman Bold" w:hint="eastAsia"/>
                <w:sz w:val="20"/>
                <w:lang w:val="en-US" w:eastAsia="zh-CN"/>
              </w:rPr>
              <w:t>载荷</w:t>
            </w:r>
          </w:p>
        </w:tc>
        <w:tc>
          <w:tcPr>
            <w:tcW w:w="2126" w:type="dxa"/>
            <w:tcBorders>
              <w:top w:val="single" w:sz="4" w:space="0" w:color="auto"/>
              <w:left w:val="single" w:sz="4" w:space="0" w:color="auto"/>
              <w:bottom w:val="single" w:sz="4" w:space="0" w:color="auto"/>
              <w:right w:val="single" w:sz="4" w:space="0" w:color="auto"/>
            </w:tcBorders>
            <w:hideMark/>
          </w:tcPr>
          <w:p w14:paraId="7B4245AC" w14:textId="77777777" w:rsidR="000F685F" w:rsidRPr="001A3177" w:rsidRDefault="000F685F" w:rsidP="002D370C">
            <w:pPr>
              <w:pStyle w:val="Tabletext"/>
              <w:jc w:val="left"/>
              <w:rPr>
                <w:rFonts w:cs="Times New Roman Bold"/>
                <w:sz w:val="20"/>
                <w:lang w:val="en-GB" w:eastAsia="zh-CN"/>
              </w:rPr>
            </w:pPr>
            <w:r w:rsidRPr="001A3177">
              <w:rPr>
                <w:rFonts w:eastAsia="Times New Roman" w:cs="Times New Roman Bold"/>
                <w:sz w:val="20"/>
                <w:lang w:val="en-US" w:eastAsia="zh-CN"/>
              </w:rPr>
              <w:t>3.75-37 Mbit/s</w:t>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0.05</w:t>
            </w:r>
            <w:r w:rsidRPr="001A3177">
              <w:rPr>
                <w:rFonts w:cs="Times New Roman Bold" w:hint="eastAsia"/>
                <w:sz w:val="20"/>
                <w:lang w:val="en-US" w:eastAsia="zh-CN"/>
              </w:rPr>
              <w:t>，</w:t>
            </w:r>
            <w:r w:rsidRPr="001A3177">
              <w:rPr>
                <w:rFonts w:cs="Times New Roman Bold"/>
                <w:sz w:val="20"/>
                <w:lang w:val="en-GB" w:eastAsia="zh-CN"/>
              </w:rPr>
              <w:t>3.86-38 Mbit/s</w:t>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0.025</w:t>
            </w:r>
            <w:r w:rsidRPr="001A3177">
              <w:rPr>
                <w:rFonts w:cs="Times New Roman Bold" w:hint="eastAsia"/>
                <w:sz w:val="20"/>
                <w:lang w:val="en-US" w:eastAsia="zh-CN"/>
              </w:rPr>
              <w:t>，取决于</w:t>
            </w:r>
            <w:r w:rsidRPr="001A3177">
              <w:rPr>
                <w:rFonts w:cs="Times New Roman Bold"/>
                <w:sz w:val="20"/>
                <w:lang w:val="en-GB" w:eastAsia="zh-CN"/>
              </w:rPr>
              <w:t>FFT</w:t>
            </w:r>
            <w:r w:rsidRPr="001A3177">
              <w:rPr>
                <w:rFonts w:cs="Times New Roman Bold" w:hint="eastAsia"/>
                <w:sz w:val="20"/>
                <w:lang w:val="en-US" w:eastAsia="zh-CN"/>
              </w:rPr>
              <w:t>尺寸、调制、码率、保护间隔</w:t>
            </w:r>
          </w:p>
        </w:tc>
        <w:tc>
          <w:tcPr>
            <w:tcW w:w="2126" w:type="dxa"/>
            <w:tcBorders>
              <w:top w:val="single" w:sz="4" w:space="0" w:color="auto"/>
              <w:left w:val="single" w:sz="4" w:space="0" w:color="auto"/>
              <w:bottom w:val="single" w:sz="4" w:space="0" w:color="auto"/>
              <w:right w:val="single" w:sz="4" w:space="0" w:color="auto"/>
            </w:tcBorders>
            <w:hideMark/>
          </w:tcPr>
          <w:p w14:paraId="3877E360" w14:textId="77777777" w:rsidR="000F685F" w:rsidRPr="001A3177" w:rsidRDefault="000F685F" w:rsidP="002D370C">
            <w:pPr>
              <w:pStyle w:val="Tabletext"/>
              <w:jc w:val="left"/>
              <w:rPr>
                <w:rFonts w:cs="Times New Roman Bold"/>
                <w:sz w:val="20"/>
                <w:lang w:val="en-GB" w:eastAsia="zh-CN"/>
              </w:rPr>
            </w:pPr>
            <w:r w:rsidRPr="001A3177">
              <w:rPr>
                <w:rFonts w:cs="Times New Roman Bold"/>
                <w:sz w:val="20"/>
                <w:lang w:val="en-GB" w:eastAsia="zh-CN"/>
              </w:rPr>
              <w:t>4.38-43.1 Mbit/s</w:t>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0.05</w:t>
            </w:r>
            <w:r w:rsidRPr="001A3177">
              <w:rPr>
                <w:rFonts w:cs="Times New Roman Bold" w:hint="eastAsia"/>
                <w:sz w:val="20"/>
                <w:lang w:val="en-US" w:eastAsia="zh-CN"/>
              </w:rPr>
              <w:t>，</w:t>
            </w:r>
            <w:r w:rsidRPr="001A3177">
              <w:rPr>
                <w:rFonts w:cs="Times New Roman Bold"/>
                <w:sz w:val="20"/>
                <w:lang w:val="en-GB" w:eastAsia="zh-CN"/>
              </w:rPr>
              <w:t>4.5-44.4 Mbit/s</w:t>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0.025</w:t>
            </w:r>
            <w:r w:rsidRPr="001A3177">
              <w:rPr>
                <w:rFonts w:cs="Times New Roman Bold" w:hint="eastAsia"/>
                <w:sz w:val="20"/>
                <w:lang w:val="en-US" w:eastAsia="zh-CN"/>
              </w:rPr>
              <w:t>，取决于</w:t>
            </w:r>
            <w:r w:rsidRPr="001A3177">
              <w:rPr>
                <w:rFonts w:eastAsia="Times New Roman" w:cs="Times New Roman Bold"/>
                <w:sz w:val="20"/>
                <w:lang w:val="en-US" w:eastAsia="zh-CN"/>
              </w:rPr>
              <w:t>FFT</w:t>
            </w:r>
            <w:r w:rsidRPr="001A3177">
              <w:rPr>
                <w:rFonts w:cs="Times New Roman Bold" w:hint="eastAsia"/>
                <w:sz w:val="20"/>
                <w:lang w:val="en-US" w:eastAsia="zh-CN"/>
              </w:rPr>
              <w:t>尺寸、调制、码率、保护间隔</w:t>
            </w:r>
          </w:p>
        </w:tc>
        <w:tc>
          <w:tcPr>
            <w:tcW w:w="2126" w:type="dxa"/>
            <w:tcBorders>
              <w:top w:val="single" w:sz="4" w:space="0" w:color="auto"/>
              <w:left w:val="single" w:sz="4" w:space="0" w:color="auto"/>
              <w:bottom w:val="single" w:sz="4" w:space="0" w:color="auto"/>
              <w:right w:val="single" w:sz="4" w:space="0" w:color="auto"/>
            </w:tcBorders>
            <w:hideMark/>
          </w:tcPr>
          <w:p w14:paraId="6A5AB882" w14:textId="77777777" w:rsidR="000F685F" w:rsidRPr="001A3177" w:rsidRDefault="000F685F" w:rsidP="002D370C">
            <w:pPr>
              <w:pStyle w:val="Tabletext"/>
              <w:jc w:val="left"/>
              <w:rPr>
                <w:rFonts w:cs="Times New Roman Bold"/>
                <w:sz w:val="20"/>
                <w:lang w:val="en-GB" w:eastAsia="zh-CN"/>
              </w:rPr>
            </w:pPr>
            <w:r w:rsidRPr="001A3177">
              <w:rPr>
                <w:rFonts w:cs="Times New Roman Bold"/>
                <w:sz w:val="20"/>
                <w:lang w:val="en-GB" w:eastAsia="zh-CN"/>
              </w:rPr>
              <w:t>5.0-49.31 Mbit/s</w:t>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0.05</w:t>
            </w:r>
            <w:r w:rsidRPr="001A3177">
              <w:rPr>
                <w:rFonts w:cs="Times New Roman Bold" w:hint="eastAsia"/>
                <w:sz w:val="20"/>
                <w:lang w:val="en-US" w:eastAsia="zh-CN"/>
              </w:rPr>
              <w:t>，</w:t>
            </w:r>
            <w:r w:rsidRPr="001A3177">
              <w:rPr>
                <w:rFonts w:eastAsia="Times New Roman" w:cs="Times New Roman Bold"/>
                <w:sz w:val="20"/>
                <w:lang w:val="en-US" w:eastAsia="zh-CN"/>
              </w:rPr>
              <w:t>5.14</w:t>
            </w:r>
            <w:r w:rsidRPr="001A3177">
              <w:rPr>
                <w:rFonts w:eastAsia="Times New Roman" w:cs="Times New Roman Bold"/>
                <w:sz w:val="20"/>
                <w:lang w:val="en-US" w:eastAsia="zh-CN"/>
              </w:rPr>
              <w:noBreakHyphen/>
              <w:t>50.73 Mbit/s</w:t>
            </w:r>
            <w:r w:rsidRPr="001A3177">
              <w:rPr>
                <w:rFonts w:ascii="SimSun" w:hAnsi="SimSun" w:cs="SimSun" w:hint="eastAsia"/>
                <w:sz w:val="20"/>
                <w:lang w:val="en-US" w:eastAsia="zh-CN"/>
              </w:rPr>
              <w:t>滚降系数为</w:t>
            </w:r>
            <w:r w:rsidRPr="001A3177">
              <w:rPr>
                <w:rFonts w:eastAsia="Times New Roman" w:cs="Times New Roman Bold"/>
                <w:sz w:val="20"/>
                <w:lang w:val="en-US" w:eastAsia="zh-CN"/>
              </w:rPr>
              <w:t>0.025</w:t>
            </w:r>
            <w:r w:rsidRPr="001A3177">
              <w:rPr>
                <w:rFonts w:cs="Times New Roman Bold" w:hint="eastAsia"/>
                <w:sz w:val="20"/>
                <w:lang w:val="en-US" w:eastAsia="zh-CN"/>
              </w:rPr>
              <w:t>，取决于</w:t>
            </w:r>
            <w:r w:rsidRPr="001A3177">
              <w:rPr>
                <w:rFonts w:eastAsia="Times New Roman" w:cs="Times New Roman Bold"/>
                <w:sz w:val="20"/>
                <w:lang w:val="en-US" w:eastAsia="zh-CN"/>
              </w:rPr>
              <w:t>FFT</w:t>
            </w:r>
            <w:r w:rsidRPr="001A3177">
              <w:rPr>
                <w:rFonts w:cs="Times New Roman Bold" w:hint="eastAsia"/>
                <w:sz w:val="20"/>
                <w:lang w:val="en-US" w:eastAsia="zh-CN"/>
              </w:rPr>
              <w:t>尺寸、调制、码率、保护间隔</w:t>
            </w:r>
          </w:p>
        </w:tc>
      </w:tr>
      <w:tr w:rsidR="000F685F" w:rsidRPr="001A3177" w14:paraId="26417370" w14:textId="77777777" w:rsidTr="000F685F">
        <w:trPr>
          <w:cantSplit/>
          <w:trHeight w:val="233"/>
          <w:jc w:val="center"/>
        </w:trPr>
        <w:tc>
          <w:tcPr>
            <w:tcW w:w="567" w:type="dxa"/>
            <w:tcBorders>
              <w:top w:val="single" w:sz="4" w:space="0" w:color="auto"/>
              <w:left w:val="single" w:sz="4" w:space="0" w:color="auto"/>
              <w:bottom w:val="single" w:sz="4" w:space="0" w:color="auto"/>
              <w:right w:val="single" w:sz="4" w:space="0" w:color="auto"/>
            </w:tcBorders>
            <w:hideMark/>
          </w:tcPr>
          <w:p w14:paraId="07DD3B90" w14:textId="77777777" w:rsidR="000F685F" w:rsidRPr="001A3177" w:rsidRDefault="000F685F">
            <w:pPr>
              <w:pStyle w:val="Tabletext"/>
              <w:jc w:val="center"/>
              <w:rPr>
                <w:rFonts w:cs="Times New Roman Bold"/>
                <w:sz w:val="20"/>
              </w:rPr>
            </w:pPr>
            <w:r w:rsidRPr="001A3177">
              <w:rPr>
                <w:rFonts w:cs="Times New Roman Bold"/>
                <w:sz w:val="20"/>
              </w:rPr>
              <w:t>23</w:t>
            </w:r>
          </w:p>
        </w:tc>
        <w:tc>
          <w:tcPr>
            <w:tcW w:w="2694" w:type="dxa"/>
            <w:tcBorders>
              <w:top w:val="single" w:sz="4" w:space="0" w:color="auto"/>
              <w:left w:val="single" w:sz="4" w:space="0" w:color="auto"/>
              <w:bottom w:val="single" w:sz="4" w:space="0" w:color="auto"/>
              <w:right w:val="single" w:sz="4" w:space="0" w:color="auto"/>
            </w:tcBorders>
            <w:hideMark/>
          </w:tcPr>
          <w:p w14:paraId="4D42C327" w14:textId="77777777" w:rsidR="000F685F" w:rsidRPr="001A3177" w:rsidRDefault="000F685F" w:rsidP="00B41263">
            <w:pPr>
              <w:pStyle w:val="Tabletext"/>
              <w:rPr>
                <w:rFonts w:cs="Times New Roman Bold"/>
                <w:sz w:val="20"/>
                <w:lang w:val="en-GB"/>
              </w:rPr>
            </w:pPr>
            <w:r w:rsidRPr="001A3177">
              <w:rPr>
                <w:rFonts w:eastAsia="Times New Roman" w:cs="Times New Roman Bold"/>
                <w:sz w:val="20"/>
                <w:lang w:val="en-US"/>
              </w:rPr>
              <w:t>AWGN</w:t>
            </w:r>
            <w:r w:rsidRPr="001A3177">
              <w:rPr>
                <w:rFonts w:cs="Times New Roman Bold" w:hint="eastAsia"/>
                <w:sz w:val="20"/>
                <w:lang w:val="en-US" w:eastAsia="zh-CN"/>
              </w:rPr>
              <w:t>信道载噪比</w:t>
            </w:r>
          </w:p>
        </w:tc>
        <w:tc>
          <w:tcPr>
            <w:tcW w:w="6378" w:type="dxa"/>
            <w:gridSpan w:val="3"/>
            <w:tcBorders>
              <w:top w:val="single" w:sz="4" w:space="0" w:color="auto"/>
              <w:left w:val="single" w:sz="4" w:space="0" w:color="auto"/>
              <w:bottom w:val="single" w:sz="4" w:space="0" w:color="auto"/>
              <w:right w:val="single" w:sz="4" w:space="0" w:color="auto"/>
            </w:tcBorders>
            <w:hideMark/>
          </w:tcPr>
          <w:p w14:paraId="15457FB8" w14:textId="77777777" w:rsidR="000F685F" w:rsidRPr="001A3177" w:rsidRDefault="000F685F" w:rsidP="00B41263">
            <w:pPr>
              <w:pStyle w:val="Tabletext"/>
              <w:rPr>
                <w:rFonts w:cs="Times New Roman Bold"/>
                <w:sz w:val="20"/>
                <w:lang w:val="en-GB" w:eastAsia="zh-CN"/>
              </w:rPr>
            </w:pPr>
            <w:r w:rsidRPr="001A3177">
              <w:rPr>
                <w:rFonts w:cs="Times New Roman Bold" w:hint="eastAsia"/>
                <w:sz w:val="20"/>
                <w:lang w:val="en-US" w:eastAsia="zh-CN"/>
              </w:rPr>
              <w:t>取决于调制和信道编码。</w:t>
            </w:r>
            <w:r w:rsidRPr="001A3177">
              <w:rPr>
                <w:rFonts w:cs="Times New Roman Bold"/>
                <w:sz w:val="20"/>
                <w:lang w:val="en-GB" w:eastAsia="zh-CN"/>
              </w:rPr>
              <w:t>0.62-21.08 dB @ BER=1E-5</w:t>
            </w:r>
            <w:r w:rsidRPr="001A3177">
              <w:rPr>
                <w:rFonts w:cs="Times New Roman Bold" w:hint="eastAsia"/>
                <w:sz w:val="20"/>
                <w:lang w:val="en-US" w:eastAsia="zh-CN"/>
              </w:rPr>
              <w:t>，针对</w:t>
            </w:r>
            <w:r w:rsidRPr="001A3177">
              <w:rPr>
                <w:rFonts w:eastAsia="Times New Roman" w:cs="Times New Roman Bold"/>
                <w:sz w:val="20"/>
                <w:lang w:val="en-US" w:eastAsia="zh-CN"/>
              </w:rPr>
              <w:t>7.56 MHz</w:t>
            </w:r>
            <w:r w:rsidRPr="001A3177">
              <w:rPr>
                <w:rFonts w:cs="Times New Roman Bold" w:hint="eastAsia"/>
                <w:sz w:val="20"/>
                <w:lang w:val="en-US" w:eastAsia="zh-CN"/>
              </w:rPr>
              <w:t>系统带宽</w:t>
            </w:r>
          </w:p>
        </w:tc>
      </w:tr>
      <w:tr w:rsidR="000F685F" w:rsidRPr="001A3177" w14:paraId="192B3713" w14:textId="77777777" w:rsidTr="000F685F">
        <w:trPr>
          <w:cantSplit/>
          <w:trHeight w:val="576"/>
          <w:jc w:val="center"/>
        </w:trPr>
        <w:tc>
          <w:tcPr>
            <w:tcW w:w="9639" w:type="dxa"/>
            <w:gridSpan w:val="5"/>
            <w:tcBorders>
              <w:top w:val="single" w:sz="4" w:space="0" w:color="auto"/>
              <w:left w:val="nil"/>
              <w:bottom w:val="nil"/>
              <w:right w:val="nil"/>
            </w:tcBorders>
            <w:hideMark/>
          </w:tcPr>
          <w:p w14:paraId="37F64F01" w14:textId="77777777" w:rsidR="000F685F" w:rsidRPr="001A3177" w:rsidRDefault="000F685F">
            <w:pPr>
              <w:pStyle w:val="Tablelegend"/>
              <w:tabs>
                <w:tab w:val="clear" w:pos="284"/>
                <w:tab w:val="clear" w:pos="567"/>
                <w:tab w:val="clear" w:pos="851"/>
              </w:tabs>
              <w:ind w:left="766" w:hanging="851"/>
              <w:rPr>
                <w:sz w:val="20"/>
                <w:lang w:eastAsia="zh-CN"/>
              </w:rPr>
            </w:pPr>
            <w:r w:rsidRPr="001A3177">
              <w:rPr>
                <w:sz w:val="20"/>
                <w:lang w:eastAsia="zh-CN"/>
              </w:rPr>
              <w:t>APSK</w:t>
            </w:r>
            <w:r w:rsidRPr="001A3177">
              <w:rPr>
                <w:rFonts w:hint="eastAsia"/>
                <w:sz w:val="20"/>
                <w:lang w:eastAsia="zh-CN"/>
              </w:rPr>
              <w:t>：</w:t>
            </w:r>
            <w:r w:rsidRPr="001A3177">
              <w:rPr>
                <w:sz w:val="20"/>
                <w:lang w:eastAsia="zh-CN"/>
              </w:rPr>
              <w:tab/>
            </w:r>
            <w:r w:rsidRPr="001A3177">
              <w:rPr>
                <w:rFonts w:hint="eastAsia"/>
                <w:sz w:val="20"/>
                <w:lang w:eastAsia="zh-CN"/>
              </w:rPr>
              <w:t>幅度和相移键控</w:t>
            </w:r>
          </w:p>
          <w:p w14:paraId="7F419F7E" w14:textId="20730DB2" w:rsidR="000F685F" w:rsidRPr="001A3177" w:rsidRDefault="000F685F">
            <w:pPr>
              <w:pStyle w:val="Tablelegend"/>
              <w:tabs>
                <w:tab w:val="clear" w:pos="284"/>
                <w:tab w:val="clear" w:pos="567"/>
                <w:tab w:val="clear" w:pos="851"/>
              </w:tabs>
              <w:ind w:left="766" w:hanging="851"/>
              <w:rPr>
                <w:sz w:val="20"/>
                <w:lang w:eastAsia="zh-CN"/>
              </w:rPr>
            </w:pPr>
            <w:r w:rsidRPr="001A3177">
              <w:rPr>
                <w:sz w:val="20"/>
              </w:rPr>
              <w:t>BCH</w:t>
            </w:r>
            <w:r w:rsidRPr="001A3177">
              <w:rPr>
                <w:rFonts w:hint="eastAsia"/>
                <w:sz w:val="20"/>
                <w:lang w:eastAsia="zh-CN"/>
              </w:rPr>
              <w:t>：</w:t>
            </w:r>
            <w:r w:rsidRPr="001A3177">
              <w:rPr>
                <w:sz w:val="20"/>
              </w:rPr>
              <w:tab/>
              <w:t xml:space="preserve">Bose – </w:t>
            </w:r>
            <w:proofErr w:type="spellStart"/>
            <w:r w:rsidRPr="001A3177">
              <w:rPr>
                <w:sz w:val="20"/>
              </w:rPr>
              <w:t>Cha</w:t>
            </w:r>
            <w:r w:rsidR="008B0B4F">
              <w:rPr>
                <w:sz w:val="20"/>
              </w:rPr>
              <w:t>u</w:t>
            </w:r>
            <w:r w:rsidRPr="001A3177">
              <w:rPr>
                <w:sz w:val="20"/>
              </w:rPr>
              <w:t>dhuri</w:t>
            </w:r>
            <w:proofErr w:type="spellEnd"/>
            <w:r w:rsidRPr="001A3177">
              <w:rPr>
                <w:sz w:val="20"/>
              </w:rPr>
              <w:t xml:space="preserve"> – </w:t>
            </w:r>
            <w:proofErr w:type="spellStart"/>
            <w:r w:rsidRPr="001A3177">
              <w:rPr>
                <w:sz w:val="20"/>
              </w:rPr>
              <w:t>Hocquenghem</w:t>
            </w:r>
            <w:r w:rsidRPr="001A3177">
              <w:rPr>
                <w:rFonts w:hint="eastAsia"/>
                <w:sz w:val="20"/>
              </w:rPr>
              <w:t>多纠错二进制块码</w:t>
            </w:r>
            <w:proofErr w:type="spellEnd"/>
          </w:p>
          <w:p w14:paraId="1390A594" w14:textId="77777777" w:rsidR="000F685F" w:rsidRPr="001A3177" w:rsidRDefault="000F685F">
            <w:pPr>
              <w:pStyle w:val="Tablelegend"/>
              <w:tabs>
                <w:tab w:val="clear" w:pos="284"/>
                <w:tab w:val="clear" w:pos="567"/>
                <w:tab w:val="clear" w:pos="851"/>
              </w:tabs>
              <w:ind w:left="766" w:hanging="851"/>
              <w:rPr>
                <w:sz w:val="20"/>
              </w:rPr>
            </w:pPr>
            <w:r w:rsidRPr="001A3177">
              <w:rPr>
                <w:sz w:val="20"/>
              </w:rPr>
              <w:t>LDPC</w:t>
            </w:r>
            <w:r w:rsidRPr="001A3177">
              <w:rPr>
                <w:rFonts w:hint="eastAsia"/>
                <w:sz w:val="20"/>
                <w:lang w:eastAsia="zh-CN"/>
              </w:rPr>
              <w:t>：</w:t>
            </w:r>
            <w:r w:rsidRPr="001A3177">
              <w:rPr>
                <w:sz w:val="20"/>
              </w:rPr>
              <w:tab/>
            </w:r>
            <w:proofErr w:type="spellStart"/>
            <w:r w:rsidRPr="001A3177">
              <w:rPr>
                <w:rFonts w:hint="eastAsia"/>
                <w:sz w:val="20"/>
                <w:lang w:val="en-US"/>
              </w:rPr>
              <w:t>低密度奇偶校验</w:t>
            </w:r>
            <w:proofErr w:type="spellEnd"/>
          </w:p>
          <w:p w14:paraId="2F2CDB89" w14:textId="77777777" w:rsidR="000F685F" w:rsidRPr="001A3177" w:rsidRDefault="000F685F">
            <w:pPr>
              <w:pStyle w:val="Tablelegend"/>
              <w:tabs>
                <w:tab w:val="clear" w:pos="284"/>
                <w:tab w:val="clear" w:pos="567"/>
                <w:tab w:val="clear" w:pos="851"/>
              </w:tabs>
              <w:ind w:left="766" w:hanging="851"/>
              <w:rPr>
                <w:sz w:val="20"/>
                <w:lang w:eastAsia="zh-CN"/>
              </w:rPr>
            </w:pPr>
            <w:r w:rsidRPr="001A3177">
              <w:rPr>
                <w:sz w:val="20"/>
              </w:rPr>
              <w:t>OFDM</w:t>
            </w:r>
            <w:r w:rsidRPr="001A3177">
              <w:rPr>
                <w:rFonts w:hint="eastAsia"/>
                <w:sz w:val="20"/>
                <w:lang w:eastAsia="zh-CN"/>
              </w:rPr>
              <w:t>：</w:t>
            </w:r>
            <w:r w:rsidRPr="001A3177">
              <w:rPr>
                <w:sz w:val="20"/>
              </w:rPr>
              <w:tab/>
            </w:r>
            <w:proofErr w:type="spellStart"/>
            <w:r w:rsidRPr="001A3177">
              <w:rPr>
                <w:rFonts w:hint="eastAsia"/>
                <w:sz w:val="20"/>
                <w:lang w:val="en-US"/>
              </w:rPr>
              <w:t>正交频分复用</w:t>
            </w:r>
            <w:proofErr w:type="spellEnd"/>
          </w:p>
          <w:p w14:paraId="66EED628" w14:textId="77777777" w:rsidR="000F685F" w:rsidRPr="001A3177" w:rsidRDefault="000F685F">
            <w:pPr>
              <w:pStyle w:val="Tablelegend"/>
              <w:tabs>
                <w:tab w:val="clear" w:pos="284"/>
                <w:tab w:val="clear" w:pos="567"/>
                <w:tab w:val="clear" w:pos="851"/>
              </w:tabs>
              <w:ind w:left="766" w:hanging="851"/>
              <w:rPr>
                <w:sz w:val="20"/>
              </w:rPr>
            </w:pPr>
            <w:r w:rsidRPr="001A3177">
              <w:rPr>
                <w:sz w:val="20"/>
              </w:rPr>
              <w:t>PN-MC</w:t>
            </w:r>
            <w:r w:rsidRPr="001A3177">
              <w:rPr>
                <w:rFonts w:hint="eastAsia"/>
                <w:sz w:val="20"/>
                <w:lang w:eastAsia="zh-CN"/>
              </w:rPr>
              <w:t>：</w:t>
            </w:r>
            <w:r w:rsidRPr="001A3177">
              <w:rPr>
                <w:sz w:val="20"/>
              </w:rPr>
              <w:tab/>
            </w:r>
            <w:proofErr w:type="spellStart"/>
            <w:r w:rsidRPr="001A3177">
              <w:rPr>
                <w:rFonts w:hint="eastAsia"/>
                <w:sz w:val="20"/>
                <w:lang w:val="en-US"/>
              </w:rPr>
              <w:t>多载波</w:t>
            </w:r>
            <w:proofErr w:type="spellEnd"/>
            <w:r w:rsidRPr="001A3177">
              <w:rPr>
                <w:sz w:val="20"/>
              </w:rPr>
              <w:t>PN</w:t>
            </w:r>
            <w:proofErr w:type="spellStart"/>
            <w:r w:rsidRPr="001A3177">
              <w:rPr>
                <w:rFonts w:hint="eastAsia"/>
                <w:sz w:val="20"/>
                <w:lang w:val="en-US"/>
              </w:rPr>
              <w:t>序列</w:t>
            </w:r>
            <w:proofErr w:type="spellEnd"/>
          </w:p>
          <w:p w14:paraId="739AAFFE" w14:textId="77777777" w:rsidR="000F685F" w:rsidRPr="001A3177" w:rsidRDefault="000F685F">
            <w:pPr>
              <w:pStyle w:val="Tablelegend"/>
              <w:tabs>
                <w:tab w:val="clear" w:pos="284"/>
                <w:tab w:val="clear" w:pos="567"/>
                <w:tab w:val="clear" w:pos="851"/>
              </w:tabs>
              <w:ind w:left="766" w:hanging="851"/>
              <w:rPr>
                <w:sz w:val="20"/>
                <w:lang w:val="en-GB" w:eastAsia="zh-CN"/>
              </w:rPr>
            </w:pPr>
            <w:r w:rsidRPr="001A3177">
              <w:rPr>
                <w:sz w:val="20"/>
                <w:lang w:val="en-GB" w:eastAsia="zh-CN"/>
              </w:rPr>
              <w:t>PRBS</w:t>
            </w:r>
            <w:r w:rsidRPr="001A3177">
              <w:rPr>
                <w:rFonts w:hint="eastAsia"/>
                <w:sz w:val="20"/>
                <w:lang w:val="en-GB" w:eastAsia="zh-CN"/>
              </w:rPr>
              <w:t>：</w:t>
            </w:r>
            <w:r w:rsidRPr="001A3177">
              <w:rPr>
                <w:sz w:val="20"/>
                <w:lang w:val="en-GB" w:eastAsia="zh-CN"/>
              </w:rPr>
              <w:tab/>
            </w:r>
            <w:r w:rsidRPr="001A3177">
              <w:rPr>
                <w:rFonts w:hint="eastAsia"/>
                <w:sz w:val="20"/>
                <w:lang w:val="en-US" w:eastAsia="zh-CN"/>
              </w:rPr>
              <w:t>伪随机二进制序列</w:t>
            </w:r>
          </w:p>
          <w:p w14:paraId="105E9FF5" w14:textId="77777777" w:rsidR="000F685F" w:rsidRPr="001A3177" w:rsidRDefault="000F685F">
            <w:pPr>
              <w:pStyle w:val="Tablelegend"/>
              <w:tabs>
                <w:tab w:val="clear" w:pos="284"/>
                <w:tab w:val="clear" w:pos="567"/>
                <w:tab w:val="clear" w:pos="851"/>
              </w:tabs>
              <w:ind w:left="766" w:hanging="851"/>
              <w:rPr>
                <w:sz w:val="20"/>
                <w:lang w:val="en-GB" w:eastAsia="zh-CN"/>
              </w:rPr>
            </w:pPr>
            <w:r w:rsidRPr="001A3177">
              <w:rPr>
                <w:sz w:val="20"/>
                <w:lang w:val="en-GB" w:eastAsia="zh-CN"/>
              </w:rPr>
              <w:t>QPSK</w:t>
            </w:r>
            <w:r w:rsidRPr="001A3177">
              <w:rPr>
                <w:rFonts w:hint="eastAsia"/>
                <w:sz w:val="20"/>
                <w:lang w:val="en-GB" w:eastAsia="zh-CN"/>
              </w:rPr>
              <w:t>：</w:t>
            </w:r>
            <w:r w:rsidRPr="001A3177">
              <w:rPr>
                <w:sz w:val="20"/>
                <w:lang w:val="en-GB" w:eastAsia="zh-CN"/>
              </w:rPr>
              <w:tab/>
            </w:r>
            <w:r w:rsidRPr="001A3177">
              <w:rPr>
                <w:rFonts w:hint="eastAsia"/>
                <w:sz w:val="20"/>
                <w:lang w:val="en-US" w:eastAsia="zh-CN"/>
              </w:rPr>
              <w:t>四进制相移键控</w:t>
            </w:r>
          </w:p>
        </w:tc>
      </w:tr>
    </w:tbl>
    <w:p w14:paraId="6ED3F46A" w14:textId="6B80DD29" w:rsidR="006E221D" w:rsidRPr="001A3177" w:rsidRDefault="006E221D" w:rsidP="006E221D">
      <w:pPr>
        <w:tabs>
          <w:tab w:val="clear" w:pos="794"/>
          <w:tab w:val="clear" w:pos="1191"/>
          <w:tab w:val="clear" w:pos="1588"/>
          <w:tab w:val="clear" w:pos="1985"/>
        </w:tabs>
        <w:overflowPunct/>
        <w:autoSpaceDE/>
        <w:autoSpaceDN/>
        <w:adjustRightInd/>
        <w:spacing w:before="0"/>
        <w:jc w:val="left"/>
        <w:textAlignment w:val="auto"/>
        <w:rPr>
          <w:lang w:val="en-US" w:eastAsia="zh-CN"/>
        </w:rPr>
      </w:pPr>
    </w:p>
    <w:p w14:paraId="49B15B24" w14:textId="340247A0" w:rsidR="006E221D" w:rsidRPr="001A3177" w:rsidRDefault="006E221D">
      <w:pPr>
        <w:tabs>
          <w:tab w:val="clear" w:pos="794"/>
          <w:tab w:val="clear" w:pos="1191"/>
          <w:tab w:val="clear" w:pos="1588"/>
          <w:tab w:val="clear" w:pos="1985"/>
        </w:tabs>
        <w:overflowPunct/>
        <w:autoSpaceDE/>
        <w:autoSpaceDN/>
        <w:adjustRightInd/>
        <w:spacing w:before="0"/>
        <w:jc w:val="left"/>
        <w:textAlignment w:val="auto"/>
        <w:rPr>
          <w:lang w:val="en-US" w:eastAsia="zh-CN"/>
        </w:rPr>
      </w:pPr>
      <w:r w:rsidRPr="001A3177">
        <w:rPr>
          <w:lang w:val="en-US" w:eastAsia="zh-CN"/>
        </w:rPr>
        <w:br w:type="page"/>
      </w:r>
    </w:p>
    <w:p w14:paraId="29EC88CE" w14:textId="54546AE9" w:rsidR="000F685F" w:rsidRPr="001A3177" w:rsidRDefault="000F685F" w:rsidP="00B74D73">
      <w:pPr>
        <w:pStyle w:val="AppendixNoTitle"/>
        <w:spacing w:before="240" w:after="40"/>
        <w:outlineLvl w:val="0"/>
        <w:rPr>
          <w:lang w:val="en-US" w:eastAsia="zh-CN"/>
        </w:rPr>
      </w:pPr>
      <w:r w:rsidRPr="001A3177">
        <w:rPr>
          <w:rFonts w:hint="eastAsia"/>
          <w:lang w:val="en-US" w:eastAsia="zh-CN"/>
        </w:rPr>
        <w:lastRenderedPageBreak/>
        <w:t>附件</w:t>
      </w:r>
      <w:r w:rsidRPr="001A3177">
        <w:rPr>
          <w:lang w:val="en-US" w:eastAsia="zh-CN"/>
        </w:rPr>
        <w:t>3</w:t>
      </w:r>
      <w:r w:rsidRPr="001A3177">
        <w:rPr>
          <w:rFonts w:hint="eastAsia"/>
          <w:lang w:val="en-US" w:eastAsia="zh-CN"/>
        </w:rPr>
        <w:t>的</w:t>
      </w:r>
      <w:r w:rsidRPr="001A3177">
        <w:rPr>
          <w:lang w:val="en-US" w:eastAsia="zh-CN"/>
        </w:rPr>
        <w:br/>
      </w:r>
      <w:r w:rsidRPr="001A3177">
        <w:rPr>
          <w:rFonts w:hint="eastAsia"/>
          <w:lang w:val="en-GB" w:eastAsia="zh-CN"/>
        </w:rPr>
        <w:t>附录</w:t>
      </w:r>
      <w:r w:rsidRPr="001A3177">
        <w:rPr>
          <w:lang w:val="en-US" w:eastAsia="zh-CN"/>
        </w:rPr>
        <w:t>1</w:t>
      </w:r>
      <w:r w:rsidRPr="001A3177">
        <w:rPr>
          <w:lang w:val="en-US" w:eastAsia="zh-CN"/>
        </w:rPr>
        <w:br/>
      </w:r>
      <w:r w:rsidRPr="001A3177">
        <w:rPr>
          <w:lang w:val="en-US" w:eastAsia="zh-CN"/>
        </w:rPr>
        <w:br/>
      </w:r>
      <w:r w:rsidRPr="001A3177">
        <w:rPr>
          <w:rFonts w:hint="eastAsia"/>
          <w:lang w:val="en-US" w:eastAsia="zh-CN"/>
        </w:rPr>
        <w:t>系统标准</w:t>
      </w:r>
    </w:p>
    <w:p w14:paraId="72490373" w14:textId="69647A91" w:rsidR="000F685F" w:rsidRPr="001A3177" w:rsidRDefault="000F685F" w:rsidP="00045825">
      <w:pPr>
        <w:pStyle w:val="Reftext"/>
        <w:tabs>
          <w:tab w:val="clear" w:pos="794"/>
          <w:tab w:val="clear" w:pos="1191"/>
          <w:tab w:val="left" w:pos="1134"/>
        </w:tabs>
        <w:spacing w:before="240"/>
        <w:ind w:left="1134" w:hanging="1134"/>
        <w:rPr>
          <w:color w:val="000000"/>
          <w:szCs w:val="22"/>
          <w:lang w:val="en-US"/>
        </w:rPr>
      </w:pPr>
      <w:r w:rsidRPr="001A3177">
        <w:rPr>
          <w:color w:val="000000"/>
          <w:szCs w:val="22"/>
          <w:lang w:val="en-US"/>
        </w:rPr>
        <w:t>DTMB-A</w:t>
      </w:r>
      <w:r w:rsidRPr="001A3177">
        <w:rPr>
          <w:color w:val="000000"/>
          <w:szCs w:val="22"/>
          <w:lang w:val="en-US"/>
        </w:rPr>
        <w:tab/>
        <w:t xml:space="preserve">Chinese </w:t>
      </w:r>
      <w:r w:rsidRPr="001A3177">
        <w:rPr>
          <w:lang w:val="en-US"/>
        </w:rPr>
        <w:t>Standard</w:t>
      </w:r>
      <w:r w:rsidRPr="001A3177">
        <w:rPr>
          <w:color w:val="000000"/>
          <w:szCs w:val="22"/>
          <w:lang w:val="en-US"/>
        </w:rPr>
        <w:t xml:space="preserve"> GD/J 068-2015. Frame Structure, Channel Coding and Modulation for Digital Television/Terrestrial Multimedia Broadcasting-Advanced (DTMB-A).</w:t>
      </w:r>
    </w:p>
    <w:p w14:paraId="4EBF0828" w14:textId="11A8CD90" w:rsidR="006E221D" w:rsidRPr="001A3177" w:rsidRDefault="006E221D" w:rsidP="000F685F">
      <w:pPr>
        <w:pStyle w:val="Reftext"/>
        <w:tabs>
          <w:tab w:val="clear" w:pos="794"/>
          <w:tab w:val="clear" w:pos="1191"/>
          <w:tab w:val="left" w:pos="1134"/>
        </w:tabs>
        <w:ind w:left="1134" w:hanging="1134"/>
        <w:rPr>
          <w:color w:val="000000"/>
          <w:szCs w:val="22"/>
          <w:lang w:val="en-US"/>
        </w:rPr>
      </w:pPr>
    </w:p>
    <w:p w14:paraId="13E2B76D" w14:textId="7BA38738" w:rsidR="006E221D" w:rsidRPr="001A3177" w:rsidRDefault="006E221D" w:rsidP="000F685F">
      <w:pPr>
        <w:pStyle w:val="Reftext"/>
        <w:tabs>
          <w:tab w:val="clear" w:pos="794"/>
          <w:tab w:val="clear" w:pos="1191"/>
          <w:tab w:val="left" w:pos="1134"/>
        </w:tabs>
        <w:ind w:left="1134" w:hanging="1134"/>
        <w:rPr>
          <w:color w:val="000000"/>
          <w:szCs w:val="22"/>
          <w:lang w:val="en-US"/>
        </w:rPr>
      </w:pPr>
    </w:p>
    <w:p w14:paraId="4B875924" w14:textId="77777777" w:rsidR="006E221D" w:rsidRPr="001A3177" w:rsidRDefault="006E221D" w:rsidP="000F685F">
      <w:pPr>
        <w:pStyle w:val="Reftext"/>
        <w:tabs>
          <w:tab w:val="clear" w:pos="794"/>
          <w:tab w:val="clear" w:pos="1191"/>
          <w:tab w:val="left" w:pos="1134"/>
        </w:tabs>
        <w:ind w:left="1134" w:hanging="1134"/>
        <w:rPr>
          <w:color w:val="000000"/>
          <w:szCs w:val="22"/>
          <w:lang w:val="en-US"/>
        </w:rPr>
      </w:pPr>
    </w:p>
    <w:p w14:paraId="761650F4" w14:textId="77777777" w:rsidR="000F685F" w:rsidRPr="001A3177" w:rsidRDefault="000F685F" w:rsidP="00B74D73">
      <w:pPr>
        <w:pStyle w:val="AppendixNoTitle"/>
        <w:spacing w:before="240" w:after="40"/>
        <w:outlineLvl w:val="0"/>
        <w:rPr>
          <w:bCs/>
          <w:lang w:val="en-US" w:eastAsia="zh-CN"/>
        </w:rPr>
      </w:pPr>
      <w:r w:rsidRPr="001A3177">
        <w:rPr>
          <w:rFonts w:hint="eastAsia"/>
          <w:lang w:val="en-US" w:eastAsia="zh-CN"/>
        </w:rPr>
        <w:t>附件</w:t>
      </w:r>
      <w:r w:rsidRPr="001A3177">
        <w:rPr>
          <w:lang w:val="en-US" w:eastAsia="zh-CN"/>
        </w:rPr>
        <w:t>4</w:t>
      </w:r>
      <w:r w:rsidRPr="001A3177">
        <w:rPr>
          <w:lang w:val="en-US" w:eastAsia="zh-CN"/>
        </w:rPr>
        <w:br/>
      </w:r>
      <w:r w:rsidRPr="001A3177">
        <w:rPr>
          <w:lang w:val="en-US" w:eastAsia="zh-CN"/>
        </w:rPr>
        <w:br/>
      </w:r>
      <w:r w:rsidRPr="001A3177">
        <w:rPr>
          <w:rFonts w:hint="eastAsia"/>
          <w:lang w:val="en-US" w:eastAsia="zh-CN"/>
        </w:rPr>
        <w:t>系统选择导则</w:t>
      </w:r>
    </w:p>
    <w:p w14:paraId="5BBA6ECF" w14:textId="13977D4C" w:rsidR="006D197F" w:rsidRPr="001A3177" w:rsidRDefault="006D197F" w:rsidP="003C0C1E">
      <w:pPr>
        <w:spacing w:before="240"/>
        <w:ind w:firstLineChars="200" w:firstLine="480"/>
        <w:rPr>
          <w:lang w:val="en-GB" w:eastAsia="zh-CN"/>
        </w:rPr>
      </w:pPr>
      <w:r w:rsidRPr="001A3177">
        <w:rPr>
          <w:rFonts w:hint="eastAsia"/>
          <w:lang w:val="en-GB" w:eastAsia="zh-CN"/>
        </w:rPr>
        <w:t>系统选择要求确定与希望选择</w:t>
      </w:r>
      <w:r w:rsidRPr="001A3177">
        <w:rPr>
          <w:rFonts w:hint="eastAsia"/>
          <w:lang w:val="en-GB" w:eastAsia="zh-CN"/>
        </w:rPr>
        <w:t>DTTB</w:t>
      </w:r>
      <w:r w:rsidRPr="001A3177">
        <w:rPr>
          <w:rFonts w:hint="eastAsia"/>
          <w:lang w:val="en-GB" w:eastAsia="zh-CN"/>
        </w:rPr>
        <w:t>系统的主管部门或广播公司所提要求和环境相关的要求和性能参数，随后进行评估。考虑到当前的技术</w:t>
      </w:r>
      <w:r w:rsidRPr="001A3177">
        <w:rPr>
          <w:rFonts w:hint="eastAsia"/>
          <w:lang w:val="en-GB" w:eastAsia="zh-CN"/>
        </w:rPr>
        <w:t>/</w:t>
      </w:r>
      <w:r w:rsidRPr="001A3177">
        <w:rPr>
          <w:rFonts w:hint="eastAsia"/>
          <w:lang w:val="en-GB" w:eastAsia="zh-CN"/>
        </w:rPr>
        <w:t>监管环境，哪个系统最有可能满足广播公司的主要要求。表</w:t>
      </w:r>
      <w:r w:rsidRPr="001A3177">
        <w:rPr>
          <w:rFonts w:hint="eastAsia"/>
          <w:lang w:val="en-GB" w:eastAsia="zh-CN"/>
        </w:rPr>
        <w:t>4</w:t>
      </w:r>
      <w:r w:rsidRPr="001A3177">
        <w:rPr>
          <w:rFonts w:hint="eastAsia"/>
          <w:lang w:val="en-GB" w:eastAsia="zh-CN"/>
        </w:rPr>
        <w:t>、表</w:t>
      </w:r>
      <w:r w:rsidRPr="001A3177">
        <w:rPr>
          <w:rFonts w:hint="eastAsia"/>
          <w:lang w:val="en-GB" w:eastAsia="zh-CN"/>
        </w:rPr>
        <w:t>5</w:t>
      </w:r>
      <w:r w:rsidRPr="001A3177">
        <w:rPr>
          <w:rFonts w:hint="eastAsia"/>
          <w:lang w:val="en-GB" w:eastAsia="zh-CN"/>
        </w:rPr>
        <w:t>和表</w:t>
      </w:r>
      <w:r w:rsidRPr="001A3177">
        <w:rPr>
          <w:rFonts w:hint="eastAsia"/>
          <w:lang w:val="en-GB" w:eastAsia="zh-CN"/>
        </w:rPr>
        <w:t>6</w:t>
      </w:r>
      <w:r w:rsidRPr="001A3177">
        <w:rPr>
          <w:rFonts w:hint="eastAsia"/>
          <w:lang w:val="en-GB" w:eastAsia="zh-CN"/>
        </w:rPr>
        <w:t>可用于评估系统在选择特定系统时各自的特性。</w:t>
      </w:r>
    </w:p>
    <w:p w14:paraId="1A39EBF8" w14:textId="367167C1" w:rsidR="006D197F" w:rsidRPr="001A3177" w:rsidRDefault="006D197F" w:rsidP="003C0C1E">
      <w:pPr>
        <w:ind w:firstLineChars="200" w:firstLine="480"/>
        <w:rPr>
          <w:lang w:val="en-GB" w:eastAsia="zh-CN"/>
        </w:rPr>
      </w:pPr>
      <w:r w:rsidRPr="001A3177">
        <w:rPr>
          <w:rFonts w:hint="eastAsia"/>
          <w:lang w:val="en-GB" w:eastAsia="zh-CN"/>
        </w:rPr>
        <w:t>表</w:t>
      </w:r>
      <w:r w:rsidRPr="001A3177">
        <w:rPr>
          <w:rFonts w:hint="eastAsia"/>
          <w:lang w:val="en-GB" w:eastAsia="zh-CN"/>
        </w:rPr>
        <w:t>4</w:t>
      </w:r>
      <w:r w:rsidRPr="001A3177">
        <w:rPr>
          <w:rFonts w:hint="eastAsia"/>
          <w:lang w:val="en-US" w:eastAsia="zh-CN"/>
        </w:rPr>
        <w:t>列出</w:t>
      </w:r>
      <w:r w:rsidRPr="001A3177">
        <w:rPr>
          <w:rFonts w:hint="eastAsia"/>
          <w:lang w:val="en-GB" w:eastAsia="zh-CN"/>
        </w:rPr>
        <w:t>了广播要求及其与系统参数和技术特性的相关性。</w:t>
      </w:r>
    </w:p>
    <w:p w14:paraId="3B1E4ABB" w14:textId="77777777" w:rsidR="006D197F" w:rsidRPr="001A3177" w:rsidRDefault="006D197F" w:rsidP="003C0C1E">
      <w:pPr>
        <w:ind w:firstLineChars="200" w:firstLine="480"/>
        <w:rPr>
          <w:lang w:val="en-GB" w:eastAsia="zh-CN"/>
        </w:rPr>
      </w:pPr>
      <w:r w:rsidRPr="001A3177">
        <w:rPr>
          <w:rFonts w:hint="eastAsia"/>
          <w:lang w:val="en-GB" w:eastAsia="zh-CN"/>
        </w:rPr>
        <w:t>表</w:t>
      </w:r>
      <w:r w:rsidRPr="001A3177">
        <w:rPr>
          <w:rFonts w:hint="eastAsia"/>
          <w:lang w:val="en-GB" w:eastAsia="zh-CN"/>
        </w:rPr>
        <w:t>5</w:t>
      </w:r>
      <w:r w:rsidRPr="001A3177">
        <w:rPr>
          <w:rFonts w:hint="eastAsia"/>
          <w:lang w:val="en-US" w:eastAsia="zh-CN"/>
        </w:rPr>
        <w:t>提供</w:t>
      </w:r>
      <w:r w:rsidRPr="001A3177">
        <w:rPr>
          <w:rFonts w:hint="eastAsia"/>
          <w:lang w:val="en-GB" w:eastAsia="zh-CN"/>
        </w:rPr>
        <w:t>了附件</w:t>
      </w:r>
      <w:r w:rsidRPr="001A3177">
        <w:rPr>
          <w:rFonts w:hint="eastAsia"/>
          <w:lang w:val="en-GB" w:eastAsia="zh-CN"/>
        </w:rPr>
        <w:t>1</w:t>
      </w:r>
      <w:r w:rsidRPr="001A3177">
        <w:rPr>
          <w:rFonts w:hint="eastAsia"/>
          <w:lang w:val="en-GB" w:eastAsia="zh-CN"/>
        </w:rPr>
        <w:t>、</w:t>
      </w:r>
      <w:r w:rsidRPr="001A3177">
        <w:rPr>
          <w:rFonts w:hint="eastAsia"/>
          <w:lang w:val="en-GB" w:eastAsia="zh-CN"/>
        </w:rPr>
        <w:t>2</w:t>
      </w:r>
      <w:r w:rsidRPr="001A3177">
        <w:rPr>
          <w:rFonts w:hint="eastAsia"/>
          <w:lang w:val="en-GB" w:eastAsia="zh-CN"/>
        </w:rPr>
        <w:t>和</w:t>
      </w:r>
      <w:r w:rsidRPr="001A3177">
        <w:rPr>
          <w:rFonts w:hint="eastAsia"/>
          <w:lang w:val="en-GB" w:eastAsia="zh-CN"/>
        </w:rPr>
        <w:t>3</w:t>
      </w:r>
      <w:r w:rsidRPr="001A3177">
        <w:rPr>
          <w:rFonts w:hint="eastAsia"/>
          <w:lang w:val="en-GB" w:eastAsia="zh-CN"/>
        </w:rPr>
        <w:t>中描述的第二代数字地面电视广播系统的系统参数列表。</w:t>
      </w:r>
    </w:p>
    <w:p w14:paraId="54C8B687" w14:textId="1176E045" w:rsidR="00DF02E7" w:rsidRPr="001A3177" w:rsidRDefault="006D197F" w:rsidP="003C0C1E">
      <w:pPr>
        <w:ind w:firstLineChars="200" w:firstLine="480"/>
        <w:rPr>
          <w:lang w:val="en-GB" w:eastAsia="zh-CN"/>
        </w:rPr>
      </w:pPr>
      <w:r w:rsidRPr="001A3177">
        <w:rPr>
          <w:rFonts w:hint="eastAsia"/>
          <w:lang w:val="en-GB" w:eastAsia="zh-CN"/>
        </w:rPr>
        <w:t>表</w:t>
      </w:r>
      <w:r w:rsidRPr="001A3177">
        <w:rPr>
          <w:rFonts w:hint="eastAsia"/>
          <w:lang w:val="en-GB" w:eastAsia="zh-CN"/>
        </w:rPr>
        <w:t>6</w:t>
      </w:r>
      <w:r w:rsidRPr="001A3177">
        <w:rPr>
          <w:rFonts w:hint="eastAsia"/>
          <w:lang w:val="en-US" w:eastAsia="zh-CN"/>
        </w:rPr>
        <w:t>列出</w:t>
      </w:r>
      <w:r w:rsidRPr="001A3177">
        <w:rPr>
          <w:rFonts w:hint="eastAsia"/>
          <w:lang w:val="en-GB" w:eastAsia="zh-CN"/>
        </w:rPr>
        <w:t>了附件</w:t>
      </w:r>
      <w:r w:rsidRPr="001A3177">
        <w:rPr>
          <w:rFonts w:hint="eastAsia"/>
          <w:lang w:val="en-GB" w:eastAsia="zh-CN"/>
        </w:rPr>
        <w:t>1</w:t>
      </w:r>
      <w:r w:rsidRPr="001A3177">
        <w:rPr>
          <w:rFonts w:hint="eastAsia"/>
          <w:lang w:val="en-GB" w:eastAsia="zh-CN"/>
        </w:rPr>
        <w:t>、</w:t>
      </w:r>
      <w:r w:rsidRPr="001A3177">
        <w:rPr>
          <w:rFonts w:hint="eastAsia"/>
          <w:lang w:val="en-GB" w:eastAsia="zh-CN"/>
        </w:rPr>
        <w:t>2</w:t>
      </w:r>
      <w:r w:rsidRPr="001A3177">
        <w:rPr>
          <w:rFonts w:hint="eastAsia"/>
          <w:lang w:val="en-GB" w:eastAsia="zh-CN"/>
        </w:rPr>
        <w:t>和</w:t>
      </w:r>
      <w:r w:rsidRPr="001A3177">
        <w:rPr>
          <w:rFonts w:hint="eastAsia"/>
          <w:lang w:val="en-GB" w:eastAsia="zh-CN"/>
        </w:rPr>
        <w:t>3</w:t>
      </w:r>
      <w:r w:rsidRPr="001A3177">
        <w:rPr>
          <w:rFonts w:hint="eastAsia"/>
          <w:lang w:val="en-GB" w:eastAsia="zh-CN"/>
        </w:rPr>
        <w:t>中</w:t>
      </w:r>
      <w:r w:rsidR="000E3A5E" w:rsidRPr="001A3177">
        <w:rPr>
          <w:rFonts w:hint="eastAsia"/>
          <w:lang w:val="en-GB" w:eastAsia="zh-CN"/>
        </w:rPr>
        <w:t>所</w:t>
      </w:r>
      <w:r w:rsidRPr="001A3177">
        <w:rPr>
          <w:rFonts w:hint="eastAsia"/>
          <w:lang w:val="en-GB" w:eastAsia="zh-CN"/>
        </w:rPr>
        <w:t>述系统的技术特征，这些特征涉及与实施和部署相关的几个方面。</w:t>
      </w:r>
      <w:r w:rsidR="00DF02E7" w:rsidRPr="001A3177">
        <w:rPr>
          <w:lang w:val="en-GB" w:eastAsia="zh-CN"/>
        </w:rPr>
        <w:t xml:space="preserve"> </w:t>
      </w:r>
    </w:p>
    <w:p w14:paraId="0B8D9B8A" w14:textId="4FFEE9E2" w:rsidR="000F685F" w:rsidRPr="001A3177" w:rsidRDefault="006463B2" w:rsidP="003C0C1E">
      <w:pPr>
        <w:ind w:firstLineChars="200" w:firstLine="480"/>
        <w:rPr>
          <w:lang w:val="en-US" w:eastAsia="zh-CN"/>
        </w:rPr>
      </w:pPr>
      <w:r w:rsidRPr="001A3177">
        <w:rPr>
          <w:rFonts w:hint="eastAsia"/>
          <w:lang w:val="en-US" w:eastAsia="zh-CN"/>
        </w:rPr>
        <w:t>此外还要</w:t>
      </w:r>
      <w:r w:rsidR="000F685F" w:rsidRPr="001A3177">
        <w:rPr>
          <w:rFonts w:hint="eastAsia"/>
          <w:lang w:val="en-US" w:eastAsia="zh-CN"/>
        </w:rPr>
        <w:t>进行商业和运营性能评估，以判断哪个系统属于整体最佳选择。这种评估要考虑业务实施所需的时间长度、设备的成本及可用性、在不断变化的广播环境中的互操作性等。</w:t>
      </w:r>
    </w:p>
    <w:p w14:paraId="54124196" w14:textId="20169375" w:rsidR="00A10AFA" w:rsidRPr="001A3177" w:rsidRDefault="006463B2" w:rsidP="00A10AFA">
      <w:pPr>
        <w:pStyle w:val="TableNo"/>
        <w:keepLines/>
        <w:spacing w:before="240"/>
        <w:rPr>
          <w:lang w:val="en-GB" w:eastAsia="zh-CN"/>
        </w:rPr>
      </w:pPr>
      <w:r w:rsidRPr="001A3177">
        <w:rPr>
          <w:rFonts w:hint="eastAsia"/>
          <w:lang w:val="en-GB" w:eastAsia="zh-CN"/>
        </w:rPr>
        <w:lastRenderedPageBreak/>
        <w:t>表</w:t>
      </w:r>
      <w:r w:rsidR="00A10AFA" w:rsidRPr="001A3177">
        <w:rPr>
          <w:lang w:val="en-GB" w:eastAsia="zh-CN"/>
        </w:rPr>
        <w:t>4</w:t>
      </w:r>
    </w:p>
    <w:p w14:paraId="5B6AFEBE" w14:textId="04AF8F03" w:rsidR="00A10AFA" w:rsidRPr="001A3177" w:rsidRDefault="006463B2" w:rsidP="00A10AFA">
      <w:pPr>
        <w:pStyle w:val="Tabletitle"/>
        <w:rPr>
          <w:lang w:val="en-GB" w:eastAsia="zh-CN"/>
        </w:rPr>
      </w:pPr>
      <w:r w:rsidRPr="001A3177">
        <w:rPr>
          <w:rFonts w:hint="eastAsia"/>
          <w:lang w:val="en-GB" w:eastAsia="zh-CN"/>
        </w:rPr>
        <w:t>需求及其与系统参数和技术特征的相关性</w:t>
      </w:r>
    </w:p>
    <w:tbl>
      <w:tblPr>
        <w:tblW w:w="9639" w:type="dxa"/>
        <w:jc w:val="center"/>
        <w:tblBorders>
          <w:top w:val="single" w:sz="6" w:space="0" w:color="auto"/>
          <w:left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54"/>
        <w:gridCol w:w="4762"/>
        <w:gridCol w:w="2438"/>
        <w:gridCol w:w="1985"/>
      </w:tblGrid>
      <w:tr w:rsidR="00A10AFA" w:rsidRPr="001A3177" w14:paraId="44DE94F3" w14:textId="77777777" w:rsidTr="00A10AFA">
        <w:trPr>
          <w:jc w:val="center"/>
        </w:trPr>
        <w:tc>
          <w:tcPr>
            <w:tcW w:w="454" w:type="dxa"/>
            <w:tcBorders>
              <w:top w:val="single" w:sz="2" w:space="0" w:color="auto"/>
              <w:bottom w:val="single" w:sz="2" w:space="0" w:color="auto"/>
            </w:tcBorders>
          </w:tcPr>
          <w:p w14:paraId="32BBA467" w14:textId="77777777" w:rsidR="00A10AFA" w:rsidRPr="001A3177" w:rsidRDefault="00A10AFA" w:rsidP="004C601B">
            <w:pPr>
              <w:pStyle w:val="Tablehead"/>
              <w:snapToGrid w:val="0"/>
              <w:ind w:left="-648"/>
              <w:rPr>
                <w:lang w:val="en-GB" w:eastAsia="zh-CN"/>
              </w:rPr>
            </w:pPr>
          </w:p>
        </w:tc>
        <w:tc>
          <w:tcPr>
            <w:tcW w:w="4762" w:type="dxa"/>
            <w:tcBorders>
              <w:top w:val="single" w:sz="2" w:space="0" w:color="auto"/>
              <w:bottom w:val="single" w:sz="2" w:space="0" w:color="auto"/>
            </w:tcBorders>
            <w:vAlign w:val="center"/>
          </w:tcPr>
          <w:p w14:paraId="639ED40A" w14:textId="5C59B3F8" w:rsidR="00A10AFA" w:rsidRPr="001A3177" w:rsidRDefault="006463B2" w:rsidP="004C601B">
            <w:pPr>
              <w:pStyle w:val="Tablehead"/>
              <w:rPr>
                <w:lang w:eastAsia="zh-CN"/>
              </w:rPr>
            </w:pPr>
            <w:r w:rsidRPr="001A3177">
              <w:rPr>
                <w:rFonts w:hint="eastAsia"/>
                <w:lang w:eastAsia="zh-CN"/>
              </w:rPr>
              <w:t>要求</w:t>
            </w:r>
          </w:p>
        </w:tc>
        <w:tc>
          <w:tcPr>
            <w:tcW w:w="2438" w:type="dxa"/>
            <w:tcBorders>
              <w:top w:val="single" w:sz="2" w:space="0" w:color="auto"/>
              <w:bottom w:val="single" w:sz="2" w:space="0" w:color="auto"/>
            </w:tcBorders>
            <w:vAlign w:val="center"/>
          </w:tcPr>
          <w:p w14:paraId="5F396E8E" w14:textId="25F6E2FC" w:rsidR="00A10AFA" w:rsidRPr="001A3177" w:rsidRDefault="006463B2" w:rsidP="004C601B">
            <w:pPr>
              <w:pStyle w:val="Tablehead"/>
              <w:rPr>
                <w:lang w:val="en-GB" w:eastAsia="ja-JP"/>
              </w:rPr>
            </w:pPr>
            <w:r w:rsidRPr="001A3177">
              <w:rPr>
                <w:rFonts w:hint="eastAsia"/>
                <w:lang w:val="en-GB" w:eastAsia="ja-JP"/>
              </w:rPr>
              <w:t>表</w:t>
            </w:r>
            <w:r w:rsidR="00DB1D1E">
              <w:rPr>
                <w:rFonts w:hint="eastAsia"/>
                <w:lang w:val="en-GB" w:eastAsia="zh-CN"/>
              </w:rPr>
              <w:t>5</w:t>
            </w:r>
            <w:r w:rsidRPr="001A3177">
              <w:rPr>
                <w:rFonts w:hint="eastAsia"/>
                <w:lang w:val="en-GB" w:eastAsia="ja-JP"/>
              </w:rPr>
              <w:t>中的相关系统参数</w:t>
            </w:r>
          </w:p>
        </w:tc>
        <w:tc>
          <w:tcPr>
            <w:tcW w:w="1985" w:type="dxa"/>
            <w:tcBorders>
              <w:top w:val="single" w:sz="2" w:space="0" w:color="auto"/>
              <w:bottom w:val="single" w:sz="2" w:space="0" w:color="auto"/>
            </w:tcBorders>
            <w:vAlign w:val="center"/>
          </w:tcPr>
          <w:p w14:paraId="39531F25" w14:textId="304A907A" w:rsidR="00A10AFA" w:rsidRPr="001A3177" w:rsidRDefault="006463B2" w:rsidP="004C601B">
            <w:pPr>
              <w:pStyle w:val="Tablehead"/>
              <w:rPr>
                <w:lang w:val="en-GB"/>
              </w:rPr>
            </w:pPr>
            <w:r w:rsidRPr="001A3177">
              <w:rPr>
                <w:rFonts w:hint="eastAsia"/>
                <w:lang w:val="en-GB"/>
              </w:rPr>
              <w:t>表</w:t>
            </w:r>
            <w:r w:rsidR="00DB1D1E">
              <w:rPr>
                <w:rFonts w:hint="eastAsia"/>
                <w:lang w:val="en-GB" w:eastAsia="zh-CN"/>
              </w:rPr>
              <w:t>6</w:t>
            </w:r>
            <w:proofErr w:type="spellStart"/>
            <w:r w:rsidRPr="001A3177">
              <w:rPr>
                <w:rFonts w:hint="eastAsia"/>
                <w:lang w:val="en-GB"/>
              </w:rPr>
              <w:t>中的相关</w:t>
            </w:r>
            <w:proofErr w:type="spellEnd"/>
            <w:r w:rsidR="00B41263">
              <w:rPr>
                <w:lang w:val="en-GB"/>
              </w:rPr>
              <w:br/>
            </w:r>
            <w:proofErr w:type="spellStart"/>
            <w:r w:rsidRPr="001A3177">
              <w:rPr>
                <w:rFonts w:hint="eastAsia"/>
                <w:lang w:val="en-GB"/>
              </w:rPr>
              <w:t>技术特征</w:t>
            </w:r>
            <w:proofErr w:type="spellEnd"/>
          </w:p>
        </w:tc>
      </w:tr>
      <w:tr w:rsidR="00A10AFA" w:rsidRPr="001A3177" w14:paraId="54F331CC" w14:textId="77777777" w:rsidTr="00A10AFA">
        <w:trPr>
          <w:jc w:val="center"/>
        </w:trPr>
        <w:tc>
          <w:tcPr>
            <w:tcW w:w="454" w:type="dxa"/>
            <w:tcBorders>
              <w:top w:val="single" w:sz="2" w:space="0" w:color="auto"/>
              <w:bottom w:val="single" w:sz="2" w:space="0" w:color="auto"/>
            </w:tcBorders>
          </w:tcPr>
          <w:p w14:paraId="2A050532" w14:textId="77777777" w:rsidR="00A10AFA" w:rsidRPr="001A3177" w:rsidRDefault="00A10AFA" w:rsidP="004C601B">
            <w:pPr>
              <w:pStyle w:val="Tabletext"/>
              <w:keepNext/>
              <w:keepLines/>
              <w:snapToGrid w:val="0"/>
              <w:jc w:val="center"/>
              <w:rPr>
                <w:szCs w:val="22"/>
                <w:lang w:eastAsia="ja-JP"/>
              </w:rPr>
            </w:pPr>
            <w:r w:rsidRPr="001A3177">
              <w:rPr>
                <w:szCs w:val="22"/>
                <w:lang w:eastAsia="ja-JP"/>
              </w:rPr>
              <w:t>1</w:t>
            </w:r>
          </w:p>
        </w:tc>
        <w:tc>
          <w:tcPr>
            <w:tcW w:w="4762" w:type="dxa"/>
            <w:tcBorders>
              <w:top w:val="single" w:sz="2" w:space="0" w:color="auto"/>
              <w:bottom w:val="single" w:sz="2" w:space="0" w:color="auto"/>
            </w:tcBorders>
          </w:tcPr>
          <w:p w14:paraId="1DA51D9E" w14:textId="3037EE6A" w:rsidR="00A10AFA" w:rsidRPr="001A3177" w:rsidRDefault="006463B2" w:rsidP="004C601B">
            <w:pPr>
              <w:pStyle w:val="Tabletext"/>
              <w:keepNext/>
              <w:keepLines/>
              <w:spacing w:before="20" w:after="20"/>
              <w:jc w:val="left"/>
              <w:rPr>
                <w:szCs w:val="22"/>
                <w:lang w:eastAsia="ja-JP"/>
              </w:rPr>
            </w:pPr>
            <w:r w:rsidRPr="001A3177">
              <w:rPr>
                <w:rFonts w:hint="eastAsia"/>
                <w:szCs w:val="22"/>
                <w:lang w:eastAsia="ja-JP"/>
              </w:rPr>
              <w:t>与</w:t>
            </w:r>
            <w:r w:rsidRPr="001A3177">
              <w:rPr>
                <w:rFonts w:hint="eastAsia"/>
                <w:szCs w:val="22"/>
                <w:lang w:eastAsia="zh-CN"/>
              </w:rPr>
              <w:t>信</w:t>
            </w:r>
            <w:r w:rsidRPr="001A3177">
              <w:rPr>
                <w:rFonts w:hint="eastAsia"/>
                <w:szCs w:val="22"/>
                <w:lang w:eastAsia="ja-JP"/>
              </w:rPr>
              <w:t>道带宽的兼容性</w:t>
            </w:r>
          </w:p>
        </w:tc>
        <w:tc>
          <w:tcPr>
            <w:tcW w:w="2438" w:type="dxa"/>
            <w:tcBorders>
              <w:top w:val="single" w:sz="2" w:space="0" w:color="auto"/>
            </w:tcBorders>
          </w:tcPr>
          <w:p w14:paraId="626DF0B1" w14:textId="77777777" w:rsidR="00A10AFA" w:rsidRPr="001A3177" w:rsidRDefault="00A10AFA" w:rsidP="004C601B">
            <w:pPr>
              <w:pStyle w:val="Tabletext"/>
              <w:keepNext/>
              <w:keepLines/>
              <w:spacing w:before="20" w:after="20"/>
              <w:jc w:val="center"/>
              <w:rPr>
                <w:szCs w:val="22"/>
                <w:lang w:eastAsia="ja-JP"/>
              </w:rPr>
            </w:pPr>
            <w:r w:rsidRPr="001A3177">
              <w:rPr>
                <w:szCs w:val="22"/>
                <w:lang w:eastAsia="ja-JP"/>
              </w:rPr>
              <w:t>1</w:t>
            </w:r>
          </w:p>
        </w:tc>
        <w:tc>
          <w:tcPr>
            <w:tcW w:w="1985" w:type="dxa"/>
            <w:tcBorders>
              <w:top w:val="single" w:sz="2" w:space="0" w:color="auto"/>
            </w:tcBorders>
          </w:tcPr>
          <w:p w14:paraId="2EB79C48" w14:textId="77777777" w:rsidR="00A10AFA" w:rsidRPr="001A3177" w:rsidRDefault="00A10AFA" w:rsidP="004C601B">
            <w:pPr>
              <w:pStyle w:val="Tabletext"/>
              <w:keepNext/>
              <w:keepLines/>
              <w:spacing w:before="20" w:after="20"/>
              <w:jc w:val="center"/>
              <w:rPr>
                <w:szCs w:val="22"/>
                <w:lang w:eastAsia="ja-JP"/>
              </w:rPr>
            </w:pPr>
            <w:r w:rsidRPr="001A3177">
              <w:rPr>
                <w:szCs w:val="22"/>
                <w:lang w:eastAsia="ja-JP"/>
              </w:rPr>
              <w:t>–</w:t>
            </w:r>
          </w:p>
        </w:tc>
      </w:tr>
      <w:tr w:rsidR="00A10AFA" w:rsidRPr="001A3177" w14:paraId="56B2F4C8" w14:textId="77777777" w:rsidTr="00A10AFA">
        <w:trPr>
          <w:jc w:val="center"/>
        </w:trPr>
        <w:tc>
          <w:tcPr>
            <w:tcW w:w="454" w:type="dxa"/>
            <w:tcBorders>
              <w:top w:val="single" w:sz="2" w:space="0" w:color="auto"/>
              <w:bottom w:val="single" w:sz="2" w:space="0" w:color="auto"/>
            </w:tcBorders>
          </w:tcPr>
          <w:p w14:paraId="10CA4F6E" w14:textId="77777777" w:rsidR="00A10AFA" w:rsidRPr="001A3177" w:rsidRDefault="00A10AFA" w:rsidP="004C601B">
            <w:pPr>
              <w:pStyle w:val="Tabletext"/>
              <w:keepNext/>
              <w:keepLines/>
              <w:spacing w:before="20" w:after="20"/>
              <w:jc w:val="center"/>
              <w:rPr>
                <w:lang w:eastAsia="ja-JP"/>
              </w:rPr>
            </w:pPr>
            <w:r w:rsidRPr="001A3177">
              <w:rPr>
                <w:lang w:eastAsia="ja-JP"/>
              </w:rPr>
              <w:t>2</w:t>
            </w:r>
          </w:p>
        </w:tc>
        <w:tc>
          <w:tcPr>
            <w:tcW w:w="4762" w:type="dxa"/>
            <w:tcBorders>
              <w:top w:val="single" w:sz="2" w:space="0" w:color="auto"/>
              <w:bottom w:val="single" w:sz="2" w:space="0" w:color="auto"/>
            </w:tcBorders>
          </w:tcPr>
          <w:p w14:paraId="3C55ED27" w14:textId="61E39FA5" w:rsidR="00A10AFA" w:rsidRPr="001A3177" w:rsidRDefault="006463B2" w:rsidP="004C601B">
            <w:pPr>
              <w:pStyle w:val="Tabletext"/>
              <w:keepNext/>
              <w:keepLines/>
              <w:spacing w:before="20" w:after="20"/>
              <w:jc w:val="left"/>
              <w:rPr>
                <w:szCs w:val="22"/>
                <w:lang w:val="en-GB" w:eastAsia="ja-JP"/>
              </w:rPr>
            </w:pPr>
            <w:r w:rsidRPr="001A3177">
              <w:rPr>
                <w:rFonts w:hint="eastAsia"/>
                <w:szCs w:val="22"/>
                <w:lang w:val="en-GB" w:eastAsia="zh-CN"/>
              </w:rPr>
              <w:t>信</w:t>
            </w:r>
            <w:r w:rsidRPr="001A3177">
              <w:rPr>
                <w:rFonts w:hint="eastAsia"/>
                <w:szCs w:val="22"/>
                <w:lang w:val="en-GB" w:eastAsia="ja-JP"/>
              </w:rPr>
              <w:t>道切换的最小延迟</w:t>
            </w:r>
          </w:p>
        </w:tc>
        <w:tc>
          <w:tcPr>
            <w:tcW w:w="2438" w:type="dxa"/>
            <w:tcBorders>
              <w:top w:val="single" w:sz="2" w:space="0" w:color="auto"/>
            </w:tcBorders>
          </w:tcPr>
          <w:p w14:paraId="4777C1DE" w14:textId="77777777" w:rsidR="00A10AFA" w:rsidRPr="001A3177" w:rsidRDefault="00A10AFA" w:rsidP="004C601B">
            <w:pPr>
              <w:pStyle w:val="Tabletext"/>
              <w:keepNext/>
              <w:keepLines/>
              <w:spacing w:before="20" w:after="20"/>
              <w:jc w:val="center"/>
              <w:rPr>
                <w:szCs w:val="22"/>
                <w:lang w:eastAsia="ja-JP"/>
              </w:rPr>
            </w:pPr>
            <w:r w:rsidRPr="001A3177">
              <w:rPr>
                <w:szCs w:val="22"/>
                <w:lang w:eastAsia="ja-JP"/>
              </w:rPr>
              <w:t>5, 6, 9</w:t>
            </w:r>
          </w:p>
        </w:tc>
        <w:tc>
          <w:tcPr>
            <w:tcW w:w="1985" w:type="dxa"/>
            <w:tcBorders>
              <w:top w:val="single" w:sz="2" w:space="0" w:color="auto"/>
            </w:tcBorders>
          </w:tcPr>
          <w:p w14:paraId="58552D2D" w14:textId="77777777" w:rsidR="00A10AFA" w:rsidRPr="001A3177" w:rsidRDefault="00A10AFA" w:rsidP="004C601B">
            <w:pPr>
              <w:pStyle w:val="Tabletext"/>
              <w:keepNext/>
              <w:keepLines/>
              <w:spacing w:before="20" w:after="20"/>
              <w:jc w:val="center"/>
              <w:rPr>
                <w:szCs w:val="22"/>
                <w:lang w:eastAsia="ja-JP"/>
              </w:rPr>
            </w:pPr>
            <w:r w:rsidRPr="001A3177">
              <w:rPr>
                <w:szCs w:val="22"/>
                <w:lang w:eastAsia="ja-JP"/>
              </w:rPr>
              <w:t>–</w:t>
            </w:r>
          </w:p>
        </w:tc>
      </w:tr>
      <w:tr w:rsidR="00A10AFA" w:rsidRPr="001A3177" w14:paraId="291A7D38" w14:textId="77777777" w:rsidTr="00A10AFA">
        <w:trPr>
          <w:jc w:val="center"/>
        </w:trPr>
        <w:tc>
          <w:tcPr>
            <w:tcW w:w="454" w:type="dxa"/>
            <w:tcBorders>
              <w:top w:val="single" w:sz="2" w:space="0" w:color="auto"/>
              <w:bottom w:val="single" w:sz="2" w:space="0" w:color="auto"/>
            </w:tcBorders>
          </w:tcPr>
          <w:p w14:paraId="2A6589E7" w14:textId="77777777" w:rsidR="00A10AFA" w:rsidRPr="001A3177" w:rsidRDefault="00A10AFA" w:rsidP="004C601B">
            <w:pPr>
              <w:pStyle w:val="Tablehead"/>
              <w:snapToGrid w:val="0"/>
              <w:rPr>
                <w:b w:val="0"/>
                <w:lang w:eastAsia="ja-JP"/>
              </w:rPr>
            </w:pPr>
            <w:r w:rsidRPr="001A3177">
              <w:rPr>
                <w:b w:val="0"/>
                <w:lang w:eastAsia="ja-JP"/>
              </w:rPr>
              <w:t>3</w:t>
            </w:r>
          </w:p>
        </w:tc>
        <w:tc>
          <w:tcPr>
            <w:tcW w:w="4762" w:type="dxa"/>
            <w:tcBorders>
              <w:top w:val="single" w:sz="2" w:space="0" w:color="auto"/>
              <w:bottom w:val="single" w:sz="2" w:space="0" w:color="auto"/>
            </w:tcBorders>
          </w:tcPr>
          <w:p w14:paraId="7CF87B44" w14:textId="12C43CCE" w:rsidR="00A10AFA" w:rsidRPr="001A3177" w:rsidRDefault="004C601B" w:rsidP="004C601B">
            <w:pPr>
              <w:pStyle w:val="Tabletext"/>
              <w:keepNext/>
              <w:keepLines/>
              <w:spacing w:before="20" w:after="20"/>
              <w:jc w:val="left"/>
              <w:rPr>
                <w:rFonts w:ascii="Calibri" w:hAnsi="Calibri" w:cs="Calibri"/>
                <w:b/>
                <w:color w:val="800000"/>
                <w:szCs w:val="22"/>
                <w:lang w:val="en-GB" w:eastAsia="zh-CN"/>
              </w:rPr>
            </w:pPr>
            <w:r w:rsidRPr="001A3177">
              <w:rPr>
                <w:rFonts w:hint="eastAsia"/>
                <w:szCs w:val="22"/>
                <w:lang w:val="en-US" w:eastAsia="zh-CN"/>
              </w:rPr>
              <w:t>给定</w:t>
            </w:r>
            <w:r w:rsidRPr="001A3177">
              <w:rPr>
                <w:i/>
                <w:iCs/>
                <w:szCs w:val="22"/>
                <w:lang w:val="en-US" w:eastAsia="zh-CN"/>
              </w:rPr>
              <w:t>C</w:t>
            </w:r>
            <w:r w:rsidRPr="001A3177">
              <w:rPr>
                <w:szCs w:val="22"/>
                <w:lang w:val="en-US" w:eastAsia="zh-CN"/>
              </w:rPr>
              <w:t>/</w:t>
            </w:r>
            <w:r w:rsidRPr="001A3177">
              <w:rPr>
                <w:i/>
                <w:iCs/>
                <w:szCs w:val="22"/>
                <w:lang w:val="en-US" w:eastAsia="zh-CN"/>
              </w:rPr>
              <w:t>N</w:t>
            </w:r>
            <w:r w:rsidRPr="001A3177">
              <w:rPr>
                <w:rFonts w:hint="eastAsia"/>
                <w:szCs w:val="22"/>
                <w:lang w:val="en-US" w:eastAsia="zh-CN"/>
              </w:rPr>
              <w:t>门限的情况下高斯频道的最高数据速率</w:t>
            </w:r>
          </w:p>
        </w:tc>
        <w:tc>
          <w:tcPr>
            <w:tcW w:w="2438" w:type="dxa"/>
            <w:tcBorders>
              <w:top w:val="single" w:sz="2" w:space="0" w:color="auto"/>
            </w:tcBorders>
          </w:tcPr>
          <w:p w14:paraId="639DE898" w14:textId="77777777" w:rsidR="00A10AFA" w:rsidRPr="001A3177" w:rsidRDefault="00A10AFA" w:rsidP="004C601B">
            <w:pPr>
              <w:pStyle w:val="Tabletext"/>
              <w:keepNext/>
              <w:keepLines/>
              <w:spacing w:before="20" w:after="20"/>
              <w:jc w:val="center"/>
              <w:rPr>
                <w:szCs w:val="22"/>
                <w:lang w:eastAsia="ja-JP"/>
              </w:rPr>
            </w:pPr>
            <w:r w:rsidRPr="001A3177">
              <w:rPr>
                <w:szCs w:val="22"/>
                <w:lang w:eastAsia="ja-JP"/>
              </w:rPr>
              <w:t>3, 4, 7, 8, 10, 12, 13</w:t>
            </w:r>
          </w:p>
        </w:tc>
        <w:tc>
          <w:tcPr>
            <w:tcW w:w="1985" w:type="dxa"/>
            <w:tcBorders>
              <w:top w:val="single" w:sz="2" w:space="0" w:color="auto"/>
            </w:tcBorders>
          </w:tcPr>
          <w:p w14:paraId="3BF10A07" w14:textId="77777777" w:rsidR="00A10AFA" w:rsidRPr="001A3177" w:rsidRDefault="00A10AFA" w:rsidP="004C601B">
            <w:pPr>
              <w:pStyle w:val="Tabletext"/>
              <w:keepNext/>
              <w:keepLines/>
              <w:spacing w:before="20" w:after="20"/>
              <w:jc w:val="center"/>
              <w:rPr>
                <w:szCs w:val="22"/>
                <w:lang w:eastAsia="ja-JP"/>
              </w:rPr>
            </w:pPr>
            <w:r w:rsidRPr="001A3177">
              <w:rPr>
                <w:szCs w:val="22"/>
                <w:lang w:eastAsia="ja-JP"/>
              </w:rPr>
              <w:t>5</w:t>
            </w:r>
          </w:p>
        </w:tc>
      </w:tr>
      <w:tr w:rsidR="00A10AFA" w:rsidRPr="001A3177" w14:paraId="582B3ED2" w14:textId="77777777" w:rsidTr="00A10AFA">
        <w:trPr>
          <w:jc w:val="center"/>
        </w:trPr>
        <w:tc>
          <w:tcPr>
            <w:tcW w:w="454" w:type="dxa"/>
            <w:tcBorders>
              <w:top w:val="single" w:sz="2" w:space="0" w:color="auto"/>
              <w:bottom w:val="single" w:sz="2" w:space="0" w:color="auto"/>
            </w:tcBorders>
          </w:tcPr>
          <w:p w14:paraId="78429C8A" w14:textId="77777777" w:rsidR="00A10AFA" w:rsidRPr="001A3177" w:rsidRDefault="00A10AFA" w:rsidP="004C601B">
            <w:pPr>
              <w:pStyle w:val="Tabletext"/>
              <w:keepNext/>
              <w:keepLines/>
              <w:spacing w:before="20" w:after="20"/>
              <w:jc w:val="center"/>
              <w:rPr>
                <w:szCs w:val="22"/>
                <w:lang w:eastAsia="ja-JP"/>
              </w:rPr>
            </w:pPr>
            <w:r w:rsidRPr="001A3177">
              <w:rPr>
                <w:szCs w:val="22"/>
                <w:lang w:eastAsia="ja-JP"/>
              </w:rPr>
              <w:t>4</w:t>
            </w:r>
          </w:p>
        </w:tc>
        <w:tc>
          <w:tcPr>
            <w:tcW w:w="4762" w:type="dxa"/>
            <w:tcBorders>
              <w:top w:val="single" w:sz="2" w:space="0" w:color="auto"/>
              <w:bottom w:val="single" w:sz="2" w:space="0" w:color="auto"/>
            </w:tcBorders>
          </w:tcPr>
          <w:p w14:paraId="2E7C5A1D" w14:textId="6B9F0750" w:rsidR="00A10AFA" w:rsidRPr="001A3177" w:rsidRDefault="004C601B" w:rsidP="004C601B">
            <w:pPr>
              <w:pStyle w:val="Tabletext"/>
              <w:keepNext/>
              <w:keepLines/>
              <w:spacing w:before="20" w:after="20"/>
              <w:jc w:val="left"/>
              <w:rPr>
                <w:szCs w:val="22"/>
                <w:lang w:val="en-GB" w:eastAsia="zh-CN"/>
              </w:rPr>
            </w:pPr>
            <w:r w:rsidRPr="001A3177">
              <w:rPr>
                <w:rFonts w:hint="eastAsia"/>
                <w:szCs w:val="22"/>
                <w:lang w:val="en-US" w:eastAsia="zh-CN"/>
              </w:rPr>
              <w:t>最高的抗多径干扰性能</w:t>
            </w:r>
            <w:r w:rsidRPr="001A3177">
              <w:rPr>
                <w:szCs w:val="22"/>
                <w:vertAlign w:val="superscript"/>
                <w:lang w:eastAsia="zh-CN"/>
              </w:rPr>
              <w:t>(1</w:t>
            </w:r>
            <w:r w:rsidRPr="001A3177">
              <w:rPr>
                <w:rFonts w:hint="eastAsia"/>
                <w:szCs w:val="22"/>
                <w:vertAlign w:val="superscript"/>
                <w:lang w:val="en-US" w:eastAsia="zh-CN"/>
              </w:rPr>
              <w:t>)</w:t>
            </w:r>
          </w:p>
        </w:tc>
        <w:tc>
          <w:tcPr>
            <w:tcW w:w="2438" w:type="dxa"/>
            <w:tcBorders>
              <w:top w:val="single" w:sz="2" w:space="0" w:color="auto"/>
            </w:tcBorders>
          </w:tcPr>
          <w:p w14:paraId="7399C74D" w14:textId="77777777" w:rsidR="00A10AFA" w:rsidRPr="001A3177" w:rsidRDefault="00A10AFA" w:rsidP="004C601B">
            <w:pPr>
              <w:pStyle w:val="Tabletext"/>
              <w:keepNext/>
              <w:keepLines/>
              <w:spacing w:before="20" w:after="20"/>
              <w:jc w:val="center"/>
              <w:rPr>
                <w:szCs w:val="22"/>
                <w:lang w:eastAsia="ja-JP"/>
              </w:rPr>
            </w:pPr>
            <w:r w:rsidRPr="001A3177">
              <w:rPr>
                <w:szCs w:val="22"/>
                <w:lang w:eastAsia="ja-JP"/>
              </w:rPr>
              <w:t>3, 4, 7, 8, 9, 10, 11</w:t>
            </w:r>
          </w:p>
        </w:tc>
        <w:tc>
          <w:tcPr>
            <w:tcW w:w="1985" w:type="dxa"/>
            <w:tcBorders>
              <w:top w:val="single" w:sz="2" w:space="0" w:color="auto"/>
            </w:tcBorders>
          </w:tcPr>
          <w:p w14:paraId="6D7FBAB9" w14:textId="77777777" w:rsidR="00A10AFA" w:rsidRPr="001A3177" w:rsidRDefault="00A10AFA" w:rsidP="004C601B">
            <w:pPr>
              <w:pStyle w:val="Tabletext"/>
              <w:keepNext/>
              <w:keepLines/>
              <w:spacing w:before="20" w:after="20"/>
              <w:jc w:val="center"/>
              <w:rPr>
                <w:szCs w:val="22"/>
                <w:lang w:eastAsia="ja-JP"/>
              </w:rPr>
            </w:pPr>
            <w:r w:rsidRPr="001A3177">
              <w:rPr>
                <w:szCs w:val="22"/>
                <w:lang w:eastAsia="ja-JP"/>
              </w:rPr>
              <w:t>1</w:t>
            </w:r>
          </w:p>
        </w:tc>
      </w:tr>
      <w:tr w:rsidR="00A10AFA" w:rsidRPr="001A3177" w14:paraId="36B7B02C" w14:textId="77777777" w:rsidTr="00A10AFA">
        <w:trPr>
          <w:jc w:val="center"/>
        </w:trPr>
        <w:tc>
          <w:tcPr>
            <w:tcW w:w="454" w:type="dxa"/>
            <w:tcBorders>
              <w:top w:val="single" w:sz="2" w:space="0" w:color="auto"/>
              <w:bottom w:val="single" w:sz="2" w:space="0" w:color="auto"/>
            </w:tcBorders>
          </w:tcPr>
          <w:p w14:paraId="0E15E29F" w14:textId="77777777" w:rsidR="00A10AFA" w:rsidRPr="001A3177" w:rsidRDefault="00A10AFA" w:rsidP="004C601B">
            <w:pPr>
              <w:pStyle w:val="Tabletext"/>
              <w:keepNext/>
              <w:keepLines/>
              <w:spacing w:before="20" w:after="20"/>
              <w:jc w:val="center"/>
              <w:rPr>
                <w:lang w:eastAsia="ja-JP"/>
              </w:rPr>
            </w:pPr>
            <w:r w:rsidRPr="001A3177">
              <w:rPr>
                <w:lang w:eastAsia="ja-JP"/>
              </w:rPr>
              <w:t>5</w:t>
            </w:r>
          </w:p>
        </w:tc>
        <w:tc>
          <w:tcPr>
            <w:tcW w:w="4762" w:type="dxa"/>
            <w:tcBorders>
              <w:top w:val="single" w:sz="2" w:space="0" w:color="auto"/>
              <w:bottom w:val="single" w:sz="2" w:space="0" w:color="auto"/>
            </w:tcBorders>
          </w:tcPr>
          <w:p w14:paraId="78A3A98D" w14:textId="0FE6FB6F" w:rsidR="00A10AFA" w:rsidRPr="001A3177" w:rsidRDefault="004C601B" w:rsidP="004C601B">
            <w:pPr>
              <w:pStyle w:val="Tabletext"/>
              <w:keepNext/>
              <w:keepLines/>
              <w:spacing w:before="20" w:after="20"/>
              <w:jc w:val="left"/>
              <w:rPr>
                <w:szCs w:val="22"/>
              </w:rPr>
            </w:pPr>
            <w:proofErr w:type="spellStart"/>
            <w:r w:rsidRPr="001A3177">
              <w:rPr>
                <w:rFonts w:hint="eastAsia"/>
                <w:szCs w:val="22"/>
              </w:rPr>
              <w:t>单频网络</w:t>
            </w:r>
            <w:proofErr w:type="spellEnd"/>
            <w:r w:rsidRPr="001A3177">
              <w:rPr>
                <w:szCs w:val="22"/>
              </w:rPr>
              <w:t>（</w:t>
            </w:r>
            <w:r w:rsidRPr="001A3177">
              <w:rPr>
                <w:szCs w:val="22"/>
              </w:rPr>
              <w:t>SFN</w:t>
            </w:r>
            <w:r w:rsidRPr="001A3177">
              <w:rPr>
                <w:szCs w:val="22"/>
              </w:rPr>
              <w:t>）</w:t>
            </w:r>
          </w:p>
        </w:tc>
        <w:tc>
          <w:tcPr>
            <w:tcW w:w="2438" w:type="dxa"/>
            <w:tcBorders>
              <w:top w:val="single" w:sz="2" w:space="0" w:color="auto"/>
            </w:tcBorders>
          </w:tcPr>
          <w:p w14:paraId="39AC847A" w14:textId="77777777" w:rsidR="00A10AFA" w:rsidRPr="001A3177" w:rsidRDefault="00A10AFA" w:rsidP="004C601B">
            <w:pPr>
              <w:pStyle w:val="Tabletext"/>
              <w:keepNext/>
              <w:keepLines/>
              <w:spacing w:before="20" w:after="20"/>
              <w:jc w:val="center"/>
              <w:rPr>
                <w:szCs w:val="22"/>
                <w:lang w:eastAsia="ja-JP"/>
              </w:rPr>
            </w:pPr>
            <w:r w:rsidRPr="001A3177">
              <w:rPr>
                <w:szCs w:val="22"/>
                <w:lang w:eastAsia="ja-JP"/>
              </w:rPr>
              <w:t>3, 4</w:t>
            </w:r>
          </w:p>
        </w:tc>
        <w:tc>
          <w:tcPr>
            <w:tcW w:w="1985" w:type="dxa"/>
            <w:tcBorders>
              <w:top w:val="single" w:sz="2" w:space="0" w:color="auto"/>
            </w:tcBorders>
          </w:tcPr>
          <w:p w14:paraId="2A6318B5" w14:textId="77777777" w:rsidR="00A10AFA" w:rsidRPr="001A3177" w:rsidRDefault="00A10AFA" w:rsidP="004C601B">
            <w:pPr>
              <w:pStyle w:val="Tabletext"/>
              <w:keepNext/>
              <w:keepLines/>
              <w:spacing w:before="20" w:after="20"/>
              <w:jc w:val="center"/>
              <w:rPr>
                <w:szCs w:val="22"/>
                <w:lang w:eastAsia="ja-JP"/>
              </w:rPr>
            </w:pPr>
            <w:r w:rsidRPr="001A3177">
              <w:rPr>
                <w:szCs w:val="22"/>
                <w:lang w:eastAsia="ja-JP"/>
              </w:rPr>
              <w:t>1, 3</w:t>
            </w:r>
          </w:p>
        </w:tc>
      </w:tr>
      <w:tr w:rsidR="00A10AFA" w:rsidRPr="001A3177" w14:paraId="59900780" w14:textId="77777777" w:rsidTr="00A10AFA">
        <w:trPr>
          <w:jc w:val="center"/>
        </w:trPr>
        <w:tc>
          <w:tcPr>
            <w:tcW w:w="454" w:type="dxa"/>
            <w:tcBorders>
              <w:top w:val="single" w:sz="2" w:space="0" w:color="auto"/>
              <w:bottom w:val="single" w:sz="2" w:space="0" w:color="auto"/>
            </w:tcBorders>
          </w:tcPr>
          <w:p w14:paraId="3FEE4859" w14:textId="77777777" w:rsidR="00A10AFA" w:rsidRPr="001A3177" w:rsidRDefault="00A10AFA" w:rsidP="004C601B">
            <w:pPr>
              <w:pStyle w:val="Tablehead"/>
              <w:snapToGrid w:val="0"/>
              <w:rPr>
                <w:b w:val="0"/>
                <w:lang w:eastAsia="ja-JP"/>
              </w:rPr>
            </w:pPr>
            <w:r w:rsidRPr="001A3177">
              <w:rPr>
                <w:b w:val="0"/>
                <w:lang w:eastAsia="ja-JP"/>
              </w:rPr>
              <w:t>6</w:t>
            </w:r>
          </w:p>
        </w:tc>
        <w:tc>
          <w:tcPr>
            <w:tcW w:w="4762" w:type="dxa"/>
            <w:tcBorders>
              <w:top w:val="single" w:sz="2" w:space="0" w:color="auto"/>
              <w:bottom w:val="single" w:sz="2" w:space="0" w:color="auto"/>
            </w:tcBorders>
          </w:tcPr>
          <w:p w14:paraId="335A594C" w14:textId="07803341" w:rsidR="00A10AFA" w:rsidRPr="001A3177" w:rsidRDefault="004C601B" w:rsidP="004C601B">
            <w:pPr>
              <w:pStyle w:val="Tabletext"/>
              <w:keepNext/>
              <w:keepLines/>
              <w:spacing w:before="20" w:after="20"/>
              <w:jc w:val="left"/>
              <w:rPr>
                <w:szCs w:val="22"/>
              </w:rPr>
            </w:pPr>
            <w:proofErr w:type="spellStart"/>
            <w:proofErr w:type="gramStart"/>
            <w:r w:rsidRPr="001A3177">
              <w:rPr>
                <w:rFonts w:hint="eastAsia"/>
                <w:szCs w:val="22"/>
              </w:rPr>
              <w:t>移动接收</w:t>
            </w:r>
            <w:proofErr w:type="spellEnd"/>
            <w:r w:rsidR="00A10AFA" w:rsidRPr="001A3177">
              <w:rPr>
                <w:szCs w:val="22"/>
                <w:vertAlign w:val="superscript"/>
              </w:rPr>
              <w:t>(</w:t>
            </w:r>
            <w:proofErr w:type="gramEnd"/>
            <w:r w:rsidR="00A10AFA" w:rsidRPr="001A3177">
              <w:rPr>
                <w:szCs w:val="22"/>
                <w:vertAlign w:val="superscript"/>
              </w:rPr>
              <w:t>1)</w:t>
            </w:r>
          </w:p>
        </w:tc>
        <w:tc>
          <w:tcPr>
            <w:tcW w:w="2438" w:type="dxa"/>
            <w:tcBorders>
              <w:top w:val="single" w:sz="2" w:space="0" w:color="auto"/>
            </w:tcBorders>
          </w:tcPr>
          <w:p w14:paraId="2C207FB8" w14:textId="77777777" w:rsidR="00A10AFA" w:rsidRPr="001A3177" w:rsidRDefault="00A10AFA" w:rsidP="004C601B">
            <w:pPr>
              <w:pStyle w:val="Tabletext"/>
              <w:keepNext/>
              <w:keepLines/>
              <w:spacing w:before="20" w:after="20"/>
              <w:jc w:val="center"/>
              <w:rPr>
                <w:szCs w:val="22"/>
                <w:lang w:eastAsia="ja-JP"/>
              </w:rPr>
            </w:pPr>
            <w:r w:rsidRPr="001A3177">
              <w:rPr>
                <w:szCs w:val="22"/>
                <w:lang w:eastAsia="ja-JP"/>
              </w:rPr>
              <w:t>2</w:t>
            </w:r>
          </w:p>
        </w:tc>
        <w:tc>
          <w:tcPr>
            <w:tcW w:w="1985" w:type="dxa"/>
            <w:tcBorders>
              <w:top w:val="single" w:sz="2" w:space="0" w:color="auto"/>
            </w:tcBorders>
          </w:tcPr>
          <w:p w14:paraId="75D077C7" w14:textId="77777777" w:rsidR="00A10AFA" w:rsidRPr="001A3177" w:rsidRDefault="00A10AFA" w:rsidP="004C601B">
            <w:pPr>
              <w:pStyle w:val="Tabletext"/>
              <w:keepNext/>
              <w:keepLines/>
              <w:spacing w:before="20" w:after="20"/>
              <w:jc w:val="center"/>
              <w:rPr>
                <w:szCs w:val="22"/>
                <w:lang w:eastAsia="ja-JP"/>
              </w:rPr>
            </w:pPr>
            <w:r w:rsidRPr="001A3177">
              <w:rPr>
                <w:szCs w:val="22"/>
                <w:lang w:eastAsia="ja-JP"/>
              </w:rPr>
              <w:t>2, 6</w:t>
            </w:r>
          </w:p>
        </w:tc>
      </w:tr>
      <w:tr w:rsidR="00A10AFA" w:rsidRPr="001A3177" w14:paraId="639FA66E" w14:textId="77777777" w:rsidTr="00A10AFA">
        <w:trPr>
          <w:jc w:val="center"/>
        </w:trPr>
        <w:tc>
          <w:tcPr>
            <w:tcW w:w="454" w:type="dxa"/>
            <w:tcBorders>
              <w:top w:val="single" w:sz="2" w:space="0" w:color="auto"/>
              <w:bottom w:val="single" w:sz="2" w:space="0" w:color="auto"/>
            </w:tcBorders>
          </w:tcPr>
          <w:p w14:paraId="057C9D3C" w14:textId="77777777" w:rsidR="00A10AFA" w:rsidRPr="001A3177" w:rsidRDefault="00A10AFA" w:rsidP="004C601B">
            <w:pPr>
              <w:pStyle w:val="Tabletext"/>
              <w:keepNext/>
              <w:keepLines/>
              <w:spacing w:before="20" w:after="20"/>
              <w:jc w:val="center"/>
              <w:rPr>
                <w:szCs w:val="22"/>
                <w:lang w:eastAsia="ja-JP"/>
              </w:rPr>
            </w:pPr>
            <w:r w:rsidRPr="001A3177">
              <w:rPr>
                <w:szCs w:val="22"/>
                <w:lang w:eastAsia="ja-JP"/>
              </w:rPr>
              <w:t>7</w:t>
            </w:r>
          </w:p>
        </w:tc>
        <w:tc>
          <w:tcPr>
            <w:tcW w:w="4762" w:type="dxa"/>
            <w:tcBorders>
              <w:top w:val="single" w:sz="2" w:space="0" w:color="auto"/>
              <w:bottom w:val="single" w:sz="2" w:space="0" w:color="auto"/>
            </w:tcBorders>
          </w:tcPr>
          <w:p w14:paraId="18A8B136" w14:textId="6625B799" w:rsidR="00A10AFA" w:rsidRPr="001A3177" w:rsidRDefault="004C601B" w:rsidP="004C601B">
            <w:pPr>
              <w:pStyle w:val="Tabletext"/>
              <w:keepNext/>
              <w:keepLines/>
              <w:spacing w:before="20" w:after="20"/>
              <w:jc w:val="left"/>
              <w:rPr>
                <w:rFonts w:ascii="Arial Unicode MS" w:eastAsia="Arial Unicode MS" w:hAnsi="Arial Unicode MS" w:cs="Arial Unicode MS"/>
                <w:szCs w:val="22"/>
                <w:lang w:val="en-GB" w:eastAsia="zh-CN"/>
              </w:rPr>
            </w:pPr>
            <w:r w:rsidRPr="001A3177">
              <w:rPr>
                <w:rFonts w:hint="eastAsia"/>
                <w:szCs w:val="22"/>
                <w:lang w:val="en-US" w:eastAsia="zh-CN"/>
              </w:rPr>
              <w:t>同时传输不同的质量水平</w:t>
            </w:r>
            <w:r w:rsidRPr="001A3177">
              <w:rPr>
                <w:szCs w:val="22"/>
                <w:lang w:val="en-US" w:eastAsia="zh-CN"/>
              </w:rPr>
              <w:br/>
            </w:r>
            <w:r w:rsidRPr="001A3177">
              <w:rPr>
                <w:rFonts w:hint="eastAsia"/>
                <w:szCs w:val="22"/>
                <w:lang w:val="en-US" w:eastAsia="zh-CN"/>
              </w:rPr>
              <w:t>（分级传输）</w:t>
            </w:r>
          </w:p>
        </w:tc>
        <w:tc>
          <w:tcPr>
            <w:tcW w:w="2438" w:type="dxa"/>
            <w:tcBorders>
              <w:top w:val="single" w:sz="2" w:space="0" w:color="auto"/>
              <w:bottom w:val="single" w:sz="2" w:space="0" w:color="auto"/>
            </w:tcBorders>
          </w:tcPr>
          <w:p w14:paraId="1AA310C1" w14:textId="77777777" w:rsidR="00A10AFA" w:rsidRPr="001A3177" w:rsidRDefault="00A10AFA" w:rsidP="004C601B">
            <w:pPr>
              <w:pStyle w:val="Tabletext"/>
              <w:spacing w:before="20" w:after="20"/>
              <w:jc w:val="center"/>
              <w:rPr>
                <w:szCs w:val="22"/>
                <w:lang w:eastAsia="ja-JP"/>
              </w:rPr>
            </w:pPr>
            <w:r w:rsidRPr="001A3177">
              <w:rPr>
                <w:szCs w:val="22"/>
                <w:lang w:eastAsia="ja-JP"/>
              </w:rPr>
              <w:t>14</w:t>
            </w:r>
          </w:p>
        </w:tc>
        <w:tc>
          <w:tcPr>
            <w:tcW w:w="1985" w:type="dxa"/>
            <w:tcBorders>
              <w:top w:val="single" w:sz="2" w:space="0" w:color="auto"/>
              <w:bottom w:val="single" w:sz="2" w:space="0" w:color="auto"/>
            </w:tcBorders>
          </w:tcPr>
          <w:p w14:paraId="7CC66F10" w14:textId="77777777" w:rsidR="00A10AFA" w:rsidRPr="001A3177" w:rsidRDefault="00A10AFA" w:rsidP="004C601B">
            <w:pPr>
              <w:pStyle w:val="Tabletext"/>
              <w:keepNext/>
              <w:keepLines/>
              <w:spacing w:before="20" w:after="20"/>
              <w:jc w:val="center"/>
              <w:rPr>
                <w:szCs w:val="22"/>
                <w:lang w:eastAsia="ja-JP"/>
              </w:rPr>
            </w:pPr>
            <w:r w:rsidRPr="001A3177">
              <w:rPr>
                <w:szCs w:val="22"/>
                <w:lang w:eastAsia="ja-JP"/>
              </w:rPr>
              <w:t>4</w:t>
            </w:r>
          </w:p>
        </w:tc>
      </w:tr>
      <w:tr w:rsidR="00A10AFA" w:rsidRPr="001A3177" w14:paraId="68EE0835" w14:textId="77777777" w:rsidTr="00A10AFA">
        <w:trPr>
          <w:jc w:val="center"/>
        </w:trPr>
        <w:tc>
          <w:tcPr>
            <w:tcW w:w="454" w:type="dxa"/>
            <w:tcBorders>
              <w:top w:val="single" w:sz="2" w:space="0" w:color="auto"/>
              <w:bottom w:val="single" w:sz="2" w:space="0" w:color="auto"/>
            </w:tcBorders>
          </w:tcPr>
          <w:p w14:paraId="7EC0C045" w14:textId="77777777" w:rsidR="00A10AFA" w:rsidRPr="001A3177" w:rsidRDefault="00A10AFA" w:rsidP="004C601B">
            <w:pPr>
              <w:pStyle w:val="Tabletext"/>
              <w:keepNext/>
              <w:keepLines/>
              <w:spacing w:before="20" w:after="20"/>
              <w:jc w:val="center"/>
              <w:rPr>
                <w:szCs w:val="22"/>
                <w:lang w:eastAsia="ja-JP"/>
              </w:rPr>
            </w:pPr>
            <w:r w:rsidRPr="001A3177">
              <w:rPr>
                <w:szCs w:val="22"/>
                <w:lang w:eastAsia="ja-JP"/>
              </w:rPr>
              <w:t>8</w:t>
            </w:r>
          </w:p>
        </w:tc>
        <w:tc>
          <w:tcPr>
            <w:tcW w:w="4762" w:type="dxa"/>
            <w:tcBorders>
              <w:top w:val="single" w:sz="2" w:space="0" w:color="auto"/>
              <w:bottom w:val="single" w:sz="2" w:space="0" w:color="auto"/>
            </w:tcBorders>
          </w:tcPr>
          <w:p w14:paraId="439D1000" w14:textId="37919A0A" w:rsidR="00A10AFA" w:rsidRPr="001A3177" w:rsidRDefault="004C601B" w:rsidP="004C601B">
            <w:pPr>
              <w:pStyle w:val="Tabletext"/>
              <w:spacing w:before="20" w:after="20"/>
              <w:jc w:val="left"/>
              <w:rPr>
                <w:szCs w:val="22"/>
                <w:lang w:val="en-GB" w:eastAsia="zh-CN"/>
              </w:rPr>
            </w:pPr>
            <w:r w:rsidRPr="001A3177">
              <w:rPr>
                <w:rFonts w:hint="eastAsia"/>
                <w:szCs w:val="22"/>
                <w:lang w:val="en-US" w:eastAsia="zh-CN"/>
              </w:rPr>
              <w:t>子数据</w:t>
            </w:r>
            <w:proofErr w:type="gramStart"/>
            <w:r w:rsidRPr="001A3177">
              <w:rPr>
                <w:rFonts w:hint="eastAsia"/>
                <w:szCs w:val="22"/>
                <w:lang w:val="en-US" w:eastAsia="zh-CN"/>
              </w:rPr>
              <w:t>块独立</w:t>
            </w:r>
            <w:proofErr w:type="gramEnd"/>
            <w:r w:rsidRPr="001A3177">
              <w:rPr>
                <w:rFonts w:hint="eastAsia"/>
                <w:szCs w:val="22"/>
                <w:lang w:val="en-US" w:eastAsia="zh-CN"/>
              </w:rPr>
              <w:t>解码（例如，为了便于进行声音广播）</w:t>
            </w:r>
          </w:p>
        </w:tc>
        <w:tc>
          <w:tcPr>
            <w:tcW w:w="2438" w:type="dxa"/>
            <w:tcBorders>
              <w:top w:val="single" w:sz="2" w:space="0" w:color="auto"/>
              <w:bottom w:val="single" w:sz="2" w:space="0" w:color="auto"/>
            </w:tcBorders>
          </w:tcPr>
          <w:p w14:paraId="7B7BB06E" w14:textId="77777777" w:rsidR="00A10AFA" w:rsidRPr="001A3177" w:rsidRDefault="00A10AFA" w:rsidP="004C601B">
            <w:pPr>
              <w:pStyle w:val="Tabletext"/>
              <w:spacing w:before="20" w:after="20"/>
              <w:jc w:val="center"/>
              <w:rPr>
                <w:szCs w:val="22"/>
                <w:lang w:eastAsia="ja-JP"/>
              </w:rPr>
            </w:pPr>
            <w:r w:rsidRPr="001A3177">
              <w:rPr>
                <w:szCs w:val="22"/>
                <w:lang w:eastAsia="ja-JP"/>
              </w:rPr>
              <w:t>14</w:t>
            </w:r>
          </w:p>
        </w:tc>
        <w:tc>
          <w:tcPr>
            <w:tcW w:w="1985" w:type="dxa"/>
            <w:tcBorders>
              <w:top w:val="single" w:sz="2" w:space="0" w:color="auto"/>
              <w:bottom w:val="single" w:sz="2" w:space="0" w:color="auto"/>
            </w:tcBorders>
          </w:tcPr>
          <w:p w14:paraId="532C6365" w14:textId="77777777" w:rsidR="00A10AFA" w:rsidRPr="001A3177" w:rsidRDefault="00A10AFA" w:rsidP="004C601B">
            <w:pPr>
              <w:pStyle w:val="Tabletext"/>
              <w:keepNext/>
              <w:keepLines/>
              <w:spacing w:before="20" w:after="20"/>
              <w:jc w:val="center"/>
              <w:rPr>
                <w:szCs w:val="22"/>
                <w:lang w:eastAsia="ja-JP"/>
              </w:rPr>
            </w:pPr>
            <w:r w:rsidRPr="001A3177">
              <w:rPr>
                <w:szCs w:val="22"/>
                <w:lang w:eastAsia="ja-JP"/>
              </w:rPr>
              <w:t>4</w:t>
            </w:r>
          </w:p>
        </w:tc>
      </w:tr>
      <w:tr w:rsidR="00A10AFA" w:rsidRPr="001A3177" w14:paraId="5D2E6C29" w14:textId="77777777" w:rsidTr="00A10AFA">
        <w:trPr>
          <w:jc w:val="center"/>
        </w:trPr>
        <w:tc>
          <w:tcPr>
            <w:tcW w:w="454" w:type="dxa"/>
            <w:tcBorders>
              <w:top w:val="single" w:sz="2" w:space="0" w:color="auto"/>
              <w:bottom w:val="single" w:sz="2" w:space="0" w:color="auto"/>
            </w:tcBorders>
          </w:tcPr>
          <w:p w14:paraId="0EBDD663" w14:textId="77777777" w:rsidR="00A10AFA" w:rsidRPr="001A3177" w:rsidRDefault="00A10AFA" w:rsidP="004C601B">
            <w:pPr>
              <w:pStyle w:val="Tabletext"/>
              <w:keepNext/>
              <w:keepLines/>
              <w:spacing w:before="20" w:after="20"/>
              <w:jc w:val="center"/>
              <w:rPr>
                <w:szCs w:val="22"/>
                <w:lang w:eastAsia="ja-JP"/>
              </w:rPr>
            </w:pPr>
            <w:r w:rsidRPr="001A3177">
              <w:rPr>
                <w:szCs w:val="22"/>
                <w:lang w:eastAsia="ja-JP"/>
              </w:rPr>
              <w:t>9</w:t>
            </w:r>
          </w:p>
        </w:tc>
        <w:tc>
          <w:tcPr>
            <w:tcW w:w="4762" w:type="dxa"/>
            <w:tcBorders>
              <w:top w:val="single" w:sz="2" w:space="0" w:color="auto"/>
              <w:bottom w:val="single" w:sz="2" w:space="0" w:color="auto"/>
            </w:tcBorders>
          </w:tcPr>
          <w:p w14:paraId="23D6547B" w14:textId="6BD265B4" w:rsidR="00A10AFA" w:rsidRPr="001A3177" w:rsidRDefault="004C601B" w:rsidP="004C601B">
            <w:pPr>
              <w:pStyle w:val="Tabletext"/>
              <w:spacing w:before="20" w:after="20"/>
              <w:jc w:val="left"/>
              <w:rPr>
                <w:szCs w:val="22"/>
                <w:lang w:val="en-GB" w:eastAsia="zh-CN"/>
              </w:rPr>
            </w:pPr>
            <w:r w:rsidRPr="001A3177">
              <w:rPr>
                <w:rFonts w:hint="eastAsia"/>
                <w:szCs w:val="22"/>
                <w:lang w:val="en-US" w:eastAsia="zh-CN"/>
              </w:rPr>
              <w:t>在高斯环境中给定功率的情况下由中心发射机形成最大覆盖</w:t>
            </w:r>
            <w:r w:rsidRPr="001A3177">
              <w:rPr>
                <w:szCs w:val="22"/>
                <w:vertAlign w:val="superscript"/>
                <w:lang w:eastAsia="zh-CN"/>
              </w:rPr>
              <w:t>(2</w:t>
            </w:r>
            <w:r w:rsidRPr="001A3177">
              <w:rPr>
                <w:rFonts w:hint="eastAsia"/>
                <w:szCs w:val="22"/>
                <w:vertAlign w:val="superscript"/>
                <w:lang w:val="en-US" w:eastAsia="zh-CN"/>
              </w:rPr>
              <w:t>)</w:t>
            </w:r>
          </w:p>
        </w:tc>
        <w:tc>
          <w:tcPr>
            <w:tcW w:w="2438" w:type="dxa"/>
            <w:tcBorders>
              <w:top w:val="single" w:sz="2" w:space="0" w:color="auto"/>
              <w:bottom w:val="single" w:sz="2" w:space="0" w:color="auto"/>
            </w:tcBorders>
          </w:tcPr>
          <w:p w14:paraId="7073B538" w14:textId="77777777" w:rsidR="00A10AFA" w:rsidRPr="001A3177" w:rsidRDefault="00A10AFA" w:rsidP="004C601B">
            <w:pPr>
              <w:pStyle w:val="Tabletext"/>
              <w:spacing w:before="20" w:after="20"/>
              <w:jc w:val="center"/>
              <w:rPr>
                <w:szCs w:val="22"/>
                <w:lang w:eastAsia="ja-JP"/>
              </w:rPr>
            </w:pPr>
            <w:r w:rsidRPr="001A3177">
              <w:rPr>
                <w:szCs w:val="22"/>
                <w:lang w:eastAsia="ja-JP"/>
              </w:rPr>
              <w:t>7, 8, 10, 13</w:t>
            </w:r>
          </w:p>
        </w:tc>
        <w:tc>
          <w:tcPr>
            <w:tcW w:w="1985" w:type="dxa"/>
            <w:tcBorders>
              <w:top w:val="single" w:sz="2" w:space="0" w:color="auto"/>
              <w:bottom w:val="single" w:sz="2" w:space="0" w:color="auto"/>
            </w:tcBorders>
          </w:tcPr>
          <w:p w14:paraId="21FC0A93" w14:textId="77777777" w:rsidR="00A10AFA" w:rsidRPr="001A3177" w:rsidRDefault="00A10AFA" w:rsidP="004C601B">
            <w:pPr>
              <w:pStyle w:val="Tabletext"/>
              <w:keepNext/>
              <w:keepLines/>
              <w:spacing w:before="20" w:after="20"/>
              <w:jc w:val="center"/>
              <w:rPr>
                <w:szCs w:val="22"/>
                <w:lang w:eastAsia="ja-JP"/>
              </w:rPr>
            </w:pPr>
            <w:r w:rsidRPr="001A3177">
              <w:rPr>
                <w:szCs w:val="22"/>
                <w:lang w:eastAsia="ja-JP"/>
              </w:rPr>
              <w:t>–</w:t>
            </w:r>
          </w:p>
        </w:tc>
      </w:tr>
      <w:tr w:rsidR="00A10AFA" w:rsidRPr="001A3177" w14:paraId="20E87E39" w14:textId="77777777" w:rsidTr="00A10AFA">
        <w:trPr>
          <w:jc w:val="center"/>
        </w:trPr>
        <w:tc>
          <w:tcPr>
            <w:tcW w:w="454" w:type="dxa"/>
            <w:tcBorders>
              <w:top w:val="single" w:sz="2" w:space="0" w:color="auto"/>
              <w:bottom w:val="single" w:sz="2" w:space="0" w:color="auto"/>
            </w:tcBorders>
          </w:tcPr>
          <w:p w14:paraId="58F85B07" w14:textId="77777777" w:rsidR="00A10AFA" w:rsidRPr="001A3177" w:rsidRDefault="00A10AFA" w:rsidP="004C601B">
            <w:pPr>
              <w:pStyle w:val="Tabletext"/>
              <w:keepNext/>
              <w:keepLines/>
              <w:spacing w:before="20" w:after="20"/>
              <w:jc w:val="center"/>
              <w:rPr>
                <w:szCs w:val="22"/>
                <w:lang w:eastAsia="ja-JP"/>
              </w:rPr>
            </w:pPr>
            <w:r w:rsidRPr="001A3177">
              <w:rPr>
                <w:szCs w:val="22"/>
                <w:lang w:eastAsia="ja-JP"/>
              </w:rPr>
              <w:t>10</w:t>
            </w:r>
          </w:p>
        </w:tc>
        <w:tc>
          <w:tcPr>
            <w:tcW w:w="4762" w:type="dxa"/>
            <w:tcBorders>
              <w:top w:val="single" w:sz="2" w:space="0" w:color="auto"/>
              <w:bottom w:val="single" w:sz="2" w:space="0" w:color="auto"/>
            </w:tcBorders>
          </w:tcPr>
          <w:p w14:paraId="4AC8F83B" w14:textId="468887D5" w:rsidR="00A10AFA" w:rsidRPr="001A3177" w:rsidRDefault="004C601B" w:rsidP="004C601B">
            <w:pPr>
              <w:pStyle w:val="Tabletext"/>
              <w:spacing w:before="20" w:after="20"/>
              <w:jc w:val="left"/>
              <w:rPr>
                <w:szCs w:val="22"/>
                <w:lang w:val="en-GB" w:eastAsia="zh-CN"/>
              </w:rPr>
            </w:pPr>
            <w:r w:rsidRPr="001A3177">
              <w:rPr>
                <w:rFonts w:hint="eastAsia"/>
                <w:szCs w:val="22"/>
                <w:lang w:val="en-US" w:eastAsia="zh-CN"/>
              </w:rPr>
              <w:t>最高的抗脉冲干扰性能</w:t>
            </w:r>
          </w:p>
        </w:tc>
        <w:tc>
          <w:tcPr>
            <w:tcW w:w="2438" w:type="dxa"/>
            <w:tcBorders>
              <w:top w:val="single" w:sz="2" w:space="0" w:color="auto"/>
            </w:tcBorders>
          </w:tcPr>
          <w:p w14:paraId="1AE7BD5D" w14:textId="77777777" w:rsidR="00A10AFA" w:rsidRPr="001A3177" w:rsidRDefault="00A10AFA" w:rsidP="004C601B">
            <w:pPr>
              <w:pStyle w:val="Tabletext"/>
              <w:spacing w:before="20" w:after="20"/>
              <w:jc w:val="center"/>
              <w:rPr>
                <w:szCs w:val="22"/>
                <w:lang w:eastAsia="ja-JP"/>
              </w:rPr>
            </w:pPr>
            <w:r w:rsidRPr="001A3177">
              <w:rPr>
                <w:szCs w:val="22"/>
                <w:lang w:eastAsia="ja-JP"/>
              </w:rPr>
              <w:t>7, 8, 9, 10, 11</w:t>
            </w:r>
          </w:p>
        </w:tc>
        <w:tc>
          <w:tcPr>
            <w:tcW w:w="1985" w:type="dxa"/>
            <w:tcBorders>
              <w:top w:val="single" w:sz="2" w:space="0" w:color="auto"/>
            </w:tcBorders>
          </w:tcPr>
          <w:p w14:paraId="475848AA" w14:textId="77777777" w:rsidR="00A10AFA" w:rsidRPr="001A3177" w:rsidRDefault="00A10AFA" w:rsidP="004C601B">
            <w:pPr>
              <w:pStyle w:val="Tabletext"/>
              <w:keepNext/>
              <w:keepLines/>
              <w:spacing w:before="20" w:after="20"/>
              <w:jc w:val="center"/>
              <w:rPr>
                <w:szCs w:val="22"/>
                <w:lang w:eastAsia="ja-JP"/>
              </w:rPr>
            </w:pPr>
            <w:r w:rsidRPr="001A3177">
              <w:rPr>
                <w:szCs w:val="22"/>
                <w:lang w:eastAsia="ja-JP"/>
              </w:rPr>
              <w:t>–</w:t>
            </w:r>
          </w:p>
        </w:tc>
      </w:tr>
      <w:tr w:rsidR="00A10AFA" w:rsidRPr="001A3177" w14:paraId="19D124B0" w14:textId="77777777" w:rsidTr="001A3177">
        <w:trPr>
          <w:jc w:val="center"/>
        </w:trPr>
        <w:tc>
          <w:tcPr>
            <w:tcW w:w="9639" w:type="dxa"/>
            <w:gridSpan w:val="4"/>
            <w:tcBorders>
              <w:top w:val="single" w:sz="2" w:space="0" w:color="auto"/>
              <w:left w:val="nil"/>
              <w:bottom w:val="nil"/>
              <w:right w:val="nil"/>
            </w:tcBorders>
            <w:vAlign w:val="center"/>
          </w:tcPr>
          <w:p w14:paraId="50686ECF" w14:textId="77777777" w:rsidR="00A10AFA" w:rsidRPr="001A3177" w:rsidRDefault="00A10AFA" w:rsidP="00A10AFA">
            <w:pPr>
              <w:tabs>
                <w:tab w:val="left" w:pos="340"/>
              </w:tabs>
              <w:jc w:val="left"/>
              <w:rPr>
                <w:sz w:val="20"/>
                <w:lang w:val="en-US" w:eastAsia="zh-CN"/>
              </w:rPr>
            </w:pPr>
            <w:r w:rsidRPr="001A3177">
              <w:rPr>
                <w:sz w:val="20"/>
                <w:vertAlign w:val="superscript"/>
                <w:lang w:val="en-GB" w:eastAsia="zh-CN"/>
              </w:rPr>
              <w:t>(1)</w:t>
            </w:r>
            <w:r w:rsidRPr="001A3177">
              <w:rPr>
                <w:sz w:val="20"/>
                <w:lang w:val="en-GB" w:eastAsia="zh-CN"/>
              </w:rPr>
              <w:tab/>
            </w:r>
            <w:r w:rsidRPr="001A3177">
              <w:rPr>
                <w:rFonts w:hint="eastAsia"/>
                <w:sz w:val="20"/>
                <w:lang w:val="en-US" w:eastAsia="zh-CN"/>
              </w:rPr>
              <w:t>可与带宽效率和其他系统参数进行协调。</w:t>
            </w:r>
          </w:p>
          <w:p w14:paraId="1765072E" w14:textId="516FE96B" w:rsidR="00A10AFA" w:rsidRPr="001A3177" w:rsidRDefault="00A10AFA" w:rsidP="001A3177">
            <w:pPr>
              <w:pStyle w:val="Tabletext"/>
              <w:spacing w:before="20" w:after="20"/>
              <w:jc w:val="left"/>
              <w:rPr>
                <w:lang w:val="en-GB" w:eastAsia="zh-CN"/>
              </w:rPr>
            </w:pPr>
            <w:r w:rsidRPr="001A3177">
              <w:rPr>
                <w:sz w:val="20"/>
                <w:vertAlign w:val="superscript"/>
                <w:lang w:eastAsia="zh-CN"/>
              </w:rPr>
              <w:t>(2</w:t>
            </w:r>
            <w:r w:rsidRPr="001A3177">
              <w:rPr>
                <w:sz w:val="20"/>
                <w:vertAlign w:val="superscript"/>
                <w:lang w:val="en-US" w:eastAsia="zh-CN"/>
              </w:rPr>
              <w:t>)</w:t>
            </w:r>
            <w:r w:rsidRPr="001A3177">
              <w:rPr>
                <w:sz w:val="20"/>
                <w:lang w:val="en-US" w:eastAsia="zh-CN"/>
              </w:rPr>
              <w:tab/>
            </w:r>
            <w:r w:rsidRPr="001A3177">
              <w:rPr>
                <w:rFonts w:hint="eastAsia"/>
                <w:sz w:val="20"/>
                <w:lang w:val="en-US" w:eastAsia="zh-CN"/>
              </w:rPr>
              <w:t>存在覆盖盲区的所有系统均需要填空发射机。</w:t>
            </w:r>
          </w:p>
        </w:tc>
      </w:tr>
    </w:tbl>
    <w:p w14:paraId="07793787" w14:textId="77777777" w:rsidR="00A10AFA" w:rsidRPr="001A3177" w:rsidRDefault="00A10AFA" w:rsidP="001A3177">
      <w:pPr>
        <w:pStyle w:val="TableNo"/>
        <w:spacing w:before="0"/>
        <w:rPr>
          <w:lang w:val="en-GB" w:eastAsia="zh-CN"/>
        </w:rPr>
      </w:pPr>
      <w:r w:rsidRPr="001A3177">
        <w:rPr>
          <w:lang w:val="en-GB" w:eastAsia="zh-CN"/>
        </w:rPr>
        <w:br w:type="page"/>
      </w:r>
    </w:p>
    <w:p w14:paraId="0F24113E" w14:textId="2F853F5C" w:rsidR="00A10AFA" w:rsidRPr="001A3177" w:rsidRDefault="006463B2" w:rsidP="00A10AFA">
      <w:pPr>
        <w:pStyle w:val="TableNo"/>
        <w:spacing w:before="0"/>
        <w:rPr>
          <w:lang w:val="en-GB" w:eastAsia="ja-JP"/>
        </w:rPr>
      </w:pPr>
      <w:r w:rsidRPr="001A3177">
        <w:rPr>
          <w:rFonts w:hint="eastAsia"/>
          <w:lang w:val="en-GB" w:eastAsia="zh-CN"/>
        </w:rPr>
        <w:lastRenderedPageBreak/>
        <w:t>表</w:t>
      </w:r>
      <w:r w:rsidR="00A10AFA" w:rsidRPr="001A3177">
        <w:rPr>
          <w:lang w:val="en-GB" w:eastAsia="ja-JP"/>
        </w:rPr>
        <w:t>5</w:t>
      </w:r>
    </w:p>
    <w:p w14:paraId="75B62E5E" w14:textId="2FA0539C" w:rsidR="00A10AFA" w:rsidRPr="001A3177" w:rsidRDefault="006463B2" w:rsidP="00A10AFA">
      <w:pPr>
        <w:pStyle w:val="Tabletitle"/>
        <w:rPr>
          <w:lang w:val="en-GB"/>
        </w:rPr>
      </w:pPr>
      <w:proofErr w:type="spellStart"/>
      <w:r w:rsidRPr="001A3177">
        <w:rPr>
          <w:rFonts w:hint="eastAsia"/>
          <w:lang w:val="en-GB"/>
        </w:rPr>
        <w:t>系统支持的系统参数</w:t>
      </w:r>
      <w:proofErr w:type="spellEnd"/>
    </w:p>
    <w:tbl>
      <w:tblPr>
        <w:tblW w:w="9651" w:type="dxa"/>
        <w:jc w:val="center"/>
        <w:tblLayout w:type="fixed"/>
        <w:tblCellMar>
          <w:left w:w="57" w:type="dxa"/>
          <w:right w:w="0" w:type="dxa"/>
        </w:tblCellMar>
        <w:tblLook w:val="0000" w:firstRow="0" w:lastRow="0" w:firstColumn="0" w:lastColumn="0" w:noHBand="0" w:noVBand="0"/>
      </w:tblPr>
      <w:tblGrid>
        <w:gridCol w:w="340"/>
        <w:gridCol w:w="1510"/>
        <w:gridCol w:w="2569"/>
        <w:gridCol w:w="2665"/>
        <w:gridCol w:w="2567"/>
      </w:tblGrid>
      <w:tr w:rsidR="00A10AFA" w:rsidRPr="001A3177" w14:paraId="2DD6B983" w14:textId="77777777" w:rsidTr="006D20C1">
        <w:trPr>
          <w:trHeight w:val="20"/>
          <w:jc w:val="center"/>
        </w:trPr>
        <w:tc>
          <w:tcPr>
            <w:tcW w:w="340" w:type="dxa"/>
            <w:tcBorders>
              <w:top w:val="single" w:sz="4" w:space="0" w:color="000000"/>
              <w:left w:val="single" w:sz="4" w:space="0" w:color="000000"/>
              <w:bottom w:val="single" w:sz="4" w:space="0" w:color="000000"/>
            </w:tcBorders>
            <w:shd w:val="clear" w:color="auto" w:fill="auto"/>
          </w:tcPr>
          <w:p w14:paraId="691DCADA" w14:textId="77777777" w:rsidR="00A10AFA" w:rsidRPr="001A3177" w:rsidRDefault="00A10AFA" w:rsidP="004C601B">
            <w:pPr>
              <w:pStyle w:val="Tablehead"/>
              <w:snapToGrid w:val="0"/>
              <w:ind w:left="-648"/>
              <w:rPr>
                <w:sz w:val="20"/>
                <w:lang w:val="en-GB"/>
              </w:rPr>
            </w:pPr>
          </w:p>
        </w:tc>
        <w:tc>
          <w:tcPr>
            <w:tcW w:w="1510" w:type="dxa"/>
            <w:tcBorders>
              <w:top w:val="single" w:sz="4" w:space="0" w:color="000000"/>
              <w:left w:val="single" w:sz="4" w:space="0" w:color="000000"/>
              <w:bottom w:val="single" w:sz="4" w:space="0" w:color="000000"/>
            </w:tcBorders>
            <w:shd w:val="clear" w:color="auto" w:fill="auto"/>
          </w:tcPr>
          <w:p w14:paraId="36FBED08" w14:textId="5683E2D7" w:rsidR="00A10AFA" w:rsidRPr="001A3177" w:rsidRDefault="006463B2" w:rsidP="004C601B">
            <w:pPr>
              <w:pStyle w:val="Tablehead"/>
              <w:snapToGrid w:val="0"/>
              <w:rPr>
                <w:sz w:val="20"/>
                <w:lang w:eastAsia="zh-CN"/>
              </w:rPr>
            </w:pPr>
            <w:r w:rsidRPr="001A3177">
              <w:rPr>
                <w:rFonts w:hint="eastAsia"/>
                <w:sz w:val="20"/>
                <w:lang w:eastAsia="zh-CN"/>
              </w:rPr>
              <w:t>参数</w:t>
            </w:r>
          </w:p>
        </w:tc>
        <w:tc>
          <w:tcPr>
            <w:tcW w:w="2569" w:type="dxa"/>
            <w:tcBorders>
              <w:top w:val="single" w:sz="4" w:space="0" w:color="000000"/>
              <w:left w:val="single" w:sz="4" w:space="0" w:color="000000"/>
              <w:bottom w:val="single" w:sz="4" w:space="0" w:color="000000"/>
            </w:tcBorders>
            <w:shd w:val="clear" w:color="auto" w:fill="auto"/>
          </w:tcPr>
          <w:p w14:paraId="79C10B98" w14:textId="20A5A814" w:rsidR="00A10AFA" w:rsidRPr="001A3177" w:rsidRDefault="00A10AFA" w:rsidP="004C601B">
            <w:pPr>
              <w:pStyle w:val="Tablehead"/>
              <w:snapToGrid w:val="0"/>
              <w:rPr>
                <w:spacing w:val="-6"/>
                <w:sz w:val="20"/>
              </w:rPr>
            </w:pPr>
            <w:r w:rsidRPr="001A3177">
              <w:rPr>
                <w:spacing w:val="-6"/>
                <w:sz w:val="20"/>
              </w:rPr>
              <w:t>DVB-T2</w:t>
            </w:r>
            <w:r w:rsidRPr="001A3177">
              <w:rPr>
                <w:spacing w:val="-6"/>
                <w:sz w:val="20"/>
              </w:rPr>
              <w:br/>
            </w:r>
            <w:r w:rsidR="006463B2" w:rsidRPr="001A3177">
              <w:rPr>
                <w:spacing w:val="-6"/>
                <w:sz w:val="20"/>
              </w:rPr>
              <w:t>（</w:t>
            </w:r>
            <w:r w:rsidR="006463B2" w:rsidRPr="001A3177">
              <w:rPr>
                <w:rFonts w:hint="eastAsia"/>
                <w:spacing w:val="-6"/>
                <w:sz w:val="20"/>
                <w:lang w:eastAsia="zh-CN"/>
              </w:rPr>
              <w:t>附件</w:t>
            </w:r>
            <w:r w:rsidRPr="001A3177">
              <w:rPr>
                <w:spacing w:val="-6"/>
                <w:sz w:val="20"/>
              </w:rPr>
              <w:t>1</w:t>
            </w:r>
            <w:r w:rsidR="006463B2" w:rsidRPr="001A3177">
              <w:rPr>
                <w:spacing w:val="-6"/>
                <w:sz w:val="20"/>
              </w:rPr>
              <w:t>）</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14:paraId="7DE6AF31" w14:textId="7605F2C3" w:rsidR="00A10AFA" w:rsidRPr="001A3177" w:rsidRDefault="00A10AFA" w:rsidP="004C601B">
            <w:pPr>
              <w:pStyle w:val="Tablehead"/>
              <w:snapToGrid w:val="0"/>
              <w:rPr>
                <w:sz w:val="20"/>
              </w:rPr>
            </w:pPr>
            <w:r w:rsidRPr="001A3177">
              <w:rPr>
                <w:spacing w:val="-6"/>
                <w:sz w:val="20"/>
              </w:rPr>
              <w:t>ATSC3.0</w:t>
            </w:r>
            <w:r w:rsidRPr="001A3177">
              <w:rPr>
                <w:spacing w:val="-6"/>
                <w:sz w:val="20"/>
              </w:rPr>
              <w:br/>
            </w:r>
            <w:r w:rsidR="006463B2" w:rsidRPr="001A3177">
              <w:rPr>
                <w:spacing w:val="-6"/>
                <w:sz w:val="20"/>
              </w:rPr>
              <w:t>（</w:t>
            </w:r>
            <w:r w:rsidR="006463B2" w:rsidRPr="001A3177">
              <w:rPr>
                <w:rFonts w:hint="eastAsia"/>
                <w:spacing w:val="-6"/>
                <w:sz w:val="20"/>
                <w:lang w:eastAsia="zh-CN"/>
              </w:rPr>
              <w:t>附件</w:t>
            </w:r>
            <w:r w:rsidRPr="001A3177">
              <w:rPr>
                <w:spacing w:val="-6"/>
                <w:sz w:val="20"/>
              </w:rPr>
              <w:t>2</w:t>
            </w:r>
            <w:r w:rsidR="006463B2" w:rsidRPr="001A3177">
              <w:rPr>
                <w:spacing w:val="-6"/>
                <w:sz w:val="20"/>
              </w:rPr>
              <w:t>）</w:t>
            </w:r>
          </w:p>
        </w:tc>
        <w:tc>
          <w:tcPr>
            <w:tcW w:w="2567" w:type="dxa"/>
            <w:tcBorders>
              <w:top w:val="single" w:sz="4" w:space="0" w:color="000000"/>
              <w:left w:val="single" w:sz="4" w:space="0" w:color="000000"/>
              <w:bottom w:val="single" w:sz="4" w:space="0" w:color="000000"/>
              <w:right w:val="single" w:sz="4" w:space="0" w:color="000000"/>
            </w:tcBorders>
          </w:tcPr>
          <w:p w14:paraId="15DBD713" w14:textId="5716D270" w:rsidR="00A10AFA" w:rsidRPr="001A3177" w:rsidRDefault="00A10AFA" w:rsidP="004C601B">
            <w:pPr>
              <w:pStyle w:val="Tablehead"/>
              <w:snapToGrid w:val="0"/>
              <w:rPr>
                <w:spacing w:val="-6"/>
                <w:sz w:val="20"/>
                <w:lang w:eastAsia="ja-JP"/>
              </w:rPr>
            </w:pPr>
            <w:r w:rsidRPr="001A3177">
              <w:rPr>
                <w:spacing w:val="-6"/>
                <w:sz w:val="20"/>
                <w:lang w:eastAsia="ja-JP"/>
              </w:rPr>
              <w:t>DTMB-A</w:t>
            </w:r>
            <w:r w:rsidRPr="001A3177">
              <w:rPr>
                <w:spacing w:val="-6"/>
                <w:sz w:val="20"/>
                <w:lang w:eastAsia="ja-JP"/>
              </w:rPr>
              <w:br/>
            </w:r>
            <w:r w:rsidR="006463B2" w:rsidRPr="001A3177">
              <w:rPr>
                <w:spacing w:val="-6"/>
                <w:sz w:val="20"/>
                <w:lang w:eastAsia="ja-JP"/>
              </w:rPr>
              <w:t>（</w:t>
            </w:r>
            <w:r w:rsidR="006463B2" w:rsidRPr="001A3177">
              <w:rPr>
                <w:rFonts w:hint="eastAsia"/>
                <w:spacing w:val="-6"/>
                <w:sz w:val="20"/>
                <w:lang w:eastAsia="zh-CN"/>
              </w:rPr>
              <w:t>附件</w:t>
            </w:r>
            <w:r w:rsidRPr="001A3177">
              <w:rPr>
                <w:spacing w:val="-6"/>
                <w:sz w:val="20"/>
                <w:lang w:eastAsia="ja-JP"/>
              </w:rPr>
              <w:t>3</w:t>
            </w:r>
            <w:r w:rsidR="006463B2" w:rsidRPr="001A3177">
              <w:rPr>
                <w:spacing w:val="-6"/>
                <w:sz w:val="20"/>
                <w:lang w:eastAsia="ja-JP"/>
              </w:rPr>
              <w:t>）</w:t>
            </w:r>
          </w:p>
        </w:tc>
      </w:tr>
      <w:tr w:rsidR="00A10AFA" w:rsidRPr="001A3177" w14:paraId="28CAD619" w14:textId="77777777" w:rsidTr="006D20C1">
        <w:trPr>
          <w:trHeight w:val="20"/>
          <w:jc w:val="center"/>
        </w:trPr>
        <w:tc>
          <w:tcPr>
            <w:tcW w:w="340" w:type="dxa"/>
            <w:vMerge w:val="restart"/>
            <w:tcBorders>
              <w:top w:val="single" w:sz="4" w:space="0" w:color="000000"/>
              <w:left w:val="single" w:sz="4" w:space="0" w:color="000000"/>
            </w:tcBorders>
            <w:shd w:val="clear" w:color="auto" w:fill="auto"/>
          </w:tcPr>
          <w:p w14:paraId="2197A69E" w14:textId="77777777" w:rsidR="00A10AFA" w:rsidRPr="001A3177" w:rsidRDefault="00A10AFA" w:rsidP="004C601B">
            <w:pPr>
              <w:pStyle w:val="Tabletext"/>
              <w:rPr>
                <w:sz w:val="20"/>
              </w:rPr>
            </w:pPr>
            <w:r w:rsidRPr="001A3177">
              <w:rPr>
                <w:sz w:val="20"/>
              </w:rPr>
              <w:t>1</w:t>
            </w:r>
          </w:p>
        </w:tc>
        <w:tc>
          <w:tcPr>
            <w:tcW w:w="1510" w:type="dxa"/>
            <w:vMerge w:val="restart"/>
            <w:tcBorders>
              <w:top w:val="single" w:sz="4" w:space="0" w:color="000000"/>
              <w:left w:val="single" w:sz="4" w:space="0" w:color="000000"/>
            </w:tcBorders>
            <w:shd w:val="clear" w:color="auto" w:fill="auto"/>
          </w:tcPr>
          <w:p w14:paraId="51DFAE93" w14:textId="622ABBD5" w:rsidR="00A10AFA" w:rsidRPr="001A3177" w:rsidRDefault="006463B2" w:rsidP="00196727">
            <w:pPr>
              <w:pStyle w:val="Tabletext"/>
              <w:rPr>
                <w:rFonts w:ascii="Calibri" w:hAnsi="Calibri" w:cs="Calibri"/>
                <w:b/>
                <w:color w:val="800000"/>
                <w:lang w:val="en-US"/>
              </w:rPr>
            </w:pPr>
            <w:r w:rsidRPr="001A3177">
              <w:rPr>
                <w:rFonts w:hint="eastAsia"/>
                <w:sz w:val="20"/>
                <w:lang w:val="en-US" w:eastAsia="zh-CN"/>
              </w:rPr>
              <w:t>已用</w:t>
            </w:r>
            <w:proofErr w:type="spellStart"/>
            <w:r w:rsidR="00196727" w:rsidRPr="001A3177">
              <w:rPr>
                <w:rFonts w:hint="eastAsia"/>
                <w:sz w:val="20"/>
              </w:rPr>
              <w:t>带宽</w:t>
            </w:r>
            <w:proofErr w:type="spellEnd"/>
            <w:r w:rsidRPr="001A3177">
              <w:rPr>
                <w:rFonts w:hint="eastAsia"/>
                <w:sz w:val="20"/>
                <w:lang w:eastAsia="zh-CN"/>
              </w:rPr>
              <w:t>/</w:t>
            </w:r>
            <w:r w:rsidRPr="001A3177">
              <w:rPr>
                <w:rFonts w:hint="eastAsia"/>
                <w:sz w:val="20"/>
                <w:lang w:eastAsia="zh-CN"/>
              </w:rPr>
              <w:t>信道带宽</w:t>
            </w:r>
            <w:r w:rsidR="00A10AFA" w:rsidRPr="001A3177">
              <w:rPr>
                <w:rFonts w:ascii="Calibri" w:hAnsi="Calibri" w:cs="Calibri"/>
                <w:b/>
                <w:color w:val="800000"/>
                <w:lang w:val="en-US"/>
              </w:rPr>
              <w:t xml:space="preserve"> </w:t>
            </w:r>
          </w:p>
        </w:tc>
        <w:tc>
          <w:tcPr>
            <w:tcW w:w="2569" w:type="dxa"/>
            <w:tcBorders>
              <w:top w:val="single" w:sz="4" w:space="0" w:color="000000"/>
              <w:left w:val="single" w:sz="4" w:space="0" w:color="000000"/>
              <w:bottom w:val="dotted" w:sz="4" w:space="0" w:color="000000"/>
            </w:tcBorders>
            <w:shd w:val="clear" w:color="auto" w:fill="auto"/>
          </w:tcPr>
          <w:p w14:paraId="0D391991" w14:textId="5B46246D" w:rsidR="00A10AFA" w:rsidRPr="001A3177" w:rsidRDefault="00A10AFA" w:rsidP="00481831">
            <w:pPr>
              <w:pStyle w:val="Tabletext"/>
              <w:rPr>
                <w:sz w:val="20"/>
              </w:rPr>
            </w:pPr>
            <w:r w:rsidRPr="001A3177">
              <w:rPr>
                <w:sz w:val="20"/>
              </w:rPr>
              <w:t>a</w:t>
            </w:r>
            <w:r w:rsidR="00481831">
              <w:rPr>
                <w:sz w:val="20"/>
                <w:lang w:val="fr-CH"/>
              </w:rPr>
              <w:t>)</w:t>
            </w:r>
            <w:r w:rsidRPr="001A3177">
              <w:rPr>
                <w:sz w:val="20"/>
              </w:rPr>
              <w:tab/>
              <w:t>1.54 MHz/1.7 MHz</w:t>
            </w:r>
          </w:p>
        </w:tc>
        <w:tc>
          <w:tcPr>
            <w:tcW w:w="2665" w:type="dxa"/>
            <w:tcBorders>
              <w:top w:val="single" w:sz="4" w:space="0" w:color="000000"/>
              <w:left w:val="single" w:sz="4" w:space="0" w:color="000000"/>
              <w:bottom w:val="dotted" w:sz="4" w:space="0" w:color="000000"/>
              <w:right w:val="single" w:sz="4" w:space="0" w:color="000000"/>
            </w:tcBorders>
            <w:shd w:val="clear" w:color="auto" w:fill="auto"/>
          </w:tcPr>
          <w:p w14:paraId="6296932F" w14:textId="77777777" w:rsidR="00A10AFA" w:rsidRPr="001A3177" w:rsidRDefault="00A10AFA" w:rsidP="004C601B">
            <w:pPr>
              <w:pStyle w:val="Tabletext"/>
              <w:rPr>
                <w:sz w:val="20"/>
              </w:rPr>
            </w:pPr>
          </w:p>
        </w:tc>
        <w:tc>
          <w:tcPr>
            <w:tcW w:w="2567" w:type="dxa"/>
            <w:tcBorders>
              <w:top w:val="single" w:sz="4" w:space="0" w:color="000000"/>
              <w:left w:val="single" w:sz="4" w:space="0" w:color="000000"/>
              <w:bottom w:val="dotted" w:sz="4" w:space="0" w:color="000000"/>
              <w:right w:val="single" w:sz="4" w:space="0" w:color="000000"/>
            </w:tcBorders>
          </w:tcPr>
          <w:p w14:paraId="4599652A" w14:textId="77777777" w:rsidR="00A10AFA" w:rsidRPr="001A3177" w:rsidRDefault="00A10AFA" w:rsidP="004C601B">
            <w:pPr>
              <w:pStyle w:val="Tabletext"/>
              <w:rPr>
                <w:sz w:val="20"/>
              </w:rPr>
            </w:pPr>
          </w:p>
        </w:tc>
      </w:tr>
      <w:tr w:rsidR="00A10AFA" w:rsidRPr="001A3177" w14:paraId="1C9340B1" w14:textId="77777777" w:rsidTr="006D20C1">
        <w:trPr>
          <w:trHeight w:val="20"/>
          <w:jc w:val="center"/>
        </w:trPr>
        <w:tc>
          <w:tcPr>
            <w:tcW w:w="340" w:type="dxa"/>
            <w:vMerge/>
            <w:tcBorders>
              <w:left w:val="single" w:sz="4" w:space="0" w:color="000000"/>
            </w:tcBorders>
            <w:shd w:val="clear" w:color="auto" w:fill="auto"/>
          </w:tcPr>
          <w:p w14:paraId="08844EC2" w14:textId="77777777" w:rsidR="00A10AFA" w:rsidRPr="001A3177" w:rsidRDefault="00A10AFA" w:rsidP="004C601B">
            <w:pPr>
              <w:pStyle w:val="Tabletext"/>
              <w:rPr>
                <w:sz w:val="20"/>
              </w:rPr>
            </w:pPr>
          </w:p>
        </w:tc>
        <w:tc>
          <w:tcPr>
            <w:tcW w:w="1510" w:type="dxa"/>
            <w:vMerge/>
            <w:tcBorders>
              <w:left w:val="single" w:sz="4" w:space="0" w:color="000000"/>
            </w:tcBorders>
            <w:shd w:val="clear" w:color="auto" w:fill="auto"/>
          </w:tcPr>
          <w:p w14:paraId="56CE1B80" w14:textId="77777777" w:rsidR="00A10AFA" w:rsidRPr="001A3177" w:rsidRDefault="00A10AFA" w:rsidP="004C601B">
            <w:pPr>
              <w:pStyle w:val="Tabletext"/>
              <w:rPr>
                <w:sz w:val="20"/>
              </w:rPr>
            </w:pPr>
          </w:p>
        </w:tc>
        <w:tc>
          <w:tcPr>
            <w:tcW w:w="2569" w:type="dxa"/>
            <w:tcBorders>
              <w:top w:val="dotted" w:sz="4" w:space="0" w:color="000000"/>
              <w:left w:val="single" w:sz="4" w:space="0" w:color="000000"/>
              <w:bottom w:val="dotted" w:sz="4" w:space="0" w:color="000000"/>
            </w:tcBorders>
            <w:shd w:val="clear" w:color="auto" w:fill="auto"/>
          </w:tcPr>
          <w:p w14:paraId="3C01F217" w14:textId="1042EED8" w:rsidR="00A10AFA" w:rsidRPr="001A3177" w:rsidRDefault="00A10AFA" w:rsidP="00481831">
            <w:pPr>
              <w:pStyle w:val="Tabletext"/>
              <w:rPr>
                <w:sz w:val="20"/>
              </w:rPr>
            </w:pPr>
            <w:r w:rsidRPr="001A3177">
              <w:rPr>
                <w:sz w:val="20"/>
              </w:rPr>
              <w:t>b</w:t>
            </w:r>
            <w:r w:rsidR="00481831">
              <w:rPr>
                <w:sz w:val="20"/>
              </w:rPr>
              <w:t>)</w:t>
            </w:r>
            <w:r w:rsidRPr="001A3177">
              <w:rPr>
                <w:sz w:val="20"/>
              </w:rPr>
              <w:tab/>
              <w:t>4.76-4.86 MHz/5 MHz</w:t>
            </w:r>
          </w:p>
        </w:tc>
        <w:tc>
          <w:tcPr>
            <w:tcW w:w="2665" w:type="dxa"/>
            <w:tcBorders>
              <w:top w:val="dotted" w:sz="4" w:space="0" w:color="000000"/>
              <w:left w:val="single" w:sz="4" w:space="0" w:color="000000"/>
              <w:bottom w:val="dotted" w:sz="4" w:space="0" w:color="000000"/>
              <w:right w:val="single" w:sz="4" w:space="0" w:color="000000"/>
            </w:tcBorders>
            <w:shd w:val="clear" w:color="auto" w:fill="auto"/>
          </w:tcPr>
          <w:p w14:paraId="31B1281C" w14:textId="77777777" w:rsidR="00A10AFA" w:rsidRPr="001A3177" w:rsidRDefault="00A10AFA" w:rsidP="004C601B">
            <w:pPr>
              <w:pStyle w:val="Tabletext"/>
              <w:rPr>
                <w:sz w:val="20"/>
              </w:rPr>
            </w:pPr>
          </w:p>
        </w:tc>
        <w:tc>
          <w:tcPr>
            <w:tcW w:w="2567" w:type="dxa"/>
            <w:tcBorders>
              <w:top w:val="dotted" w:sz="4" w:space="0" w:color="000000"/>
              <w:left w:val="single" w:sz="4" w:space="0" w:color="000000"/>
              <w:bottom w:val="dotted" w:sz="4" w:space="0" w:color="000000"/>
              <w:right w:val="single" w:sz="4" w:space="0" w:color="000000"/>
            </w:tcBorders>
          </w:tcPr>
          <w:p w14:paraId="745C8625" w14:textId="77777777" w:rsidR="00A10AFA" w:rsidRPr="001A3177" w:rsidRDefault="00A10AFA" w:rsidP="004C601B">
            <w:pPr>
              <w:pStyle w:val="Tabletext"/>
              <w:rPr>
                <w:sz w:val="20"/>
              </w:rPr>
            </w:pPr>
          </w:p>
        </w:tc>
      </w:tr>
      <w:tr w:rsidR="00A10AFA" w:rsidRPr="001A3177" w14:paraId="7DC78AC8" w14:textId="77777777" w:rsidTr="006D20C1">
        <w:trPr>
          <w:trHeight w:val="20"/>
          <w:jc w:val="center"/>
        </w:trPr>
        <w:tc>
          <w:tcPr>
            <w:tcW w:w="340" w:type="dxa"/>
            <w:vMerge/>
            <w:tcBorders>
              <w:left w:val="single" w:sz="4" w:space="0" w:color="000000"/>
            </w:tcBorders>
            <w:shd w:val="clear" w:color="auto" w:fill="auto"/>
          </w:tcPr>
          <w:p w14:paraId="58257488" w14:textId="77777777" w:rsidR="00A10AFA" w:rsidRPr="001A3177" w:rsidRDefault="00A10AFA" w:rsidP="004C601B">
            <w:pPr>
              <w:pStyle w:val="Tabletext"/>
              <w:rPr>
                <w:sz w:val="20"/>
              </w:rPr>
            </w:pPr>
          </w:p>
        </w:tc>
        <w:tc>
          <w:tcPr>
            <w:tcW w:w="1510" w:type="dxa"/>
            <w:vMerge/>
            <w:tcBorders>
              <w:left w:val="single" w:sz="4" w:space="0" w:color="000000"/>
            </w:tcBorders>
            <w:shd w:val="clear" w:color="auto" w:fill="auto"/>
          </w:tcPr>
          <w:p w14:paraId="2FF46205" w14:textId="77777777" w:rsidR="00A10AFA" w:rsidRPr="001A3177" w:rsidRDefault="00A10AFA" w:rsidP="004C601B">
            <w:pPr>
              <w:pStyle w:val="Tabletext"/>
              <w:rPr>
                <w:sz w:val="20"/>
              </w:rPr>
            </w:pPr>
          </w:p>
        </w:tc>
        <w:tc>
          <w:tcPr>
            <w:tcW w:w="2569" w:type="dxa"/>
            <w:tcBorders>
              <w:top w:val="dotted" w:sz="4" w:space="0" w:color="000000"/>
              <w:left w:val="single" w:sz="4" w:space="0" w:color="000000"/>
              <w:bottom w:val="dotted" w:sz="4" w:space="0" w:color="000000"/>
            </w:tcBorders>
            <w:shd w:val="clear" w:color="auto" w:fill="auto"/>
          </w:tcPr>
          <w:p w14:paraId="4D6120C6" w14:textId="3F5FE631" w:rsidR="00A10AFA" w:rsidRPr="001A3177" w:rsidRDefault="00A10AFA" w:rsidP="00481831">
            <w:pPr>
              <w:pStyle w:val="Tabletext"/>
              <w:rPr>
                <w:sz w:val="20"/>
              </w:rPr>
            </w:pPr>
            <w:r w:rsidRPr="001A3177">
              <w:rPr>
                <w:sz w:val="20"/>
              </w:rPr>
              <w:t>c</w:t>
            </w:r>
            <w:r w:rsidR="00481831">
              <w:rPr>
                <w:sz w:val="20"/>
              </w:rPr>
              <w:t>)</w:t>
            </w:r>
            <w:r w:rsidRPr="001A3177">
              <w:rPr>
                <w:sz w:val="20"/>
              </w:rPr>
              <w:tab/>
              <w:t>5.71-5.83 MHz/6 MHz</w:t>
            </w:r>
          </w:p>
        </w:tc>
        <w:tc>
          <w:tcPr>
            <w:tcW w:w="2665" w:type="dxa"/>
            <w:tcBorders>
              <w:top w:val="dotted" w:sz="4" w:space="0" w:color="000000"/>
              <w:left w:val="single" w:sz="4" w:space="0" w:color="000000"/>
              <w:bottom w:val="dotted" w:sz="4" w:space="0" w:color="000000"/>
              <w:right w:val="single" w:sz="4" w:space="0" w:color="000000"/>
            </w:tcBorders>
            <w:shd w:val="clear" w:color="auto" w:fill="auto"/>
          </w:tcPr>
          <w:p w14:paraId="2233264C" w14:textId="66094AC7" w:rsidR="00A10AFA" w:rsidRPr="001A3177" w:rsidRDefault="00A10AFA" w:rsidP="00481831">
            <w:pPr>
              <w:pStyle w:val="Tabletext"/>
              <w:rPr>
                <w:sz w:val="20"/>
              </w:rPr>
            </w:pPr>
            <w:r w:rsidRPr="001A3177">
              <w:rPr>
                <w:sz w:val="20"/>
              </w:rPr>
              <w:t>a</w:t>
            </w:r>
            <w:r w:rsidR="00481831">
              <w:rPr>
                <w:sz w:val="20"/>
              </w:rPr>
              <w:t>)</w:t>
            </w:r>
            <w:r w:rsidRPr="001A3177">
              <w:rPr>
                <w:sz w:val="20"/>
              </w:rPr>
              <w:tab/>
              <w:t>5.508-5.832 MHz/6 MHz</w:t>
            </w:r>
          </w:p>
        </w:tc>
        <w:tc>
          <w:tcPr>
            <w:tcW w:w="2567" w:type="dxa"/>
            <w:tcBorders>
              <w:top w:val="dotted" w:sz="4" w:space="0" w:color="000000"/>
              <w:left w:val="single" w:sz="4" w:space="0" w:color="000000"/>
              <w:bottom w:val="dotted" w:sz="4" w:space="0" w:color="000000"/>
              <w:right w:val="single" w:sz="4" w:space="0" w:color="000000"/>
            </w:tcBorders>
          </w:tcPr>
          <w:p w14:paraId="1F50E756" w14:textId="4BA6505F" w:rsidR="00A10AFA" w:rsidRPr="001A3177" w:rsidRDefault="00A10AFA" w:rsidP="00481831">
            <w:pPr>
              <w:pStyle w:val="Tabletext"/>
              <w:rPr>
                <w:sz w:val="20"/>
              </w:rPr>
            </w:pPr>
            <w:r w:rsidRPr="001A3177">
              <w:rPr>
                <w:sz w:val="20"/>
              </w:rPr>
              <w:t>a</w:t>
            </w:r>
            <w:r w:rsidR="00481831">
              <w:rPr>
                <w:sz w:val="20"/>
              </w:rPr>
              <w:t>)</w:t>
            </w:r>
            <w:r w:rsidRPr="001A3177">
              <w:rPr>
                <w:sz w:val="20"/>
              </w:rPr>
              <w:tab/>
              <w:t>5.67, 5.83 MHz/6 MHz</w:t>
            </w:r>
          </w:p>
        </w:tc>
      </w:tr>
      <w:tr w:rsidR="00A10AFA" w:rsidRPr="001A3177" w14:paraId="49082D8D" w14:textId="77777777" w:rsidTr="006D20C1">
        <w:trPr>
          <w:trHeight w:val="20"/>
          <w:jc w:val="center"/>
        </w:trPr>
        <w:tc>
          <w:tcPr>
            <w:tcW w:w="340" w:type="dxa"/>
            <w:vMerge/>
            <w:tcBorders>
              <w:left w:val="single" w:sz="4" w:space="0" w:color="000000"/>
            </w:tcBorders>
            <w:shd w:val="clear" w:color="auto" w:fill="auto"/>
          </w:tcPr>
          <w:p w14:paraId="6B2411DD" w14:textId="77777777" w:rsidR="00A10AFA" w:rsidRPr="001A3177" w:rsidRDefault="00A10AFA" w:rsidP="004C601B">
            <w:pPr>
              <w:pStyle w:val="Tabletext"/>
              <w:rPr>
                <w:sz w:val="20"/>
              </w:rPr>
            </w:pPr>
          </w:p>
        </w:tc>
        <w:tc>
          <w:tcPr>
            <w:tcW w:w="1510" w:type="dxa"/>
            <w:vMerge/>
            <w:tcBorders>
              <w:left w:val="single" w:sz="4" w:space="0" w:color="000000"/>
            </w:tcBorders>
            <w:shd w:val="clear" w:color="auto" w:fill="auto"/>
          </w:tcPr>
          <w:p w14:paraId="61CE4B30" w14:textId="77777777" w:rsidR="00A10AFA" w:rsidRPr="001A3177" w:rsidRDefault="00A10AFA" w:rsidP="004C601B">
            <w:pPr>
              <w:pStyle w:val="Tabletext"/>
              <w:rPr>
                <w:sz w:val="20"/>
              </w:rPr>
            </w:pPr>
          </w:p>
        </w:tc>
        <w:tc>
          <w:tcPr>
            <w:tcW w:w="2569" w:type="dxa"/>
            <w:tcBorders>
              <w:top w:val="dotted" w:sz="4" w:space="0" w:color="000000"/>
              <w:left w:val="single" w:sz="4" w:space="0" w:color="000000"/>
              <w:bottom w:val="dotted" w:sz="4" w:space="0" w:color="000000"/>
            </w:tcBorders>
            <w:shd w:val="clear" w:color="auto" w:fill="auto"/>
          </w:tcPr>
          <w:p w14:paraId="42274CAD" w14:textId="5691C958" w:rsidR="00A10AFA" w:rsidRPr="001A3177" w:rsidRDefault="00A10AFA" w:rsidP="00481831">
            <w:pPr>
              <w:pStyle w:val="Tabletext"/>
              <w:rPr>
                <w:sz w:val="20"/>
              </w:rPr>
            </w:pPr>
            <w:r w:rsidRPr="001A3177">
              <w:rPr>
                <w:sz w:val="20"/>
              </w:rPr>
              <w:t>d</w:t>
            </w:r>
            <w:r w:rsidR="00481831">
              <w:rPr>
                <w:sz w:val="20"/>
              </w:rPr>
              <w:t>)</w:t>
            </w:r>
            <w:r w:rsidRPr="001A3177">
              <w:rPr>
                <w:sz w:val="20"/>
              </w:rPr>
              <w:tab/>
              <w:t>6.66-6.80 MHz/7 MHz</w:t>
            </w:r>
          </w:p>
        </w:tc>
        <w:tc>
          <w:tcPr>
            <w:tcW w:w="2665" w:type="dxa"/>
            <w:tcBorders>
              <w:top w:val="dotted" w:sz="4" w:space="0" w:color="000000"/>
              <w:left w:val="single" w:sz="4" w:space="0" w:color="000000"/>
              <w:bottom w:val="dotted" w:sz="4" w:space="0" w:color="000000"/>
              <w:right w:val="single" w:sz="4" w:space="0" w:color="000000"/>
            </w:tcBorders>
            <w:shd w:val="clear" w:color="auto" w:fill="auto"/>
          </w:tcPr>
          <w:p w14:paraId="78B55353" w14:textId="35E6D6F2" w:rsidR="00A10AFA" w:rsidRPr="001A3177" w:rsidRDefault="00A10AFA" w:rsidP="00481831">
            <w:pPr>
              <w:pStyle w:val="Tabletext"/>
              <w:rPr>
                <w:sz w:val="20"/>
              </w:rPr>
            </w:pPr>
            <w:r w:rsidRPr="001A3177">
              <w:rPr>
                <w:sz w:val="20"/>
              </w:rPr>
              <w:t>b</w:t>
            </w:r>
            <w:r w:rsidR="00481831">
              <w:rPr>
                <w:sz w:val="20"/>
              </w:rPr>
              <w:t>)</w:t>
            </w:r>
            <w:r w:rsidRPr="001A3177">
              <w:rPr>
                <w:sz w:val="20"/>
              </w:rPr>
              <w:tab/>
              <w:t>6.426-6.804 MHz/7 MH</w:t>
            </w:r>
          </w:p>
        </w:tc>
        <w:tc>
          <w:tcPr>
            <w:tcW w:w="2567" w:type="dxa"/>
            <w:tcBorders>
              <w:top w:val="dotted" w:sz="4" w:space="0" w:color="000000"/>
              <w:left w:val="single" w:sz="4" w:space="0" w:color="000000"/>
              <w:bottom w:val="dotted" w:sz="4" w:space="0" w:color="000000"/>
              <w:right w:val="single" w:sz="4" w:space="0" w:color="000000"/>
            </w:tcBorders>
          </w:tcPr>
          <w:p w14:paraId="5F4A861F" w14:textId="34B2BEF6" w:rsidR="00A10AFA" w:rsidRPr="001A3177" w:rsidRDefault="00A10AFA" w:rsidP="00481831">
            <w:pPr>
              <w:pStyle w:val="Tabletext"/>
              <w:rPr>
                <w:sz w:val="20"/>
              </w:rPr>
            </w:pPr>
            <w:r w:rsidRPr="001A3177">
              <w:rPr>
                <w:sz w:val="20"/>
              </w:rPr>
              <w:t>b</w:t>
            </w:r>
            <w:r w:rsidR="00481831">
              <w:rPr>
                <w:sz w:val="20"/>
              </w:rPr>
              <w:t>)</w:t>
            </w:r>
            <w:r w:rsidRPr="001A3177">
              <w:rPr>
                <w:sz w:val="20"/>
              </w:rPr>
              <w:tab/>
              <w:t>6.62, 6.81 MHz/7 MHz</w:t>
            </w:r>
          </w:p>
        </w:tc>
      </w:tr>
      <w:tr w:rsidR="00A10AFA" w:rsidRPr="001A3177" w14:paraId="57CFE47E" w14:textId="77777777" w:rsidTr="006D20C1">
        <w:trPr>
          <w:trHeight w:val="20"/>
          <w:jc w:val="center"/>
        </w:trPr>
        <w:tc>
          <w:tcPr>
            <w:tcW w:w="340" w:type="dxa"/>
            <w:vMerge/>
            <w:tcBorders>
              <w:left w:val="single" w:sz="4" w:space="0" w:color="000000"/>
            </w:tcBorders>
            <w:shd w:val="clear" w:color="auto" w:fill="auto"/>
          </w:tcPr>
          <w:p w14:paraId="59C84F57" w14:textId="77777777" w:rsidR="00A10AFA" w:rsidRPr="001A3177" w:rsidRDefault="00A10AFA" w:rsidP="004C601B">
            <w:pPr>
              <w:pStyle w:val="Tabletext"/>
              <w:rPr>
                <w:sz w:val="20"/>
              </w:rPr>
            </w:pPr>
          </w:p>
        </w:tc>
        <w:tc>
          <w:tcPr>
            <w:tcW w:w="1510" w:type="dxa"/>
            <w:vMerge/>
            <w:tcBorders>
              <w:left w:val="single" w:sz="4" w:space="0" w:color="000000"/>
            </w:tcBorders>
            <w:shd w:val="clear" w:color="auto" w:fill="auto"/>
          </w:tcPr>
          <w:p w14:paraId="7498A3A1" w14:textId="77777777" w:rsidR="00A10AFA" w:rsidRPr="001A3177" w:rsidRDefault="00A10AFA" w:rsidP="004C601B">
            <w:pPr>
              <w:pStyle w:val="Tabletext"/>
              <w:rPr>
                <w:sz w:val="20"/>
              </w:rPr>
            </w:pPr>
          </w:p>
        </w:tc>
        <w:tc>
          <w:tcPr>
            <w:tcW w:w="2569" w:type="dxa"/>
            <w:tcBorders>
              <w:top w:val="dotted" w:sz="4" w:space="0" w:color="000000"/>
              <w:left w:val="single" w:sz="4" w:space="0" w:color="000000"/>
              <w:bottom w:val="dotted" w:sz="4" w:space="0" w:color="000000"/>
            </w:tcBorders>
            <w:shd w:val="clear" w:color="auto" w:fill="auto"/>
          </w:tcPr>
          <w:p w14:paraId="1ECA4E54" w14:textId="287D71D6" w:rsidR="00A10AFA" w:rsidRPr="001A3177" w:rsidRDefault="00A10AFA" w:rsidP="00481831">
            <w:pPr>
              <w:pStyle w:val="Tabletext"/>
              <w:rPr>
                <w:sz w:val="20"/>
              </w:rPr>
            </w:pPr>
            <w:r w:rsidRPr="001A3177">
              <w:rPr>
                <w:sz w:val="20"/>
              </w:rPr>
              <w:t>e</w:t>
            </w:r>
            <w:r w:rsidR="00481831">
              <w:rPr>
                <w:sz w:val="20"/>
              </w:rPr>
              <w:t>)</w:t>
            </w:r>
            <w:r w:rsidRPr="001A3177">
              <w:rPr>
                <w:sz w:val="20"/>
              </w:rPr>
              <w:tab/>
              <w:t>7.61-7.77 MHz/8 MHz</w:t>
            </w:r>
          </w:p>
        </w:tc>
        <w:tc>
          <w:tcPr>
            <w:tcW w:w="2665" w:type="dxa"/>
            <w:tcBorders>
              <w:top w:val="dotted" w:sz="4" w:space="0" w:color="000000"/>
              <w:left w:val="single" w:sz="4" w:space="0" w:color="000000"/>
              <w:bottom w:val="dotted" w:sz="4" w:space="0" w:color="000000"/>
              <w:right w:val="single" w:sz="4" w:space="0" w:color="000000"/>
            </w:tcBorders>
            <w:shd w:val="clear" w:color="auto" w:fill="auto"/>
          </w:tcPr>
          <w:p w14:paraId="522BA34A" w14:textId="1CE38353" w:rsidR="00A10AFA" w:rsidRPr="001A3177" w:rsidRDefault="00A10AFA" w:rsidP="00481831">
            <w:pPr>
              <w:pStyle w:val="Tabletext"/>
              <w:rPr>
                <w:sz w:val="20"/>
              </w:rPr>
            </w:pPr>
            <w:r w:rsidRPr="001A3177">
              <w:rPr>
                <w:sz w:val="20"/>
              </w:rPr>
              <w:t>c</w:t>
            </w:r>
            <w:r w:rsidR="00481831">
              <w:rPr>
                <w:sz w:val="20"/>
              </w:rPr>
              <w:t>)</w:t>
            </w:r>
            <w:r w:rsidRPr="001A3177">
              <w:rPr>
                <w:sz w:val="20"/>
              </w:rPr>
              <w:tab/>
              <w:t>7.345-7.777 MHz/8 MHz</w:t>
            </w:r>
          </w:p>
        </w:tc>
        <w:tc>
          <w:tcPr>
            <w:tcW w:w="2567" w:type="dxa"/>
            <w:tcBorders>
              <w:top w:val="dotted" w:sz="4" w:space="0" w:color="000000"/>
              <w:left w:val="single" w:sz="4" w:space="0" w:color="000000"/>
              <w:bottom w:val="dotted" w:sz="4" w:space="0" w:color="000000"/>
              <w:right w:val="single" w:sz="4" w:space="0" w:color="000000"/>
            </w:tcBorders>
          </w:tcPr>
          <w:p w14:paraId="6F241F41" w14:textId="4C8A1BC5" w:rsidR="00A10AFA" w:rsidRPr="001A3177" w:rsidRDefault="00A10AFA" w:rsidP="00481831">
            <w:pPr>
              <w:pStyle w:val="Tabletext"/>
              <w:rPr>
                <w:sz w:val="20"/>
                <w:lang w:eastAsia="ja-JP"/>
              </w:rPr>
            </w:pPr>
            <w:r w:rsidRPr="001A3177">
              <w:rPr>
                <w:sz w:val="20"/>
              </w:rPr>
              <w:t>c</w:t>
            </w:r>
            <w:r w:rsidR="00481831">
              <w:rPr>
                <w:sz w:val="20"/>
              </w:rPr>
              <w:t>)</w:t>
            </w:r>
            <w:r w:rsidRPr="001A3177">
              <w:rPr>
                <w:sz w:val="20"/>
              </w:rPr>
              <w:tab/>
              <w:t>7.56, 7.78 MHz/8 MHz</w:t>
            </w:r>
          </w:p>
        </w:tc>
      </w:tr>
      <w:tr w:rsidR="00A10AFA" w:rsidRPr="001A3177" w14:paraId="4424752D" w14:textId="77777777" w:rsidTr="006D20C1">
        <w:trPr>
          <w:trHeight w:val="20"/>
          <w:jc w:val="center"/>
        </w:trPr>
        <w:tc>
          <w:tcPr>
            <w:tcW w:w="340" w:type="dxa"/>
            <w:vMerge/>
            <w:tcBorders>
              <w:left w:val="single" w:sz="4" w:space="0" w:color="000000"/>
              <w:bottom w:val="single" w:sz="4" w:space="0" w:color="000000"/>
            </w:tcBorders>
            <w:shd w:val="clear" w:color="auto" w:fill="auto"/>
          </w:tcPr>
          <w:p w14:paraId="5D7D948E" w14:textId="77777777" w:rsidR="00A10AFA" w:rsidRPr="001A3177" w:rsidRDefault="00A10AFA" w:rsidP="004C601B">
            <w:pPr>
              <w:pStyle w:val="Tabletext"/>
              <w:rPr>
                <w:sz w:val="20"/>
              </w:rPr>
            </w:pPr>
          </w:p>
        </w:tc>
        <w:tc>
          <w:tcPr>
            <w:tcW w:w="1510" w:type="dxa"/>
            <w:vMerge/>
            <w:tcBorders>
              <w:left w:val="single" w:sz="4" w:space="0" w:color="000000"/>
              <w:bottom w:val="single" w:sz="4" w:space="0" w:color="000000"/>
            </w:tcBorders>
            <w:shd w:val="clear" w:color="auto" w:fill="auto"/>
          </w:tcPr>
          <w:p w14:paraId="35B9032C" w14:textId="77777777" w:rsidR="00A10AFA" w:rsidRPr="001A3177" w:rsidRDefault="00A10AFA" w:rsidP="004C601B">
            <w:pPr>
              <w:pStyle w:val="Tabletext"/>
              <w:rPr>
                <w:sz w:val="20"/>
              </w:rPr>
            </w:pPr>
          </w:p>
        </w:tc>
        <w:tc>
          <w:tcPr>
            <w:tcW w:w="2569" w:type="dxa"/>
            <w:tcBorders>
              <w:top w:val="dotted" w:sz="4" w:space="0" w:color="000000"/>
              <w:left w:val="single" w:sz="4" w:space="0" w:color="000000"/>
              <w:bottom w:val="single" w:sz="4" w:space="0" w:color="000000"/>
            </w:tcBorders>
            <w:shd w:val="clear" w:color="auto" w:fill="auto"/>
          </w:tcPr>
          <w:p w14:paraId="15BB84EE" w14:textId="10704E0A" w:rsidR="00A10AFA" w:rsidRPr="001A3177" w:rsidRDefault="00A10AFA" w:rsidP="00481831">
            <w:pPr>
              <w:pStyle w:val="Tabletext"/>
              <w:rPr>
                <w:sz w:val="20"/>
              </w:rPr>
            </w:pPr>
            <w:r w:rsidRPr="001A3177">
              <w:rPr>
                <w:sz w:val="20"/>
              </w:rPr>
              <w:t>f</w:t>
            </w:r>
            <w:r w:rsidR="00481831">
              <w:rPr>
                <w:sz w:val="20"/>
              </w:rPr>
              <w:t>)</w:t>
            </w:r>
            <w:r w:rsidRPr="001A3177">
              <w:rPr>
                <w:sz w:val="20"/>
              </w:rPr>
              <w:tab/>
              <w:t>9.51-9.71 MHz/10 MHz</w:t>
            </w:r>
          </w:p>
        </w:tc>
        <w:tc>
          <w:tcPr>
            <w:tcW w:w="2665" w:type="dxa"/>
            <w:tcBorders>
              <w:top w:val="dotted" w:sz="4" w:space="0" w:color="000000"/>
              <w:left w:val="single" w:sz="4" w:space="0" w:color="000000"/>
              <w:bottom w:val="single" w:sz="4" w:space="0" w:color="000000"/>
              <w:right w:val="single" w:sz="4" w:space="0" w:color="000000"/>
            </w:tcBorders>
            <w:shd w:val="clear" w:color="auto" w:fill="auto"/>
          </w:tcPr>
          <w:p w14:paraId="55E75F0C" w14:textId="77777777" w:rsidR="00A10AFA" w:rsidRPr="001A3177" w:rsidRDefault="00A10AFA" w:rsidP="004C601B">
            <w:pPr>
              <w:pStyle w:val="Tabletext"/>
              <w:rPr>
                <w:sz w:val="20"/>
              </w:rPr>
            </w:pPr>
          </w:p>
        </w:tc>
        <w:tc>
          <w:tcPr>
            <w:tcW w:w="2567" w:type="dxa"/>
            <w:tcBorders>
              <w:top w:val="dotted" w:sz="4" w:space="0" w:color="000000"/>
              <w:left w:val="single" w:sz="4" w:space="0" w:color="000000"/>
              <w:bottom w:val="single" w:sz="4" w:space="0" w:color="000000"/>
              <w:right w:val="single" w:sz="4" w:space="0" w:color="000000"/>
            </w:tcBorders>
          </w:tcPr>
          <w:p w14:paraId="28363F3B" w14:textId="77777777" w:rsidR="00A10AFA" w:rsidRPr="001A3177" w:rsidRDefault="00A10AFA" w:rsidP="004C601B">
            <w:pPr>
              <w:pStyle w:val="Tabletext"/>
              <w:rPr>
                <w:sz w:val="20"/>
              </w:rPr>
            </w:pPr>
          </w:p>
        </w:tc>
      </w:tr>
      <w:tr w:rsidR="00A10AFA" w:rsidRPr="00E66013" w14:paraId="25C88BA8" w14:textId="77777777" w:rsidTr="006D20C1">
        <w:trPr>
          <w:trHeight w:val="20"/>
          <w:jc w:val="center"/>
        </w:trPr>
        <w:tc>
          <w:tcPr>
            <w:tcW w:w="340" w:type="dxa"/>
            <w:vMerge w:val="restart"/>
            <w:tcBorders>
              <w:top w:val="single" w:sz="4" w:space="0" w:color="000000"/>
              <w:left w:val="single" w:sz="4" w:space="0" w:color="000000"/>
            </w:tcBorders>
            <w:shd w:val="clear" w:color="auto" w:fill="auto"/>
          </w:tcPr>
          <w:p w14:paraId="45B028C6" w14:textId="77777777" w:rsidR="00A10AFA" w:rsidRPr="001A3177" w:rsidRDefault="00A10AFA" w:rsidP="004C601B">
            <w:pPr>
              <w:pStyle w:val="Tabletext"/>
              <w:rPr>
                <w:sz w:val="20"/>
              </w:rPr>
            </w:pPr>
            <w:r w:rsidRPr="001A3177">
              <w:rPr>
                <w:sz w:val="20"/>
              </w:rPr>
              <w:t>2</w:t>
            </w:r>
          </w:p>
        </w:tc>
        <w:tc>
          <w:tcPr>
            <w:tcW w:w="1510" w:type="dxa"/>
            <w:vMerge w:val="restart"/>
            <w:tcBorders>
              <w:top w:val="single" w:sz="4" w:space="0" w:color="000000"/>
              <w:left w:val="single" w:sz="4" w:space="0" w:color="000000"/>
            </w:tcBorders>
            <w:shd w:val="clear" w:color="auto" w:fill="auto"/>
          </w:tcPr>
          <w:p w14:paraId="1218FD36" w14:textId="4E6AD452" w:rsidR="00A10AFA" w:rsidRPr="001A3177" w:rsidRDefault="00196727" w:rsidP="00196727">
            <w:pPr>
              <w:pStyle w:val="Tabletext"/>
              <w:rPr>
                <w:sz w:val="20"/>
                <w:lang w:val="en-US"/>
              </w:rPr>
            </w:pPr>
            <w:proofErr w:type="spellStart"/>
            <w:r w:rsidRPr="001A3177">
              <w:rPr>
                <w:rFonts w:hint="eastAsia"/>
                <w:sz w:val="20"/>
              </w:rPr>
              <w:t>子载波间隔</w:t>
            </w:r>
            <w:proofErr w:type="spellEnd"/>
          </w:p>
        </w:tc>
        <w:tc>
          <w:tcPr>
            <w:tcW w:w="2569" w:type="dxa"/>
            <w:tcBorders>
              <w:top w:val="single" w:sz="4" w:space="0" w:color="000000"/>
              <w:left w:val="single" w:sz="4" w:space="0" w:color="000000"/>
              <w:bottom w:val="dotted" w:sz="4" w:space="0" w:color="auto"/>
            </w:tcBorders>
            <w:shd w:val="clear" w:color="auto" w:fill="auto"/>
          </w:tcPr>
          <w:p w14:paraId="63B6CCD1" w14:textId="29AD8F96" w:rsidR="00A10AFA" w:rsidRPr="00481831" w:rsidRDefault="00A10AFA" w:rsidP="004C601B">
            <w:pPr>
              <w:pStyle w:val="Tabletext"/>
              <w:rPr>
                <w:sz w:val="20"/>
                <w:lang w:val="en-US"/>
              </w:rPr>
            </w:pPr>
            <w:r w:rsidRPr="00481831">
              <w:rPr>
                <w:sz w:val="20"/>
                <w:lang w:val="en-US"/>
              </w:rPr>
              <w:t>a</w:t>
            </w:r>
            <w:r w:rsidR="00481831">
              <w:rPr>
                <w:sz w:val="20"/>
                <w:lang w:val="en-US"/>
              </w:rPr>
              <w:t>)</w:t>
            </w:r>
            <w:r w:rsidRPr="00481831">
              <w:rPr>
                <w:sz w:val="20"/>
                <w:lang w:val="en-US"/>
              </w:rPr>
              <w:tab/>
              <w:t>1 801.91 Hz</w:t>
            </w:r>
            <w:r w:rsidR="006D20C1">
              <w:rPr>
                <w:sz w:val="20"/>
                <w:lang w:val="en-US"/>
              </w:rPr>
              <w:t>（</w:t>
            </w:r>
            <w:r w:rsidRPr="00481831">
              <w:rPr>
                <w:sz w:val="20"/>
                <w:lang w:val="en-US"/>
              </w:rPr>
              <w:t>1</w:t>
            </w:r>
            <w:r w:rsidR="006463B2" w:rsidRPr="00481831">
              <w:rPr>
                <w:sz w:val="20"/>
                <w:lang w:val="en-US"/>
              </w:rPr>
              <w:t>k</w:t>
            </w:r>
            <w:r w:rsidR="006463B2" w:rsidRPr="001A3177">
              <w:rPr>
                <w:sz w:val="20"/>
                <w:lang w:val="fr-CH"/>
              </w:rPr>
              <w:t>模式</w:t>
            </w:r>
            <w:r w:rsidR="006463B2" w:rsidRPr="00481831">
              <w:rPr>
                <w:sz w:val="20"/>
                <w:lang w:val="en-US"/>
              </w:rPr>
              <w:t>）</w:t>
            </w:r>
          </w:p>
          <w:p w14:paraId="76DC63B6" w14:textId="3C8D6149" w:rsidR="00A10AFA" w:rsidRPr="00481831" w:rsidRDefault="00A10AFA" w:rsidP="004C601B">
            <w:pPr>
              <w:pStyle w:val="Tabletext"/>
              <w:rPr>
                <w:sz w:val="20"/>
                <w:lang w:val="en-US"/>
              </w:rPr>
            </w:pPr>
            <w:r w:rsidRPr="00481831">
              <w:rPr>
                <w:sz w:val="20"/>
                <w:lang w:val="en-US"/>
              </w:rPr>
              <w:tab/>
              <w:t>900.86 Hz</w:t>
            </w:r>
            <w:r w:rsidR="006D20C1">
              <w:rPr>
                <w:sz w:val="20"/>
                <w:lang w:val="en-US"/>
              </w:rPr>
              <w:t>（</w:t>
            </w:r>
            <w:r w:rsidRPr="00481831">
              <w:rPr>
                <w:sz w:val="20"/>
                <w:lang w:val="en-US"/>
              </w:rPr>
              <w:t>2</w:t>
            </w:r>
            <w:r w:rsidR="006463B2" w:rsidRPr="00481831">
              <w:rPr>
                <w:sz w:val="20"/>
                <w:lang w:val="en-US"/>
              </w:rPr>
              <w:t>k</w:t>
            </w:r>
            <w:r w:rsidR="006463B2" w:rsidRPr="001A3177">
              <w:rPr>
                <w:sz w:val="20"/>
                <w:lang w:val="fr-CH"/>
              </w:rPr>
              <w:t>模式</w:t>
            </w:r>
            <w:r w:rsidR="006463B2" w:rsidRPr="00481831">
              <w:rPr>
                <w:sz w:val="20"/>
                <w:lang w:val="en-US"/>
              </w:rPr>
              <w:t>）</w:t>
            </w:r>
          </w:p>
          <w:p w14:paraId="7FEA2BA2" w14:textId="044C767B" w:rsidR="00A10AFA" w:rsidRPr="00481831" w:rsidRDefault="00A10AFA" w:rsidP="004C601B">
            <w:pPr>
              <w:pStyle w:val="Tabletext"/>
              <w:rPr>
                <w:sz w:val="20"/>
                <w:lang w:val="en-US"/>
              </w:rPr>
            </w:pPr>
            <w:r w:rsidRPr="00481831">
              <w:rPr>
                <w:sz w:val="20"/>
                <w:lang w:val="en-US"/>
              </w:rPr>
              <w:tab/>
              <w:t>450.43 Hz</w:t>
            </w:r>
            <w:r w:rsidR="006D20C1">
              <w:rPr>
                <w:sz w:val="20"/>
                <w:lang w:val="en-US"/>
              </w:rPr>
              <w:t>（</w:t>
            </w:r>
            <w:r w:rsidRPr="00481831">
              <w:rPr>
                <w:sz w:val="20"/>
                <w:lang w:val="en-US"/>
              </w:rPr>
              <w:t>4</w:t>
            </w:r>
            <w:r w:rsidR="006463B2" w:rsidRPr="00481831">
              <w:rPr>
                <w:sz w:val="20"/>
                <w:lang w:val="en-US"/>
              </w:rPr>
              <w:t>k</w:t>
            </w:r>
            <w:r w:rsidR="006463B2" w:rsidRPr="001A3177">
              <w:rPr>
                <w:sz w:val="20"/>
                <w:lang w:val="fr-CH"/>
              </w:rPr>
              <w:t>模式</w:t>
            </w:r>
            <w:r w:rsidR="006463B2" w:rsidRPr="00481831">
              <w:rPr>
                <w:sz w:val="20"/>
                <w:lang w:val="en-US"/>
              </w:rPr>
              <w:t>）</w:t>
            </w:r>
          </w:p>
          <w:p w14:paraId="5598E30E" w14:textId="77AE934F" w:rsidR="00A10AFA" w:rsidRPr="00481831" w:rsidRDefault="00A10AFA" w:rsidP="004C601B">
            <w:pPr>
              <w:pStyle w:val="Tabletext"/>
              <w:rPr>
                <w:sz w:val="20"/>
                <w:lang w:val="en-US"/>
              </w:rPr>
            </w:pPr>
            <w:r w:rsidRPr="00481831">
              <w:rPr>
                <w:sz w:val="20"/>
                <w:lang w:val="en-US"/>
              </w:rPr>
              <w:tab/>
              <w:t>225.21 Hz</w:t>
            </w:r>
            <w:r w:rsidR="006D20C1">
              <w:rPr>
                <w:sz w:val="20"/>
                <w:lang w:val="en-US"/>
              </w:rPr>
              <w:t>（</w:t>
            </w:r>
            <w:r w:rsidRPr="00481831">
              <w:rPr>
                <w:sz w:val="20"/>
                <w:lang w:val="en-US"/>
              </w:rPr>
              <w:t>8</w:t>
            </w:r>
            <w:r w:rsidR="006463B2" w:rsidRPr="00481831">
              <w:rPr>
                <w:sz w:val="20"/>
                <w:lang w:val="en-US"/>
              </w:rPr>
              <w:t>k</w:t>
            </w:r>
            <w:r w:rsidR="006463B2" w:rsidRPr="001A3177">
              <w:rPr>
                <w:sz w:val="20"/>
                <w:lang w:val="fr-CH"/>
              </w:rPr>
              <w:t>模式</w:t>
            </w:r>
            <w:r w:rsidR="006463B2" w:rsidRPr="00481831">
              <w:rPr>
                <w:sz w:val="20"/>
                <w:lang w:val="en-US"/>
              </w:rPr>
              <w:t>）</w:t>
            </w:r>
          </w:p>
        </w:tc>
        <w:tc>
          <w:tcPr>
            <w:tcW w:w="2665" w:type="dxa"/>
            <w:tcBorders>
              <w:top w:val="single" w:sz="4" w:space="0" w:color="000000"/>
              <w:left w:val="single" w:sz="4" w:space="0" w:color="000000"/>
              <w:bottom w:val="dotted" w:sz="4" w:space="0" w:color="000000"/>
              <w:right w:val="single" w:sz="4" w:space="0" w:color="000000"/>
            </w:tcBorders>
            <w:shd w:val="clear" w:color="auto" w:fill="auto"/>
          </w:tcPr>
          <w:p w14:paraId="654B7E01" w14:textId="77777777" w:rsidR="00A10AFA" w:rsidRPr="00481831" w:rsidRDefault="00A10AFA" w:rsidP="004C601B">
            <w:pPr>
              <w:pStyle w:val="Tabletext"/>
              <w:rPr>
                <w:sz w:val="20"/>
                <w:lang w:val="en-US"/>
              </w:rPr>
            </w:pPr>
          </w:p>
        </w:tc>
        <w:tc>
          <w:tcPr>
            <w:tcW w:w="2567" w:type="dxa"/>
            <w:tcBorders>
              <w:top w:val="single" w:sz="4" w:space="0" w:color="000000"/>
              <w:left w:val="single" w:sz="4" w:space="0" w:color="000000"/>
              <w:bottom w:val="dotted" w:sz="4" w:space="0" w:color="000000"/>
              <w:right w:val="single" w:sz="4" w:space="0" w:color="000000"/>
            </w:tcBorders>
          </w:tcPr>
          <w:p w14:paraId="1C2DD81D" w14:textId="77777777" w:rsidR="00A10AFA" w:rsidRPr="00481831" w:rsidRDefault="00A10AFA" w:rsidP="004C601B">
            <w:pPr>
              <w:pStyle w:val="Tabletext"/>
              <w:rPr>
                <w:sz w:val="20"/>
                <w:lang w:val="en-US"/>
              </w:rPr>
            </w:pPr>
          </w:p>
        </w:tc>
      </w:tr>
      <w:tr w:rsidR="00A10AFA" w:rsidRPr="00E66013" w14:paraId="4674974D" w14:textId="77777777" w:rsidTr="006D20C1">
        <w:trPr>
          <w:trHeight w:val="20"/>
          <w:jc w:val="center"/>
        </w:trPr>
        <w:tc>
          <w:tcPr>
            <w:tcW w:w="340" w:type="dxa"/>
            <w:vMerge/>
            <w:tcBorders>
              <w:left w:val="single" w:sz="4" w:space="0" w:color="000000"/>
            </w:tcBorders>
            <w:shd w:val="clear" w:color="auto" w:fill="auto"/>
          </w:tcPr>
          <w:p w14:paraId="19A26B93" w14:textId="77777777" w:rsidR="00A10AFA" w:rsidRPr="00481831" w:rsidRDefault="00A10AFA" w:rsidP="004C601B">
            <w:pPr>
              <w:pStyle w:val="Tabletext"/>
              <w:rPr>
                <w:sz w:val="20"/>
                <w:lang w:val="en-US"/>
              </w:rPr>
            </w:pPr>
          </w:p>
        </w:tc>
        <w:tc>
          <w:tcPr>
            <w:tcW w:w="1510" w:type="dxa"/>
            <w:vMerge/>
            <w:tcBorders>
              <w:left w:val="single" w:sz="4" w:space="0" w:color="000000"/>
            </w:tcBorders>
            <w:shd w:val="clear" w:color="auto" w:fill="auto"/>
          </w:tcPr>
          <w:p w14:paraId="07059B15" w14:textId="77777777" w:rsidR="00A10AFA" w:rsidRPr="00481831" w:rsidRDefault="00A10AFA" w:rsidP="004C601B">
            <w:pPr>
              <w:pStyle w:val="Tabletext"/>
              <w:rPr>
                <w:sz w:val="20"/>
                <w:lang w:val="en-US"/>
              </w:rPr>
            </w:pPr>
          </w:p>
        </w:tc>
        <w:tc>
          <w:tcPr>
            <w:tcW w:w="2569" w:type="dxa"/>
            <w:tcBorders>
              <w:top w:val="dotted" w:sz="4" w:space="0" w:color="auto"/>
              <w:left w:val="single" w:sz="4" w:space="0" w:color="000000"/>
              <w:bottom w:val="dotted" w:sz="4" w:space="0" w:color="auto"/>
            </w:tcBorders>
            <w:shd w:val="clear" w:color="auto" w:fill="auto"/>
          </w:tcPr>
          <w:p w14:paraId="7D1B1C56" w14:textId="10988D5C" w:rsidR="00A10AFA" w:rsidRPr="00481831" w:rsidRDefault="00A10AFA" w:rsidP="004C601B">
            <w:pPr>
              <w:pStyle w:val="Tabletext"/>
              <w:rPr>
                <w:sz w:val="20"/>
                <w:lang w:val="en-US"/>
              </w:rPr>
            </w:pPr>
            <w:r w:rsidRPr="00481831">
              <w:rPr>
                <w:sz w:val="20"/>
                <w:lang w:val="en-US"/>
              </w:rPr>
              <w:t>b</w:t>
            </w:r>
            <w:r w:rsidR="00481831">
              <w:rPr>
                <w:sz w:val="20"/>
                <w:lang w:val="en-US"/>
              </w:rPr>
              <w:t>)</w:t>
            </w:r>
            <w:r w:rsidRPr="00481831">
              <w:rPr>
                <w:sz w:val="20"/>
                <w:lang w:val="en-US"/>
              </w:rPr>
              <w:tab/>
              <w:t>5 580.63 Hz</w:t>
            </w:r>
            <w:r w:rsidR="006D20C1">
              <w:rPr>
                <w:sz w:val="20"/>
                <w:lang w:val="en-US"/>
              </w:rPr>
              <w:t>（</w:t>
            </w:r>
            <w:r w:rsidRPr="00481831">
              <w:rPr>
                <w:sz w:val="20"/>
                <w:lang w:val="en-US"/>
              </w:rPr>
              <w:t>1</w:t>
            </w:r>
            <w:r w:rsidR="006463B2" w:rsidRPr="00481831">
              <w:rPr>
                <w:sz w:val="20"/>
                <w:lang w:val="en-US"/>
              </w:rPr>
              <w:t>k</w:t>
            </w:r>
            <w:r w:rsidR="006463B2" w:rsidRPr="001A3177">
              <w:rPr>
                <w:sz w:val="20"/>
                <w:lang w:val="fr-CH"/>
              </w:rPr>
              <w:t>模式</w:t>
            </w:r>
            <w:r w:rsidR="006463B2" w:rsidRPr="00481831">
              <w:rPr>
                <w:sz w:val="20"/>
                <w:lang w:val="en-US"/>
              </w:rPr>
              <w:t>）</w:t>
            </w:r>
          </w:p>
          <w:p w14:paraId="141B19CA" w14:textId="592F1243" w:rsidR="00A10AFA" w:rsidRPr="00481831" w:rsidRDefault="00A10AFA" w:rsidP="004C601B">
            <w:pPr>
              <w:pStyle w:val="Tabletext"/>
              <w:rPr>
                <w:sz w:val="20"/>
                <w:lang w:val="en-US"/>
              </w:rPr>
            </w:pPr>
            <w:r w:rsidRPr="00481831">
              <w:rPr>
                <w:sz w:val="20"/>
                <w:lang w:val="en-US"/>
              </w:rPr>
              <w:tab/>
              <w:t>2 790 Hz</w:t>
            </w:r>
            <w:r w:rsidR="006D20C1">
              <w:rPr>
                <w:sz w:val="20"/>
                <w:lang w:val="en-US"/>
              </w:rPr>
              <w:t>（</w:t>
            </w:r>
            <w:r w:rsidRPr="00481831">
              <w:rPr>
                <w:sz w:val="20"/>
                <w:lang w:val="en-US"/>
              </w:rPr>
              <w:t>2</w:t>
            </w:r>
            <w:r w:rsidR="006463B2" w:rsidRPr="00481831">
              <w:rPr>
                <w:sz w:val="20"/>
                <w:lang w:val="en-US"/>
              </w:rPr>
              <w:t>k</w:t>
            </w:r>
            <w:r w:rsidR="006463B2" w:rsidRPr="001A3177">
              <w:rPr>
                <w:sz w:val="20"/>
                <w:lang w:val="fr-CH"/>
              </w:rPr>
              <w:t>模式</w:t>
            </w:r>
            <w:r w:rsidR="006463B2" w:rsidRPr="00481831">
              <w:rPr>
                <w:sz w:val="20"/>
                <w:lang w:val="en-US"/>
              </w:rPr>
              <w:t>）</w:t>
            </w:r>
          </w:p>
          <w:p w14:paraId="6EB90850" w14:textId="2D8DDA43" w:rsidR="00A10AFA" w:rsidRPr="00481831" w:rsidRDefault="00A10AFA" w:rsidP="004C601B">
            <w:pPr>
              <w:pStyle w:val="Tabletext"/>
              <w:rPr>
                <w:sz w:val="20"/>
                <w:lang w:val="en-US"/>
              </w:rPr>
            </w:pPr>
            <w:r w:rsidRPr="00481831">
              <w:rPr>
                <w:sz w:val="20"/>
                <w:lang w:val="en-US"/>
              </w:rPr>
              <w:tab/>
              <w:t>1 395 Hz</w:t>
            </w:r>
            <w:r w:rsidR="006D20C1">
              <w:rPr>
                <w:sz w:val="20"/>
                <w:lang w:val="en-US"/>
              </w:rPr>
              <w:t>（</w:t>
            </w:r>
            <w:r w:rsidRPr="00481831">
              <w:rPr>
                <w:sz w:val="20"/>
                <w:lang w:val="en-US"/>
              </w:rPr>
              <w:t>4</w:t>
            </w:r>
            <w:r w:rsidR="006463B2" w:rsidRPr="00481831">
              <w:rPr>
                <w:sz w:val="20"/>
                <w:lang w:val="en-US"/>
              </w:rPr>
              <w:t>k</w:t>
            </w:r>
            <w:r w:rsidR="006463B2" w:rsidRPr="001A3177">
              <w:rPr>
                <w:sz w:val="20"/>
                <w:lang w:val="fr-CH"/>
              </w:rPr>
              <w:t>模式</w:t>
            </w:r>
            <w:r w:rsidR="006463B2" w:rsidRPr="00481831">
              <w:rPr>
                <w:sz w:val="20"/>
                <w:lang w:val="en-US"/>
              </w:rPr>
              <w:t>）</w:t>
            </w:r>
          </w:p>
          <w:p w14:paraId="4B80CC2A" w14:textId="466CF9CE" w:rsidR="00A10AFA" w:rsidRPr="00481831" w:rsidRDefault="00A10AFA" w:rsidP="004C601B">
            <w:pPr>
              <w:pStyle w:val="Tabletext"/>
              <w:rPr>
                <w:sz w:val="20"/>
                <w:lang w:val="en-US"/>
              </w:rPr>
            </w:pPr>
            <w:r w:rsidRPr="00481831">
              <w:rPr>
                <w:sz w:val="20"/>
                <w:lang w:val="en-US"/>
              </w:rPr>
              <w:tab/>
              <w:t>697.50 Hz</w:t>
            </w:r>
            <w:r w:rsidR="006D20C1">
              <w:rPr>
                <w:sz w:val="20"/>
                <w:lang w:val="en-US"/>
              </w:rPr>
              <w:t>（</w:t>
            </w:r>
            <w:r w:rsidRPr="00481831">
              <w:rPr>
                <w:sz w:val="20"/>
                <w:lang w:val="en-US"/>
              </w:rPr>
              <w:t>8</w:t>
            </w:r>
            <w:r w:rsidR="006463B2" w:rsidRPr="00481831">
              <w:rPr>
                <w:sz w:val="20"/>
                <w:lang w:val="en-US"/>
              </w:rPr>
              <w:t>k</w:t>
            </w:r>
            <w:r w:rsidR="006463B2" w:rsidRPr="001A3177">
              <w:rPr>
                <w:sz w:val="20"/>
                <w:lang w:val="fr-CH"/>
              </w:rPr>
              <w:t>模式</w:t>
            </w:r>
            <w:r w:rsidR="006463B2" w:rsidRPr="00481831">
              <w:rPr>
                <w:sz w:val="20"/>
                <w:lang w:val="en-US"/>
              </w:rPr>
              <w:t>）</w:t>
            </w:r>
          </w:p>
          <w:p w14:paraId="27253EB3" w14:textId="58AC6CA3" w:rsidR="00A10AFA" w:rsidRPr="00481831" w:rsidRDefault="00A10AFA" w:rsidP="004C601B">
            <w:pPr>
              <w:pStyle w:val="Tabletext"/>
              <w:rPr>
                <w:sz w:val="20"/>
                <w:lang w:val="en-US"/>
              </w:rPr>
            </w:pPr>
            <w:r w:rsidRPr="00481831">
              <w:rPr>
                <w:sz w:val="20"/>
                <w:lang w:val="en-US"/>
              </w:rPr>
              <w:tab/>
              <w:t>348.75 Hz</w:t>
            </w:r>
            <w:r w:rsidR="006D20C1">
              <w:rPr>
                <w:sz w:val="20"/>
                <w:lang w:val="en-US"/>
              </w:rPr>
              <w:t>（</w:t>
            </w:r>
            <w:r w:rsidRPr="00481831">
              <w:rPr>
                <w:sz w:val="20"/>
                <w:lang w:val="en-US"/>
              </w:rPr>
              <w:t>16</w:t>
            </w:r>
            <w:r w:rsidR="006463B2" w:rsidRPr="00481831">
              <w:rPr>
                <w:sz w:val="20"/>
                <w:lang w:val="en-US"/>
              </w:rPr>
              <w:t>k</w:t>
            </w:r>
            <w:r w:rsidR="006463B2" w:rsidRPr="001A3177">
              <w:rPr>
                <w:sz w:val="20"/>
                <w:lang w:val="fr-CH"/>
              </w:rPr>
              <w:t>模式</w:t>
            </w:r>
            <w:r w:rsidR="006463B2" w:rsidRPr="00481831">
              <w:rPr>
                <w:sz w:val="20"/>
                <w:lang w:val="en-US"/>
              </w:rPr>
              <w:t>）</w:t>
            </w:r>
          </w:p>
          <w:p w14:paraId="5AE331E4" w14:textId="5C036822" w:rsidR="00A10AFA" w:rsidRPr="00481831" w:rsidRDefault="00A10AFA" w:rsidP="004C601B">
            <w:pPr>
              <w:pStyle w:val="Tabletext"/>
              <w:rPr>
                <w:sz w:val="20"/>
                <w:lang w:val="en-US"/>
              </w:rPr>
            </w:pPr>
            <w:r w:rsidRPr="00481831">
              <w:rPr>
                <w:sz w:val="20"/>
                <w:lang w:val="en-US"/>
              </w:rPr>
              <w:tab/>
              <w:t>174.38 Hz</w:t>
            </w:r>
            <w:r w:rsidR="006D20C1">
              <w:rPr>
                <w:sz w:val="20"/>
                <w:lang w:val="en-US"/>
              </w:rPr>
              <w:t>（</w:t>
            </w:r>
            <w:r w:rsidRPr="00481831">
              <w:rPr>
                <w:sz w:val="20"/>
                <w:lang w:val="en-US"/>
              </w:rPr>
              <w:t>32</w:t>
            </w:r>
            <w:r w:rsidR="006463B2" w:rsidRPr="00481831">
              <w:rPr>
                <w:sz w:val="20"/>
                <w:lang w:val="en-US"/>
              </w:rPr>
              <w:t>k</w:t>
            </w:r>
            <w:r w:rsidR="006463B2" w:rsidRPr="001A3177">
              <w:rPr>
                <w:sz w:val="20"/>
                <w:lang w:val="fr-CH"/>
              </w:rPr>
              <w:t>模式</w:t>
            </w:r>
            <w:r w:rsidR="006463B2" w:rsidRPr="00481831">
              <w:rPr>
                <w:sz w:val="20"/>
                <w:lang w:val="en-US"/>
              </w:rPr>
              <w:t>）</w:t>
            </w:r>
          </w:p>
        </w:tc>
        <w:tc>
          <w:tcPr>
            <w:tcW w:w="2665" w:type="dxa"/>
            <w:tcBorders>
              <w:top w:val="dotted" w:sz="4" w:space="0" w:color="000000"/>
              <w:left w:val="single" w:sz="4" w:space="0" w:color="000000"/>
              <w:bottom w:val="dotted" w:sz="4" w:space="0" w:color="000000"/>
              <w:right w:val="single" w:sz="4" w:space="0" w:color="000000"/>
            </w:tcBorders>
            <w:shd w:val="clear" w:color="auto" w:fill="auto"/>
          </w:tcPr>
          <w:p w14:paraId="58FDE200" w14:textId="77777777" w:rsidR="00A10AFA" w:rsidRPr="00481831" w:rsidRDefault="00A10AFA" w:rsidP="004C601B">
            <w:pPr>
              <w:pStyle w:val="Tabletext"/>
              <w:rPr>
                <w:sz w:val="20"/>
                <w:lang w:val="en-US"/>
              </w:rPr>
            </w:pPr>
          </w:p>
        </w:tc>
        <w:tc>
          <w:tcPr>
            <w:tcW w:w="2567" w:type="dxa"/>
            <w:tcBorders>
              <w:top w:val="dotted" w:sz="4" w:space="0" w:color="000000"/>
              <w:left w:val="single" w:sz="4" w:space="0" w:color="000000"/>
              <w:bottom w:val="dotted" w:sz="4" w:space="0" w:color="000000"/>
              <w:right w:val="single" w:sz="4" w:space="0" w:color="000000"/>
            </w:tcBorders>
          </w:tcPr>
          <w:p w14:paraId="1ED4029A" w14:textId="77777777" w:rsidR="00A10AFA" w:rsidRPr="00481831" w:rsidRDefault="00A10AFA" w:rsidP="004C601B">
            <w:pPr>
              <w:pStyle w:val="Tabletext"/>
              <w:rPr>
                <w:sz w:val="20"/>
                <w:lang w:val="en-US"/>
              </w:rPr>
            </w:pPr>
          </w:p>
        </w:tc>
      </w:tr>
      <w:tr w:rsidR="00A10AFA" w:rsidRPr="001A3177" w14:paraId="4053004C" w14:textId="77777777" w:rsidTr="006D20C1">
        <w:trPr>
          <w:trHeight w:val="20"/>
          <w:jc w:val="center"/>
        </w:trPr>
        <w:tc>
          <w:tcPr>
            <w:tcW w:w="340" w:type="dxa"/>
            <w:vMerge/>
            <w:tcBorders>
              <w:left w:val="single" w:sz="4" w:space="0" w:color="000000"/>
            </w:tcBorders>
            <w:shd w:val="clear" w:color="auto" w:fill="auto"/>
          </w:tcPr>
          <w:p w14:paraId="01DD3826" w14:textId="77777777" w:rsidR="00A10AFA" w:rsidRPr="00481831" w:rsidRDefault="00A10AFA" w:rsidP="004C601B">
            <w:pPr>
              <w:pStyle w:val="Tabletext"/>
              <w:rPr>
                <w:sz w:val="20"/>
                <w:lang w:val="en-US"/>
              </w:rPr>
            </w:pPr>
          </w:p>
        </w:tc>
        <w:tc>
          <w:tcPr>
            <w:tcW w:w="1510" w:type="dxa"/>
            <w:vMerge/>
            <w:tcBorders>
              <w:left w:val="single" w:sz="4" w:space="0" w:color="000000"/>
            </w:tcBorders>
            <w:shd w:val="clear" w:color="auto" w:fill="auto"/>
          </w:tcPr>
          <w:p w14:paraId="1EBFAEBF" w14:textId="77777777" w:rsidR="00A10AFA" w:rsidRPr="00481831" w:rsidRDefault="00A10AFA" w:rsidP="004C601B">
            <w:pPr>
              <w:pStyle w:val="Tabletext"/>
              <w:rPr>
                <w:sz w:val="20"/>
                <w:lang w:val="en-US"/>
              </w:rPr>
            </w:pPr>
          </w:p>
        </w:tc>
        <w:tc>
          <w:tcPr>
            <w:tcW w:w="2569" w:type="dxa"/>
            <w:tcBorders>
              <w:top w:val="dotted" w:sz="4" w:space="0" w:color="auto"/>
              <w:left w:val="single" w:sz="4" w:space="0" w:color="000000"/>
              <w:bottom w:val="dotted" w:sz="4" w:space="0" w:color="auto"/>
            </w:tcBorders>
            <w:shd w:val="clear" w:color="auto" w:fill="auto"/>
          </w:tcPr>
          <w:p w14:paraId="3A9F9DEC" w14:textId="0CF34DD2" w:rsidR="00A10AFA" w:rsidRPr="00481831" w:rsidRDefault="00A10AFA" w:rsidP="004C601B">
            <w:pPr>
              <w:pStyle w:val="Tabletext"/>
              <w:rPr>
                <w:sz w:val="20"/>
                <w:lang w:val="en-US"/>
              </w:rPr>
            </w:pPr>
            <w:r w:rsidRPr="00481831">
              <w:rPr>
                <w:sz w:val="20"/>
                <w:lang w:val="en-US"/>
              </w:rPr>
              <w:t>c</w:t>
            </w:r>
            <w:r w:rsidR="00481831">
              <w:rPr>
                <w:sz w:val="20"/>
                <w:lang w:val="en-US"/>
              </w:rPr>
              <w:t>)</w:t>
            </w:r>
            <w:r w:rsidRPr="00481831">
              <w:rPr>
                <w:sz w:val="20"/>
                <w:lang w:val="en-US"/>
              </w:rPr>
              <w:tab/>
              <w:t>6 696.75 Hz</w:t>
            </w:r>
            <w:r w:rsidR="006D20C1">
              <w:rPr>
                <w:sz w:val="20"/>
                <w:lang w:val="en-US"/>
              </w:rPr>
              <w:t>（</w:t>
            </w:r>
            <w:r w:rsidRPr="00481831">
              <w:rPr>
                <w:sz w:val="20"/>
                <w:lang w:val="en-US"/>
              </w:rPr>
              <w:t>1</w:t>
            </w:r>
            <w:r w:rsidR="006463B2" w:rsidRPr="00481831">
              <w:rPr>
                <w:sz w:val="20"/>
                <w:lang w:val="en-US"/>
              </w:rPr>
              <w:t>k</w:t>
            </w:r>
            <w:r w:rsidR="006463B2" w:rsidRPr="001A3177">
              <w:rPr>
                <w:sz w:val="20"/>
                <w:lang w:val="fr-CH"/>
              </w:rPr>
              <w:t>模式</w:t>
            </w:r>
            <w:r w:rsidR="006463B2" w:rsidRPr="00481831">
              <w:rPr>
                <w:sz w:val="20"/>
                <w:lang w:val="en-US"/>
              </w:rPr>
              <w:t>）</w:t>
            </w:r>
          </w:p>
          <w:p w14:paraId="187A2A9F" w14:textId="6C2F4896" w:rsidR="00A10AFA" w:rsidRPr="00481831" w:rsidRDefault="00A10AFA" w:rsidP="004C601B">
            <w:pPr>
              <w:pStyle w:val="Tabletext"/>
              <w:rPr>
                <w:sz w:val="20"/>
                <w:lang w:val="en-US"/>
              </w:rPr>
            </w:pPr>
            <w:r w:rsidRPr="00481831">
              <w:rPr>
                <w:sz w:val="20"/>
                <w:lang w:val="en-US"/>
              </w:rPr>
              <w:tab/>
              <w:t>3 348 Hz</w:t>
            </w:r>
            <w:r w:rsidR="006D20C1">
              <w:rPr>
                <w:sz w:val="20"/>
                <w:lang w:val="en-US"/>
              </w:rPr>
              <w:t>（</w:t>
            </w:r>
            <w:r w:rsidRPr="00481831">
              <w:rPr>
                <w:sz w:val="20"/>
                <w:lang w:val="en-US"/>
              </w:rPr>
              <w:t>2</w:t>
            </w:r>
            <w:r w:rsidR="006463B2" w:rsidRPr="00481831">
              <w:rPr>
                <w:sz w:val="20"/>
                <w:lang w:val="en-US"/>
              </w:rPr>
              <w:t>k</w:t>
            </w:r>
            <w:r w:rsidR="006463B2" w:rsidRPr="001A3177">
              <w:rPr>
                <w:sz w:val="20"/>
                <w:lang w:val="fr-CH"/>
              </w:rPr>
              <w:t>模式</w:t>
            </w:r>
            <w:r w:rsidR="006463B2" w:rsidRPr="00481831">
              <w:rPr>
                <w:sz w:val="20"/>
                <w:lang w:val="en-US"/>
              </w:rPr>
              <w:t>）</w:t>
            </w:r>
          </w:p>
          <w:p w14:paraId="21C1DEF8" w14:textId="639461E0" w:rsidR="00A10AFA" w:rsidRPr="00481831" w:rsidRDefault="00A10AFA" w:rsidP="004C601B">
            <w:pPr>
              <w:pStyle w:val="Tabletext"/>
              <w:rPr>
                <w:sz w:val="20"/>
                <w:lang w:val="en-US"/>
              </w:rPr>
            </w:pPr>
            <w:r w:rsidRPr="00481831">
              <w:rPr>
                <w:sz w:val="20"/>
                <w:lang w:val="en-US"/>
              </w:rPr>
              <w:tab/>
              <w:t>1 674 Hz</w:t>
            </w:r>
            <w:r w:rsidR="006D20C1">
              <w:rPr>
                <w:sz w:val="20"/>
                <w:lang w:val="en-US"/>
              </w:rPr>
              <w:t>（</w:t>
            </w:r>
            <w:r w:rsidRPr="00481831">
              <w:rPr>
                <w:sz w:val="20"/>
                <w:lang w:val="en-US"/>
              </w:rPr>
              <w:t>4</w:t>
            </w:r>
            <w:r w:rsidR="006463B2" w:rsidRPr="00481831">
              <w:rPr>
                <w:sz w:val="20"/>
                <w:lang w:val="en-US"/>
              </w:rPr>
              <w:t>k</w:t>
            </w:r>
            <w:r w:rsidR="006463B2" w:rsidRPr="001A3177">
              <w:rPr>
                <w:sz w:val="20"/>
                <w:lang w:val="fr-CH"/>
              </w:rPr>
              <w:t>模式</w:t>
            </w:r>
            <w:r w:rsidR="006463B2" w:rsidRPr="00481831">
              <w:rPr>
                <w:sz w:val="20"/>
                <w:lang w:val="en-US"/>
              </w:rPr>
              <w:t>）</w:t>
            </w:r>
          </w:p>
          <w:p w14:paraId="25939554" w14:textId="43F06D33" w:rsidR="00A10AFA" w:rsidRPr="00481831" w:rsidRDefault="00A10AFA" w:rsidP="004C601B">
            <w:pPr>
              <w:pStyle w:val="Tabletext"/>
              <w:rPr>
                <w:sz w:val="20"/>
                <w:lang w:val="en-US"/>
              </w:rPr>
            </w:pPr>
            <w:r w:rsidRPr="00481831">
              <w:rPr>
                <w:sz w:val="20"/>
                <w:lang w:val="en-US"/>
              </w:rPr>
              <w:tab/>
              <w:t>837 Hz</w:t>
            </w:r>
            <w:r w:rsidR="006D20C1">
              <w:rPr>
                <w:sz w:val="20"/>
                <w:lang w:val="en-US"/>
              </w:rPr>
              <w:t>（</w:t>
            </w:r>
            <w:r w:rsidRPr="00481831">
              <w:rPr>
                <w:sz w:val="20"/>
                <w:lang w:val="en-US"/>
              </w:rPr>
              <w:t>8</w:t>
            </w:r>
            <w:r w:rsidR="006463B2" w:rsidRPr="00481831">
              <w:rPr>
                <w:sz w:val="20"/>
                <w:lang w:val="en-US"/>
              </w:rPr>
              <w:t>k</w:t>
            </w:r>
            <w:r w:rsidR="006463B2" w:rsidRPr="001A3177">
              <w:rPr>
                <w:sz w:val="20"/>
                <w:lang w:val="fr-CH"/>
              </w:rPr>
              <w:t>模式</w:t>
            </w:r>
            <w:r w:rsidR="006463B2" w:rsidRPr="00481831">
              <w:rPr>
                <w:sz w:val="20"/>
                <w:lang w:val="en-US"/>
              </w:rPr>
              <w:t>）</w:t>
            </w:r>
          </w:p>
          <w:p w14:paraId="29D48B10" w14:textId="7F3FA5D7" w:rsidR="00A10AFA" w:rsidRPr="00481831" w:rsidRDefault="00A10AFA" w:rsidP="004C601B">
            <w:pPr>
              <w:pStyle w:val="Tabletext"/>
              <w:rPr>
                <w:sz w:val="20"/>
                <w:lang w:val="en-US"/>
              </w:rPr>
            </w:pPr>
            <w:r w:rsidRPr="00481831">
              <w:rPr>
                <w:sz w:val="20"/>
                <w:lang w:val="en-US"/>
              </w:rPr>
              <w:tab/>
              <w:t>418.5 Hz</w:t>
            </w:r>
            <w:r w:rsidR="006D20C1">
              <w:rPr>
                <w:sz w:val="20"/>
                <w:lang w:val="en-US"/>
              </w:rPr>
              <w:t>（</w:t>
            </w:r>
            <w:r w:rsidRPr="00481831">
              <w:rPr>
                <w:sz w:val="20"/>
                <w:lang w:val="en-US"/>
              </w:rPr>
              <w:t>16</w:t>
            </w:r>
            <w:r w:rsidR="006463B2" w:rsidRPr="00481831">
              <w:rPr>
                <w:sz w:val="20"/>
                <w:lang w:val="en-US"/>
              </w:rPr>
              <w:t>k</w:t>
            </w:r>
            <w:r w:rsidR="006463B2" w:rsidRPr="001A3177">
              <w:rPr>
                <w:sz w:val="20"/>
                <w:lang w:val="fr-CH"/>
              </w:rPr>
              <w:t>模式</w:t>
            </w:r>
            <w:r w:rsidR="006463B2" w:rsidRPr="00481831">
              <w:rPr>
                <w:sz w:val="20"/>
                <w:lang w:val="en-US"/>
              </w:rPr>
              <w:t>）</w:t>
            </w:r>
          </w:p>
          <w:p w14:paraId="59E7AC98" w14:textId="5669C9DD" w:rsidR="00A10AFA" w:rsidRPr="00481831" w:rsidRDefault="00A10AFA" w:rsidP="004C601B">
            <w:pPr>
              <w:pStyle w:val="Tabletext"/>
              <w:rPr>
                <w:sz w:val="20"/>
                <w:lang w:val="en-US"/>
              </w:rPr>
            </w:pPr>
            <w:r w:rsidRPr="00481831">
              <w:rPr>
                <w:sz w:val="20"/>
                <w:lang w:val="en-US"/>
              </w:rPr>
              <w:tab/>
              <w:t>209.25 Hz</w:t>
            </w:r>
            <w:r w:rsidR="006D20C1">
              <w:rPr>
                <w:sz w:val="20"/>
                <w:lang w:val="en-US"/>
              </w:rPr>
              <w:t>（</w:t>
            </w:r>
            <w:r w:rsidRPr="00481831">
              <w:rPr>
                <w:sz w:val="20"/>
                <w:lang w:val="en-US"/>
              </w:rPr>
              <w:t>32</w:t>
            </w:r>
            <w:r w:rsidR="006463B2" w:rsidRPr="00481831">
              <w:rPr>
                <w:sz w:val="20"/>
                <w:lang w:val="en-US"/>
              </w:rPr>
              <w:t>k</w:t>
            </w:r>
            <w:r w:rsidR="006463B2" w:rsidRPr="001A3177">
              <w:rPr>
                <w:sz w:val="20"/>
                <w:lang w:val="fr-CH"/>
              </w:rPr>
              <w:t>模式</w:t>
            </w:r>
            <w:r w:rsidR="006463B2" w:rsidRPr="00481831">
              <w:rPr>
                <w:sz w:val="20"/>
                <w:lang w:val="en-US"/>
              </w:rPr>
              <w:t>）</w:t>
            </w:r>
          </w:p>
        </w:tc>
        <w:tc>
          <w:tcPr>
            <w:tcW w:w="2665" w:type="dxa"/>
            <w:tcBorders>
              <w:top w:val="dotted" w:sz="4" w:space="0" w:color="000000"/>
              <w:left w:val="single" w:sz="4" w:space="0" w:color="000000"/>
              <w:bottom w:val="dotted" w:sz="4" w:space="0" w:color="000000"/>
              <w:right w:val="single" w:sz="4" w:space="0" w:color="000000"/>
            </w:tcBorders>
            <w:shd w:val="clear" w:color="auto" w:fill="auto"/>
          </w:tcPr>
          <w:p w14:paraId="27D51D82" w14:textId="336AA298" w:rsidR="00A10AFA" w:rsidRPr="00481831" w:rsidRDefault="00A10AFA" w:rsidP="004C601B">
            <w:pPr>
              <w:pStyle w:val="Tabletext"/>
              <w:rPr>
                <w:sz w:val="20"/>
                <w:lang w:val="en-US"/>
              </w:rPr>
            </w:pPr>
            <w:r w:rsidRPr="00481831">
              <w:rPr>
                <w:sz w:val="20"/>
                <w:lang w:val="en-US"/>
              </w:rPr>
              <w:t>a</w:t>
            </w:r>
            <w:r w:rsidR="00481831">
              <w:rPr>
                <w:sz w:val="20"/>
                <w:lang w:val="en-US"/>
              </w:rPr>
              <w:t>)</w:t>
            </w:r>
          </w:p>
          <w:p w14:paraId="35D9D959" w14:textId="77777777" w:rsidR="00A10AFA" w:rsidRPr="00481831" w:rsidRDefault="00A10AFA" w:rsidP="004C601B">
            <w:pPr>
              <w:pStyle w:val="Tabletext"/>
              <w:rPr>
                <w:sz w:val="20"/>
                <w:lang w:val="en-US"/>
              </w:rPr>
            </w:pPr>
          </w:p>
          <w:p w14:paraId="0173EC00" w14:textId="77777777" w:rsidR="00A10AFA" w:rsidRPr="00481831" w:rsidRDefault="00A10AFA" w:rsidP="004C601B">
            <w:pPr>
              <w:pStyle w:val="Tabletext"/>
              <w:rPr>
                <w:sz w:val="20"/>
                <w:lang w:val="en-US"/>
              </w:rPr>
            </w:pPr>
          </w:p>
          <w:p w14:paraId="5731661C" w14:textId="288E6037" w:rsidR="00A10AFA" w:rsidRPr="00481831" w:rsidRDefault="00A10AFA" w:rsidP="004C601B">
            <w:pPr>
              <w:pStyle w:val="Tabletext"/>
              <w:rPr>
                <w:sz w:val="20"/>
                <w:lang w:val="en-US"/>
              </w:rPr>
            </w:pPr>
            <w:r w:rsidRPr="00481831">
              <w:rPr>
                <w:sz w:val="20"/>
                <w:lang w:val="en-US"/>
              </w:rPr>
              <w:tab/>
              <w:t>843.75 Hz</w:t>
            </w:r>
            <w:r w:rsidR="006D20C1">
              <w:rPr>
                <w:sz w:val="20"/>
                <w:lang w:val="en-US"/>
              </w:rPr>
              <w:t>（</w:t>
            </w:r>
            <w:r w:rsidRPr="00481831">
              <w:rPr>
                <w:sz w:val="20"/>
                <w:lang w:val="en-US"/>
              </w:rPr>
              <w:t>8</w:t>
            </w:r>
            <w:r w:rsidR="006463B2" w:rsidRPr="00481831">
              <w:rPr>
                <w:sz w:val="20"/>
                <w:lang w:val="en-US"/>
              </w:rPr>
              <w:t>k</w:t>
            </w:r>
            <w:r w:rsidR="006463B2" w:rsidRPr="001A3177">
              <w:rPr>
                <w:sz w:val="20"/>
                <w:lang w:val="fr-CH"/>
              </w:rPr>
              <w:t>模式</w:t>
            </w:r>
            <w:r w:rsidR="006463B2" w:rsidRPr="00481831">
              <w:rPr>
                <w:sz w:val="20"/>
                <w:lang w:val="en-US"/>
              </w:rPr>
              <w:t>）</w:t>
            </w:r>
          </w:p>
          <w:p w14:paraId="1D271D29" w14:textId="31F2A7CD" w:rsidR="00A10AFA" w:rsidRPr="00481831" w:rsidRDefault="00A10AFA" w:rsidP="004C601B">
            <w:pPr>
              <w:pStyle w:val="Tabletext"/>
              <w:rPr>
                <w:sz w:val="20"/>
                <w:lang w:val="en-US"/>
              </w:rPr>
            </w:pPr>
            <w:r w:rsidRPr="00481831">
              <w:rPr>
                <w:sz w:val="20"/>
                <w:lang w:val="en-US"/>
              </w:rPr>
              <w:tab/>
              <w:t>421.875 Hz</w:t>
            </w:r>
            <w:r w:rsidR="006D20C1">
              <w:rPr>
                <w:sz w:val="20"/>
                <w:lang w:val="en-US"/>
              </w:rPr>
              <w:t>（</w:t>
            </w:r>
            <w:r w:rsidRPr="00481831">
              <w:rPr>
                <w:sz w:val="20"/>
                <w:lang w:val="en-US"/>
              </w:rPr>
              <w:t>16</w:t>
            </w:r>
            <w:r w:rsidR="006463B2" w:rsidRPr="00481831">
              <w:rPr>
                <w:sz w:val="20"/>
                <w:lang w:val="en-US"/>
              </w:rPr>
              <w:t>k</w:t>
            </w:r>
            <w:r w:rsidR="006463B2" w:rsidRPr="001A3177">
              <w:rPr>
                <w:sz w:val="20"/>
                <w:lang w:val="fr-CH"/>
              </w:rPr>
              <w:t>模式</w:t>
            </w:r>
            <w:r w:rsidR="006463B2" w:rsidRPr="00481831">
              <w:rPr>
                <w:sz w:val="20"/>
                <w:lang w:val="en-US"/>
              </w:rPr>
              <w:t>）</w:t>
            </w:r>
          </w:p>
          <w:p w14:paraId="00967CCC" w14:textId="675C6948" w:rsidR="00A10AFA" w:rsidRPr="001A3177" w:rsidRDefault="00A10AFA" w:rsidP="004C601B">
            <w:pPr>
              <w:pStyle w:val="Tabletext"/>
              <w:rPr>
                <w:sz w:val="20"/>
              </w:rPr>
            </w:pPr>
            <w:r w:rsidRPr="00481831">
              <w:rPr>
                <w:sz w:val="20"/>
                <w:lang w:val="en-US"/>
              </w:rPr>
              <w:tab/>
            </w:r>
            <w:r w:rsidRPr="001A3177">
              <w:rPr>
                <w:sz w:val="20"/>
              </w:rPr>
              <w:t>210.9375 Hz</w:t>
            </w:r>
            <w:r w:rsidR="006D20C1">
              <w:rPr>
                <w:sz w:val="20"/>
              </w:rPr>
              <w:t>（</w:t>
            </w:r>
            <w:r w:rsidRPr="001A3177">
              <w:rPr>
                <w:sz w:val="20"/>
              </w:rPr>
              <w:t>32</w:t>
            </w:r>
            <w:r w:rsidR="006463B2" w:rsidRPr="001A3177">
              <w:rPr>
                <w:sz w:val="20"/>
              </w:rPr>
              <w:t>k</w:t>
            </w:r>
            <w:proofErr w:type="spellStart"/>
            <w:r w:rsidR="006463B2" w:rsidRPr="001A3177">
              <w:rPr>
                <w:sz w:val="20"/>
              </w:rPr>
              <w:t>模式</w:t>
            </w:r>
            <w:proofErr w:type="spellEnd"/>
            <w:r w:rsidR="006463B2" w:rsidRPr="001A3177">
              <w:rPr>
                <w:sz w:val="20"/>
              </w:rPr>
              <w:t>）</w:t>
            </w:r>
          </w:p>
        </w:tc>
        <w:tc>
          <w:tcPr>
            <w:tcW w:w="2567" w:type="dxa"/>
            <w:tcBorders>
              <w:top w:val="dotted" w:sz="4" w:space="0" w:color="000000"/>
              <w:left w:val="single" w:sz="4" w:space="0" w:color="000000"/>
              <w:bottom w:val="dotted" w:sz="4" w:space="0" w:color="000000"/>
              <w:right w:val="single" w:sz="4" w:space="0" w:color="000000"/>
            </w:tcBorders>
          </w:tcPr>
          <w:p w14:paraId="283E5BDA" w14:textId="37EC452D" w:rsidR="00A10AFA" w:rsidRPr="001A3177" w:rsidRDefault="00A10AFA" w:rsidP="004C601B">
            <w:pPr>
              <w:pStyle w:val="Tabletext"/>
              <w:rPr>
                <w:sz w:val="20"/>
                <w:lang w:val="fr-CH" w:eastAsia="ja-JP"/>
              </w:rPr>
            </w:pPr>
            <w:r w:rsidRPr="001A3177">
              <w:rPr>
                <w:sz w:val="20"/>
                <w:lang w:val="fr-CH" w:eastAsia="ja-JP"/>
              </w:rPr>
              <w:t>a</w:t>
            </w:r>
            <w:r w:rsidR="00481831">
              <w:rPr>
                <w:sz w:val="20"/>
                <w:lang w:val="fr-CH" w:eastAsia="ja-JP"/>
              </w:rPr>
              <w:t>)</w:t>
            </w:r>
          </w:p>
          <w:p w14:paraId="7B568772" w14:textId="77777777" w:rsidR="00A10AFA" w:rsidRPr="001A3177" w:rsidRDefault="00A10AFA" w:rsidP="004C601B">
            <w:pPr>
              <w:pStyle w:val="Tabletext"/>
              <w:rPr>
                <w:sz w:val="20"/>
                <w:lang w:val="fr-CH" w:eastAsia="ja-JP"/>
              </w:rPr>
            </w:pPr>
          </w:p>
          <w:p w14:paraId="4197102B" w14:textId="2409CAB4" w:rsidR="00A10AFA" w:rsidRPr="001A3177" w:rsidRDefault="00A10AFA" w:rsidP="006D20C1">
            <w:pPr>
              <w:pStyle w:val="Tabletext"/>
              <w:tabs>
                <w:tab w:val="clear" w:pos="284"/>
                <w:tab w:val="left" w:pos="217"/>
              </w:tabs>
              <w:rPr>
                <w:sz w:val="20"/>
                <w:lang w:val="fr-CH"/>
              </w:rPr>
            </w:pPr>
            <w:r w:rsidRPr="001A3177">
              <w:rPr>
                <w:sz w:val="20"/>
                <w:lang w:val="fr-CH"/>
              </w:rPr>
              <w:tab/>
              <w:t>1 384, 1 424 Hz</w:t>
            </w:r>
            <w:r w:rsidR="006D20C1">
              <w:rPr>
                <w:sz w:val="20"/>
                <w:lang w:val="fr-CH"/>
              </w:rPr>
              <w:t>（</w:t>
            </w:r>
            <w:r w:rsidRPr="001A3177">
              <w:rPr>
                <w:sz w:val="20"/>
                <w:lang w:val="fr-CH"/>
              </w:rPr>
              <w:t>4</w:t>
            </w:r>
            <w:r w:rsidR="006463B2" w:rsidRPr="001A3177">
              <w:rPr>
                <w:sz w:val="20"/>
                <w:lang w:val="fr-CH"/>
              </w:rPr>
              <w:t>k</w:t>
            </w:r>
            <w:proofErr w:type="spellStart"/>
            <w:r w:rsidR="006463B2" w:rsidRPr="001A3177">
              <w:rPr>
                <w:sz w:val="20"/>
                <w:lang w:val="fr-CH"/>
              </w:rPr>
              <w:t>模式</w:t>
            </w:r>
            <w:proofErr w:type="spellEnd"/>
            <w:r w:rsidR="006463B2" w:rsidRPr="001A3177">
              <w:rPr>
                <w:sz w:val="20"/>
                <w:lang w:val="fr-CH"/>
              </w:rPr>
              <w:t>）</w:t>
            </w:r>
          </w:p>
          <w:p w14:paraId="5B542B7E" w14:textId="0DFE69B9" w:rsidR="00A10AFA" w:rsidRPr="001A3177" w:rsidRDefault="00A10AFA" w:rsidP="006D20C1">
            <w:pPr>
              <w:pStyle w:val="Tabletext"/>
              <w:tabs>
                <w:tab w:val="clear" w:pos="284"/>
                <w:tab w:val="left" w:pos="217"/>
              </w:tabs>
              <w:rPr>
                <w:sz w:val="20"/>
                <w:lang w:val="fr-CH"/>
              </w:rPr>
            </w:pPr>
            <w:r w:rsidRPr="001A3177">
              <w:rPr>
                <w:sz w:val="20"/>
                <w:lang w:val="fr-CH"/>
              </w:rPr>
              <w:tab/>
              <w:t>692, 712 Hz</w:t>
            </w:r>
            <w:r w:rsidR="006D20C1">
              <w:rPr>
                <w:sz w:val="20"/>
                <w:lang w:val="fr-CH"/>
              </w:rPr>
              <w:t>（</w:t>
            </w:r>
            <w:r w:rsidRPr="001A3177">
              <w:rPr>
                <w:sz w:val="20"/>
                <w:lang w:val="fr-CH"/>
              </w:rPr>
              <w:t>8</w:t>
            </w:r>
            <w:r w:rsidR="006463B2" w:rsidRPr="001A3177">
              <w:rPr>
                <w:sz w:val="20"/>
                <w:lang w:val="fr-CH"/>
              </w:rPr>
              <w:t>k</w:t>
            </w:r>
            <w:proofErr w:type="spellStart"/>
            <w:r w:rsidR="006463B2" w:rsidRPr="001A3177">
              <w:rPr>
                <w:sz w:val="20"/>
                <w:lang w:val="fr-CH"/>
              </w:rPr>
              <w:t>模式</w:t>
            </w:r>
            <w:proofErr w:type="spellEnd"/>
            <w:r w:rsidR="006463B2" w:rsidRPr="001A3177">
              <w:rPr>
                <w:sz w:val="20"/>
                <w:lang w:val="fr-CH"/>
              </w:rPr>
              <w:t>）</w:t>
            </w:r>
          </w:p>
          <w:p w14:paraId="471573DD" w14:textId="77777777" w:rsidR="00A10AFA" w:rsidRPr="001A3177" w:rsidRDefault="00A10AFA" w:rsidP="004C601B">
            <w:pPr>
              <w:pStyle w:val="Tabletext"/>
              <w:rPr>
                <w:sz w:val="20"/>
                <w:lang w:val="fr-CH"/>
              </w:rPr>
            </w:pPr>
          </w:p>
          <w:p w14:paraId="1D0ABF20" w14:textId="1C1CE0A2" w:rsidR="00A10AFA" w:rsidRPr="001A3177" w:rsidRDefault="00A10AFA" w:rsidP="006D20C1">
            <w:pPr>
              <w:pStyle w:val="Tabletext"/>
              <w:tabs>
                <w:tab w:val="clear" w:pos="284"/>
                <w:tab w:val="left" w:pos="217"/>
              </w:tabs>
              <w:rPr>
                <w:sz w:val="20"/>
                <w:lang w:eastAsia="ja-JP"/>
              </w:rPr>
            </w:pPr>
            <w:r w:rsidRPr="001A3177">
              <w:rPr>
                <w:sz w:val="20"/>
                <w:lang w:val="fr-CH"/>
              </w:rPr>
              <w:tab/>
            </w:r>
            <w:r w:rsidRPr="001A3177">
              <w:rPr>
                <w:sz w:val="20"/>
              </w:rPr>
              <w:t>173, 178 Hz</w:t>
            </w:r>
            <w:r w:rsidR="006D20C1">
              <w:rPr>
                <w:sz w:val="20"/>
              </w:rPr>
              <w:t>（</w:t>
            </w:r>
            <w:r w:rsidRPr="001A3177">
              <w:rPr>
                <w:sz w:val="20"/>
              </w:rPr>
              <w:t>32</w:t>
            </w:r>
            <w:r w:rsidR="006463B2" w:rsidRPr="001A3177">
              <w:rPr>
                <w:sz w:val="20"/>
              </w:rPr>
              <w:t>k</w:t>
            </w:r>
            <w:proofErr w:type="spellStart"/>
            <w:r w:rsidR="006463B2" w:rsidRPr="001A3177">
              <w:rPr>
                <w:sz w:val="20"/>
              </w:rPr>
              <w:t>模式</w:t>
            </w:r>
            <w:proofErr w:type="spellEnd"/>
            <w:r w:rsidR="006463B2" w:rsidRPr="001A3177">
              <w:rPr>
                <w:sz w:val="20"/>
              </w:rPr>
              <w:t>）</w:t>
            </w:r>
          </w:p>
        </w:tc>
      </w:tr>
      <w:tr w:rsidR="00A10AFA" w:rsidRPr="001A3177" w14:paraId="4A9561D5" w14:textId="77777777" w:rsidTr="006D20C1">
        <w:trPr>
          <w:trHeight w:val="20"/>
          <w:jc w:val="center"/>
        </w:trPr>
        <w:tc>
          <w:tcPr>
            <w:tcW w:w="340" w:type="dxa"/>
            <w:vMerge/>
            <w:tcBorders>
              <w:left w:val="single" w:sz="4" w:space="0" w:color="000000"/>
            </w:tcBorders>
            <w:shd w:val="clear" w:color="auto" w:fill="auto"/>
          </w:tcPr>
          <w:p w14:paraId="4B3F3D00" w14:textId="77777777" w:rsidR="00A10AFA" w:rsidRPr="001A3177" w:rsidRDefault="00A10AFA" w:rsidP="004C601B">
            <w:pPr>
              <w:pStyle w:val="Tabletext"/>
              <w:rPr>
                <w:sz w:val="20"/>
              </w:rPr>
            </w:pPr>
          </w:p>
        </w:tc>
        <w:tc>
          <w:tcPr>
            <w:tcW w:w="1510" w:type="dxa"/>
            <w:vMerge/>
            <w:tcBorders>
              <w:left w:val="single" w:sz="4" w:space="0" w:color="000000"/>
            </w:tcBorders>
            <w:shd w:val="clear" w:color="auto" w:fill="auto"/>
          </w:tcPr>
          <w:p w14:paraId="5413F739" w14:textId="77777777" w:rsidR="00A10AFA" w:rsidRPr="001A3177" w:rsidRDefault="00A10AFA" w:rsidP="004C601B">
            <w:pPr>
              <w:pStyle w:val="Tabletext"/>
              <w:rPr>
                <w:sz w:val="20"/>
              </w:rPr>
            </w:pPr>
          </w:p>
        </w:tc>
        <w:tc>
          <w:tcPr>
            <w:tcW w:w="2569" w:type="dxa"/>
            <w:tcBorders>
              <w:top w:val="dotted" w:sz="4" w:space="0" w:color="auto"/>
              <w:left w:val="single" w:sz="4" w:space="0" w:color="000000"/>
              <w:bottom w:val="dotted" w:sz="4" w:space="0" w:color="auto"/>
            </w:tcBorders>
            <w:shd w:val="clear" w:color="auto" w:fill="auto"/>
          </w:tcPr>
          <w:p w14:paraId="1D0037D3" w14:textId="0C940584" w:rsidR="00A10AFA" w:rsidRPr="001A3177" w:rsidRDefault="00A10AFA" w:rsidP="004C601B">
            <w:pPr>
              <w:pStyle w:val="Tabletext"/>
              <w:rPr>
                <w:sz w:val="20"/>
                <w:lang w:val="fr-CH"/>
              </w:rPr>
            </w:pPr>
            <w:r w:rsidRPr="001A3177">
              <w:rPr>
                <w:sz w:val="20"/>
                <w:lang w:val="fr-CH"/>
              </w:rPr>
              <w:t>d</w:t>
            </w:r>
            <w:r w:rsidR="00481831">
              <w:rPr>
                <w:sz w:val="20"/>
                <w:lang w:val="fr-CH"/>
              </w:rPr>
              <w:t>)</w:t>
            </w:r>
            <w:r w:rsidRPr="001A3177">
              <w:rPr>
                <w:sz w:val="20"/>
                <w:lang w:val="fr-CH"/>
              </w:rPr>
              <w:tab/>
              <w:t>7 812.88 Hz</w:t>
            </w:r>
            <w:r w:rsidR="006D20C1">
              <w:rPr>
                <w:sz w:val="20"/>
                <w:lang w:val="fr-CH"/>
              </w:rPr>
              <w:t>（</w:t>
            </w:r>
            <w:r w:rsidRPr="001A3177">
              <w:rPr>
                <w:sz w:val="20"/>
                <w:lang w:val="fr-CH"/>
              </w:rPr>
              <w:t>1</w:t>
            </w:r>
            <w:r w:rsidR="006463B2" w:rsidRPr="001A3177">
              <w:rPr>
                <w:sz w:val="20"/>
                <w:lang w:val="fr-CH"/>
              </w:rPr>
              <w:t>k</w:t>
            </w:r>
            <w:proofErr w:type="spellStart"/>
            <w:r w:rsidR="006463B2" w:rsidRPr="001A3177">
              <w:rPr>
                <w:sz w:val="20"/>
                <w:lang w:val="fr-CH"/>
              </w:rPr>
              <w:t>模式</w:t>
            </w:r>
            <w:proofErr w:type="spellEnd"/>
            <w:r w:rsidR="006463B2" w:rsidRPr="001A3177">
              <w:rPr>
                <w:sz w:val="20"/>
                <w:lang w:val="fr-CH"/>
              </w:rPr>
              <w:t>）</w:t>
            </w:r>
          </w:p>
          <w:p w14:paraId="2C6A65A2" w14:textId="6B6CE7FF" w:rsidR="00A10AFA" w:rsidRPr="001A3177" w:rsidRDefault="00A10AFA" w:rsidP="004C601B">
            <w:pPr>
              <w:pStyle w:val="Tabletext"/>
              <w:rPr>
                <w:sz w:val="20"/>
                <w:lang w:val="fr-CH"/>
              </w:rPr>
            </w:pPr>
            <w:r w:rsidRPr="001A3177">
              <w:rPr>
                <w:sz w:val="20"/>
                <w:lang w:val="fr-CH"/>
              </w:rPr>
              <w:tab/>
              <w:t>3 906 Hz</w:t>
            </w:r>
            <w:r w:rsidR="006D20C1">
              <w:rPr>
                <w:sz w:val="20"/>
                <w:lang w:val="fr-CH"/>
              </w:rPr>
              <w:t>（</w:t>
            </w:r>
            <w:r w:rsidRPr="001A3177">
              <w:rPr>
                <w:sz w:val="20"/>
                <w:lang w:val="fr-CH"/>
              </w:rPr>
              <w:t>2</w:t>
            </w:r>
            <w:r w:rsidR="006463B2" w:rsidRPr="001A3177">
              <w:rPr>
                <w:sz w:val="20"/>
                <w:lang w:val="fr-CH"/>
              </w:rPr>
              <w:t>k</w:t>
            </w:r>
            <w:proofErr w:type="spellStart"/>
            <w:r w:rsidR="006463B2" w:rsidRPr="001A3177">
              <w:rPr>
                <w:sz w:val="20"/>
                <w:lang w:val="fr-CH"/>
              </w:rPr>
              <w:t>模式</w:t>
            </w:r>
            <w:proofErr w:type="spellEnd"/>
            <w:r w:rsidR="006463B2" w:rsidRPr="001A3177">
              <w:rPr>
                <w:sz w:val="20"/>
                <w:lang w:val="fr-CH"/>
              </w:rPr>
              <w:t>）</w:t>
            </w:r>
          </w:p>
          <w:p w14:paraId="08C9B260" w14:textId="1164ADD6" w:rsidR="00A10AFA" w:rsidRPr="001A3177" w:rsidRDefault="00A10AFA" w:rsidP="004C601B">
            <w:pPr>
              <w:pStyle w:val="Tabletext"/>
              <w:rPr>
                <w:sz w:val="20"/>
                <w:lang w:val="fr-CH"/>
              </w:rPr>
            </w:pPr>
            <w:r w:rsidRPr="001A3177">
              <w:rPr>
                <w:sz w:val="20"/>
                <w:lang w:val="fr-CH"/>
              </w:rPr>
              <w:tab/>
              <w:t>1 953 Hz</w:t>
            </w:r>
            <w:r w:rsidR="006D20C1">
              <w:rPr>
                <w:sz w:val="20"/>
                <w:lang w:val="fr-CH"/>
              </w:rPr>
              <w:t>（</w:t>
            </w:r>
            <w:r w:rsidRPr="001A3177">
              <w:rPr>
                <w:sz w:val="20"/>
                <w:lang w:val="fr-CH"/>
              </w:rPr>
              <w:t>4</w:t>
            </w:r>
            <w:r w:rsidR="006463B2" w:rsidRPr="001A3177">
              <w:rPr>
                <w:sz w:val="20"/>
                <w:lang w:val="fr-CH"/>
              </w:rPr>
              <w:t>k</w:t>
            </w:r>
            <w:proofErr w:type="spellStart"/>
            <w:r w:rsidR="006463B2" w:rsidRPr="001A3177">
              <w:rPr>
                <w:sz w:val="20"/>
                <w:lang w:val="fr-CH"/>
              </w:rPr>
              <w:t>模式</w:t>
            </w:r>
            <w:proofErr w:type="spellEnd"/>
            <w:r w:rsidR="006463B2" w:rsidRPr="001A3177">
              <w:rPr>
                <w:sz w:val="20"/>
                <w:lang w:val="fr-CH"/>
              </w:rPr>
              <w:t>）</w:t>
            </w:r>
          </w:p>
          <w:p w14:paraId="3CCCBB08" w14:textId="7B94DD85" w:rsidR="00A10AFA" w:rsidRPr="001A3177" w:rsidRDefault="00A10AFA" w:rsidP="004C601B">
            <w:pPr>
              <w:pStyle w:val="Tabletext"/>
              <w:rPr>
                <w:sz w:val="20"/>
                <w:lang w:val="fr-CH"/>
              </w:rPr>
            </w:pPr>
            <w:r w:rsidRPr="001A3177">
              <w:rPr>
                <w:sz w:val="20"/>
                <w:lang w:val="fr-CH"/>
              </w:rPr>
              <w:tab/>
              <w:t>976 Hz</w:t>
            </w:r>
            <w:r w:rsidR="006D20C1">
              <w:rPr>
                <w:sz w:val="20"/>
                <w:lang w:val="fr-CH"/>
              </w:rPr>
              <w:t>（</w:t>
            </w:r>
            <w:r w:rsidRPr="001A3177">
              <w:rPr>
                <w:sz w:val="20"/>
                <w:lang w:val="fr-CH"/>
              </w:rPr>
              <w:t>8</w:t>
            </w:r>
            <w:r w:rsidR="006463B2" w:rsidRPr="001A3177">
              <w:rPr>
                <w:sz w:val="20"/>
                <w:lang w:val="fr-CH"/>
              </w:rPr>
              <w:t>k</w:t>
            </w:r>
            <w:proofErr w:type="spellStart"/>
            <w:r w:rsidR="006463B2" w:rsidRPr="001A3177">
              <w:rPr>
                <w:sz w:val="20"/>
                <w:lang w:val="fr-CH"/>
              </w:rPr>
              <w:t>模式</w:t>
            </w:r>
            <w:proofErr w:type="spellEnd"/>
            <w:r w:rsidR="006463B2" w:rsidRPr="001A3177">
              <w:rPr>
                <w:sz w:val="20"/>
                <w:lang w:val="fr-CH"/>
              </w:rPr>
              <w:t>）</w:t>
            </w:r>
          </w:p>
          <w:p w14:paraId="152FF78D" w14:textId="35EFF8AB" w:rsidR="00A10AFA" w:rsidRPr="001A3177" w:rsidRDefault="00A10AFA" w:rsidP="004C601B">
            <w:pPr>
              <w:pStyle w:val="Tabletext"/>
              <w:rPr>
                <w:sz w:val="20"/>
                <w:lang w:val="fr-CH"/>
              </w:rPr>
            </w:pPr>
            <w:r w:rsidRPr="001A3177">
              <w:rPr>
                <w:sz w:val="20"/>
                <w:lang w:val="fr-CH"/>
              </w:rPr>
              <w:tab/>
              <w:t>488.25 Hz</w:t>
            </w:r>
            <w:r w:rsidR="006D20C1">
              <w:rPr>
                <w:sz w:val="20"/>
                <w:lang w:val="fr-CH"/>
              </w:rPr>
              <w:t>（</w:t>
            </w:r>
            <w:r w:rsidRPr="001A3177">
              <w:rPr>
                <w:sz w:val="20"/>
                <w:lang w:val="fr-CH"/>
              </w:rPr>
              <w:t>16</w:t>
            </w:r>
            <w:r w:rsidR="006463B2" w:rsidRPr="001A3177">
              <w:rPr>
                <w:sz w:val="20"/>
                <w:lang w:val="fr-CH"/>
              </w:rPr>
              <w:t>k</w:t>
            </w:r>
            <w:proofErr w:type="spellStart"/>
            <w:r w:rsidR="006463B2" w:rsidRPr="001A3177">
              <w:rPr>
                <w:sz w:val="20"/>
                <w:lang w:val="fr-CH"/>
              </w:rPr>
              <w:t>模式</w:t>
            </w:r>
            <w:proofErr w:type="spellEnd"/>
            <w:r w:rsidR="006463B2" w:rsidRPr="001A3177">
              <w:rPr>
                <w:sz w:val="20"/>
                <w:lang w:val="fr-CH"/>
              </w:rPr>
              <w:t>）</w:t>
            </w:r>
          </w:p>
          <w:p w14:paraId="6C38A74C" w14:textId="3090047F" w:rsidR="00A10AFA" w:rsidRPr="001A3177" w:rsidRDefault="00A10AFA" w:rsidP="004C601B">
            <w:pPr>
              <w:pStyle w:val="Tabletext"/>
              <w:rPr>
                <w:sz w:val="20"/>
                <w:lang w:val="fr-CH"/>
              </w:rPr>
            </w:pPr>
            <w:r w:rsidRPr="001A3177">
              <w:rPr>
                <w:sz w:val="20"/>
                <w:lang w:val="fr-CH"/>
              </w:rPr>
              <w:tab/>
              <w:t>244.125 Hz</w:t>
            </w:r>
            <w:r w:rsidR="006D20C1">
              <w:rPr>
                <w:sz w:val="20"/>
                <w:lang w:val="fr-CH"/>
              </w:rPr>
              <w:t>（</w:t>
            </w:r>
            <w:r w:rsidRPr="001A3177">
              <w:rPr>
                <w:sz w:val="20"/>
                <w:lang w:val="fr-CH"/>
              </w:rPr>
              <w:t>32</w:t>
            </w:r>
            <w:r w:rsidR="006463B2" w:rsidRPr="001A3177">
              <w:rPr>
                <w:sz w:val="20"/>
                <w:lang w:val="fr-CH"/>
              </w:rPr>
              <w:t>k</w:t>
            </w:r>
            <w:proofErr w:type="spellStart"/>
            <w:r w:rsidR="006463B2" w:rsidRPr="001A3177">
              <w:rPr>
                <w:sz w:val="20"/>
                <w:lang w:val="fr-CH"/>
              </w:rPr>
              <w:t>模式</w:t>
            </w:r>
            <w:proofErr w:type="spellEnd"/>
            <w:r w:rsidR="006463B2" w:rsidRPr="001A3177">
              <w:rPr>
                <w:sz w:val="20"/>
                <w:lang w:val="fr-CH"/>
              </w:rPr>
              <w:t>）</w:t>
            </w:r>
          </w:p>
        </w:tc>
        <w:tc>
          <w:tcPr>
            <w:tcW w:w="2665" w:type="dxa"/>
            <w:tcBorders>
              <w:top w:val="dotted" w:sz="4" w:space="0" w:color="000000"/>
              <w:left w:val="single" w:sz="4" w:space="0" w:color="000000"/>
              <w:bottom w:val="dotted" w:sz="4" w:space="0" w:color="000000"/>
              <w:right w:val="single" w:sz="4" w:space="0" w:color="000000"/>
            </w:tcBorders>
            <w:shd w:val="clear" w:color="auto" w:fill="auto"/>
          </w:tcPr>
          <w:p w14:paraId="54770EF6" w14:textId="62F1FE80" w:rsidR="00A10AFA" w:rsidRPr="001A3177" w:rsidRDefault="00A10AFA" w:rsidP="004C601B">
            <w:pPr>
              <w:pStyle w:val="Tabletext"/>
              <w:rPr>
                <w:sz w:val="20"/>
                <w:lang w:val="fr-CH"/>
              </w:rPr>
            </w:pPr>
            <w:r w:rsidRPr="001A3177">
              <w:rPr>
                <w:sz w:val="20"/>
                <w:lang w:val="fr-CH"/>
              </w:rPr>
              <w:t>b</w:t>
            </w:r>
            <w:r w:rsidR="00481831">
              <w:rPr>
                <w:sz w:val="20"/>
                <w:lang w:val="fr-CH"/>
              </w:rPr>
              <w:t>)</w:t>
            </w:r>
            <w:r w:rsidRPr="001A3177">
              <w:rPr>
                <w:sz w:val="20"/>
                <w:lang w:val="fr-CH"/>
              </w:rPr>
              <w:tab/>
            </w:r>
          </w:p>
          <w:p w14:paraId="7685D30C" w14:textId="77777777" w:rsidR="00A10AFA" w:rsidRPr="001A3177" w:rsidRDefault="00A10AFA" w:rsidP="004C601B">
            <w:pPr>
              <w:pStyle w:val="Tabletext"/>
              <w:rPr>
                <w:sz w:val="20"/>
                <w:lang w:val="fr-CH"/>
              </w:rPr>
            </w:pPr>
          </w:p>
          <w:p w14:paraId="06FE71D8" w14:textId="77777777" w:rsidR="00A10AFA" w:rsidRPr="001A3177" w:rsidRDefault="00A10AFA" w:rsidP="004C601B">
            <w:pPr>
              <w:pStyle w:val="Tabletext"/>
              <w:rPr>
                <w:sz w:val="20"/>
                <w:lang w:val="fr-CH"/>
              </w:rPr>
            </w:pPr>
          </w:p>
          <w:p w14:paraId="6A620FF5" w14:textId="34413E25" w:rsidR="00A10AFA" w:rsidRPr="001A3177" w:rsidRDefault="00A10AFA" w:rsidP="004C601B">
            <w:pPr>
              <w:pStyle w:val="Tabletext"/>
              <w:rPr>
                <w:sz w:val="20"/>
                <w:lang w:val="fr-CH"/>
              </w:rPr>
            </w:pPr>
            <w:r w:rsidRPr="001A3177">
              <w:rPr>
                <w:sz w:val="20"/>
                <w:lang w:val="fr-CH"/>
              </w:rPr>
              <w:tab/>
              <w:t>984.375 Hz</w:t>
            </w:r>
            <w:r w:rsidR="006D20C1">
              <w:rPr>
                <w:sz w:val="20"/>
                <w:lang w:val="fr-CH"/>
              </w:rPr>
              <w:t>（</w:t>
            </w:r>
            <w:r w:rsidRPr="001A3177">
              <w:rPr>
                <w:sz w:val="20"/>
                <w:lang w:val="fr-CH"/>
              </w:rPr>
              <w:t>8</w:t>
            </w:r>
            <w:r w:rsidR="006463B2" w:rsidRPr="001A3177">
              <w:rPr>
                <w:sz w:val="20"/>
                <w:lang w:val="fr-CH"/>
              </w:rPr>
              <w:t>k</w:t>
            </w:r>
            <w:proofErr w:type="spellStart"/>
            <w:r w:rsidR="006463B2" w:rsidRPr="001A3177">
              <w:rPr>
                <w:sz w:val="20"/>
                <w:lang w:val="fr-CH"/>
              </w:rPr>
              <w:t>模式</w:t>
            </w:r>
            <w:proofErr w:type="spellEnd"/>
            <w:r w:rsidR="006463B2" w:rsidRPr="001A3177">
              <w:rPr>
                <w:sz w:val="20"/>
                <w:lang w:val="fr-CH"/>
              </w:rPr>
              <w:t>）</w:t>
            </w:r>
          </w:p>
          <w:p w14:paraId="4F0B1573" w14:textId="16B03DEF" w:rsidR="00A10AFA" w:rsidRPr="001A3177" w:rsidRDefault="00A10AFA" w:rsidP="004C601B">
            <w:pPr>
              <w:pStyle w:val="Tabletext"/>
              <w:rPr>
                <w:sz w:val="20"/>
                <w:lang w:val="fr-CH"/>
              </w:rPr>
            </w:pPr>
            <w:r w:rsidRPr="001A3177">
              <w:rPr>
                <w:sz w:val="20"/>
                <w:lang w:val="fr-CH"/>
              </w:rPr>
              <w:tab/>
              <w:t>492.1875 Hz</w:t>
            </w:r>
            <w:r w:rsidR="006D20C1">
              <w:rPr>
                <w:sz w:val="20"/>
                <w:lang w:val="fr-CH"/>
              </w:rPr>
              <w:t>（</w:t>
            </w:r>
            <w:r w:rsidRPr="001A3177">
              <w:rPr>
                <w:sz w:val="20"/>
                <w:lang w:val="fr-CH"/>
              </w:rPr>
              <w:t>16</w:t>
            </w:r>
            <w:r w:rsidR="006463B2" w:rsidRPr="001A3177">
              <w:rPr>
                <w:sz w:val="20"/>
                <w:lang w:val="fr-CH"/>
              </w:rPr>
              <w:t>k</w:t>
            </w:r>
            <w:proofErr w:type="spellStart"/>
            <w:r w:rsidR="006463B2" w:rsidRPr="001A3177">
              <w:rPr>
                <w:sz w:val="20"/>
                <w:lang w:val="fr-CH"/>
              </w:rPr>
              <w:t>模式</w:t>
            </w:r>
            <w:proofErr w:type="spellEnd"/>
            <w:r w:rsidR="006463B2" w:rsidRPr="001A3177">
              <w:rPr>
                <w:sz w:val="20"/>
                <w:lang w:val="fr-CH"/>
              </w:rPr>
              <w:t>）</w:t>
            </w:r>
          </w:p>
          <w:p w14:paraId="7742C8BF" w14:textId="4F3EA834" w:rsidR="00A10AFA" w:rsidRPr="001A3177" w:rsidRDefault="00A10AFA" w:rsidP="004C601B">
            <w:pPr>
              <w:pStyle w:val="Tabletext"/>
              <w:rPr>
                <w:sz w:val="20"/>
              </w:rPr>
            </w:pPr>
            <w:r w:rsidRPr="001A3177">
              <w:rPr>
                <w:sz w:val="20"/>
                <w:lang w:val="fr-CH"/>
              </w:rPr>
              <w:tab/>
            </w:r>
            <w:r w:rsidRPr="001A3177">
              <w:rPr>
                <w:sz w:val="20"/>
              </w:rPr>
              <w:t>246.09375 Hz</w:t>
            </w:r>
            <w:r w:rsidR="006D20C1">
              <w:rPr>
                <w:sz w:val="20"/>
              </w:rPr>
              <w:t>（</w:t>
            </w:r>
            <w:r w:rsidRPr="001A3177">
              <w:rPr>
                <w:sz w:val="20"/>
              </w:rPr>
              <w:t>32</w:t>
            </w:r>
            <w:r w:rsidR="006463B2" w:rsidRPr="001A3177">
              <w:rPr>
                <w:sz w:val="20"/>
              </w:rPr>
              <w:t>k</w:t>
            </w:r>
            <w:proofErr w:type="spellStart"/>
            <w:r w:rsidR="006463B2" w:rsidRPr="001A3177">
              <w:rPr>
                <w:sz w:val="20"/>
              </w:rPr>
              <w:t>模式</w:t>
            </w:r>
            <w:proofErr w:type="spellEnd"/>
            <w:r w:rsidR="006463B2" w:rsidRPr="001A3177">
              <w:rPr>
                <w:sz w:val="20"/>
              </w:rPr>
              <w:t>）</w:t>
            </w:r>
          </w:p>
        </w:tc>
        <w:tc>
          <w:tcPr>
            <w:tcW w:w="2567" w:type="dxa"/>
            <w:tcBorders>
              <w:top w:val="dotted" w:sz="4" w:space="0" w:color="000000"/>
              <w:left w:val="single" w:sz="4" w:space="0" w:color="000000"/>
              <w:bottom w:val="dotted" w:sz="4" w:space="0" w:color="000000"/>
              <w:right w:val="single" w:sz="4" w:space="0" w:color="000000"/>
            </w:tcBorders>
          </w:tcPr>
          <w:p w14:paraId="581C3DC6" w14:textId="3495C7BC" w:rsidR="00A10AFA" w:rsidRPr="001A3177" w:rsidRDefault="00A10AFA" w:rsidP="004C601B">
            <w:pPr>
              <w:pStyle w:val="Tabletext"/>
              <w:rPr>
                <w:sz w:val="20"/>
                <w:lang w:val="fr-CH" w:eastAsia="ja-JP"/>
              </w:rPr>
            </w:pPr>
            <w:r w:rsidRPr="001A3177">
              <w:rPr>
                <w:sz w:val="20"/>
                <w:lang w:val="fr-CH" w:eastAsia="ja-JP"/>
              </w:rPr>
              <w:t>b</w:t>
            </w:r>
            <w:r w:rsidR="00481831">
              <w:rPr>
                <w:sz w:val="20"/>
                <w:lang w:val="fr-CH" w:eastAsia="ja-JP"/>
              </w:rPr>
              <w:t>)</w:t>
            </w:r>
          </w:p>
          <w:p w14:paraId="4E7AAE78" w14:textId="77777777" w:rsidR="00A10AFA" w:rsidRPr="001A3177" w:rsidRDefault="00A10AFA" w:rsidP="004C601B">
            <w:pPr>
              <w:pStyle w:val="Tabletext"/>
              <w:rPr>
                <w:sz w:val="20"/>
                <w:lang w:val="fr-CH"/>
              </w:rPr>
            </w:pPr>
          </w:p>
          <w:p w14:paraId="53840DC1" w14:textId="0F3F4A1A" w:rsidR="00A10AFA" w:rsidRPr="001A3177" w:rsidRDefault="00A10AFA" w:rsidP="006D20C1">
            <w:pPr>
              <w:pStyle w:val="Tabletext"/>
              <w:tabs>
                <w:tab w:val="clear" w:pos="284"/>
                <w:tab w:val="left" w:pos="217"/>
              </w:tabs>
              <w:rPr>
                <w:sz w:val="20"/>
                <w:lang w:val="fr-CH"/>
              </w:rPr>
            </w:pPr>
            <w:r w:rsidRPr="001A3177">
              <w:rPr>
                <w:sz w:val="20"/>
                <w:lang w:val="fr-CH"/>
              </w:rPr>
              <w:tab/>
              <w:t>1 615, 1 662 Hz</w:t>
            </w:r>
            <w:r w:rsidR="006D20C1">
              <w:rPr>
                <w:sz w:val="20"/>
                <w:lang w:val="fr-CH"/>
              </w:rPr>
              <w:t>（</w:t>
            </w:r>
            <w:r w:rsidRPr="001A3177">
              <w:rPr>
                <w:sz w:val="20"/>
                <w:lang w:val="fr-CH"/>
              </w:rPr>
              <w:t>4</w:t>
            </w:r>
            <w:r w:rsidR="006463B2" w:rsidRPr="001A3177">
              <w:rPr>
                <w:sz w:val="20"/>
                <w:lang w:val="fr-CH"/>
              </w:rPr>
              <w:t>k</w:t>
            </w:r>
            <w:proofErr w:type="spellStart"/>
            <w:r w:rsidR="006463B2" w:rsidRPr="001A3177">
              <w:rPr>
                <w:sz w:val="20"/>
                <w:lang w:val="fr-CH"/>
              </w:rPr>
              <w:t>模式</w:t>
            </w:r>
            <w:proofErr w:type="spellEnd"/>
            <w:r w:rsidR="006463B2" w:rsidRPr="001A3177">
              <w:rPr>
                <w:sz w:val="20"/>
                <w:lang w:val="fr-CH"/>
              </w:rPr>
              <w:t>）</w:t>
            </w:r>
          </w:p>
          <w:p w14:paraId="0C108EFE" w14:textId="5D3D2859" w:rsidR="00A10AFA" w:rsidRPr="001A3177" w:rsidRDefault="00A10AFA" w:rsidP="006D20C1">
            <w:pPr>
              <w:pStyle w:val="Tabletext"/>
              <w:tabs>
                <w:tab w:val="clear" w:pos="284"/>
                <w:tab w:val="left" w:pos="217"/>
              </w:tabs>
              <w:rPr>
                <w:sz w:val="20"/>
                <w:lang w:val="fr-CH"/>
              </w:rPr>
            </w:pPr>
            <w:r w:rsidRPr="001A3177">
              <w:rPr>
                <w:sz w:val="20"/>
                <w:lang w:val="fr-CH"/>
              </w:rPr>
              <w:tab/>
              <w:t>807, 831 Hz</w:t>
            </w:r>
            <w:r w:rsidR="006D20C1">
              <w:rPr>
                <w:sz w:val="20"/>
                <w:lang w:val="fr-CH"/>
              </w:rPr>
              <w:t>（</w:t>
            </w:r>
            <w:r w:rsidRPr="001A3177">
              <w:rPr>
                <w:sz w:val="20"/>
                <w:lang w:val="fr-CH"/>
              </w:rPr>
              <w:t>8</w:t>
            </w:r>
            <w:r w:rsidR="006463B2" w:rsidRPr="001A3177">
              <w:rPr>
                <w:sz w:val="20"/>
                <w:lang w:val="fr-CH"/>
              </w:rPr>
              <w:t>k</w:t>
            </w:r>
            <w:proofErr w:type="spellStart"/>
            <w:r w:rsidR="006463B2" w:rsidRPr="001A3177">
              <w:rPr>
                <w:sz w:val="20"/>
                <w:lang w:val="fr-CH"/>
              </w:rPr>
              <w:t>模式</w:t>
            </w:r>
            <w:proofErr w:type="spellEnd"/>
            <w:r w:rsidR="006463B2" w:rsidRPr="001A3177">
              <w:rPr>
                <w:sz w:val="20"/>
                <w:lang w:val="fr-CH"/>
              </w:rPr>
              <w:t>）</w:t>
            </w:r>
          </w:p>
          <w:p w14:paraId="724A4CA2" w14:textId="77777777" w:rsidR="00A10AFA" w:rsidRPr="001A3177" w:rsidRDefault="00A10AFA" w:rsidP="004C601B">
            <w:pPr>
              <w:pStyle w:val="Tabletext"/>
              <w:rPr>
                <w:sz w:val="20"/>
                <w:lang w:val="fr-CH"/>
              </w:rPr>
            </w:pPr>
          </w:p>
          <w:p w14:paraId="276AE30E" w14:textId="5B899E3D" w:rsidR="00A10AFA" w:rsidRPr="001A3177" w:rsidRDefault="00A10AFA" w:rsidP="006D20C1">
            <w:pPr>
              <w:pStyle w:val="Tabletext"/>
              <w:tabs>
                <w:tab w:val="clear" w:pos="284"/>
                <w:tab w:val="left" w:pos="217"/>
              </w:tabs>
              <w:rPr>
                <w:sz w:val="20"/>
                <w:lang w:eastAsia="ja-JP"/>
              </w:rPr>
            </w:pPr>
            <w:r w:rsidRPr="001A3177">
              <w:rPr>
                <w:sz w:val="20"/>
                <w:lang w:val="fr-CH"/>
              </w:rPr>
              <w:tab/>
            </w:r>
            <w:r w:rsidRPr="001A3177">
              <w:rPr>
                <w:sz w:val="20"/>
              </w:rPr>
              <w:t>202, 208 Hz</w:t>
            </w:r>
            <w:r w:rsidR="006D20C1">
              <w:rPr>
                <w:sz w:val="20"/>
              </w:rPr>
              <w:t>（</w:t>
            </w:r>
            <w:r w:rsidRPr="001A3177">
              <w:rPr>
                <w:sz w:val="20"/>
              </w:rPr>
              <w:t>32</w:t>
            </w:r>
            <w:r w:rsidR="006463B2" w:rsidRPr="001A3177">
              <w:rPr>
                <w:sz w:val="20"/>
              </w:rPr>
              <w:t>k</w:t>
            </w:r>
            <w:proofErr w:type="spellStart"/>
            <w:r w:rsidR="006463B2" w:rsidRPr="001A3177">
              <w:rPr>
                <w:sz w:val="20"/>
              </w:rPr>
              <w:t>模式</w:t>
            </w:r>
            <w:proofErr w:type="spellEnd"/>
            <w:r w:rsidR="006463B2" w:rsidRPr="001A3177">
              <w:rPr>
                <w:sz w:val="20"/>
              </w:rPr>
              <w:t>）</w:t>
            </w:r>
          </w:p>
        </w:tc>
      </w:tr>
      <w:tr w:rsidR="00A10AFA" w:rsidRPr="001A3177" w14:paraId="00577023" w14:textId="77777777" w:rsidTr="006D20C1">
        <w:trPr>
          <w:trHeight w:val="20"/>
          <w:jc w:val="center"/>
        </w:trPr>
        <w:tc>
          <w:tcPr>
            <w:tcW w:w="340" w:type="dxa"/>
            <w:vMerge/>
            <w:tcBorders>
              <w:left w:val="single" w:sz="4" w:space="0" w:color="000000"/>
            </w:tcBorders>
            <w:shd w:val="clear" w:color="auto" w:fill="auto"/>
          </w:tcPr>
          <w:p w14:paraId="5FD708BC" w14:textId="77777777" w:rsidR="00A10AFA" w:rsidRPr="001A3177" w:rsidRDefault="00A10AFA" w:rsidP="004C601B">
            <w:pPr>
              <w:pStyle w:val="Tabletext"/>
              <w:rPr>
                <w:sz w:val="20"/>
              </w:rPr>
            </w:pPr>
          </w:p>
        </w:tc>
        <w:tc>
          <w:tcPr>
            <w:tcW w:w="1510" w:type="dxa"/>
            <w:vMerge/>
            <w:tcBorders>
              <w:left w:val="single" w:sz="4" w:space="0" w:color="000000"/>
            </w:tcBorders>
            <w:shd w:val="clear" w:color="auto" w:fill="auto"/>
          </w:tcPr>
          <w:p w14:paraId="577704C3" w14:textId="77777777" w:rsidR="00A10AFA" w:rsidRPr="001A3177" w:rsidRDefault="00A10AFA" w:rsidP="004C601B">
            <w:pPr>
              <w:pStyle w:val="Tabletext"/>
              <w:rPr>
                <w:sz w:val="20"/>
              </w:rPr>
            </w:pPr>
          </w:p>
        </w:tc>
        <w:tc>
          <w:tcPr>
            <w:tcW w:w="2569" w:type="dxa"/>
            <w:tcBorders>
              <w:top w:val="dotted" w:sz="4" w:space="0" w:color="auto"/>
              <w:left w:val="single" w:sz="4" w:space="0" w:color="000000"/>
              <w:bottom w:val="dotted" w:sz="4" w:space="0" w:color="auto"/>
            </w:tcBorders>
            <w:shd w:val="clear" w:color="auto" w:fill="auto"/>
          </w:tcPr>
          <w:p w14:paraId="0BFE9F55" w14:textId="28FD7899" w:rsidR="00A10AFA" w:rsidRPr="001A3177" w:rsidRDefault="00A10AFA" w:rsidP="004C601B">
            <w:pPr>
              <w:pStyle w:val="Tabletext"/>
              <w:rPr>
                <w:sz w:val="20"/>
                <w:lang w:val="fr-CH"/>
              </w:rPr>
            </w:pPr>
            <w:r w:rsidRPr="001A3177">
              <w:rPr>
                <w:sz w:val="20"/>
                <w:lang w:val="fr-CH"/>
              </w:rPr>
              <w:t>e</w:t>
            </w:r>
            <w:r w:rsidR="00481831">
              <w:rPr>
                <w:sz w:val="20"/>
                <w:lang w:val="fr-CH"/>
              </w:rPr>
              <w:t>)</w:t>
            </w:r>
            <w:r w:rsidRPr="001A3177">
              <w:rPr>
                <w:sz w:val="20"/>
                <w:lang w:val="fr-CH"/>
              </w:rPr>
              <w:t xml:space="preserve"> </w:t>
            </w:r>
            <w:r w:rsidRPr="001A3177">
              <w:rPr>
                <w:sz w:val="20"/>
                <w:lang w:val="fr-CH"/>
              </w:rPr>
              <w:tab/>
              <w:t>8 929 Hz</w:t>
            </w:r>
            <w:r w:rsidR="006D20C1">
              <w:rPr>
                <w:sz w:val="20"/>
                <w:lang w:val="fr-CH"/>
              </w:rPr>
              <w:t>（</w:t>
            </w:r>
            <w:r w:rsidRPr="001A3177">
              <w:rPr>
                <w:sz w:val="20"/>
                <w:lang w:val="fr-CH"/>
              </w:rPr>
              <w:t>1</w:t>
            </w:r>
            <w:r w:rsidR="006463B2" w:rsidRPr="001A3177">
              <w:rPr>
                <w:sz w:val="20"/>
                <w:lang w:val="fr-CH"/>
              </w:rPr>
              <w:t>k</w:t>
            </w:r>
            <w:proofErr w:type="spellStart"/>
            <w:r w:rsidR="006463B2" w:rsidRPr="001A3177">
              <w:rPr>
                <w:sz w:val="20"/>
                <w:lang w:val="fr-CH"/>
              </w:rPr>
              <w:t>模式</w:t>
            </w:r>
            <w:proofErr w:type="spellEnd"/>
            <w:r w:rsidR="006463B2" w:rsidRPr="001A3177">
              <w:rPr>
                <w:sz w:val="20"/>
                <w:lang w:val="fr-CH"/>
              </w:rPr>
              <w:t>）</w:t>
            </w:r>
          </w:p>
          <w:p w14:paraId="42334856" w14:textId="6CA7602D" w:rsidR="00A10AFA" w:rsidRPr="001A3177" w:rsidRDefault="00A10AFA" w:rsidP="004C601B">
            <w:pPr>
              <w:pStyle w:val="Tabletext"/>
              <w:rPr>
                <w:sz w:val="20"/>
                <w:lang w:val="fr-CH"/>
              </w:rPr>
            </w:pPr>
            <w:r w:rsidRPr="001A3177">
              <w:rPr>
                <w:sz w:val="20"/>
                <w:lang w:val="fr-CH"/>
              </w:rPr>
              <w:tab/>
              <w:t>4 464 Hz</w:t>
            </w:r>
            <w:r w:rsidR="006D20C1">
              <w:rPr>
                <w:sz w:val="20"/>
                <w:lang w:val="fr-CH"/>
              </w:rPr>
              <w:t>（</w:t>
            </w:r>
            <w:r w:rsidRPr="001A3177">
              <w:rPr>
                <w:sz w:val="20"/>
                <w:lang w:val="fr-CH"/>
              </w:rPr>
              <w:t>2</w:t>
            </w:r>
            <w:r w:rsidR="006463B2" w:rsidRPr="001A3177">
              <w:rPr>
                <w:sz w:val="20"/>
                <w:lang w:val="fr-CH"/>
              </w:rPr>
              <w:t>k</w:t>
            </w:r>
            <w:proofErr w:type="spellStart"/>
            <w:r w:rsidR="006463B2" w:rsidRPr="001A3177">
              <w:rPr>
                <w:sz w:val="20"/>
                <w:lang w:val="fr-CH"/>
              </w:rPr>
              <w:t>模式</w:t>
            </w:r>
            <w:proofErr w:type="spellEnd"/>
            <w:r w:rsidR="006463B2" w:rsidRPr="001A3177">
              <w:rPr>
                <w:sz w:val="20"/>
                <w:lang w:val="fr-CH"/>
              </w:rPr>
              <w:t>）</w:t>
            </w:r>
          </w:p>
          <w:p w14:paraId="446AD785" w14:textId="506BB4A9" w:rsidR="00A10AFA" w:rsidRPr="001A3177" w:rsidRDefault="00A10AFA" w:rsidP="004C601B">
            <w:pPr>
              <w:pStyle w:val="Tabletext"/>
              <w:rPr>
                <w:sz w:val="20"/>
                <w:lang w:val="fr-CH"/>
              </w:rPr>
            </w:pPr>
            <w:r w:rsidRPr="001A3177">
              <w:rPr>
                <w:sz w:val="20"/>
                <w:lang w:val="fr-CH"/>
              </w:rPr>
              <w:tab/>
              <w:t>2 232 Hz</w:t>
            </w:r>
            <w:r w:rsidR="006D20C1">
              <w:rPr>
                <w:sz w:val="20"/>
                <w:lang w:val="fr-CH"/>
              </w:rPr>
              <w:t>（</w:t>
            </w:r>
            <w:r w:rsidRPr="001A3177">
              <w:rPr>
                <w:sz w:val="20"/>
                <w:lang w:val="fr-CH"/>
              </w:rPr>
              <w:t>4</w:t>
            </w:r>
            <w:r w:rsidR="006463B2" w:rsidRPr="001A3177">
              <w:rPr>
                <w:sz w:val="20"/>
                <w:lang w:val="fr-CH"/>
              </w:rPr>
              <w:t>k</w:t>
            </w:r>
            <w:proofErr w:type="spellStart"/>
            <w:r w:rsidR="006463B2" w:rsidRPr="001A3177">
              <w:rPr>
                <w:sz w:val="20"/>
                <w:lang w:val="fr-CH"/>
              </w:rPr>
              <w:t>模式</w:t>
            </w:r>
            <w:proofErr w:type="spellEnd"/>
            <w:r w:rsidR="006463B2" w:rsidRPr="001A3177">
              <w:rPr>
                <w:sz w:val="20"/>
                <w:lang w:val="fr-CH"/>
              </w:rPr>
              <w:t>）</w:t>
            </w:r>
          </w:p>
          <w:p w14:paraId="51DADFB5" w14:textId="0611852E" w:rsidR="00A10AFA" w:rsidRPr="001A3177" w:rsidRDefault="00A10AFA" w:rsidP="004C601B">
            <w:pPr>
              <w:pStyle w:val="Tabletext"/>
              <w:rPr>
                <w:sz w:val="20"/>
                <w:lang w:val="fr-CH"/>
              </w:rPr>
            </w:pPr>
            <w:r w:rsidRPr="001A3177">
              <w:rPr>
                <w:sz w:val="20"/>
                <w:lang w:val="fr-CH"/>
              </w:rPr>
              <w:tab/>
              <w:t>1 116 Hz</w:t>
            </w:r>
            <w:r w:rsidR="006D20C1">
              <w:rPr>
                <w:sz w:val="20"/>
                <w:lang w:val="fr-CH"/>
              </w:rPr>
              <w:t>（</w:t>
            </w:r>
            <w:r w:rsidRPr="001A3177">
              <w:rPr>
                <w:sz w:val="20"/>
                <w:lang w:val="fr-CH"/>
              </w:rPr>
              <w:t>8</w:t>
            </w:r>
            <w:r w:rsidR="006463B2" w:rsidRPr="001A3177">
              <w:rPr>
                <w:sz w:val="20"/>
                <w:lang w:val="fr-CH"/>
              </w:rPr>
              <w:t>k</w:t>
            </w:r>
            <w:proofErr w:type="spellStart"/>
            <w:r w:rsidR="006463B2" w:rsidRPr="001A3177">
              <w:rPr>
                <w:sz w:val="20"/>
                <w:lang w:val="fr-CH"/>
              </w:rPr>
              <w:t>模式</w:t>
            </w:r>
            <w:proofErr w:type="spellEnd"/>
            <w:r w:rsidR="006463B2" w:rsidRPr="001A3177">
              <w:rPr>
                <w:sz w:val="20"/>
                <w:lang w:val="fr-CH"/>
              </w:rPr>
              <w:t>）</w:t>
            </w:r>
          </w:p>
          <w:p w14:paraId="54C50D27" w14:textId="519A4183" w:rsidR="00A10AFA" w:rsidRPr="001A3177" w:rsidRDefault="00A10AFA" w:rsidP="004C601B">
            <w:pPr>
              <w:pStyle w:val="Tabletext"/>
              <w:rPr>
                <w:sz w:val="20"/>
                <w:lang w:val="fr-CH"/>
              </w:rPr>
            </w:pPr>
            <w:r w:rsidRPr="001A3177">
              <w:rPr>
                <w:sz w:val="20"/>
                <w:lang w:val="fr-CH"/>
              </w:rPr>
              <w:tab/>
              <w:t>558 Hz</w:t>
            </w:r>
            <w:r w:rsidR="006D20C1">
              <w:rPr>
                <w:sz w:val="20"/>
                <w:lang w:val="fr-CH"/>
              </w:rPr>
              <w:t>（</w:t>
            </w:r>
            <w:r w:rsidRPr="001A3177">
              <w:rPr>
                <w:sz w:val="20"/>
                <w:lang w:val="fr-CH"/>
              </w:rPr>
              <w:t>16</w:t>
            </w:r>
            <w:r w:rsidR="006463B2" w:rsidRPr="001A3177">
              <w:rPr>
                <w:sz w:val="20"/>
                <w:lang w:val="fr-CH"/>
              </w:rPr>
              <w:t>k</w:t>
            </w:r>
            <w:proofErr w:type="spellStart"/>
            <w:r w:rsidR="006463B2" w:rsidRPr="001A3177">
              <w:rPr>
                <w:sz w:val="20"/>
                <w:lang w:val="fr-CH"/>
              </w:rPr>
              <w:t>模式</w:t>
            </w:r>
            <w:proofErr w:type="spellEnd"/>
            <w:r w:rsidR="006463B2" w:rsidRPr="001A3177">
              <w:rPr>
                <w:sz w:val="20"/>
                <w:lang w:val="fr-CH"/>
              </w:rPr>
              <w:t>）</w:t>
            </w:r>
          </w:p>
          <w:p w14:paraId="26966850" w14:textId="574C3DA9" w:rsidR="00A10AFA" w:rsidRPr="001A3177" w:rsidRDefault="00A10AFA" w:rsidP="004C601B">
            <w:pPr>
              <w:pStyle w:val="Tabletext"/>
              <w:rPr>
                <w:sz w:val="20"/>
                <w:lang w:val="fr-CH"/>
              </w:rPr>
            </w:pPr>
            <w:r w:rsidRPr="001A3177">
              <w:rPr>
                <w:sz w:val="20"/>
                <w:lang w:val="fr-CH"/>
              </w:rPr>
              <w:tab/>
              <w:t>279 Hz</w:t>
            </w:r>
            <w:r w:rsidR="006D20C1">
              <w:rPr>
                <w:sz w:val="20"/>
                <w:lang w:val="fr-CH"/>
              </w:rPr>
              <w:t>（</w:t>
            </w:r>
            <w:r w:rsidRPr="001A3177">
              <w:rPr>
                <w:sz w:val="20"/>
                <w:lang w:val="fr-CH"/>
              </w:rPr>
              <w:t>32</w:t>
            </w:r>
            <w:r w:rsidR="006463B2" w:rsidRPr="001A3177">
              <w:rPr>
                <w:sz w:val="20"/>
                <w:lang w:val="fr-CH"/>
              </w:rPr>
              <w:t>k</w:t>
            </w:r>
            <w:proofErr w:type="spellStart"/>
            <w:r w:rsidR="006463B2" w:rsidRPr="001A3177">
              <w:rPr>
                <w:sz w:val="20"/>
                <w:lang w:val="fr-CH"/>
              </w:rPr>
              <w:t>模式</w:t>
            </w:r>
            <w:proofErr w:type="spellEnd"/>
            <w:r w:rsidR="006463B2" w:rsidRPr="001A3177">
              <w:rPr>
                <w:sz w:val="20"/>
                <w:lang w:val="fr-CH"/>
              </w:rPr>
              <w:t>）</w:t>
            </w:r>
          </w:p>
        </w:tc>
        <w:tc>
          <w:tcPr>
            <w:tcW w:w="2665" w:type="dxa"/>
            <w:tcBorders>
              <w:top w:val="dotted" w:sz="4" w:space="0" w:color="000000"/>
              <w:left w:val="single" w:sz="4" w:space="0" w:color="000000"/>
              <w:bottom w:val="dotted" w:sz="4" w:space="0" w:color="000000"/>
              <w:right w:val="single" w:sz="4" w:space="0" w:color="000000"/>
            </w:tcBorders>
            <w:shd w:val="clear" w:color="auto" w:fill="auto"/>
          </w:tcPr>
          <w:p w14:paraId="732C820D" w14:textId="541EDD82" w:rsidR="00A10AFA" w:rsidRPr="001A3177" w:rsidRDefault="00A10AFA" w:rsidP="004C601B">
            <w:pPr>
              <w:pStyle w:val="Tabletext"/>
              <w:rPr>
                <w:sz w:val="20"/>
                <w:lang w:val="fr-CH"/>
              </w:rPr>
            </w:pPr>
            <w:r w:rsidRPr="001A3177">
              <w:rPr>
                <w:sz w:val="20"/>
                <w:lang w:val="fr-CH"/>
              </w:rPr>
              <w:t>c</w:t>
            </w:r>
            <w:r w:rsidR="00481831">
              <w:rPr>
                <w:sz w:val="20"/>
                <w:lang w:val="fr-CH"/>
              </w:rPr>
              <w:t>)</w:t>
            </w:r>
            <w:r w:rsidRPr="001A3177">
              <w:rPr>
                <w:sz w:val="20"/>
                <w:lang w:val="fr-CH"/>
              </w:rPr>
              <w:tab/>
            </w:r>
          </w:p>
          <w:p w14:paraId="0D862762" w14:textId="77777777" w:rsidR="00A10AFA" w:rsidRPr="001A3177" w:rsidRDefault="00A10AFA" w:rsidP="004C601B">
            <w:pPr>
              <w:pStyle w:val="Tabletext"/>
              <w:rPr>
                <w:sz w:val="20"/>
                <w:lang w:val="fr-CH"/>
              </w:rPr>
            </w:pPr>
          </w:p>
          <w:p w14:paraId="6EA19B69" w14:textId="77777777" w:rsidR="00A10AFA" w:rsidRPr="001A3177" w:rsidRDefault="00A10AFA" w:rsidP="004C601B">
            <w:pPr>
              <w:pStyle w:val="Tabletext"/>
              <w:rPr>
                <w:sz w:val="20"/>
                <w:lang w:val="fr-CH"/>
              </w:rPr>
            </w:pPr>
          </w:p>
          <w:p w14:paraId="48D40FEB" w14:textId="7B075BEC" w:rsidR="00A10AFA" w:rsidRPr="001A3177" w:rsidRDefault="00A10AFA" w:rsidP="004C601B">
            <w:pPr>
              <w:pStyle w:val="Tabletext"/>
              <w:rPr>
                <w:sz w:val="20"/>
                <w:lang w:val="fr-CH"/>
              </w:rPr>
            </w:pPr>
            <w:r w:rsidRPr="001A3177">
              <w:rPr>
                <w:sz w:val="20"/>
                <w:lang w:val="fr-CH"/>
              </w:rPr>
              <w:tab/>
              <w:t>1 125 Hz</w:t>
            </w:r>
            <w:r w:rsidR="006D20C1">
              <w:rPr>
                <w:sz w:val="20"/>
                <w:lang w:val="fr-CH"/>
              </w:rPr>
              <w:t>（</w:t>
            </w:r>
            <w:r w:rsidRPr="001A3177">
              <w:rPr>
                <w:sz w:val="20"/>
                <w:lang w:val="fr-CH"/>
              </w:rPr>
              <w:t>8</w:t>
            </w:r>
            <w:r w:rsidR="006463B2" w:rsidRPr="001A3177">
              <w:rPr>
                <w:sz w:val="20"/>
                <w:lang w:val="fr-CH"/>
              </w:rPr>
              <w:t>k</w:t>
            </w:r>
            <w:proofErr w:type="spellStart"/>
            <w:r w:rsidR="006463B2" w:rsidRPr="001A3177">
              <w:rPr>
                <w:sz w:val="20"/>
                <w:lang w:val="fr-CH"/>
              </w:rPr>
              <w:t>模式</w:t>
            </w:r>
            <w:proofErr w:type="spellEnd"/>
            <w:r w:rsidR="006463B2" w:rsidRPr="001A3177">
              <w:rPr>
                <w:sz w:val="20"/>
                <w:lang w:val="fr-CH"/>
              </w:rPr>
              <w:t>）</w:t>
            </w:r>
            <w:r w:rsidRPr="001A3177">
              <w:rPr>
                <w:sz w:val="20"/>
                <w:lang w:val="fr-CH"/>
              </w:rPr>
              <w:t>,</w:t>
            </w:r>
          </w:p>
          <w:p w14:paraId="0A737F1E" w14:textId="3BE1292D" w:rsidR="00A10AFA" w:rsidRPr="001A3177" w:rsidRDefault="00A10AFA" w:rsidP="004C601B">
            <w:pPr>
              <w:pStyle w:val="Tabletext"/>
              <w:rPr>
                <w:sz w:val="20"/>
                <w:lang w:val="fr-CH"/>
              </w:rPr>
            </w:pPr>
            <w:r w:rsidRPr="001A3177">
              <w:rPr>
                <w:sz w:val="20"/>
                <w:lang w:val="fr-CH"/>
              </w:rPr>
              <w:tab/>
              <w:t>562.5 Hz</w:t>
            </w:r>
            <w:r w:rsidR="006D20C1">
              <w:rPr>
                <w:sz w:val="20"/>
                <w:lang w:val="fr-CH"/>
              </w:rPr>
              <w:t>（</w:t>
            </w:r>
            <w:r w:rsidRPr="001A3177">
              <w:rPr>
                <w:sz w:val="20"/>
                <w:lang w:val="fr-CH"/>
              </w:rPr>
              <w:t>16</w:t>
            </w:r>
            <w:r w:rsidR="006463B2" w:rsidRPr="001A3177">
              <w:rPr>
                <w:sz w:val="20"/>
                <w:lang w:val="fr-CH"/>
              </w:rPr>
              <w:t>k</w:t>
            </w:r>
            <w:proofErr w:type="spellStart"/>
            <w:r w:rsidR="006463B2" w:rsidRPr="001A3177">
              <w:rPr>
                <w:sz w:val="20"/>
                <w:lang w:val="fr-CH"/>
              </w:rPr>
              <w:t>模式</w:t>
            </w:r>
            <w:proofErr w:type="spellEnd"/>
            <w:r w:rsidR="006463B2" w:rsidRPr="001A3177">
              <w:rPr>
                <w:sz w:val="20"/>
                <w:lang w:val="fr-CH"/>
              </w:rPr>
              <w:t>）</w:t>
            </w:r>
          </w:p>
          <w:p w14:paraId="0BE06616" w14:textId="654EC898" w:rsidR="00A10AFA" w:rsidRPr="001A3177" w:rsidRDefault="00A10AFA" w:rsidP="004C601B">
            <w:pPr>
              <w:pStyle w:val="Tabletext"/>
              <w:rPr>
                <w:sz w:val="20"/>
              </w:rPr>
            </w:pPr>
            <w:r w:rsidRPr="001A3177">
              <w:rPr>
                <w:sz w:val="20"/>
                <w:lang w:val="fr-CH"/>
              </w:rPr>
              <w:tab/>
            </w:r>
            <w:r w:rsidRPr="001A3177">
              <w:rPr>
                <w:sz w:val="20"/>
              </w:rPr>
              <w:t>281.25 Hz</w:t>
            </w:r>
            <w:r w:rsidR="006D20C1">
              <w:rPr>
                <w:sz w:val="20"/>
              </w:rPr>
              <w:t>（</w:t>
            </w:r>
            <w:r w:rsidRPr="001A3177">
              <w:rPr>
                <w:sz w:val="20"/>
              </w:rPr>
              <w:t>32</w:t>
            </w:r>
            <w:r w:rsidR="006463B2" w:rsidRPr="001A3177">
              <w:rPr>
                <w:sz w:val="20"/>
              </w:rPr>
              <w:t>k</w:t>
            </w:r>
            <w:proofErr w:type="spellStart"/>
            <w:r w:rsidR="006463B2" w:rsidRPr="001A3177">
              <w:rPr>
                <w:sz w:val="20"/>
              </w:rPr>
              <w:t>模式</w:t>
            </w:r>
            <w:proofErr w:type="spellEnd"/>
            <w:r w:rsidR="006463B2" w:rsidRPr="001A3177">
              <w:rPr>
                <w:sz w:val="20"/>
              </w:rPr>
              <w:t>）</w:t>
            </w:r>
          </w:p>
        </w:tc>
        <w:tc>
          <w:tcPr>
            <w:tcW w:w="2567" w:type="dxa"/>
            <w:tcBorders>
              <w:top w:val="dotted" w:sz="4" w:space="0" w:color="000000"/>
              <w:left w:val="single" w:sz="4" w:space="0" w:color="000000"/>
              <w:bottom w:val="dotted" w:sz="4" w:space="0" w:color="000000"/>
              <w:right w:val="single" w:sz="4" w:space="0" w:color="000000"/>
            </w:tcBorders>
          </w:tcPr>
          <w:p w14:paraId="3AB918B5" w14:textId="5D55F92D" w:rsidR="00A10AFA" w:rsidRPr="001A3177" w:rsidRDefault="00A10AFA" w:rsidP="004C601B">
            <w:pPr>
              <w:pStyle w:val="Tabletext"/>
              <w:rPr>
                <w:sz w:val="20"/>
                <w:lang w:val="fr-CH"/>
              </w:rPr>
            </w:pPr>
            <w:r w:rsidRPr="001A3177">
              <w:rPr>
                <w:sz w:val="20"/>
                <w:lang w:val="fr-CH"/>
              </w:rPr>
              <w:t>c</w:t>
            </w:r>
            <w:r w:rsidR="00481831">
              <w:rPr>
                <w:sz w:val="20"/>
                <w:lang w:val="fr-CH"/>
              </w:rPr>
              <w:t>)</w:t>
            </w:r>
            <w:r w:rsidRPr="001A3177">
              <w:rPr>
                <w:sz w:val="20"/>
                <w:lang w:val="fr-CH"/>
              </w:rPr>
              <w:tab/>
            </w:r>
          </w:p>
          <w:p w14:paraId="69F5B2DD" w14:textId="77777777" w:rsidR="00A10AFA" w:rsidRPr="001A3177" w:rsidRDefault="00A10AFA" w:rsidP="004C601B">
            <w:pPr>
              <w:pStyle w:val="Tabletext"/>
              <w:rPr>
                <w:sz w:val="20"/>
                <w:lang w:val="fr-CH" w:eastAsia="ja-JP"/>
              </w:rPr>
            </w:pPr>
          </w:p>
          <w:p w14:paraId="11DBC3B2" w14:textId="23856494" w:rsidR="00A10AFA" w:rsidRPr="001A3177" w:rsidRDefault="00A10AFA" w:rsidP="006D20C1">
            <w:pPr>
              <w:pStyle w:val="Tabletext"/>
              <w:tabs>
                <w:tab w:val="clear" w:pos="284"/>
                <w:tab w:val="left" w:pos="217"/>
              </w:tabs>
              <w:rPr>
                <w:sz w:val="20"/>
                <w:lang w:val="fr-CH"/>
              </w:rPr>
            </w:pPr>
            <w:r w:rsidRPr="001A3177">
              <w:rPr>
                <w:sz w:val="20"/>
                <w:lang w:val="fr-CH"/>
              </w:rPr>
              <w:tab/>
              <w:t>1 846, 1 899 Hz</w:t>
            </w:r>
            <w:r w:rsidR="006D20C1">
              <w:rPr>
                <w:sz w:val="20"/>
                <w:lang w:val="fr-CH"/>
              </w:rPr>
              <w:t>（</w:t>
            </w:r>
            <w:r w:rsidRPr="001A3177">
              <w:rPr>
                <w:sz w:val="20"/>
                <w:lang w:val="fr-CH"/>
              </w:rPr>
              <w:t>4</w:t>
            </w:r>
            <w:r w:rsidR="006463B2" w:rsidRPr="001A3177">
              <w:rPr>
                <w:sz w:val="20"/>
                <w:lang w:val="fr-CH"/>
              </w:rPr>
              <w:t>k</w:t>
            </w:r>
            <w:proofErr w:type="spellStart"/>
            <w:r w:rsidR="006463B2" w:rsidRPr="001A3177">
              <w:rPr>
                <w:sz w:val="20"/>
                <w:lang w:val="fr-CH"/>
              </w:rPr>
              <w:t>模式</w:t>
            </w:r>
            <w:proofErr w:type="spellEnd"/>
            <w:r w:rsidR="006463B2" w:rsidRPr="001A3177">
              <w:rPr>
                <w:sz w:val="20"/>
                <w:lang w:val="fr-CH"/>
              </w:rPr>
              <w:t>）</w:t>
            </w:r>
          </w:p>
          <w:p w14:paraId="36EF3D5C" w14:textId="7E5FD38B" w:rsidR="00A10AFA" w:rsidRPr="001A3177" w:rsidRDefault="00A10AFA" w:rsidP="006D20C1">
            <w:pPr>
              <w:pStyle w:val="Tabletext"/>
              <w:tabs>
                <w:tab w:val="clear" w:pos="284"/>
                <w:tab w:val="left" w:pos="217"/>
              </w:tabs>
              <w:rPr>
                <w:sz w:val="20"/>
                <w:lang w:val="fr-CH"/>
              </w:rPr>
            </w:pPr>
            <w:r w:rsidRPr="001A3177">
              <w:rPr>
                <w:sz w:val="20"/>
                <w:lang w:val="fr-CH"/>
              </w:rPr>
              <w:tab/>
              <w:t>923, 949 Hz</w:t>
            </w:r>
            <w:r w:rsidR="006D20C1">
              <w:rPr>
                <w:sz w:val="20"/>
                <w:lang w:val="fr-CH"/>
              </w:rPr>
              <w:t>（</w:t>
            </w:r>
            <w:r w:rsidRPr="001A3177">
              <w:rPr>
                <w:sz w:val="20"/>
                <w:lang w:val="fr-CH"/>
              </w:rPr>
              <w:t>8</w:t>
            </w:r>
            <w:r w:rsidR="006463B2" w:rsidRPr="001A3177">
              <w:rPr>
                <w:sz w:val="20"/>
                <w:lang w:val="fr-CH"/>
              </w:rPr>
              <w:t>k</w:t>
            </w:r>
            <w:proofErr w:type="spellStart"/>
            <w:r w:rsidR="006463B2" w:rsidRPr="001A3177">
              <w:rPr>
                <w:sz w:val="20"/>
                <w:lang w:val="fr-CH"/>
              </w:rPr>
              <w:t>模式</w:t>
            </w:r>
            <w:proofErr w:type="spellEnd"/>
            <w:r w:rsidR="006463B2" w:rsidRPr="001A3177">
              <w:rPr>
                <w:sz w:val="20"/>
                <w:lang w:val="fr-CH"/>
              </w:rPr>
              <w:t>）</w:t>
            </w:r>
          </w:p>
          <w:p w14:paraId="1311C705" w14:textId="77777777" w:rsidR="00A10AFA" w:rsidRPr="001A3177" w:rsidRDefault="00A10AFA" w:rsidP="004C601B">
            <w:pPr>
              <w:pStyle w:val="Tabletext"/>
              <w:rPr>
                <w:sz w:val="20"/>
                <w:lang w:val="fr-CH"/>
              </w:rPr>
            </w:pPr>
          </w:p>
          <w:p w14:paraId="2C0CC111" w14:textId="4DDBDEC7" w:rsidR="00A10AFA" w:rsidRPr="001A3177" w:rsidRDefault="00A10AFA" w:rsidP="006D20C1">
            <w:pPr>
              <w:pStyle w:val="Tabletext"/>
              <w:tabs>
                <w:tab w:val="clear" w:pos="284"/>
                <w:tab w:val="left" w:pos="217"/>
              </w:tabs>
              <w:rPr>
                <w:sz w:val="20"/>
                <w:lang w:eastAsia="ja-JP"/>
              </w:rPr>
            </w:pPr>
            <w:r w:rsidRPr="001A3177">
              <w:rPr>
                <w:sz w:val="20"/>
                <w:lang w:val="fr-CH"/>
              </w:rPr>
              <w:tab/>
            </w:r>
            <w:r w:rsidRPr="001A3177">
              <w:rPr>
                <w:sz w:val="20"/>
              </w:rPr>
              <w:t>231, 237 Hz</w:t>
            </w:r>
            <w:r w:rsidR="006D20C1">
              <w:rPr>
                <w:sz w:val="20"/>
              </w:rPr>
              <w:t>（</w:t>
            </w:r>
            <w:r w:rsidRPr="001A3177">
              <w:rPr>
                <w:sz w:val="20"/>
              </w:rPr>
              <w:t>32</w:t>
            </w:r>
            <w:r w:rsidR="006463B2" w:rsidRPr="001A3177">
              <w:rPr>
                <w:sz w:val="20"/>
              </w:rPr>
              <w:t>k</w:t>
            </w:r>
            <w:proofErr w:type="spellStart"/>
            <w:r w:rsidR="006463B2" w:rsidRPr="001A3177">
              <w:rPr>
                <w:sz w:val="20"/>
              </w:rPr>
              <w:t>模式</w:t>
            </w:r>
            <w:proofErr w:type="spellEnd"/>
            <w:r w:rsidR="006463B2" w:rsidRPr="001A3177">
              <w:rPr>
                <w:sz w:val="20"/>
              </w:rPr>
              <w:t>）</w:t>
            </w:r>
          </w:p>
        </w:tc>
      </w:tr>
      <w:tr w:rsidR="00A10AFA" w:rsidRPr="001A3177" w14:paraId="25A3F388" w14:textId="77777777" w:rsidTr="006D20C1">
        <w:trPr>
          <w:trHeight w:val="20"/>
          <w:jc w:val="center"/>
        </w:trPr>
        <w:tc>
          <w:tcPr>
            <w:tcW w:w="340" w:type="dxa"/>
            <w:vMerge/>
            <w:tcBorders>
              <w:left w:val="single" w:sz="4" w:space="0" w:color="000000"/>
              <w:bottom w:val="single" w:sz="4" w:space="0" w:color="000000"/>
            </w:tcBorders>
            <w:shd w:val="clear" w:color="auto" w:fill="auto"/>
          </w:tcPr>
          <w:p w14:paraId="3575A2B7" w14:textId="77777777" w:rsidR="00A10AFA" w:rsidRPr="001A3177" w:rsidRDefault="00A10AFA" w:rsidP="004C601B">
            <w:pPr>
              <w:pStyle w:val="Tabletext"/>
              <w:rPr>
                <w:sz w:val="20"/>
              </w:rPr>
            </w:pPr>
          </w:p>
        </w:tc>
        <w:tc>
          <w:tcPr>
            <w:tcW w:w="1510" w:type="dxa"/>
            <w:vMerge/>
            <w:tcBorders>
              <w:left w:val="single" w:sz="4" w:space="0" w:color="000000"/>
              <w:bottom w:val="single" w:sz="4" w:space="0" w:color="000000"/>
            </w:tcBorders>
            <w:shd w:val="clear" w:color="auto" w:fill="auto"/>
          </w:tcPr>
          <w:p w14:paraId="7CF02291" w14:textId="77777777" w:rsidR="00A10AFA" w:rsidRPr="001A3177" w:rsidRDefault="00A10AFA" w:rsidP="004C601B">
            <w:pPr>
              <w:pStyle w:val="Tabletext"/>
              <w:rPr>
                <w:sz w:val="20"/>
              </w:rPr>
            </w:pPr>
          </w:p>
        </w:tc>
        <w:tc>
          <w:tcPr>
            <w:tcW w:w="2569" w:type="dxa"/>
            <w:tcBorders>
              <w:top w:val="dotted" w:sz="4" w:space="0" w:color="auto"/>
              <w:left w:val="single" w:sz="4" w:space="0" w:color="000000"/>
              <w:bottom w:val="single" w:sz="4" w:space="0" w:color="000000"/>
            </w:tcBorders>
            <w:shd w:val="clear" w:color="auto" w:fill="auto"/>
          </w:tcPr>
          <w:p w14:paraId="236B05F8" w14:textId="440D01BD" w:rsidR="00A10AFA" w:rsidRPr="001A3177" w:rsidRDefault="00A10AFA" w:rsidP="004C601B">
            <w:pPr>
              <w:pStyle w:val="Tabletext"/>
              <w:rPr>
                <w:sz w:val="20"/>
                <w:lang w:val="fr-CH"/>
              </w:rPr>
            </w:pPr>
            <w:r w:rsidRPr="001A3177">
              <w:rPr>
                <w:sz w:val="20"/>
                <w:lang w:val="fr-CH"/>
              </w:rPr>
              <w:t>f</w:t>
            </w:r>
            <w:r w:rsidR="00481831">
              <w:rPr>
                <w:sz w:val="20"/>
                <w:lang w:val="fr-CH"/>
              </w:rPr>
              <w:t>)</w:t>
            </w:r>
            <w:r w:rsidRPr="001A3177">
              <w:rPr>
                <w:sz w:val="20"/>
                <w:lang w:val="fr-CH"/>
              </w:rPr>
              <w:tab/>
              <w:t>11 161.25 Hz</w:t>
            </w:r>
            <w:r w:rsidR="006D20C1">
              <w:rPr>
                <w:sz w:val="20"/>
                <w:lang w:val="fr-CH"/>
              </w:rPr>
              <w:t>（</w:t>
            </w:r>
            <w:r w:rsidRPr="001A3177">
              <w:rPr>
                <w:sz w:val="20"/>
                <w:lang w:val="fr-CH"/>
              </w:rPr>
              <w:t>1</w:t>
            </w:r>
            <w:r w:rsidR="006463B2" w:rsidRPr="001A3177">
              <w:rPr>
                <w:sz w:val="20"/>
                <w:lang w:val="fr-CH"/>
              </w:rPr>
              <w:t>k</w:t>
            </w:r>
            <w:proofErr w:type="spellStart"/>
            <w:r w:rsidR="006463B2" w:rsidRPr="001A3177">
              <w:rPr>
                <w:sz w:val="20"/>
                <w:lang w:val="fr-CH"/>
              </w:rPr>
              <w:t>模式</w:t>
            </w:r>
            <w:proofErr w:type="spellEnd"/>
            <w:r w:rsidR="006463B2" w:rsidRPr="001A3177">
              <w:rPr>
                <w:sz w:val="20"/>
                <w:lang w:val="fr-CH"/>
              </w:rPr>
              <w:t>）</w:t>
            </w:r>
          </w:p>
          <w:p w14:paraId="5BD0C725" w14:textId="6C8B1277" w:rsidR="00A10AFA" w:rsidRPr="001A3177" w:rsidRDefault="00A10AFA" w:rsidP="004C601B">
            <w:pPr>
              <w:pStyle w:val="Tabletext"/>
              <w:rPr>
                <w:sz w:val="20"/>
                <w:lang w:val="fr-CH"/>
              </w:rPr>
            </w:pPr>
            <w:r w:rsidRPr="001A3177">
              <w:rPr>
                <w:sz w:val="20"/>
                <w:lang w:val="fr-CH"/>
              </w:rPr>
              <w:tab/>
              <w:t>5 580 Hz</w:t>
            </w:r>
            <w:r w:rsidR="006D20C1">
              <w:rPr>
                <w:sz w:val="20"/>
                <w:lang w:val="fr-CH"/>
              </w:rPr>
              <w:t>（</w:t>
            </w:r>
            <w:r w:rsidRPr="001A3177">
              <w:rPr>
                <w:sz w:val="20"/>
                <w:lang w:val="fr-CH"/>
              </w:rPr>
              <w:t>2</w:t>
            </w:r>
            <w:r w:rsidR="006463B2" w:rsidRPr="001A3177">
              <w:rPr>
                <w:sz w:val="20"/>
                <w:lang w:val="fr-CH"/>
              </w:rPr>
              <w:t>k</w:t>
            </w:r>
            <w:proofErr w:type="spellStart"/>
            <w:r w:rsidR="006463B2" w:rsidRPr="001A3177">
              <w:rPr>
                <w:sz w:val="20"/>
                <w:lang w:val="fr-CH"/>
              </w:rPr>
              <w:t>模式</w:t>
            </w:r>
            <w:proofErr w:type="spellEnd"/>
            <w:r w:rsidR="006463B2" w:rsidRPr="001A3177">
              <w:rPr>
                <w:sz w:val="20"/>
                <w:lang w:val="fr-CH"/>
              </w:rPr>
              <w:t>）</w:t>
            </w:r>
          </w:p>
          <w:p w14:paraId="7374BE4A" w14:textId="3093931E" w:rsidR="00A10AFA" w:rsidRPr="001A3177" w:rsidRDefault="00A10AFA" w:rsidP="004C601B">
            <w:pPr>
              <w:pStyle w:val="Tabletext"/>
              <w:rPr>
                <w:sz w:val="20"/>
                <w:lang w:val="fr-CH"/>
              </w:rPr>
            </w:pPr>
            <w:r w:rsidRPr="001A3177">
              <w:rPr>
                <w:sz w:val="20"/>
                <w:lang w:val="fr-CH"/>
              </w:rPr>
              <w:tab/>
              <w:t>2 790 Hz</w:t>
            </w:r>
            <w:r w:rsidR="006D20C1">
              <w:rPr>
                <w:sz w:val="20"/>
                <w:lang w:val="fr-CH"/>
              </w:rPr>
              <w:t>（</w:t>
            </w:r>
            <w:r w:rsidRPr="001A3177">
              <w:rPr>
                <w:sz w:val="20"/>
                <w:lang w:val="fr-CH"/>
              </w:rPr>
              <w:t>4</w:t>
            </w:r>
            <w:r w:rsidR="006463B2" w:rsidRPr="001A3177">
              <w:rPr>
                <w:sz w:val="20"/>
                <w:lang w:val="fr-CH"/>
              </w:rPr>
              <w:t>k</w:t>
            </w:r>
            <w:proofErr w:type="spellStart"/>
            <w:r w:rsidR="006463B2" w:rsidRPr="001A3177">
              <w:rPr>
                <w:sz w:val="20"/>
                <w:lang w:val="fr-CH"/>
              </w:rPr>
              <w:t>模式</w:t>
            </w:r>
            <w:proofErr w:type="spellEnd"/>
            <w:r w:rsidR="006463B2" w:rsidRPr="001A3177">
              <w:rPr>
                <w:sz w:val="20"/>
                <w:lang w:val="fr-CH"/>
              </w:rPr>
              <w:t>）</w:t>
            </w:r>
          </w:p>
          <w:p w14:paraId="60B513A4" w14:textId="7D2E65F9" w:rsidR="00A10AFA" w:rsidRPr="001A3177" w:rsidRDefault="00A10AFA" w:rsidP="004C601B">
            <w:pPr>
              <w:pStyle w:val="Tabletext"/>
              <w:rPr>
                <w:sz w:val="20"/>
                <w:lang w:val="fr-CH"/>
              </w:rPr>
            </w:pPr>
            <w:r w:rsidRPr="001A3177">
              <w:rPr>
                <w:sz w:val="20"/>
                <w:lang w:val="fr-CH"/>
              </w:rPr>
              <w:tab/>
              <w:t>1 395 Hz</w:t>
            </w:r>
            <w:r w:rsidR="006D20C1">
              <w:rPr>
                <w:sz w:val="20"/>
                <w:lang w:val="fr-CH"/>
              </w:rPr>
              <w:t>（</w:t>
            </w:r>
            <w:r w:rsidRPr="001A3177">
              <w:rPr>
                <w:sz w:val="20"/>
                <w:lang w:val="fr-CH"/>
              </w:rPr>
              <w:t>8</w:t>
            </w:r>
            <w:r w:rsidR="006463B2" w:rsidRPr="001A3177">
              <w:rPr>
                <w:sz w:val="20"/>
                <w:lang w:val="fr-CH"/>
              </w:rPr>
              <w:t>k</w:t>
            </w:r>
            <w:proofErr w:type="spellStart"/>
            <w:r w:rsidR="006463B2" w:rsidRPr="001A3177">
              <w:rPr>
                <w:sz w:val="20"/>
                <w:lang w:val="fr-CH"/>
              </w:rPr>
              <w:t>模式</w:t>
            </w:r>
            <w:proofErr w:type="spellEnd"/>
            <w:r w:rsidR="006463B2" w:rsidRPr="001A3177">
              <w:rPr>
                <w:sz w:val="20"/>
                <w:lang w:val="fr-CH"/>
              </w:rPr>
              <w:t>）</w:t>
            </w:r>
          </w:p>
          <w:p w14:paraId="1DBF7709" w14:textId="374A94E1" w:rsidR="00A10AFA" w:rsidRPr="001A3177" w:rsidRDefault="00A10AFA" w:rsidP="004C601B">
            <w:pPr>
              <w:pStyle w:val="Tabletext"/>
              <w:rPr>
                <w:sz w:val="20"/>
                <w:lang w:val="fr-CH"/>
              </w:rPr>
            </w:pPr>
            <w:r w:rsidRPr="001A3177">
              <w:rPr>
                <w:sz w:val="20"/>
                <w:lang w:val="fr-CH"/>
              </w:rPr>
              <w:tab/>
              <w:t>697.50 Hz</w:t>
            </w:r>
            <w:r w:rsidR="006D20C1">
              <w:rPr>
                <w:sz w:val="20"/>
                <w:lang w:val="fr-CH"/>
              </w:rPr>
              <w:t>（</w:t>
            </w:r>
            <w:r w:rsidRPr="001A3177">
              <w:rPr>
                <w:sz w:val="20"/>
                <w:lang w:val="fr-CH"/>
              </w:rPr>
              <w:t>16</w:t>
            </w:r>
            <w:r w:rsidR="006463B2" w:rsidRPr="001A3177">
              <w:rPr>
                <w:sz w:val="20"/>
                <w:lang w:val="fr-CH"/>
              </w:rPr>
              <w:t>k</w:t>
            </w:r>
            <w:proofErr w:type="spellStart"/>
            <w:r w:rsidR="006463B2" w:rsidRPr="001A3177">
              <w:rPr>
                <w:sz w:val="20"/>
                <w:lang w:val="fr-CH"/>
              </w:rPr>
              <w:t>模式</w:t>
            </w:r>
            <w:proofErr w:type="spellEnd"/>
            <w:r w:rsidR="006463B2" w:rsidRPr="001A3177">
              <w:rPr>
                <w:sz w:val="20"/>
                <w:lang w:val="fr-CH"/>
              </w:rPr>
              <w:t>）</w:t>
            </w:r>
          </w:p>
          <w:p w14:paraId="554662CB" w14:textId="28B4148F" w:rsidR="00A10AFA" w:rsidRPr="001A3177" w:rsidRDefault="00A10AFA" w:rsidP="004C601B">
            <w:pPr>
              <w:pStyle w:val="Tabletext"/>
              <w:rPr>
                <w:sz w:val="20"/>
                <w:lang w:val="fr-CH"/>
              </w:rPr>
            </w:pPr>
            <w:r w:rsidRPr="001A3177">
              <w:rPr>
                <w:sz w:val="20"/>
                <w:lang w:val="fr-CH"/>
              </w:rPr>
              <w:tab/>
              <w:t>348.75 Hz</w:t>
            </w:r>
            <w:r w:rsidR="006D20C1">
              <w:rPr>
                <w:sz w:val="20"/>
                <w:lang w:val="fr-CH"/>
              </w:rPr>
              <w:t>（</w:t>
            </w:r>
            <w:r w:rsidRPr="001A3177">
              <w:rPr>
                <w:sz w:val="20"/>
                <w:lang w:val="fr-CH"/>
              </w:rPr>
              <w:t>32</w:t>
            </w:r>
            <w:r w:rsidR="006463B2" w:rsidRPr="001A3177">
              <w:rPr>
                <w:sz w:val="20"/>
                <w:lang w:val="fr-CH"/>
              </w:rPr>
              <w:t>k</w:t>
            </w:r>
            <w:proofErr w:type="spellStart"/>
            <w:r w:rsidR="006463B2" w:rsidRPr="001A3177">
              <w:rPr>
                <w:sz w:val="20"/>
                <w:lang w:val="fr-CH"/>
              </w:rPr>
              <w:t>模式</w:t>
            </w:r>
            <w:proofErr w:type="spellEnd"/>
            <w:r w:rsidR="006463B2" w:rsidRPr="001A3177">
              <w:rPr>
                <w:sz w:val="20"/>
                <w:lang w:val="fr-CH"/>
              </w:rPr>
              <w:t>）</w:t>
            </w:r>
          </w:p>
        </w:tc>
        <w:tc>
          <w:tcPr>
            <w:tcW w:w="2665" w:type="dxa"/>
            <w:tcBorders>
              <w:top w:val="dotted" w:sz="4" w:space="0" w:color="000000"/>
              <w:left w:val="single" w:sz="4" w:space="0" w:color="000000"/>
              <w:bottom w:val="single" w:sz="4" w:space="0" w:color="000000"/>
              <w:right w:val="single" w:sz="4" w:space="0" w:color="000000"/>
            </w:tcBorders>
            <w:shd w:val="clear" w:color="auto" w:fill="auto"/>
          </w:tcPr>
          <w:p w14:paraId="0848ED60" w14:textId="77777777" w:rsidR="00A10AFA" w:rsidRPr="001A3177" w:rsidRDefault="00A10AFA" w:rsidP="004C601B">
            <w:pPr>
              <w:pStyle w:val="Tabletext"/>
              <w:rPr>
                <w:sz w:val="20"/>
                <w:lang w:val="fr-CH"/>
              </w:rPr>
            </w:pPr>
          </w:p>
        </w:tc>
        <w:tc>
          <w:tcPr>
            <w:tcW w:w="2567" w:type="dxa"/>
            <w:tcBorders>
              <w:top w:val="dotted" w:sz="4" w:space="0" w:color="000000"/>
              <w:left w:val="single" w:sz="4" w:space="0" w:color="000000"/>
              <w:bottom w:val="single" w:sz="4" w:space="0" w:color="000000"/>
              <w:right w:val="single" w:sz="4" w:space="0" w:color="000000"/>
            </w:tcBorders>
          </w:tcPr>
          <w:p w14:paraId="70C7375E" w14:textId="77777777" w:rsidR="00A10AFA" w:rsidRPr="001A3177" w:rsidRDefault="00A10AFA" w:rsidP="004C601B">
            <w:pPr>
              <w:pStyle w:val="Tabletext"/>
              <w:rPr>
                <w:sz w:val="20"/>
                <w:lang w:val="fr-CH"/>
              </w:rPr>
            </w:pPr>
          </w:p>
        </w:tc>
      </w:tr>
    </w:tbl>
    <w:p w14:paraId="1DC26EEB" w14:textId="77777777" w:rsidR="00A10AFA" w:rsidRPr="001A3177" w:rsidRDefault="00A10AFA" w:rsidP="00A10AFA">
      <w:pPr>
        <w:pStyle w:val="Tablefin"/>
        <w:rPr>
          <w:lang w:val="fr-CH"/>
        </w:rPr>
      </w:pPr>
    </w:p>
    <w:p w14:paraId="4725DDED" w14:textId="7A4ECF7D" w:rsidR="00A10AFA" w:rsidRPr="001A3177" w:rsidRDefault="006463B2" w:rsidP="00A10AFA">
      <w:pPr>
        <w:pStyle w:val="TableNo"/>
        <w:spacing w:before="0"/>
        <w:rPr>
          <w:lang w:val="en-GB" w:eastAsia="zh-CN"/>
        </w:rPr>
      </w:pPr>
      <w:r w:rsidRPr="001A3177">
        <w:rPr>
          <w:rFonts w:hint="eastAsia"/>
          <w:lang w:eastAsia="zh-CN"/>
        </w:rPr>
        <w:lastRenderedPageBreak/>
        <w:t>表</w:t>
      </w:r>
      <w:r w:rsidR="00295B51">
        <w:rPr>
          <w:lang w:eastAsia="ja-JP"/>
        </w:rPr>
        <w:t>5</w:t>
      </w:r>
      <w:r w:rsidRPr="001A3177">
        <w:rPr>
          <w:rFonts w:hint="eastAsia"/>
          <w:lang w:val="ru-RU" w:eastAsia="zh-CN"/>
        </w:rPr>
        <w:t>（</w:t>
      </w:r>
      <w:r w:rsidRPr="001A3177">
        <w:rPr>
          <w:rFonts w:ascii="STKaiti" w:eastAsia="STKaiti" w:hAnsi="STKaiti" w:hint="eastAsia"/>
          <w:lang w:val="ru-RU" w:eastAsia="zh-CN"/>
        </w:rPr>
        <w:t>续</w:t>
      </w:r>
      <w:r w:rsidRPr="001A3177">
        <w:rPr>
          <w:lang w:val="en-GB" w:eastAsia="zh-CN"/>
        </w:rPr>
        <w:t>）</w:t>
      </w:r>
    </w:p>
    <w:tbl>
      <w:tblPr>
        <w:tblW w:w="9651" w:type="dxa"/>
        <w:jc w:val="center"/>
        <w:tblLayout w:type="fixed"/>
        <w:tblCellMar>
          <w:left w:w="57" w:type="dxa"/>
          <w:right w:w="57" w:type="dxa"/>
        </w:tblCellMar>
        <w:tblLook w:val="0000" w:firstRow="0" w:lastRow="0" w:firstColumn="0" w:lastColumn="0" w:noHBand="0" w:noVBand="0"/>
      </w:tblPr>
      <w:tblGrid>
        <w:gridCol w:w="340"/>
        <w:gridCol w:w="1510"/>
        <w:gridCol w:w="2569"/>
        <w:gridCol w:w="2665"/>
        <w:gridCol w:w="2567"/>
      </w:tblGrid>
      <w:tr w:rsidR="006463B2" w:rsidRPr="001A3177" w14:paraId="61CA0769" w14:textId="77777777" w:rsidTr="004C601B">
        <w:trPr>
          <w:trHeight w:val="20"/>
          <w:jc w:val="center"/>
        </w:trPr>
        <w:tc>
          <w:tcPr>
            <w:tcW w:w="340" w:type="dxa"/>
            <w:tcBorders>
              <w:top w:val="single" w:sz="4" w:space="0" w:color="000000"/>
              <w:left w:val="single" w:sz="4" w:space="0" w:color="000000"/>
              <w:bottom w:val="single" w:sz="4" w:space="0" w:color="000000"/>
            </w:tcBorders>
            <w:shd w:val="clear" w:color="auto" w:fill="auto"/>
          </w:tcPr>
          <w:p w14:paraId="12BF9B8D" w14:textId="77777777" w:rsidR="006463B2" w:rsidRPr="001A3177" w:rsidRDefault="006463B2" w:rsidP="006463B2">
            <w:pPr>
              <w:pStyle w:val="Tablehead"/>
              <w:snapToGrid w:val="0"/>
              <w:ind w:left="-648"/>
              <w:rPr>
                <w:sz w:val="20"/>
              </w:rPr>
            </w:pPr>
          </w:p>
        </w:tc>
        <w:tc>
          <w:tcPr>
            <w:tcW w:w="1510" w:type="dxa"/>
            <w:tcBorders>
              <w:top w:val="single" w:sz="4" w:space="0" w:color="000000"/>
              <w:left w:val="single" w:sz="4" w:space="0" w:color="000000"/>
              <w:bottom w:val="single" w:sz="4" w:space="0" w:color="000000"/>
            </w:tcBorders>
            <w:shd w:val="clear" w:color="auto" w:fill="auto"/>
          </w:tcPr>
          <w:p w14:paraId="5BBF2A84" w14:textId="441645F4" w:rsidR="006463B2" w:rsidRPr="001A3177" w:rsidRDefault="006463B2" w:rsidP="006463B2">
            <w:pPr>
              <w:pStyle w:val="Tablehead"/>
              <w:snapToGrid w:val="0"/>
              <w:rPr>
                <w:sz w:val="20"/>
              </w:rPr>
            </w:pPr>
            <w:r w:rsidRPr="001A3177">
              <w:rPr>
                <w:rFonts w:hint="eastAsia"/>
                <w:sz w:val="20"/>
                <w:lang w:eastAsia="zh-CN"/>
              </w:rPr>
              <w:t>参数</w:t>
            </w:r>
          </w:p>
        </w:tc>
        <w:tc>
          <w:tcPr>
            <w:tcW w:w="2569" w:type="dxa"/>
            <w:tcBorders>
              <w:top w:val="single" w:sz="4" w:space="0" w:color="000000"/>
              <w:left w:val="single" w:sz="4" w:space="0" w:color="000000"/>
              <w:bottom w:val="single" w:sz="4" w:space="0" w:color="000000"/>
            </w:tcBorders>
            <w:shd w:val="clear" w:color="auto" w:fill="auto"/>
          </w:tcPr>
          <w:p w14:paraId="4FCEEFEE" w14:textId="30B80C53" w:rsidR="006463B2" w:rsidRPr="001A3177" w:rsidRDefault="006463B2" w:rsidP="006463B2">
            <w:pPr>
              <w:pStyle w:val="Tablehead"/>
              <w:snapToGrid w:val="0"/>
              <w:rPr>
                <w:spacing w:val="-6"/>
                <w:sz w:val="20"/>
              </w:rPr>
            </w:pPr>
            <w:r w:rsidRPr="001A3177">
              <w:rPr>
                <w:spacing w:val="-6"/>
                <w:sz w:val="20"/>
              </w:rPr>
              <w:t>DVB-T2</w:t>
            </w:r>
            <w:r w:rsidRPr="001A3177">
              <w:rPr>
                <w:spacing w:val="-6"/>
                <w:sz w:val="20"/>
              </w:rPr>
              <w:br/>
            </w:r>
            <w:r w:rsidRPr="001A3177">
              <w:rPr>
                <w:spacing w:val="-6"/>
                <w:sz w:val="20"/>
              </w:rPr>
              <w:t>（</w:t>
            </w:r>
            <w:r w:rsidRPr="001A3177">
              <w:rPr>
                <w:rFonts w:hint="eastAsia"/>
                <w:spacing w:val="-6"/>
                <w:sz w:val="20"/>
                <w:lang w:eastAsia="zh-CN"/>
              </w:rPr>
              <w:t>附件</w:t>
            </w:r>
            <w:r w:rsidRPr="001A3177">
              <w:rPr>
                <w:spacing w:val="-6"/>
                <w:sz w:val="20"/>
              </w:rPr>
              <w:t>1</w:t>
            </w:r>
            <w:r w:rsidRPr="001A3177">
              <w:rPr>
                <w:spacing w:val="-6"/>
                <w:sz w:val="20"/>
              </w:rPr>
              <w:t>）</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14:paraId="50D75F77" w14:textId="49E08F95" w:rsidR="006463B2" w:rsidRPr="001A3177" w:rsidRDefault="006463B2" w:rsidP="006463B2">
            <w:pPr>
              <w:pStyle w:val="Tablehead"/>
              <w:snapToGrid w:val="0"/>
              <w:rPr>
                <w:sz w:val="20"/>
              </w:rPr>
            </w:pPr>
            <w:r w:rsidRPr="001A3177">
              <w:rPr>
                <w:spacing w:val="-6"/>
                <w:sz w:val="20"/>
              </w:rPr>
              <w:t>ATSC3.0</w:t>
            </w:r>
            <w:r w:rsidRPr="001A3177">
              <w:rPr>
                <w:spacing w:val="-6"/>
                <w:sz w:val="20"/>
              </w:rPr>
              <w:br/>
            </w:r>
            <w:r w:rsidRPr="001A3177">
              <w:rPr>
                <w:spacing w:val="-6"/>
                <w:sz w:val="20"/>
              </w:rPr>
              <w:t>（</w:t>
            </w:r>
            <w:r w:rsidRPr="001A3177">
              <w:rPr>
                <w:rFonts w:hint="eastAsia"/>
                <w:spacing w:val="-6"/>
                <w:sz w:val="20"/>
                <w:lang w:eastAsia="zh-CN"/>
              </w:rPr>
              <w:t>附件</w:t>
            </w:r>
            <w:r w:rsidRPr="001A3177">
              <w:rPr>
                <w:spacing w:val="-6"/>
                <w:sz w:val="20"/>
              </w:rPr>
              <w:t>2</w:t>
            </w:r>
            <w:r w:rsidRPr="001A3177">
              <w:rPr>
                <w:spacing w:val="-6"/>
                <w:sz w:val="20"/>
              </w:rPr>
              <w:t>）</w:t>
            </w:r>
          </w:p>
        </w:tc>
        <w:tc>
          <w:tcPr>
            <w:tcW w:w="2567" w:type="dxa"/>
            <w:tcBorders>
              <w:top w:val="single" w:sz="4" w:space="0" w:color="000000"/>
              <w:left w:val="single" w:sz="4" w:space="0" w:color="000000"/>
              <w:bottom w:val="single" w:sz="4" w:space="0" w:color="000000"/>
              <w:right w:val="single" w:sz="4" w:space="0" w:color="000000"/>
            </w:tcBorders>
          </w:tcPr>
          <w:p w14:paraId="7176488C" w14:textId="2CAA0ED6" w:rsidR="006463B2" w:rsidRPr="001A3177" w:rsidRDefault="006463B2" w:rsidP="006463B2">
            <w:pPr>
              <w:pStyle w:val="Tablehead"/>
              <w:snapToGrid w:val="0"/>
              <w:rPr>
                <w:spacing w:val="-6"/>
                <w:sz w:val="20"/>
                <w:lang w:eastAsia="ja-JP"/>
              </w:rPr>
            </w:pPr>
            <w:r w:rsidRPr="001A3177">
              <w:rPr>
                <w:spacing w:val="-6"/>
                <w:sz w:val="20"/>
                <w:lang w:eastAsia="ja-JP"/>
              </w:rPr>
              <w:t>DTMB-A</w:t>
            </w:r>
            <w:r w:rsidRPr="001A3177">
              <w:rPr>
                <w:spacing w:val="-6"/>
                <w:sz w:val="20"/>
                <w:lang w:eastAsia="ja-JP"/>
              </w:rPr>
              <w:br/>
            </w:r>
            <w:r w:rsidRPr="001A3177">
              <w:rPr>
                <w:spacing w:val="-6"/>
                <w:sz w:val="20"/>
                <w:lang w:eastAsia="ja-JP"/>
              </w:rPr>
              <w:t>（</w:t>
            </w:r>
            <w:r w:rsidRPr="001A3177">
              <w:rPr>
                <w:rFonts w:hint="eastAsia"/>
                <w:spacing w:val="-6"/>
                <w:sz w:val="20"/>
                <w:lang w:eastAsia="zh-CN"/>
              </w:rPr>
              <w:t>附件</w:t>
            </w:r>
            <w:r w:rsidRPr="001A3177">
              <w:rPr>
                <w:spacing w:val="-6"/>
                <w:sz w:val="20"/>
                <w:lang w:eastAsia="ja-JP"/>
              </w:rPr>
              <w:t>3</w:t>
            </w:r>
            <w:r w:rsidRPr="001A3177">
              <w:rPr>
                <w:spacing w:val="-6"/>
                <w:sz w:val="20"/>
                <w:lang w:eastAsia="ja-JP"/>
              </w:rPr>
              <w:t>）</w:t>
            </w:r>
          </w:p>
        </w:tc>
      </w:tr>
      <w:tr w:rsidR="00532BA6" w:rsidRPr="001A3177" w14:paraId="2DC7D771" w14:textId="77777777" w:rsidTr="004C601B">
        <w:trPr>
          <w:trHeight w:val="20"/>
          <w:jc w:val="center"/>
        </w:trPr>
        <w:tc>
          <w:tcPr>
            <w:tcW w:w="340" w:type="dxa"/>
            <w:vMerge w:val="restart"/>
            <w:tcBorders>
              <w:top w:val="single" w:sz="4" w:space="0" w:color="000000"/>
              <w:left w:val="single" w:sz="4" w:space="0" w:color="000000"/>
            </w:tcBorders>
            <w:shd w:val="clear" w:color="auto" w:fill="auto"/>
          </w:tcPr>
          <w:p w14:paraId="1E8B3E5C" w14:textId="77777777" w:rsidR="00532BA6" w:rsidRPr="001A3177" w:rsidRDefault="00532BA6" w:rsidP="00532BA6">
            <w:pPr>
              <w:pStyle w:val="Tabletext"/>
              <w:rPr>
                <w:sz w:val="20"/>
              </w:rPr>
            </w:pPr>
            <w:r w:rsidRPr="001A3177">
              <w:rPr>
                <w:sz w:val="20"/>
              </w:rPr>
              <w:t>3</w:t>
            </w:r>
          </w:p>
        </w:tc>
        <w:tc>
          <w:tcPr>
            <w:tcW w:w="1510" w:type="dxa"/>
            <w:vMerge w:val="restart"/>
            <w:tcBorders>
              <w:top w:val="single" w:sz="4" w:space="0" w:color="000000"/>
              <w:left w:val="single" w:sz="4" w:space="0" w:color="000000"/>
            </w:tcBorders>
            <w:shd w:val="clear" w:color="auto" w:fill="auto"/>
          </w:tcPr>
          <w:p w14:paraId="5EE40285" w14:textId="4B2BF431" w:rsidR="00532BA6" w:rsidRPr="001A3177" w:rsidRDefault="00532BA6" w:rsidP="00532BA6">
            <w:pPr>
              <w:pStyle w:val="Tabletext"/>
              <w:jc w:val="left"/>
              <w:rPr>
                <w:sz w:val="20"/>
              </w:rPr>
            </w:pPr>
            <w:proofErr w:type="spellStart"/>
            <w:r w:rsidRPr="001A3177">
              <w:rPr>
                <w:rFonts w:hint="eastAsia"/>
                <w:sz w:val="20"/>
              </w:rPr>
              <w:t>有效符号持续时间</w:t>
            </w:r>
            <w:proofErr w:type="spellEnd"/>
          </w:p>
        </w:tc>
        <w:tc>
          <w:tcPr>
            <w:tcW w:w="2569" w:type="dxa"/>
            <w:tcBorders>
              <w:top w:val="single" w:sz="4" w:space="0" w:color="000000"/>
              <w:left w:val="single" w:sz="4" w:space="0" w:color="000000"/>
              <w:bottom w:val="dotted" w:sz="4" w:space="0" w:color="000000"/>
            </w:tcBorders>
            <w:shd w:val="clear" w:color="auto" w:fill="auto"/>
          </w:tcPr>
          <w:p w14:paraId="56579827" w14:textId="77777777" w:rsidR="00532BA6" w:rsidRPr="00AD7E29" w:rsidRDefault="00532BA6" w:rsidP="00532BA6">
            <w:pPr>
              <w:pStyle w:val="Tabletext"/>
              <w:rPr>
                <w:sz w:val="20"/>
                <w:lang w:val="en-GB"/>
              </w:rPr>
            </w:pPr>
            <w:r w:rsidRPr="00AD7E29">
              <w:rPr>
                <w:sz w:val="20"/>
                <w:lang w:val="en-GB"/>
              </w:rPr>
              <w:t>a)</w:t>
            </w:r>
            <w:r w:rsidRPr="00AD7E29">
              <w:rPr>
                <w:sz w:val="20"/>
                <w:lang w:val="en-GB"/>
              </w:rPr>
              <w:tab/>
              <w:t>554.99 </w:t>
            </w:r>
            <w:r w:rsidRPr="00541F46">
              <w:rPr>
                <w:sz w:val="20"/>
              </w:rPr>
              <w:t>μ</w:t>
            </w:r>
            <w:r w:rsidRPr="00AD7E29">
              <w:rPr>
                <w:sz w:val="20"/>
                <w:lang w:val="en-GB"/>
              </w:rPr>
              <w:t>s (1k)</w:t>
            </w:r>
          </w:p>
          <w:p w14:paraId="7975020E" w14:textId="77777777" w:rsidR="00532BA6" w:rsidRPr="00AD7E29" w:rsidRDefault="00532BA6" w:rsidP="00532BA6">
            <w:pPr>
              <w:pStyle w:val="Tabletext"/>
              <w:rPr>
                <w:sz w:val="20"/>
                <w:lang w:val="en-GB"/>
              </w:rPr>
            </w:pPr>
            <w:r w:rsidRPr="00AD7E29">
              <w:rPr>
                <w:sz w:val="20"/>
                <w:lang w:val="en-GB"/>
              </w:rPr>
              <w:tab/>
              <w:t>1 109.98 </w:t>
            </w:r>
            <w:r w:rsidRPr="00541F46">
              <w:rPr>
                <w:sz w:val="20"/>
              </w:rPr>
              <w:t>μ</w:t>
            </w:r>
            <w:r w:rsidRPr="00AD7E29">
              <w:rPr>
                <w:sz w:val="20"/>
                <w:lang w:val="en-GB"/>
              </w:rPr>
              <w:t>s (2k)</w:t>
            </w:r>
          </w:p>
          <w:p w14:paraId="18DCD6E3" w14:textId="77777777" w:rsidR="00532BA6" w:rsidRPr="00AD7E29" w:rsidRDefault="00532BA6" w:rsidP="00532BA6">
            <w:pPr>
              <w:pStyle w:val="Tabletext"/>
              <w:rPr>
                <w:sz w:val="20"/>
                <w:lang w:val="en-GB"/>
              </w:rPr>
            </w:pPr>
            <w:r w:rsidRPr="00AD7E29">
              <w:rPr>
                <w:sz w:val="20"/>
                <w:lang w:val="en-GB"/>
              </w:rPr>
              <w:tab/>
              <w:t>2 219.97 </w:t>
            </w:r>
            <w:r w:rsidRPr="00541F46">
              <w:rPr>
                <w:sz w:val="20"/>
              </w:rPr>
              <w:t>μ</w:t>
            </w:r>
            <w:r w:rsidRPr="00AD7E29">
              <w:rPr>
                <w:sz w:val="20"/>
                <w:lang w:val="en-GB"/>
              </w:rPr>
              <w:t>s (4k)</w:t>
            </w:r>
          </w:p>
          <w:p w14:paraId="144101A1" w14:textId="6B2C896B" w:rsidR="00532BA6" w:rsidRPr="001A3177" w:rsidRDefault="00532BA6" w:rsidP="00532BA6">
            <w:pPr>
              <w:pStyle w:val="Tabletext"/>
              <w:rPr>
                <w:sz w:val="20"/>
              </w:rPr>
            </w:pPr>
            <w:r w:rsidRPr="00AD7E29">
              <w:rPr>
                <w:sz w:val="20"/>
                <w:lang w:val="en-GB"/>
              </w:rPr>
              <w:tab/>
            </w:r>
            <w:r w:rsidRPr="00541F46">
              <w:rPr>
                <w:sz w:val="20"/>
              </w:rPr>
              <w:t>4 439.94 </w:t>
            </w:r>
            <w:proofErr w:type="spellStart"/>
            <w:r w:rsidRPr="00541F46">
              <w:rPr>
                <w:sz w:val="20"/>
              </w:rPr>
              <w:t>μs</w:t>
            </w:r>
            <w:proofErr w:type="spellEnd"/>
            <w:r w:rsidRPr="00541F46">
              <w:rPr>
                <w:sz w:val="20"/>
              </w:rPr>
              <w:t xml:space="preserve"> (8k)</w:t>
            </w:r>
          </w:p>
        </w:tc>
        <w:tc>
          <w:tcPr>
            <w:tcW w:w="2665" w:type="dxa"/>
            <w:tcBorders>
              <w:top w:val="single" w:sz="4" w:space="0" w:color="000000"/>
              <w:left w:val="single" w:sz="4" w:space="0" w:color="000000"/>
              <w:bottom w:val="dotted" w:sz="4" w:space="0" w:color="000000"/>
              <w:right w:val="single" w:sz="4" w:space="0" w:color="000000"/>
            </w:tcBorders>
            <w:shd w:val="clear" w:color="auto" w:fill="auto"/>
          </w:tcPr>
          <w:p w14:paraId="1CE83D8E" w14:textId="77777777" w:rsidR="00532BA6" w:rsidRPr="001A3177" w:rsidRDefault="00532BA6" w:rsidP="00532BA6">
            <w:pPr>
              <w:pStyle w:val="Tabletext"/>
              <w:rPr>
                <w:sz w:val="20"/>
              </w:rPr>
            </w:pPr>
          </w:p>
        </w:tc>
        <w:tc>
          <w:tcPr>
            <w:tcW w:w="2567" w:type="dxa"/>
            <w:tcBorders>
              <w:top w:val="single" w:sz="4" w:space="0" w:color="000000"/>
              <w:left w:val="single" w:sz="4" w:space="0" w:color="000000"/>
              <w:bottom w:val="dotted" w:sz="4" w:space="0" w:color="000000"/>
              <w:right w:val="single" w:sz="4" w:space="0" w:color="000000"/>
            </w:tcBorders>
          </w:tcPr>
          <w:p w14:paraId="148E2FAE" w14:textId="77777777" w:rsidR="00532BA6" w:rsidRPr="001A3177" w:rsidRDefault="00532BA6" w:rsidP="00532BA6">
            <w:pPr>
              <w:pStyle w:val="Tabletext"/>
              <w:rPr>
                <w:sz w:val="20"/>
              </w:rPr>
            </w:pPr>
          </w:p>
        </w:tc>
      </w:tr>
      <w:tr w:rsidR="00532BA6" w:rsidRPr="001A3177" w14:paraId="15F1B26B" w14:textId="77777777" w:rsidTr="004C601B">
        <w:trPr>
          <w:trHeight w:val="20"/>
          <w:jc w:val="center"/>
        </w:trPr>
        <w:tc>
          <w:tcPr>
            <w:tcW w:w="340" w:type="dxa"/>
            <w:vMerge/>
            <w:tcBorders>
              <w:left w:val="single" w:sz="4" w:space="0" w:color="000000"/>
            </w:tcBorders>
            <w:shd w:val="clear" w:color="auto" w:fill="auto"/>
          </w:tcPr>
          <w:p w14:paraId="66A0CA7D" w14:textId="77777777" w:rsidR="00532BA6" w:rsidRPr="001A3177" w:rsidRDefault="00532BA6" w:rsidP="00532BA6">
            <w:pPr>
              <w:pStyle w:val="Tabletext"/>
              <w:rPr>
                <w:sz w:val="20"/>
              </w:rPr>
            </w:pPr>
          </w:p>
        </w:tc>
        <w:tc>
          <w:tcPr>
            <w:tcW w:w="1510" w:type="dxa"/>
            <w:vMerge/>
            <w:tcBorders>
              <w:left w:val="single" w:sz="4" w:space="0" w:color="000000"/>
            </w:tcBorders>
            <w:shd w:val="clear" w:color="auto" w:fill="auto"/>
          </w:tcPr>
          <w:p w14:paraId="4184FF57" w14:textId="77777777" w:rsidR="00532BA6" w:rsidRPr="001A3177" w:rsidRDefault="00532BA6" w:rsidP="00532BA6">
            <w:pPr>
              <w:pStyle w:val="Tabletext"/>
              <w:rPr>
                <w:sz w:val="20"/>
              </w:rPr>
            </w:pPr>
          </w:p>
        </w:tc>
        <w:tc>
          <w:tcPr>
            <w:tcW w:w="2569" w:type="dxa"/>
            <w:tcBorders>
              <w:top w:val="dotted" w:sz="4" w:space="0" w:color="000000"/>
              <w:left w:val="single" w:sz="4" w:space="0" w:color="000000"/>
              <w:bottom w:val="dotted" w:sz="4" w:space="0" w:color="000000"/>
            </w:tcBorders>
            <w:shd w:val="clear" w:color="auto" w:fill="auto"/>
          </w:tcPr>
          <w:p w14:paraId="02229FD3" w14:textId="77777777" w:rsidR="00532BA6" w:rsidRPr="00541F46" w:rsidRDefault="00532BA6" w:rsidP="00532BA6">
            <w:pPr>
              <w:pStyle w:val="Tabletext"/>
              <w:rPr>
                <w:sz w:val="20"/>
              </w:rPr>
            </w:pPr>
            <w:r w:rsidRPr="00541F46">
              <w:rPr>
                <w:sz w:val="20"/>
              </w:rPr>
              <w:t>b)</w:t>
            </w:r>
            <w:r w:rsidRPr="00541F46">
              <w:rPr>
                <w:sz w:val="20"/>
              </w:rPr>
              <w:tab/>
              <w:t>179.2 </w:t>
            </w:r>
            <w:proofErr w:type="spellStart"/>
            <w:r w:rsidRPr="00541F46">
              <w:rPr>
                <w:sz w:val="20"/>
              </w:rPr>
              <w:t>μs</w:t>
            </w:r>
            <w:proofErr w:type="spellEnd"/>
            <w:r w:rsidRPr="00541F46">
              <w:rPr>
                <w:sz w:val="20"/>
              </w:rPr>
              <w:t xml:space="preserve"> (1k)</w:t>
            </w:r>
          </w:p>
          <w:p w14:paraId="055A05C6" w14:textId="77777777" w:rsidR="00532BA6" w:rsidRPr="00541F46" w:rsidRDefault="00532BA6" w:rsidP="00532BA6">
            <w:pPr>
              <w:pStyle w:val="Tabletext"/>
              <w:rPr>
                <w:sz w:val="20"/>
              </w:rPr>
            </w:pPr>
            <w:r w:rsidRPr="00541F46">
              <w:rPr>
                <w:sz w:val="20"/>
              </w:rPr>
              <w:tab/>
              <w:t>358.4 </w:t>
            </w:r>
            <w:proofErr w:type="spellStart"/>
            <w:r w:rsidRPr="00541F46">
              <w:rPr>
                <w:sz w:val="20"/>
              </w:rPr>
              <w:t>μs</w:t>
            </w:r>
            <w:proofErr w:type="spellEnd"/>
            <w:r w:rsidRPr="00541F46">
              <w:rPr>
                <w:sz w:val="20"/>
              </w:rPr>
              <w:t xml:space="preserve"> (2k)</w:t>
            </w:r>
          </w:p>
          <w:p w14:paraId="699C1F2C" w14:textId="77777777" w:rsidR="00532BA6" w:rsidRPr="00541F46" w:rsidRDefault="00532BA6" w:rsidP="00532BA6">
            <w:pPr>
              <w:pStyle w:val="Tabletext"/>
              <w:rPr>
                <w:sz w:val="20"/>
              </w:rPr>
            </w:pPr>
            <w:r w:rsidRPr="00541F46">
              <w:rPr>
                <w:sz w:val="20"/>
              </w:rPr>
              <w:tab/>
              <w:t>716.8 </w:t>
            </w:r>
            <w:proofErr w:type="spellStart"/>
            <w:r w:rsidRPr="00541F46">
              <w:rPr>
                <w:sz w:val="20"/>
              </w:rPr>
              <w:t>μs</w:t>
            </w:r>
            <w:proofErr w:type="spellEnd"/>
            <w:r w:rsidRPr="00541F46">
              <w:rPr>
                <w:sz w:val="20"/>
              </w:rPr>
              <w:t xml:space="preserve"> (4k)</w:t>
            </w:r>
          </w:p>
          <w:p w14:paraId="2564CC32" w14:textId="77777777" w:rsidR="00532BA6" w:rsidRPr="00541F46" w:rsidRDefault="00532BA6" w:rsidP="00532BA6">
            <w:pPr>
              <w:pStyle w:val="Tabletext"/>
              <w:rPr>
                <w:sz w:val="20"/>
              </w:rPr>
            </w:pPr>
            <w:r w:rsidRPr="00541F46">
              <w:rPr>
                <w:sz w:val="20"/>
              </w:rPr>
              <w:tab/>
              <w:t>1 433.6 </w:t>
            </w:r>
            <w:proofErr w:type="spellStart"/>
            <w:r w:rsidRPr="00541F46">
              <w:rPr>
                <w:sz w:val="20"/>
              </w:rPr>
              <w:t>μs</w:t>
            </w:r>
            <w:proofErr w:type="spellEnd"/>
            <w:r w:rsidRPr="00541F46">
              <w:rPr>
                <w:sz w:val="20"/>
              </w:rPr>
              <w:t xml:space="preserve"> (8k)</w:t>
            </w:r>
          </w:p>
          <w:p w14:paraId="26FA4FF7" w14:textId="77777777" w:rsidR="00532BA6" w:rsidRPr="00541F46" w:rsidRDefault="00532BA6" w:rsidP="00532BA6">
            <w:pPr>
              <w:pStyle w:val="Tabletext"/>
              <w:rPr>
                <w:sz w:val="20"/>
              </w:rPr>
            </w:pPr>
            <w:r w:rsidRPr="00541F46">
              <w:rPr>
                <w:sz w:val="20"/>
              </w:rPr>
              <w:tab/>
              <w:t>2 867.2 </w:t>
            </w:r>
            <w:proofErr w:type="spellStart"/>
            <w:r w:rsidRPr="00541F46">
              <w:rPr>
                <w:sz w:val="20"/>
              </w:rPr>
              <w:t>μs</w:t>
            </w:r>
            <w:proofErr w:type="spellEnd"/>
            <w:r w:rsidRPr="00541F46">
              <w:rPr>
                <w:sz w:val="20"/>
              </w:rPr>
              <w:t xml:space="preserve"> (16k)</w:t>
            </w:r>
          </w:p>
          <w:p w14:paraId="7BB43E53" w14:textId="6BDA7A3D" w:rsidR="00532BA6" w:rsidRPr="001A3177" w:rsidRDefault="00532BA6" w:rsidP="00532BA6">
            <w:pPr>
              <w:pStyle w:val="Tabletext"/>
              <w:rPr>
                <w:sz w:val="20"/>
              </w:rPr>
            </w:pPr>
            <w:r w:rsidRPr="00541F46">
              <w:rPr>
                <w:sz w:val="20"/>
              </w:rPr>
              <w:tab/>
              <w:t>5 734.4 </w:t>
            </w:r>
            <w:proofErr w:type="spellStart"/>
            <w:r w:rsidRPr="00541F46">
              <w:rPr>
                <w:sz w:val="20"/>
              </w:rPr>
              <w:t>μs</w:t>
            </w:r>
            <w:proofErr w:type="spellEnd"/>
            <w:r w:rsidRPr="00541F46">
              <w:rPr>
                <w:sz w:val="20"/>
              </w:rPr>
              <w:t xml:space="preserve"> (32k)</w:t>
            </w:r>
          </w:p>
        </w:tc>
        <w:tc>
          <w:tcPr>
            <w:tcW w:w="2665" w:type="dxa"/>
            <w:tcBorders>
              <w:top w:val="dotted" w:sz="4" w:space="0" w:color="000000"/>
              <w:left w:val="single" w:sz="4" w:space="0" w:color="000000"/>
              <w:bottom w:val="dotted" w:sz="4" w:space="0" w:color="000000"/>
              <w:right w:val="single" w:sz="4" w:space="0" w:color="000000"/>
            </w:tcBorders>
            <w:shd w:val="clear" w:color="auto" w:fill="auto"/>
          </w:tcPr>
          <w:p w14:paraId="4CC7E918" w14:textId="77777777" w:rsidR="00532BA6" w:rsidRPr="001A3177" w:rsidRDefault="00532BA6" w:rsidP="00532BA6">
            <w:pPr>
              <w:pStyle w:val="Tabletext"/>
              <w:rPr>
                <w:sz w:val="20"/>
              </w:rPr>
            </w:pPr>
          </w:p>
        </w:tc>
        <w:tc>
          <w:tcPr>
            <w:tcW w:w="2567" w:type="dxa"/>
            <w:tcBorders>
              <w:top w:val="dotted" w:sz="4" w:space="0" w:color="000000"/>
              <w:left w:val="single" w:sz="4" w:space="0" w:color="000000"/>
              <w:bottom w:val="dotted" w:sz="4" w:space="0" w:color="000000"/>
              <w:right w:val="single" w:sz="4" w:space="0" w:color="000000"/>
            </w:tcBorders>
          </w:tcPr>
          <w:p w14:paraId="2C4609C6" w14:textId="77777777" w:rsidR="00532BA6" w:rsidRPr="001A3177" w:rsidRDefault="00532BA6" w:rsidP="00532BA6">
            <w:pPr>
              <w:pStyle w:val="Tabletext"/>
              <w:rPr>
                <w:sz w:val="20"/>
              </w:rPr>
            </w:pPr>
          </w:p>
        </w:tc>
      </w:tr>
      <w:tr w:rsidR="00532BA6" w:rsidRPr="00E66013" w14:paraId="540A873C" w14:textId="77777777" w:rsidTr="004C601B">
        <w:trPr>
          <w:trHeight w:val="20"/>
          <w:jc w:val="center"/>
        </w:trPr>
        <w:tc>
          <w:tcPr>
            <w:tcW w:w="340" w:type="dxa"/>
            <w:vMerge/>
            <w:tcBorders>
              <w:left w:val="single" w:sz="4" w:space="0" w:color="000000"/>
            </w:tcBorders>
            <w:shd w:val="clear" w:color="auto" w:fill="auto"/>
          </w:tcPr>
          <w:p w14:paraId="74568344" w14:textId="77777777" w:rsidR="00532BA6" w:rsidRPr="001A3177" w:rsidRDefault="00532BA6" w:rsidP="00532BA6">
            <w:pPr>
              <w:pStyle w:val="Tabletext"/>
              <w:rPr>
                <w:sz w:val="20"/>
              </w:rPr>
            </w:pPr>
          </w:p>
        </w:tc>
        <w:tc>
          <w:tcPr>
            <w:tcW w:w="1510" w:type="dxa"/>
            <w:vMerge/>
            <w:tcBorders>
              <w:left w:val="single" w:sz="4" w:space="0" w:color="000000"/>
            </w:tcBorders>
            <w:shd w:val="clear" w:color="auto" w:fill="auto"/>
          </w:tcPr>
          <w:p w14:paraId="35F6C416" w14:textId="77777777" w:rsidR="00532BA6" w:rsidRPr="001A3177" w:rsidRDefault="00532BA6" w:rsidP="00532BA6">
            <w:pPr>
              <w:pStyle w:val="Tabletext"/>
              <w:rPr>
                <w:sz w:val="20"/>
              </w:rPr>
            </w:pPr>
          </w:p>
        </w:tc>
        <w:tc>
          <w:tcPr>
            <w:tcW w:w="2569" w:type="dxa"/>
            <w:tcBorders>
              <w:top w:val="dotted" w:sz="4" w:space="0" w:color="000000"/>
              <w:left w:val="single" w:sz="4" w:space="0" w:color="000000"/>
              <w:bottom w:val="dotted" w:sz="4" w:space="0" w:color="000000"/>
            </w:tcBorders>
            <w:shd w:val="clear" w:color="auto" w:fill="auto"/>
          </w:tcPr>
          <w:p w14:paraId="3A229617" w14:textId="77777777" w:rsidR="00532BA6" w:rsidRPr="00541F46" w:rsidRDefault="00532BA6" w:rsidP="00532BA6">
            <w:pPr>
              <w:pStyle w:val="Tabletext"/>
              <w:rPr>
                <w:sz w:val="20"/>
              </w:rPr>
            </w:pPr>
            <w:r w:rsidRPr="00541F46">
              <w:rPr>
                <w:sz w:val="20"/>
              </w:rPr>
              <w:t>c)</w:t>
            </w:r>
            <w:r w:rsidRPr="00541F46">
              <w:rPr>
                <w:sz w:val="20"/>
              </w:rPr>
              <w:tab/>
              <w:t>149.33 </w:t>
            </w:r>
            <w:proofErr w:type="spellStart"/>
            <w:r w:rsidRPr="00541F46">
              <w:rPr>
                <w:sz w:val="20"/>
              </w:rPr>
              <w:t>μs</w:t>
            </w:r>
            <w:proofErr w:type="spellEnd"/>
            <w:r w:rsidRPr="00541F46">
              <w:rPr>
                <w:sz w:val="20"/>
              </w:rPr>
              <w:t xml:space="preserve"> (1k)</w:t>
            </w:r>
          </w:p>
          <w:p w14:paraId="5BE4C207" w14:textId="77777777" w:rsidR="00532BA6" w:rsidRPr="00541F46" w:rsidRDefault="00532BA6" w:rsidP="00532BA6">
            <w:pPr>
              <w:pStyle w:val="Tabletext"/>
              <w:rPr>
                <w:sz w:val="20"/>
              </w:rPr>
            </w:pPr>
            <w:r w:rsidRPr="00541F46">
              <w:rPr>
                <w:sz w:val="20"/>
              </w:rPr>
              <w:tab/>
              <w:t>298.67 </w:t>
            </w:r>
            <w:proofErr w:type="spellStart"/>
            <w:r w:rsidRPr="00541F46">
              <w:rPr>
                <w:sz w:val="20"/>
              </w:rPr>
              <w:t>μs</w:t>
            </w:r>
            <w:proofErr w:type="spellEnd"/>
            <w:r w:rsidRPr="00541F46">
              <w:rPr>
                <w:sz w:val="20"/>
              </w:rPr>
              <w:t xml:space="preserve"> (2k)</w:t>
            </w:r>
          </w:p>
          <w:p w14:paraId="71F45FEE" w14:textId="77777777" w:rsidR="00532BA6" w:rsidRPr="00541F46" w:rsidRDefault="00532BA6" w:rsidP="00532BA6">
            <w:pPr>
              <w:pStyle w:val="Tabletext"/>
              <w:rPr>
                <w:sz w:val="20"/>
              </w:rPr>
            </w:pPr>
            <w:r w:rsidRPr="00541F46">
              <w:rPr>
                <w:sz w:val="20"/>
              </w:rPr>
              <w:tab/>
              <w:t>597.33 </w:t>
            </w:r>
            <w:proofErr w:type="spellStart"/>
            <w:r w:rsidRPr="00541F46">
              <w:rPr>
                <w:sz w:val="20"/>
              </w:rPr>
              <w:t>μs</w:t>
            </w:r>
            <w:proofErr w:type="spellEnd"/>
            <w:r w:rsidRPr="00541F46">
              <w:rPr>
                <w:sz w:val="20"/>
              </w:rPr>
              <w:t xml:space="preserve"> (4k)</w:t>
            </w:r>
          </w:p>
          <w:p w14:paraId="4711220D" w14:textId="77777777" w:rsidR="00532BA6" w:rsidRPr="00541F46" w:rsidRDefault="00532BA6" w:rsidP="00532BA6">
            <w:pPr>
              <w:pStyle w:val="Tabletext"/>
              <w:rPr>
                <w:sz w:val="20"/>
              </w:rPr>
            </w:pPr>
            <w:r w:rsidRPr="00541F46">
              <w:rPr>
                <w:sz w:val="20"/>
              </w:rPr>
              <w:tab/>
              <w:t>1 194.67 </w:t>
            </w:r>
            <w:proofErr w:type="spellStart"/>
            <w:r w:rsidRPr="00541F46">
              <w:rPr>
                <w:sz w:val="20"/>
              </w:rPr>
              <w:t>μs</w:t>
            </w:r>
            <w:proofErr w:type="spellEnd"/>
            <w:r w:rsidRPr="00541F46">
              <w:rPr>
                <w:sz w:val="20"/>
              </w:rPr>
              <w:t xml:space="preserve"> (8k)</w:t>
            </w:r>
          </w:p>
          <w:p w14:paraId="77541879" w14:textId="77777777" w:rsidR="00532BA6" w:rsidRPr="00541F46" w:rsidRDefault="00532BA6" w:rsidP="00532BA6">
            <w:pPr>
              <w:pStyle w:val="Tabletext"/>
              <w:rPr>
                <w:sz w:val="20"/>
              </w:rPr>
            </w:pPr>
            <w:r w:rsidRPr="00541F46">
              <w:rPr>
                <w:sz w:val="20"/>
              </w:rPr>
              <w:tab/>
              <w:t>2 389.33 </w:t>
            </w:r>
            <w:proofErr w:type="spellStart"/>
            <w:r w:rsidRPr="00541F46">
              <w:rPr>
                <w:sz w:val="20"/>
              </w:rPr>
              <w:t>μs</w:t>
            </w:r>
            <w:proofErr w:type="spellEnd"/>
            <w:r w:rsidRPr="00541F46">
              <w:rPr>
                <w:sz w:val="20"/>
              </w:rPr>
              <w:t xml:space="preserve"> (16k)</w:t>
            </w:r>
          </w:p>
          <w:p w14:paraId="29BEC607" w14:textId="703BCC4C" w:rsidR="00532BA6" w:rsidRPr="001A3177" w:rsidRDefault="00532BA6" w:rsidP="00532BA6">
            <w:pPr>
              <w:pStyle w:val="Tabletext"/>
              <w:rPr>
                <w:sz w:val="20"/>
              </w:rPr>
            </w:pPr>
            <w:r w:rsidRPr="00541F46">
              <w:rPr>
                <w:sz w:val="20"/>
              </w:rPr>
              <w:tab/>
              <w:t>4 778.67 </w:t>
            </w:r>
            <w:proofErr w:type="spellStart"/>
            <w:r w:rsidRPr="00541F46">
              <w:rPr>
                <w:sz w:val="20"/>
              </w:rPr>
              <w:t>μs</w:t>
            </w:r>
            <w:proofErr w:type="spellEnd"/>
            <w:r w:rsidRPr="00541F46">
              <w:rPr>
                <w:sz w:val="20"/>
              </w:rPr>
              <w:t xml:space="preserve"> (32k)</w:t>
            </w:r>
          </w:p>
        </w:tc>
        <w:tc>
          <w:tcPr>
            <w:tcW w:w="2665" w:type="dxa"/>
            <w:tcBorders>
              <w:top w:val="dotted" w:sz="4" w:space="0" w:color="000000"/>
              <w:left w:val="single" w:sz="4" w:space="0" w:color="000000"/>
              <w:bottom w:val="dotted" w:sz="4" w:space="0" w:color="000000"/>
              <w:right w:val="single" w:sz="4" w:space="0" w:color="000000"/>
            </w:tcBorders>
            <w:shd w:val="clear" w:color="auto" w:fill="auto"/>
          </w:tcPr>
          <w:p w14:paraId="059D561D" w14:textId="77777777" w:rsidR="00532BA6" w:rsidRPr="00AD7E29" w:rsidRDefault="00532BA6" w:rsidP="00532BA6">
            <w:pPr>
              <w:pStyle w:val="Tabletext"/>
              <w:rPr>
                <w:sz w:val="20"/>
                <w:lang w:val="en-GB"/>
              </w:rPr>
            </w:pPr>
            <w:r w:rsidRPr="00AD7E29">
              <w:rPr>
                <w:sz w:val="20"/>
                <w:lang w:val="en-GB"/>
              </w:rPr>
              <w:t>a)</w:t>
            </w:r>
          </w:p>
          <w:p w14:paraId="7FFD448A" w14:textId="77777777" w:rsidR="00532BA6" w:rsidRPr="00AD7E29" w:rsidRDefault="00532BA6" w:rsidP="00532BA6">
            <w:pPr>
              <w:pStyle w:val="Tabletext"/>
              <w:rPr>
                <w:sz w:val="20"/>
                <w:lang w:val="en-GB"/>
              </w:rPr>
            </w:pPr>
          </w:p>
          <w:p w14:paraId="323B5034" w14:textId="77777777" w:rsidR="00532BA6" w:rsidRPr="00AD7E29" w:rsidRDefault="00532BA6" w:rsidP="00532BA6">
            <w:pPr>
              <w:pStyle w:val="Tabletext"/>
              <w:rPr>
                <w:sz w:val="20"/>
                <w:lang w:val="en-GB"/>
              </w:rPr>
            </w:pPr>
          </w:p>
          <w:p w14:paraId="2880AE4A" w14:textId="77777777" w:rsidR="00532BA6" w:rsidRPr="00AD7E29" w:rsidRDefault="00532BA6" w:rsidP="00532BA6">
            <w:pPr>
              <w:pStyle w:val="Tabletext"/>
              <w:rPr>
                <w:sz w:val="20"/>
                <w:lang w:val="en-GB"/>
              </w:rPr>
            </w:pPr>
            <w:r w:rsidRPr="00AD7E29">
              <w:rPr>
                <w:sz w:val="20"/>
                <w:lang w:val="en-GB"/>
              </w:rPr>
              <w:tab/>
              <w:t>1 185.185 </w:t>
            </w:r>
            <w:r w:rsidRPr="00541F46">
              <w:rPr>
                <w:sz w:val="20"/>
              </w:rPr>
              <w:t>μ</w:t>
            </w:r>
            <w:r w:rsidRPr="00AD7E29">
              <w:rPr>
                <w:sz w:val="20"/>
                <w:lang w:val="en-GB"/>
              </w:rPr>
              <w:t>s (8k)</w:t>
            </w:r>
          </w:p>
          <w:p w14:paraId="6BAB06BA" w14:textId="77777777" w:rsidR="00532BA6" w:rsidRPr="00AD7E29" w:rsidRDefault="00532BA6" w:rsidP="00532BA6">
            <w:pPr>
              <w:pStyle w:val="Tabletext"/>
              <w:rPr>
                <w:sz w:val="20"/>
                <w:lang w:val="en-GB"/>
              </w:rPr>
            </w:pPr>
            <w:r w:rsidRPr="00AD7E29">
              <w:rPr>
                <w:sz w:val="20"/>
                <w:lang w:val="en-GB"/>
              </w:rPr>
              <w:tab/>
              <w:t>2 370.370 </w:t>
            </w:r>
            <w:r w:rsidRPr="00541F46">
              <w:rPr>
                <w:sz w:val="20"/>
              </w:rPr>
              <w:t>μ</w:t>
            </w:r>
            <w:r w:rsidRPr="00AD7E29">
              <w:rPr>
                <w:sz w:val="20"/>
                <w:lang w:val="en-GB"/>
              </w:rPr>
              <w:t>s (16k)</w:t>
            </w:r>
          </w:p>
          <w:p w14:paraId="4421CCCC" w14:textId="1B2DF01B" w:rsidR="00532BA6" w:rsidRPr="00532BA6" w:rsidRDefault="00532BA6" w:rsidP="00532BA6">
            <w:pPr>
              <w:pStyle w:val="Tabletext"/>
              <w:rPr>
                <w:sz w:val="20"/>
                <w:lang w:val="en-US"/>
              </w:rPr>
            </w:pPr>
            <w:r w:rsidRPr="00AD7E29">
              <w:rPr>
                <w:sz w:val="20"/>
                <w:lang w:val="en-GB"/>
              </w:rPr>
              <w:tab/>
              <w:t>4 740.740 </w:t>
            </w:r>
            <w:r w:rsidRPr="00541F46">
              <w:rPr>
                <w:sz w:val="20"/>
              </w:rPr>
              <w:t>μ</w:t>
            </w:r>
            <w:r w:rsidRPr="00AD7E29">
              <w:rPr>
                <w:sz w:val="20"/>
                <w:lang w:val="en-GB"/>
              </w:rPr>
              <w:t>s (32k)</w:t>
            </w:r>
          </w:p>
        </w:tc>
        <w:tc>
          <w:tcPr>
            <w:tcW w:w="2567" w:type="dxa"/>
            <w:tcBorders>
              <w:top w:val="dotted" w:sz="4" w:space="0" w:color="000000"/>
              <w:left w:val="single" w:sz="4" w:space="0" w:color="000000"/>
              <w:bottom w:val="dotted" w:sz="4" w:space="0" w:color="000000"/>
              <w:right w:val="single" w:sz="4" w:space="0" w:color="000000"/>
            </w:tcBorders>
          </w:tcPr>
          <w:p w14:paraId="3CF99E81" w14:textId="77777777" w:rsidR="00532BA6" w:rsidRPr="00AD7E29" w:rsidRDefault="00532BA6" w:rsidP="00532BA6">
            <w:pPr>
              <w:pStyle w:val="Tabletext"/>
              <w:rPr>
                <w:sz w:val="20"/>
                <w:lang w:val="en-GB"/>
              </w:rPr>
            </w:pPr>
            <w:r w:rsidRPr="00AD7E29">
              <w:rPr>
                <w:sz w:val="20"/>
                <w:lang w:val="en-GB"/>
              </w:rPr>
              <w:t>a)</w:t>
            </w:r>
          </w:p>
          <w:p w14:paraId="4F428A10" w14:textId="77777777" w:rsidR="00532BA6" w:rsidRPr="00AD7E29" w:rsidRDefault="00532BA6" w:rsidP="00532BA6">
            <w:pPr>
              <w:pStyle w:val="Tabletext"/>
              <w:rPr>
                <w:sz w:val="20"/>
                <w:lang w:val="en-GB"/>
              </w:rPr>
            </w:pPr>
          </w:p>
          <w:p w14:paraId="46B7616D" w14:textId="77777777" w:rsidR="00532BA6" w:rsidRPr="00AD7E29" w:rsidRDefault="00532BA6" w:rsidP="00532BA6">
            <w:pPr>
              <w:pStyle w:val="Tabletext"/>
              <w:rPr>
                <w:sz w:val="20"/>
                <w:lang w:val="en-GB"/>
              </w:rPr>
            </w:pPr>
            <w:r w:rsidRPr="00AD7E29">
              <w:rPr>
                <w:sz w:val="20"/>
                <w:lang w:val="en-GB"/>
              </w:rPr>
              <w:tab/>
              <w:t>722.4, 702.17 </w:t>
            </w:r>
            <w:r w:rsidRPr="00541F46">
              <w:rPr>
                <w:sz w:val="20"/>
              </w:rPr>
              <w:t>μ</w:t>
            </w:r>
            <w:r w:rsidRPr="00AD7E29">
              <w:rPr>
                <w:sz w:val="20"/>
                <w:lang w:val="en-GB"/>
              </w:rPr>
              <w:t>s (4k)</w:t>
            </w:r>
          </w:p>
          <w:p w14:paraId="042175BB" w14:textId="77777777" w:rsidR="00532BA6" w:rsidRPr="00AD7E29" w:rsidRDefault="00532BA6" w:rsidP="00532BA6">
            <w:pPr>
              <w:pStyle w:val="Tabletext"/>
              <w:rPr>
                <w:sz w:val="20"/>
                <w:lang w:val="en-GB"/>
              </w:rPr>
            </w:pPr>
            <w:r w:rsidRPr="00AD7E29">
              <w:rPr>
                <w:sz w:val="20"/>
                <w:lang w:val="en-GB"/>
              </w:rPr>
              <w:tab/>
              <w:t>1 444.8, 1 404.34 </w:t>
            </w:r>
            <w:r w:rsidRPr="00541F46">
              <w:rPr>
                <w:sz w:val="20"/>
              </w:rPr>
              <w:t>μ</w:t>
            </w:r>
            <w:r w:rsidRPr="00AD7E29">
              <w:rPr>
                <w:sz w:val="20"/>
                <w:lang w:val="en-GB"/>
              </w:rPr>
              <w:t>s (8k)</w:t>
            </w:r>
          </w:p>
          <w:p w14:paraId="12AE4653" w14:textId="77777777" w:rsidR="00532BA6" w:rsidRPr="00AD7E29" w:rsidRDefault="00532BA6" w:rsidP="00532BA6">
            <w:pPr>
              <w:pStyle w:val="Tabletext"/>
              <w:rPr>
                <w:sz w:val="20"/>
                <w:lang w:val="en-GB"/>
              </w:rPr>
            </w:pPr>
          </w:p>
          <w:p w14:paraId="10381F04" w14:textId="42CCAB41" w:rsidR="00532BA6" w:rsidRPr="00532BA6" w:rsidRDefault="00532BA6" w:rsidP="00532BA6">
            <w:pPr>
              <w:pStyle w:val="Tabletext"/>
              <w:rPr>
                <w:sz w:val="20"/>
                <w:lang w:val="en-US"/>
              </w:rPr>
            </w:pPr>
            <w:r w:rsidRPr="00AD7E29">
              <w:rPr>
                <w:sz w:val="20"/>
                <w:lang w:val="en-GB"/>
              </w:rPr>
              <w:tab/>
              <w:t>5 779.19, 5 617.37 </w:t>
            </w:r>
            <w:r w:rsidRPr="00541F46">
              <w:rPr>
                <w:sz w:val="20"/>
              </w:rPr>
              <w:t>μ</w:t>
            </w:r>
            <w:r w:rsidRPr="00AD7E29">
              <w:rPr>
                <w:sz w:val="20"/>
                <w:lang w:val="en-GB"/>
              </w:rPr>
              <w:t>s (32k)</w:t>
            </w:r>
          </w:p>
        </w:tc>
      </w:tr>
      <w:tr w:rsidR="00532BA6" w:rsidRPr="001A3177" w14:paraId="227CCAB0" w14:textId="77777777" w:rsidTr="004C601B">
        <w:trPr>
          <w:trHeight w:val="20"/>
          <w:jc w:val="center"/>
        </w:trPr>
        <w:tc>
          <w:tcPr>
            <w:tcW w:w="340" w:type="dxa"/>
            <w:vMerge/>
            <w:tcBorders>
              <w:left w:val="single" w:sz="4" w:space="0" w:color="000000"/>
            </w:tcBorders>
            <w:shd w:val="clear" w:color="auto" w:fill="auto"/>
          </w:tcPr>
          <w:p w14:paraId="32F2FE23" w14:textId="77777777" w:rsidR="00532BA6" w:rsidRPr="00532BA6" w:rsidRDefault="00532BA6" w:rsidP="00532BA6">
            <w:pPr>
              <w:pStyle w:val="Tabletext"/>
              <w:rPr>
                <w:sz w:val="20"/>
                <w:lang w:val="en-US"/>
              </w:rPr>
            </w:pPr>
          </w:p>
        </w:tc>
        <w:tc>
          <w:tcPr>
            <w:tcW w:w="1510" w:type="dxa"/>
            <w:vMerge/>
            <w:tcBorders>
              <w:left w:val="single" w:sz="4" w:space="0" w:color="000000"/>
            </w:tcBorders>
            <w:shd w:val="clear" w:color="auto" w:fill="auto"/>
          </w:tcPr>
          <w:p w14:paraId="2F0C496D" w14:textId="77777777" w:rsidR="00532BA6" w:rsidRPr="00532BA6" w:rsidRDefault="00532BA6" w:rsidP="00532BA6">
            <w:pPr>
              <w:pStyle w:val="Tabletext"/>
              <w:rPr>
                <w:sz w:val="20"/>
                <w:lang w:val="en-US"/>
              </w:rPr>
            </w:pPr>
          </w:p>
        </w:tc>
        <w:tc>
          <w:tcPr>
            <w:tcW w:w="2569" w:type="dxa"/>
            <w:tcBorders>
              <w:top w:val="dotted" w:sz="4" w:space="0" w:color="000000"/>
              <w:left w:val="single" w:sz="4" w:space="0" w:color="000000"/>
              <w:bottom w:val="dotted" w:sz="4" w:space="0" w:color="000000"/>
            </w:tcBorders>
            <w:shd w:val="clear" w:color="auto" w:fill="auto"/>
          </w:tcPr>
          <w:p w14:paraId="6E2737E3" w14:textId="77777777" w:rsidR="00532BA6" w:rsidRPr="00AD7E29" w:rsidRDefault="00532BA6" w:rsidP="00532BA6">
            <w:pPr>
              <w:pStyle w:val="Tabletext"/>
              <w:rPr>
                <w:sz w:val="20"/>
                <w:lang w:val="en-GB"/>
              </w:rPr>
            </w:pPr>
            <w:r w:rsidRPr="00AD7E29">
              <w:rPr>
                <w:sz w:val="20"/>
                <w:lang w:val="en-GB"/>
              </w:rPr>
              <w:t>d)</w:t>
            </w:r>
            <w:r w:rsidRPr="00AD7E29">
              <w:rPr>
                <w:sz w:val="20"/>
                <w:lang w:val="en-GB"/>
              </w:rPr>
              <w:tab/>
              <w:t>128 </w:t>
            </w:r>
            <w:r w:rsidRPr="00541F46">
              <w:rPr>
                <w:sz w:val="20"/>
              </w:rPr>
              <w:t>μ</w:t>
            </w:r>
            <w:r w:rsidRPr="00AD7E29">
              <w:rPr>
                <w:sz w:val="20"/>
                <w:lang w:val="en-GB"/>
              </w:rPr>
              <w:t>s (1k)</w:t>
            </w:r>
          </w:p>
          <w:p w14:paraId="71980117" w14:textId="77777777" w:rsidR="00532BA6" w:rsidRPr="00AD7E29" w:rsidRDefault="00532BA6" w:rsidP="00532BA6">
            <w:pPr>
              <w:pStyle w:val="Tabletext"/>
              <w:rPr>
                <w:sz w:val="20"/>
                <w:lang w:val="en-GB"/>
              </w:rPr>
            </w:pPr>
            <w:r w:rsidRPr="00AD7E29">
              <w:rPr>
                <w:sz w:val="20"/>
                <w:lang w:val="en-GB"/>
              </w:rPr>
              <w:tab/>
              <w:t>256 </w:t>
            </w:r>
            <w:r w:rsidRPr="00541F46">
              <w:rPr>
                <w:sz w:val="20"/>
              </w:rPr>
              <w:t>μ</w:t>
            </w:r>
            <w:r w:rsidRPr="00AD7E29">
              <w:rPr>
                <w:sz w:val="20"/>
                <w:lang w:val="en-GB"/>
              </w:rPr>
              <w:t>s (2k)</w:t>
            </w:r>
          </w:p>
          <w:p w14:paraId="6F6EB27C" w14:textId="77777777" w:rsidR="00532BA6" w:rsidRPr="00AD7E29" w:rsidRDefault="00532BA6" w:rsidP="00532BA6">
            <w:pPr>
              <w:pStyle w:val="Tabletext"/>
              <w:rPr>
                <w:sz w:val="20"/>
                <w:lang w:val="en-GB"/>
              </w:rPr>
            </w:pPr>
            <w:r w:rsidRPr="00AD7E29">
              <w:rPr>
                <w:sz w:val="20"/>
                <w:lang w:val="en-GB"/>
              </w:rPr>
              <w:tab/>
              <w:t>512 </w:t>
            </w:r>
            <w:r w:rsidRPr="00541F46">
              <w:rPr>
                <w:sz w:val="20"/>
              </w:rPr>
              <w:t>μ</w:t>
            </w:r>
            <w:r w:rsidRPr="00AD7E29">
              <w:rPr>
                <w:sz w:val="20"/>
                <w:lang w:val="en-GB"/>
              </w:rPr>
              <w:t>s (4k)</w:t>
            </w:r>
          </w:p>
          <w:p w14:paraId="04C224E1" w14:textId="77777777" w:rsidR="00532BA6" w:rsidRPr="00541F46" w:rsidRDefault="00532BA6" w:rsidP="00532BA6">
            <w:pPr>
              <w:pStyle w:val="Tabletext"/>
              <w:rPr>
                <w:sz w:val="20"/>
              </w:rPr>
            </w:pPr>
            <w:r w:rsidRPr="00AD7E29">
              <w:rPr>
                <w:sz w:val="20"/>
                <w:lang w:val="en-GB"/>
              </w:rPr>
              <w:tab/>
            </w:r>
            <w:r w:rsidRPr="00541F46">
              <w:rPr>
                <w:sz w:val="20"/>
              </w:rPr>
              <w:t>1 024 </w:t>
            </w:r>
            <w:proofErr w:type="spellStart"/>
            <w:r w:rsidRPr="00541F46">
              <w:rPr>
                <w:sz w:val="20"/>
              </w:rPr>
              <w:t>μs</w:t>
            </w:r>
            <w:proofErr w:type="spellEnd"/>
            <w:r w:rsidRPr="00541F46">
              <w:rPr>
                <w:sz w:val="20"/>
              </w:rPr>
              <w:t xml:space="preserve"> (8k)</w:t>
            </w:r>
          </w:p>
          <w:p w14:paraId="270D7985" w14:textId="77777777" w:rsidR="00532BA6" w:rsidRPr="00541F46" w:rsidRDefault="00532BA6" w:rsidP="00532BA6">
            <w:pPr>
              <w:pStyle w:val="Tabletext"/>
              <w:rPr>
                <w:sz w:val="20"/>
              </w:rPr>
            </w:pPr>
            <w:r w:rsidRPr="00541F46">
              <w:rPr>
                <w:sz w:val="20"/>
              </w:rPr>
              <w:tab/>
              <w:t>2 048 </w:t>
            </w:r>
            <w:proofErr w:type="spellStart"/>
            <w:r w:rsidRPr="00541F46">
              <w:rPr>
                <w:sz w:val="20"/>
              </w:rPr>
              <w:t>μs</w:t>
            </w:r>
            <w:proofErr w:type="spellEnd"/>
            <w:r w:rsidRPr="00541F46">
              <w:rPr>
                <w:sz w:val="20"/>
              </w:rPr>
              <w:t xml:space="preserve"> (16k)</w:t>
            </w:r>
          </w:p>
          <w:p w14:paraId="03C5F88F" w14:textId="4AFBBC7B" w:rsidR="00532BA6" w:rsidRPr="001A3177" w:rsidRDefault="00532BA6" w:rsidP="00532BA6">
            <w:pPr>
              <w:pStyle w:val="Tabletext"/>
              <w:rPr>
                <w:sz w:val="20"/>
              </w:rPr>
            </w:pPr>
            <w:r w:rsidRPr="00541F46">
              <w:rPr>
                <w:sz w:val="20"/>
              </w:rPr>
              <w:tab/>
              <w:t>4 096 </w:t>
            </w:r>
            <w:proofErr w:type="spellStart"/>
            <w:r w:rsidRPr="00541F46">
              <w:rPr>
                <w:sz w:val="20"/>
              </w:rPr>
              <w:t>μs</w:t>
            </w:r>
            <w:proofErr w:type="spellEnd"/>
            <w:r w:rsidRPr="00541F46">
              <w:rPr>
                <w:sz w:val="20"/>
              </w:rPr>
              <w:t xml:space="preserve"> (32k)</w:t>
            </w:r>
          </w:p>
        </w:tc>
        <w:tc>
          <w:tcPr>
            <w:tcW w:w="2665" w:type="dxa"/>
            <w:tcBorders>
              <w:top w:val="dotted" w:sz="4" w:space="0" w:color="000000"/>
              <w:left w:val="single" w:sz="4" w:space="0" w:color="000000"/>
              <w:bottom w:val="dotted" w:sz="4" w:space="0" w:color="000000"/>
              <w:right w:val="single" w:sz="4" w:space="0" w:color="000000"/>
            </w:tcBorders>
            <w:shd w:val="clear" w:color="auto" w:fill="auto"/>
          </w:tcPr>
          <w:p w14:paraId="1880E044" w14:textId="77777777" w:rsidR="00532BA6" w:rsidRPr="00541F46" w:rsidRDefault="00532BA6" w:rsidP="00532BA6">
            <w:pPr>
              <w:pStyle w:val="Tabletext"/>
              <w:rPr>
                <w:sz w:val="20"/>
              </w:rPr>
            </w:pPr>
            <w:r w:rsidRPr="00541F46">
              <w:rPr>
                <w:sz w:val="20"/>
              </w:rPr>
              <w:t>b)</w:t>
            </w:r>
          </w:p>
          <w:p w14:paraId="23285B8F" w14:textId="77777777" w:rsidR="00532BA6" w:rsidRPr="00541F46" w:rsidRDefault="00532BA6" w:rsidP="00532BA6">
            <w:pPr>
              <w:pStyle w:val="Tabletext"/>
              <w:rPr>
                <w:sz w:val="20"/>
              </w:rPr>
            </w:pPr>
          </w:p>
          <w:p w14:paraId="5E4D4208" w14:textId="77777777" w:rsidR="00532BA6" w:rsidRPr="00541F46" w:rsidRDefault="00532BA6" w:rsidP="00532BA6">
            <w:pPr>
              <w:pStyle w:val="Tabletext"/>
              <w:rPr>
                <w:sz w:val="20"/>
              </w:rPr>
            </w:pPr>
          </w:p>
          <w:p w14:paraId="54EB18E1" w14:textId="77777777" w:rsidR="00532BA6" w:rsidRPr="00541F46" w:rsidRDefault="00532BA6" w:rsidP="00532BA6">
            <w:pPr>
              <w:pStyle w:val="Tabletext"/>
              <w:rPr>
                <w:sz w:val="20"/>
              </w:rPr>
            </w:pPr>
            <w:r w:rsidRPr="00541F46">
              <w:rPr>
                <w:sz w:val="20"/>
              </w:rPr>
              <w:tab/>
              <w:t>1 015.873 </w:t>
            </w:r>
            <w:proofErr w:type="spellStart"/>
            <w:r w:rsidRPr="00541F46">
              <w:rPr>
                <w:sz w:val="20"/>
              </w:rPr>
              <w:t>μs</w:t>
            </w:r>
            <w:proofErr w:type="spellEnd"/>
            <w:r w:rsidRPr="00541F46">
              <w:rPr>
                <w:sz w:val="20"/>
              </w:rPr>
              <w:t xml:space="preserve"> (8k)</w:t>
            </w:r>
          </w:p>
          <w:p w14:paraId="5A263FC3" w14:textId="77777777" w:rsidR="00532BA6" w:rsidRPr="00541F46" w:rsidRDefault="00532BA6" w:rsidP="00532BA6">
            <w:pPr>
              <w:pStyle w:val="Tabletext"/>
              <w:rPr>
                <w:sz w:val="20"/>
              </w:rPr>
            </w:pPr>
            <w:r w:rsidRPr="00541F46">
              <w:rPr>
                <w:sz w:val="20"/>
              </w:rPr>
              <w:tab/>
              <w:t>2 031.746 </w:t>
            </w:r>
            <w:proofErr w:type="spellStart"/>
            <w:r w:rsidRPr="00541F46">
              <w:rPr>
                <w:sz w:val="20"/>
              </w:rPr>
              <w:t>μs</w:t>
            </w:r>
            <w:proofErr w:type="spellEnd"/>
            <w:r w:rsidRPr="00541F46">
              <w:rPr>
                <w:sz w:val="20"/>
              </w:rPr>
              <w:t xml:space="preserve"> (16k)</w:t>
            </w:r>
          </w:p>
          <w:p w14:paraId="35BDA1CA" w14:textId="0868F562" w:rsidR="00532BA6" w:rsidRPr="001A3177" w:rsidRDefault="00532BA6" w:rsidP="00532BA6">
            <w:pPr>
              <w:pStyle w:val="Tabletext"/>
              <w:rPr>
                <w:sz w:val="20"/>
              </w:rPr>
            </w:pPr>
            <w:r w:rsidRPr="00541F46">
              <w:rPr>
                <w:sz w:val="20"/>
              </w:rPr>
              <w:tab/>
              <w:t>4 063.492 </w:t>
            </w:r>
            <w:proofErr w:type="spellStart"/>
            <w:r w:rsidRPr="00541F46">
              <w:rPr>
                <w:sz w:val="20"/>
              </w:rPr>
              <w:t>μs</w:t>
            </w:r>
            <w:proofErr w:type="spellEnd"/>
            <w:r w:rsidRPr="00541F46">
              <w:rPr>
                <w:sz w:val="20"/>
              </w:rPr>
              <w:t xml:space="preserve"> (32k)</w:t>
            </w:r>
          </w:p>
        </w:tc>
        <w:tc>
          <w:tcPr>
            <w:tcW w:w="2567" w:type="dxa"/>
            <w:tcBorders>
              <w:top w:val="dotted" w:sz="4" w:space="0" w:color="000000"/>
              <w:left w:val="single" w:sz="4" w:space="0" w:color="000000"/>
              <w:bottom w:val="dotted" w:sz="4" w:space="0" w:color="000000"/>
              <w:right w:val="single" w:sz="4" w:space="0" w:color="000000"/>
            </w:tcBorders>
          </w:tcPr>
          <w:p w14:paraId="675740ED" w14:textId="77777777" w:rsidR="00532BA6" w:rsidRPr="00541F46" w:rsidRDefault="00532BA6" w:rsidP="00532BA6">
            <w:pPr>
              <w:pStyle w:val="Tabletext"/>
              <w:rPr>
                <w:sz w:val="20"/>
              </w:rPr>
            </w:pPr>
            <w:r w:rsidRPr="00541F46">
              <w:rPr>
                <w:sz w:val="20"/>
              </w:rPr>
              <w:t>b)</w:t>
            </w:r>
          </w:p>
          <w:p w14:paraId="1962B731" w14:textId="77777777" w:rsidR="00532BA6" w:rsidRPr="00541F46" w:rsidRDefault="00532BA6" w:rsidP="00532BA6">
            <w:pPr>
              <w:pStyle w:val="Tabletext"/>
              <w:rPr>
                <w:sz w:val="20"/>
              </w:rPr>
            </w:pPr>
          </w:p>
          <w:p w14:paraId="7B1A8646" w14:textId="77777777" w:rsidR="00532BA6" w:rsidRPr="00541F46" w:rsidRDefault="00532BA6" w:rsidP="00532BA6">
            <w:pPr>
              <w:pStyle w:val="Tabletext"/>
              <w:rPr>
                <w:sz w:val="20"/>
              </w:rPr>
            </w:pPr>
            <w:r w:rsidRPr="00541F46">
              <w:rPr>
                <w:sz w:val="20"/>
              </w:rPr>
              <w:tab/>
              <w:t>619.2, 601.86 </w:t>
            </w:r>
            <w:proofErr w:type="spellStart"/>
            <w:r w:rsidRPr="00541F46">
              <w:rPr>
                <w:sz w:val="20"/>
              </w:rPr>
              <w:t>μs</w:t>
            </w:r>
            <w:proofErr w:type="spellEnd"/>
            <w:r w:rsidRPr="00541F46">
              <w:rPr>
                <w:sz w:val="20"/>
              </w:rPr>
              <w:t xml:space="preserve"> (4k)</w:t>
            </w:r>
          </w:p>
          <w:p w14:paraId="439E2377" w14:textId="77777777" w:rsidR="00532BA6" w:rsidRPr="00541F46" w:rsidRDefault="00532BA6" w:rsidP="00532BA6">
            <w:pPr>
              <w:pStyle w:val="Tabletext"/>
              <w:rPr>
                <w:sz w:val="20"/>
              </w:rPr>
            </w:pPr>
            <w:r w:rsidRPr="00541F46">
              <w:rPr>
                <w:sz w:val="20"/>
              </w:rPr>
              <w:tab/>
              <w:t>1 238.4, 1 203.72 </w:t>
            </w:r>
            <w:proofErr w:type="spellStart"/>
            <w:r w:rsidRPr="00541F46">
              <w:rPr>
                <w:sz w:val="20"/>
              </w:rPr>
              <w:t>μs</w:t>
            </w:r>
            <w:proofErr w:type="spellEnd"/>
            <w:r w:rsidRPr="00541F46">
              <w:rPr>
                <w:sz w:val="20"/>
              </w:rPr>
              <w:t xml:space="preserve"> (8k)</w:t>
            </w:r>
          </w:p>
          <w:p w14:paraId="24C365C6" w14:textId="77777777" w:rsidR="00532BA6" w:rsidRPr="00541F46" w:rsidRDefault="00532BA6" w:rsidP="00532BA6">
            <w:pPr>
              <w:pStyle w:val="Tabletext"/>
              <w:rPr>
                <w:sz w:val="20"/>
              </w:rPr>
            </w:pPr>
          </w:p>
          <w:p w14:paraId="6E0720A8" w14:textId="772412BA" w:rsidR="00532BA6" w:rsidRPr="001A3177" w:rsidRDefault="00532BA6" w:rsidP="00532BA6">
            <w:pPr>
              <w:pStyle w:val="Tabletext"/>
              <w:rPr>
                <w:sz w:val="20"/>
              </w:rPr>
            </w:pPr>
            <w:r w:rsidRPr="00541F46">
              <w:rPr>
                <w:sz w:val="20"/>
              </w:rPr>
              <w:tab/>
              <w:t xml:space="preserve">4 953.6, 4 814.89 </w:t>
            </w:r>
            <w:proofErr w:type="spellStart"/>
            <w:r w:rsidRPr="00541F46">
              <w:rPr>
                <w:sz w:val="20"/>
              </w:rPr>
              <w:t>μs</w:t>
            </w:r>
            <w:proofErr w:type="spellEnd"/>
            <w:r w:rsidRPr="00541F46">
              <w:rPr>
                <w:sz w:val="20"/>
              </w:rPr>
              <w:t xml:space="preserve"> (32k)</w:t>
            </w:r>
          </w:p>
        </w:tc>
      </w:tr>
      <w:tr w:rsidR="00532BA6" w:rsidRPr="00E66013" w14:paraId="20610CDB" w14:textId="77777777" w:rsidTr="004C601B">
        <w:trPr>
          <w:trHeight w:val="20"/>
          <w:jc w:val="center"/>
        </w:trPr>
        <w:tc>
          <w:tcPr>
            <w:tcW w:w="340" w:type="dxa"/>
            <w:vMerge/>
            <w:tcBorders>
              <w:left w:val="single" w:sz="4" w:space="0" w:color="000000"/>
            </w:tcBorders>
            <w:shd w:val="clear" w:color="auto" w:fill="auto"/>
          </w:tcPr>
          <w:p w14:paraId="28788CF1" w14:textId="77777777" w:rsidR="00532BA6" w:rsidRPr="001A3177" w:rsidRDefault="00532BA6" w:rsidP="00532BA6">
            <w:pPr>
              <w:pStyle w:val="Tabletext"/>
              <w:rPr>
                <w:sz w:val="20"/>
              </w:rPr>
            </w:pPr>
          </w:p>
        </w:tc>
        <w:tc>
          <w:tcPr>
            <w:tcW w:w="1510" w:type="dxa"/>
            <w:vMerge/>
            <w:tcBorders>
              <w:left w:val="single" w:sz="4" w:space="0" w:color="000000"/>
            </w:tcBorders>
            <w:shd w:val="clear" w:color="auto" w:fill="auto"/>
          </w:tcPr>
          <w:p w14:paraId="33C3CC93" w14:textId="77777777" w:rsidR="00532BA6" w:rsidRPr="001A3177" w:rsidRDefault="00532BA6" w:rsidP="00532BA6">
            <w:pPr>
              <w:pStyle w:val="Tabletext"/>
              <w:rPr>
                <w:sz w:val="20"/>
              </w:rPr>
            </w:pPr>
          </w:p>
        </w:tc>
        <w:tc>
          <w:tcPr>
            <w:tcW w:w="2569" w:type="dxa"/>
            <w:tcBorders>
              <w:top w:val="dotted" w:sz="4" w:space="0" w:color="000000"/>
              <w:left w:val="single" w:sz="4" w:space="0" w:color="000000"/>
              <w:bottom w:val="dotted" w:sz="4" w:space="0" w:color="000000"/>
            </w:tcBorders>
            <w:shd w:val="clear" w:color="auto" w:fill="auto"/>
          </w:tcPr>
          <w:p w14:paraId="21610938" w14:textId="77777777" w:rsidR="00532BA6" w:rsidRPr="00AD7E29" w:rsidRDefault="00532BA6" w:rsidP="00532BA6">
            <w:pPr>
              <w:pStyle w:val="Tabletext"/>
              <w:rPr>
                <w:sz w:val="20"/>
                <w:lang w:val="en-GB"/>
              </w:rPr>
            </w:pPr>
            <w:r w:rsidRPr="00AD7E29">
              <w:rPr>
                <w:sz w:val="20"/>
                <w:lang w:val="en-GB"/>
              </w:rPr>
              <w:t xml:space="preserve">e) </w:t>
            </w:r>
            <w:r w:rsidRPr="00AD7E29">
              <w:rPr>
                <w:sz w:val="20"/>
                <w:lang w:val="en-GB"/>
              </w:rPr>
              <w:tab/>
              <w:t>112 µs (1k)</w:t>
            </w:r>
          </w:p>
          <w:p w14:paraId="22AB63CA" w14:textId="77777777" w:rsidR="00532BA6" w:rsidRPr="00AD7E29" w:rsidRDefault="00532BA6" w:rsidP="00532BA6">
            <w:pPr>
              <w:pStyle w:val="Tabletext"/>
              <w:rPr>
                <w:sz w:val="20"/>
                <w:lang w:val="en-GB"/>
              </w:rPr>
            </w:pPr>
            <w:r w:rsidRPr="00AD7E29">
              <w:rPr>
                <w:sz w:val="20"/>
                <w:lang w:val="en-GB"/>
              </w:rPr>
              <w:tab/>
              <w:t>224 µs (2k)</w:t>
            </w:r>
          </w:p>
          <w:p w14:paraId="242009F0" w14:textId="77777777" w:rsidR="00532BA6" w:rsidRPr="00AD7E29" w:rsidRDefault="00532BA6" w:rsidP="00532BA6">
            <w:pPr>
              <w:pStyle w:val="Tabletext"/>
              <w:rPr>
                <w:sz w:val="20"/>
                <w:lang w:val="en-GB"/>
              </w:rPr>
            </w:pPr>
            <w:r w:rsidRPr="00AD7E29">
              <w:rPr>
                <w:sz w:val="20"/>
                <w:lang w:val="en-GB"/>
              </w:rPr>
              <w:tab/>
              <w:t>448 µs (4k)</w:t>
            </w:r>
          </w:p>
          <w:p w14:paraId="7C29EF96" w14:textId="77777777" w:rsidR="00532BA6" w:rsidRPr="00541F46" w:rsidRDefault="00532BA6" w:rsidP="00532BA6">
            <w:pPr>
              <w:pStyle w:val="Tabletext"/>
              <w:rPr>
                <w:sz w:val="20"/>
              </w:rPr>
            </w:pPr>
            <w:r w:rsidRPr="00AD7E29">
              <w:rPr>
                <w:sz w:val="20"/>
                <w:lang w:val="en-GB"/>
              </w:rPr>
              <w:tab/>
            </w:r>
            <w:r w:rsidRPr="00541F46">
              <w:rPr>
                <w:sz w:val="20"/>
              </w:rPr>
              <w:t>896 µs (8k)</w:t>
            </w:r>
          </w:p>
          <w:p w14:paraId="6FD93E8E" w14:textId="77777777" w:rsidR="00532BA6" w:rsidRPr="00541F46" w:rsidRDefault="00532BA6" w:rsidP="00532BA6">
            <w:pPr>
              <w:pStyle w:val="Tabletext"/>
              <w:rPr>
                <w:sz w:val="20"/>
              </w:rPr>
            </w:pPr>
            <w:r w:rsidRPr="00541F46">
              <w:rPr>
                <w:sz w:val="20"/>
              </w:rPr>
              <w:tab/>
              <w:t>1 792 µs (16k)</w:t>
            </w:r>
          </w:p>
          <w:p w14:paraId="1EE03F5D" w14:textId="7C41D188" w:rsidR="00532BA6" w:rsidRPr="00481831" w:rsidRDefault="00532BA6" w:rsidP="00532BA6">
            <w:pPr>
              <w:pStyle w:val="Tabletext"/>
              <w:rPr>
                <w:sz w:val="20"/>
                <w:lang w:val="en-US"/>
              </w:rPr>
            </w:pPr>
            <w:r w:rsidRPr="00541F46">
              <w:rPr>
                <w:sz w:val="20"/>
              </w:rPr>
              <w:tab/>
              <w:t>3 584 µs (32k)</w:t>
            </w:r>
          </w:p>
        </w:tc>
        <w:tc>
          <w:tcPr>
            <w:tcW w:w="2665" w:type="dxa"/>
            <w:tcBorders>
              <w:top w:val="dotted" w:sz="4" w:space="0" w:color="000000"/>
              <w:left w:val="single" w:sz="4" w:space="0" w:color="000000"/>
              <w:bottom w:val="dotted" w:sz="4" w:space="0" w:color="000000"/>
              <w:right w:val="single" w:sz="4" w:space="0" w:color="000000"/>
            </w:tcBorders>
            <w:shd w:val="clear" w:color="auto" w:fill="auto"/>
          </w:tcPr>
          <w:p w14:paraId="7FE6D0F3" w14:textId="77777777" w:rsidR="00532BA6" w:rsidRPr="00532BA6" w:rsidRDefault="00532BA6" w:rsidP="00532BA6">
            <w:pPr>
              <w:pStyle w:val="Tabletext"/>
              <w:rPr>
                <w:sz w:val="20"/>
                <w:lang w:val="en-US"/>
              </w:rPr>
            </w:pPr>
            <w:r w:rsidRPr="00532BA6">
              <w:rPr>
                <w:sz w:val="20"/>
                <w:lang w:val="en-US"/>
              </w:rPr>
              <w:t>c)</w:t>
            </w:r>
          </w:p>
          <w:p w14:paraId="54EB0472" w14:textId="77777777" w:rsidR="00532BA6" w:rsidRPr="00532BA6" w:rsidRDefault="00532BA6" w:rsidP="00532BA6">
            <w:pPr>
              <w:pStyle w:val="Tabletext"/>
              <w:rPr>
                <w:sz w:val="20"/>
                <w:lang w:val="en-US"/>
              </w:rPr>
            </w:pPr>
          </w:p>
          <w:p w14:paraId="57166127" w14:textId="77777777" w:rsidR="00532BA6" w:rsidRPr="00532BA6" w:rsidRDefault="00532BA6" w:rsidP="00532BA6">
            <w:pPr>
              <w:pStyle w:val="Tabletext"/>
              <w:rPr>
                <w:sz w:val="20"/>
                <w:lang w:val="en-US"/>
              </w:rPr>
            </w:pPr>
          </w:p>
          <w:p w14:paraId="109A09E9" w14:textId="77777777" w:rsidR="00532BA6" w:rsidRPr="00532BA6" w:rsidRDefault="00532BA6" w:rsidP="00532BA6">
            <w:pPr>
              <w:pStyle w:val="Tabletext"/>
              <w:rPr>
                <w:sz w:val="20"/>
                <w:lang w:val="en-US"/>
              </w:rPr>
            </w:pPr>
            <w:r w:rsidRPr="00532BA6">
              <w:rPr>
                <w:sz w:val="20"/>
                <w:lang w:val="en-US"/>
              </w:rPr>
              <w:tab/>
              <w:t>888.889 </w:t>
            </w:r>
            <w:r w:rsidRPr="00541F46">
              <w:rPr>
                <w:sz w:val="20"/>
              </w:rPr>
              <w:t>μ</w:t>
            </w:r>
            <w:r w:rsidRPr="00532BA6">
              <w:rPr>
                <w:sz w:val="20"/>
                <w:lang w:val="en-US"/>
              </w:rPr>
              <w:t>s (8k)</w:t>
            </w:r>
          </w:p>
          <w:p w14:paraId="007AE2FA" w14:textId="77777777" w:rsidR="00532BA6" w:rsidRPr="00532BA6" w:rsidRDefault="00532BA6" w:rsidP="00532BA6">
            <w:pPr>
              <w:pStyle w:val="Tabletext"/>
              <w:rPr>
                <w:sz w:val="20"/>
                <w:lang w:val="en-US"/>
              </w:rPr>
            </w:pPr>
            <w:r w:rsidRPr="00532BA6">
              <w:rPr>
                <w:sz w:val="20"/>
                <w:lang w:val="en-US"/>
              </w:rPr>
              <w:tab/>
              <w:t>1 777.778 </w:t>
            </w:r>
            <w:r w:rsidRPr="00541F46">
              <w:rPr>
                <w:sz w:val="20"/>
              </w:rPr>
              <w:t>μ</w:t>
            </w:r>
            <w:r w:rsidRPr="00532BA6">
              <w:rPr>
                <w:sz w:val="20"/>
                <w:lang w:val="en-US"/>
              </w:rPr>
              <w:t>s (16k)</w:t>
            </w:r>
          </w:p>
          <w:p w14:paraId="6C9E0BB3" w14:textId="05622E32" w:rsidR="00532BA6" w:rsidRPr="00481831" w:rsidRDefault="00532BA6" w:rsidP="00532BA6">
            <w:pPr>
              <w:pStyle w:val="Tabletext"/>
              <w:rPr>
                <w:sz w:val="20"/>
                <w:lang w:val="en-US"/>
              </w:rPr>
            </w:pPr>
            <w:r w:rsidRPr="00532BA6">
              <w:rPr>
                <w:sz w:val="20"/>
                <w:lang w:val="en-US"/>
              </w:rPr>
              <w:tab/>
              <w:t>3 555.556 </w:t>
            </w:r>
            <w:r w:rsidRPr="00541F46">
              <w:rPr>
                <w:sz w:val="20"/>
              </w:rPr>
              <w:t>μ</w:t>
            </w:r>
            <w:r w:rsidRPr="00532BA6">
              <w:rPr>
                <w:sz w:val="20"/>
                <w:lang w:val="en-US"/>
              </w:rPr>
              <w:t>s (32k)</w:t>
            </w:r>
          </w:p>
        </w:tc>
        <w:tc>
          <w:tcPr>
            <w:tcW w:w="2567" w:type="dxa"/>
            <w:tcBorders>
              <w:top w:val="dotted" w:sz="4" w:space="0" w:color="000000"/>
              <w:left w:val="single" w:sz="4" w:space="0" w:color="000000"/>
              <w:bottom w:val="dotted" w:sz="4" w:space="0" w:color="000000"/>
              <w:right w:val="single" w:sz="4" w:space="0" w:color="000000"/>
            </w:tcBorders>
          </w:tcPr>
          <w:p w14:paraId="79F84E4B" w14:textId="77777777" w:rsidR="00532BA6" w:rsidRPr="00532BA6" w:rsidRDefault="00532BA6" w:rsidP="00532BA6">
            <w:pPr>
              <w:pStyle w:val="Tabletext"/>
              <w:rPr>
                <w:sz w:val="20"/>
                <w:lang w:val="en-US"/>
              </w:rPr>
            </w:pPr>
            <w:r w:rsidRPr="00532BA6">
              <w:rPr>
                <w:sz w:val="20"/>
                <w:lang w:val="en-US"/>
              </w:rPr>
              <w:t>c)</w:t>
            </w:r>
          </w:p>
          <w:p w14:paraId="45E09369" w14:textId="77777777" w:rsidR="00532BA6" w:rsidRPr="00532BA6" w:rsidRDefault="00532BA6" w:rsidP="00532BA6">
            <w:pPr>
              <w:pStyle w:val="Tabletext"/>
              <w:rPr>
                <w:sz w:val="20"/>
                <w:lang w:val="en-US"/>
              </w:rPr>
            </w:pPr>
          </w:p>
          <w:p w14:paraId="538404A0" w14:textId="77777777" w:rsidR="00532BA6" w:rsidRPr="00532BA6" w:rsidRDefault="00532BA6" w:rsidP="00532BA6">
            <w:pPr>
              <w:pStyle w:val="Tabletext"/>
              <w:rPr>
                <w:sz w:val="20"/>
                <w:lang w:val="en-US"/>
              </w:rPr>
            </w:pPr>
            <w:r w:rsidRPr="00532BA6">
              <w:rPr>
                <w:sz w:val="20"/>
                <w:lang w:val="en-US"/>
              </w:rPr>
              <w:tab/>
              <w:t>541.8, 526.63 </w:t>
            </w:r>
            <w:r w:rsidRPr="00541F46">
              <w:rPr>
                <w:sz w:val="20"/>
              </w:rPr>
              <w:t>μ</w:t>
            </w:r>
            <w:r w:rsidRPr="00532BA6">
              <w:rPr>
                <w:sz w:val="20"/>
                <w:lang w:val="en-US"/>
              </w:rPr>
              <w:t>s (4k)</w:t>
            </w:r>
          </w:p>
          <w:p w14:paraId="0AB25408" w14:textId="77777777" w:rsidR="00532BA6" w:rsidRPr="00532BA6" w:rsidRDefault="00532BA6" w:rsidP="00532BA6">
            <w:pPr>
              <w:pStyle w:val="Tabletext"/>
              <w:rPr>
                <w:sz w:val="20"/>
                <w:lang w:val="en-US"/>
              </w:rPr>
            </w:pPr>
            <w:r w:rsidRPr="00532BA6">
              <w:rPr>
                <w:sz w:val="20"/>
                <w:lang w:val="en-US"/>
              </w:rPr>
              <w:tab/>
              <w:t>1 083.6, 1 053.26 </w:t>
            </w:r>
            <w:r w:rsidRPr="00541F46">
              <w:rPr>
                <w:sz w:val="20"/>
              </w:rPr>
              <w:t>μ</w:t>
            </w:r>
            <w:r w:rsidRPr="00532BA6">
              <w:rPr>
                <w:sz w:val="20"/>
                <w:lang w:val="en-US"/>
              </w:rPr>
              <w:t>s (8k)</w:t>
            </w:r>
          </w:p>
          <w:p w14:paraId="764E6B94" w14:textId="77777777" w:rsidR="00532BA6" w:rsidRPr="00532BA6" w:rsidRDefault="00532BA6" w:rsidP="00532BA6">
            <w:pPr>
              <w:pStyle w:val="Tabletext"/>
              <w:rPr>
                <w:sz w:val="20"/>
                <w:lang w:val="en-US"/>
              </w:rPr>
            </w:pPr>
          </w:p>
          <w:p w14:paraId="13A447BE" w14:textId="39820134" w:rsidR="00532BA6" w:rsidRPr="00481831" w:rsidRDefault="00532BA6" w:rsidP="00532BA6">
            <w:pPr>
              <w:pStyle w:val="Tabletext"/>
              <w:rPr>
                <w:sz w:val="20"/>
                <w:lang w:val="en-US"/>
              </w:rPr>
            </w:pPr>
            <w:r w:rsidRPr="00532BA6">
              <w:rPr>
                <w:sz w:val="20"/>
                <w:lang w:val="en-US"/>
              </w:rPr>
              <w:tab/>
            </w:r>
            <w:r w:rsidRPr="00532BA6">
              <w:rPr>
                <w:sz w:val="20"/>
                <w:lang w:val="en-US" w:eastAsia="ja-JP"/>
              </w:rPr>
              <w:t xml:space="preserve">4 334.4, 4 213.03 </w:t>
            </w:r>
            <w:r w:rsidRPr="00541F46">
              <w:rPr>
                <w:sz w:val="20"/>
              </w:rPr>
              <w:t>μ</w:t>
            </w:r>
            <w:r w:rsidRPr="00532BA6">
              <w:rPr>
                <w:sz w:val="20"/>
                <w:lang w:val="en-US"/>
              </w:rPr>
              <w:t>s (32k)</w:t>
            </w:r>
          </w:p>
        </w:tc>
      </w:tr>
      <w:tr w:rsidR="00532BA6" w:rsidRPr="00481831" w14:paraId="4A0FE046" w14:textId="77777777" w:rsidTr="004C601B">
        <w:trPr>
          <w:trHeight w:val="20"/>
          <w:jc w:val="center"/>
        </w:trPr>
        <w:tc>
          <w:tcPr>
            <w:tcW w:w="340" w:type="dxa"/>
            <w:vMerge/>
            <w:tcBorders>
              <w:left w:val="single" w:sz="4" w:space="0" w:color="000000"/>
              <w:bottom w:val="single" w:sz="4" w:space="0" w:color="000000"/>
            </w:tcBorders>
            <w:shd w:val="clear" w:color="auto" w:fill="auto"/>
          </w:tcPr>
          <w:p w14:paraId="4636F650" w14:textId="77777777" w:rsidR="00532BA6" w:rsidRPr="00481831" w:rsidRDefault="00532BA6" w:rsidP="00532BA6">
            <w:pPr>
              <w:pStyle w:val="Tabletext"/>
              <w:rPr>
                <w:sz w:val="20"/>
                <w:lang w:val="en-US"/>
              </w:rPr>
            </w:pPr>
          </w:p>
        </w:tc>
        <w:tc>
          <w:tcPr>
            <w:tcW w:w="1510" w:type="dxa"/>
            <w:vMerge/>
            <w:tcBorders>
              <w:left w:val="single" w:sz="4" w:space="0" w:color="000000"/>
              <w:bottom w:val="single" w:sz="4" w:space="0" w:color="000000"/>
            </w:tcBorders>
            <w:shd w:val="clear" w:color="auto" w:fill="auto"/>
          </w:tcPr>
          <w:p w14:paraId="45944336" w14:textId="77777777" w:rsidR="00532BA6" w:rsidRPr="00481831" w:rsidRDefault="00532BA6" w:rsidP="00532BA6">
            <w:pPr>
              <w:pStyle w:val="Tabletext"/>
              <w:rPr>
                <w:sz w:val="20"/>
                <w:lang w:val="en-US"/>
              </w:rPr>
            </w:pPr>
          </w:p>
        </w:tc>
        <w:tc>
          <w:tcPr>
            <w:tcW w:w="2569" w:type="dxa"/>
            <w:tcBorders>
              <w:top w:val="dotted" w:sz="4" w:space="0" w:color="000000"/>
              <w:left w:val="single" w:sz="4" w:space="0" w:color="000000"/>
              <w:bottom w:val="single" w:sz="4" w:space="0" w:color="000000"/>
            </w:tcBorders>
            <w:shd w:val="clear" w:color="auto" w:fill="auto"/>
          </w:tcPr>
          <w:p w14:paraId="6462A27F" w14:textId="77777777" w:rsidR="00532BA6" w:rsidRPr="00AD7E29" w:rsidRDefault="00532BA6" w:rsidP="00532BA6">
            <w:pPr>
              <w:pStyle w:val="Tabletext"/>
              <w:rPr>
                <w:sz w:val="20"/>
                <w:lang w:val="en-GB"/>
              </w:rPr>
            </w:pPr>
            <w:r w:rsidRPr="00AD7E29">
              <w:rPr>
                <w:sz w:val="20"/>
                <w:lang w:val="en-GB"/>
              </w:rPr>
              <w:t xml:space="preserve">f) </w:t>
            </w:r>
            <w:r w:rsidRPr="00AD7E29">
              <w:rPr>
                <w:sz w:val="20"/>
                <w:lang w:val="en-GB"/>
              </w:rPr>
              <w:tab/>
              <w:t>89.60 µs (1k)</w:t>
            </w:r>
          </w:p>
          <w:p w14:paraId="3700E064" w14:textId="77777777" w:rsidR="00532BA6" w:rsidRPr="00AD7E29" w:rsidRDefault="00532BA6" w:rsidP="00532BA6">
            <w:pPr>
              <w:pStyle w:val="Tabletext"/>
              <w:rPr>
                <w:sz w:val="20"/>
                <w:lang w:val="en-GB"/>
              </w:rPr>
            </w:pPr>
            <w:r w:rsidRPr="00AD7E29">
              <w:rPr>
                <w:sz w:val="20"/>
                <w:lang w:val="en-GB"/>
              </w:rPr>
              <w:tab/>
              <w:t>179.20 µs (2k)</w:t>
            </w:r>
          </w:p>
          <w:p w14:paraId="37AD38A4" w14:textId="77777777" w:rsidR="00532BA6" w:rsidRPr="00AD7E29" w:rsidRDefault="00532BA6" w:rsidP="00532BA6">
            <w:pPr>
              <w:pStyle w:val="Tabletext"/>
              <w:rPr>
                <w:sz w:val="20"/>
                <w:lang w:val="en-GB"/>
              </w:rPr>
            </w:pPr>
            <w:r w:rsidRPr="00AD7E29">
              <w:rPr>
                <w:sz w:val="20"/>
                <w:lang w:val="en-GB"/>
              </w:rPr>
              <w:tab/>
              <w:t>358.40 µs (4k)</w:t>
            </w:r>
          </w:p>
          <w:p w14:paraId="0B62BD07" w14:textId="77777777" w:rsidR="00532BA6" w:rsidRPr="00541F46" w:rsidRDefault="00532BA6" w:rsidP="00532BA6">
            <w:pPr>
              <w:pStyle w:val="Tabletext"/>
              <w:rPr>
                <w:sz w:val="20"/>
              </w:rPr>
            </w:pPr>
            <w:r w:rsidRPr="00AD7E29">
              <w:rPr>
                <w:sz w:val="20"/>
                <w:lang w:val="en-GB"/>
              </w:rPr>
              <w:tab/>
            </w:r>
            <w:r w:rsidRPr="00541F46">
              <w:rPr>
                <w:sz w:val="20"/>
              </w:rPr>
              <w:t>716.8 µs (8k)</w:t>
            </w:r>
          </w:p>
          <w:p w14:paraId="65FA7A07" w14:textId="77777777" w:rsidR="00532BA6" w:rsidRPr="00541F46" w:rsidRDefault="00532BA6" w:rsidP="00532BA6">
            <w:pPr>
              <w:pStyle w:val="Tabletext"/>
              <w:rPr>
                <w:sz w:val="20"/>
              </w:rPr>
            </w:pPr>
            <w:r w:rsidRPr="00541F46">
              <w:rPr>
                <w:sz w:val="20"/>
              </w:rPr>
              <w:tab/>
              <w:t>1 433.6 µs (16k)</w:t>
            </w:r>
          </w:p>
          <w:p w14:paraId="46C6404E" w14:textId="55283921" w:rsidR="00532BA6" w:rsidRPr="00481831" w:rsidRDefault="00532BA6" w:rsidP="00532BA6">
            <w:pPr>
              <w:pStyle w:val="Tabletext"/>
              <w:rPr>
                <w:sz w:val="20"/>
                <w:lang w:val="en-US"/>
              </w:rPr>
            </w:pPr>
            <w:r w:rsidRPr="00541F46">
              <w:rPr>
                <w:sz w:val="20"/>
              </w:rPr>
              <w:tab/>
              <w:t>2 867.2 µs (32k)</w:t>
            </w:r>
          </w:p>
        </w:tc>
        <w:tc>
          <w:tcPr>
            <w:tcW w:w="2665" w:type="dxa"/>
            <w:tcBorders>
              <w:top w:val="dotted" w:sz="4" w:space="0" w:color="000000"/>
              <w:left w:val="single" w:sz="4" w:space="0" w:color="000000"/>
              <w:bottom w:val="single" w:sz="4" w:space="0" w:color="000000"/>
              <w:right w:val="single" w:sz="4" w:space="0" w:color="000000"/>
            </w:tcBorders>
            <w:shd w:val="clear" w:color="auto" w:fill="auto"/>
          </w:tcPr>
          <w:p w14:paraId="3E9DD1AB" w14:textId="77777777" w:rsidR="00532BA6" w:rsidRPr="00481831" w:rsidRDefault="00532BA6" w:rsidP="00532BA6">
            <w:pPr>
              <w:pStyle w:val="Tabletext"/>
              <w:rPr>
                <w:sz w:val="20"/>
                <w:lang w:val="en-US"/>
              </w:rPr>
            </w:pPr>
          </w:p>
        </w:tc>
        <w:tc>
          <w:tcPr>
            <w:tcW w:w="2567" w:type="dxa"/>
            <w:tcBorders>
              <w:top w:val="dotted" w:sz="4" w:space="0" w:color="000000"/>
              <w:left w:val="single" w:sz="4" w:space="0" w:color="000000"/>
              <w:bottom w:val="single" w:sz="4" w:space="0" w:color="000000"/>
              <w:right w:val="single" w:sz="4" w:space="0" w:color="000000"/>
            </w:tcBorders>
          </w:tcPr>
          <w:p w14:paraId="47816516" w14:textId="77777777" w:rsidR="00532BA6" w:rsidRPr="00481831" w:rsidRDefault="00532BA6" w:rsidP="00532BA6">
            <w:pPr>
              <w:pStyle w:val="Tabletext"/>
              <w:rPr>
                <w:sz w:val="20"/>
                <w:lang w:val="en-US"/>
              </w:rPr>
            </w:pPr>
          </w:p>
        </w:tc>
      </w:tr>
    </w:tbl>
    <w:p w14:paraId="5E1BAAC1" w14:textId="77777777" w:rsidR="00A10AFA" w:rsidRPr="001A3177" w:rsidRDefault="00A10AFA" w:rsidP="00A10AFA">
      <w:pPr>
        <w:pStyle w:val="Tablefin"/>
      </w:pPr>
    </w:p>
    <w:p w14:paraId="66729955" w14:textId="0028195A" w:rsidR="00A10AFA" w:rsidRPr="001A3177" w:rsidRDefault="006463B2" w:rsidP="00A10AFA">
      <w:pPr>
        <w:pStyle w:val="TableNo"/>
        <w:spacing w:before="0"/>
        <w:rPr>
          <w:lang w:val="en-GB" w:eastAsia="zh-CN"/>
        </w:rPr>
      </w:pPr>
      <w:r w:rsidRPr="001A3177">
        <w:rPr>
          <w:rFonts w:hint="eastAsia"/>
          <w:lang w:eastAsia="zh-CN"/>
        </w:rPr>
        <w:lastRenderedPageBreak/>
        <w:t>表</w:t>
      </w:r>
      <w:r w:rsidR="00B6768A">
        <w:rPr>
          <w:lang w:eastAsia="ja-JP"/>
        </w:rPr>
        <w:t>5</w:t>
      </w:r>
      <w:r w:rsidRPr="001A3177">
        <w:rPr>
          <w:rFonts w:hint="eastAsia"/>
          <w:lang w:val="ru-RU" w:eastAsia="zh-CN"/>
        </w:rPr>
        <w:t>（</w:t>
      </w:r>
      <w:r w:rsidRPr="001A3177">
        <w:rPr>
          <w:rFonts w:ascii="STKaiti" w:eastAsia="STKaiti" w:hAnsi="STKaiti" w:hint="eastAsia"/>
          <w:lang w:val="ru-RU" w:eastAsia="zh-CN"/>
        </w:rPr>
        <w:t>续</w:t>
      </w:r>
      <w:r w:rsidRPr="001A3177">
        <w:rPr>
          <w:lang w:val="en-GB" w:eastAsia="zh-CN"/>
        </w:rPr>
        <w:t>）</w:t>
      </w:r>
    </w:p>
    <w:tbl>
      <w:tblPr>
        <w:tblW w:w="9651" w:type="dxa"/>
        <w:jc w:val="center"/>
        <w:tblLayout w:type="fixed"/>
        <w:tblCellMar>
          <w:left w:w="57" w:type="dxa"/>
          <w:right w:w="57" w:type="dxa"/>
        </w:tblCellMar>
        <w:tblLook w:val="0000" w:firstRow="0" w:lastRow="0" w:firstColumn="0" w:lastColumn="0" w:noHBand="0" w:noVBand="0"/>
      </w:tblPr>
      <w:tblGrid>
        <w:gridCol w:w="340"/>
        <w:gridCol w:w="1510"/>
        <w:gridCol w:w="2569"/>
        <w:gridCol w:w="2665"/>
        <w:gridCol w:w="2567"/>
      </w:tblGrid>
      <w:tr w:rsidR="006463B2" w:rsidRPr="001A3177" w14:paraId="580AB2E8" w14:textId="77777777" w:rsidTr="004C601B">
        <w:trPr>
          <w:trHeight w:val="20"/>
          <w:jc w:val="center"/>
        </w:trPr>
        <w:tc>
          <w:tcPr>
            <w:tcW w:w="340" w:type="dxa"/>
            <w:tcBorders>
              <w:top w:val="single" w:sz="4" w:space="0" w:color="000000"/>
              <w:left w:val="single" w:sz="4" w:space="0" w:color="000000"/>
              <w:bottom w:val="single" w:sz="4" w:space="0" w:color="000000"/>
            </w:tcBorders>
            <w:shd w:val="clear" w:color="auto" w:fill="auto"/>
          </w:tcPr>
          <w:p w14:paraId="55714F4F" w14:textId="77777777" w:rsidR="006463B2" w:rsidRPr="001A3177" w:rsidRDefault="006463B2" w:rsidP="006463B2">
            <w:pPr>
              <w:pStyle w:val="Tablehead"/>
              <w:snapToGrid w:val="0"/>
              <w:ind w:left="-648"/>
              <w:rPr>
                <w:sz w:val="20"/>
              </w:rPr>
            </w:pPr>
          </w:p>
        </w:tc>
        <w:tc>
          <w:tcPr>
            <w:tcW w:w="1510" w:type="dxa"/>
            <w:tcBorders>
              <w:top w:val="single" w:sz="4" w:space="0" w:color="000000"/>
              <w:left w:val="single" w:sz="4" w:space="0" w:color="000000"/>
              <w:bottom w:val="single" w:sz="4" w:space="0" w:color="000000"/>
            </w:tcBorders>
            <w:shd w:val="clear" w:color="auto" w:fill="auto"/>
          </w:tcPr>
          <w:p w14:paraId="76FC6615" w14:textId="18155A6E" w:rsidR="006463B2" w:rsidRPr="001A3177" w:rsidRDefault="006463B2" w:rsidP="006463B2">
            <w:pPr>
              <w:pStyle w:val="Tablehead"/>
              <w:snapToGrid w:val="0"/>
              <w:rPr>
                <w:sz w:val="20"/>
              </w:rPr>
            </w:pPr>
            <w:r w:rsidRPr="001A3177">
              <w:rPr>
                <w:rFonts w:hint="eastAsia"/>
                <w:sz w:val="20"/>
                <w:lang w:eastAsia="zh-CN"/>
              </w:rPr>
              <w:t>参数</w:t>
            </w:r>
          </w:p>
        </w:tc>
        <w:tc>
          <w:tcPr>
            <w:tcW w:w="2569" w:type="dxa"/>
            <w:tcBorders>
              <w:top w:val="single" w:sz="4" w:space="0" w:color="000000"/>
              <w:left w:val="single" w:sz="4" w:space="0" w:color="000000"/>
              <w:bottom w:val="single" w:sz="4" w:space="0" w:color="000000"/>
            </w:tcBorders>
            <w:shd w:val="clear" w:color="auto" w:fill="auto"/>
          </w:tcPr>
          <w:p w14:paraId="4BE53268" w14:textId="1B3ADF1F" w:rsidR="006463B2" w:rsidRPr="001A3177" w:rsidRDefault="006463B2" w:rsidP="006463B2">
            <w:pPr>
              <w:pStyle w:val="Tablehead"/>
              <w:snapToGrid w:val="0"/>
              <w:rPr>
                <w:spacing w:val="-6"/>
                <w:sz w:val="20"/>
              </w:rPr>
            </w:pPr>
            <w:r w:rsidRPr="001A3177">
              <w:rPr>
                <w:spacing w:val="-6"/>
                <w:sz w:val="20"/>
              </w:rPr>
              <w:t>DVB-T2</w:t>
            </w:r>
            <w:r w:rsidRPr="001A3177">
              <w:rPr>
                <w:spacing w:val="-6"/>
                <w:sz w:val="20"/>
              </w:rPr>
              <w:br/>
            </w:r>
            <w:r w:rsidRPr="001A3177">
              <w:rPr>
                <w:spacing w:val="-6"/>
                <w:sz w:val="20"/>
              </w:rPr>
              <w:t>（</w:t>
            </w:r>
            <w:r w:rsidRPr="001A3177">
              <w:rPr>
                <w:rFonts w:hint="eastAsia"/>
                <w:spacing w:val="-6"/>
                <w:sz w:val="20"/>
                <w:lang w:eastAsia="zh-CN"/>
              </w:rPr>
              <w:t>附件</w:t>
            </w:r>
            <w:r w:rsidRPr="001A3177">
              <w:rPr>
                <w:spacing w:val="-6"/>
                <w:sz w:val="20"/>
              </w:rPr>
              <w:t>1</w:t>
            </w:r>
            <w:r w:rsidRPr="001A3177">
              <w:rPr>
                <w:spacing w:val="-6"/>
                <w:sz w:val="20"/>
              </w:rPr>
              <w:t>）</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14:paraId="32CBA682" w14:textId="3EE0569F" w:rsidR="006463B2" w:rsidRPr="001A3177" w:rsidRDefault="006463B2" w:rsidP="006463B2">
            <w:pPr>
              <w:pStyle w:val="Tablehead"/>
              <w:snapToGrid w:val="0"/>
              <w:rPr>
                <w:sz w:val="20"/>
              </w:rPr>
            </w:pPr>
            <w:r w:rsidRPr="001A3177">
              <w:rPr>
                <w:spacing w:val="-6"/>
                <w:sz w:val="20"/>
              </w:rPr>
              <w:t>ATSC3.0</w:t>
            </w:r>
            <w:r w:rsidRPr="001A3177">
              <w:rPr>
                <w:spacing w:val="-6"/>
                <w:sz w:val="20"/>
              </w:rPr>
              <w:br/>
            </w:r>
            <w:r w:rsidRPr="001A3177">
              <w:rPr>
                <w:spacing w:val="-6"/>
                <w:sz w:val="20"/>
              </w:rPr>
              <w:t>（</w:t>
            </w:r>
            <w:r w:rsidRPr="001A3177">
              <w:rPr>
                <w:rFonts w:hint="eastAsia"/>
                <w:spacing w:val="-6"/>
                <w:sz w:val="20"/>
                <w:lang w:eastAsia="zh-CN"/>
              </w:rPr>
              <w:t>附件</w:t>
            </w:r>
            <w:r w:rsidRPr="001A3177">
              <w:rPr>
                <w:spacing w:val="-6"/>
                <w:sz w:val="20"/>
              </w:rPr>
              <w:t>2</w:t>
            </w:r>
            <w:r w:rsidRPr="001A3177">
              <w:rPr>
                <w:spacing w:val="-6"/>
                <w:sz w:val="20"/>
              </w:rPr>
              <w:t>）</w:t>
            </w:r>
          </w:p>
        </w:tc>
        <w:tc>
          <w:tcPr>
            <w:tcW w:w="2567" w:type="dxa"/>
            <w:tcBorders>
              <w:top w:val="single" w:sz="4" w:space="0" w:color="000000"/>
              <w:left w:val="single" w:sz="4" w:space="0" w:color="000000"/>
              <w:bottom w:val="single" w:sz="4" w:space="0" w:color="000000"/>
              <w:right w:val="single" w:sz="4" w:space="0" w:color="000000"/>
            </w:tcBorders>
          </w:tcPr>
          <w:p w14:paraId="49BFA430" w14:textId="11953B4F" w:rsidR="006463B2" w:rsidRPr="001A3177" w:rsidRDefault="006463B2" w:rsidP="006463B2">
            <w:pPr>
              <w:pStyle w:val="Tablehead"/>
              <w:snapToGrid w:val="0"/>
              <w:rPr>
                <w:spacing w:val="-6"/>
                <w:sz w:val="20"/>
                <w:lang w:eastAsia="ja-JP"/>
              </w:rPr>
            </w:pPr>
            <w:r w:rsidRPr="001A3177">
              <w:rPr>
                <w:spacing w:val="-6"/>
                <w:sz w:val="20"/>
                <w:lang w:eastAsia="ja-JP"/>
              </w:rPr>
              <w:t>DTMB-A</w:t>
            </w:r>
            <w:r w:rsidRPr="001A3177">
              <w:rPr>
                <w:spacing w:val="-6"/>
                <w:sz w:val="20"/>
                <w:lang w:eastAsia="ja-JP"/>
              </w:rPr>
              <w:br/>
            </w:r>
            <w:r w:rsidRPr="001A3177">
              <w:rPr>
                <w:spacing w:val="-6"/>
                <w:sz w:val="20"/>
                <w:lang w:eastAsia="ja-JP"/>
              </w:rPr>
              <w:t>（</w:t>
            </w:r>
            <w:r w:rsidRPr="001A3177">
              <w:rPr>
                <w:rFonts w:hint="eastAsia"/>
                <w:spacing w:val="-6"/>
                <w:sz w:val="20"/>
                <w:lang w:eastAsia="zh-CN"/>
              </w:rPr>
              <w:t>附件</w:t>
            </w:r>
            <w:r w:rsidRPr="001A3177">
              <w:rPr>
                <w:spacing w:val="-6"/>
                <w:sz w:val="20"/>
                <w:lang w:eastAsia="ja-JP"/>
              </w:rPr>
              <w:t>3</w:t>
            </w:r>
            <w:r w:rsidRPr="001A3177">
              <w:rPr>
                <w:spacing w:val="-6"/>
                <w:sz w:val="20"/>
                <w:lang w:eastAsia="ja-JP"/>
              </w:rPr>
              <w:t>）</w:t>
            </w:r>
          </w:p>
        </w:tc>
      </w:tr>
      <w:tr w:rsidR="00A10AFA" w:rsidRPr="001A3177" w14:paraId="3165EEA6" w14:textId="77777777" w:rsidTr="004C601B">
        <w:trPr>
          <w:trHeight w:val="20"/>
          <w:jc w:val="center"/>
        </w:trPr>
        <w:tc>
          <w:tcPr>
            <w:tcW w:w="340" w:type="dxa"/>
            <w:vMerge w:val="restart"/>
            <w:tcBorders>
              <w:top w:val="single" w:sz="4" w:space="0" w:color="000000"/>
              <w:left w:val="single" w:sz="4" w:space="0" w:color="000000"/>
            </w:tcBorders>
            <w:shd w:val="clear" w:color="auto" w:fill="auto"/>
          </w:tcPr>
          <w:p w14:paraId="2D7E5695" w14:textId="77777777" w:rsidR="00A10AFA" w:rsidRPr="001A3177" w:rsidRDefault="00A10AFA" w:rsidP="004C601B">
            <w:pPr>
              <w:pStyle w:val="Tabletext"/>
              <w:keepNext/>
              <w:keepLines/>
              <w:rPr>
                <w:sz w:val="20"/>
              </w:rPr>
            </w:pPr>
            <w:r w:rsidRPr="001A3177">
              <w:rPr>
                <w:sz w:val="20"/>
              </w:rPr>
              <w:t>4</w:t>
            </w:r>
          </w:p>
        </w:tc>
        <w:tc>
          <w:tcPr>
            <w:tcW w:w="1510" w:type="dxa"/>
            <w:vMerge w:val="restart"/>
            <w:tcBorders>
              <w:top w:val="single" w:sz="4" w:space="0" w:color="000000"/>
              <w:left w:val="single" w:sz="4" w:space="0" w:color="000000"/>
            </w:tcBorders>
            <w:shd w:val="clear" w:color="auto" w:fill="auto"/>
          </w:tcPr>
          <w:p w14:paraId="62CC65F9" w14:textId="75B5CDFD" w:rsidR="00A10AFA" w:rsidRPr="001A3177" w:rsidRDefault="00154311" w:rsidP="004C601B">
            <w:pPr>
              <w:pStyle w:val="Tabletext"/>
              <w:keepNext/>
              <w:keepLines/>
              <w:jc w:val="left"/>
              <w:rPr>
                <w:sz w:val="20"/>
                <w:lang w:val="en-GB" w:eastAsia="zh-CN"/>
              </w:rPr>
            </w:pPr>
            <w:r w:rsidRPr="001A3177">
              <w:rPr>
                <w:rFonts w:hint="eastAsia"/>
                <w:sz w:val="20"/>
                <w:lang w:val="en-US" w:eastAsia="zh-CN"/>
              </w:rPr>
              <w:t>保护间隔时间或保护间隔比</w:t>
            </w:r>
          </w:p>
        </w:tc>
        <w:tc>
          <w:tcPr>
            <w:tcW w:w="2569" w:type="dxa"/>
            <w:tcBorders>
              <w:top w:val="single" w:sz="4" w:space="0" w:color="000000"/>
              <w:left w:val="single" w:sz="4" w:space="0" w:color="000000"/>
              <w:bottom w:val="dotted" w:sz="4" w:space="0" w:color="000000"/>
            </w:tcBorders>
            <w:shd w:val="clear" w:color="auto" w:fill="auto"/>
          </w:tcPr>
          <w:p w14:paraId="5670E51C" w14:textId="609BB3AA" w:rsidR="00A10AFA" w:rsidRPr="001A3177" w:rsidRDefault="006463B2" w:rsidP="004C601B">
            <w:pPr>
              <w:pStyle w:val="Tabletext"/>
              <w:keepNext/>
              <w:keepLines/>
              <w:jc w:val="left"/>
              <w:rPr>
                <w:sz w:val="20"/>
                <w:lang w:eastAsia="zh-CN"/>
              </w:rPr>
            </w:pPr>
            <w:r w:rsidRPr="001A3177">
              <w:rPr>
                <w:rFonts w:hint="eastAsia"/>
                <w:sz w:val="20"/>
                <w:lang w:eastAsia="zh-CN"/>
              </w:rPr>
              <w:t>工作信号时长的</w:t>
            </w:r>
            <w:r w:rsidR="00A10AFA" w:rsidRPr="001A3177">
              <w:rPr>
                <w:sz w:val="20"/>
                <w:lang w:eastAsia="zh-CN"/>
              </w:rPr>
              <w:t>1/128</w:t>
            </w:r>
            <w:r w:rsidRPr="001A3177">
              <w:rPr>
                <w:sz w:val="20"/>
                <w:lang w:eastAsia="zh-CN"/>
              </w:rPr>
              <w:t>、</w:t>
            </w:r>
            <w:r w:rsidR="00A10AFA" w:rsidRPr="001A3177">
              <w:rPr>
                <w:sz w:val="20"/>
                <w:lang w:eastAsia="zh-CN"/>
              </w:rPr>
              <w:t>1/32</w:t>
            </w:r>
            <w:r w:rsidRPr="001A3177">
              <w:rPr>
                <w:sz w:val="20"/>
                <w:lang w:eastAsia="zh-CN"/>
              </w:rPr>
              <w:t>、</w:t>
            </w:r>
            <w:r w:rsidR="00A10AFA" w:rsidRPr="001A3177">
              <w:rPr>
                <w:sz w:val="20"/>
                <w:lang w:eastAsia="zh-CN"/>
              </w:rPr>
              <w:t>1/16</w:t>
            </w:r>
            <w:r w:rsidRPr="001A3177">
              <w:rPr>
                <w:sz w:val="20"/>
                <w:lang w:eastAsia="zh-CN"/>
              </w:rPr>
              <w:t>、</w:t>
            </w:r>
            <w:r w:rsidR="00A10AFA" w:rsidRPr="001A3177">
              <w:rPr>
                <w:sz w:val="20"/>
                <w:lang w:eastAsia="zh-CN"/>
              </w:rPr>
              <w:t>19/256</w:t>
            </w:r>
            <w:r w:rsidRPr="001A3177">
              <w:rPr>
                <w:sz w:val="20"/>
                <w:lang w:eastAsia="zh-CN"/>
              </w:rPr>
              <w:t>、</w:t>
            </w:r>
            <w:r w:rsidR="00A10AFA" w:rsidRPr="001A3177">
              <w:rPr>
                <w:sz w:val="20"/>
                <w:lang w:eastAsia="zh-CN"/>
              </w:rPr>
              <w:t>1/8</w:t>
            </w:r>
            <w:r w:rsidRPr="001A3177">
              <w:rPr>
                <w:sz w:val="20"/>
                <w:lang w:eastAsia="zh-CN"/>
              </w:rPr>
              <w:t>、</w:t>
            </w:r>
            <w:r w:rsidR="00A10AFA" w:rsidRPr="001A3177">
              <w:rPr>
                <w:sz w:val="20"/>
                <w:lang w:eastAsia="zh-CN"/>
              </w:rPr>
              <w:t>19/128</w:t>
            </w:r>
            <w:r w:rsidRPr="001A3177">
              <w:rPr>
                <w:sz w:val="20"/>
                <w:lang w:eastAsia="zh-CN"/>
              </w:rPr>
              <w:t>、</w:t>
            </w:r>
            <w:r w:rsidR="00A10AFA" w:rsidRPr="001A3177">
              <w:rPr>
                <w:sz w:val="20"/>
                <w:lang w:eastAsia="zh-CN"/>
              </w:rPr>
              <w:t xml:space="preserve">1/4 </w:t>
            </w:r>
          </w:p>
        </w:tc>
        <w:tc>
          <w:tcPr>
            <w:tcW w:w="2665" w:type="dxa"/>
            <w:tcBorders>
              <w:top w:val="single" w:sz="4" w:space="0" w:color="000000"/>
              <w:left w:val="single" w:sz="4" w:space="0" w:color="000000"/>
              <w:bottom w:val="dotted" w:sz="4" w:space="0" w:color="000000"/>
              <w:right w:val="single" w:sz="4" w:space="0" w:color="000000"/>
            </w:tcBorders>
            <w:shd w:val="clear" w:color="auto" w:fill="auto"/>
          </w:tcPr>
          <w:p w14:paraId="44125357" w14:textId="767929AA" w:rsidR="00A10AFA" w:rsidRPr="001A3177" w:rsidRDefault="00A10AFA" w:rsidP="004C601B">
            <w:pPr>
              <w:pStyle w:val="Tabletext"/>
              <w:keepNext/>
              <w:keepLines/>
              <w:jc w:val="left"/>
              <w:rPr>
                <w:sz w:val="20"/>
                <w:lang w:eastAsia="zh-CN"/>
              </w:rPr>
            </w:pPr>
            <w:r w:rsidRPr="001A3177">
              <w:rPr>
                <w:sz w:val="20"/>
                <w:lang w:eastAsia="zh-CN"/>
              </w:rPr>
              <w:t>192</w:t>
            </w:r>
            <w:r w:rsidR="006463B2" w:rsidRPr="001A3177">
              <w:rPr>
                <w:sz w:val="20"/>
                <w:lang w:eastAsia="zh-CN"/>
              </w:rPr>
              <w:t>、</w:t>
            </w:r>
            <w:r w:rsidRPr="001A3177">
              <w:rPr>
                <w:sz w:val="20"/>
                <w:lang w:eastAsia="zh-CN"/>
              </w:rPr>
              <w:t>384</w:t>
            </w:r>
            <w:r w:rsidR="006463B2" w:rsidRPr="001A3177">
              <w:rPr>
                <w:sz w:val="20"/>
                <w:lang w:eastAsia="zh-CN"/>
              </w:rPr>
              <w:t>、</w:t>
            </w:r>
            <w:r w:rsidRPr="001A3177">
              <w:rPr>
                <w:sz w:val="20"/>
                <w:lang w:eastAsia="zh-CN"/>
              </w:rPr>
              <w:t>512</w:t>
            </w:r>
            <w:r w:rsidR="006463B2" w:rsidRPr="001A3177">
              <w:rPr>
                <w:sz w:val="20"/>
                <w:lang w:eastAsia="zh-CN"/>
              </w:rPr>
              <w:t>、</w:t>
            </w:r>
            <w:r w:rsidRPr="001A3177">
              <w:rPr>
                <w:sz w:val="20"/>
                <w:lang w:eastAsia="zh-CN"/>
              </w:rPr>
              <w:t>768</w:t>
            </w:r>
            <w:r w:rsidR="006463B2" w:rsidRPr="001A3177">
              <w:rPr>
                <w:sz w:val="20"/>
                <w:lang w:eastAsia="zh-CN"/>
              </w:rPr>
              <w:t>、</w:t>
            </w:r>
            <w:r w:rsidRPr="001A3177">
              <w:rPr>
                <w:sz w:val="20"/>
                <w:lang w:eastAsia="zh-CN"/>
              </w:rPr>
              <w:t>1024</w:t>
            </w:r>
            <w:r w:rsidR="006463B2" w:rsidRPr="001A3177">
              <w:rPr>
                <w:sz w:val="20"/>
                <w:lang w:eastAsia="zh-CN"/>
              </w:rPr>
              <w:t>、</w:t>
            </w:r>
            <w:r w:rsidRPr="001A3177">
              <w:rPr>
                <w:sz w:val="20"/>
                <w:lang w:eastAsia="zh-CN"/>
              </w:rPr>
              <w:t>1536</w:t>
            </w:r>
            <w:r w:rsidR="006463B2" w:rsidRPr="001A3177">
              <w:rPr>
                <w:sz w:val="20"/>
                <w:lang w:eastAsia="zh-CN"/>
              </w:rPr>
              <w:t>、</w:t>
            </w:r>
            <w:r w:rsidRPr="001A3177">
              <w:rPr>
                <w:sz w:val="20"/>
                <w:lang w:eastAsia="zh-CN"/>
              </w:rPr>
              <w:t>2048</w:t>
            </w:r>
            <w:r w:rsidR="006463B2" w:rsidRPr="001A3177">
              <w:rPr>
                <w:sz w:val="20"/>
                <w:lang w:eastAsia="zh-CN"/>
              </w:rPr>
              <w:t>、</w:t>
            </w:r>
            <w:r w:rsidRPr="001A3177">
              <w:rPr>
                <w:sz w:val="20"/>
                <w:lang w:eastAsia="zh-CN"/>
              </w:rPr>
              <w:t>2432</w:t>
            </w:r>
            <w:r w:rsidR="006463B2" w:rsidRPr="001A3177">
              <w:rPr>
                <w:sz w:val="20"/>
                <w:lang w:eastAsia="zh-CN"/>
              </w:rPr>
              <w:t>、</w:t>
            </w:r>
            <w:r w:rsidRPr="001A3177">
              <w:rPr>
                <w:sz w:val="20"/>
                <w:lang w:eastAsia="zh-CN"/>
              </w:rPr>
              <w:t>3072</w:t>
            </w:r>
            <w:r w:rsidR="006463B2" w:rsidRPr="001A3177">
              <w:rPr>
                <w:sz w:val="20"/>
                <w:lang w:eastAsia="zh-CN"/>
              </w:rPr>
              <w:t>、</w:t>
            </w:r>
            <w:r w:rsidRPr="001A3177">
              <w:rPr>
                <w:sz w:val="20"/>
                <w:lang w:eastAsia="zh-CN"/>
              </w:rPr>
              <w:t>3648</w:t>
            </w:r>
            <w:r w:rsidR="006463B2" w:rsidRPr="001A3177">
              <w:rPr>
                <w:sz w:val="20"/>
                <w:lang w:eastAsia="zh-CN"/>
              </w:rPr>
              <w:t>、</w:t>
            </w:r>
            <w:r w:rsidRPr="001A3177">
              <w:rPr>
                <w:sz w:val="20"/>
                <w:lang w:eastAsia="zh-CN"/>
              </w:rPr>
              <w:t>4096</w:t>
            </w:r>
            <w:r w:rsidR="006463B2" w:rsidRPr="001A3177">
              <w:rPr>
                <w:sz w:val="20"/>
                <w:lang w:eastAsia="zh-CN"/>
              </w:rPr>
              <w:t>、</w:t>
            </w:r>
            <w:r w:rsidRPr="001A3177">
              <w:rPr>
                <w:sz w:val="20"/>
                <w:lang w:eastAsia="zh-CN"/>
              </w:rPr>
              <w:t>4864</w:t>
            </w:r>
            <w:r w:rsidR="006463B2" w:rsidRPr="001A3177">
              <w:rPr>
                <w:rFonts w:hint="eastAsia"/>
                <w:sz w:val="20"/>
                <w:lang w:eastAsia="zh-CN"/>
              </w:rPr>
              <w:t>个抽样时长</w:t>
            </w:r>
          </w:p>
        </w:tc>
        <w:tc>
          <w:tcPr>
            <w:tcW w:w="2567" w:type="dxa"/>
            <w:tcBorders>
              <w:top w:val="single" w:sz="4" w:space="0" w:color="000000"/>
              <w:left w:val="single" w:sz="4" w:space="0" w:color="000000"/>
              <w:bottom w:val="dotted" w:sz="4" w:space="0" w:color="000000"/>
              <w:right w:val="single" w:sz="4" w:space="0" w:color="000000"/>
            </w:tcBorders>
          </w:tcPr>
          <w:p w14:paraId="0E14073A" w14:textId="0D98814B" w:rsidR="00A10AFA" w:rsidRPr="001A3177" w:rsidRDefault="00A10AFA" w:rsidP="004C601B">
            <w:pPr>
              <w:pStyle w:val="Tabletext"/>
              <w:keepNext/>
              <w:keepLines/>
              <w:jc w:val="left"/>
              <w:rPr>
                <w:rFonts w:eastAsiaTheme="minorEastAsia"/>
                <w:sz w:val="20"/>
                <w:lang w:eastAsia="zh-CN"/>
              </w:rPr>
            </w:pPr>
            <w:r w:rsidRPr="001A3177">
              <w:rPr>
                <w:sz w:val="20"/>
              </w:rPr>
              <w:t>512</w:t>
            </w:r>
            <w:r w:rsidR="006463B2" w:rsidRPr="001A3177">
              <w:rPr>
                <w:sz w:val="20"/>
              </w:rPr>
              <w:t>、</w:t>
            </w:r>
            <w:r w:rsidRPr="001A3177">
              <w:rPr>
                <w:sz w:val="20"/>
              </w:rPr>
              <w:t>1024</w:t>
            </w:r>
            <w:r w:rsidR="006463B2" w:rsidRPr="001A3177">
              <w:rPr>
                <w:sz w:val="20"/>
              </w:rPr>
              <w:t>、</w:t>
            </w:r>
            <w:r w:rsidRPr="001A3177">
              <w:rPr>
                <w:sz w:val="20"/>
              </w:rPr>
              <w:t>2048</w:t>
            </w:r>
            <w:r w:rsidR="006463B2" w:rsidRPr="001A3177">
              <w:rPr>
                <w:rFonts w:hint="eastAsia"/>
                <w:sz w:val="20"/>
                <w:lang w:eastAsia="zh-CN"/>
              </w:rPr>
              <w:t>个抽样时长</w:t>
            </w:r>
          </w:p>
        </w:tc>
      </w:tr>
      <w:tr w:rsidR="00B6768A" w:rsidRPr="001A3177" w14:paraId="39B4E0A1" w14:textId="77777777" w:rsidTr="004C601B">
        <w:trPr>
          <w:trHeight w:val="20"/>
          <w:jc w:val="center"/>
        </w:trPr>
        <w:tc>
          <w:tcPr>
            <w:tcW w:w="340" w:type="dxa"/>
            <w:vMerge/>
            <w:tcBorders>
              <w:left w:val="single" w:sz="4" w:space="0" w:color="000000"/>
            </w:tcBorders>
            <w:shd w:val="clear" w:color="auto" w:fill="auto"/>
          </w:tcPr>
          <w:p w14:paraId="2E812116" w14:textId="77777777" w:rsidR="00B6768A" w:rsidRPr="001A3177" w:rsidRDefault="00B6768A" w:rsidP="00B6768A">
            <w:pPr>
              <w:pStyle w:val="Tabletext"/>
              <w:keepNext/>
              <w:keepLines/>
              <w:rPr>
                <w:sz w:val="20"/>
              </w:rPr>
            </w:pPr>
          </w:p>
        </w:tc>
        <w:tc>
          <w:tcPr>
            <w:tcW w:w="1510" w:type="dxa"/>
            <w:vMerge/>
            <w:tcBorders>
              <w:left w:val="single" w:sz="4" w:space="0" w:color="000000"/>
            </w:tcBorders>
            <w:shd w:val="clear" w:color="auto" w:fill="auto"/>
          </w:tcPr>
          <w:p w14:paraId="2ADF071C" w14:textId="77777777" w:rsidR="00B6768A" w:rsidRPr="001A3177" w:rsidRDefault="00B6768A" w:rsidP="00B6768A">
            <w:pPr>
              <w:pStyle w:val="Tabletext"/>
              <w:keepNext/>
              <w:keepLines/>
              <w:rPr>
                <w:sz w:val="20"/>
              </w:rPr>
            </w:pPr>
          </w:p>
        </w:tc>
        <w:tc>
          <w:tcPr>
            <w:tcW w:w="2569" w:type="dxa"/>
            <w:tcBorders>
              <w:top w:val="dotted" w:sz="4" w:space="0" w:color="000000"/>
              <w:left w:val="single" w:sz="4" w:space="0" w:color="000000"/>
              <w:bottom w:val="dotted" w:sz="4" w:space="0" w:color="000000"/>
            </w:tcBorders>
            <w:shd w:val="clear" w:color="auto" w:fill="auto"/>
          </w:tcPr>
          <w:p w14:paraId="698FB3D6" w14:textId="77777777" w:rsidR="00B6768A" w:rsidRPr="00AD7E29" w:rsidRDefault="00B6768A" w:rsidP="00B6768A">
            <w:pPr>
              <w:pStyle w:val="Tabletext"/>
              <w:keepNext/>
              <w:keepLines/>
              <w:rPr>
                <w:sz w:val="20"/>
                <w:lang w:val="en-GB"/>
              </w:rPr>
            </w:pPr>
            <w:r w:rsidRPr="00AD7E29">
              <w:rPr>
                <w:sz w:val="20"/>
                <w:lang w:val="en-GB"/>
              </w:rPr>
              <w:t>a)</w:t>
            </w:r>
            <w:r w:rsidRPr="00AD7E29">
              <w:rPr>
                <w:sz w:val="20"/>
                <w:lang w:val="en-GB"/>
              </w:rPr>
              <w:tab/>
              <w:t>34.69-138.75 </w:t>
            </w:r>
            <w:r w:rsidRPr="00541F46">
              <w:rPr>
                <w:sz w:val="20"/>
              </w:rPr>
              <w:t>μ</w:t>
            </w:r>
            <w:r w:rsidRPr="00AD7E29">
              <w:rPr>
                <w:sz w:val="20"/>
                <w:lang w:val="en-GB"/>
              </w:rPr>
              <w:t>s (1k)</w:t>
            </w:r>
          </w:p>
          <w:p w14:paraId="48F31798" w14:textId="77777777" w:rsidR="00B6768A" w:rsidRPr="00AD7E29" w:rsidRDefault="00B6768A" w:rsidP="00B6768A">
            <w:pPr>
              <w:pStyle w:val="Tabletext"/>
              <w:keepNext/>
              <w:keepLines/>
              <w:rPr>
                <w:sz w:val="20"/>
                <w:lang w:val="en-GB"/>
              </w:rPr>
            </w:pPr>
            <w:r w:rsidRPr="00AD7E29">
              <w:rPr>
                <w:sz w:val="20"/>
                <w:lang w:val="en-GB"/>
              </w:rPr>
              <w:tab/>
              <w:t>34.69-277.50 µs (2k)</w:t>
            </w:r>
          </w:p>
          <w:p w14:paraId="30DD0FEA" w14:textId="77777777" w:rsidR="00B6768A" w:rsidRPr="00AD7E29" w:rsidRDefault="00B6768A" w:rsidP="00B6768A">
            <w:pPr>
              <w:pStyle w:val="Tabletext"/>
              <w:keepNext/>
              <w:keepLines/>
              <w:rPr>
                <w:sz w:val="20"/>
                <w:lang w:val="en-GB"/>
              </w:rPr>
            </w:pPr>
            <w:r w:rsidRPr="00AD7E29">
              <w:rPr>
                <w:sz w:val="20"/>
                <w:lang w:val="en-GB"/>
              </w:rPr>
              <w:tab/>
              <w:t>69.37-554.99 µs (4k)</w:t>
            </w:r>
          </w:p>
          <w:p w14:paraId="102C2B38" w14:textId="2BB85ADA" w:rsidR="00B6768A" w:rsidRPr="001A3177" w:rsidRDefault="00B6768A" w:rsidP="00B6768A">
            <w:pPr>
              <w:pStyle w:val="Tabletext"/>
              <w:keepNext/>
              <w:keepLines/>
              <w:rPr>
                <w:sz w:val="20"/>
              </w:rPr>
            </w:pPr>
            <w:r w:rsidRPr="00AD7E29">
              <w:rPr>
                <w:sz w:val="20"/>
                <w:lang w:val="en-GB"/>
              </w:rPr>
              <w:tab/>
            </w:r>
            <w:r w:rsidRPr="00541F46">
              <w:rPr>
                <w:sz w:val="20"/>
              </w:rPr>
              <w:t>34.69-554.99 µs (8k)</w:t>
            </w:r>
          </w:p>
        </w:tc>
        <w:tc>
          <w:tcPr>
            <w:tcW w:w="2665" w:type="dxa"/>
            <w:tcBorders>
              <w:top w:val="dotted" w:sz="4" w:space="0" w:color="000000"/>
              <w:left w:val="single" w:sz="4" w:space="0" w:color="000000"/>
              <w:bottom w:val="dotted" w:sz="4" w:space="0" w:color="000000"/>
              <w:right w:val="single" w:sz="4" w:space="0" w:color="000000"/>
            </w:tcBorders>
            <w:shd w:val="clear" w:color="auto" w:fill="auto"/>
          </w:tcPr>
          <w:p w14:paraId="0982ACA2" w14:textId="77777777" w:rsidR="00B6768A" w:rsidRPr="001A3177" w:rsidRDefault="00B6768A" w:rsidP="00B6768A">
            <w:pPr>
              <w:pStyle w:val="Tabletext"/>
              <w:keepNext/>
              <w:keepLines/>
              <w:rPr>
                <w:sz w:val="20"/>
              </w:rPr>
            </w:pPr>
          </w:p>
        </w:tc>
        <w:tc>
          <w:tcPr>
            <w:tcW w:w="2567" w:type="dxa"/>
            <w:tcBorders>
              <w:top w:val="dotted" w:sz="4" w:space="0" w:color="000000"/>
              <w:left w:val="single" w:sz="4" w:space="0" w:color="000000"/>
              <w:bottom w:val="dotted" w:sz="4" w:space="0" w:color="000000"/>
              <w:right w:val="single" w:sz="4" w:space="0" w:color="000000"/>
            </w:tcBorders>
          </w:tcPr>
          <w:p w14:paraId="7525798C" w14:textId="77777777" w:rsidR="00B6768A" w:rsidRPr="001A3177" w:rsidRDefault="00B6768A" w:rsidP="00B6768A">
            <w:pPr>
              <w:pStyle w:val="Tabletext"/>
              <w:keepNext/>
              <w:keepLines/>
              <w:rPr>
                <w:sz w:val="20"/>
              </w:rPr>
            </w:pPr>
          </w:p>
        </w:tc>
      </w:tr>
      <w:tr w:rsidR="00B6768A" w:rsidRPr="00481831" w14:paraId="2D7CFF42" w14:textId="77777777" w:rsidTr="004C601B">
        <w:trPr>
          <w:trHeight w:val="20"/>
          <w:jc w:val="center"/>
        </w:trPr>
        <w:tc>
          <w:tcPr>
            <w:tcW w:w="340" w:type="dxa"/>
            <w:vMerge/>
            <w:tcBorders>
              <w:left w:val="single" w:sz="4" w:space="0" w:color="000000"/>
            </w:tcBorders>
            <w:shd w:val="clear" w:color="auto" w:fill="auto"/>
          </w:tcPr>
          <w:p w14:paraId="6B1A4233" w14:textId="77777777" w:rsidR="00B6768A" w:rsidRPr="001A3177" w:rsidRDefault="00B6768A" w:rsidP="00B6768A">
            <w:pPr>
              <w:pStyle w:val="Tabletext"/>
              <w:keepNext/>
              <w:keepLines/>
              <w:rPr>
                <w:sz w:val="20"/>
              </w:rPr>
            </w:pPr>
          </w:p>
        </w:tc>
        <w:tc>
          <w:tcPr>
            <w:tcW w:w="1510" w:type="dxa"/>
            <w:vMerge/>
            <w:tcBorders>
              <w:left w:val="single" w:sz="4" w:space="0" w:color="000000"/>
            </w:tcBorders>
            <w:shd w:val="clear" w:color="auto" w:fill="auto"/>
          </w:tcPr>
          <w:p w14:paraId="696A83D4" w14:textId="77777777" w:rsidR="00B6768A" w:rsidRPr="001A3177" w:rsidRDefault="00B6768A" w:rsidP="00B6768A">
            <w:pPr>
              <w:pStyle w:val="Tabletext"/>
              <w:keepNext/>
              <w:keepLines/>
              <w:rPr>
                <w:sz w:val="20"/>
              </w:rPr>
            </w:pPr>
          </w:p>
        </w:tc>
        <w:tc>
          <w:tcPr>
            <w:tcW w:w="2569" w:type="dxa"/>
            <w:tcBorders>
              <w:top w:val="dotted" w:sz="4" w:space="0" w:color="000000"/>
              <w:left w:val="single" w:sz="4" w:space="0" w:color="000000"/>
              <w:bottom w:val="dotted" w:sz="4" w:space="0" w:color="000000"/>
            </w:tcBorders>
            <w:shd w:val="clear" w:color="auto" w:fill="auto"/>
          </w:tcPr>
          <w:p w14:paraId="4DC5E5A0" w14:textId="77777777" w:rsidR="00B6768A" w:rsidRPr="00AD7E29" w:rsidRDefault="00B6768A" w:rsidP="00B6768A">
            <w:pPr>
              <w:pStyle w:val="Tabletext"/>
              <w:keepNext/>
              <w:keepLines/>
              <w:rPr>
                <w:sz w:val="20"/>
                <w:lang w:val="en-GB"/>
              </w:rPr>
            </w:pPr>
            <w:r w:rsidRPr="00AD7E29">
              <w:rPr>
                <w:sz w:val="20"/>
                <w:lang w:val="en-GB"/>
              </w:rPr>
              <w:t>b)</w:t>
            </w:r>
            <w:r w:rsidRPr="00AD7E29">
              <w:rPr>
                <w:sz w:val="20"/>
                <w:lang w:val="en-GB"/>
              </w:rPr>
              <w:tab/>
              <w:t>11.2-44.8 </w:t>
            </w:r>
            <w:r w:rsidRPr="00541F46">
              <w:rPr>
                <w:sz w:val="20"/>
              </w:rPr>
              <w:t>μ</w:t>
            </w:r>
            <w:r w:rsidRPr="00AD7E29">
              <w:rPr>
                <w:sz w:val="20"/>
                <w:lang w:val="en-GB"/>
              </w:rPr>
              <w:t>s (1k)</w:t>
            </w:r>
          </w:p>
          <w:p w14:paraId="3C0710BA" w14:textId="77777777" w:rsidR="00B6768A" w:rsidRPr="00AD7E29" w:rsidRDefault="00B6768A" w:rsidP="00B6768A">
            <w:pPr>
              <w:pStyle w:val="Tabletext"/>
              <w:keepNext/>
              <w:keepLines/>
              <w:rPr>
                <w:sz w:val="20"/>
                <w:lang w:val="en-GB"/>
              </w:rPr>
            </w:pPr>
            <w:r w:rsidRPr="00AD7E29">
              <w:rPr>
                <w:sz w:val="20"/>
                <w:lang w:val="en-GB"/>
              </w:rPr>
              <w:tab/>
              <w:t>11.2-89.6 µs (2k)</w:t>
            </w:r>
          </w:p>
          <w:p w14:paraId="76199518" w14:textId="77777777" w:rsidR="00B6768A" w:rsidRPr="00AD7E29" w:rsidRDefault="00B6768A" w:rsidP="00B6768A">
            <w:pPr>
              <w:pStyle w:val="Tabletext"/>
              <w:keepNext/>
              <w:keepLines/>
              <w:rPr>
                <w:sz w:val="20"/>
                <w:lang w:val="en-GB"/>
              </w:rPr>
            </w:pPr>
            <w:r w:rsidRPr="00AD7E29">
              <w:rPr>
                <w:sz w:val="20"/>
                <w:lang w:val="en-GB"/>
              </w:rPr>
              <w:tab/>
              <w:t>22.4-179.2 µs (4k)</w:t>
            </w:r>
          </w:p>
          <w:p w14:paraId="4E79BEA4" w14:textId="77777777" w:rsidR="00B6768A" w:rsidRPr="00541F46" w:rsidRDefault="00B6768A" w:rsidP="00B6768A">
            <w:pPr>
              <w:pStyle w:val="Tabletext"/>
              <w:keepNext/>
              <w:keepLines/>
              <w:rPr>
                <w:sz w:val="20"/>
              </w:rPr>
            </w:pPr>
            <w:r w:rsidRPr="00AD7E29">
              <w:rPr>
                <w:sz w:val="20"/>
                <w:lang w:val="en-GB"/>
              </w:rPr>
              <w:tab/>
            </w:r>
            <w:r w:rsidRPr="00541F46">
              <w:rPr>
                <w:sz w:val="20"/>
              </w:rPr>
              <w:t>11.2-358.4 µs (8k)</w:t>
            </w:r>
          </w:p>
          <w:p w14:paraId="2F937C69" w14:textId="77777777" w:rsidR="00B6768A" w:rsidRPr="00541F46" w:rsidRDefault="00B6768A" w:rsidP="00B6768A">
            <w:pPr>
              <w:pStyle w:val="Tabletext"/>
              <w:keepNext/>
              <w:keepLines/>
              <w:rPr>
                <w:sz w:val="20"/>
              </w:rPr>
            </w:pPr>
            <w:r w:rsidRPr="00541F46">
              <w:rPr>
                <w:sz w:val="20"/>
              </w:rPr>
              <w:tab/>
              <w:t>22.4-716.8 µs (16k)</w:t>
            </w:r>
          </w:p>
          <w:p w14:paraId="7942010E" w14:textId="48189206" w:rsidR="00B6768A" w:rsidRPr="00481831" w:rsidRDefault="00B6768A" w:rsidP="00B6768A">
            <w:pPr>
              <w:pStyle w:val="Tabletext"/>
              <w:keepNext/>
              <w:keepLines/>
              <w:rPr>
                <w:sz w:val="20"/>
                <w:lang w:val="en-US"/>
              </w:rPr>
            </w:pPr>
            <w:r w:rsidRPr="00541F46">
              <w:rPr>
                <w:sz w:val="20"/>
              </w:rPr>
              <w:tab/>
              <w:t>44.8-851.2 µs (32k)</w:t>
            </w:r>
          </w:p>
        </w:tc>
        <w:tc>
          <w:tcPr>
            <w:tcW w:w="2665" w:type="dxa"/>
            <w:tcBorders>
              <w:top w:val="dotted" w:sz="4" w:space="0" w:color="000000"/>
              <w:left w:val="single" w:sz="4" w:space="0" w:color="000000"/>
              <w:bottom w:val="dotted" w:sz="4" w:space="0" w:color="000000"/>
              <w:right w:val="single" w:sz="4" w:space="0" w:color="000000"/>
            </w:tcBorders>
            <w:shd w:val="clear" w:color="auto" w:fill="auto"/>
          </w:tcPr>
          <w:p w14:paraId="742F6859" w14:textId="77777777" w:rsidR="00B6768A" w:rsidRPr="00481831" w:rsidRDefault="00B6768A" w:rsidP="00B6768A">
            <w:pPr>
              <w:pStyle w:val="Tabletext"/>
              <w:keepNext/>
              <w:keepLines/>
              <w:rPr>
                <w:sz w:val="20"/>
                <w:lang w:val="en-US"/>
              </w:rPr>
            </w:pPr>
          </w:p>
        </w:tc>
        <w:tc>
          <w:tcPr>
            <w:tcW w:w="2567" w:type="dxa"/>
            <w:tcBorders>
              <w:top w:val="dotted" w:sz="4" w:space="0" w:color="000000"/>
              <w:left w:val="single" w:sz="4" w:space="0" w:color="000000"/>
              <w:bottom w:val="dotted" w:sz="4" w:space="0" w:color="000000"/>
              <w:right w:val="single" w:sz="4" w:space="0" w:color="000000"/>
            </w:tcBorders>
          </w:tcPr>
          <w:p w14:paraId="59C31EAF" w14:textId="77777777" w:rsidR="00B6768A" w:rsidRPr="00481831" w:rsidRDefault="00B6768A" w:rsidP="00B6768A">
            <w:pPr>
              <w:pStyle w:val="Tabletext"/>
              <w:keepNext/>
              <w:keepLines/>
              <w:rPr>
                <w:sz w:val="20"/>
                <w:lang w:val="en-US"/>
              </w:rPr>
            </w:pPr>
          </w:p>
        </w:tc>
      </w:tr>
      <w:tr w:rsidR="00B6768A" w:rsidRPr="00E66013" w14:paraId="001ECF72" w14:textId="77777777" w:rsidTr="004C601B">
        <w:trPr>
          <w:trHeight w:val="20"/>
          <w:jc w:val="center"/>
        </w:trPr>
        <w:tc>
          <w:tcPr>
            <w:tcW w:w="340" w:type="dxa"/>
            <w:vMerge/>
            <w:tcBorders>
              <w:left w:val="single" w:sz="4" w:space="0" w:color="000000"/>
            </w:tcBorders>
            <w:shd w:val="clear" w:color="auto" w:fill="auto"/>
          </w:tcPr>
          <w:p w14:paraId="2F595F18" w14:textId="77777777" w:rsidR="00B6768A" w:rsidRPr="00481831" w:rsidRDefault="00B6768A" w:rsidP="00B6768A">
            <w:pPr>
              <w:pStyle w:val="Tabletext"/>
              <w:rPr>
                <w:sz w:val="20"/>
                <w:lang w:val="en-US"/>
              </w:rPr>
            </w:pPr>
          </w:p>
        </w:tc>
        <w:tc>
          <w:tcPr>
            <w:tcW w:w="1510" w:type="dxa"/>
            <w:vMerge/>
            <w:tcBorders>
              <w:left w:val="single" w:sz="4" w:space="0" w:color="000000"/>
            </w:tcBorders>
            <w:shd w:val="clear" w:color="auto" w:fill="auto"/>
          </w:tcPr>
          <w:p w14:paraId="12A1E693" w14:textId="77777777" w:rsidR="00B6768A" w:rsidRPr="00481831" w:rsidRDefault="00B6768A" w:rsidP="00B6768A">
            <w:pPr>
              <w:pStyle w:val="Tabletext"/>
              <w:rPr>
                <w:sz w:val="20"/>
                <w:lang w:val="en-US"/>
              </w:rPr>
            </w:pPr>
          </w:p>
        </w:tc>
        <w:tc>
          <w:tcPr>
            <w:tcW w:w="2569" w:type="dxa"/>
            <w:tcBorders>
              <w:top w:val="dotted" w:sz="4" w:space="0" w:color="000000"/>
              <w:left w:val="single" w:sz="4" w:space="0" w:color="000000"/>
              <w:bottom w:val="dotted" w:sz="4" w:space="0" w:color="000000"/>
            </w:tcBorders>
            <w:shd w:val="clear" w:color="auto" w:fill="auto"/>
          </w:tcPr>
          <w:p w14:paraId="2730AD06" w14:textId="77777777" w:rsidR="00B6768A" w:rsidRPr="00AD7E29" w:rsidRDefault="00B6768A" w:rsidP="00B6768A">
            <w:pPr>
              <w:pStyle w:val="Tabletext"/>
              <w:rPr>
                <w:sz w:val="20"/>
                <w:lang w:val="en-GB"/>
              </w:rPr>
            </w:pPr>
            <w:r w:rsidRPr="00AD7E29">
              <w:rPr>
                <w:sz w:val="20"/>
                <w:lang w:val="en-GB"/>
              </w:rPr>
              <w:t>c)</w:t>
            </w:r>
            <w:r w:rsidRPr="00AD7E29">
              <w:rPr>
                <w:sz w:val="20"/>
                <w:lang w:val="en-GB"/>
              </w:rPr>
              <w:tab/>
              <w:t>9.3-37.3 </w:t>
            </w:r>
            <w:r w:rsidRPr="00541F46">
              <w:rPr>
                <w:sz w:val="20"/>
              </w:rPr>
              <w:t>μ</w:t>
            </w:r>
            <w:r w:rsidRPr="00AD7E29">
              <w:rPr>
                <w:sz w:val="20"/>
                <w:lang w:val="en-GB"/>
              </w:rPr>
              <w:t>s (1k)</w:t>
            </w:r>
          </w:p>
          <w:p w14:paraId="116A8A56" w14:textId="77777777" w:rsidR="00B6768A" w:rsidRPr="00AD7E29" w:rsidRDefault="00B6768A" w:rsidP="00B6768A">
            <w:pPr>
              <w:pStyle w:val="Tabletext"/>
              <w:rPr>
                <w:sz w:val="20"/>
                <w:lang w:val="en-GB"/>
              </w:rPr>
            </w:pPr>
            <w:r w:rsidRPr="00AD7E29">
              <w:rPr>
                <w:sz w:val="20"/>
                <w:lang w:val="en-GB"/>
              </w:rPr>
              <w:tab/>
              <w:t>9.3-74.6 µs (2k)</w:t>
            </w:r>
          </w:p>
          <w:p w14:paraId="3F49BFD6" w14:textId="77777777" w:rsidR="00B6768A" w:rsidRPr="00AD7E29" w:rsidRDefault="00B6768A" w:rsidP="00B6768A">
            <w:pPr>
              <w:pStyle w:val="Tabletext"/>
              <w:rPr>
                <w:sz w:val="20"/>
                <w:lang w:val="en-GB"/>
              </w:rPr>
            </w:pPr>
            <w:r w:rsidRPr="00AD7E29">
              <w:rPr>
                <w:sz w:val="20"/>
                <w:lang w:val="en-GB"/>
              </w:rPr>
              <w:tab/>
              <w:t>18.6-149.3 µs (4k)</w:t>
            </w:r>
          </w:p>
          <w:p w14:paraId="0B51503C" w14:textId="77777777" w:rsidR="00B6768A" w:rsidRPr="00541F46" w:rsidRDefault="00B6768A" w:rsidP="00B6768A">
            <w:pPr>
              <w:pStyle w:val="Tabletext"/>
              <w:rPr>
                <w:sz w:val="20"/>
              </w:rPr>
            </w:pPr>
            <w:r w:rsidRPr="00AD7E29">
              <w:rPr>
                <w:sz w:val="20"/>
                <w:lang w:val="en-GB"/>
              </w:rPr>
              <w:tab/>
            </w:r>
            <w:r w:rsidRPr="00541F46">
              <w:rPr>
                <w:sz w:val="20"/>
              </w:rPr>
              <w:t>9.3-298.6 µs (8k)</w:t>
            </w:r>
          </w:p>
          <w:p w14:paraId="497FB8F5" w14:textId="77777777" w:rsidR="00B6768A" w:rsidRPr="00541F46" w:rsidRDefault="00B6768A" w:rsidP="00B6768A">
            <w:pPr>
              <w:pStyle w:val="Tabletext"/>
              <w:rPr>
                <w:sz w:val="20"/>
              </w:rPr>
            </w:pPr>
            <w:r w:rsidRPr="00541F46">
              <w:rPr>
                <w:sz w:val="20"/>
              </w:rPr>
              <w:tab/>
              <w:t>18.6-597.3 µs (16k)</w:t>
            </w:r>
          </w:p>
          <w:p w14:paraId="743D1451" w14:textId="43E75A75" w:rsidR="00B6768A" w:rsidRPr="00481831" w:rsidRDefault="00B6768A" w:rsidP="00B6768A">
            <w:pPr>
              <w:pStyle w:val="Tabletext"/>
              <w:rPr>
                <w:sz w:val="20"/>
                <w:lang w:val="en-US"/>
              </w:rPr>
            </w:pPr>
            <w:r w:rsidRPr="00541F46">
              <w:rPr>
                <w:sz w:val="20"/>
              </w:rPr>
              <w:tab/>
              <w:t>37.33-709.33 µs (32k)</w:t>
            </w:r>
          </w:p>
        </w:tc>
        <w:tc>
          <w:tcPr>
            <w:tcW w:w="2665" w:type="dxa"/>
            <w:tcBorders>
              <w:top w:val="dotted" w:sz="4" w:space="0" w:color="000000"/>
              <w:left w:val="single" w:sz="4" w:space="0" w:color="000000"/>
              <w:bottom w:val="dotted" w:sz="4" w:space="0" w:color="000000"/>
              <w:right w:val="single" w:sz="4" w:space="0" w:color="000000"/>
            </w:tcBorders>
            <w:shd w:val="clear" w:color="auto" w:fill="auto"/>
          </w:tcPr>
          <w:p w14:paraId="3B45EB76" w14:textId="77777777" w:rsidR="00B6768A" w:rsidRPr="00AD7E29" w:rsidRDefault="00B6768A" w:rsidP="00B6768A">
            <w:pPr>
              <w:pStyle w:val="Tabletext"/>
              <w:rPr>
                <w:sz w:val="20"/>
                <w:lang w:val="en-GB"/>
              </w:rPr>
            </w:pPr>
            <w:r w:rsidRPr="00AD7E29">
              <w:rPr>
                <w:sz w:val="20"/>
                <w:lang w:val="en-GB"/>
              </w:rPr>
              <w:t>a)</w:t>
            </w:r>
          </w:p>
          <w:p w14:paraId="0466E0E4" w14:textId="77777777" w:rsidR="00B6768A" w:rsidRPr="00AD7E29" w:rsidRDefault="00B6768A" w:rsidP="00B6768A">
            <w:pPr>
              <w:pStyle w:val="Tabletext"/>
              <w:rPr>
                <w:sz w:val="20"/>
                <w:lang w:val="en-GB"/>
              </w:rPr>
            </w:pPr>
          </w:p>
          <w:p w14:paraId="79CE4831" w14:textId="77777777" w:rsidR="00B6768A" w:rsidRPr="00AD7E29" w:rsidRDefault="00B6768A" w:rsidP="00B6768A">
            <w:pPr>
              <w:pStyle w:val="Tabletext"/>
              <w:rPr>
                <w:sz w:val="20"/>
                <w:lang w:val="en-GB"/>
              </w:rPr>
            </w:pPr>
          </w:p>
          <w:p w14:paraId="79B476EF" w14:textId="77777777" w:rsidR="00B6768A" w:rsidRPr="00AD7E29" w:rsidRDefault="00B6768A" w:rsidP="00B6768A">
            <w:pPr>
              <w:pStyle w:val="Tabletext"/>
              <w:rPr>
                <w:sz w:val="20"/>
                <w:lang w:val="en-GB"/>
              </w:rPr>
            </w:pPr>
            <w:r w:rsidRPr="00AD7E29">
              <w:rPr>
                <w:sz w:val="20"/>
                <w:lang w:val="en-GB"/>
              </w:rPr>
              <w:tab/>
              <w:t>27.778-296.296 </w:t>
            </w:r>
            <w:r w:rsidRPr="00541F46">
              <w:rPr>
                <w:sz w:val="20"/>
              </w:rPr>
              <w:t>μ</w:t>
            </w:r>
            <w:r w:rsidRPr="00AD7E29">
              <w:rPr>
                <w:sz w:val="20"/>
                <w:lang w:val="en-GB"/>
              </w:rPr>
              <w:t>s (8k)</w:t>
            </w:r>
          </w:p>
          <w:p w14:paraId="1B43A7D6" w14:textId="77777777" w:rsidR="00B6768A" w:rsidRPr="00AD7E29" w:rsidRDefault="00B6768A" w:rsidP="00B6768A">
            <w:pPr>
              <w:pStyle w:val="Tabletext"/>
              <w:rPr>
                <w:sz w:val="20"/>
                <w:lang w:val="en-GB"/>
              </w:rPr>
            </w:pPr>
            <w:r w:rsidRPr="00AD7E29">
              <w:rPr>
                <w:sz w:val="20"/>
                <w:lang w:val="en-GB"/>
              </w:rPr>
              <w:tab/>
              <w:t>27.778-592.593 </w:t>
            </w:r>
            <w:r w:rsidRPr="00541F46">
              <w:rPr>
                <w:sz w:val="20"/>
              </w:rPr>
              <w:t>μ</w:t>
            </w:r>
            <w:r w:rsidRPr="00AD7E29">
              <w:rPr>
                <w:sz w:val="20"/>
                <w:lang w:val="en-GB"/>
              </w:rPr>
              <w:t>s (16k)</w:t>
            </w:r>
          </w:p>
          <w:p w14:paraId="3F191815" w14:textId="0D8A7DB5" w:rsidR="00B6768A" w:rsidRPr="00481831" w:rsidRDefault="00B6768A" w:rsidP="00B6768A">
            <w:pPr>
              <w:pStyle w:val="Tabletext"/>
              <w:rPr>
                <w:sz w:val="20"/>
                <w:lang w:val="en-US"/>
              </w:rPr>
            </w:pPr>
            <w:r w:rsidRPr="00AD7E29">
              <w:rPr>
                <w:sz w:val="20"/>
                <w:lang w:val="en-GB"/>
              </w:rPr>
              <w:tab/>
              <w:t>27.778-703.704 </w:t>
            </w:r>
            <w:r w:rsidRPr="00541F46">
              <w:rPr>
                <w:sz w:val="20"/>
              </w:rPr>
              <w:t>μ</w:t>
            </w:r>
            <w:r w:rsidRPr="00AD7E29">
              <w:rPr>
                <w:sz w:val="20"/>
                <w:lang w:val="en-GB"/>
              </w:rPr>
              <w:t>s (32k)</w:t>
            </w:r>
          </w:p>
        </w:tc>
        <w:tc>
          <w:tcPr>
            <w:tcW w:w="2567" w:type="dxa"/>
            <w:tcBorders>
              <w:top w:val="dotted" w:sz="4" w:space="0" w:color="000000"/>
              <w:left w:val="single" w:sz="4" w:space="0" w:color="000000"/>
              <w:bottom w:val="dotted" w:sz="4" w:space="0" w:color="000000"/>
              <w:right w:val="single" w:sz="4" w:space="0" w:color="000000"/>
            </w:tcBorders>
          </w:tcPr>
          <w:p w14:paraId="07AA752A" w14:textId="77777777" w:rsidR="00B6768A" w:rsidRPr="00AD7E29" w:rsidRDefault="00B6768A" w:rsidP="00B6768A">
            <w:pPr>
              <w:pStyle w:val="Tabletext"/>
              <w:rPr>
                <w:sz w:val="20"/>
                <w:lang w:val="en-GB"/>
              </w:rPr>
            </w:pPr>
            <w:r w:rsidRPr="00AD7E29">
              <w:rPr>
                <w:sz w:val="20"/>
                <w:lang w:val="en-GB"/>
              </w:rPr>
              <w:t>a)</w:t>
            </w:r>
          </w:p>
          <w:p w14:paraId="315D9131" w14:textId="77777777" w:rsidR="00B6768A" w:rsidRPr="00AD7E29" w:rsidRDefault="00B6768A" w:rsidP="00B6768A">
            <w:pPr>
              <w:pStyle w:val="Tabletext"/>
              <w:rPr>
                <w:sz w:val="20"/>
                <w:lang w:val="en-GB"/>
              </w:rPr>
            </w:pPr>
          </w:p>
          <w:p w14:paraId="6D97E2D5" w14:textId="77777777" w:rsidR="00B6768A" w:rsidRPr="00AD7E29" w:rsidRDefault="00B6768A" w:rsidP="00B6768A">
            <w:pPr>
              <w:pStyle w:val="Tabletext"/>
              <w:rPr>
                <w:sz w:val="20"/>
                <w:lang w:val="en-GB"/>
              </w:rPr>
            </w:pPr>
            <w:r w:rsidRPr="00AD7E29">
              <w:rPr>
                <w:sz w:val="20"/>
                <w:lang w:val="en-GB"/>
              </w:rPr>
              <w:tab/>
              <w:t>87.771-361.2 </w:t>
            </w:r>
            <w:r w:rsidRPr="00541F46">
              <w:rPr>
                <w:sz w:val="20"/>
              </w:rPr>
              <w:t>μ</w:t>
            </w:r>
            <w:r w:rsidRPr="00AD7E29">
              <w:rPr>
                <w:sz w:val="20"/>
                <w:lang w:val="en-GB"/>
              </w:rPr>
              <w:t>s (4k)</w:t>
            </w:r>
          </w:p>
          <w:p w14:paraId="76E60401" w14:textId="77777777" w:rsidR="00B6768A" w:rsidRPr="00AD7E29" w:rsidRDefault="00B6768A" w:rsidP="00B6768A">
            <w:pPr>
              <w:pStyle w:val="Tabletext"/>
              <w:rPr>
                <w:sz w:val="20"/>
                <w:lang w:val="en-GB"/>
              </w:rPr>
            </w:pPr>
            <w:r w:rsidRPr="00AD7E29">
              <w:rPr>
                <w:sz w:val="20"/>
                <w:lang w:val="en-GB"/>
              </w:rPr>
              <w:tab/>
              <w:t xml:space="preserve">87.771-361.2 </w:t>
            </w:r>
            <w:r w:rsidRPr="00541F46">
              <w:rPr>
                <w:sz w:val="20"/>
              </w:rPr>
              <w:t>μ</w:t>
            </w:r>
            <w:r w:rsidRPr="00AD7E29">
              <w:rPr>
                <w:sz w:val="20"/>
                <w:lang w:val="en-GB"/>
              </w:rPr>
              <w:t>s (8k)</w:t>
            </w:r>
          </w:p>
          <w:p w14:paraId="713499AA" w14:textId="77777777" w:rsidR="00B6768A" w:rsidRPr="00AD7E29" w:rsidRDefault="00B6768A" w:rsidP="00B6768A">
            <w:pPr>
              <w:pStyle w:val="Tabletext"/>
              <w:rPr>
                <w:sz w:val="20"/>
                <w:lang w:val="en-GB"/>
              </w:rPr>
            </w:pPr>
          </w:p>
          <w:p w14:paraId="3F6AD29E" w14:textId="09F7FFFA" w:rsidR="00B6768A" w:rsidRPr="00481831" w:rsidRDefault="00B6768A" w:rsidP="00B6768A">
            <w:pPr>
              <w:pStyle w:val="Tabletext"/>
              <w:rPr>
                <w:sz w:val="20"/>
                <w:lang w:val="en-US"/>
              </w:rPr>
            </w:pPr>
            <w:r w:rsidRPr="00AD7E29">
              <w:rPr>
                <w:sz w:val="20"/>
                <w:lang w:val="en-GB"/>
              </w:rPr>
              <w:tab/>
              <w:t xml:space="preserve">87.771-361.2 </w:t>
            </w:r>
            <w:r w:rsidRPr="00541F46">
              <w:rPr>
                <w:sz w:val="20"/>
              </w:rPr>
              <w:t>μ</w:t>
            </w:r>
            <w:r w:rsidRPr="00AD7E29">
              <w:rPr>
                <w:sz w:val="20"/>
                <w:lang w:val="en-GB"/>
              </w:rPr>
              <w:t>s (32k)</w:t>
            </w:r>
          </w:p>
        </w:tc>
      </w:tr>
      <w:tr w:rsidR="00B6768A" w:rsidRPr="00E66013" w14:paraId="597587A1" w14:textId="77777777" w:rsidTr="004C601B">
        <w:trPr>
          <w:trHeight w:val="20"/>
          <w:jc w:val="center"/>
        </w:trPr>
        <w:tc>
          <w:tcPr>
            <w:tcW w:w="340" w:type="dxa"/>
            <w:vMerge/>
            <w:tcBorders>
              <w:left w:val="single" w:sz="4" w:space="0" w:color="000000"/>
            </w:tcBorders>
            <w:shd w:val="clear" w:color="auto" w:fill="auto"/>
          </w:tcPr>
          <w:p w14:paraId="3908E5F0" w14:textId="77777777" w:rsidR="00B6768A" w:rsidRPr="00481831" w:rsidRDefault="00B6768A" w:rsidP="00B6768A">
            <w:pPr>
              <w:pStyle w:val="Tabletext"/>
              <w:rPr>
                <w:sz w:val="20"/>
                <w:lang w:val="en-US"/>
              </w:rPr>
            </w:pPr>
          </w:p>
        </w:tc>
        <w:tc>
          <w:tcPr>
            <w:tcW w:w="1510" w:type="dxa"/>
            <w:vMerge/>
            <w:tcBorders>
              <w:left w:val="single" w:sz="4" w:space="0" w:color="000000"/>
            </w:tcBorders>
            <w:shd w:val="clear" w:color="auto" w:fill="auto"/>
          </w:tcPr>
          <w:p w14:paraId="2569F165" w14:textId="77777777" w:rsidR="00B6768A" w:rsidRPr="00481831" w:rsidRDefault="00B6768A" w:rsidP="00B6768A">
            <w:pPr>
              <w:pStyle w:val="Tabletext"/>
              <w:rPr>
                <w:sz w:val="20"/>
                <w:lang w:val="en-US"/>
              </w:rPr>
            </w:pPr>
          </w:p>
        </w:tc>
        <w:tc>
          <w:tcPr>
            <w:tcW w:w="2569" w:type="dxa"/>
            <w:tcBorders>
              <w:top w:val="dotted" w:sz="4" w:space="0" w:color="000000"/>
              <w:left w:val="single" w:sz="4" w:space="0" w:color="000000"/>
              <w:bottom w:val="dotted" w:sz="4" w:space="0" w:color="000000"/>
            </w:tcBorders>
            <w:shd w:val="clear" w:color="auto" w:fill="auto"/>
          </w:tcPr>
          <w:p w14:paraId="1D2E0FC3" w14:textId="77777777" w:rsidR="00B6768A" w:rsidRPr="00AD7E29" w:rsidRDefault="00B6768A" w:rsidP="00B6768A">
            <w:pPr>
              <w:pStyle w:val="Tabletext"/>
              <w:rPr>
                <w:sz w:val="20"/>
                <w:lang w:val="en-GB"/>
              </w:rPr>
            </w:pPr>
            <w:r w:rsidRPr="00AD7E29">
              <w:rPr>
                <w:sz w:val="20"/>
                <w:lang w:val="en-GB"/>
              </w:rPr>
              <w:t>d)</w:t>
            </w:r>
            <w:r w:rsidRPr="00AD7E29">
              <w:rPr>
                <w:sz w:val="20"/>
                <w:lang w:val="en-GB"/>
              </w:rPr>
              <w:tab/>
              <w:t>8-32 </w:t>
            </w:r>
            <w:r w:rsidRPr="00541F46">
              <w:rPr>
                <w:sz w:val="20"/>
              </w:rPr>
              <w:t>μ</w:t>
            </w:r>
            <w:r w:rsidRPr="00AD7E29">
              <w:rPr>
                <w:sz w:val="20"/>
                <w:lang w:val="en-GB"/>
              </w:rPr>
              <w:t>s (1k)</w:t>
            </w:r>
          </w:p>
          <w:p w14:paraId="0B1F77BF" w14:textId="77777777" w:rsidR="00B6768A" w:rsidRPr="00AD7E29" w:rsidRDefault="00B6768A" w:rsidP="00B6768A">
            <w:pPr>
              <w:pStyle w:val="Tabletext"/>
              <w:rPr>
                <w:sz w:val="20"/>
                <w:lang w:val="en-GB"/>
              </w:rPr>
            </w:pPr>
            <w:r w:rsidRPr="00AD7E29">
              <w:rPr>
                <w:sz w:val="20"/>
                <w:lang w:val="en-GB"/>
              </w:rPr>
              <w:tab/>
              <w:t>8-64 µs (2k)</w:t>
            </w:r>
          </w:p>
          <w:p w14:paraId="51418DF0" w14:textId="77777777" w:rsidR="00B6768A" w:rsidRPr="00AD7E29" w:rsidRDefault="00B6768A" w:rsidP="00B6768A">
            <w:pPr>
              <w:pStyle w:val="Tabletext"/>
              <w:rPr>
                <w:sz w:val="20"/>
                <w:lang w:val="en-GB"/>
              </w:rPr>
            </w:pPr>
            <w:r w:rsidRPr="00AD7E29">
              <w:rPr>
                <w:sz w:val="20"/>
                <w:lang w:val="en-GB"/>
              </w:rPr>
              <w:tab/>
              <w:t>16-128 µs (4k)</w:t>
            </w:r>
          </w:p>
          <w:p w14:paraId="5AEF08D4" w14:textId="77777777" w:rsidR="00B6768A" w:rsidRPr="00541F46" w:rsidRDefault="00B6768A" w:rsidP="00B6768A">
            <w:pPr>
              <w:pStyle w:val="Tabletext"/>
              <w:rPr>
                <w:sz w:val="20"/>
              </w:rPr>
            </w:pPr>
            <w:r w:rsidRPr="00AD7E29">
              <w:rPr>
                <w:sz w:val="20"/>
                <w:lang w:val="en-GB"/>
              </w:rPr>
              <w:tab/>
            </w:r>
            <w:r w:rsidRPr="00541F46">
              <w:rPr>
                <w:sz w:val="20"/>
              </w:rPr>
              <w:t>8-256 µs (8k)</w:t>
            </w:r>
          </w:p>
          <w:p w14:paraId="1F328249" w14:textId="77777777" w:rsidR="00B6768A" w:rsidRPr="00541F46" w:rsidRDefault="00B6768A" w:rsidP="00B6768A">
            <w:pPr>
              <w:pStyle w:val="Tabletext"/>
              <w:rPr>
                <w:sz w:val="20"/>
              </w:rPr>
            </w:pPr>
            <w:r w:rsidRPr="00541F46">
              <w:rPr>
                <w:sz w:val="20"/>
              </w:rPr>
              <w:tab/>
              <w:t>16-512 µs (16k)</w:t>
            </w:r>
          </w:p>
          <w:p w14:paraId="2C2D933E" w14:textId="6FBCF91E" w:rsidR="00B6768A" w:rsidRPr="00481831" w:rsidRDefault="00B6768A" w:rsidP="00B6768A">
            <w:pPr>
              <w:pStyle w:val="Tabletext"/>
              <w:rPr>
                <w:sz w:val="20"/>
                <w:lang w:val="en-US"/>
              </w:rPr>
            </w:pPr>
            <w:r w:rsidRPr="00541F46">
              <w:rPr>
                <w:sz w:val="20"/>
              </w:rPr>
              <w:tab/>
              <w:t>32-608 µs (32k)</w:t>
            </w:r>
          </w:p>
        </w:tc>
        <w:tc>
          <w:tcPr>
            <w:tcW w:w="2665" w:type="dxa"/>
            <w:tcBorders>
              <w:top w:val="dotted" w:sz="4" w:space="0" w:color="000000"/>
              <w:left w:val="single" w:sz="4" w:space="0" w:color="000000"/>
              <w:bottom w:val="dotted" w:sz="4" w:space="0" w:color="000000"/>
              <w:right w:val="single" w:sz="4" w:space="0" w:color="000000"/>
            </w:tcBorders>
            <w:shd w:val="clear" w:color="auto" w:fill="auto"/>
          </w:tcPr>
          <w:p w14:paraId="0CD6D983" w14:textId="77777777" w:rsidR="00B6768A" w:rsidRPr="00B6768A" w:rsidRDefault="00B6768A" w:rsidP="00B6768A">
            <w:pPr>
              <w:pStyle w:val="Tabletext"/>
              <w:rPr>
                <w:sz w:val="20"/>
                <w:lang w:val="en-US"/>
              </w:rPr>
            </w:pPr>
            <w:r w:rsidRPr="00B6768A">
              <w:rPr>
                <w:sz w:val="20"/>
                <w:lang w:val="en-US"/>
              </w:rPr>
              <w:t>b)</w:t>
            </w:r>
          </w:p>
          <w:p w14:paraId="296332FC" w14:textId="77777777" w:rsidR="00B6768A" w:rsidRPr="00B6768A" w:rsidRDefault="00B6768A" w:rsidP="00B6768A">
            <w:pPr>
              <w:pStyle w:val="Tabletext"/>
              <w:rPr>
                <w:sz w:val="20"/>
                <w:lang w:val="en-US"/>
              </w:rPr>
            </w:pPr>
          </w:p>
          <w:p w14:paraId="5DA7B075" w14:textId="77777777" w:rsidR="00B6768A" w:rsidRPr="00B6768A" w:rsidRDefault="00B6768A" w:rsidP="00B6768A">
            <w:pPr>
              <w:pStyle w:val="Tabletext"/>
              <w:rPr>
                <w:sz w:val="20"/>
                <w:lang w:val="en-US"/>
              </w:rPr>
            </w:pPr>
          </w:p>
          <w:p w14:paraId="05295A37" w14:textId="77777777" w:rsidR="00B6768A" w:rsidRPr="00B6768A" w:rsidRDefault="00B6768A" w:rsidP="00B6768A">
            <w:pPr>
              <w:pStyle w:val="Tabletext"/>
              <w:rPr>
                <w:sz w:val="20"/>
                <w:lang w:val="en-US"/>
              </w:rPr>
            </w:pPr>
            <w:r w:rsidRPr="00B6768A">
              <w:rPr>
                <w:sz w:val="20"/>
                <w:lang w:val="en-US"/>
              </w:rPr>
              <w:tab/>
              <w:t>23.810-253.968 </w:t>
            </w:r>
            <w:r w:rsidRPr="00541F46">
              <w:rPr>
                <w:sz w:val="20"/>
              </w:rPr>
              <w:t>μ</w:t>
            </w:r>
            <w:r w:rsidRPr="00B6768A">
              <w:rPr>
                <w:sz w:val="20"/>
                <w:lang w:val="en-US"/>
              </w:rPr>
              <w:t>s (8k)</w:t>
            </w:r>
          </w:p>
          <w:p w14:paraId="1E769E10" w14:textId="77777777" w:rsidR="00B6768A" w:rsidRPr="00B6768A" w:rsidRDefault="00B6768A" w:rsidP="00B6768A">
            <w:pPr>
              <w:pStyle w:val="Tabletext"/>
              <w:rPr>
                <w:sz w:val="20"/>
                <w:lang w:val="en-US"/>
              </w:rPr>
            </w:pPr>
            <w:r w:rsidRPr="00B6768A">
              <w:rPr>
                <w:sz w:val="20"/>
                <w:lang w:val="en-US"/>
              </w:rPr>
              <w:tab/>
              <w:t>23.810-507.937 </w:t>
            </w:r>
            <w:r w:rsidRPr="00541F46">
              <w:rPr>
                <w:sz w:val="20"/>
              </w:rPr>
              <w:t>μ</w:t>
            </w:r>
            <w:r w:rsidRPr="00B6768A">
              <w:rPr>
                <w:sz w:val="20"/>
                <w:lang w:val="en-US"/>
              </w:rPr>
              <w:t>s (16k)</w:t>
            </w:r>
          </w:p>
          <w:p w14:paraId="732B24E5" w14:textId="479A9A7D" w:rsidR="00B6768A" w:rsidRPr="00481831" w:rsidRDefault="00B6768A" w:rsidP="00B6768A">
            <w:pPr>
              <w:pStyle w:val="Tabletext"/>
              <w:rPr>
                <w:sz w:val="20"/>
                <w:lang w:val="en-US"/>
              </w:rPr>
            </w:pPr>
            <w:r w:rsidRPr="00B6768A">
              <w:rPr>
                <w:sz w:val="20"/>
                <w:lang w:val="en-US"/>
              </w:rPr>
              <w:tab/>
              <w:t>23.810-603.175 </w:t>
            </w:r>
            <w:r w:rsidRPr="00541F46">
              <w:rPr>
                <w:sz w:val="20"/>
              </w:rPr>
              <w:t>μ</w:t>
            </w:r>
            <w:r w:rsidRPr="00B6768A">
              <w:rPr>
                <w:sz w:val="20"/>
                <w:lang w:val="en-US"/>
              </w:rPr>
              <w:t>s (32k)</w:t>
            </w:r>
          </w:p>
        </w:tc>
        <w:tc>
          <w:tcPr>
            <w:tcW w:w="2567" w:type="dxa"/>
            <w:tcBorders>
              <w:top w:val="dotted" w:sz="4" w:space="0" w:color="000000"/>
              <w:left w:val="single" w:sz="4" w:space="0" w:color="000000"/>
              <w:bottom w:val="dotted" w:sz="4" w:space="0" w:color="000000"/>
              <w:right w:val="single" w:sz="4" w:space="0" w:color="000000"/>
            </w:tcBorders>
          </w:tcPr>
          <w:p w14:paraId="662A4649" w14:textId="77777777" w:rsidR="00B6768A" w:rsidRPr="00B6768A" w:rsidRDefault="00B6768A" w:rsidP="00B6768A">
            <w:pPr>
              <w:pStyle w:val="Tabletext"/>
              <w:rPr>
                <w:sz w:val="20"/>
                <w:lang w:val="en-US"/>
              </w:rPr>
            </w:pPr>
            <w:r w:rsidRPr="00B6768A">
              <w:rPr>
                <w:sz w:val="20"/>
                <w:lang w:val="en-US"/>
              </w:rPr>
              <w:t>b)</w:t>
            </w:r>
          </w:p>
          <w:p w14:paraId="7ED741A5" w14:textId="77777777" w:rsidR="00B6768A" w:rsidRPr="00B6768A" w:rsidRDefault="00B6768A" w:rsidP="00B6768A">
            <w:pPr>
              <w:pStyle w:val="Tabletext"/>
              <w:rPr>
                <w:sz w:val="20"/>
                <w:lang w:val="en-US"/>
              </w:rPr>
            </w:pPr>
          </w:p>
          <w:p w14:paraId="22FE630F" w14:textId="77777777" w:rsidR="00B6768A" w:rsidRPr="00B6768A" w:rsidRDefault="00B6768A" w:rsidP="00B6768A">
            <w:pPr>
              <w:pStyle w:val="Tabletext"/>
              <w:rPr>
                <w:sz w:val="20"/>
                <w:lang w:val="en-US"/>
              </w:rPr>
            </w:pPr>
            <w:r w:rsidRPr="00B6768A">
              <w:rPr>
                <w:sz w:val="20"/>
                <w:lang w:val="en-US"/>
              </w:rPr>
              <w:tab/>
              <w:t xml:space="preserve">75.233-309.6 </w:t>
            </w:r>
            <w:r w:rsidRPr="00541F46">
              <w:rPr>
                <w:sz w:val="20"/>
              </w:rPr>
              <w:t>μ</w:t>
            </w:r>
            <w:r w:rsidRPr="00B6768A">
              <w:rPr>
                <w:sz w:val="20"/>
                <w:lang w:val="en-US"/>
              </w:rPr>
              <w:t>s (4k)</w:t>
            </w:r>
          </w:p>
          <w:p w14:paraId="142B03B4" w14:textId="77777777" w:rsidR="00B6768A" w:rsidRPr="00B6768A" w:rsidRDefault="00B6768A" w:rsidP="00B6768A">
            <w:pPr>
              <w:pStyle w:val="Tabletext"/>
              <w:rPr>
                <w:sz w:val="20"/>
                <w:lang w:val="en-US"/>
              </w:rPr>
            </w:pPr>
            <w:r w:rsidRPr="00B6768A">
              <w:rPr>
                <w:sz w:val="20"/>
                <w:lang w:val="en-US"/>
              </w:rPr>
              <w:tab/>
              <w:t xml:space="preserve">75.233-309.6 </w:t>
            </w:r>
            <w:r w:rsidRPr="00541F46">
              <w:rPr>
                <w:sz w:val="20"/>
              </w:rPr>
              <w:t>μ</w:t>
            </w:r>
            <w:r w:rsidRPr="00B6768A">
              <w:rPr>
                <w:sz w:val="20"/>
                <w:lang w:val="en-US"/>
              </w:rPr>
              <w:t>s (8k)</w:t>
            </w:r>
          </w:p>
          <w:p w14:paraId="5139CE48" w14:textId="77777777" w:rsidR="00B6768A" w:rsidRPr="00B6768A" w:rsidRDefault="00B6768A" w:rsidP="00B6768A">
            <w:pPr>
              <w:pStyle w:val="Tabletext"/>
              <w:rPr>
                <w:sz w:val="20"/>
                <w:lang w:val="en-US"/>
              </w:rPr>
            </w:pPr>
          </w:p>
          <w:p w14:paraId="5FAF0C3E" w14:textId="31AB7B58" w:rsidR="00B6768A" w:rsidRPr="00481831" w:rsidRDefault="00B6768A" w:rsidP="00B6768A">
            <w:pPr>
              <w:pStyle w:val="Tabletext"/>
              <w:rPr>
                <w:sz w:val="20"/>
                <w:lang w:val="en-US"/>
              </w:rPr>
            </w:pPr>
            <w:r w:rsidRPr="00B6768A">
              <w:rPr>
                <w:sz w:val="20"/>
                <w:lang w:val="en-US"/>
              </w:rPr>
              <w:tab/>
              <w:t xml:space="preserve">75.233-309.6 </w:t>
            </w:r>
            <w:r w:rsidRPr="00541F46">
              <w:rPr>
                <w:sz w:val="20"/>
              </w:rPr>
              <w:t>μ</w:t>
            </w:r>
            <w:r w:rsidRPr="00B6768A">
              <w:rPr>
                <w:sz w:val="20"/>
                <w:lang w:val="en-US"/>
              </w:rPr>
              <w:t>s (32k)</w:t>
            </w:r>
          </w:p>
        </w:tc>
      </w:tr>
      <w:tr w:rsidR="00B6768A" w:rsidRPr="00E66013" w14:paraId="03113168" w14:textId="77777777" w:rsidTr="004C601B">
        <w:trPr>
          <w:trHeight w:val="20"/>
          <w:jc w:val="center"/>
        </w:trPr>
        <w:tc>
          <w:tcPr>
            <w:tcW w:w="340" w:type="dxa"/>
            <w:vMerge/>
            <w:tcBorders>
              <w:left w:val="single" w:sz="4" w:space="0" w:color="000000"/>
            </w:tcBorders>
            <w:shd w:val="clear" w:color="auto" w:fill="auto"/>
          </w:tcPr>
          <w:p w14:paraId="0CE114EA" w14:textId="77777777" w:rsidR="00B6768A" w:rsidRPr="00481831" w:rsidRDefault="00B6768A" w:rsidP="00B6768A">
            <w:pPr>
              <w:pStyle w:val="Tabletext"/>
              <w:rPr>
                <w:sz w:val="20"/>
                <w:lang w:val="en-US"/>
              </w:rPr>
            </w:pPr>
          </w:p>
        </w:tc>
        <w:tc>
          <w:tcPr>
            <w:tcW w:w="1510" w:type="dxa"/>
            <w:vMerge/>
            <w:tcBorders>
              <w:left w:val="single" w:sz="4" w:space="0" w:color="000000"/>
            </w:tcBorders>
            <w:shd w:val="clear" w:color="auto" w:fill="auto"/>
          </w:tcPr>
          <w:p w14:paraId="31EC1E4A" w14:textId="77777777" w:rsidR="00B6768A" w:rsidRPr="00481831" w:rsidRDefault="00B6768A" w:rsidP="00B6768A">
            <w:pPr>
              <w:pStyle w:val="Tabletext"/>
              <w:rPr>
                <w:sz w:val="20"/>
                <w:lang w:val="en-US"/>
              </w:rPr>
            </w:pPr>
          </w:p>
        </w:tc>
        <w:tc>
          <w:tcPr>
            <w:tcW w:w="2569" w:type="dxa"/>
            <w:tcBorders>
              <w:top w:val="dotted" w:sz="4" w:space="0" w:color="000000"/>
              <w:left w:val="single" w:sz="4" w:space="0" w:color="000000"/>
              <w:bottom w:val="dotted" w:sz="4" w:space="0" w:color="000000"/>
            </w:tcBorders>
            <w:shd w:val="clear" w:color="auto" w:fill="auto"/>
          </w:tcPr>
          <w:p w14:paraId="2FBD0B1F" w14:textId="77777777" w:rsidR="00B6768A" w:rsidRPr="00AD7E29" w:rsidRDefault="00B6768A" w:rsidP="00B6768A">
            <w:pPr>
              <w:pStyle w:val="Tabletext"/>
              <w:rPr>
                <w:sz w:val="20"/>
                <w:lang w:val="en-GB"/>
              </w:rPr>
            </w:pPr>
            <w:r w:rsidRPr="00AD7E29">
              <w:rPr>
                <w:sz w:val="20"/>
                <w:lang w:val="en-GB"/>
              </w:rPr>
              <w:t>e)</w:t>
            </w:r>
            <w:r w:rsidRPr="00AD7E29">
              <w:rPr>
                <w:sz w:val="20"/>
                <w:lang w:val="en-GB"/>
              </w:rPr>
              <w:tab/>
              <w:t>7-28 </w:t>
            </w:r>
            <w:r w:rsidRPr="00541F46">
              <w:rPr>
                <w:sz w:val="20"/>
              </w:rPr>
              <w:t>μ</w:t>
            </w:r>
            <w:r w:rsidRPr="00AD7E29">
              <w:rPr>
                <w:sz w:val="20"/>
                <w:lang w:val="en-GB"/>
              </w:rPr>
              <w:t>s (1k)</w:t>
            </w:r>
          </w:p>
          <w:p w14:paraId="0260793C" w14:textId="77777777" w:rsidR="00B6768A" w:rsidRPr="00AD7E29" w:rsidRDefault="00B6768A" w:rsidP="00B6768A">
            <w:pPr>
              <w:pStyle w:val="Tabletext"/>
              <w:rPr>
                <w:sz w:val="20"/>
                <w:lang w:val="en-GB"/>
              </w:rPr>
            </w:pPr>
            <w:r w:rsidRPr="00AD7E29">
              <w:rPr>
                <w:sz w:val="20"/>
                <w:lang w:val="en-GB"/>
              </w:rPr>
              <w:tab/>
              <w:t>7-56 µs (2k)</w:t>
            </w:r>
          </w:p>
          <w:p w14:paraId="4A17A586" w14:textId="77777777" w:rsidR="00B6768A" w:rsidRPr="00AD7E29" w:rsidRDefault="00B6768A" w:rsidP="00B6768A">
            <w:pPr>
              <w:pStyle w:val="Tabletext"/>
              <w:rPr>
                <w:sz w:val="20"/>
                <w:lang w:val="en-GB"/>
              </w:rPr>
            </w:pPr>
            <w:r w:rsidRPr="00AD7E29">
              <w:rPr>
                <w:sz w:val="20"/>
                <w:lang w:val="en-GB"/>
              </w:rPr>
              <w:tab/>
              <w:t>14-112 µs (4k)</w:t>
            </w:r>
          </w:p>
          <w:p w14:paraId="0835DE67" w14:textId="77777777" w:rsidR="00B6768A" w:rsidRPr="00541F46" w:rsidRDefault="00B6768A" w:rsidP="00B6768A">
            <w:pPr>
              <w:pStyle w:val="Tabletext"/>
              <w:rPr>
                <w:sz w:val="20"/>
              </w:rPr>
            </w:pPr>
            <w:r w:rsidRPr="00AD7E29">
              <w:rPr>
                <w:sz w:val="20"/>
                <w:lang w:val="en-GB"/>
              </w:rPr>
              <w:tab/>
            </w:r>
            <w:r w:rsidRPr="00541F46">
              <w:rPr>
                <w:sz w:val="20"/>
              </w:rPr>
              <w:t>7-224 µs (8k)</w:t>
            </w:r>
          </w:p>
          <w:p w14:paraId="15A1BBEF" w14:textId="77777777" w:rsidR="00B6768A" w:rsidRPr="00541F46" w:rsidRDefault="00B6768A" w:rsidP="00B6768A">
            <w:pPr>
              <w:pStyle w:val="Tabletext"/>
              <w:rPr>
                <w:sz w:val="20"/>
              </w:rPr>
            </w:pPr>
            <w:r w:rsidRPr="00541F46">
              <w:rPr>
                <w:sz w:val="20"/>
              </w:rPr>
              <w:tab/>
              <w:t>14-448 µs (16k)</w:t>
            </w:r>
          </w:p>
          <w:p w14:paraId="73C7094D" w14:textId="78B3813C" w:rsidR="00B6768A" w:rsidRPr="00481831" w:rsidRDefault="00B6768A" w:rsidP="00B6768A">
            <w:pPr>
              <w:pStyle w:val="Tabletext"/>
              <w:rPr>
                <w:sz w:val="20"/>
                <w:lang w:val="en-US"/>
              </w:rPr>
            </w:pPr>
            <w:r w:rsidRPr="00541F46">
              <w:rPr>
                <w:sz w:val="20"/>
              </w:rPr>
              <w:tab/>
              <w:t>28-532 µs (32k)</w:t>
            </w:r>
          </w:p>
        </w:tc>
        <w:tc>
          <w:tcPr>
            <w:tcW w:w="2665" w:type="dxa"/>
            <w:tcBorders>
              <w:top w:val="dotted" w:sz="4" w:space="0" w:color="000000"/>
              <w:left w:val="single" w:sz="4" w:space="0" w:color="000000"/>
              <w:bottom w:val="dotted" w:sz="4" w:space="0" w:color="000000"/>
              <w:right w:val="single" w:sz="4" w:space="0" w:color="000000"/>
            </w:tcBorders>
            <w:shd w:val="clear" w:color="auto" w:fill="auto"/>
          </w:tcPr>
          <w:p w14:paraId="3D75DCFF" w14:textId="77777777" w:rsidR="00B6768A" w:rsidRPr="00B6768A" w:rsidRDefault="00B6768A" w:rsidP="00B6768A">
            <w:pPr>
              <w:pStyle w:val="Tabletext"/>
              <w:rPr>
                <w:sz w:val="20"/>
                <w:lang w:val="en-US"/>
              </w:rPr>
            </w:pPr>
            <w:r w:rsidRPr="00B6768A">
              <w:rPr>
                <w:sz w:val="20"/>
                <w:lang w:val="en-US"/>
              </w:rPr>
              <w:t>c)</w:t>
            </w:r>
          </w:p>
          <w:p w14:paraId="6DABE9D1" w14:textId="77777777" w:rsidR="00B6768A" w:rsidRPr="00B6768A" w:rsidRDefault="00B6768A" w:rsidP="00B6768A">
            <w:pPr>
              <w:pStyle w:val="Tabletext"/>
              <w:rPr>
                <w:sz w:val="20"/>
                <w:lang w:val="en-US"/>
              </w:rPr>
            </w:pPr>
          </w:p>
          <w:p w14:paraId="7735E631" w14:textId="77777777" w:rsidR="00B6768A" w:rsidRPr="00B6768A" w:rsidRDefault="00B6768A" w:rsidP="00B6768A">
            <w:pPr>
              <w:pStyle w:val="Tabletext"/>
              <w:rPr>
                <w:sz w:val="20"/>
                <w:lang w:val="en-US"/>
              </w:rPr>
            </w:pPr>
          </w:p>
          <w:p w14:paraId="69CCDBF6" w14:textId="77777777" w:rsidR="00B6768A" w:rsidRPr="00B6768A" w:rsidRDefault="00B6768A" w:rsidP="00B6768A">
            <w:pPr>
              <w:pStyle w:val="Tabletext"/>
              <w:rPr>
                <w:sz w:val="20"/>
                <w:lang w:val="en-US"/>
              </w:rPr>
            </w:pPr>
            <w:r w:rsidRPr="00B6768A">
              <w:rPr>
                <w:sz w:val="20"/>
                <w:lang w:val="en-US"/>
              </w:rPr>
              <w:tab/>
              <w:t>20.833-222.222 </w:t>
            </w:r>
            <w:r w:rsidRPr="00541F46">
              <w:rPr>
                <w:sz w:val="20"/>
              </w:rPr>
              <w:t>μ</w:t>
            </w:r>
            <w:r w:rsidRPr="00B6768A">
              <w:rPr>
                <w:sz w:val="20"/>
                <w:lang w:val="en-US"/>
              </w:rPr>
              <w:t>s (8k)</w:t>
            </w:r>
          </w:p>
          <w:p w14:paraId="731F5770" w14:textId="77777777" w:rsidR="00B6768A" w:rsidRPr="00B6768A" w:rsidRDefault="00B6768A" w:rsidP="00B6768A">
            <w:pPr>
              <w:pStyle w:val="Tabletext"/>
              <w:rPr>
                <w:sz w:val="20"/>
                <w:lang w:val="en-US"/>
              </w:rPr>
            </w:pPr>
            <w:r w:rsidRPr="00B6768A">
              <w:rPr>
                <w:sz w:val="20"/>
                <w:lang w:val="en-US"/>
              </w:rPr>
              <w:tab/>
              <w:t>20.833-444.444 </w:t>
            </w:r>
            <w:r w:rsidRPr="00541F46">
              <w:rPr>
                <w:sz w:val="20"/>
              </w:rPr>
              <w:t>μ</w:t>
            </w:r>
            <w:r w:rsidRPr="00B6768A">
              <w:rPr>
                <w:sz w:val="20"/>
                <w:lang w:val="en-US"/>
              </w:rPr>
              <w:t>s (16k)</w:t>
            </w:r>
          </w:p>
          <w:p w14:paraId="39B58EB7" w14:textId="146A532F" w:rsidR="00B6768A" w:rsidRPr="00481831" w:rsidRDefault="00B6768A" w:rsidP="00B6768A">
            <w:pPr>
              <w:pStyle w:val="Tabletext"/>
              <w:rPr>
                <w:sz w:val="20"/>
                <w:lang w:val="en-US"/>
              </w:rPr>
            </w:pPr>
            <w:r w:rsidRPr="00B6768A">
              <w:rPr>
                <w:sz w:val="20"/>
                <w:lang w:val="en-US"/>
              </w:rPr>
              <w:tab/>
              <w:t>20.833-527.778 </w:t>
            </w:r>
            <w:r w:rsidRPr="00541F46">
              <w:rPr>
                <w:sz w:val="20"/>
              </w:rPr>
              <w:t>μ</w:t>
            </w:r>
            <w:r w:rsidRPr="00B6768A">
              <w:rPr>
                <w:sz w:val="20"/>
                <w:lang w:val="en-US"/>
              </w:rPr>
              <w:t>s (32k)</w:t>
            </w:r>
          </w:p>
        </w:tc>
        <w:tc>
          <w:tcPr>
            <w:tcW w:w="2567" w:type="dxa"/>
            <w:tcBorders>
              <w:top w:val="dotted" w:sz="4" w:space="0" w:color="000000"/>
              <w:left w:val="single" w:sz="4" w:space="0" w:color="000000"/>
              <w:bottom w:val="dotted" w:sz="4" w:space="0" w:color="000000"/>
              <w:right w:val="single" w:sz="4" w:space="0" w:color="000000"/>
            </w:tcBorders>
          </w:tcPr>
          <w:p w14:paraId="54E21145" w14:textId="77777777" w:rsidR="00B6768A" w:rsidRPr="00B6768A" w:rsidRDefault="00B6768A" w:rsidP="00B6768A">
            <w:pPr>
              <w:pStyle w:val="Tabletext"/>
              <w:rPr>
                <w:sz w:val="20"/>
                <w:lang w:val="en-US"/>
              </w:rPr>
            </w:pPr>
            <w:r w:rsidRPr="00B6768A">
              <w:rPr>
                <w:sz w:val="20"/>
                <w:lang w:val="en-US"/>
              </w:rPr>
              <w:t>c)</w:t>
            </w:r>
          </w:p>
          <w:p w14:paraId="7FBD71D5" w14:textId="77777777" w:rsidR="00B6768A" w:rsidRPr="00B6768A" w:rsidRDefault="00B6768A" w:rsidP="00B6768A">
            <w:pPr>
              <w:pStyle w:val="Tabletext"/>
              <w:rPr>
                <w:sz w:val="20"/>
                <w:lang w:val="en-US"/>
              </w:rPr>
            </w:pPr>
          </w:p>
          <w:p w14:paraId="21C4FC8E" w14:textId="77777777" w:rsidR="00B6768A" w:rsidRPr="00B6768A" w:rsidRDefault="00B6768A" w:rsidP="00B6768A">
            <w:pPr>
              <w:pStyle w:val="Tabletext"/>
              <w:rPr>
                <w:sz w:val="20"/>
                <w:lang w:val="en-US"/>
              </w:rPr>
            </w:pPr>
            <w:r w:rsidRPr="00B6768A">
              <w:rPr>
                <w:sz w:val="20"/>
                <w:lang w:val="en-US"/>
              </w:rPr>
              <w:tab/>
              <w:t>65.829-270.9 </w:t>
            </w:r>
            <w:r w:rsidRPr="00541F46">
              <w:rPr>
                <w:sz w:val="20"/>
              </w:rPr>
              <w:t>μ</w:t>
            </w:r>
            <w:r w:rsidRPr="00B6768A">
              <w:rPr>
                <w:sz w:val="20"/>
                <w:lang w:val="en-US"/>
              </w:rPr>
              <w:t>s (4k)</w:t>
            </w:r>
          </w:p>
          <w:p w14:paraId="1D1996F3" w14:textId="77777777" w:rsidR="00B6768A" w:rsidRPr="00B6768A" w:rsidRDefault="00B6768A" w:rsidP="00B6768A">
            <w:pPr>
              <w:pStyle w:val="Tabletext"/>
              <w:rPr>
                <w:sz w:val="20"/>
                <w:lang w:val="en-US"/>
              </w:rPr>
            </w:pPr>
            <w:r w:rsidRPr="00B6768A">
              <w:rPr>
                <w:sz w:val="20"/>
                <w:lang w:val="en-US"/>
              </w:rPr>
              <w:tab/>
              <w:t xml:space="preserve">65.829-270.9 </w:t>
            </w:r>
            <w:r w:rsidRPr="00541F46">
              <w:rPr>
                <w:sz w:val="20"/>
              </w:rPr>
              <w:t>μ</w:t>
            </w:r>
            <w:r w:rsidRPr="00B6768A">
              <w:rPr>
                <w:sz w:val="20"/>
                <w:lang w:val="en-US"/>
              </w:rPr>
              <w:t>s (8k)</w:t>
            </w:r>
          </w:p>
          <w:p w14:paraId="79C0A710" w14:textId="77777777" w:rsidR="00B6768A" w:rsidRPr="00B6768A" w:rsidRDefault="00B6768A" w:rsidP="00B6768A">
            <w:pPr>
              <w:pStyle w:val="Tabletext"/>
              <w:rPr>
                <w:sz w:val="20"/>
                <w:lang w:val="en-US"/>
              </w:rPr>
            </w:pPr>
          </w:p>
          <w:p w14:paraId="051B4ACC" w14:textId="6ED61941" w:rsidR="00B6768A" w:rsidRPr="00481831" w:rsidRDefault="00B6768A" w:rsidP="00B6768A">
            <w:pPr>
              <w:pStyle w:val="Tabletext"/>
              <w:rPr>
                <w:sz w:val="20"/>
                <w:lang w:val="en-US"/>
              </w:rPr>
            </w:pPr>
            <w:r w:rsidRPr="00B6768A">
              <w:rPr>
                <w:sz w:val="20"/>
                <w:lang w:val="en-US"/>
              </w:rPr>
              <w:tab/>
              <w:t xml:space="preserve">65.829-270.9 </w:t>
            </w:r>
            <w:r w:rsidRPr="00541F46">
              <w:rPr>
                <w:sz w:val="20"/>
              </w:rPr>
              <w:t>μ</w:t>
            </w:r>
            <w:r w:rsidRPr="00B6768A">
              <w:rPr>
                <w:sz w:val="20"/>
                <w:lang w:val="en-US"/>
              </w:rPr>
              <w:t>s (32k)</w:t>
            </w:r>
          </w:p>
        </w:tc>
      </w:tr>
      <w:tr w:rsidR="00B6768A" w:rsidRPr="00481831" w14:paraId="3219DEEF" w14:textId="77777777" w:rsidTr="004C601B">
        <w:trPr>
          <w:trHeight w:val="20"/>
          <w:jc w:val="center"/>
        </w:trPr>
        <w:tc>
          <w:tcPr>
            <w:tcW w:w="340" w:type="dxa"/>
            <w:vMerge/>
            <w:tcBorders>
              <w:left w:val="single" w:sz="4" w:space="0" w:color="000000"/>
              <w:bottom w:val="single" w:sz="4" w:space="0" w:color="000000"/>
            </w:tcBorders>
            <w:shd w:val="clear" w:color="auto" w:fill="auto"/>
          </w:tcPr>
          <w:p w14:paraId="45A10639" w14:textId="77777777" w:rsidR="00B6768A" w:rsidRPr="00481831" w:rsidRDefault="00B6768A" w:rsidP="00B6768A">
            <w:pPr>
              <w:pStyle w:val="Tabletext"/>
              <w:rPr>
                <w:sz w:val="20"/>
                <w:lang w:val="en-US"/>
              </w:rPr>
            </w:pPr>
          </w:p>
        </w:tc>
        <w:tc>
          <w:tcPr>
            <w:tcW w:w="1510" w:type="dxa"/>
            <w:vMerge/>
            <w:tcBorders>
              <w:left w:val="single" w:sz="4" w:space="0" w:color="000000"/>
              <w:bottom w:val="single" w:sz="4" w:space="0" w:color="000000"/>
            </w:tcBorders>
            <w:shd w:val="clear" w:color="auto" w:fill="auto"/>
          </w:tcPr>
          <w:p w14:paraId="4D788F53" w14:textId="77777777" w:rsidR="00B6768A" w:rsidRPr="00481831" w:rsidRDefault="00B6768A" w:rsidP="00B6768A">
            <w:pPr>
              <w:pStyle w:val="Tabletext"/>
              <w:rPr>
                <w:sz w:val="20"/>
                <w:lang w:val="en-US"/>
              </w:rPr>
            </w:pPr>
          </w:p>
        </w:tc>
        <w:tc>
          <w:tcPr>
            <w:tcW w:w="2569" w:type="dxa"/>
            <w:tcBorders>
              <w:top w:val="dotted" w:sz="4" w:space="0" w:color="000000"/>
              <w:left w:val="single" w:sz="4" w:space="0" w:color="000000"/>
              <w:bottom w:val="single" w:sz="4" w:space="0" w:color="000000"/>
            </w:tcBorders>
            <w:shd w:val="clear" w:color="auto" w:fill="auto"/>
          </w:tcPr>
          <w:p w14:paraId="0EB83CF0" w14:textId="77777777" w:rsidR="00B6768A" w:rsidRPr="00AD7E29" w:rsidRDefault="00B6768A" w:rsidP="00B6768A">
            <w:pPr>
              <w:pStyle w:val="Tabletext"/>
              <w:rPr>
                <w:sz w:val="20"/>
                <w:lang w:val="en-GB"/>
              </w:rPr>
            </w:pPr>
            <w:r w:rsidRPr="00AD7E29">
              <w:rPr>
                <w:sz w:val="20"/>
                <w:lang w:val="en-GB"/>
              </w:rPr>
              <w:t>f)</w:t>
            </w:r>
            <w:r w:rsidRPr="00AD7E29">
              <w:rPr>
                <w:sz w:val="20"/>
                <w:lang w:val="en-GB"/>
              </w:rPr>
              <w:tab/>
              <w:t>5.6-22.4 </w:t>
            </w:r>
            <w:r w:rsidRPr="00541F46">
              <w:rPr>
                <w:sz w:val="20"/>
              </w:rPr>
              <w:t>μ</w:t>
            </w:r>
            <w:r w:rsidRPr="00AD7E29">
              <w:rPr>
                <w:sz w:val="20"/>
                <w:lang w:val="en-GB"/>
              </w:rPr>
              <w:t>s (1k)</w:t>
            </w:r>
          </w:p>
          <w:p w14:paraId="4D0670BE" w14:textId="77777777" w:rsidR="00B6768A" w:rsidRPr="00AD7E29" w:rsidRDefault="00B6768A" w:rsidP="00B6768A">
            <w:pPr>
              <w:pStyle w:val="Tabletext"/>
              <w:rPr>
                <w:sz w:val="20"/>
                <w:lang w:val="en-GB"/>
              </w:rPr>
            </w:pPr>
            <w:r w:rsidRPr="00AD7E29">
              <w:rPr>
                <w:sz w:val="20"/>
                <w:lang w:val="en-GB"/>
              </w:rPr>
              <w:tab/>
              <w:t>5.6-44.8 µs (2k)</w:t>
            </w:r>
          </w:p>
          <w:p w14:paraId="0B2013A6" w14:textId="77777777" w:rsidR="00B6768A" w:rsidRPr="00AD7E29" w:rsidRDefault="00B6768A" w:rsidP="00B6768A">
            <w:pPr>
              <w:pStyle w:val="Tabletext"/>
              <w:rPr>
                <w:sz w:val="20"/>
                <w:lang w:val="en-GB"/>
              </w:rPr>
            </w:pPr>
            <w:r w:rsidRPr="00AD7E29">
              <w:rPr>
                <w:sz w:val="20"/>
                <w:lang w:val="en-GB"/>
              </w:rPr>
              <w:tab/>
              <w:t>11.2-89.6 µs (4k)</w:t>
            </w:r>
          </w:p>
          <w:p w14:paraId="689E8CFC" w14:textId="77777777" w:rsidR="00B6768A" w:rsidRPr="00541F46" w:rsidRDefault="00B6768A" w:rsidP="00B6768A">
            <w:pPr>
              <w:pStyle w:val="Tabletext"/>
              <w:rPr>
                <w:sz w:val="20"/>
              </w:rPr>
            </w:pPr>
            <w:r w:rsidRPr="00AD7E29">
              <w:rPr>
                <w:sz w:val="20"/>
                <w:lang w:val="en-GB"/>
              </w:rPr>
              <w:tab/>
            </w:r>
            <w:r w:rsidRPr="00541F46">
              <w:rPr>
                <w:sz w:val="20"/>
              </w:rPr>
              <w:t>5.6-179.2 µs (8k)</w:t>
            </w:r>
          </w:p>
          <w:p w14:paraId="25939CE7" w14:textId="77777777" w:rsidR="00B6768A" w:rsidRPr="00541F46" w:rsidRDefault="00B6768A" w:rsidP="00B6768A">
            <w:pPr>
              <w:pStyle w:val="Tabletext"/>
              <w:rPr>
                <w:sz w:val="20"/>
              </w:rPr>
            </w:pPr>
            <w:r w:rsidRPr="00541F46">
              <w:rPr>
                <w:sz w:val="20"/>
              </w:rPr>
              <w:tab/>
              <w:t>11.2-358.4 µs (16k)</w:t>
            </w:r>
          </w:p>
          <w:p w14:paraId="0C8D0DB5" w14:textId="2AF71F56" w:rsidR="00B6768A" w:rsidRPr="00481831" w:rsidRDefault="00B6768A" w:rsidP="00B6768A">
            <w:pPr>
              <w:pStyle w:val="Tabletext"/>
              <w:rPr>
                <w:sz w:val="20"/>
                <w:lang w:val="en-US"/>
              </w:rPr>
            </w:pPr>
            <w:r w:rsidRPr="00541F46">
              <w:rPr>
                <w:sz w:val="20"/>
              </w:rPr>
              <w:tab/>
              <w:t>22.4-425.6 µs (32k)</w:t>
            </w:r>
          </w:p>
        </w:tc>
        <w:tc>
          <w:tcPr>
            <w:tcW w:w="2665" w:type="dxa"/>
            <w:tcBorders>
              <w:top w:val="dotted" w:sz="4" w:space="0" w:color="000000"/>
              <w:left w:val="single" w:sz="4" w:space="0" w:color="000000"/>
              <w:bottom w:val="single" w:sz="4" w:space="0" w:color="000000"/>
              <w:right w:val="single" w:sz="4" w:space="0" w:color="000000"/>
            </w:tcBorders>
            <w:shd w:val="clear" w:color="auto" w:fill="auto"/>
          </w:tcPr>
          <w:p w14:paraId="1A538A5C" w14:textId="77777777" w:rsidR="00B6768A" w:rsidRPr="00481831" w:rsidRDefault="00B6768A" w:rsidP="00B6768A">
            <w:pPr>
              <w:pStyle w:val="Tabletext"/>
              <w:rPr>
                <w:sz w:val="20"/>
                <w:lang w:val="en-US"/>
              </w:rPr>
            </w:pPr>
          </w:p>
        </w:tc>
        <w:tc>
          <w:tcPr>
            <w:tcW w:w="2567" w:type="dxa"/>
            <w:tcBorders>
              <w:top w:val="dotted" w:sz="4" w:space="0" w:color="000000"/>
              <w:left w:val="single" w:sz="4" w:space="0" w:color="000000"/>
              <w:bottom w:val="single" w:sz="4" w:space="0" w:color="000000"/>
              <w:right w:val="single" w:sz="4" w:space="0" w:color="000000"/>
            </w:tcBorders>
          </w:tcPr>
          <w:p w14:paraId="11EFA857" w14:textId="77777777" w:rsidR="00B6768A" w:rsidRPr="00481831" w:rsidRDefault="00B6768A" w:rsidP="00B6768A">
            <w:pPr>
              <w:pStyle w:val="Tabletext"/>
              <w:rPr>
                <w:sz w:val="20"/>
                <w:lang w:val="en-US"/>
              </w:rPr>
            </w:pPr>
          </w:p>
        </w:tc>
      </w:tr>
      <w:tr w:rsidR="00A10AFA" w:rsidRPr="001A3177" w14:paraId="7981BD77" w14:textId="77777777" w:rsidTr="004C601B">
        <w:trPr>
          <w:trHeight w:val="20"/>
          <w:jc w:val="center"/>
        </w:trPr>
        <w:tc>
          <w:tcPr>
            <w:tcW w:w="340" w:type="dxa"/>
            <w:tcBorders>
              <w:top w:val="single" w:sz="4" w:space="0" w:color="000000"/>
              <w:left w:val="single" w:sz="4" w:space="0" w:color="000000"/>
              <w:bottom w:val="single" w:sz="4" w:space="0" w:color="000000"/>
            </w:tcBorders>
            <w:shd w:val="clear" w:color="auto" w:fill="auto"/>
          </w:tcPr>
          <w:p w14:paraId="258A3BAF" w14:textId="77777777" w:rsidR="00A10AFA" w:rsidRPr="001A3177" w:rsidRDefault="00A10AFA" w:rsidP="004C601B">
            <w:pPr>
              <w:pStyle w:val="Tabletext"/>
              <w:rPr>
                <w:sz w:val="20"/>
              </w:rPr>
            </w:pPr>
            <w:r w:rsidRPr="001A3177">
              <w:rPr>
                <w:sz w:val="20"/>
              </w:rPr>
              <w:t>5</w:t>
            </w:r>
          </w:p>
        </w:tc>
        <w:tc>
          <w:tcPr>
            <w:tcW w:w="1510" w:type="dxa"/>
            <w:tcBorders>
              <w:top w:val="single" w:sz="4" w:space="0" w:color="000000"/>
              <w:left w:val="single" w:sz="4" w:space="0" w:color="000000"/>
              <w:bottom w:val="single" w:sz="4" w:space="0" w:color="000000"/>
            </w:tcBorders>
            <w:shd w:val="clear" w:color="auto" w:fill="auto"/>
          </w:tcPr>
          <w:p w14:paraId="43207FA4" w14:textId="60AA1279" w:rsidR="00A10AFA" w:rsidRPr="001A3177" w:rsidRDefault="00154311" w:rsidP="004C601B">
            <w:pPr>
              <w:pStyle w:val="Tabletext"/>
              <w:jc w:val="left"/>
              <w:rPr>
                <w:sz w:val="20"/>
                <w:lang w:eastAsia="zh-CN"/>
              </w:rPr>
            </w:pPr>
            <w:r w:rsidRPr="001A3177">
              <w:rPr>
                <w:rFonts w:hint="eastAsia"/>
                <w:sz w:val="20"/>
                <w:lang w:eastAsia="zh-CN"/>
              </w:rPr>
              <w:t>传输单元（帧</w:t>
            </w:r>
            <w:r w:rsidR="006463B2" w:rsidRPr="001A3177">
              <w:rPr>
                <w:rFonts w:hint="eastAsia"/>
                <w:sz w:val="20"/>
                <w:lang w:eastAsia="zh-CN"/>
              </w:rPr>
              <w:t>）</w:t>
            </w:r>
            <w:r w:rsidRPr="001A3177">
              <w:rPr>
                <w:rFonts w:hint="eastAsia"/>
                <w:sz w:val="20"/>
                <w:lang w:eastAsia="zh-CN"/>
              </w:rPr>
              <w:t>持续</w:t>
            </w:r>
            <w:r w:rsidR="009D431C">
              <w:rPr>
                <w:sz w:val="20"/>
                <w:lang w:eastAsia="zh-CN"/>
              </w:rPr>
              <w:br/>
            </w:r>
            <w:r w:rsidRPr="001A3177">
              <w:rPr>
                <w:rFonts w:hint="eastAsia"/>
                <w:sz w:val="20"/>
                <w:lang w:eastAsia="zh-CN"/>
              </w:rPr>
              <w:t>时间</w:t>
            </w:r>
          </w:p>
        </w:tc>
        <w:tc>
          <w:tcPr>
            <w:tcW w:w="2569" w:type="dxa"/>
            <w:tcBorders>
              <w:top w:val="single" w:sz="4" w:space="0" w:color="000000"/>
              <w:left w:val="single" w:sz="4" w:space="0" w:color="000000"/>
              <w:bottom w:val="single" w:sz="4" w:space="0" w:color="000000"/>
            </w:tcBorders>
            <w:shd w:val="clear" w:color="auto" w:fill="auto"/>
          </w:tcPr>
          <w:p w14:paraId="50CD92F7" w14:textId="06C8CBC1" w:rsidR="00A10AFA" w:rsidRPr="001A3177" w:rsidRDefault="00ED7F5D" w:rsidP="00ED7F5D">
            <w:pPr>
              <w:pStyle w:val="Tabletext"/>
              <w:jc w:val="left"/>
              <w:rPr>
                <w:sz w:val="20"/>
                <w:lang w:val="en-US" w:eastAsia="ja-JP"/>
              </w:rPr>
            </w:pPr>
            <w:r w:rsidRPr="001A3177">
              <w:rPr>
                <w:rFonts w:hint="eastAsia"/>
                <w:sz w:val="20"/>
                <w:szCs w:val="22"/>
                <w:lang w:val="en-US" w:eastAsia="zh-CN"/>
              </w:rPr>
              <w:t>每个</w:t>
            </w:r>
            <w:proofErr w:type="gramStart"/>
            <w:r w:rsidRPr="001A3177">
              <w:rPr>
                <w:rFonts w:hint="eastAsia"/>
                <w:sz w:val="20"/>
                <w:szCs w:val="22"/>
                <w:lang w:val="en-US" w:eastAsia="zh-CN"/>
              </w:rPr>
              <w:t>帧</w:t>
            </w:r>
            <w:proofErr w:type="gramEnd"/>
            <w:r w:rsidRPr="001A3177">
              <w:rPr>
                <w:rFonts w:hint="eastAsia"/>
                <w:sz w:val="20"/>
                <w:szCs w:val="22"/>
                <w:lang w:val="en-US" w:eastAsia="zh-CN"/>
              </w:rPr>
              <w:t>以前同步信号开始并具有可配置数量的符号</w:t>
            </w:r>
            <w:r w:rsidRPr="001A3177">
              <w:rPr>
                <w:rFonts w:hint="eastAsia"/>
                <w:sz w:val="20"/>
                <w:szCs w:val="22"/>
                <w:lang w:val="en-GB" w:eastAsia="zh-CN"/>
              </w:rPr>
              <w:t>，</w:t>
            </w:r>
            <w:r w:rsidRPr="001A3177">
              <w:rPr>
                <w:rFonts w:hint="eastAsia"/>
                <w:sz w:val="20"/>
                <w:szCs w:val="22"/>
                <w:lang w:val="en-US" w:eastAsia="zh-CN"/>
              </w:rPr>
              <w:t>最大时长为</w:t>
            </w:r>
            <w:r w:rsidRPr="001A3177">
              <w:rPr>
                <w:sz w:val="20"/>
                <w:szCs w:val="22"/>
                <w:lang w:val="en-GB" w:eastAsia="zh-CN"/>
              </w:rPr>
              <w:t>250</w:t>
            </w:r>
            <w:r w:rsidRPr="001A3177">
              <w:rPr>
                <w:rFonts w:hint="eastAsia"/>
                <w:sz w:val="20"/>
                <w:szCs w:val="22"/>
                <w:lang w:val="en-US" w:eastAsia="zh-CN"/>
              </w:rPr>
              <w:t>毫秒。最小数据符号的数量为</w:t>
            </w:r>
            <w:r w:rsidRPr="001A3177">
              <w:rPr>
                <w:sz w:val="20"/>
                <w:szCs w:val="22"/>
                <w:lang w:val="en-US" w:eastAsia="zh-CN"/>
              </w:rPr>
              <w:t>3</w:t>
            </w:r>
            <w:r w:rsidRPr="001A3177">
              <w:rPr>
                <w:rFonts w:hint="eastAsia"/>
                <w:sz w:val="20"/>
                <w:szCs w:val="22"/>
                <w:lang w:val="en-US" w:eastAsia="zh-CN"/>
              </w:rPr>
              <w:t>（</w:t>
            </w:r>
            <w:r w:rsidRPr="001A3177">
              <w:rPr>
                <w:sz w:val="20"/>
                <w:szCs w:val="22"/>
                <w:lang w:val="en-US" w:eastAsia="zh-CN"/>
              </w:rPr>
              <w:t>32k</w:t>
            </w:r>
            <w:r w:rsidRPr="001A3177">
              <w:rPr>
                <w:rFonts w:hint="eastAsia"/>
                <w:sz w:val="20"/>
                <w:szCs w:val="22"/>
                <w:lang w:val="en-US" w:eastAsia="zh-CN"/>
              </w:rPr>
              <w:t>模式</w:t>
            </w:r>
            <w:r w:rsidR="006463B2" w:rsidRPr="001A3177">
              <w:rPr>
                <w:rFonts w:hint="eastAsia"/>
                <w:sz w:val="20"/>
                <w:szCs w:val="22"/>
                <w:lang w:val="en-US" w:eastAsia="zh-CN"/>
              </w:rPr>
              <w:t>）</w:t>
            </w:r>
            <w:r w:rsidRPr="001A3177">
              <w:rPr>
                <w:rFonts w:hint="eastAsia"/>
                <w:sz w:val="20"/>
                <w:szCs w:val="22"/>
                <w:lang w:val="en-US" w:eastAsia="zh-CN"/>
              </w:rPr>
              <w:t>或</w:t>
            </w:r>
            <w:r w:rsidRPr="001A3177">
              <w:rPr>
                <w:sz w:val="20"/>
                <w:szCs w:val="22"/>
                <w:lang w:val="en-US" w:eastAsia="zh-CN"/>
              </w:rPr>
              <w:t>7</w:t>
            </w:r>
            <w:r w:rsidRPr="001A3177">
              <w:rPr>
                <w:rFonts w:hint="eastAsia"/>
                <w:sz w:val="20"/>
                <w:szCs w:val="22"/>
                <w:lang w:val="en-US" w:eastAsia="zh-CN"/>
              </w:rPr>
              <w:t>（其它模式</w:t>
            </w:r>
            <w:r w:rsidR="006463B2" w:rsidRPr="001A3177">
              <w:rPr>
                <w:rFonts w:hint="eastAsia"/>
                <w:sz w:val="20"/>
                <w:szCs w:val="22"/>
                <w:lang w:val="en-US" w:eastAsia="zh-CN"/>
              </w:rPr>
              <w:t>）</w:t>
            </w:r>
            <w:r w:rsidRPr="001A3177">
              <w:rPr>
                <w:rFonts w:hint="eastAsia"/>
                <w:sz w:val="20"/>
                <w:szCs w:val="22"/>
                <w:lang w:val="en-US" w:eastAsia="zh-CN"/>
              </w:rPr>
              <w:t>。</w:t>
            </w:r>
            <w:r w:rsidRPr="001A3177">
              <w:rPr>
                <w:sz w:val="20"/>
                <w:szCs w:val="22"/>
                <w:lang w:val="en-US" w:eastAsia="zh-CN"/>
              </w:rPr>
              <w:br/>
            </w:r>
            <w:proofErr w:type="gramStart"/>
            <w:r w:rsidRPr="001A3177">
              <w:rPr>
                <w:rFonts w:hint="eastAsia"/>
                <w:sz w:val="20"/>
                <w:szCs w:val="22"/>
                <w:lang w:val="en-US" w:eastAsia="zh-CN"/>
              </w:rPr>
              <w:t>超帧的</w:t>
            </w:r>
            <w:proofErr w:type="gramEnd"/>
            <w:r w:rsidRPr="001A3177">
              <w:rPr>
                <w:rFonts w:hint="eastAsia"/>
                <w:sz w:val="20"/>
                <w:szCs w:val="22"/>
                <w:lang w:val="en-US" w:eastAsia="zh-CN"/>
              </w:rPr>
              <w:t>长度可配置，最大为</w:t>
            </w:r>
            <w:r w:rsidRPr="001A3177">
              <w:rPr>
                <w:sz w:val="20"/>
                <w:szCs w:val="22"/>
                <w:lang w:val="en-US" w:eastAsia="zh-CN"/>
              </w:rPr>
              <w:t>256</w:t>
            </w:r>
            <w:r w:rsidRPr="001A3177">
              <w:rPr>
                <w:rFonts w:hint="eastAsia"/>
                <w:sz w:val="20"/>
                <w:szCs w:val="22"/>
                <w:lang w:val="en-US" w:eastAsia="zh-CN"/>
              </w:rPr>
              <w:t>帧，</w:t>
            </w:r>
            <w:r w:rsidRPr="001A3177">
              <w:rPr>
                <w:sz w:val="20"/>
                <w:szCs w:val="22"/>
                <w:lang w:val="en-US" w:eastAsia="zh-CN"/>
              </w:rPr>
              <w:t>64</w:t>
            </w:r>
            <w:r w:rsidRPr="001A3177">
              <w:rPr>
                <w:rFonts w:hint="eastAsia"/>
                <w:sz w:val="20"/>
                <w:szCs w:val="22"/>
                <w:lang w:val="en-US" w:eastAsia="zh-CN"/>
              </w:rPr>
              <w:t>秒</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14:paraId="798BE625" w14:textId="7AE03564" w:rsidR="00A10AFA" w:rsidRPr="001A3177" w:rsidRDefault="003C2F33" w:rsidP="004C601B">
            <w:pPr>
              <w:pStyle w:val="Tabletext"/>
              <w:jc w:val="left"/>
              <w:rPr>
                <w:sz w:val="20"/>
                <w:lang w:val="en-GB" w:eastAsia="zh-CN"/>
              </w:rPr>
            </w:pPr>
            <w:proofErr w:type="gramStart"/>
            <w:r w:rsidRPr="001A3177">
              <w:rPr>
                <w:rFonts w:hint="eastAsia"/>
                <w:sz w:val="20"/>
                <w:lang w:val="en-GB" w:eastAsia="zh-CN"/>
              </w:rPr>
              <w:t>帧从引导</w:t>
            </w:r>
            <w:proofErr w:type="gramEnd"/>
            <w:r w:rsidRPr="001A3177">
              <w:rPr>
                <w:rFonts w:hint="eastAsia"/>
                <w:sz w:val="20"/>
                <w:lang w:val="en-GB" w:eastAsia="zh-CN"/>
              </w:rPr>
              <w:t>开始，具有可配置数量的前导符号和子帧。最小</w:t>
            </w:r>
            <w:proofErr w:type="gramStart"/>
            <w:r w:rsidRPr="001A3177">
              <w:rPr>
                <w:rFonts w:hint="eastAsia"/>
                <w:sz w:val="20"/>
                <w:lang w:val="en-GB" w:eastAsia="zh-CN"/>
              </w:rPr>
              <w:t>帧</w:t>
            </w:r>
            <w:proofErr w:type="gramEnd"/>
            <w:r w:rsidRPr="001A3177">
              <w:rPr>
                <w:rFonts w:hint="eastAsia"/>
                <w:sz w:val="20"/>
                <w:lang w:val="en-GB" w:eastAsia="zh-CN"/>
              </w:rPr>
              <w:t>长度为</w:t>
            </w:r>
            <w:r w:rsidRPr="001A3177">
              <w:rPr>
                <w:rFonts w:hint="eastAsia"/>
                <w:sz w:val="20"/>
                <w:lang w:val="en-GB" w:eastAsia="zh-CN"/>
              </w:rPr>
              <w:t>50</w:t>
            </w:r>
            <w:r w:rsidRPr="001A3177">
              <w:rPr>
                <w:rFonts w:hint="eastAsia"/>
                <w:sz w:val="20"/>
                <w:lang w:val="en-GB" w:eastAsia="zh-CN"/>
              </w:rPr>
              <w:t>毫秒，最大</w:t>
            </w:r>
            <w:proofErr w:type="gramStart"/>
            <w:r w:rsidRPr="001A3177">
              <w:rPr>
                <w:rFonts w:hint="eastAsia"/>
                <w:sz w:val="20"/>
                <w:lang w:val="en-GB" w:eastAsia="zh-CN"/>
              </w:rPr>
              <w:t>帧</w:t>
            </w:r>
            <w:proofErr w:type="gramEnd"/>
            <w:r w:rsidRPr="001A3177">
              <w:rPr>
                <w:rFonts w:hint="eastAsia"/>
                <w:sz w:val="20"/>
                <w:lang w:val="en-GB" w:eastAsia="zh-CN"/>
              </w:rPr>
              <w:t>长度为</w:t>
            </w:r>
            <w:r w:rsidRPr="001A3177">
              <w:rPr>
                <w:rFonts w:hint="eastAsia"/>
                <w:sz w:val="20"/>
                <w:lang w:val="en-GB" w:eastAsia="zh-CN"/>
              </w:rPr>
              <w:t>5</w:t>
            </w:r>
            <w:r w:rsidRPr="001A3177">
              <w:rPr>
                <w:rFonts w:hint="eastAsia"/>
                <w:sz w:val="20"/>
                <w:lang w:val="en-GB" w:eastAsia="zh-CN"/>
              </w:rPr>
              <w:t>秒</w:t>
            </w:r>
          </w:p>
        </w:tc>
        <w:tc>
          <w:tcPr>
            <w:tcW w:w="2567" w:type="dxa"/>
            <w:tcBorders>
              <w:top w:val="single" w:sz="4" w:space="0" w:color="000000"/>
              <w:left w:val="single" w:sz="4" w:space="0" w:color="000000"/>
              <w:bottom w:val="single" w:sz="4" w:space="0" w:color="000000"/>
              <w:right w:val="single" w:sz="4" w:space="0" w:color="000000"/>
            </w:tcBorders>
          </w:tcPr>
          <w:p w14:paraId="7F584CA8" w14:textId="645AE249" w:rsidR="00A10AFA" w:rsidRPr="001A3177" w:rsidRDefault="00ED7F5D" w:rsidP="004C601B">
            <w:pPr>
              <w:pStyle w:val="Tabletext"/>
              <w:jc w:val="left"/>
              <w:rPr>
                <w:sz w:val="20"/>
                <w:lang w:val="en-GB" w:eastAsia="ja-JP"/>
              </w:rPr>
            </w:pPr>
            <w:r w:rsidRPr="001A3177">
              <w:rPr>
                <w:rFonts w:cs="Times New Roman Bold" w:hint="eastAsia"/>
                <w:sz w:val="20"/>
                <w:lang w:val="en-US" w:eastAsia="zh-CN"/>
              </w:rPr>
              <w:t>超级</w:t>
            </w:r>
            <w:proofErr w:type="gramStart"/>
            <w:r w:rsidRPr="001A3177">
              <w:rPr>
                <w:rFonts w:cs="Times New Roman Bold" w:hint="eastAsia"/>
                <w:sz w:val="20"/>
                <w:lang w:val="en-US" w:eastAsia="zh-CN"/>
              </w:rPr>
              <w:t>帧</w:t>
            </w:r>
            <w:proofErr w:type="gramEnd"/>
            <w:r w:rsidRPr="001A3177">
              <w:rPr>
                <w:rFonts w:cs="Times New Roman Bold" w:hint="eastAsia"/>
                <w:sz w:val="20"/>
                <w:lang w:val="en-US" w:eastAsia="zh-CN"/>
              </w:rPr>
              <w:t>始于用于业务信道信令的同步信道和控制信道。每个</w:t>
            </w:r>
            <w:proofErr w:type="gramStart"/>
            <w:r w:rsidRPr="001A3177">
              <w:rPr>
                <w:rFonts w:cs="Times New Roman Bold" w:hint="eastAsia"/>
                <w:sz w:val="20"/>
                <w:lang w:val="en-US" w:eastAsia="zh-CN"/>
              </w:rPr>
              <w:t>超级帧可配置</w:t>
            </w:r>
            <w:proofErr w:type="gramEnd"/>
            <w:r w:rsidRPr="001A3177">
              <w:rPr>
                <w:rFonts w:cs="Times New Roman Bold" w:hint="eastAsia"/>
                <w:sz w:val="20"/>
                <w:lang w:val="en-US" w:eastAsia="zh-CN"/>
              </w:rPr>
              <w:t>不同数量的数据信号帧，最大时长为</w:t>
            </w:r>
            <w:r w:rsidRPr="001A3177">
              <w:rPr>
                <w:rFonts w:cs="Times New Roman Bold"/>
                <w:sz w:val="20"/>
                <w:lang w:val="en-GB" w:eastAsia="zh-CN"/>
              </w:rPr>
              <w:t xml:space="preserve">250 </w:t>
            </w:r>
            <w:r w:rsidRPr="001A3177">
              <w:rPr>
                <w:rFonts w:cs="Times New Roman Bold"/>
                <w:sz w:val="20"/>
              </w:rPr>
              <w:t>μ</w:t>
            </w:r>
            <w:r w:rsidRPr="001A3177">
              <w:rPr>
                <w:rFonts w:cs="Times New Roman Bold"/>
                <w:sz w:val="20"/>
                <w:lang w:val="en-GB" w:eastAsia="zh-CN"/>
              </w:rPr>
              <w:t>s</w:t>
            </w:r>
          </w:p>
        </w:tc>
      </w:tr>
    </w:tbl>
    <w:p w14:paraId="014E88ED" w14:textId="77777777" w:rsidR="00A10AFA" w:rsidRPr="001A3177" w:rsidRDefault="00A10AFA" w:rsidP="00A10AFA">
      <w:pPr>
        <w:pStyle w:val="Tablefin"/>
        <w:rPr>
          <w:lang w:eastAsia="zh-CN"/>
        </w:rPr>
      </w:pPr>
    </w:p>
    <w:p w14:paraId="3CE7A7F7" w14:textId="1F0A44C6" w:rsidR="00A10AFA" w:rsidRPr="001A3177" w:rsidRDefault="00A8008A" w:rsidP="00A10AFA">
      <w:pPr>
        <w:pStyle w:val="TableNo"/>
        <w:spacing w:before="0"/>
        <w:rPr>
          <w:lang w:val="en-GB" w:eastAsia="zh-CN"/>
        </w:rPr>
      </w:pPr>
      <w:r w:rsidRPr="001A3177">
        <w:rPr>
          <w:rFonts w:hint="eastAsia"/>
          <w:lang w:eastAsia="zh-CN"/>
        </w:rPr>
        <w:lastRenderedPageBreak/>
        <w:t>表</w:t>
      </w:r>
      <w:r w:rsidR="00467405">
        <w:rPr>
          <w:lang w:eastAsia="ja-JP"/>
        </w:rPr>
        <w:t>5</w:t>
      </w:r>
      <w:r w:rsidRPr="001A3177">
        <w:rPr>
          <w:rFonts w:hint="eastAsia"/>
          <w:lang w:val="ru-RU" w:eastAsia="zh-CN"/>
        </w:rPr>
        <w:t>（</w:t>
      </w:r>
      <w:r w:rsidRPr="001A3177">
        <w:rPr>
          <w:rFonts w:ascii="STKaiti" w:eastAsia="STKaiti" w:hAnsi="STKaiti" w:hint="eastAsia"/>
          <w:lang w:val="ru-RU" w:eastAsia="zh-CN"/>
        </w:rPr>
        <w:t>结束</w:t>
      </w:r>
      <w:r w:rsidRPr="001A3177">
        <w:rPr>
          <w:lang w:val="en-GB" w:eastAsia="zh-CN"/>
        </w:rPr>
        <w:t>）</w:t>
      </w:r>
    </w:p>
    <w:tbl>
      <w:tblPr>
        <w:tblW w:w="9651" w:type="dxa"/>
        <w:jc w:val="center"/>
        <w:tblLayout w:type="fixed"/>
        <w:tblCellMar>
          <w:left w:w="57" w:type="dxa"/>
          <w:right w:w="57" w:type="dxa"/>
        </w:tblCellMar>
        <w:tblLook w:val="0000" w:firstRow="0" w:lastRow="0" w:firstColumn="0" w:lastColumn="0" w:noHBand="0" w:noVBand="0"/>
      </w:tblPr>
      <w:tblGrid>
        <w:gridCol w:w="340"/>
        <w:gridCol w:w="1510"/>
        <w:gridCol w:w="2569"/>
        <w:gridCol w:w="2665"/>
        <w:gridCol w:w="2567"/>
      </w:tblGrid>
      <w:tr w:rsidR="00A8008A" w:rsidRPr="001A3177" w14:paraId="2AACD65C" w14:textId="77777777" w:rsidTr="004C601B">
        <w:trPr>
          <w:trHeight w:val="20"/>
          <w:jc w:val="center"/>
        </w:trPr>
        <w:tc>
          <w:tcPr>
            <w:tcW w:w="340" w:type="dxa"/>
            <w:tcBorders>
              <w:top w:val="single" w:sz="4" w:space="0" w:color="000000"/>
              <w:left w:val="single" w:sz="4" w:space="0" w:color="000000"/>
              <w:bottom w:val="single" w:sz="4" w:space="0" w:color="000000"/>
            </w:tcBorders>
            <w:shd w:val="clear" w:color="auto" w:fill="auto"/>
          </w:tcPr>
          <w:p w14:paraId="1E238D98" w14:textId="77777777" w:rsidR="00A8008A" w:rsidRPr="001A3177" w:rsidRDefault="00A8008A" w:rsidP="00A8008A">
            <w:pPr>
              <w:pStyle w:val="Tablehead"/>
              <w:snapToGrid w:val="0"/>
              <w:ind w:left="-648"/>
              <w:rPr>
                <w:sz w:val="20"/>
              </w:rPr>
            </w:pPr>
          </w:p>
        </w:tc>
        <w:tc>
          <w:tcPr>
            <w:tcW w:w="1510" w:type="dxa"/>
            <w:tcBorders>
              <w:top w:val="single" w:sz="4" w:space="0" w:color="000000"/>
              <w:left w:val="single" w:sz="4" w:space="0" w:color="000000"/>
              <w:bottom w:val="single" w:sz="4" w:space="0" w:color="000000"/>
            </w:tcBorders>
            <w:shd w:val="clear" w:color="auto" w:fill="auto"/>
          </w:tcPr>
          <w:p w14:paraId="54FBBD82" w14:textId="27D6DA79" w:rsidR="00A8008A" w:rsidRPr="001A3177" w:rsidRDefault="00A8008A" w:rsidP="00A8008A">
            <w:pPr>
              <w:pStyle w:val="Tablehead"/>
              <w:snapToGrid w:val="0"/>
              <w:rPr>
                <w:sz w:val="20"/>
              </w:rPr>
            </w:pPr>
            <w:r w:rsidRPr="001A3177">
              <w:rPr>
                <w:rFonts w:hint="eastAsia"/>
                <w:sz w:val="20"/>
                <w:lang w:eastAsia="zh-CN"/>
              </w:rPr>
              <w:t>参数</w:t>
            </w:r>
          </w:p>
        </w:tc>
        <w:tc>
          <w:tcPr>
            <w:tcW w:w="2569" w:type="dxa"/>
            <w:tcBorders>
              <w:top w:val="single" w:sz="4" w:space="0" w:color="000000"/>
              <w:left w:val="single" w:sz="4" w:space="0" w:color="000000"/>
              <w:bottom w:val="single" w:sz="4" w:space="0" w:color="000000"/>
            </w:tcBorders>
            <w:shd w:val="clear" w:color="auto" w:fill="auto"/>
          </w:tcPr>
          <w:p w14:paraId="58A21465" w14:textId="3D909EF1" w:rsidR="00A8008A" w:rsidRPr="001A3177" w:rsidRDefault="00A8008A" w:rsidP="00A8008A">
            <w:pPr>
              <w:pStyle w:val="Tablehead"/>
              <w:snapToGrid w:val="0"/>
              <w:rPr>
                <w:spacing w:val="-6"/>
                <w:sz w:val="20"/>
              </w:rPr>
            </w:pPr>
            <w:r w:rsidRPr="001A3177">
              <w:rPr>
                <w:spacing w:val="-6"/>
                <w:sz w:val="20"/>
              </w:rPr>
              <w:t>DVB-T2</w:t>
            </w:r>
            <w:r w:rsidRPr="001A3177">
              <w:rPr>
                <w:spacing w:val="-6"/>
                <w:sz w:val="20"/>
              </w:rPr>
              <w:br/>
            </w:r>
            <w:r w:rsidR="00FA55B5" w:rsidRPr="001A3177">
              <w:rPr>
                <w:spacing w:val="-6"/>
                <w:sz w:val="20"/>
              </w:rPr>
              <w:t>（</w:t>
            </w:r>
            <w:r w:rsidRPr="001A3177">
              <w:rPr>
                <w:rFonts w:hint="eastAsia"/>
                <w:spacing w:val="-6"/>
                <w:sz w:val="20"/>
                <w:lang w:eastAsia="zh-CN"/>
              </w:rPr>
              <w:t>附件</w:t>
            </w:r>
            <w:r w:rsidRPr="001A3177">
              <w:rPr>
                <w:spacing w:val="-6"/>
                <w:sz w:val="20"/>
              </w:rPr>
              <w:t>1</w:t>
            </w:r>
            <w:r w:rsidR="00FA55B5" w:rsidRPr="001A3177">
              <w:rPr>
                <w:spacing w:val="-6"/>
                <w:sz w:val="20"/>
              </w:rPr>
              <w:t>）</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14:paraId="5CF53D4F" w14:textId="3BFB6B6F" w:rsidR="00A8008A" w:rsidRPr="001A3177" w:rsidRDefault="00A8008A" w:rsidP="00A8008A">
            <w:pPr>
              <w:pStyle w:val="Tablehead"/>
              <w:snapToGrid w:val="0"/>
              <w:rPr>
                <w:sz w:val="20"/>
              </w:rPr>
            </w:pPr>
            <w:r w:rsidRPr="001A3177">
              <w:rPr>
                <w:spacing w:val="-6"/>
                <w:sz w:val="20"/>
              </w:rPr>
              <w:t>ATSC3.0</w:t>
            </w:r>
            <w:r w:rsidRPr="001A3177">
              <w:rPr>
                <w:spacing w:val="-6"/>
                <w:sz w:val="20"/>
              </w:rPr>
              <w:br/>
            </w:r>
            <w:r w:rsidR="00FA55B5" w:rsidRPr="001A3177">
              <w:rPr>
                <w:spacing w:val="-6"/>
                <w:sz w:val="20"/>
              </w:rPr>
              <w:t>（</w:t>
            </w:r>
            <w:r w:rsidRPr="001A3177">
              <w:rPr>
                <w:rFonts w:hint="eastAsia"/>
                <w:spacing w:val="-6"/>
                <w:sz w:val="20"/>
                <w:lang w:eastAsia="zh-CN"/>
              </w:rPr>
              <w:t>附件</w:t>
            </w:r>
            <w:r w:rsidRPr="001A3177">
              <w:rPr>
                <w:spacing w:val="-6"/>
                <w:sz w:val="20"/>
              </w:rPr>
              <w:t>2</w:t>
            </w:r>
            <w:r w:rsidR="00FA55B5" w:rsidRPr="001A3177">
              <w:rPr>
                <w:spacing w:val="-6"/>
                <w:sz w:val="20"/>
              </w:rPr>
              <w:t>）</w:t>
            </w:r>
          </w:p>
        </w:tc>
        <w:tc>
          <w:tcPr>
            <w:tcW w:w="2567" w:type="dxa"/>
            <w:tcBorders>
              <w:top w:val="single" w:sz="4" w:space="0" w:color="000000"/>
              <w:left w:val="single" w:sz="4" w:space="0" w:color="000000"/>
              <w:bottom w:val="single" w:sz="4" w:space="0" w:color="000000"/>
              <w:right w:val="single" w:sz="4" w:space="0" w:color="000000"/>
            </w:tcBorders>
          </w:tcPr>
          <w:p w14:paraId="473DD8A4" w14:textId="605DAE84" w:rsidR="00A8008A" w:rsidRPr="001A3177" w:rsidRDefault="00A8008A" w:rsidP="00A8008A">
            <w:pPr>
              <w:pStyle w:val="Tablehead"/>
              <w:snapToGrid w:val="0"/>
              <w:rPr>
                <w:spacing w:val="-6"/>
                <w:sz w:val="20"/>
                <w:lang w:eastAsia="ja-JP"/>
              </w:rPr>
            </w:pPr>
            <w:r w:rsidRPr="001A3177">
              <w:rPr>
                <w:spacing w:val="-6"/>
                <w:sz w:val="20"/>
                <w:lang w:eastAsia="ja-JP"/>
              </w:rPr>
              <w:t>DTMB-A</w:t>
            </w:r>
            <w:r w:rsidRPr="001A3177">
              <w:rPr>
                <w:spacing w:val="-6"/>
                <w:sz w:val="20"/>
                <w:lang w:eastAsia="ja-JP"/>
              </w:rPr>
              <w:br/>
            </w:r>
            <w:r w:rsidR="00FA55B5" w:rsidRPr="001A3177">
              <w:rPr>
                <w:spacing w:val="-6"/>
                <w:sz w:val="20"/>
                <w:lang w:eastAsia="ja-JP"/>
              </w:rPr>
              <w:t>（</w:t>
            </w:r>
            <w:r w:rsidRPr="001A3177">
              <w:rPr>
                <w:rFonts w:hint="eastAsia"/>
                <w:spacing w:val="-6"/>
                <w:sz w:val="20"/>
                <w:lang w:eastAsia="zh-CN"/>
              </w:rPr>
              <w:t>附件</w:t>
            </w:r>
            <w:r w:rsidRPr="001A3177">
              <w:rPr>
                <w:spacing w:val="-6"/>
                <w:sz w:val="20"/>
                <w:lang w:eastAsia="ja-JP"/>
              </w:rPr>
              <w:t>3</w:t>
            </w:r>
            <w:r w:rsidR="00FA55B5" w:rsidRPr="001A3177">
              <w:rPr>
                <w:spacing w:val="-6"/>
                <w:sz w:val="20"/>
                <w:lang w:eastAsia="ja-JP"/>
              </w:rPr>
              <w:t>）</w:t>
            </w:r>
          </w:p>
        </w:tc>
      </w:tr>
      <w:tr w:rsidR="00A10AFA" w:rsidRPr="001A3177" w14:paraId="226880A7" w14:textId="77777777" w:rsidTr="004C601B">
        <w:trPr>
          <w:trHeight w:val="20"/>
          <w:jc w:val="center"/>
        </w:trPr>
        <w:tc>
          <w:tcPr>
            <w:tcW w:w="340" w:type="dxa"/>
            <w:tcBorders>
              <w:top w:val="single" w:sz="4" w:space="0" w:color="000000"/>
              <w:left w:val="single" w:sz="4" w:space="0" w:color="000000"/>
              <w:bottom w:val="single" w:sz="4" w:space="0" w:color="000000"/>
            </w:tcBorders>
            <w:shd w:val="clear" w:color="auto" w:fill="auto"/>
          </w:tcPr>
          <w:p w14:paraId="43A8458A" w14:textId="77777777" w:rsidR="00A10AFA" w:rsidRPr="001A3177" w:rsidRDefault="00A10AFA" w:rsidP="004C601B">
            <w:pPr>
              <w:pStyle w:val="Tabletext"/>
              <w:keepNext/>
              <w:keepLines/>
              <w:rPr>
                <w:sz w:val="20"/>
              </w:rPr>
            </w:pPr>
            <w:r w:rsidRPr="001A3177">
              <w:rPr>
                <w:sz w:val="20"/>
              </w:rPr>
              <w:t>6</w:t>
            </w:r>
          </w:p>
        </w:tc>
        <w:tc>
          <w:tcPr>
            <w:tcW w:w="1510" w:type="dxa"/>
            <w:tcBorders>
              <w:top w:val="single" w:sz="4" w:space="0" w:color="000000"/>
              <w:left w:val="single" w:sz="4" w:space="0" w:color="000000"/>
              <w:bottom w:val="single" w:sz="4" w:space="0" w:color="000000"/>
            </w:tcBorders>
            <w:shd w:val="clear" w:color="auto" w:fill="auto"/>
          </w:tcPr>
          <w:p w14:paraId="298088DD" w14:textId="70AB4E5B" w:rsidR="00A10AFA" w:rsidRPr="001A3177" w:rsidRDefault="00154311" w:rsidP="004C601B">
            <w:pPr>
              <w:pStyle w:val="Tabletext"/>
              <w:keepNext/>
              <w:keepLines/>
              <w:jc w:val="left"/>
              <w:rPr>
                <w:sz w:val="20"/>
                <w:lang w:val="en-US"/>
              </w:rPr>
            </w:pPr>
            <w:proofErr w:type="spellStart"/>
            <w:r w:rsidRPr="001A3177">
              <w:rPr>
                <w:rFonts w:hint="eastAsia"/>
                <w:sz w:val="20"/>
              </w:rPr>
              <w:t>时间</w:t>
            </w:r>
            <w:proofErr w:type="spellEnd"/>
            <w:r w:rsidRPr="001A3177">
              <w:rPr>
                <w:sz w:val="20"/>
              </w:rPr>
              <w:t>/</w:t>
            </w:r>
            <w:proofErr w:type="spellStart"/>
            <w:r w:rsidRPr="001A3177">
              <w:rPr>
                <w:rFonts w:hint="eastAsia"/>
                <w:sz w:val="20"/>
              </w:rPr>
              <w:t>频率同步</w:t>
            </w:r>
            <w:proofErr w:type="spellEnd"/>
          </w:p>
        </w:tc>
        <w:tc>
          <w:tcPr>
            <w:tcW w:w="2569" w:type="dxa"/>
            <w:tcBorders>
              <w:top w:val="single" w:sz="4" w:space="0" w:color="000000"/>
              <w:left w:val="single" w:sz="4" w:space="0" w:color="000000"/>
              <w:bottom w:val="single" w:sz="4" w:space="0" w:color="000000"/>
            </w:tcBorders>
            <w:shd w:val="clear" w:color="auto" w:fill="auto"/>
          </w:tcPr>
          <w:p w14:paraId="430F55EF" w14:textId="2D51370D" w:rsidR="00A10AFA" w:rsidRPr="001A3177" w:rsidRDefault="00A8008A" w:rsidP="00ED7F5D">
            <w:pPr>
              <w:pStyle w:val="Tabletext"/>
              <w:keepNext/>
              <w:keepLines/>
              <w:jc w:val="left"/>
              <w:rPr>
                <w:sz w:val="20"/>
                <w:lang w:eastAsia="zh-CN"/>
              </w:rPr>
            </w:pPr>
            <w:r w:rsidRPr="001A3177">
              <w:rPr>
                <w:rFonts w:hint="eastAsia"/>
                <w:sz w:val="20"/>
                <w:lang w:val="en-US" w:eastAsia="zh-CN"/>
              </w:rPr>
              <w:t>前导</w:t>
            </w:r>
            <w:r w:rsidR="00ED7F5D" w:rsidRPr="001A3177">
              <w:rPr>
                <w:rFonts w:hint="eastAsia"/>
                <w:sz w:val="20"/>
                <w:lang w:val="en-US" w:eastAsia="zh-CN"/>
              </w:rPr>
              <w:t>符号</w:t>
            </w:r>
            <w:r w:rsidR="00ED7F5D" w:rsidRPr="001A3177">
              <w:rPr>
                <w:sz w:val="20"/>
                <w:lang w:val="en-US" w:eastAsia="zh-CN"/>
              </w:rPr>
              <w:t>P1</w:t>
            </w:r>
            <w:r w:rsidR="00ED7F5D" w:rsidRPr="001A3177">
              <w:rPr>
                <w:rFonts w:hint="eastAsia"/>
                <w:sz w:val="20"/>
                <w:lang w:val="en-US" w:eastAsia="zh-CN"/>
              </w:rPr>
              <w:t>和</w:t>
            </w:r>
            <w:r w:rsidR="00ED7F5D" w:rsidRPr="001A3177">
              <w:rPr>
                <w:sz w:val="20"/>
                <w:lang w:val="en-US" w:eastAsia="zh-CN"/>
              </w:rPr>
              <w:t>P2</w:t>
            </w:r>
            <w:r w:rsidR="00ED7F5D" w:rsidRPr="001A3177">
              <w:rPr>
                <w:rFonts w:hint="eastAsia"/>
                <w:sz w:val="20"/>
                <w:lang w:val="en-US" w:eastAsia="zh-CN"/>
              </w:rPr>
              <w:t>。可提供带有</w:t>
            </w:r>
            <w:r w:rsidR="00ED7F5D" w:rsidRPr="001A3177">
              <w:rPr>
                <w:sz w:val="20"/>
                <w:lang w:val="en-US" w:eastAsia="zh-CN"/>
              </w:rPr>
              <w:t>8</w:t>
            </w:r>
            <w:r w:rsidR="00ED7F5D" w:rsidRPr="001A3177">
              <w:rPr>
                <w:rFonts w:hint="eastAsia"/>
                <w:sz w:val="20"/>
                <w:lang w:val="en-US" w:eastAsia="zh-CN"/>
              </w:rPr>
              <w:t>种不同导频图案的分散式导频载波。连续导频</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14:paraId="3E608EE3" w14:textId="36A9176F" w:rsidR="00A10AFA" w:rsidRPr="001A3177" w:rsidRDefault="00A8008A" w:rsidP="004C601B">
            <w:pPr>
              <w:pStyle w:val="Tabletext"/>
              <w:keepNext/>
              <w:keepLines/>
              <w:jc w:val="left"/>
              <w:rPr>
                <w:sz w:val="20"/>
                <w:lang w:val="en-GB" w:eastAsia="zh-CN"/>
              </w:rPr>
            </w:pPr>
            <w:r w:rsidRPr="001A3177">
              <w:rPr>
                <w:rFonts w:hint="eastAsia"/>
                <w:sz w:val="20"/>
                <w:lang w:val="en-GB" w:eastAsia="zh-CN"/>
              </w:rPr>
              <w:t>引导和前导符号。分散的导频。连续导频。边缘导频、</w:t>
            </w:r>
            <w:proofErr w:type="gramStart"/>
            <w:r w:rsidRPr="001A3177">
              <w:rPr>
                <w:rFonts w:hint="eastAsia"/>
                <w:sz w:val="20"/>
                <w:lang w:val="en-GB" w:eastAsia="zh-CN"/>
              </w:rPr>
              <w:t>子帧边界</w:t>
            </w:r>
            <w:proofErr w:type="gramEnd"/>
            <w:r w:rsidRPr="001A3177">
              <w:rPr>
                <w:rFonts w:hint="eastAsia"/>
                <w:sz w:val="20"/>
                <w:lang w:val="en-GB" w:eastAsia="zh-CN"/>
              </w:rPr>
              <w:t>导频</w:t>
            </w:r>
          </w:p>
        </w:tc>
        <w:tc>
          <w:tcPr>
            <w:tcW w:w="2567" w:type="dxa"/>
            <w:tcBorders>
              <w:top w:val="single" w:sz="4" w:space="0" w:color="000000"/>
              <w:left w:val="single" w:sz="4" w:space="0" w:color="000000"/>
              <w:bottom w:val="single" w:sz="4" w:space="0" w:color="000000"/>
              <w:right w:val="single" w:sz="4" w:space="0" w:color="000000"/>
            </w:tcBorders>
          </w:tcPr>
          <w:p w14:paraId="195664DF" w14:textId="4136E52E" w:rsidR="00A10AFA" w:rsidRPr="001A3177" w:rsidRDefault="00A8008A" w:rsidP="004C601B">
            <w:pPr>
              <w:pStyle w:val="Tabletext"/>
              <w:keepNext/>
              <w:keepLines/>
              <w:jc w:val="left"/>
              <w:rPr>
                <w:sz w:val="20"/>
                <w:lang w:val="en-GB" w:eastAsia="zh-CN"/>
              </w:rPr>
            </w:pPr>
            <w:proofErr w:type="gramStart"/>
            <w:r w:rsidRPr="001A3177">
              <w:rPr>
                <w:rFonts w:hint="eastAsia"/>
                <w:sz w:val="20"/>
                <w:lang w:val="en-GB" w:eastAsia="zh-CN"/>
              </w:rPr>
              <w:t>超帧同步</w:t>
            </w:r>
            <w:proofErr w:type="gramEnd"/>
            <w:r w:rsidRPr="001A3177">
              <w:rPr>
                <w:rFonts w:hint="eastAsia"/>
                <w:sz w:val="20"/>
                <w:lang w:val="en-GB" w:eastAsia="zh-CN"/>
              </w:rPr>
              <w:t>信道和每个信号帧的双</w:t>
            </w:r>
            <w:r w:rsidRPr="001A3177">
              <w:rPr>
                <w:sz w:val="20"/>
                <w:lang w:val="en-GB" w:eastAsia="zh-CN"/>
              </w:rPr>
              <w:t>PN-MC</w:t>
            </w:r>
          </w:p>
        </w:tc>
      </w:tr>
      <w:tr w:rsidR="00154311" w:rsidRPr="006D20C1" w14:paraId="5A4EA3A5" w14:textId="77777777" w:rsidTr="004C601B">
        <w:trPr>
          <w:trHeight w:val="20"/>
          <w:jc w:val="center"/>
        </w:trPr>
        <w:tc>
          <w:tcPr>
            <w:tcW w:w="340" w:type="dxa"/>
            <w:tcBorders>
              <w:top w:val="single" w:sz="4" w:space="0" w:color="000000"/>
              <w:left w:val="single" w:sz="4" w:space="0" w:color="000000"/>
              <w:bottom w:val="single" w:sz="4" w:space="0" w:color="000000"/>
            </w:tcBorders>
            <w:shd w:val="clear" w:color="auto" w:fill="auto"/>
          </w:tcPr>
          <w:p w14:paraId="1E1C3EA4" w14:textId="77777777" w:rsidR="00154311" w:rsidRPr="001A3177" w:rsidRDefault="00154311" w:rsidP="00154311">
            <w:pPr>
              <w:pStyle w:val="Tabletext"/>
              <w:rPr>
                <w:sz w:val="20"/>
              </w:rPr>
            </w:pPr>
            <w:r w:rsidRPr="001A3177">
              <w:rPr>
                <w:sz w:val="20"/>
              </w:rPr>
              <w:t>7</w:t>
            </w:r>
          </w:p>
        </w:tc>
        <w:tc>
          <w:tcPr>
            <w:tcW w:w="1510" w:type="dxa"/>
            <w:tcBorders>
              <w:top w:val="single" w:sz="4" w:space="0" w:color="000000"/>
              <w:left w:val="single" w:sz="4" w:space="0" w:color="000000"/>
              <w:bottom w:val="single" w:sz="4" w:space="0" w:color="000000"/>
            </w:tcBorders>
            <w:shd w:val="clear" w:color="auto" w:fill="auto"/>
          </w:tcPr>
          <w:p w14:paraId="3C9BE75B" w14:textId="4A62130A" w:rsidR="00154311" w:rsidRPr="001A3177" w:rsidRDefault="00154311" w:rsidP="00154311">
            <w:pPr>
              <w:pStyle w:val="Tabletext"/>
              <w:jc w:val="left"/>
              <w:rPr>
                <w:sz w:val="20"/>
                <w:lang w:val="en-US"/>
              </w:rPr>
            </w:pPr>
            <w:r w:rsidRPr="001A3177">
              <w:rPr>
                <w:rFonts w:hint="eastAsia"/>
                <w:lang w:eastAsia="zh-CN"/>
              </w:rPr>
              <w:t>调制方法</w:t>
            </w:r>
          </w:p>
        </w:tc>
        <w:tc>
          <w:tcPr>
            <w:tcW w:w="2569" w:type="dxa"/>
            <w:tcBorders>
              <w:top w:val="single" w:sz="4" w:space="0" w:color="000000"/>
              <w:left w:val="single" w:sz="4" w:space="0" w:color="000000"/>
              <w:bottom w:val="single" w:sz="4" w:space="0" w:color="000000"/>
            </w:tcBorders>
            <w:shd w:val="clear" w:color="auto" w:fill="auto"/>
          </w:tcPr>
          <w:p w14:paraId="4407565D" w14:textId="670FD3D2" w:rsidR="00154311" w:rsidRPr="001A3177" w:rsidRDefault="00154311" w:rsidP="00154311">
            <w:pPr>
              <w:pStyle w:val="Tabletext"/>
              <w:jc w:val="left"/>
              <w:rPr>
                <w:sz w:val="20"/>
                <w:lang w:val="en-GB" w:eastAsia="zh-CN"/>
              </w:rPr>
            </w:pPr>
            <w:r w:rsidRPr="001A3177">
              <w:rPr>
                <w:sz w:val="20"/>
                <w:lang w:val="en-GB" w:eastAsia="zh-CN"/>
              </w:rPr>
              <w:t>QPSK, 16-QAM, 64</w:t>
            </w:r>
            <w:r w:rsidRPr="001A3177">
              <w:rPr>
                <w:sz w:val="20"/>
                <w:lang w:val="en-GB" w:eastAsia="zh-CN"/>
              </w:rPr>
              <w:noBreakHyphen/>
              <w:t>QAM, 256-QAM</w:t>
            </w:r>
            <w:r w:rsidR="00A8008A" w:rsidRPr="001A3177">
              <w:rPr>
                <w:rFonts w:hint="eastAsia"/>
                <w:sz w:val="20"/>
                <w:lang w:val="en-GB" w:eastAsia="zh-CN"/>
              </w:rPr>
              <w:t>，针对各个物理层管道</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14:paraId="6889127D" w14:textId="6CD4655A" w:rsidR="00154311" w:rsidRPr="001A3177" w:rsidRDefault="00154311" w:rsidP="00154311">
            <w:pPr>
              <w:pStyle w:val="Tabletext"/>
              <w:jc w:val="left"/>
              <w:rPr>
                <w:sz w:val="20"/>
                <w:lang w:val="en-GB"/>
              </w:rPr>
            </w:pPr>
            <w:r w:rsidRPr="001A3177">
              <w:rPr>
                <w:sz w:val="20"/>
                <w:lang w:val="en-GB"/>
              </w:rPr>
              <w:t>QPSK, 16-NUC, 64</w:t>
            </w:r>
            <w:r w:rsidRPr="001A3177">
              <w:rPr>
                <w:sz w:val="20"/>
                <w:lang w:val="en-GB" w:eastAsia="ja-JP"/>
              </w:rPr>
              <w:t>-</w:t>
            </w:r>
            <w:r w:rsidRPr="001A3177">
              <w:rPr>
                <w:sz w:val="20"/>
                <w:lang w:val="en-GB"/>
              </w:rPr>
              <w:t>NUC, 256-NUC, 1024-NUC, 4096-NUC</w:t>
            </w:r>
            <w:r w:rsidR="00A8008A" w:rsidRPr="001A3177">
              <w:rPr>
                <w:rFonts w:hint="eastAsia"/>
                <w:sz w:val="20"/>
                <w:lang w:val="en-GB" w:eastAsia="zh-CN"/>
              </w:rPr>
              <w:t>，针对各个物理层管道</w:t>
            </w:r>
          </w:p>
        </w:tc>
        <w:tc>
          <w:tcPr>
            <w:tcW w:w="2567" w:type="dxa"/>
            <w:tcBorders>
              <w:top w:val="single" w:sz="4" w:space="0" w:color="000000"/>
              <w:left w:val="single" w:sz="4" w:space="0" w:color="000000"/>
              <w:bottom w:val="single" w:sz="4" w:space="0" w:color="000000"/>
              <w:right w:val="single" w:sz="4" w:space="0" w:color="000000"/>
            </w:tcBorders>
          </w:tcPr>
          <w:p w14:paraId="6D97240B" w14:textId="77777777" w:rsidR="00154311" w:rsidRPr="006D20C1" w:rsidRDefault="00154311" w:rsidP="00154311">
            <w:pPr>
              <w:pStyle w:val="Tabletext"/>
              <w:jc w:val="left"/>
              <w:rPr>
                <w:sz w:val="20"/>
                <w:lang w:val="en-GB"/>
              </w:rPr>
            </w:pPr>
            <w:r w:rsidRPr="001A3177">
              <w:rPr>
                <w:sz w:val="20"/>
              </w:rPr>
              <w:t xml:space="preserve">QPSK, 16-APSK, 64-APSK, </w:t>
            </w:r>
            <w:r w:rsidRPr="006D20C1">
              <w:rPr>
                <w:sz w:val="20"/>
                <w:lang w:val="en-GB"/>
              </w:rPr>
              <w:t>256-APSK</w:t>
            </w:r>
          </w:p>
        </w:tc>
      </w:tr>
      <w:tr w:rsidR="00154311" w:rsidRPr="001A3177" w14:paraId="2EB23EA0" w14:textId="77777777" w:rsidTr="004C601B">
        <w:trPr>
          <w:trHeight w:val="20"/>
          <w:jc w:val="center"/>
        </w:trPr>
        <w:tc>
          <w:tcPr>
            <w:tcW w:w="340" w:type="dxa"/>
            <w:tcBorders>
              <w:top w:val="single" w:sz="4" w:space="0" w:color="000000"/>
              <w:left w:val="single" w:sz="4" w:space="0" w:color="000000"/>
              <w:bottom w:val="single" w:sz="4" w:space="0" w:color="000000"/>
            </w:tcBorders>
            <w:shd w:val="clear" w:color="auto" w:fill="auto"/>
          </w:tcPr>
          <w:p w14:paraId="15E8CF47" w14:textId="77777777" w:rsidR="00154311" w:rsidRPr="001A3177" w:rsidRDefault="00154311" w:rsidP="00154311">
            <w:pPr>
              <w:pStyle w:val="Tabletext"/>
              <w:rPr>
                <w:sz w:val="20"/>
              </w:rPr>
            </w:pPr>
            <w:r w:rsidRPr="001A3177">
              <w:rPr>
                <w:sz w:val="20"/>
              </w:rPr>
              <w:t>8</w:t>
            </w:r>
          </w:p>
        </w:tc>
        <w:tc>
          <w:tcPr>
            <w:tcW w:w="1510" w:type="dxa"/>
            <w:tcBorders>
              <w:top w:val="single" w:sz="4" w:space="0" w:color="000000"/>
              <w:left w:val="single" w:sz="4" w:space="0" w:color="000000"/>
              <w:bottom w:val="single" w:sz="4" w:space="0" w:color="000000"/>
            </w:tcBorders>
            <w:shd w:val="clear" w:color="auto" w:fill="auto"/>
          </w:tcPr>
          <w:p w14:paraId="1F64A492" w14:textId="0BB01DD9" w:rsidR="00154311" w:rsidRPr="001A3177" w:rsidRDefault="00154311" w:rsidP="00154311">
            <w:pPr>
              <w:pStyle w:val="Tabletext"/>
              <w:jc w:val="left"/>
              <w:rPr>
                <w:sz w:val="20"/>
                <w:lang w:val="en-US"/>
              </w:rPr>
            </w:pPr>
            <w:r w:rsidRPr="001A3177">
              <w:rPr>
                <w:rFonts w:hint="eastAsia"/>
                <w:lang w:eastAsia="zh-CN"/>
              </w:rPr>
              <w:t>信道内编码</w:t>
            </w:r>
          </w:p>
        </w:tc>
        <w:tc>
          <w:tcPr>
            <w:tcW w:w="2569" w:type="dxa"/>
            <w:tcBorders>
              <w:top w:val="single" w:sz="4" w:space="0" w:color="000000"/>
              <w:left w:val="single" w:sz="4" w:space="0" w:color="000000"/>
              <w:bottom w:val="single" w:sz="4" w:space="0" w:color="000000"/>
            </w:tcBorders>
            <w:shd w:val="clear" w:color="auto" w:fill="auto"/>
          </w:tcPr>
          <w:p w14:paraId="730A3D58" w14:textId="05FD132F" w:rsidR="00154311" w:rsidRPr="001A3177" w:rsidRDefault="00BE01C9" w:rsidP="00154311">
            <w:pPr>
              <w:pStyle w:val="Tabletext"/>
              <w:jc w:val="left"/>
              <w:rPr>
                <w:sz w:val="20"/>
                <w:lang w:val="en-GB" w:eastAsia="zh-CN"/>
              </w:rPr>
            </w:pPr>
            <w:r w:rsidRPr="001A3177">
              <w:rPr>
                <w:rFonts w:hint="eastAsia"/>
                <w:sz w:val="20"/>
                <w:lang w:val="en-GB" w:eastAsia="zh-CN"/>
              </w:rPr>
              <w:t>组块大小为</w:t>
            </w:r>
            <w:r w:rsidR="006D20C1">
              <w:rPr>
                <w:rFonts w:hint="eastAsia"/>
                <w:sz w:val="20"/>
                <w:lang w:val="en-GB" w:eastAsia="zh-CN"/>
              </w:rPr>
              <w:t>64 800</w:t>
            </w:r>
            <w:r w:rsidR="00FA55B5" w:rsidRPr="001A3177">
              <w:rPr>
                <w:rFonts w:hint="eastAsia"/>
                <w:sz w:val="20"/>
                <w:lang w:val="en-GB" w:eastAsia="zh-CN"/>
              </w:rPr>
              <w:t>（</w:t>
            </w:r>
            <w:r w:rsidRPr="001A3177">
              <w:rPr>
                <w:rFonts w:hint="eastAsia"/>
                <w:sz w:val="20"/>
                <w:lang w:val="en-GB" w:eastAsia="zh-CN"/>
              </w:rPr>
              <w:t>64 K</w:t>
            </w:r>
            <w:r w:rsidR="00FA55B5" w:rsidRPr="001A3177">
              <w:rPr>
                <w:rFonts w:hint="eastAsia"/>
                <w:sz w:val="20"/>
                <w:lang w:val="en-GB" w:eastAsia="zh-CN"/>
              </w:rPr>
              <w:t>）</w:t>
            </w:r>
            <w:r w:rsidRPr="001A3177">
              <w:rPr>
                <w:rFonts w:hint="eastAsia"/>
                <w:sz w:val="20"/>
                <w:lang w:val="en-GB" w:eastAsia="zh-CN"/>
              </w:rPr>
              <w:t>或</w:t>
            </w:r>
            <w:r w:rsidR="006D20C1">
              <w:rPr>
                <w:rFonts w:hint="eastAsia"/>
                <w:sz w:val="20"/>
                <w:lang w:val="en-GB" w:eastAsia="zh-CN"/>
              </w:rPr>
              <w:t>16 200</w:t>
            </w:r>
            <w:r w:rsidR="00FA55B5" w:rsidRPr="001A3177">
              <w:rPr>
                <w:rFonts w:hint="eastAsia"/>
                <w:sz w:val="20"/>
                <w:lang w:val="en-GB" w:eastAsia="zh-CN"/>
              </w:rPr>
              <w:t>（</w:t>
            </w:r>
            <w:r w:rsidRPr="001A3177">
              <w:rPr>
                <w:rFonts w:hint="eastAsia"/>
                <w:sz w:val="20"/>
                <w:lang w:val="en-GB" w:eastAsia="zh-CN"/>
              </w:rPr>
              <w:t>16 K</w:t>
            </w:r>
            <w:r w:rsidR="00FA55B5" w:rsidRPr="001A3177">
              <w:rPr>
                <w:rFonts w:hint="eastAsia"/>
                <w:sz w:val="20"/>
                <w:lang w:val="en-GB" w:eastAsia="zh-CN"/>
              </w:rPr>
              <w:t>）</w:t>
            </w:r>
            <w:r w:rsidRPr="001A3177">
              <w:rPr>
                <w:rFonts w:hint="eastAsia"/>
                <w:sz w:val="20"/>
                <w:lang w:val="en-GB" w:eastAsia="zh-CN"/>
              </w:rPr>
              <w:t>位，码率为</w:t>
            </w:r>
            <w:r w:rsidRPr="001A3177">
              <w:rPr>
                <w:rFonts w:hint="eastAsia"/>
                <w:sz w:val="20"/>
                <w:lang w:val="en-GB" w:eastAsia="zh-CN"/>
              </w:rPr>
              <w:t>1/3</w:t>
            </w:r>
            <w:r w:rsidRPr="001A3177">
              <w:rPr>
                <w:rFonts w:hint="eastAsia"/>
                <w:sz w:val="20"/>
                <w:lang w:val="en-GB" w:eastAsia="zh-CN"/>
              </w:rPr>
              <w:t>、</w:t>
            </w:r>
            <w:r w:rsidRPr="001A3177">
              <w:rPr>
                <w:rFonts w:hint="eastAsia"/>
                <w:sz w:val="20"/>
                <w:lang w:val="en-GB" w:eastAsia="zh-CN"/>
              </w:rPr>
              <w:t>2/5</w:t>
            </w:r>
            <w:r w:rsidRPr="001A3177">
              <w:rPr>
                <w:rFonts w:hint="eastAsia"/>
                <w:sz w:val="20"/>
                <w:lang w:val="en-GB" w:eastAsia="zh-CN"/>
              </w:rPr>
              <w:t>、</w:t>
            </w:r>
            <w:r w:rsidRPr="001A3177">
              <w:rPr>
                <w:rFonts w:hint="eastAsia"/>
                <w:sz w:val="20"/>
                <w:lang w:val="en-GB" w:eastAsia="zh-CN"/>
              </w:rPr>
              <w:t>4/9</w:t>
            </w:r>
            <w:r w:rsidRPr="001A3177">
              <w:rPr>
                <w:rFonts w:hint="eastAsia"/>
                <w:sz w:val="20"/>
                <w:lang w:val="en-GB" w:eastAsia="zh-CN"/>
              </w:rPr>
              <w:t>、</w:t>
            </w:r>
            <w:r w:rsidRPr="001A3177">
              <w:rPr>
                <w:rFonts w:hint="eastAsia"/>
                <w:sz w:val="20"/>
                <w:lang w:val="en-GB" w:eastAsia="zh-CN"/>
              </w:rPr>
              <w:t>1/2</w:t>
            </w:r>
            <w:r w:rsidRPr="001A3177">
              <w:rPr>
                <w:rFonts w:hint="eastAsia"/>
                <w:sz w:val="20"/>
                <w:lang w:val="en-GB" w:eastAsia="zh-CN"/>
              </w:rPr>
              <w:t>、</w:t>
            </w:r>
            <w:r w:rsidRPr="001A3177">
              <w:rPr>
                <w:rFonts w:hint="eastAsia"/>
                <w:sz w:val="20"/>
                <w:lang w:val="en-GB" w:eastAsia="zh-CN"/>
              </w:rPr>
              <w:t>3/5</w:t>
            </w:r>
            <w:r w:rsidRPr="001A3177">
              <w:rPr>
                <w:rFonts w:hint="eastAsia"/>
                <w:sz w:val="20"/>
                <w:lang w:val="en-GB" w:eastAsia="zh-CN"/>
              </w:rPr>
              <w:t>、</w:t>
            </w:r>
            <w:r w:rsidRPr="001A3177">
              <w:rPr>
                <w:rFonts w:hint="eastAsia"/>
                <w:sz w:val="20"/>
                <w:lang w:val="en-GB" w:eastAsia="zh-CN"/>
              </w:rPr>
              <w:t>2/3</w:t>
            </w:r>
            <w:r w:rsidRPr="001A3177">
              <w:rPr>
                <w:rFonts w:hint="eastAsia"/>
                <w:sz w:val="20"/>
                <w:lang w:val="en-GB" w:eastAsia="zh-CN"/>
              </w:rPr>
              <w:t>、</w:t>
            </w:r>
            <w:r w:rsidRPr="001A3177">
              <w:rPr>
                <w:rFonts w:hint="eastAsia"/>
                <w:sz w:val="20"/>
                <w:lang w:val="en-GB" w:eastAsia="zh-CN"/>
              </w:rPr>
              <w:t>11/15</w:t>
            </w:r>
            <w:r w:rsidRPr="001A3177">
              <w:rPr>
                <w:rFonts w:hint="eastAsia"/>
                <w:sz w:val="20"/>
                <w:lang w:val="en-GB" w:eastAsia="zh-CN"/>
              </w:rPr>
              <w:t>、</w:t>
            </w:r>
            <w:r w:rsidRPr="001A3177">
              <w:rPr>
                <w:rFonts w:hint="eastAsia"/>
                <w:sz w:val="20"/>
                <w:lang w:val="en-GB" w:eastAsia="zh-CN"/>
              </w:rPr>
              <w:t>3/4</w:t>
            </w:r>
            <w:r w:rsidRPr="001A3177">
              <w:rPr>
                <w:rFonts w:hint="eastAsia"/>
                <w:sz w:val="20"/>
                <w:lang w:val="en-GB" w:eastAsia="zh-CN"/>
              </w:rPr>
              <w:t>、</w:t>
            </w:r>
            <w:r w:rsidRPr="001A3177">
              <w:rPr>
                <w:rFonts w:hint="eastAsia"/>
                <w:sz w:val="20"/>
                <w:lang w:val="en-GB" w:eastAsia="zh-CN"/>
              </w:rPr>
              <w:t>4/5</w:t>
            </w:r>
            <w:r w:rsidRPr="001A3177">
              <w:rPr>
                <w:rFonts w:hint="eastAsia"/>
                <w:sz w:val="20"/>
                <w:lang w:val="en-GB" w:eastAsia="zh-CN"/>
              </w:rPr>
              <w:t>、</w:t>
            </w:r>
            <w:r w:rsidRPr="001A3177">
              <w:rPr>
                <w:rFonts w:hint="eastAsia"/>
                <w:sz w:val="20"/>
                <w:lang w:val="en-GB" w:eastAsia="zh-CN"/>
              </w:rPr>
              <w:t>37/45</w:t>
            </w:r>
            <w:r w:rsidRPr="001A3177">
              <w:rPr>
                <w:rFonts w:hint="eastAsia"/>
                <w:sz w:val="20"/>
                <w:lang w:val="en-GB" w:eastAsia="zh-CN"/>
              </w:rPr>
              <w:t>、</w:t>
            </w:r>
            <w:r w:rsidRPr="001A3177">
              <w:rPr>
                <w:rFonts w:hint="eastAsia"/>
                <w:sz w:val="20"/>
                <w:lang w:val="en-GB" w:eastAsia="zh-CN"/>
              </w:rPr>
              <w:t>5/6</w:t>
            </w:r>
            <w:r w:rsidRPr="001A3177">
              <w:rPr>
                <w:rFonts w:hint="eastAsia"/>
                <w:sz w:val="20"/>
                <w:lang w:val="en-GB" w:eastAsia="zh-CN"/>
              </w:rPr>
              <w:t>的</w:t>
            </w:r>
            <w:r w:rsidRPr="001A3177">
              <w:rPr>
                <w:rFonts w:hint="eastAsia"/>
                <w:sz w:val="20"/>
                <w:lang w:val="en-GB" w:eastAsia="zh-CN"/>
              </w:rPr>
              <w:t>LDPC</w:t>
            </w:r>
            <w:r w:rsidRPr="001A3177">
              <w:rPr>
                <w:rFonts w:hint="eastAsia"/>
                <w:sz w:val="20"/>
                <w:lang w:val="en-GB" w:eastAsia="zh-CN"/>
              </w:rPr>
              <w:t>码</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14:paraId="6AE03DAC" w14:textId="31666CA2" w:rsidR="00154311" w:rsidRPr="001A3177" w:rsidRDefault="00BE01C9" w:rsidP="00154311">
            <w:pPr>
              <w:pStyle w:val="Tabletext"/>
              <w:jc w:val="left"/>
              <w:rPr>
                <w:sz w:val="20"/>
                <w:lang w:val="en-GB" w:eastAsia="zh-CN"/>
              </w:rPr>
            </w:pPr>
            <w:r w:rsidRPr="001A3177">
              <w:rPr>
                <w:rFonts w:hint="eastAsia"/>
                <w:sz w:val="20"/>
                <w:lang w:val="en-GB" w:eastAsia="zh-CN"/>
              </w:rPr>
              <w:t>组块大小为</w:t>
            </w:r>
            <w:r w:rsidR="006D20C1">
              <w:rPr>
                <w:rFonts w:hint="eastAsia"/>
                <w:sz w:val="20"/>
                <w:lang w:val="en-GB" w:eastAsia="zh-CN"/>
              </w:rPr>
              <w:t>64 800</w:t>
            </w:r>
            <w:r w:rsidR="00FA55B5" w:rsidRPr="001A3177">
              <w:rPr>
                <w:rFonts w:hint="eastAsia"/>
                <w:sz w:val="20"/>
                <w:lang w:val="en-GB" w:eastAsia="zh-CN"/>
              </w:rPr>
              <w:t>（</w:t>
            </w:r>
            <w:r w:rsidRPr="001A3177">
              <w:rPr>
                <w:rFonts w:hint="eastAsia"/>
                <w:sz w:val="20"/>
                <w:lang w:val="en-GB" w:eastAsia="zh-CN"/>
              </w:rPr>
              <w:t>64 K</w:t>
            </w:r>
            <w:r w:rsidR="00FA55B5" w:rsidRPr="001A3177">
              <w:rPr>
                <w:rFonts w:hint="eastAsia"/>
                <w:sz w:val="20"/>
                <w:lang w:val="en-GB" w:eastAsia="zh-CN"/>
              </w:rPr>
              <w:t>）</w:t>
            </w:r>
            <w:r w:rsidRPr="001A3177">
              <w:rPr>
                <w:rFonts w:hint="eastAsia"/>
                <w:sz w:val="20"/>
                <w:lang w:val="en-GB" w:eastAsia="zh-CN"/>
              </w:rPr>
              <w:t>或</w:t>
            </w:r>
            <w:r w:rsidR="006D20C1">
              <w:rPr>
                <w:rFonts w:hint="eastAsia"/>
                <w:sz w:val="20"/>
                <w:lang w:val="en-GB" w:eastAsia="zh-CN"/>
              </w:rPr>
              <w:t>16 200</w:t>
            </w:r>
            <w:r w:rsidR="00FA55B5" w:rsidRPr="001A3177">
              <w:rPr>
                <w:rFonts w:hint="eastAsia"/>
                <w:sz w:val="20"/>
                <w:lang w:val="en-GB" w:eastAsia="zh-CN"/>
              </w:rPr>
              <w:t>（</w:t>
            </w:r>
            <w:r w:rsidRPr="001A3177">
              <w:rPr>
                <w:rFonts w:hint="eastAsia"/>
                <w:sz w:val="20"/>
                <w:lang w:val="en-GB" w:eastAsia="zh-CN"/>
              </w:rPr>
              <w:t>16 K</w:t>
            </w:r>
            <w:r w:rsidR="00FA55B5" w:rsidRPr="001A3177">
              <w:rPr>
                <w:rFonts w:hint="eastAsia"/>
                <w:sz w:val="20"/>
                <w:lang w:val="en-GB" w:eastAsia="zh-CN"/>
              </w:rPr>
              <w:t>）</w:t>
            </w:r>
            <w:r w:rsidRPr="001A3177">
              <w:rPr>
                <w:rFonts w:hint="eastAsia"/>
                <w:sz w:val="20"/>
                <w:lang w:val="en-GB" w:eastAsia="zh-CN"/>
              </w:rPr>
              <w:t>位，码率为</w:t>
            </w:r>
            <w:r w:rsidRPr="001A3177">
              <w:rPr>
                <w:rFonts w:hint="eastAsia"/>
                <w:sz w:val="20"/>
                <w:lang w:val="en-GB" w:eastAsia="zh-CN"/>
              </w:rPr>
              <w:t>2/15</w:t>
            </w:r>
            <w:r w:rsidRPr="001A3177">
              <w:rPr>
                <w:rFonts w:hint="eastAsia"/>
                <w:sz w:val="20"/>
                <w:lang w:val="en-GB" w:eastAsia="zh-CN"/>
              </w:rPr>
              <w:t>、</w:t>
            </w:r>
            <w:r w:rsidRPr="001A3177">
              <w:rPr>
                <w:rFonts w:hint="eastAsia"/>
                <w:sz w:val="20"/>
                <w:lang w:val="en-GB" w:eastAsia="zh-CN"/>
              </w:rPr>
              <w:t>3/15</w:t>
            </w:r>
            <w:r w:rsidRPr="001A3177">
              <w:rPr>
                <w:rFonts w:hint="eastAsia"/>
                <w:sz w:val="20"/>
                <w:lang w:val="en-GB" w:eastAsia="zh-CN"/>
              </w:rPr>
              <w:t>、</w:t>
            </w:r>
            <w:r w:rsidRPr="001A3177">
              <w:rPr>
                <w:rFonts w:hint="eastAsia"/>
                <w:sz w:val="20"/>
                <w:lang w:val="en-GB" w:eastAsia="zh-CN"/>
              </w:rPr>
              <w:t>4/15</w:t>
            </w:r>
            <w:r w:rsidRPr="001A3177">
              <w:rPr>
                <w:rFonts w:hint="eastAsia"/>
                <w:sz w:val="20"/>
                <w:lang w:val="en-GB" w:eastAsia="zh-CN"/>
              </w:rPr>
              <w:t>、</w:t>
            </w:r>
            <w:r w:rsidRPr="001A3177">
              <w:rPr>
                <w:rFonts w:hint="eastAsia"/>
                <w:sz w:val="20"/>
                <w:lang w:val="en-GB" w:eastAsia="zh-CN"/>
              </w:rPr>
              <w:t>5/15</w:t>
            </w:r>
            <w:r w:rsidRPr="001A3177">
              <w:rPr>
                <w:rFonts w:hint="eastAsia"/>
                <w:sz w:val="20"/>
                <w:lang w:val="en-GB" w:eastAsia="zh-CN"/>
              </w:rPr>
              <w:t>、</w:t>
            </w:r>
            <w:r w:rsidRPr="001A3177">
              <w:rPr>
                <w:rFonts w:hint="eastAsia"/>
                <w:sz w:val="20"/>
                <w:lang w:val="en-GB" w:eastAsia="zh-CN"/>
              </w:rPr>
              <w:t>6/15</w:t>
            </w:r>
            <w:r w:rsidRPr="001A3177">
              <w:rPr>
                <w:rFonts w:hint="eastAsia"/>
                <w:sz w:val="20"/>
                <w:lang w:val="en-GB" w:eastAsia="zh-CN"/>
              </w:rPr>
              <w:t>、</w:t>
            </w:r>
            <w:r w:rsidRPr="001A3177">
              <w:rPr>
                <w:rFonts w:hint="eastAsia"/>
                <w:sz w:val="20"/>
                <w:lang w:val="en-GB" w:eastAsia="zh-CN"/>
              </w:rPr>
              <w:t>7/15</w:t>
            </w:r>
            <w:r w:rsidRPr="001A3177">
              <w:rPr>
                <w:rFonts w:hint="eastAsia"/>
                <w:sz w:val="20"/>
                <w:lang w:val="en-GB" w:eastAsia="zh-CN"/>
              </w:rPr>
              <w:t>、</w:t>
            </w:r>
            <w:r w:rsidRPr="001A3177">
              <w:rPr>
                <w:rFonts w:hint="eastAsia"/>
                <w:sz w:val="20"/>
                <w:lang w:val="en-GB" w:eastAsia="zh-CN"/>
              </w:rPr>
              <w:t>8/15</w:t>
            </w:r>
            <w:r w:rsidRPr="001A3177">
              <w:rPr>
                <w:rFonts w:hint="eastAsia"/>
                <w:sz w:val="20"/>
                <w:lang w:val="en-GB" w:eastAsia="zh-CN"/>
              </w:rPr>
              <w:t>、</w:t>
            </w:r>
            <w:r w:rsidRPr="001A3177">
              <w:rPr>
                <w:rFonts w:hint="eastAsia"/>
                <w:sz w:val="20"/>
                <w:lang w:val="en-GB" w:eastAsia="zh-CN"/>
              </w:rPr>
              <w:t>9/15</w:t>
            </w:r>
            <w:r w:rsidRPr="001A3177">
              <w:rPr>
                <w:rFonts w:hint="eastAsia"/>
                <w:sz w:val="20"/>
                <w:lang w:val="en-GB" w:eastAsia="zh-CN"/>
              </w:rPr>
              <w:t>、</w:t>
            </w:r>
            <w:r w:rsidRPr="001A3177">
              <w:rPr>
                <w:rFonts w:hint="eastAsia"/>
                <w:sz w:val="20"/>
                <w:lang w:val="en-GB" w:eastAsia="zh-CN"/>
              </w:rPr>
              <w:t>10/15</w:t>
            </w:r>
            <w:r w:rsidRPr="001A3177">
              <w:rPr>
                <w:rFonts w:hint="eastAsia"/>
                <w:sz w:val="20"/>
                <w:lang w:val="en-GB" w:eastAsia="zh-CN"/>
              </w:rPr>
              <w:t>、</w:t>
            </w:r>
            <w:r w:rsidRPr="001A3177">
              <w:rPr>
                <w:rFonts w:hint="eastAsia"/>
                <w:sz w:val="20"/>
                <w:lang w:val="en-GB" w:eastAsia="zh-CN"/>
              </w:rPr>
              <w:t>11/15</w:t>
            </w:r>
            <w:r w:rsidRPr="001A3177">
              <w:rPr>
                <w:rFonts w:hint="eastAsia"/>
                <w:sz w:val="20"/>
                <w:lang w:val="en-GB" w:eastAsia="zh-CN"/>
              </w:rPr>
              <w:t>、</w:t>
            </w:r>
            <w:r w:rsidRPr="001A3177">
              <w:rPr>
                <w:rFonts w:hint="eastAsia"/>
                <w:sz w:val="20"/>
                <w:lang w:val="en-GB" w:eastAsia="zh-CN"/>
              </w:rPr>
              <w:t>12/15</w:t>
            </w:r>
            <w:r w:rsidRPr="001A3177">
              <w:rPr>
                <w:rFonts w:hint="eastAsia"/>
                <w:sz w:val="20"/>
                <w:lang w:val="en-GB" w:eastAsia="zh-CN"/>
              </w:rPr>
              <w:t>、</w:t>
            </w:r>
            <w:r w:rsidRPr="001A3177">
              <w:rPr>
                <w:rFonts w:hint="eastAsia"/>
                <w:sz w:val="20"/>
                <w:lang w:val="en-GB" w:eastAsia="zh-CN"/>
              </w:rPr>
              <w:t>13/15</w:t>
            </w:r>
            <w:r w:rsidRPr="001A3177">
              <w:rPr>
                <w:rFonts w:hint="eastAsia"/>
                <w:sz w:val="20"/>
                <w:lang w:val="en-GB" w:eastAsia="zh-CN"/>
              </w:rPr>
              <w:t>的</w:t>
            </w:r>
            <w:r w:rsidRPr="001A3177">
              <w:rPr>
                <w:rFonts w:hint="eastAsia"/>
                <w:sz w:val="20"/>
                <w:lang w:val="en-GB" w:eastAsia="zh-CN"/>
              </w:rPr>
              <w:t>LDPC</w:t>
            </w:r>
            <w:r w:rsidRPr="001A3177">
              <w:rPr>
                <w:rFonts w:hint="eastAsia"/>
                <w:sz w:val="20"/>
                <w:lang w:val="en-GB" w:eastAsia="zh-CN"/>
              </w:rPr>
              <w:t>码</w:t>
            </w:r>
          </w:p>
        </w:tc>
        <w:tc>
          <w:tcPr>
            <w:tcW w:w="2567" w:type="dxa"/>
            <w:tcBorders>
              <w:top w:val="single" w:sz="4" w:space="0" w:color="000000"/>
              <w:left w:val="single" w:sz="4" w:space="0" w:color="000000"/>
              <w:bottom w:val="single" w:sz="4" w:space="0" w:color="000000"/>
              <w:right w:val="single" w:sz="4" w:space="0" w:color="000000"/>
            </w:tcBorders>
          </w:tcPr>
          <w:p w14:paraId="37AACE1F" w14:textId="01044D95" w:rsidR="00154311" w:rsidRPr="001A3177" w:rsidRDefault="00BE01C9" w:rsidP="00154311">
            <w:pPr>
              <w:pStyle w:val="Tabletext"/>
              <w:jc w:val="left"/>
              <w:rPr>
                <w:sz w:val="20"/>
                <w:lang w:val="en-GB" w:eastAsia="zh-CN"/>
              </w:rPr>
            </w:pPr>
            <w:r w:rsidRPr="001A3177">
              <w:rPr>
                <w:rFonts w:hint="eastAsia"/>
                <w:sz w:val="20"/>
                <w:lang w:val="en-GB" w:eastAsia="zh-CN"/>
              </w:rPr>
              <w:t>组块大小为</w:t>
            </w:r>
            <w:r w:rsidRPr="001A3177">
              <w:rPr>
                <w:rFonts w:hint="eastAsia"/>
                <w:sz w:val="20"/>
                <w:lang w:val="en-GB" w:eastAsia="zh-CN"/>
              </w:rPr>
              <w:t>61 440</w:t>
            </w:r>
            <w:r w:rsidRPr="001A3177">
              <w:rPr>
                <w:rFonts w:hint="eastAsia"/>
                <w:sz w:val="20"/>
                <w:lang w:val="en-GB" w:eastAsia="zh-CN"/>
              </w:rPr>
              <w:t>或</w:t>
            </w:r>
            <w:r w:rsidRPr="001A3177">
              <w:rPr>
                <w:rFonts w:hint="eastAsia"/>
                <w:sz w:val="20"/>
                <w:lang w:val="en-GB" w:eastAsia="zh-CN"/>
              </w:rPr>
              <w:t>15 360</w:t>
            </w:r>
            <w:r w:rsidRPr="001A3177">
              <w:rPr>
                <w:rFonts w:hint="eastAsia"/>
                <w:sz w:val="20"/>
                <w:lang w:val="en-GB" w:eastAsia="zh-CN"/>
              </w:rPr>
              <w:t>位、码率为</w:t>
            </w:r>
            <w:r w:rsidRPr="001A3177">
              <w:rPr>
                <w:rFonts w:hint="eastAsia"/>
                <w:sz w:val="20"/>
                <w:lang w:val="en-GB" w:eastAsia="zh-CN"/>
              </w:rPr>
              <w:t>1/2</w:t>
            </w:r>
            <w:r w:rsidRPr="001A3177">
              <w:rPr>
                <w:rFonts w:hint="eastAsia"/>
                <w:sz w:val="20"/>
                <w:lang w:val="en-GB" w:eastAsia="zh-CN"/>
              </w:rPr>
              <w:t>、</w:t>
            </w:r>
            <w:r w:rsidRPr="001A3177">
              <w:rPr>
                <w:rFonts w:hint="eastAsia"/>
                <w:sz w:val="20"/>
                <w:lang w:val="en-GB" w:eastAsia="zh-CN"/>
              </w:rPr>
              <w:t>2/3</w:t>
            </w:r>
            <w:r w:rsidRPr="001A3177">
              <w:rPr>
                <w:rFonts w:hint="eastAsia"/>
                <w:sz w:val="20"/>
                <w:lang w:val="en-GB" w:eastAsia="zh-CN"/>
              </w:rPr>
              <w:t>、</w:t>
            </w:r>
            <w:r w:rsidRPr="001A3177">
              <w:rPr>
                <w:rFonts w:hint="eastAsia"/>
                <w:sz w:val="20"/>
                <w:lang w:val="en-GB" w:eastAsia="zh-CN"/>
              </w:rPr>
              <w:t>5/6</w:t>
            </w:r>
            <w:r w:rsidRPr="001A3177">
              <w:rPr>
                <w:rFonts w:hint="eastAsia"/>
                <w:sz w:val="20"/>
                <w:lang w:val="en-GB" w:eastAsia="zh-CN"/>
              </w:rPr>
              <w:t>的</w:t>
            </w:r>
            <w:r w:rsidRPr="001A3177">
              <w:rPr>
                <w:rFonts w:hint="eastAsia"/>
                <w:sz w:val="20"/>
                <w:lang w:val="en-GB" w:eastAsia="zh-CN"/>
              </w:rPr>
              <w:t>LDPC</w:t>
            </w:r>
            <w:r w:rsidRPr="001A3177">
              <w:rPr>
                <w:rFonts w:hint="eastAsia"/>
                <w:sz w:val="20"/>
                <w:lang w:val="en-GB" w:eastAsia="zh-CN"/>
              </w:rPr>
              <w:t>码</w:t>
            </w:r>
          </w:p>
        </w:tc>
      </w:tr>
      <w:tr w:rsidR="00154311" w:rsidRPr="001A3177" w14:paraId="52934972" w14:textId="77777777" w:rsidTr="004C601B">
        <w:trPr>
          <w:trHeight w:val="20"/>
          <w:jc w:val="center"/>
        </w:trPr>
        <w:tc>
          <w:tcPr>
            <w:tcW w:w="340" w:type="dxa"/>
            <w:tcBorders>
              <w:top w:val="single" w:sz="4" w:space="0" w:color="000000"/>
              <w:left w:val="single" w:sz="4" w:space="0" w:color="000000"/>
              <w:bottom w:val="single" w:sz="4" w:space="0" w:color="000000"/>
            </w:tcBorders>
            <w:shd w:val="clear" w:color="auto" w:fill="auto"/>
          </w:tcPr>
          <w:p w14:paraId="07193EEB" w14:textId="77777777" w:rsidR="00154311" w:rsidRPr="001A3177" w:rsidRDefault="00154311" w:rsidP="00154311">
            <w:pPr>
              <w:pStyle w:val="Tabletext"/>
              <w:rPr>
                <w:sz w:val="20"/>
              </w:rPr>
            </w:pPr>
            <w:r w:rsidRPr="001A3177">
              <w:rPr>
                <w:sz w:val="20"/>
              </w:rPr>
              <w:t>9</w:t>
            </w:r>
          </w:p>
        </w:tc>
        <w:tc>
          <w:tcPr>
            <w:tcW w:w="1510" w:type="dxa"/>
            <w:tcBorders>
              <w:top w:val="single" w:sz="4" w:space="0" w:color="000000"/>
              <w:left w:val="single" w:sz="4" w:space="0" w:color="000000"/>
              <w:bottom w:val="single" w:sz="4" w:space="0" w:color="000000"/>
            </w:tcBorders>
            <w:shd w:val="clear" w:color="auto" w:fill="auto"/>
          </w:tcPr>
          <w:p w14:paraId="6E8F7916" w14:textId="2941D053" w:rsidR="00154311" w:rsidRPr="001A3177" w:rsidRDefault="00154311" w:rsidP="00154311">
            <w:pPr>
              <w:pStyle w:val="Tabletext"/>
              <w:ind w:right="-113"/>
              <w:jc w:val="left"/>
              <w:rPr>
                <w:sz w:val="20"/>
                <w:lang w:val="en-US"/>
              </w:rPr>
            </w:pPr>
            <w:r w:rsidRPr="001A3177">
              <w:rPr>
                <w:rFonts w:hint="eastAsia"/>
                <w:lang w:eastAsia="zh-CN"/>
              </w:rPr>
              <w:t>内交织</w:t>
            </w:r>
          </w:p>
        </w:tc>
        <w:tc>
          <w:tcPr>
            <w:tcW w:w="2569" w:type="dxa"/>
            <w:tcBorders>
              <w:top w:val="single" w:sz="4" w:space="0" w:color="000000"/>
              <w:left w:val="single" w:sz="4" w:space="0" w:color="000000"/>
              <w:bottom w:val="single" w:sz="4" w:space="0" w:color="000000"/>
            </w:tcBorders>
            <w:shd w:val="clear" w:color="auto" w:fill="auto"/>
          </w:tcPr>
          <w:p w14:paraId="11253848" w14:textId="02B9059C" w:rsidR="00154311" w:rsidRPr="001A3177" w:rsidRDefault="00BE01C9" w:rsidP="00154311">
            <w:pPr>
              <w:pStyle w:val="Tabletext"/>
              <w:jc w:val="left"/>
              <w:rPr>
                <w:sz w:val="20"/>
                <w:lang w:val="en-GB" w:eastAsia="zh-CN"/>
              </w:rPr>
            </w:pPr>
            <w:r w:rsidRPr="001A3177">
              <w:rPr>
                <w:rFonts w:hint="eastAsia"/>
                <w:sz w:val="20"/>
                <w:lang w:val="en-GB" w:eastAsia="zh-CN"/>
              </w:rPr>
              <w:t>小区、时间和频率交织</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14:paraId="5BECDC39" w14:textId="485BA351" w:rsidR="00154311" w:rsidRPr="001A3177" w:rsidRDefault="00BE01C9" w:rsidP="00154311">
            <w:pPr>
              <w:pStyle w:val="Tabletext"/>
              <w:jc w:val="left"/>
              <w:rPr>
                <w:sz w:val="20"/>
                <w:lang w:eastAsia="zh-CN"/>
              </w:rPr>
            </w:pPr>
            <w:r w:rsidRPr="001A3177">
              <w:rPr>
                <w:rFonts w:hint="eastAsia"/>
                <w:sz w:val="20"/>
                <w:lang w:eastAsia="zh-CN"/>
              </w:rPr>
              <w:t>时间和频率交织</w:t>
            </w:r>
          </w:p>
        </w:tc>
        <w:tc>
          <w:tcPr>
            <w:tcW w:w="2567" w:type="dxa"/>
            <w:tcBorders>
              <w:top w:val="single" w:sz="4" w:space="0" w:color="000000"/>
              <w:left w:val="single" w:sz="4" w:space="0" w:color="000000"/>
              <w:bottom w:val="single" w:sz="4" w:space="0" w:color="000000"/>
              <w:right w:val="single" w:sz="4" w:space="0" w:color="000000"/>
            </w:tcBorders>
          </w:tcPr>
          <w:p w14:paraId="28C96E25" w14:textId="60DCC528" w:rsidR="00154311" w:rsidRPr="001A3177" w:rsidRDefault="00BE01C9" w:rsidP="00154311">
            <w:pPr>
              <w:pStyle w:val="Tabletext"/>
              <w:jc w:val="left"/>
              <w:rPr>
                <w:sz w:val="20"/>
                <w:lang w:val="en-GB" w:eastAsia="ja-JP"/>
              </w:rPr>
            </w:pPr>
            <w:r w:rsidRPr="001A3177">
              <w:rPr>
                <w:rFonts w:hint="eastAsia"/>
                <w:sz w:val="20"/>
                <w:lang w:val="en-GB" w:eastAsia="ja-JP"/>
              </w:rPr>
              <w:t>对每个服务信道分别进行比特交织、比特置换和时间交织</w:t>
            </w:r>
          </w:p>
        </w:tc>
      </w:tr>
      <w:tr w:rsidR="00154311" w:rsidRPr="001A3177" w14:paraId="2AFD16C0" w14:textId="77777777" w:rsidTr="004C601B">
        <w:trPr>
          <w:trHeight w:val="20"/>
          <w:jc w:val="center"/>
        </w:trPr>
        <w:tc>
          <w:tcPr>
            <w:tcW w:w="340" w:type="dxa"/>
            <w:tcBorders>
              <w:top w:val="single" w:sz="4" w:space="0" w:color="000000"/>
              <w:left w:val="single" w:sz="4" w:space="0" w:color="000000"/>
              <w:bottom w:val="single" w:sz="4" w:space="0" w:color="000000"/>
            </w:tcBorders>
            <w:shd w:val="clear" w:color="auto" w:fill="auto"/>
          </w:tcPr>
          <w:p w14:paraId="7775899B" w14:textId="77777777" w:rsidR="00154311" w:rsidRPr="001A3177" w:rsidRDefault="00154311" w:rsidP="00154311">
            <w:pPr>
              <w:pStyle w:val="Tabletext"/>
              <w:rPr>
                <w:sz w:val="20"/>
              </w:rPr>
            </w:pPr>
            <w:r w:rsidRPr="001A3177">
              <w:rPr>
                <w:sz w:val="20"/>
              </w:rPr>
              <w:t>10</w:t>
            </w:r>
          </w:p>
        </w:tc>
        <w:tc>
          <w:tcPr>
            <w:tcW w:w="1510" w:type="dxa"/>
            <w:tcBorders>
              <w:top w:val="single" w:sz="4" w:space="0" w:color="000000"/>
              <w:left w:val="single" w:sz="4" w:space="0" w:color="000000"/>
              <w:bottom w:val="single" w:sz="4" w:space="0" w:color="000000"/>
            </w:tcBorders>
            <w:shd w:val="clear" w:color="auto" w:fill="auto"/>
          </w:tcPr>
          <w:p w14:paraId="732CEE6D" w14:textId="5CE2748F" w:rsidR="00154311" w:rsidRPr="001A3177" w:rsidRDefault="00154311" w:rsidP="00154311">
            <w:pPr>
              <w:pStyle w:val="Tabletext"/>
              <w:jc w:val="left"/>
              <w:rPr>
                <w:sz w:val="20"/>
                <w:lang w:val="en-US"/>
              </w:rPr>
            </w:pPr>
            <w:r w:rsidRPr="001A3177">
              <w:rPr>
                <w:rFonts w:hint="eastAsia"/>
                <w:lang w:eastAsia="zh-CN"/>
              </w:rPr>
              <w:t>外信道编码</w:t>
            </w:r>
          </w:p>
        </w:tc>
        <w:tc>
          <w:tcPr>
            <w:tcW w:w="2569" w:type="dxa"/>
            <w:tcBorders>
              <w:top w:val="single" w:sz="4" w:space="0" w:color="000000"/>
              <w:left w:val="single" w:sz="4" w:space="0" w:color="000000"/>
              <w:bottom w:val="single" w:sz="4" w:space="0" w:color="000000"/>
            </w:tcBorders>
            <w:shd w:val="clear" w:color="auto" w:fill="auto"/>
          </w:tcPr>
          <w:p w14:paraId="1DC3B3D3" w14:textId="6E262F40" w:rsidR="00154311" w:rsidRPr="001A3177" w:rsidRDefault="000140A4" w:rsidP="00154311">
            <w:pPr>
              <w:pStyle w:val="Tabletext"/>
              <w:jc w:val="left"/>
              <w:rPr>
                <w:sz w:val="20"/>
                <w:lang w:eastAsia="zh-CN"/>
              </w:rPr>
            </w:pPr>
            <w:r>
              <w:rPr>
                <w:rFonts w:hint="eastAsia"/>
                <w:sz w:val="20"/>
                <w:lang w:val="en-GB" w:eastAsia="zh-CN"/>
              </w:rPr>
              <w:t>BCH</w:t>
            </w:r>
            <w:r w:rsidR="00FA55B5" w:rsidRPr="001A3177">
              <w:rPr>
                <w:rFonts w:hint="eastAsia"/>
                <w:sz w:val="20"/>
                <w:lang w:val="en-GB" w:eastAsia="zh-CN"/>
              </w:rPr>
              <w:t>（</w:t>
            </w:r>
            <w:r w:rsidR="00BE01C9" w:rsidRPr="001A3177">
              <w:rPr>
                <w:rFonts w:hint="eastAsia"/>
                <w:sz w:val="20"/>
                <w:lang w:val="en-GB" w:eastAsia="zh-CN"/>
              </w:rPr>
              <w:t>64 800</w:t>
            </w:r>
            <w:r w:rsidR="00BE01C9" w:rsidRPr="001A3177">
              <w:rPr>
                <w:rFonts w:hint="eastAsia"/>
                <w:sz w:val="20"/>
                <w:lang w:val="en-GB" w:eastAsia="zh-CN"/>
              </w:rPr>
              <w:t>或</w:t>
            </w:r>
            <w:r w:rsidR="00BE01C9" w:rsidRPr="001A3177">
              <w:rPr>
                <w:rFonts w:hint="eastAsia"/>
                <w:sz w:val="20"/>
                <w:lang w:val="en-GB" w:eastAsia="zh-CN"/>
              </w:rPr>
              <w:t>16 200</w:t>
            </w:r>
            <w:r w:rsidR="00BE01C9" w:rsidRPr="001A3177">
              <w:rPr>
                <w:rFonts w:hint="eastAsia"/>
                <w:sz w:val="20"/>
                <w:lang w:val="en-GB" w:eastAsia="zh-CN"/>
              </w:rPr>
              <w:t>，</w:t>
            </w:r>
            <w:r w:rsidR="00BE01C9" w:rsidRPr="001A3177">
              <w:rPr>
                <w:rFonts w:hint="eastAsia"/>
                <w:sz w:val="20"/>
                <w:lang w:val="en-GB" w:eastAsia="zh-CN"/>
              </w:rPr>
              <w:t>x</w:t>
            </w:r>
            <w:r w:rsidR="00BE01C9" w:rsidRPr="001A3177">
              <w:rPr>
                <w:rFonts w:hint="eastAsia"/>
                <w:sz w:val="20"/>
                <w:lang w:val="en-GB" w:eastAsia="zh-CN"/>
              </w:rPr>
              <w:t>，</w:t>
            </w:r>
            <w:r w:rsidR="00BE01C9" w:rsidRPr="001A3177">
              <w:rPr>
                <w:rFonts w:hint="eastAsia"/>
                <w:sz w:val="20"/>
                <w:lang w:val="en-GB" w:eastAsia="zh-CN"/>
              </w:rPr>
              <w:t>t</w:t>
            </w:r>
            <w:r w:rsidR="00FA55B5" w:rsidRPr="001A3177">
              <w:rPr>
                <w:rFonts w:hint="eastAsia"/>
                <w:sz w:val="20"/>
                <w:lang w:val="en-GB" w:eastAsia="zh-CN"/>
              </w:rPr>
              <w:t>）</w:t>
            </w:r>
            <w:r w:rsidR="00BE01C9" w:rsidRPr="001A3177">
              <w:rPr>
                <w:rFonts w:hint="eastAsia"/>
                <w:sz w:val="20"/>
                <w:lang w:val="en-GB" w:eastAsia="zh-CN"/>
              </w:rPr>
              <w:t>，其中</w:t>
            </w:r>
            <w:r w:rsidR="00BE01C9" w:rsidRPr="001A3177">
              <w:rPr>
                <w:rFonts w:hint="eastAsia"/>
                <w:sz w:val="20"/>
                <w:lang w:val="en-GB" w:eastAsia="zh-CN"/>
              </w:rPr>
              <w:t>x</w:t>
            </w:r>
            <w:r w:rsidR="00BE01C9" w:rsidRPr="001A3177">
              <w:rPr>
                <w:rFonts w:hint="eastAsia"/>
                <w:sz w:val="20"/>
                <w:lang w:val="en-GB" w:eastAsia="zh-CN"/>
              </w:rPr>
              <w:t>–取决于</w:t>
            </w:r>
            <w:r w:rsidR="00BE01C9" w:rsidRPr="001A3177">
              <w:rPr>
                <w:rFonts w:hint="eastAsia"/>
                <w:sz w:val="20"/>
                <w:lang w:val="en-GB" w:eastAsia="zh-CN"/>
              </w:rPr>
              <w:t>LDPC</w:t>
            </w:r>
            <w:r w:rsidR="00BE01C9" w:rsidRPr="001A3177">
              <w:rPr>
                <w:rFonts w:hint="eastAsia"/>
                <w:sz w:val="20"/>
                <w:lang w:val="en-GB" w:eastAsia="zh-CN"/>
              </w:rPr>
              <w:t>码率。纠错能力</w:t>
            </w:r>
            <w:r w:rsidR="00BE01C9" w:rsidRPr="001A3177">
              <w:rPr>
                <w:rFonts w:hint="eastAsia"/>
                <w:sz w:val="20"/>
                <w:lang w:val="en-GB" w:eastAsia="zh-CN"/>
              </w:rPr>
              <w:t>t = 12</w:t>
            </w:r>
            <w:r w:rsidR="00BE01C9" w:rsidRPr="001A3177">
              <w:rPr>
                <w:rFonts w:hint="eastAsia"/>
                <w:sz w:val="20"/>
                <w:lang w:val="en-GB" w:eastAsia="zh-CN"/>
              </w:rPr>
              <w:t>个错误</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14:paraId="77D6729A" w14:textId="5C8D375A" w:rsidR="00154311" w:rsidRPr="001A3177" w:rsidRDefault="00154311" w:rsidP="00154311">
            <w:pPr>
              <w:pStyle w:val="Tabletext"/>
              <w:jc w:val="left"/>
              <w:rPr>
                <w:sz w:val="20"/>
              </w:rPr>
            </w:pPr>
            <w:r w:rsidRPr="001A3177">
              <w:rPr>
                <w:sz w:val="20"/>
              </w:rPr>
              <w:t>BCH</w:t>
            </w:r>
            <w:r w:rsidR="00BE01C9" w:rsidRPr="001A3177">
              <w:rPr>
                <w:rFonts w:hint="eastAsia"/>
                <w:sz w:val="20"/>
                <w:lang w:eastAsia="zh-CN"/>
              </w:rPr>
              <w:t>、</w:t>
            </w:r>
            <w:r w:rsidRPr="001A3177">
              <w:rPr>
                <w:sz w:val="20"/>
              </w:rPr>
              <w:t>CRC</w:t>
            </w:r>
            <w:r w:rsidR="00BE01C9" w:rsidRPr="001A3177">
              <w:rPr>
                <w:rFonts w:hint="eastAsia"/>
                <w:sz w:val="20"/>
                <w:lang w:eastAsia="zh-CN"/>
              </w:rPr>
              <w:t>、无</w:t>
            </w:r>
          </w:p>
        </w:tc>
        <w:tc>
          <w:tcPr>
            <w:tcW w:w="2567" w:type="dxa"/>
            <w:tcBorders>
              <w:top w:val="single" w:sz="4" w:space="0" w:color="000000"/>
              <w:left w:val="single" w:sz="4" w:space="0" w:color="000000"/>
              <w:bottom w:val="single" w:sz="4" w:space="0" w:color="000000"/>
              <w:right w:val="single" w:sz="4" w:space="0" w:color="000000"/>
            </w:tcBorders>
          </w:tcPr>
          <w:p w14:paraId="78F76CB0" w14:textId="1A1E7C6F" w:rsidR="00154311" w:rsidRPr="001A3177" w:rsidRDefault="006D20C1" w:rsidP="00154311">
            <w:pPr>
              <w:pStyle w:val="Tabletext"/>
              <w:jc w:val="left"/>
              <w:rPr>
                <w:sz w:val="20"/>
              </w:rPr>
            </w:pPr>
            <w:r>
              <w:rPr>
                <w:sz w:val="20"/>
              </w:rPr>
              <w:t>BCH</w:t>
            </w:r>
            <w:r w:rsidR="00FA55B5" w:rsidRPr="001A3177">
              <w:rPr>
                <w:sz w:val="20"/>
              </w:rPr>
              <w:t>（</w:t>
            </w:r>
            <w:r w:rsidR="00154311" w:rsidRPr="001A3177">
              <w:rPr>
                <w:sz w:val="20"/>
              </w:rPr>
              <w:t>30720,30512</w:t>
            </w:r>
            <w:r w:rsidR="00FA55B5" w:rsidRPr="001A3177">
              <w:rPr>
                <w:sz w:val="20"/>
              </w:rPr>
              <w:t>）</w:t>
            </w:r>
            <w:r w:rsidR="00BE01C9" w:rsidRPr="001A3177">
              <w:rPr>
                <w:rFonts w:hint="eastAsia"/>
                <w:sz w:val="20"/>
                <w:lang w:eastAsia="zh-CN"/>
              </w:rPr>
              <w:t>，</w:t>
            </w:r>
            <w:r w:rsidR="00BE01C9" w:rsidRPr="001A3177">
              <w:rPr>
                <w:rFonts w:hint="eastAsia"/>
                <w:sz w:val="20"/>
                <w:lang w:val="en-GB" w:eastAsia="zh-CN"/>
              </w:rPr>
              <w:t>用于</w:t>
            </w:r>
            <w:r w:rsidR="00154311" w:rsidRPr="001A3177">
              <w:rPr>
                <w:sz w:val="20"/>
              </w:rPr>
              <w:t>LDPC 1/2</w:t>
            </w:r>
          </w:p>
          <w:p w14:paraId="471187C2" w14:textId="0EFC2DBF" w:rsidR="00154311" w:rsidRPr="001A3177" w:rsidRDefault="006D20C1" w:rsidP="00154311">
            <w:pPr>
              <w:pStyle w:val="Tabletext"/>
              <w:jc w:val="left"/>
              <w:rPr>
                <w:sz w:val="20"/>
              </w:rPr>
            </w:pPr>
            <w:r>
              <w:rPr>
                <w:sz w:val="20"/>
              </w:rPr>
              <w:t>BCH</w:t>
            </w:r>
            <w:r w:rsidR="00FA55B5" w:rsidRPr="001A3177">
              <w:rPr>
                <w:sz w:val="20"/>
              </w:rPr>
              <w:t>（</w:t>
            </w:r>
            <w:r w:rsidR="00154311" w:rsidRPr="001A3177">
              <w:rPr>
                <w:sz w:val="20"/>
              </w:rPr>
              <w:t>40960,40752</w:t>
            </w:r>
            <w:r w:rsidR="00FA55B5" w:rsidRPr="001A3177">
              <w:rPr>
                <w:sz w:val="20"/>
              </w:rPr>
              <w:t>）</w:t>
            </w:r>
            <w:r w:rsidR="00BE01C9" w:rsidRPr="001A3177">
              <w:rPr>
                <w:rFonts w:hint="eastAsia"/>
                <w:sz w:val="20"/>
                <w:lang w:eastAsia="zh-CN"/>
              </w:rPr>
              <w:t>，</w:t>
            </w:r>
            <w:r w:rsidR="00BE01C9" w:rsidRPr="001A3177">
              <w:rPr>
                <w:rFonts w:hint="eastAsia"/>
                <w:sz w:val="20"/>
                <w:lang w:val="en-GB" w:eastAsia="zh-CN"/>
              </w:rPr>
              <w:t>用于</w:t>
            </w:r>
            <w:r w:rsidR="00154311" w:rsidRPr="001A3177">
              <w:rPr>
                <w:sz w:val="20"/>
              </w:rPr>
              <w:t>LDPC 2/3</w:t>
            </w:r>
          </w:p>
          <w:p w14:paraId="06920601" w14:textId="0364C0D7" w:rsidR="00154311" w:rsidRPr="001A3177" w:rsidRDefault="006D20C1" w:rsidP="00154311">
            <w:pPr>
              <w:pStyle w:val="Tabletext"/>
              <w:jc w:val="left"/>
              <w:rPr>
                <w:sz w:val="20"/>
              </w:rPr>
            </w:pPr>
            <w:r>
              <w:rPr>
                <w:sz w:val="20"/>
              </w:rPr>
              <w:t>BCH</w:t>
            </w:r>
            <w:r w:rsidR="00FA55B5" w:rsidRPr="001A3177">
              <w:rPr>
                <w:sz w:val="20"/>
              </w:rPr>
              <w:t>（</w:t>
            </w:r>
            <w:r w:rsidR="00154311" w:rsidRPr="001A3177">
              <w:rPr>
                <w:sz w:val="20"/>
              </w:rPr>
              <w:t>51200,50992</w:t>
            </w:r>
            <w:r w:rsidR="00FA55B5" w:rsidRPr="001A3177">
              <w:rPr>
                <w:sz w:val="20"/>
              </w:rPr>
              <w:t>）</w:t>
            </w:r>
            <w:r w:rsidR="00BE01C9" w:rsidRPr="001A3177">
              <w:rPr>
                <w:rFonts w:hint="eastAsia"/>
                <w:sz w:val="20"/>
                <w:lang w:eastAsia="zh-CN"/>
              </w:rPr>
              <w:t>，</w:t>
            </w:r>
            <w:r w:rsidR="00BE01C9" w:rsidRPr="001A3177">
              <w:rPr>
                <w:rFonts w:hint="eastAsia"/>
                <w:sz w:val="20"/>
                <w:lang w:val="en-GB" w:eastAsia="zh-CN"/>
              </w:rPr>
              <w:t>用于</w:t>
            </w:r>
            <w:r w:rsidR="00154311" w:rsidRPr="001A3177">
              <w:rPr>
                <w:sz w:val="20"/>
              </w:rPr>
              <w:t>LDPC 5/6</w:t>
            </w:r>
          </w:p>
        </w:tc>
      </w:tr>
      <w:tr w:rsidR="00154311" w:rsidRPr="001A3177" w14:paraId="08C19AB9" w14:textId="77777777" w:rsidTr="004C601B">
        <w:trPr>
          <w:trHeight w:val="20"/>
          <w:jc w:val="center"/>
        </w:trPr>
        <w:tc>
          <w:tcPr>
            <w:tcW w:w="340" w:type="dxa"/>
            <w:tcBorders>
              <w:top w:val="single" w:sz="4" w:space="0" w:color="000000"/>
              <w:left w:val="single" w:sz="4" w:space="0" w:color="000000"/>
              <w:bottom w:val="single" w:sz="4" w:space="0" w:color="000000"/>
            </w:tcBorders>
            <w:shd w:val="clear" w:color="auto" w:fill="auto"/>
          </w:tcPr>
          <w:p w14:paraId="4A5E9B0B" w14:textId="77777777" w:rsidR="00154311" w:rsidRPr="001A3177" w:rsidRDefault="00154311" w:rsidP="00154311">
            <w:pPr>
              <w:pStyle w:val="Tabletext"/>
              <w:rPr>
                <w:sz w:val="20"/>
              </w:rPr>
            </w:pPr>
            <w:r w:rsidRPr="001A3177">
              <w:rPr>
                <w:sz w:val="20"/>
              </w:rPr>
              <w:t>11</w:t>
            </w:r>
          </w:p>
        </w:tc>
        <w:tc>
          <w:tcPr>
            <w:tcW w:w="1510" w:type="dxa"/>
            <w:tcBorders>
              <w:top w:val="single" w:sz="4" w:space="0" w:color="000000"/>
              <w:left w:val="single" w:sz="4" w:space="0" w:color="000000"/>
              <w:bottom w:val="single" w:sz="4" w:space="0" w:color="000000"/>
            </w:tcBorders>
            <w:shd w:val="clear" w:color="auto" w:fill="auto"/>
          </w:tcPr>
          <w:p w14:paraId="2A6EBFED" w14:textId="39FB2F21" w:rsidR="00154311" w:rsidRPr="001A3177" w:rsidRDefault="00154311" w:rsidP="00154311">
            <w:pPr>
              <w:pStyle w:val="Tabletext"/>
              <w:jc w:val="left"/>
              <w:rPr>
                <w:sz w:val="20"/>
                <w:lang w:val="en-US"/>
              </w:rPr>
            </w:pPr>
            <w:r w:rsidRPr="001A3177">
              <w:rPr>
                <w:rFonts w:hint="eastAsia"/>
                <w:lang w:eastAsia="zh-CN"/>
              </w:rPr>
              <w:t>外交织</w:t>
            </w:r>
          </w:p>
        </w:tc>
        <w:tc>
          <w:tcPr>
            <w:tcW w:w="2569" w:type="dxa"/>
            <w:tcBorders>
              <w:top w:val="single" w:sz="4" w:space="0" w:color="000000"/>
              <w:left w:val="single" w:sz="4" w:space="0" w:color="000000"/>
              <w:bottom w:val="single" w:sz="4" w:space="0" w:color="000000"/>
            </w:tcBorders>
            <w:shd w:val="clear" w:color="auto" w:fill="auto"/>
          </w:tcPr>
          <w:p w14:paraId="75C5B326" w14:textId="0206EFFF" w:rsidR="00154311" w:rsidRPr="001A3177" w:rsidRDefault="00BE01C9" w:rsidP="00154311">
            <w:pPr>
              <w:pStyle w:val="Tabletext"/>
              <w:jc w:val="left"/>
              <w:rPr>
                <w:sz w:val="20"/>
                <w:lang w:val="en-GB" w:eastAsia="zh-CN"/>
              </w:rPr>
            </w:pPr>
            <w:r w:rsidRPr="001A3177">
              <w:rPr>
                <w:rFonts w:hint="eastAsia"/>
                <w:sz w:val="20"/>
                <w:lang w:val="en-GB" w:eastAsia="zh-CN"/>
              </w:rPr>
              <w:t>比特</w:t>
            </w:r>
            <w:r w:rsidR="00FA55B5" w:rsidRPr="001A3177">
              <w:rPr>
                <w:rFonts w:hint="eastAsia"/>
                <w:sz w:val="20"/>
                <w:lang w:val="en-GB" w:eastAsia="zh-CN"/>
              </w:rPr>
              <w:t>（</w:t>
            </w:r>
            <w:r w:rsidRPr="001A3177">
              <w:rPr>
                <w:rFonts w:hint="eastAsia"/>
                <w:sz w:val="20"/>
                <w:lang w:val="en-GB" w:eastAsia="zh-CN"/>
              </w:rPr>
              <w:t>奇偶校验和列扭曲</w:t>
            </w:r>
            <w:r w:rsidR="00FA55B5" w:rsidRPr="001A3177">
              <w:rPr>
                <w:rFonts w:hint="eastAsia"/>
                <w:sz w:val="20"/>
                <w:lang w:val="en-GB" w:eastAsia="zh-CN"/>
              </w:rPr>
              <w:t>）</w:t>
            </w:r>
            <w:r w:rsidRPr="001A3177">
              <w:rPr>
                <w:rFonts w:hint="eastAsia"/>
                <w:sz w:val="20"/>
                <w:lang w:val="en-GB" w:eastAsia="zh-CN"/>
              </w:rPr>
              <w:t>交织</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14:paraId="3C76A0A8" w14:textId="13280817" w:rsidR="00154311" w:rsidRPr="001A3177" w:rsidRDefault="00BE01C9" w:rsidP="00154311">
            <w:pPr>
              <w:pStyle w:val="Tabletext"/>
              <w:jc w:val="left"/>
              <w:rPr>
                <w:sz w:val="20"/>
                <w:lang w:val="en-GB" w:eastAsia="zh-CN"/>
              </w:rPr>
            </w:pPr>
            <w:r w:rsidRPr="001A3177">
              <w:rPr>
                <w:rFonts w:hint="eastAsia"/>
                <w:sz w:val="20"/>
                <w:lang w:val="en-GB" w:eastAsia="zh-CN"/>
              </w:rPr>
              <w:t>比特</w:t>
            </w:r>
            <w:r w:rsidR="00FA55B5" w:rsidRPr="001A3177">
              <w:rPr>
                <w:rFonts w:hint="eastAsia"/>
                <w:sz w:val="20"/>
                <w:lang w:val="en-GB" w:eastAsia="zh-CN"/>
              </w:rPr>
              <w:t>（</w:t>
            </w:r>
            <w:r w:rsidRPr="001A3177">
              <w:rPr>
                <w:rFonts w:hint="eastAsia"/>
                <w:sz w:val="20"/>
                <w:lang w:val="en-GB" w:eastAsia="zh-CN"/>
              </w:rPr>
              <w:t>奇偶校验、分组和块</w:t>
            </w:r>
            <w:r w:rsidR="00FA55B5" w:rsidRPr="001A3177">
              <w:rPr>
                <w:rFonts w:hint="eastAsia"/>
                <w:sz w:val="20"/>
                <w:lang w:val="en-GB" w:eastAsia="zh-CN"/>
              </w:rPr>
              <w:t>）</w:t>
            </w:r>
            <w:r w:rsidRPr="001A3177">
              <w:rPr>
                <w:rFonts w:hint="eastAsia"/>
                <w:sz w:val="20"/>
                <w:lang w:val="en-GB" w:eastAsia="zh-CN"/>
              </w:rPr>
              <w:t>交织</w:t>
            </w:r>
          </w:p>
        </w:tc>
        <w:tc>
          <w:tcPr>
            <w:tcW w:w="2567" w:type="dxa"/>
            <w:tcBorders>
              <w:top w:val="single" w:sz="4" w:space="0" w:color="000000"/>
              <w:left w:val="single" w:sz="4" w:space="0" w:color="000000"/>
              <w:bottom w:val="single" w:sz="4" w:space="0" w:color="000000"/>
              <w:right w:val="single" w:sz="4" w:space="0" w:color="000000"/>
            </w:tcBorders>
          </w:tcPr>
          <w:p w14:paraId="2DFE1D95" w14:textId="068FFB59" w:rsidR="00154311" w:rsidRPr="001A3177" w:rsidRDefault="00BE01C9" w:rsidP="00154311">
            <w:pPr>
              <w:pStyle w:val="Tabletext"/>
              <w:jc w:val="left"/>
              <w:rPr>
                <w:sz w:val="20"/>
                <w:lang w:val="en-GB"/>
              </w:rPr>
            </w:pPr>
            <w:proofErr w:type="spellStart"/>
            <w:r w:rsidRPr="001A3177">
              <w:rPr>
                <w:rFonts w:hint="eastAsia"/>
                <w:sz w:val="20"/>
                <w:lang w:val="en-GB"/>
              </w:rPr>
              <w:t>符号交</w:t>
            </w:r>
            <w:proofErr w:type="spellEnd"/>
            <w:r w:rsidRPr="001A3177">
              <w:rPr>
                <w:rFonts w:hint="eastAsia"/>
                <w:sz w:val="20"/>
                <w:lang w:val="en-GB" w:eastAsia="zh-CN"/>
              </w:rPr>
              <w:t>织</w:t>
            </w:r>
            <w:r w:rsidRPr="001A3177">
              <w:rPr>
                <w:rFonts w:hint="eastAsia"/>
                <w:sz w:val="20"/>
                <w:lang w:val="en-GB"/>
              </w:rPr>
              <w:t>240</w:t>
            </w:r>
            <w:proofErr w:type="spellStart"/>
            <w:r w:rsidRPr="001A3177">
              <w:rPr>
                <w:rFonts w:hint="eastAsia"/>
                <w:sz w:val="20"/>
                <w:lang w:val="en-GB"/>
              </w:rPr>
              <w:t>行和</w:t>
            </w:r>
            <w:proofErr w:type="spellEnd"/>
            <w:r w:rsidRPr="001A3177">
              <w:rPr>
                <w:rFonts w:hint="eastAsia"/>
                <w:sz w:val="20"/>
                <w:lang w:val="en-GB"/>
              </w:rPr>
              <w:t>4 096</w:t>
            </w:r>
            <w:r w:rsidRPr="001A3177">
              <w:rPr>
                <w:rFonts w:hint="eastAsia"/>
                <w:sz w:val="20"/>
                <w:lang w:val="en-GB"/>
              </w:rPr>
              <w:t>列</w:t>
            </w:r>
          </w:p>
        </w:tc>
      </w:tr>
      <w:tr w:rsidR="00A10AFA" w:rsidRPr="001A3177" w14:paraId="58B62BF9" w14:textId="77777777" w:rsidTr="004C601B">
        <w:trPr>
          <w:trHeight w:val="20"/>
          <w:jc w:val="center"/>
        </w:trPr>
        <w:tc>
          <w:tcPr>
            <w:tcW w:w="340" w:type="dxa"/>
            <w:tcBorders>
              <w:top w:val="single" w:sz="4" w:space="0" w:color="000000"/>
              <w:left w:val="single" w:sz="4" w:space="0" w:color="000000"/>
              <w:bottom w:val="single" w:sz="4" w:space="0" w:color="000000"/>
            </w:tcBorders>
            <w:shd w:val="clear" w:color="auto" w:fill="auto"/>
          </w:tcPr>
          <w:p w14:paraId="06596A86" w14:textId="77777777" w:rsidR="00A10AFA" w:rsidRPr="001A3177" w:rsidRDefault="00A10AFA" w:rsidP="004C601B">
            <w:pPr>
              <w:pStyle w:val="Tabletext"/>
              <w:rPr>
                <w:sz w:val="20"/>
              </w:rPr>
            </w:pPr>
            <w:r w:rsidRPr="001A3177">
              <w:rPr>
                <w:sz w:val="20"/>
              </w:rPr>
              <w:t>12</w:t>
            </w:r>
          </w:p>
        </w:tc>
        <w:tc>
          <w:tcPr>
            <w:tcW w:w="1510" w:type="dxa"/>
            <w:tcBorders>
              <w:top w:val="single" w:sz="4" w:space="0" w:color="000000"/>
              <w:left w:val="single" w:sz="4" w:space="0" w:color="000000"/>
              <w:bottom w:val="single" w:sz="4" w:space="0" w:color="000000"/>
            </w:tcBorders>
            <w:shd w:val="clear" w:color="auto" w:fill="auto"/>
          </w:tcPr>
          <w:p w14:paraId="2F585CD0" w14:textId="553B7EF4" w:rsidR="00A10AFA" w:rsidRPr="001A3177" w:rsidRDefault="00E0536E" w:rsidP="004C601B">
            <w:pPr>
              <w:pStyle w:val="Tabletext"/>
              <w:jc w:val="left"/>
              <w:rPr>
                <w:sz w:val="20"/>
                <w:lang w:val="en-US"/>
              </w:rPr>
            </w:pPr>
            <w:proofErr w:type="spellStart"/>
            <w:r w:rsidRPr="001A3177">
              <w:rPr>
                <w:rFonts w:hint="eastAsia"/>
                <w:sz w:val="20"/>
              </w:rPr>
              <w:t>净数据速率</w:t>
            </w:r>
            <w:proofErr w:type="spellEnd"/>
          </w:p>
        </w:tc>
        <w:tc>
          <w:tcPr>
            <w:tcW w:w="2569" w:type="dxa"/>
            <w:tcBorders>
              <w:top w:val="single" w:sz="4" w:space="0" w:color="000000"/>
              <w:left w:val="single" w:sz="4" w:space="0" w:color="000000"/>
              <w:bottom w:val="single" w:sz="4" w:space="0" w:color="000000"/>
            </w:tcBorders>
            <w:shd w:val="clear" w:color="auto" w:fill="auto"/>
          </w:tcPr>
          <w:p w14:paraId="6BED7200" w14:textId="22420D2D" w:rsidR="00A10AFA" w:rsidRPr="001A3177" w:rsidRDefault="00ED7F5D" w:rsidP="00ED7F5D">
            <w:pPr>
              <w:pStyle w:val="Tabletext"/>
              <w:jc w:val="left"/>
              <w:rPr>
                <w:sz w:val="20"/>
                <w:lang w:val="en-GB" w:eastAsia="zh-CN"/>
              </w:rPr>
            </w:pPr>
            <w:r w:rsidRPr="001A3177">
              <w:rPr>
                <w:color w:val="000000"/>
                <w:sz w:val="20"/>
                <w:lang w:val="en-US" w:eastAsia="zh-CN"/>
              </w:rPr>
              <w:t>0.</w:t>
            </w:r>
            <w:r w:rsidR="00BE01C9" w:rsidRPr="001A3177">
              <w:rPr>
                <w:color w:val="000000"/>
                <w:sz w:val="20"/>
                <w:lang w:val="en-US" w:eastAsia="zh-CN"/>
              </w:rPr>
              <w:t>4</w:t>
            </w:r>
            <w:r w:rsidRPr="001A3177">
              <w:rPr>
                <w:color w:val="000000"/>
                <w:sz w:val="20"/>
                <w:lang w:val="en-US" w:eastAsia="zh-CN"/>
              </w:rPr>
              <w:t>-</w:t>
            </w:r>
            <w:r w:rsidR="00BE01C9" w:rsidRPr="001A3177">
              <w:rPr>
                <w:color w:val="000000"/>
                <w:sz w:val="20"/>
                <w:lang w:val="en-US" w:eastAsia="zh-CN"/>
              </w:rPr>
              <w:t>63</w:t>
            </w:r>
            <w:r w:rsidRPr="001A3177">
              <w:rPr>
                <w:color w:val="000000"/>
                <w:sz w:val="20"/>
                <w:lang w:val="en-US" w:eastAsia="zh-CN"/>
              </w:rPr>
              <w:t>.</w:t>
            </w:r>
            <w:r w:rsidR="00BE01C9" w:rsidRPr="001A3177">
              <w:rPr>
                <w:color w:val="000000"/>
                <w:sz w:val="20"/>
                <w:lang w:val="en-US" w:eastAsia="zh-CN"/>
              </w:rPr>
              <w:t>23</w:t>
            </w:r>
            <w:r w:rsidRPr="001A3177">
              <w:rPr>
                <w:color w:val="000000"/>
                <w:sz w:val="20"/>
                <w:lang w:val="en-US" w:eastAsia="zh-CN"/>
              </w:rPr>
              <w:t xml:space="preserve"> Mbit/s</w:t>
            </w:r>
            <w:r w:rsidRPr="001A3177">
              <w:rPr>
                <w:rFonts w:hint="eastAsia"/>
                <w:color w:val="000000"/>
                <w:sz w:val="20"/>
                <w:lang w:val="en-US" w:eastAsia="zh-CN"/>
              </w:rPr>
              <w:t>取决于</w:t>
            </w:r>
            <w:r w:rsidRPr="001A3177">
              <w:rPr>
                <w:color w:val="000000"/>
                <w:sz w:val="20"/>
                <w:lang w:val="en-US" w:eastAsia="zh-CN"/>
              </w:rPr>
              <w:t>FFT</w:t>
            </w:r>
            <w:r w:rsidRPr="001A3177">
              <w:rPr>
                <w:rFonts w:hint="eastAsia"/>
                <w:color w:val="000000"/>
                <w:sz w:val="20"/>
                <w:lang w:val="en-US" w:eastAsia="zh-CN"/>
              </w:rPr>
              <w:t>尺寸、调制、编码率、保护间隔、导频图案</w:t>
            </w:r>
            <w:r w:rsidRPr="001A3177">
              <w:rPr>
                <w:rFonts w:hint="eastAsia"/>
                <w:color w:val="000000"/>
                <w:sz w:val="20"/>
                <w:lang w:eastAsia="zh-CN"/>
              </w:rPr>
              <w:t>、</w:t>
            </w:r>
            <w:r w:rsidRPr="001A3177">
              <w:rPr>
                <w:color w:val="000000"/>
                <w:sz w:val="20"/>
                <w:lang w:val="en-US" w:eastAsia="zh-CN"/>
              </w:rPr>
              <w:t>MISO</w:t>
            </w:r>
            <w:r w:rsidRPr="001A3177">
              <w:rPr>
                <w:rFonts w:hint="eastAsia"/>
                <w:color w:val="000000"/>
                <w:sz w:val="20"/>
                <w:lang w:eastAsia="zh-CN"/>
              </w:rPr>
              <w:t>、</w:t>
            </w:r>
            <w:r w:rsidRPr="001A3177">
              <w:rPr>
                <w:color w:val="000000"/>
                <w:sz w:val="20"/>
                <w:lang w:val="en-US" w:eastAsia="zh-CN"/>
              </w:rPr>
              <w:t>FEF</w:t>
            </w:r>
            <w:r w:rsidRPr="001A3177">
              <w:rPr>
                <w:rFonts w:hint="eastAsia"/>
                <w:color w:val="000000"/>
                <w:sz w:val="20"/>
                <w:lang w:eastAsia="zh-CN"/>
              </w:rPr>
              <w:t>、</w:t>
            </w:r>
            <w:r w:rsidRPr="001A3177">
              <w:rPr>
                <w:color w:val="000000"/>
                <w:sz w:val="20"/>
                <w:lang w:val="en-US" w:eastAsia="zh-CN"/>
              </w:rPr>
              <w:t>PAPR</w:t>
            </w:r>
            <w:r w:rsidR="00FA55B5" w:rsidRPr="001A3177">
              <w:rPr>
                <w:sz w:val="20"/>
                <w:lang w:val="en-GB" w:eastAsia="zh-CN"/>
              </w:rPr>
              <w:t>（</w:t>
            </w:r>
            <w:r w:rsidR="00BE01C9" w:rsidRPr="001A3177">
              <w:rPr>
                <w:rFonts w:hint="eastAsia"/>
                <w:sz w:val="20"/>
                <w:lang w:val="en-GB" w:eastAsia="zh-CN"/>
              </w:rPr>
              <w:t>最小</w:t>
            </w:r>
            <w:r w:rsidR="00BE01C9" w:rsidRPr="001A3177">
              <w:rPr>
                <w:rFonts w:hint="eastAsia"/>
                <w:sz w:val="20"/>
                <w:lang w:val="en-GB" w:eastAsia="zh-CN"/>
              </w:rPr>
              <w:t>/</w:t>
            </w:r>
            <w:r w:rsidR="00BE01C9" w:rsidRPr="001A3177">
              <w:rPr>
                <w:rFonts w:hint="eastAsia"/>
                <w:sz w:val="20"/>
                <w:lang w:val="en-GB" w:eastAsia="zh-CN"/>
              </w:rPr>
              <w:t>最大净数据速率分别为</w:t>
            </w:r>
            <w:r w:rsidR="00BE01C9" w:rsidRPr="001A3177">
              <w:rPr>
                <w:sz w:val="20"/>
                <w:lang w:val="en-GB" w:eastAsia="zh-CN"/>
              </w:rPr>
              <w:t>1.54 MHz/9.71 MHz</w:t>
            </w:r>
            <w:r w:rsidR="00FA55B5" w:rsidRPr="001A3177">
              <w:rPr>
                <w:sz w:val="20"/>
                <w:lang w:val="en-GB" w:eastAsia="zh-CN"/>
              </w:rPr>
              <w:t>）</w:t>
            </w:r>
            <w:r w:rsidR="00BE01C9" w:rsidRPr="001A3177">
              <w:rPr>
                <w:rFonts w:hint="eastAsia"/>
                <w:sz w:val="20"/>
                <w:lang w:val="en-GB" w:eastAsia="zh-CN"/>
              </w:rPr>
              <w:t>、使用的带宽</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14:paraId="0F3B4D0F" w14:textId="7E37F3E1" w:rsidR="00A10AFA" w:rsidRPr="001A3177" w:rsidRDefault="00BE01C9" w:rsidP="004C601B">
            <w:pPr>
              <w:pStyle w:val="Tabletext"/>
              <w:jc w:val="left"/>
              <w:rPr>
                <w:sz w:val="20"/>
                <w:lang w:val="en-GB" w:eastAsia="zh-CN"/>
              </w:rPr>
            </w:pPr>
            <w:r w:rsidRPr="001A3177">
              <w:rPr>
                <w:rFonts w:hint="eastAsia"/>
                <w:sz w:val="20"/>
                <w:lang w:val="en-GB" w:eastAsia="zh-CN"/>
              </w:rPr>
              <w:t>0.93-77.2</w:t>
            </w:r>
            <w:r w:rsidRPr="001A3177">
              <w:rPr>
                <w:sz w:val="20"/>
                <w:lang w:val="en-GB" w:eastAsia="zh-CN"/>
              </w:rPr>
              <w:t xml:space="preserve"> Mbit/s</w:t>
            </w:r>
            <w:r w:rsidRPr="001A3177">
              <w:rPr>
                <w:rFonts w:hint="eastAsia"/>
                <w:sz w:val="20"/>
                <w:lang w:val="en-GB" w:eastAsia="zh-CN"/>
              </w:rPr>
              <w:t>，取决于快速傅立叶变换</w:t>
            </w:r>
            <w:r w:rsidR="00FA55B5" w:rsidRPr="001A3177">
              <w:rPr>
                <w:rFonts w:hint="eastAsia"/>
                <w:sz w:val="20"/>
                <w:lang w:val="en-GB" w:eastAsia="zh-CN"/>
              </w:rPr>
              <w:t>（</w:t>
            </w:r>
            <w:r w:rsidRPr="001A3177">
              <w:rPr>
                <w:rFonts w:hint="eastAsia"/>
                <w:sz w:val="20"/>
                <w:lang w:val="en-GB" w:eastAsia="zh-CN"/>
              </w:rPr>
              <w:t>F</w:t>
            </w:r>
            <w:r w:rsidRPr="001A3177">
              <w:rPr>
                <w:sz w:val="20"/>
                <w:lang w:val="en-GB" w:eastAsia="zh-CN"/>
              </w:rPr>
              <w:t>FT</w:t>
            </w:r>
            <w:r w:rsidR="00FA55B5" w:rsidRPr="001A3177">
              <w:rPr>
                <w:rFonts w:hint="eastAsia"/>
                <w:sz w:val="20"/>
                <w:lang w:val="en-GB" w:eastAsia="zh-CN"/>
              </w:rPr>
              <w:t>）</w:t>
            </w:r>
            <w:r w:rsidRPr="001A3177">
              <w:rPr>
                <w:rFonts w:hint="eastAsia"/>
                <w:sz w:val="20"/>
                <w:lang w:val="en-GB" w:eastAsia="zh-CN"/>
              </w:rPr>
              <w:t>大小、调制、码率、保护间隔、导频模式、</w:t>
            </w:r>
            <w:r w:rsidRPr="001A3177">
              <w:rPr>
                <w:rFonts w:hint="eastAsia"/>
                <w:sz w:val="20"/>
                <w:lang w:val="en-GB" w:eastAsia="zh-CN"/>
              </w:rPr>
              <w:t>M</w:t>
            </w:r>
            <w:r w:rsidRPr="001A3177">
              <w:rPr>
                <w:sz w:val="20"/>
                <w:lang w:val="en-GB" w:eastAsia="zh-CN"/>
              </w:rPr>
              <w:t>ISO</w:t>
            </w:r>
            <w:r w:rsidRPr="001A3177">
              <w:rPr>
                <w:rFonts w:hint="eastAsia"/>
                <w:sz w:val="20"/>
                <w:lang w:val="en-GB" w:eastAsia="zh-CN"/>
              </w:rPr>
              <w:t>、</w:t>
            </w:r>
            <w:r w:rsidRPr="001A3177">
              <w:rPr>
                <w:rFonts w:hint="eastAsia"/>
                <w:sz w:val="20"/>
                <w:lang w:val="en-GB" w:eastAsia="zh-CN"/>
              </w:rPr>
              <w:t>PAPR</w:t>
            </w:r>
            <w:r w:rsidRPr="001A3177">
              <w:rPr>
                <w:rFonts w:hint="eastAsia"/>
                <w:sz w:val="20"/>
                <w:lang w:val="en-GB" w:eastAsia="zh-CN"/>
              </w:rPr>
              <w:t>、使用的带宽</w:t>
            </w:r>
            <w:r w:rsidR="00FA55B5" w:rsidRPr="001A3177">
              <w:rPr>
                <w:sz w:val="20"/>
                <w:lang w:val="en-GB" w:eastAsia="zh-CN"/>
              </w:rPr>
              <w:t>（</w:t>
            </w:r>
            <w:r w:rsidRPr="001A3177">
              <w:rPr>
                <w:rFonts w:hint="eastAsia"/>
                <w:sz w:val="20"/>
                <w:lang w:val="en-GB" w:eastAsia="zh-CN"/>
              </w:rPr>
              <w:t>最小</w:t>
            </w:r>
            <w:r w:rsidRPr="001A3177">
              <w:rPr>
                <w:rFonts w:hint="eastAsia"/>
                <w:sz w:val="20"/>
                <w:lang w:val="en-GB" w:eastAsia="zh-CN"/>
              </w:rPr>
              <w:t>/</w:t>
            </w:r>
            <w:r w:rsidRPr="001A3177">
              <w:rPr>
                <w:rFonts w:hint="eastAsia"/>
                <w:sz w:val="20"/>
                <w:lang w:val="en-GB" w:eastAsia="zh-CN"/>
              </w:rPr>
              <w:t>最大净数据速率分别</w:t>
            </w:r>
            <w:r w:rsidRPr="001A3177">
              <w:rPr>
                <w:rFonts w:hint="eastAsia"/>
                <w:sz w:val="20"/>
                <w:lang w:val="en-US" w:eastAsia="zh-CN"/>
              </w:rPr>
              <w:t>使用</w:t>
            </w:r>
            <w:r w:rsidRPr="001A3177">
              <w:rPr>
                <w:sz w:val="20"/>
                <w:lang w:val="en-GB" w:eastAsia="zh-CN"/>
              </w:rPr>
              <w:t>5.508 MHz/7.777 MHz</w:t>
            </w:r>
            <w:r w:rsidRPr="001A3177">
              <w:rPr>
                <w:rFonts w:hint="eastAsia"/>
                <w:sz w:val="20"/>
                <w:lang w:val="en-GB" w:eastAsia="zh-CN"/>
              </w:rPr>
              <w:t>实现</w:t>
            </w:r>
            <w:r w:rsidR="00FA55B5" w:rsidRPr="001A3177">
              <w:rPr>
                <w:rFonts w:hint="eastAsia"/>
                <w:sz w:val="20"/>
                <w:lang w:val="en-GB" w:eastAsia="zh-CN"/>
              </w:rPr>
              <w:t>）</w:t>
            </w:r>
            <w:r w:rsidR="00A10AFA" w:rsidRPr="001A3177">
              <w:rPr>
                <w:sz w:val="20"/>
                <w:lang w:val="en-GB" w:eastAsia="zh-CN"/>
              </w:rPr>
              <w:t xml:space="preserve"> </w:t>
            </w:r>
          </w:p>
        </w:tc>
        <w:tc>
          <w:tcPr>
            <w:tcW w:w="2567" w:type="dxa"/>
            <w:tcBorders>
              <w:top w:val="single" w:sz="4" w:space="0" w:color="000000"/>
              <w:left w:val="single" w:sz="4" w:space="0" w:color="000000"/>
              <w:bottom w:val="single" w:sz="4" w:space="0" w:color="000000"/>
              <w:right w:val="single" w:sz="4" w:space="0" w:color="000000"/>
            </w:tcBorders>
          </w:tcPr>
          <w:p w14:paraId="7107F104" w14:textId="1F353A79" w:rsidR="00A10AFA" w:rsidRPr="001A3177" w:rsidRDefault="00BE01C9" w:rsidP="004C601B">
            <w:pPr>
              <w:pStyle w:val="Tabletext"/>
              <w:jc w:val="left"/>
              <w:rPr>
                <w:sz w:val="20"/>
                <w:lang w:val="en-GB" w:eastAsia="zh-CN"/>
              </w:rPr>
            </w:pPr>
            <w:r w:rsidRPr="001A3177">
              <w:rPr>
                <w:rFonts w:hint="eastAsia"/>
                <w:sz w:val="20"/>
                <w:lang w:val="en-GB" w:eastAsia="zh-CN"/>
              </w:rPr>
              <w:t>3.75-50.73</w:t>
            </w:r>
            <w:r w:rsidRPr="001A3177">
              <w:rPr>
                <w:sz w:val="20"/>
                <w:lang w:val="en-GB" w:eastAsia="zh-CN"/>
              </w:rPr>
              <w:t xml:space="preserve"> Mbit/s</w:t>
            </w:r>
            <w:r w:rsidRPr="001A3177">
              <w:rPr>
                <w:rFonts w:hint="eastAsia"/>
                <w:sz w:val="20"/>
                <w:lang w:val="en-GB" w:eastAsia="zh-CN"/>
              </w:rPr>
              <w:t>，取决于快速傅立叶变换大小、调制、码率、保护间隔、</w:t>
            </w:r>
            <w:r w:rsidRPr="001A3177">
              <w:rPr>
                <w:rFonts w:hint="eastAsia"/>
                <w:sz w:val="20"/>
                <w:lang w:val="en-GB" w:eastAsia="zh-CN"/>
              </w:rPr>
              <w:t>MISO</w:t>
            </w:r>
            <w:r w:rsidRPr="001A3177">
              <w:rPr>
                <w:rFonts w:hint="eastAsia"/>
                <w:sz w:val="20"/>
                <w:lang w:val="en-GB" w:eastAsia="zh-CN"/>
              </w:rPr>
              <w:t>、帧头、使用的带宽</w:t>
            </w:r>
            <w:r w:rsidR="00FA55B5" w:rsidRPr="001A3177">
              <w:rPr>
                <w:rFonts w:hint="eastAsia"/>
                <w:sz w:val="20"/>
                <w:lang w:val="en-GB" w:eastAsia="zh-CN"/>
              </w:rPr>
              <w:t>（最小</w:t>
            </w:r>
            <w:r w:rsidR="00FA55B5" w:rsidRPr="001A3177">
              <w:rPr>
                <w:rFonts w:hint="eastAsia"/>
                <w:sz w:val="20"/>
                <w:lang w:val="en-GB" w:eastAsia="zh-CN"/>
              </w:rPr>
              <w:t>/</w:t>
            </w:r>
            <w:r w:rsidR="00FA55B5" w:rsidRPr="001A3177">
              <w:rPr>
                <w:rFonts w:hint="eastAsia"/>
                <w:sz w:val="20"/>
                <w:lang w:val="en-GB" w:eastAsia="zh-CN"/>
              </w:rPr>
              <w:t>最大净数据速率分别</w:t>
            </w:r>
            <w:r w:rsidR="00FA55B5" w:rsidRPr="001A3177">
              <w:rPr>
                <w:rFonts w:hint="eastAsia"/>
                <w:sz w:val="20"/>
                <w:lang w:val="en-US" w:eastAsia="zh-CN"/>
              </w:rPr>
              <w:t>使用</w:t>
            </w:r>
            <w:r w:rsidR="00FA55B5" w:rsidRPr="001A3177">
              <w:rPr>
                <w:sz w:val="20"/>
                <w:lang w:val="en-GB" w:eastAsia="zh-CN"/>
              </w:rPr>
              <w:t>5.67 MHz/7.78 MHz</w:t>
            </w:r>
            <w:r w:rsidR="00FA55B5" w:rsidRPr="001A3177">
              <w:rPr>
                <w:rFonts w:hint="eastAsia"/>
                <w:sz w:val="20"/>
                <w:lang w:val="en-GB" w:eastAsia="zh-CN"/>
              </w:rPr>
              <w:t>实现）</w:t>
            </w:r>
          </w:p>
        </w:tc>
      </w:tr>
      <w:tr w:rsidR="00A10AFA" w:rsidRPr="001A3177" w14:paraId="7DDB1F6D" w14:textId="77777777" w:rsidTr="004C601B">
        <w:trPr>
          <w:trHeight w:val="20"/>
          <w:jc w:val="center"/>
        </w:trPr>
        <w:tc>
          <w:tcPr>
            <w:tcW w:w="340" w:type="dxa"/>
            <w:tcBorders>
              <w:top w:val="single" w:sz="4" w:space="0" w:color="000000"/>
              <w:left w:val="single" w:sz="4" w:space="0" w:color="000000"/>
              <w:bottom w:val="single" w:sz="4" w:space="0" w:color="000000"/>
            </w:tcBorders>
            <w:shd w:val="clear" w:color="auto" w:fill="auto"/>
          </w:tcPr>
          <w:p w14:paraId="5FC1E3AB" w14:textId="77777777" w:rsidR="00A10AFA" w:rsidRPr="001A3177" w:rsidRDefault="00A10AFA" w:rsidP="004C601B">
            <w:pPr>
              <w:pStyle w:val="Tabletext"/>
              <w:snapToGrid w:val="0"/>
              <w:jc w:val="center"/>
              <w:rPr>
                <w:sz w:val="20"/>
                <w:lang w:eastAsia="ja-JP"/>
              </w:rPr>
            </w:pPr>
            <w:r w:rsidRPr="001A3177">
              <w:rPr>
                <w:sz w:val="20"/>
                <w:lang w:eastAsia="ja-JP"/>
              </w:rPr>
              <w:t>13</w:t>
            </w:r>
          </w:p>
        </w:tc>
        <w:tc>
          <w:tcPr>
            <w:tcW w:w="1510" w:type="dxa"/>
            <w:tcBorders>
              <w:top w:val="single" w:sz="4" w:space="0" w:color="000000"/>
              <w:left w:val="single" w:sz="4" w:space="0" w:color="000000"/>
              <w:bottom w:val="single" w:sz="4" w:space="0" w:color="000000"/>
            </w:tcBorders>
            <w:shd w:val="clear" w:color="auto" w:fill="auto"/>
          </w:tcPr>
          <w:p w14:paraId="2C480CC3" w14:textId="1E3A6017" w:rsidR="00A10AFA" w:rsidRPr="001A3177" w:rsidRDefault="00ED7F5D" w:rsidP="004C601B">
            <w:pPr>
              <w:pStyle w:val="Tabletext"/>
              <w:keepNext/>
              <w:keepLines/>
              <w:snapToGrid w:val="0"/>
              <w:ind w:right="-57"/>
              <w:jc w:val="left"/>
              <w:rPr>
                <w:sz w:val="20"/>
                <w:lang w:val="en-GB" w:eastAsia="zh-CN"/>
              </w:rPr>
            </w:pPr>
            <w:r w:rsidRPr="001A3177">
              <w:rPr>
                <w:rFonts w:hint="eastAsia"/>
                <w:color w:val="000000"/>
                <w:sz w:val="20"/>
                <w:lang w:val="en-US" w:eastAsia="zh-CN"/>
              </w:rPr>
              <w:t>加性高斯白噪声（</w:t>
            </w:r>
            <w:r w:rsidRPr="001A3177">
              <w:rPr>
                <w:color w:val="000000"/>
                <w:sz w:val="20"/>
                <w:lang w:val="en-US" w:eastAsia="zh-CN"/>
              </w:rPr>
              <w:t>AWGN</w:t>
            </w:r>
            <w:r w:rsidR="00FA55B5" w:rsidRPr="001A3177">
              <w:rPr>
                <w:rFonts w:hint="eastAsia"/>
                <w:color w:val="000000"/>
                <w:sz w:val="20"/>
                <w:lang w:val="en-US" w:eastAsia="zh-CN"/>
              </w:rPr>
              <w:t>）</w:t>
            </w:r>
            <w:r w:rsidRPr="001A3177">
              <w:rPr>
                <w:rFonts w:hint="eastAsia"/>
                <w:color w:val="000000"/>
                <w:sz w:val="20"/>
                <w:lang w:val="en-US" w:eastAsia="zh-CN"/>
              </w:rPr>
              <w:t>频道的</w:t>
            </w:r>
            <w:proofErr w:type="gramStart"/>
            <w:r w:rsidRPr="001A3177">
              <w:rPr>
                <w:rFonts w:hint="eastAsia"/>
                <w:color w:val="000000"/>
                <w:sz w:val="20"/>
                <w:lang w:val="en-US" w:eastAsia="zh-CN"/>
              </w:rPr>
              <w:t>载燥比</w:t>
            </w:r>
            <w:proofErr w:type="gramEnd"/>
          </w:p>
        </w:tc>
        <w:tc>
          <w:tcPr>
            <w:tcW w:w="2569" w:type="dxa"/>
            <w:tcBorders>
              <w:top w:val="single" w:sz="4" w:space="0" w:color="000000"/>
              <w:left w:val="single" w:sz="4" w:space="0" w:color="000000"/>
              <w:bottom w:val="single" w:sz="4" w:space="0" w:color="000000"/>
            </w:tcBorders>
            <w:shd w:val="clear" w:color="auto" w:fill="auto"/>
          </w:tcPr>
          <w:p w14:paraId="631E4F0F" w14:textId="6027F993" w:rsidR="00A10AFA" w:rsidRPr="001A3177" w:rsidRDefault="00ED7F5D" w:rsidP="004C601B">
            <w:pPr>
              <w:pStyle w:val="Tabletext"/>
              <w:keepNext/>
              <w:keepLines/>
              <w:snapToGrid w:val="0"/>
              <w:jc w:val="left"/>
              <w:rPr>
                <w:sz w:val="20"/>
                <w:lang w:val="en-GB"/>
              </w:rPr>
            </w:pPr>
            <w:r w:rsidRPr="001A3177">
              <w:rPr>
                <w:rFonts w:hint="eastAsia"/>
                <w:color w:val="000000"/>
                <w:sz w:val="20"/>
                <w:lang w:val="en-US" w:eastAsia="zh-CN"/>
              </w:rPr>
              <w:t>取决于调制和频道编码。</w:t>
            </w:r>
            <w:r w:rsidRPr="001A3177">
              <w:rPr>
                <w:color w:val="000000"/>
                <w:sz w:val="20"/>
                <w:lang w:val="en-US" w:eastAsia="zh-CN"/>
              </w:rPr>
              <w:br/>
            </w:r>
            <w:r w:rsidRPr="001A3177">
              <w:rPr>
                <w:color w:val="000000"/>
                <w:sz w:val="20"/>
                <w:lang w:val="en-US"/>
              </w:rPr>
              <w:t>–1</w:t>
            </w:r>
            <w:r w:rsidRPr="001A3177">
              <w:rPr>
                <w:rFonts w:hint="eastAsia"/>
                <w:color w:val="000000"/>
                <w:sz w:val="20"/>
                <w:lang w:val="en-US" w:eastAsia="zh-CN"/>
              </w:rPr>
              <w:t>至</w:t>
            </w:r>
            <w:r w:rsidRPr="001A3177">
              <w:rPr>
                <w:color w:val="000000"/>
                <w:sz w:val="20"/>
                <w:lang w:val="en-US"/>
              </w:rPr>
              <w:t xml:space="preserve">22 </w:t>
            </w:r>
            <w:r w:rsidRPr="001A3177">
              <w:rPr>
                <w:color w:val="000000"/>
                <w:sz w:val="20"/>
              </w:rPr>
              <w:t>dB</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14:paraId="1CCBD176" w14:textId="2F9EC188" w:rsidR="00A10AFA" w:rsidRPr="001A3177" w:rsidRDefault="00FA55B5" w:rsidP="004C601B">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40" w:after="40"/>
              <w:jc w:val="left"/>
              <w:rPr>
                <w:sz w:val="20"/>
                <w:lang w:val="en-GB"/>
              </w:rPr>
            </w:pPr>
            <w:r w:rsidRPr="001A3177">
              <w:rPr>
                <w:rFonts w:hint="eastAsia"/>
                <w:sz w:val="20"/>
                <w:lang w:val="en-GB" w:eastAsia="zh-CN"/>
              </w:rPr>
              <w:t>取决于调制和信道编码。</w:t>
            </w:r>
            <w:r w:rsidR="00EF4E32">
              <w:rPr>
                <w:sz w:val="20"/>
                <w:lang w:val="en-GB" w:eastAsia="zh-CN"/>
              </w:rPr>
              <w:br/>
            </w:r>
            <w:r w:rsidR="00EF4E32">
              <w:rPr>
                <w:sz w:val="20"/>
                <w:lang w:val="en-GB"/>
              </w:rPr>
              <w:t>–6</w:t>
            </w:r>
            <w:r w:rsidRPr="001A3177">
              <w:rPr>
                <w:rFonts w:hint="eastAsia"/>
                <w:sz w:val="20"/>
                <w:lang w:val="en-GB" w:eastAsia="zh-CN"/>
              </w:rPr>
              <w:t>至</w:t>
            </w:r>
            <w:r w:rsidR="00A10AFA" w:rsidRPr="001A3177">
              <w:rPr>
                <w:sz w:val="20"/>
                <w:lang w:val="en-GB"/>
              </w:rPr>
              <w:t>33 dB</w:t>
            </w:r>
          </w:p>
        </w:tc>
        <w:tc>
          <w:tcPr>
            <w:tcW w:w="2567" w:type="dxa"/>
            <w:tcBorders>
              <w:top w:val="single" w:sz="4" w:space="0" w:color="000000"/>
              <w:left w:val="single" w:sz="4" w:space="0" w:color="000000"/>
              <w:bottom w:val="single" w:sz="4" w:space="0" w:color="000000"/>
              <w:right w:val="single" w:sz="4" w:space="0" w:color="000000"/>
            </w:tcBorders>
          </w:tcPr>
          <w:p w14:paraId="522F5BA1" w14:textId="1ACA658E" w:rsidR="00A10AFA" w:rsidRPr="001A3177" w:rsidRDefault="00FA55B5" w:rsidP="004C601B">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40" w:after="40"/>
              <w:jc w:val="left"/>
              <w:rPr>
                <w:sz w:val="20"/>
              </w:rPr>
            </w:pPr>
            <w:r w:rsidRPr="001A3177">
              <w:rPr>
                <w:rFonts w:hint="eastAsia"/>
                <w:sz w:val="20"/>
                <w:lang w:val="en-GB" w:eastAsia="zh-CN"/>
              </w:rPr>
              <w:t>取决于调制和信道编码。</w:t>
            </w:r>
            <w:r w:rsidR="00A10AFA" w:rsidRPr="001A3177">
              <w:rPr>
                <w:sz w:val="20"/>
              </w:rPr>
              <w:t>0.62</w:t>
            </w:r>
            <w:r w:rsidRPr="001A3177">
              <w:rPr>
                <w:rFonts w:hint="eastAsia"/>
                <w:sz w:val="20"/>
                <w:lang w:eastAsia="zh-CN"/>
              </w:rPr>
              <w:t>至</w:t>
            </w:r>
            <w:r w:rsidR="00A10AFA" w:rsidRPr="001A3177">
              <w:rPr>
                <w:sz w:val="20"/>
              </w:rPr>
              <w:t>21.08 dB</w:t>
            </w:r>
          </w:p>
        </w:tc>
      </w:tr>
      <w:tr w:rsidR="00A10AFA" w:rsidRPr="001A3177" w14:paraId="11F97663" w14:textId="77777777" w:rsidTr="004C601B">
        <w:trPr>
          <w:trHeight w:val="20"/>
          <w:jc w:val="center"/>
        </w:trPr>
        <w:tc>
          <w:tcPr>
            <w:tcW w:w="340" w:type="dxa"/>
            <w:tcBorders>
              <w:top w:val="single" w:sz="4" w:space="0" w:color="000000"/>
              <w:left w:val="single" w:sz="4" w:space="0" w:color="000000"/>
              <w:bottom w:val="single" w:sz="4" w:space="0" w:color="000000"/>
            </w:tcBorders>
            <w:shd w:val="clear" w:color="auto" w:fill="auto"/>
          </w:tcPr>
          <w:p w14:paraId="5A51A709" w14:textId="77777777" w:rsidR="00A10AFA" w:rsidRPr="001A3177" w:rsidRDefault="00A10AFA" w:rsidP="004C601B">
            <w:pPr>
              <w:pStyle w:val="Tabletext"/>
              <w:snapToGrid w:val="0"/>
              <w:jc w:val="center"/>
              <w:rPr>
                <w:sz w:val="20"/>
                <w:lang w:eastAsia="ja-JP"/>
              </w:rPr>
            </w:pPr>
            <w:r w:rsidRPr="001A3177">
              <w:rPr>
                <w:sz w:val="20"/>
                <w:lang w:eastAsia="ja-JP"/>
              </w:rPr>
              <w:t>14</w:t>
            </w:r>
          </w:p>
        </w:tc>
        <w:tc>
          <w:tcPr>
            <w:tcW w:w="1510" w:type="dxa"/>
            <w:tcBorders>
              <w:top w:val="single" w:sz="4" w:space="0" w:color="000000"/>
              <w:left w:val="single" w:sz="4" w:space="0" w:color="000000"/>
              <w:bottom w:val="single" w:sz="4" w:space="0" w:color="000000"/>
            </w:tcBorders>
            <w:shd w:val="clear" w:color="auto" w:fill="auto"/>
          </w:tcPr>
          <w:p w14:paraId="0981E9A7" w14:textId="47542319" w:rsidR="00A10AFA" w:rsidRPr="001A3177" w:rsidRDefault="00FA55B5" w:rsidP="004C601B">
            <w:pPr>
              <w:pStyle w:val="Tabletext"/>
              <w:snapToGrid w:val="0"/>
              <w:jc w:val="left"/>
              <w:rPr>
                <w:color w:val="000000" w:themeColor="text1"/>
                <w:sz w:val="20"/>
                <w:lang w:eastAsia="ja-JP"/>
              </w:rPr>
            </w:pPr>
            <w:r w:rsidRPr="001A3177">
              <w:rPr>
                <w:rFonts w:hint="eastAsia"/>
                <w:color w:val="000000" w:themeColor="text1"/>
                <w:sz w:val="20"/>
                <w:lang w:eastAsia="ja-JP"/>
              </w:rPr>
              <w:t>复用方案</w:t>
            </w:r>
          </w:p>
        </w:tc>
        <w:tc>
          <w:tcPr>
            <w:tcW w:w="2569" w:type="dxa"/>
            <w:tcBorders>
              <w:top w:val="single" w:sz="4" w:space="0" w:color="000000"/>
              <w:left w:val="single" w:sz="4" w:space="0" w:color="000000"/>
              <w:bottom w:val="single" w:sz="4" w:space="0" w:color="000000"/>
            </w:tcBorders>
            <w:shd w:val="clear" w:color="auto" w:fill="auto"/>
          </w:tcPr>
          <w:p w14:paraId="57ED55ED" w14:textId="5DE07229" w:rsidR="00A10AFA" w:rsidRPr="001A3177" w:rsidRDefault="00A10AFA" w:rsidP="004C601B">
            <w:pPr>
              <w:pStyle w:val="Tabletext"/>
              <w:snapToGrid w:val="0"/>
              <w:jc w:val="left"/>
              <w:rPr>
                <w:color w:val="000000"/>
                <w:sz w:val="20"/>
                <w:lang w:eastAsia="zh-CN"/>
              </w:rPr>
            </w:pPr>
            <w:r w:rsidRPr="001A3177">
              <w:rPr>
                <w:color w:val="000000"/>
                <w:sz w:val="20"/>
                <w:lang w:eastAsia="ja-JP"/>
              </w:rPr>
              <w:t>PLP</w:t>
            </w:r>
            <w:r w:rsidR="00FA55B5" w:rsidRPr="001A3177">
              <w:rPr>
                <w:rFonts w:hint="eastAsia"/>
                <w:color w:val="000000"/>
                <w:sz w:val="20"/>
                <w:lang w:eastAsia="zh-CN"/>
              </w:rPr>
              <w:t>使用</w:t>
            </w:r>
            <w:r w:rsidRPr="001A3177">
              <w:rPr>
                <w:color w:val="000000"/>
                <w:sz w:val="20"/>
                <w:lang w:eastAsia="ja-JP"/>
              </w:rPr>
              <w:t>TDM</w:t>
            </w:r>
            <w:r w:rsidR="00FA55B5" w:rsidRPr="001A3177">
              <w:rPr>
                <w:rFonts w:hint="eastAsia"/>
                <w:color w:val="000000"/>
                <w:sz w:val="20"/>
                <w:lang w:eastAsia="zh-CN"/>
              </w:rPr>
              <w:t>复用</w:t>
            </w:r>
          </w:p>
        </w:tc>
        <w:tc>
          <w:tcPr>
            <w:tcW w:w="2665" w:type="dxa"/>
            <w:tcBorders>
              <w:top w:val="single" w:sz="4" w:space="0" w:color="000000"/>
              <w:left w:val="single" w:sz="4" w:space="0" w:color="000000"/>
              <w:bottom w:val="single" w:sz="4" w:space="0" w:color="000000"/>
              <w:right w:val="single" w:sz="4" w:space="0" w:color="000000"/>
            </w:tcBorders>
            <w:shd w:val="clear" w:color="auto" w:fill="auto"/>
          </w:tcPr>
          <w:p w14:paraId="47065005" w14:textId="7CA92219" w:rsidR="00A10AFA" w:rsidRPr="001A3177" w:rsidRDefault="00A10AFA" w:rsidP="004C601B">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40" w:after="40"/>
              <w:jc w:val="left"/>
              <w:rPr>
                <w:sz w:val="20"/>
                <w:lang w:eastAsia="zh-CN"/>
              </w:rPr>
            </w:pPr>
            <w:r w:rsidRPr="001A3177">
              <w:rPr>
                <w:sz w:val="20"/>
                <w:lang w:eastAsia="ja-JP"/>
              </w:rPr>
              <w:t>PLP</w:t>
            </w:r>
            <w:r w:rsidR="00FA55B5" w:rsidRPr="001A3177">
              <w:rPr>
                <w:rFonts w:hint="eastAsia"/>
                <w:sz w:val="20"/>
                <w:lang w:val="en-GB" w:eastAsia="zh-CN"/>
              </w:rPr>
              <w:t>使用</w:t>
            </w:r>
            <w:r w:rsidRPr="001A3177">
              <w:rPr>
                <w:sz w:val="20"/>
                <w:lang w:eastAsia="ja-JP"/>
              </w:rPr>
              <w:t>TDM</w:t>
            </w:r>
            <w:r w:rsidR="00FA55B5" w:rsidRPr="001A3177">
              <w:rPr>
                <w:sz w:val="20"/>
                <w:lang w:val="en-GB" w:eastAsia="ja-JP"/>
              </w:rPr>
              <w:t>、</w:t>
            </w:r>
            <w:r w:rsidRPr="001A3177">
              <w:rPr>
                <w:sz w:val="20"/>
                <w:lang w:eastAsia="ja-JP"/>
              </w:rPr>
              <w:t>FDM</w:t>
            </w:r>
            <w:r w:rsidR="00FA55B5" w:rsidRPr="001A3177">
              <w:rPr>
                <w:sz w:val="20"/>
                <w:lang w:val="en-GB" w:eastAsia="ja-JP"/>
              </w:rPr>
              <w:t>、</w:t>
            </w:r>
            <w:r w:rsidRPr="001A3177">
              <w:rPr>
                <w:sz w:val="20"/>
                <w:lang w:eastAsia="ja-JP"/>
              </w:rPr>
              <w:t>LDM</w:t>
            </w:r>
            <w:r w:rsidR="00FA55B5" w:rsidRPr="001A3177">
              <w:rPr>
                <w:rFonts w:hint="eastAsia"/>
                <w:sz w:val="20"/>
                <w:lang w:val="en-GB" w:eastAsia="zh-CN"/>
              </w:rPr>
              <w:t>及其组合</w:t>
            </w:r>
            <w:r w:rsidR="00FA55B5" w:rsidRPr="001A3177">
              <w:rPr>
                <w:sz w:val="20"/>
                <w:lang w:eastAsia="ja-JP"/>
              </w:rPr>
              <w:t>（</w:t>
            </w:r>
            <w:r w:rsidR="00607CB4">
              <w:rPr>
                <w:rFonts w:hint="eastAsia"/>
                <w:sz w:val="20"/>
                <w:lang w:eastAsia="zh-CN"/>
              </w:rPr>
              <w:t>例如</w:t>
            </w:r>
            <w:r w:rsidRPr="001A3177">
              <w:rPr>
                <w:sz w:val="20"/>
                <w:lang w:eastAsia="ja-JP"/>
              </w:rPr>
              <w:t>TFDM</w:t>
            </w:r>
            <w:r w:rsidR="00FA55B5" w:rsidRPr="001A3177">
              <w:rPr>
                <w:sz w:val="20"/>
                <w:lang w:val="en-GB" w:eastAsia="ja-JP"/>
              </w:rPr>
              <w:t>、</w:t>
            </w:r>
            <w:r w:rsidRPr="001A3177">
              <w:rPr>
                <w:sz w:val="20"/>
                <w:lang w:eastAsia="ja-JP"/>
              </w:rPr>
              <w:t>LTDM</w:t>
            </w:r>
            <w:r w:rsidR="00FA55B5" w:rsidRPr="001A3177">
              <w:rPr>
                <w:sz w:val="20"/>
                <w:lang w:val="en-GB" w:eastAsia="ja-JP"/>
              </w:rPr>
              <w:t>、</w:t>
            </w:r>
            <w:r w:rsidRPr="001A3177">
              <w:rPr>
                <w:sz w:val="20"/>
                <w:lang w:eastAsia="ja-JP"/>
              </w:rPr>
              <w:t>LFDM</w:t>
            </w:r>
            <w:r w:rsidR="00FA55B5" w:rsidRPr="001A3177">
              <w:rPr>
                <w:sz w:val="20"/>
                <w:lang w:eastAsia="ja-JP"/>
              </w:rPr>
              <w:t>）</w:t>
            </w:r>
            <w:r w:rsidR="00FA55B5" w:rsidRPr="001A3177">
              <w:rPr>
                <w:rFonts w:hint="eastAsia"/>
                <w:sz w:val="20"/>
                <w:lang w:eastAsia="zh-CN"/>
              </w:rPr>
              <w:t>进行复用</w:t>
            </w:r>
          </w:p>
        </w:tc>
        <w:tc>
          <w:tcPr>
            <w:tcW w:w="2567" w:type="dxa"/>
            <w:tcBorders>
              <w:top w:val="single" w:sz="4" w:space="0" w:color="000000"/>
              <w:left w:val="single" w:sz="4" w:space="0" w:color="000000"/>
              <w:bottom w:val="single" w:sz="4" w:space="0" w:color="000000"/>
              <w:right w:val="single" w:sz="4" w:space="0" w:color="000000"/>
            </w:tcBorders>
          </w:tcPr>
          <w:p w14:paraId="5838B15F" w14:textId="7BFAEEA3" w:rsidR="00A10AFA" w:rsidRPr="001A3177" w:rsidRDefault="00FA55B5" w:rsidP="004C601B">
            <w:pPr>
              <w:keepNext/>
              <w:keepLines/>
              <w:tabs>
                <w:tab w:val="left" w:pos="284"/>
                <w:tab w:val="left" w:pos="567"/>
                <w:tab w:val="left" w:pos="851"/>
                <w:tab w:val="left" w:pos="1418"/>
                <w:tab w:val="left" w:pos="1701"/>
                <w:tab w:val="left" w:pos="2552"/>
                <w:tab w:val="left" w:pos="2835"/>
                <w:tab w:val="left" w:pos="3119"/>
                <w:tab w:val="left" w:pos="3402"/>
                <w:tab w:val="left" w:pos="3686"/>
                <w:tab w:val="left" w:pos="3969"/>
              </w:tabs>
              <w:snapToGrid w:val="0"/>
              <w:spacing w:before="40" w:after="40"/>
              <w:jc w:val="left"/>
              <w:rPr>
                <w:sz w:val="20"/>
                <w:lang w:eastAsia="ja-JP"/>
              </w:rPr>
            </w:pPr>
            <w:r w:rsidRPr="001A3177">
              <w:rPr>
                <w:color w:val="000000"/>
                <w:sz w:val="20"/>
                <w:lang w:eastAsia="ja-JP"/>
              </w:rPr>
              <w:t>PLP</w:t>
            </w:r>
            <w:r w:rsidRPr="001A3177">
              <w:rPr>
                <w:rFonts w:hint="eastAsia"/>
                <w:color w:val="000000"/>
                <w:sz w:val="20"/>
                <w:lang w:eastAsia="zh-CN"/>
              </w:rPr>
              <w:t>使用</w:t>
            </w:r>
            <w:r w:rsidRPr="001A3177">
              <w:rPr>
                <w:color w:val="000000"/>
                <w:sz w:val="20"/>
                <w:lang w:eastAsia="ja-JP"/>
              </w:rPr>
              <w:t>TDM</w:t>
            </w:r>
            <w:r w:rsidRPr="001A3177">
              <w:rPr>
                <w:rFonts w:hint="eastAsia"/>
                <w:color w:val="000000"/>
                <w:sz w:val="20"/>
                <w:lang w:eastAsia="zh-CN"/>
              </w:rPr>
              <w:t>复用</w:t>
            </w:r>
          </w:p>
        </w:tc>
      </w:tr>
    </w:tbl>
    <w:p w14:paraId="2A3F6485" w14:textId="77777777" w:rsidR="00A10AFA" w:rsidRPr="001A3177" w:rsidRDefault="00A10AFA" w:rsidP="00A10AFA"/>
    <w:p w14:paraId="305DA29F" w14:textId="77777777" w:rsidR="00A10AFA" w:rsidRPr="001A3177" w:rsidRDefault="00A10AFA" w:rsidP="000F685F">
      <w:pPr>
        <w:ind w:firstLineChars="200" w:firstLine="480"/>
        <w:jc w:val="left"/>
        <w:rPr>
          <w:lang w:val="en-GB" w:eastAsia="zh-CN"/>
        </w:rPr>
        <w:sectPr w:rsidR="00A10AFA" w:rsidRPr="001A3177" w:rsidSect="006E221D">
          <w:headerReference w:type="even" r:id="rId24"/>
          <w:headerReference w:type="default" r:id="rId25"/>
          <w:footerReference w:type="default" r:id="rId26"/>
          <w:pgSz w:w="11907" w:h="16834" w:code="9"/>
          <w:pgMar w:top="1418" w:right="1134" w:bottom="1134" w:left="1134" w:header="720" w:footer="482" w:gutter="0"/>
          <w:cols w:space="720"/>
        </w:sectPr>
      </w:pPr>
    </w:p>
    <w:p w14:paraId="38756B51" w14:textId="5566AC8E" w:rsidR="00A10AFA" w:rsidRPr="001A3177" w:rsidRDefault="00FA55B5" w:rsidP="00A10AFA">
      <w:pPr>
        <w:pStyle w:val="TableNo"/>
        <w:spacing w:before="0"/>
        <w:rPr>
          <w:lang w:val="en-US"/>
        </w:rPr>
      </w:pPr>
      <w:r w:rsidRPr="001A3177">
        <w:rPr>
          <w:rFonts w:hint="eastAsia"/>
          <w:lang w:val="en-US" w:eastAsia="zh-CN"/>
        </w:rPr>
        <w:lastRenderedPageBreak/>
        <w:t>表</w:t>
      </w:r>
      <w:r w:rsidR="00A10AFA" w:rsidRPr="001A3177">
        <w:rPr>
          <w:lang w:val="en-US"/>
        </w:rPr>
        <w:t>6</w:t>
      </w:r>
    </w:p>
    <w:p w14:paraId="0BA2D5AD" w14:textId="1F17E0BB" w:rsidR="00A10AFA" w:rsidRPr="001A3177" w:rsidRDefault="00E0536E" w:rsidP="00A10AFA">
      <w:pPr>
        <w:pStyle w:val="Tabletitle"/>
      </w:pPr>
      <w:proofErr w:type="spellStart"/>
      <w:r w:rsidRPr="001A3177">
        <w:rPr>
          <w:rFonts w:hint="eastAsia"/>
        </w:rPr>
        <w:t>系统的技术特征</w:t>
      </w:r>
      <w:proofErr w:type="spellEnd"/>
    </w:p>
    <w:tbl>
      <w:tblPr>
        <w:tblW w:w="14459" w:type="dxa"/>
        <w:jc w:val="center"/>
        <w:tblLayout w:type="fixed"/>
        <w:tblCellMar>
          <w:left w:w="57" w:type="dxa"/>
          <w:right w:w="57" w:type="dxa"/>
        </w:tblCellMar>
        <w:tblLook w:val="0000" w:firstRow="0" w:lastRow="0" w:firstColumn="0" w:lastColumn="0" w:noHBand="0" w:noVBand="0"/>
      </w:tblPr>
      <w:tblGrid>
        <w:gridCol w:w="454"/>
        <w:gridCol w:w="2174"/>
        <w:gridCol w:w="4076"/>
        <w:gridCol w:w="3963"/>
        <w:gridCol w:w="3792"/>
      </w:tblGrid>
      <w:tr w:rsidR="00FA55B5" w:rsidRPr="001A3177" w14:paraId="483F7075" w14:textId="77777777" w:rsidTr="00E0536E">
        <w:trPr>
          <w:tblHeader/>
          <w:jc w:val="center"/>
        </w:trPr>
        <w:tc>
          <w:tcPr>
            <w:tcW w:w="454" w:type="dxa"/>
            <w:tcBorders>
              <w:top w:val="single" w:sz="4" w:space="0" w:color="000000"/>
              <w:left w:val="single" w:sz="4" w:space="0" w:color="000000"/>
              <w:bottom w:val="single" w:sz="4" w:space="0" w:color="000000"/>
            </w:tcBorders>
            <w:shd w:val="clear" w:color="auto" w:fill="auto"/>
          </w:tcPr>
          <w:p w14:paraId="00EBF9C3" w14:textId="77777777" w:rsidR="00FA55B5" w:rsidRPr="001A3177" w:rsidRDefault="00FA55B5" w:rsidP="00FA55B5">
            <w:pPr>
              <w:pStyle w:val="Tablehead"/>
              <w:keepLines/>
              <w:snapToGrid w:val="0"/>
              <w:rPr>
                <w:lang w:val="en-US"/>
              </w:rPr>
            </w:pPr>
          </w:p>
        </w:tc>
        <w:tc>
          <w:tcPr>
            <w:tcW w:w="2174" w:type="dxa"/>
            <w:tcBorders>
              <w:top w:val="single" w:sz="4" w:space="0" w:color="000000"/>
              <w:left w:val="single" w:sz="4" w:space="0" w:color="000000"/>
              <w:bottom w:val="single" w:sz="4" w:space="0" w:color="000000"/>
            </w:tcBorders>
            <w:shd w:val="clear" w:color="auto" w:fill="auto"/>
          </w:tcPr>
          <w:p w14:paraId="77D94BE2" w14:textId="38F06E84" w:rsidR="00FA55B5" w:rsidRPr="001A3177" w:rsidRDefault="00FA55B5" w:rsidP="00FA55B5">
            <w:pPr>
              <w:pStyle w:val="Tablehead"/>
              <w:keepLines/>
              <w:snapToGrid w:val="0"/>
              <w:rPr>
                <w:lang w:eastAsia="zh-CN"/>
              </w:rPr>
            </w:pPr>
            <w:r w:rsidRPr="001A3177">
              <w:rPr>
                <w:rFonts w:hint="eastAsia"/>
                <w:lang w:eastAsia="zh-CN"/>
              </w:rPr>
              <w:t>特征</w:t>
            </w:r>
          </w:p>
        </w:tc>
        <w:tc>
          <w:tcPr>
            <w:tcW w:w="4076" w:type="dxa"/>
            <w:tcBorders>
              <w:top w:val="single" w:sz="4" w:space="0" w:color="000000"/>
              <w:left w:val="single" w:sz="4" w:space="0" w:color="000000"/>
              <w:bottom w:val="single" w:sz="4" w:space="0" w:color="000000"/>
            </w:tcBorders>
            <w:shd w:val="clear" w:color="auto" w:fill="auto"/>
          </w:tcPr>
          <w:p w14:paraId="66411715" w14:textId="2AD3979B" w:rsidR="00FA55B5" w:rsidRPr="001A3177" w:rsidRDefault="00FA55B5" w:rsidP="00FA55B5">
            <w:pPr>
              <w:pStyle w:val="Tablehead"/>
              <w:keepLines/>
              <w:snapToGrid w:val="0"/>
              <w:rPr>
                <w:spacing w:val="-6"/>
              </w:rPr>
            </w:pPr>
            <w:r w:rsidRPr="001A3177">
              <w:rPr>
                <w:spacing w:val="-6"/>
                <w:sz w:val="20"/>
              </w:rPr>
              <w:t>DVB-T2</w:t>
            </w:r>
            <w:r w:rsidRPr="001A3177">
              <w:rPr>
                <w:spacing w:val="-6"/>
                <w:sz w:val="20"/>
              </w:rPr>
              <w:br/>
            </w:r>
            <w:r w:rsidRPr="001A3177">
              <w:rPr>
                <w:spacing w:val="-6"/>
                <w:sz w:val="20"/>
              </w:rPr>
              <w:t>（</w:t>
            </w:r>
            <w:r w:rsidRPr="001A3177">
              <w:rPr>
                <w:rFonts w:hint="eastAsia"/>
                <w:spacing w:val="-6"/>
                <w:sz w:val="20"/>
                <w:lang w:eastAsia="zh-CN"/>
              </w:rPr>
              <w:t>附件</w:t>
            </w:r>
            <w:r w:rsidRPr="001A3177">
              <w:rPr>
                <w:spacing w:val="-6"/>
                <w:sz w:val="20"/>
              </w:rPr>
              <w:t>1</w:t>
            </w:r>
            <w:r w:rsidRPr="001A3177">
              <w:rPr>
                <w:spacing w:val="-6"/>
                <w:sz w:val="20"/>
              </w:rPr>
              <w:t>）</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14:paraId="6A1F8147" w14:textId="4E753C7F" w:rsidR="00FA55B5" w:rsidRPr="001A3177" w:rsidRDefault="00FA55B5" w:rsidP="00FA55B5">
            <w:pPr>
              <w:pStyle w:val="Tablehead"/>
              <w:keepLines/>
              <w:snapToGrid w:val="0"/>
            </w:pPr>
            <w:r w:rsidRPr="001A3177">
              <w:rPr>
                <w:spacing w:val="-6"/>
                <w:sz w:val="20"/>
              </w:rPr>
              <w:t>ATSC3.0</w:t>
            </w:r>
            <w:r w:rsidRPr="001A3177">
              <w:rPr>
                <w:spacing w:val="-6"/>
                <w:sz w:val="20"/>
              </w:rPr>
              <w:br/>
            </w:r>
            <w:r w:rsidRPr="001A3177">
              <w:rPr>
                <w:spacing w:val="-6"/>
                <w:sz w:val="20"/>
              </w:rPr>
              <w:t>（</w:t>
            </w:r>
            <w:r w:rsidRPr="001A3177">
              <w:rPr>
                <w:rFonts w:hint="eastAsia"/>
                <w:spacing w:val="-6"/>
                <w:sz w:val="20"/>
                <w:lang w:eastAsia="zh-CN"/>
              </w:rPr>
              <w:t>附件</w:t>
            </w:r>
            <w:r w:rsidRPr="001A3177">
              <w:rPr>
                <w:spacing w:val="-6"/>
                <w:sz w:val="20"/>
              </w:rPr>
              <w:t>2</w:t>
            </w:r>
            <w:r w:rsidRPr="001A3177">
              <w:rPr>
                <w:spacing w:val="-6"/>
                <w:sz w:val="20"/>
              </w:rPr>
              <w:t>）</w:t>
            </w:r>
          </w:p>
        </w:tc>
        <w:tc>
          <w:tcPr>
            <w:tcW w:w="3792" w:type="dxa"/>
            <w:tcBorders>
              <w:top w:val="single" w:sz="4" w:space="0" w:color="000000"/>
              <w:left w:val="single" w:sz="4" w:space="0" w:color="000000"/>
              <w:bottom w:val="single" w:sz="4" w:space="0" w:color="000000"/>
              <w:right w:val="single" w:sz="4" w:space="0" w:color="000000"/>
            </w:tcBorders>
          </w:tcPr>
          <w:p w14:paraId="55AF7C46" w14:textId="1FCC7BBB" w:rsidR="00FA55B5" w:rsidRPr="001A3177" w:rsidRDefault="00FA55B5" w:rsidP="00FA55B5">
            <w:pPr>
              <w:pStyle w:val="Tablehead"/>
              <w:keepLines/>
              <w:snapToGrid w:val="0"/>
              <w:rPr>
                <w:spacing w:val="-6"/>
                <w:lang w:eastAsia="ja-JP"/>
              </w:rPr>
            </w:pPr>
            <w:r w:rsidRPr="001A3177">
              <w:rPr>
                <w:spacing w:val="-6"/>
                <w:sz w:val="20"/>
                <w:lang w:eastAsia="ja-JP"/>
              </w:rPr>
              <w:t>DTMB-A</w:t>
            </w:r>
            <w:r w:rsidRPr="001A3177">
              <w:rPr>
                <w:spacing w:val="-6"/>
                <w:sz w:val="20"/>
                <w:lang w:eastAsia="ja-JP"/>
              </w:rPr>
              <w:br/>
            </w:r>
            <w:r w:rsidRPr="001A3177">
              <w:rPr>
                <w:spacing w:val="-6"/>
                <w:sz w:val="20"/>
                <w:lang w:eastAsia="ja-JP"/>
              </w:rPr>
              <w:t>（</w:t>
            </w:r>
            <w:r w:rsidRPr="001A3177">
              <w:rPr>
                <w:rFonts w:hint="eastAsia"/>
                <w:spacing w:val="-6"/>
                <w:sz w:val="20"/>
                <w:lang w:eastAsia="zh-CN"/>
              </w:rPr>
              <w:t>附件</w:t>
            </w:r>
            <w:r w:rsidRPr="001A3177">
              <w:rPr>
                <w:spacing w:val="-6"/>
                <w:sz w:val="20"/>
                <w:lang w:eastAsia="ja-JP"/>
              </w:rPr>
              <w:t>3</w:t>
            </w:r>
            <w:r w:rsidRPr="001A3177">
              <w:rPr>
                <w:spacing w:val="-6"/>
                <w:sz w:val="20"/>
                <w:lang w:eastAsia="ja-JP"/>
              </w:rPr>
              <w:t>）</w:t>
            </w:r>
          </w:p>
        </w:tc>
      </w:tr>
      <w:tr w:rsidR="00E0536E" w:rsidRPr="001A3177" w14:paraId="210C7F89" w14:textId="77777777" w:rsidTr="00E0536E">
        <w:trPr>
          <w:jc w:val="center"/>
        </w:trPr>
        <w:tc>
          <w:tcPr>
            <w:tcW w:w="454" w:type="dxa"/>
            <w:tcBorders>
              <w:top w:val="single" w:sz="4" w:space="0" w:color="000000"/>
              <w:left w:val="single" w:sz="4" w:space="0" w:color="000000"/>
              <w:bottom w:val="single" w:sz="4" w:space="0" w:color="000000"/>
            </w:tcBorders>
            <w:shd w:val="clear" w:color="auto" w:fill="auto"/>
          </w:tcPr>
          <w:p w14:paraId="44CA08FA" w14:textId="77777777" w:rsidR="00E0536E" w:rsidRPr="001A3177" w:rsidRDefault="00E0536E" w:rsidP="00E0536E">
            <w:pPr>
              <w:pStyle w:val="Tabletext"/>
              <w:jc w:val="center"/>
            </w:pPr>
            <w:r w:rsidRPr="001A3177">
              <w:t>1</w:t>
            </w:r>
          </w:p>
        </w:tc>
        <w:tc>
          <w:tcPr>
            <w:tcW w:w="2174" w:type="dxa"/>
            <w:tcBorders>
              <w:top w:val="single" w:sz="4" w:space="0" w:color="000000"/>
              <w:left w:val="single" w:sz="4" w:space="0" w:color="000000"/>
              <w:bottom w:val="single" w:sz="4" w:space="0" w:color="000000"/>
            </w:tcBorders>
            <w:shd w:val="clear" w:color="auto" w:fill="auto"/>
          </w:tcPr>
          <w:p w14:paraId="174E37A3" w14:textId="462603BB" w:rsidR="00E0536E" w:rsidRPr="001A3177" w:rsidRDefault="00E0536E" w:rsidP="00E0536E">
            <w:pPr>
              <w:pStyle w:val="Tabletext"/>
              <w:jc w:val="left"/>
              <w:rPr>
                <w:lang w:val="en-US"/>
              </w:rPr>
            </w:pPr>
            <w:r w:rsidRPr="001A3177">
              <w:rPr>
                <w:rFonts w:hint="eastAsia"/>
                <w:lang w:eastAsia="zh-CN"/>
              </w:rPr>
              <w:t>多径干扰</w:t>
            </w:r>
          </w:p>
        </w:tc>
        <w:tc>
          <w:tcPr>
            <w:tcW w:w="4076" w:type="dxa"/>
            <w:tcBorders>
              <w:top w:val="single" w:sz="4" w:space="0" w:color="000000"/>
              <w:left w:val="single" w:sz="4" w:space="0" w:color="000000"/>
              <w:bottom w:val="single" w:sz="4" w:space="0" w:color="000000"/>
            </w:tcBorders>
            <w:shd w:val="clear" w:color="auto" w:fill="auto"/>
          </w:tcPr>
          <w:p w14:paraId="2EB92DF9" w14:textId="07D7EE34" w:rsidR="00E0536E" w:rsidRPr="001A3177" w:rsidRDefault="00E0536E" w:rsidP="00E0536E">
            <w:pPr>
              <w:pStyle w:val="Tabletext"/>
              <w:jc w:val="left"/>
              <w:rPr>
                <w:lang w:val="en-GB" w:eastAsia="zh-CN"/>
              </w:rPr>
            </w:pPr>
            <w:r w:rsidRPr="001A3177">
              <w:rPr>
                <w:rFonts w:hint="eastAsia"/>
                <w:lang w:val="en-GB" w:eastAsia="zh-CN"/>
              </w:rPr>
              <w:t>有</w:t>
            </w:r>
            <w:r w:rsidR="00FA55B5" w:rsidRPr="001A3177">
              <w:rPr>
                <w:lang w:val="en-GB" w:eastAsia="zh-CN"/>
              </w:rPr>
              <w:t>7</w:t>
            </w:r>
            <w:r w:rsidRPr="001A3177">
              <w:rPr>
                <w:rFonts w:hint="eastAsia"/>
                <w:lang w:val="en-GB" w:eastAsia="zh-CN"/>
              </w:rPr>
              <w:t>种保护间隔、</w:t>
            </w:r>
            <w:r w:rsidR="00FA55B5" w:rsidRPr="001A3177">
              <w:rPr>
                <w:rFonts w:hint="eastAsia"/>
                <w:lang w:val="en-GB" w:eastAsia="zh-CN"/>
              </w:rPr>
              <w:t>6</w:t>
            </w:r>
            <w:r w:rsidRPr="001A3177">
              <w:rPr>
                <w:rFonts w:hint="eastAsia"/>
                <w:lang w:val="en-GB" w:eastAsia="zh-CN"/>
              </w:rPr>
              <w:t>种</w:t>
            </w:r>
            <w:r w:rsidRPr="001A3177">
              <w:rPr>
                <w:rFonts w:hint="eastAsia"/>
                <w:lang w:val="en-GB" w:eastAsia="zh-CN"/>
              </w:rPr>
              <w:t>OFDM</w:t>
            </w:r>
            <w:r w:rsidRPr="001A3177">
              <w:rPr>
                <w:rFonts w:hint="eastAsia"/>
                <w:lang w:val="en-GB" w:eastAsia="zh-CN"/>
              </w:rPr>
              <w:t>模式、</w:t>
            </w:r>
            <w:r w:rsidR="00FA55B5" w:rsidRPr="001A3177">
              <w:rPr>
                <w:lang w:val="en-GB" w:eastAsia="zh-CN"/>
              </w:rPr>
              <w:t>8</w:t>
            </w:r>
            <w:r w:rsidRPr="001A3177">
              <w:rPr>
                <w:rFonts w:hint="eastAsia"/>
                <w:lang w:val="en-GB" w:eastAsia="zh-CN"/>
              </w:rPr>
              <w:t>种导频模式、</w:t>
            </w:r>
            <w:r w:rsidRPr="001A3177">
              <w:rPr>
                <w:rFonts w:hint="eastAsia"/>
                <w:lang w:val="en-GB" w:eastAsia="zh-CN"/>
              </w:rPr>
              <w:t>P1</w:t>
            </w:r>
            <w:r w:rsidRPr="001A3177">
              <w:rPr>
                <w:rFonts w:hint="eastAsia"/>
                <w:lang w:val="en-GB" w:eastAsia="zh-CN"/>
              </w:rPr>
              <w:t>符号可用性、提供多路径环境高强健性的</w:t>
            </w:r>
            <w:r w:rsidRPr="001A3177">
              <w:rPr>
                <w:lang w:val="en-GB" w:eastAsia="zh-CN"/>
              </w:rPr>
              <w:t>SISO/MISO</w:t>
            </w:r>
            <w:r w:rsidRPr="001A3177">
              <w:rPr>
                <w:rFonts w:hint="eastAsia"/>
                <w:lang w:val="en-GB" w:eastAsia="zh-CN"/>
              </w:rPr>
              <w:t>可供选择</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14:paraId="1125876C" w14:textId="51022D84" w:rsidR="00E0536E" w:rsidRPr="001A3177" w:rsidRDefault="00FA55B5" w:rsidP="00E0536E">
            <w:pPr>
              <w:pStyle w:val="Tabletext"/>
              <w:jc w:val="left"/>
              <w:rPr>
                <w:lang w:val="en-GB" w:eastAsia="zh-CN"/>
              </w:rPr>
            </w:pPr>
            <w:r w:rsidRPr="001A3177">
              <w:rPr>
                <w:rFonts w:hint="eastAsia"/>
                <w:lang w:val="en-GB" w:eastAsia="zh-CN"/>
              </w:rPr>
              <w:t>有</w:t>
            </w:r>
            <w:r w:rsidRPr="001A3177">
              <w:rPr>
                <w:lang w:val="en-GB" w:eastAsia="zh-CN"/>
              </w:rPr>
              <w:t>12</w:t>
            </w:r>
            <w:r w:rsidRPr="001A3177">
              <w:rPr>
                <w:rFonts w:hint="eastAsia"/>
                <w:lang w:val="en-GB" w:eastAsia="zh-CN"/>
              </w:rPr>
              <w:t>种保护间隔、</w:t>
            </w:r>
            <w:r w:rsidRPr="001A3177">
              <w:rPr>
                <w:lang w:val="en-GB" w:eastAsia="zh-CN"/>
              </w:rPr>
              <w:t>3</w:t>
            </w:r>
            <w:r w:rsidRPr="001A3177">
              <w:rPr>
                <w:rFonts w:hint="eastAsia"/>
                <w:lang w:val="en-GB" w:eastAsia="zh-CN"/>
              </w:rPr>
              <w:t>种</w:t>
            </w:r>
            <w:r w:rsidRPr="001A3177">
              <w:rPr>
                <w:rFonts w:hint="eastAsia"/>
                <w:lang w:val="en-GB" w:eastAsia="zh-CN"/>
              </w:rPr>
              <w:t>OFDM</w:t>
            </w:r>
            <w:r w:rsidRPr="001A3177">
              <w:rPr>
                <w:rFonts w:hint="eastAsia"/>
                <w:lang w:val="en-GB" w:eastAsia="zh-CN"/>
              </w:rPr>
              <w:t>模式、</w:t>
            </w:r>
            <w:r w:rsidRPr="001A3177">
              <w:rPr>
                <w:lang w:val="en-GB" w:eastAsia="zh-CN"/>
              </w:rPr>
              <w:t>16</w:t>
            </w:r>
            <w:r w:rsidRPr="001A3177">
              <w:rPr>
                <w:rFonts w:hint="eastAsia"/>
                <w:lang w:val="en-GB" w:eastAsia="zh-CN"/>
              </w:rPr>
              <w:t>种导频模式、提供多路径环境高强健性的</w:t>
            </w:r>
            <w:r w:rsidRPr="001A3177">
              <w:rPr>
                <w:lang w:val="en-GB" w:eastAsia="zh-CN"/>
              </w:rPr>
              <w:t>SISO/MISO</w:t>
            </w:r>
            <w:r w:rsidRPr="001A3177">
              <w:rPr>
                <w:rFonts w:hint="eastAsia"/>
                <w:lang w:val="en-GB" w:eastAsia="zh-CN"/>
              </w:rPr>
              <w:t>可供选择</w:t>
            </w:r>
          </w:p>
        </w:tc>
        <w:tc>
          <w:tcPr>
            <w:tcW w:w="3792" w:type="dxa"/>
            <w:tcBorders>
              <w:top w:val="single" w:sz="4" w:space="0" w:color="000000"/>
              <w:left w:val="single" w:sz="4" w:space="0" w:color="000000"/>
              <w:bottom w:val="single" w:sz="4" w:space="0" w:color="000000"/>
              <w:right w:val="single" w:sz="4" w:space="0" w:color="000000"/>
            </w:tcBorders>
          </w:tcPr>
          <w:p w14:paraId="67C8E52B" w14:textId="3F0DBB33" w:rsidR="00E0536E" w:rsidRPr="001A3177" w:rsidRDefault="00FA55B5" w:rsidP="00E0536E">
            <w:pPr>
              <w:pStyle w:val="Tabletext"/>
              <w:jc w:val="left"/>
              <w:rPr>
                <w:lang w:val="en-GB" w:eastAsia="zh-CN"/>
              </w:rPr>
            </w:pPr>
            <w:r w:rsidRPr="001A3177">
              <w:rPr>
                <w:rFonts w:hint="eastAsia"/>
                <w:lang w:val="en-GB" w:eastAsia="zh-CN"/>
              </w:rPr>
              <w:t>有</w:t>
            </w:r>
            <w:r w:rsidRPr="001A3177">
              <w:rPr>
                <w:lang w:val="en-GB" w:eastAsia="zh-CN"/>
              </w:rPr>
              <w:t>6</w:t>
            </w:r>
            <w:r w:rsidRPr="001A3177">
              <w:rPr>
                <w:rFonts w:hint="eastAsia"/>
                <w:lang w:val="en-GB" w:eastAsia="zh-CN"/>
              </w:rPr>
              <w:t>种保护间隔、</w:t>
            </w:r>
            <w:r w:rsidRPr="001A3177">
              <w:rPr>
                <w:lang w:val="en-GB" w:eastAsia="zh-CN"/>
              </w:rPr>
              <w:t>3</w:t>
            </w:r>
            <w:r w:rsidRPr="001A3177">
              <w:rPr>
                <w:rFonts w:hint="eastAsia"/>
                <w:lang w:val="en-GB" w:eastAsia="zh-CN"/>
              </w:rPr>
              <w:t>种</w:t>
            </w:r>
            <w:r w:rsidRPr="001A3177">
              <w:rPr>
                <w:rFonts w:hint="eastAsia"/>
                <w:lang w:val="en-GB" w:eastAsia="zh-CN"/>
              </w:rPr>
              <w:t>OFDM</w:t>
            </w:r>
            <w:r w:rsidRPr="001A3177">
              <w:rPr>
                <w:rFonts w:hint="eastAsia"/>
                <w:lang w:val="en-GB" w:eastAsia="zh-CN"/>
              </w:rPr>
              <w:t>模式、提供多路径环境高强健性的</w:t>
            </w:r>
            <w:r w:rsidRPr="001A3177">
              <w:rPr>
                <w:lang w:val="en-GB" w:eastAsia="zh-CN"/>
              </w:rPr>
              <w:t>SISO/MISO</w:t>
            </w:r>
            <w:r w:rsidRPr="001A3177">
              <w:rPr>
                <w:rFonts w:hint="eastAsia"/>
                <w:lang w:val="en-GB" w:eastAsia="zh-CN"/>
              </w:rPr>
              <w:t>可供选择</w:t>
            </w:r>
          </w:p>
        </w:tc>
      </w:tr>
      <w:tr w:rsidR="00E0536E" w:rsidRPr="001A3177" w14:paraId="79647681" w14:textId="77777777" w:rsidTr="00E0536E">
        <w:trPr>
          <w:jc w:val="center"/>
        </w:trPr>
        <w:tc>
          <w:tcPr>
            <w:tcW w:w="454" w:type="dxa"/>
            <w:tcBorders>
              <w:top w:val="single" w:sz="4" w:space="0" w:color="000000"/>
              <w:left w:val="single" w:sz="4" w:space="0" w:color="000000"/>
              <w:bottom w:val="single" w:sz="4" w:space="0" w:color="000000"/>
            </w:tcBorders>
            <w:shd w:val="clear" w:color="auto" w:fill="auto"/>
          </w:tcPr>
          <w:p w14:paraId="7785673C" w14:textId="77777777" w:rsidR="00E0536E" w:rsidRPr="001A3177" w:rsidRDefault="00E0536E" w:rsidP="00E0536E">
            <w:pPr>
              <w:pStyle w:val="Tabletext"/>
              <w:jc w:val="center"/>
            </w:pPr>
            <w:r w:rsidRPr="001A3177">
              <w:t>2</w:t>
            </w:r>
          </w:p>
        </w:tc>
        <w:tc>
          <w:tcPr>
            <w:tcW w:w="2174" w:type="dxa"/>
            <w:tcBorders>
              <w:top w:val="single" w:sz="4" w:space="0" w:color="000000"/>
              <w:left w:val="single" w:sz="4" w:space="0" w:color="000000"/>
              <w:bottom w:val="single" w:sz="4" w:space="0" w:color="000000"/>
            </w:tcBorders>
            <w:shd w:val="clear" w:color="auto" w:fill="auto"/>
          </w:tcPr>
          <w:p w14:paraId="53D6590A" w14:textId="6A91A295" w:rsidR="00E0536E" w:rsidRPr="001A3177" w:rsidRDefault="00E0536E" w:rsidP="00E0536E">
            <w:pPr>
              <w:pStyle w:val="Tabletext"/>
              <w:jc w:val="left"/>
            </w:pPr>
            <w:proofErr w:type="spellStart"/>
            <w:r w:rsidRPr="001A3177">
              <w:rPr>
                <w:rFonts w:hint="eastAsia"/>
              </w:rPr>
              <w:t>衰落环境</w:t>
            </w:r>
            <w:proofErr w:type="spellEnd"/>
          </w:p>
        </w:tc>
        <w:tc>
          <w:tcPr>
            <w:tcW w:w="4076" w:type="dxa"/>
            <w:tcBorders>
              <w:top w:val="single" w:sz="4" w:space="0" w:color="000000"/>
              <w:left w:val="single" w:sz="4" w:space="0" w:color="000000"/>
              <w:bottom w:val="single" w:sz="4" w:space="0" w:color="000000"/>
            </w:tcBorders>
            <w:shd w:val="clear" w:color="auto" w:fill="auto"/>
          </w:tcPr>
          <w:p w14:paraId="6122B25E" w14:textId="301BF13F" w:rsidR="00E0536E" w:rsidRPr="001A3177" w:rsidRDefault="00FA55B5" w:rsidP="00E0536E">
            <w:pPr>
              <w:pStyle w:val="Tabletext"/>
              <w:jc w:val="left"/>
              <w:rPr>
                <w:lang w:val="en-GB" w:eastAsia="zh-CN"/>
              </w:rPr>
            </w:pPr>
            <w:r w:rsidRPr="001A3177">
              <w:rPr>
                <w:rFonts w:hint="eastAsia"/>
                <w:lang w:val="en-GB" w:eastAsia="zh-CN"/>
              </w:rPr>
              <w:t>有可实现衰落条件下强健运行的不同</w:t>
            </w:r>
            <w:r w:rsidRPr="001A3177">
              <w:rPr>
                <w:rFonts w:hint="eastAsia"/>
                <w:lang w:val="en-GB" w:eastAsia="zh-CN"/>
              </w:rPr>
              <w:t>OFDM</w:t>
            </w:r>
            <w:r w:rsidRPr="001A3177">
              <w:rPr>
                <w:rFonts w:hint="eastAsia"/>
                <w:lang w:val="en-GB" w:eastAsia="zh-CN"/>
              </w:rPr>
              <w:t>模式、不同深度和机制的交织（大约</w:t>
            </w:r>
            <w:r w:rsidRPr="001A3177">
              <w:rPr>
                <w:rFonts w:hint="eastAsia"/>
                <w:lang w:val="en-GB" w:eastAsia="zh-CN"/>
              </w:rPr>
              <w:t>5</w:t>
            </w:r>
            <w:r w:rsidRPr="001A3177">
              <w:rPr>
                <w:rFonts w:hint="eastAsia"/>
                <w:lang w:val="en-GB" w:eastAsia="zh-CN"/>
              </w:rPr>
              <w:t>阶段的交织和部分虚拟交织）可供选择</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14:paraId="0B21A2E8" w14:textId="2CAD19B4" w:rsidR="00E0536E" w:rsidRPr="001A3177" w:rsidRDefault="00E0536E" w:rsidP="00E0536E">
            <w:pPr>
              <w:pStyle w:val="Tabletext"/>
              <w:jc w:val="left"/>
              <w:rPr>
                <w:lang w:val="en-GB" w:eastAsia="zh-CN"/>
              </w:rPr>
            </w:pPr>
            <w:r w:rsidRPr="001A3177">
              <w:rPr>
                <w:rFonts w:hint="eastAsia"/>
                <w:lang w:val="en-GB" w:eastAsia="zh-CN"/>
              </w:rPr>
              <w:t>有可实现衰落条件下强健运行的不同</w:t>
            </w:r>
            <w:r w:rsidRPr="001A3177">
              <w:rPr>
                <w:rFonts w:hint="eastAsia"/>
                <w:lang w:val="en-GB" w:eastAsia="zh-CN"/>
              </w:rPr>
              <w:t>OFDM</w:t>
            </w:r>
            <w:r w:rsidRPr="001A3177">
              <w:rPr>
                <w:rFonts w:hint="eastAsia"/>
                <w:lang w:val="en-GB" w:eastAsia="zh-CN"/>
              </w:rPr>
              <w:t>模式、不同深度和机制的交织（大约</w:t>
            </w:r>
            <w:r w:rsidRPr="001A3177">
              <w:rPr>
                <w:rFonts w:hint="eastAsia"/>
                <w:lang w:val="en-GB" w:eastAsia="zh-CN"/>
              </w:rPr>
              <w:t>5</w:t>
            </w:r>
            <w:r w:rsidRPr="001A3177">
              <w:rPr>
                <w:rFonts w:hint="eastAsia"/>
                <w:lang w:val="en-GB" w:eastAsia="zh-CN"/>
              </w:rPr>
              <w:t>阶段的交织和部分虚拟交织</w:t>
            </w:r>
            <w:r w:rsidR="00FA55B5" w:rsidRPr="001A3177">
              <w:rPr>
                <w:rFonts w:hint="eastAsia"/>
                <w:lang w:val="en-GB" w:eastAsia="zh-CN"/>
              </w:rPr>
              <w:t>）</w:t>
            </w:r>
            <w:r w:rsidRPr="001A3177">
              <w:rPr>
                <w:rFonts w:hint="eastAsia"/>
                <w:lang w:val="en-GB" w:eastAsia="zh-CN"/>
              </w:rPr>
              <w:t>可供选择</w:t>
            </w:r>
          </w:p>
        </w:tc>
        <w:tc>
          <w:tcPr>
            <w:tcW w:w="3792" w:type="dxa"/>
            <w:tcBorders>
              <w:top w:val="single" w:sz="4" w:space="0" w:color="000000"/>
              <w:left w:val="single" w:sz="4" w:space="0" w:color="000000"/>
              <w:bottom w:val="single" w:sz="4" w:space="0" w:color="000000"/>
              <w:right w:val="single" w:sz="4" w:space="0" w:color="000000"/>
            </w:tcBorders>
          </w:tcPr>
          <w:p w14:paraId="24736132" w14:textId="667D462B" w:rsidR="00E0536E" w:rsidRPr="001A3177" w:rsidRDefault="00FA55B5" w:rsidP="00E0536E">
            <w:pPr>
              <w:pStyle w:val="Tabletext"/>
              <w:jc w:val="left"/>
              <w:rPr>
                <w:lang w:val="en-GB" w:eastAsia="zh-CN"/>
              </w:rPr>
            </w:pPr>
            <w:r w:rsidRPr="001A3177">
              <w:rPr>
                <w:rFonts w:hint="eastAsia"/>
                <w:lang w:val="en-GB" w:eastAsia="zh-CN"/>
              </w:rPr>
              <w:t>有可实现衰落条件下强健运行的不同</w:t>
            </w:r>
            <w:r w:rsidRPr="001A3177">
              <w:rPr>
                <w:rFonts w:hint="eastAsia"/>
                <w:lang w:val="en-GB" w:eastAsia="zh-CN"/>
              </w:rPr>
              <w:t>OFDM</w:t>
            </w:r>
            <w:r w:rsidRPr="001A3177">
              <w:rPr>
                <w:rFonts w:hint="eastAsia"/>
                <w:lang w:val="en-GB" w:eastAsia="zh-CN"/>
              </w:rPr>
              <w:t>模式、不同深度和机制的交织可供选择</w:t>
            </w:r>
          </w:p>
        </w:tc>
      </w:tr>
      <w:tr w:rsidR="00E0536E" w:rsidRPr="001A3177" w14:paraId="4DDEBDD9" w14:textId="77777777" w:rsidTr="00E0536E">
        <w:trPr>
          <w:jc w:val="center"/>
        </w:trPr>
        <w:tc>
          <w:tcPr>
            <w:tcW w:w="454" w:type="dxa"/>
            <w:tcBorders>
              <w:top w:val="single" w:sz="4" w:space="0" w:color="000000"/>
              <w:left w:val="single" w:sz="4" w:space="0" w:color="000000"/>
              <w:bottom w:val="single" w:sz="4" w:space="0" w:color="000000"/>
            </w:tcBorders>
            <w:shd w:val="clear" w:color="auto" w:fill="auto"/>
          </w:tcPr>
          <w:p w14:paraId="1E232DAC" w14:textId="77777777" w:rsidR="00E0536E" w:rsidRPr="001A3177" w:rsidRDefault="00E0536E" w:rsidP="00E0536E">
            <w:pPr>
              <w:pStyle w:val="Tabletext"/>
              <w:jc w:val="center"/>
            </w:pPr>
            <w:r w:rsidRPr="001A3177">
              <w:t>3</w:t>
            </w:r>
          </w:p>
        </w:tc>
        <w:tc>
          <w:tcPr>
            <w:tcW w:w="2174" w:type="dxa"/>
            <w:tcBorders>
              <w:top w:val="single" w:sz="4" w:space="0" w:color="000000"/>
              <w:left w:val="single" w:sz="4" w:space="0" w:color="000000"/>
              <w:bottom w:val="single" w:sz="4" w:space="0" w:color="000000"/>
            </w:tcBorders>
            <w:shd w:val="clear" w:color="auto" w:fill="auto"/>
          </w:tcPr>
          <w:p w14:paraId="469BEE3C" w14:textId="1637338F" w:rsidR="00E0536E" w:rsidRPr="001A3177" w:rsidRDefault="00E0536E" w:rsidP="00E0536E">
            <w:pPr>
              <w:pStyle w:val="Tabletext"/>
              <w:jc w:val="left"/>
            </w:pPr>
            <w:proofErr w:type="gramStart"/>
            <w:r w:rsidRPr="001A3177">
              <w:rPr>
                <w:rFonts w:hint="eastAsia"/>
                <w:lang w:eastAsia="zh-CN"/>
              </w:rPr>
              <w:t>单频网</w:t>
            </w:r>
            <w:proofErr w:type="gramEnd"/>
          </w:p>
        </w:tc>
        <w:tc>
          <w:tcPr>
            <w:tcW w:w="4076" w:type="dxa"/>
            <w:tcBorders>
              <w:top w:val="single" w:sz="4" w:space="0" w:color="000000"/>
              <w:left w:val="single" w:sz="4" w:space="0" w:color="000000"/>
              <w:bottom w:val="single" w:sz="4" w:space="0" w:color="000000"/>
            </w:tcBorders>
            <w:shd w:val="clear" w:color="auto" w:fill="auto"/>
          </w:tcPr>
          <w:p w14:paraId="670F49F6" w14:textId="0130E035" w:rsidR="00E0536E" w:rsidRPr="001A3177" w:rsidRDefault="00C84CE0" w:rsidP="00C84CE0">
            <w:pPr>
              <w:pStyle w:val="Tabletext"/>
              <w:jc w:val="left"/>
              <w:rPr>
                <w:lang w:eastAsia="zh-CN"/>
              </w:rPr>
            </w:pPr>
            <w:r w:rsidRPr="001A3177">
              <w:rPr>
                <w:lang w:eastAsia="zh-CN"/>
              </w:rPr>
              <w:t>SFN</w:t>
            </w:r>
            <w:r w:rsidRPr="001A3177">
              <w:rPr>
                <w:rFonts w:hint="eastAsia"/>
                <w:lang w:val="en-US" w:eastAsia="zh-CN"/>
              </w:rPr>
              <w:t>小区半径主要取决于</w:t>
            </w:r>
            <w:r w:rsidR="0000783D" w:rsidRPr="001A3177">
              <w:rPr>
                <w:rFonts w:hint="eastAsia"/>
                <w:lang w:eastAsia="zh-CN"/>
              </w:rPr>
              <w:t>O</w:t>
            </w:r>
            <w:r w:rsidR="0000783D" w:rsidRPr="001A3177">
              <w:rPr>
                <w:lang w:eastAsia="zh-CN"/>
              </w:rPr>
              <w:t>FDM</w:t>
            </w:r>
            <w:r w:rsidR="0000783D" w:rsidRPr="001A3177">
              <w:rPr>
                <w:rFonts w:hint="eastAsia"/>
                <w:lang w:eastAsia="zh-CN"/>
              </w:rPr>
              <w:t>模式和保护间隔时长的</w:t>
            </w:r>
            <w:r w:rsidRPr="001A3177">
              <w:rPr>
                <w:rFonts w:hint="eastAsia"/>
                <w:lang w:val="en-US" w:eastAsia="zh-CN"/>
              </w:rPr>
              <w:t>选择。</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14:paraId="50955E39" w14:textId="7589E343" w:rsidR="00E0536E" w:rsidRPr="001A3177" w:rsidRDefault="0000783D" w:rsidP="00E0536E">
            <w:pPr>
              <w:pStyle w:val="Tabletext"/>
              <w:jc w:val="left"/>
              <w:rPr>
                <w:lang w:val="en-GB" w:eastAsia="zh-CN"/>
              </w:rPr>
            </w:pPr>
            <w:r w:rsidRPr="001A3177">
              <w:rPr>
                <w:lang w:eastAsia="zh-CN"/>
              </w:rPr>
              <w:t>SFN</w:t>
            </w:r>
            <w:r w:rsidRPr="001A3177">
              <w:rPr>
                <w:rFonts w:hint="eastAsia"/>
                <w:lang w:val="en-US" w:eastAsia="zh-CN"/>
              </w:rPr>
              <w:t>小区半径主要取决于</w:t>
            </w:r>
            <w:r w:rsidRPr="001A3177">
              <w:rPr>
                <w:rFonts w:hint="eastAsia"/>
                <w:lang w:eastAsia="zh-CN"/>
              </w:rPr>
              <w:t>O</w:t>
            </w:r>
            <w:r w:rsidRPr="001A3177">
              <w:rPr>
                <w:lang w:eastAsia="zh-CN"/>
              </w:rPr>
              <w:t>FDM</w:t>
            </w:r>
            <w:r w:rsidRPr="001A3177">
              <w:rPr>
                <w:rFonts w:hint="eastAsia"/>
                <w:lang w:eastAsia="zh-CN"/>
              </w:rPr>
              <w:t>模式和保护间隔时长的</w:t>
            </w:r>
            <w:r w:rsidRPr="001A3177">
              <w:rPr>
                <w:rFonts w:hint="eastAsia"/>
                <w:lang w:val="en-US" w:eastAsia="zh-CN"/>
              </w:rPr>
              <w:t>选择。</w:t>
            </w:r>
          </w:p>
        </w:tc>
        <w:tc>
          <w:tcPr>
            <w:tcW w:w="3792" w:type="dxa"/>
            <w:tcBorders>
              <w:top w:val="single" w:sz="4" w:space="0" w:color="000000"/>
              <w:left w:val="single" w:sz="4" w:space="0" w:color="000000"/>
              <w:bottom w:val="single" w:sz="4" w:space="0" w:color="000000"/>
              <w:right w:val="single" w:sz="4" w:space="0" w:color="000000"/>
            </w:tcBorders>
          </w:tcPr>
          <w:p w14:paraId="0D4C9437" w14:textId="4D360CF1" w:rsidR="00E0536E" w:rsidRPr="001A3177" w:rsidRDefault="0000783D" w:rsidP="00E0536E">
            <w:pPr>
              <w:pStyle w:val="Tabletext"/>
              <w:jc w:val="left"/>
              <w:rPr>
                <w:lang w:val="en-GB" w:eastAsia="zh-CN"/>
              </w:rPr>
            </w:pPr>
            <w:r w:rsidRPr="001A3177">
              <w:rPr>
                <w:lang w:eastAsia="zh-CN"/>
              </w:rPr>
              <w:t>SFN</w:t>
            </w:r>
            <w:r w:rsidRPr="001A3177">
              <w:rPr>
                <w:rFonts w:hint="eastAsia"/>
                <w:lang w:val="en-US" w:eastAsia="zh-CN"/>
              </w:rPr>
              <w:t>小区半径主要取决于</w:t>
            </w:r>
            <w:r w:rsidRPr="001A3177">
              <w:rPr>
                <w:rFonts w:hint="eastAsia"/>
                <w:lang w:eastAsia="zh-CN"/>
              </w:rPr>
              <w:t>O</w:t>
            </w:r>
            <w:r w:rsidRPr="001A3177">
              <w:rPr>
                <w:lang w:eastAsia="zh-CN"/>
              </w:rPr>
              <w:t>FDM</w:t>
            </w:r>
            <w:r w:rsidRPr="001A3177">
              <w:rPr>
                <w:rFonts w:hint="eastAsia"/>
                <w:lang w:eastAsia="zh-CN"/>
              </w:rPr>
              <w:t>模式和保护间隔时长的</w:t>
            </w:r>
            <w:r w:rsidRPr="001A3177">
              <w:rPr>
                <w:rFonts w:hint="eastAsia"/>
                <w:lang w:val="en-US" w:eastAsia="zh-CN"/>
              </w:rPr>
              <w:t>选择。</w:t>
            </w:r>
          </w:p>
        </w:tc>
      </w:tr>
      <w:tr w:rsidR="00FD515D" w:rsidRPr="001A3177" w14:paraId="182B322D" w14:textId="77777777" w:rsidTr="00E0536E">
        <w:trPr>
          <w:jc w:val="center"/>
        </w:trPr>
        <w:tc>
          <w:tcPr>
            <w:tcW w:w="454" w:type="dxa"/>
            <w:tcBorders>
              <w:top w:val="single" w:sz="4" w:space="0" w:color="000000"/>
              <w:left w:val="single" w:sz="4" w:space="0" w:color="000000"/>
              <w:bottom w:val="single" w:sz="4" w:space="0" w:color="000000"/>
            </w:tcBorders>
            <w:shd w:val="clear" w:color="auto" w:fill="auto"/>
          </w:tcPr>
          <w:p w14:paraId="75260CB0" w14:textId="77777777" w:rsidR="00FD515D" w:rsidRPr="001A3177" w:rsidRDefault="00FD515D" w:rsidP="00FD515D">
            <w:pPr>
              <w:pStyle w:val="Tabletext"/>
              <w:jc w:val="center"/>
            </w:pPr>
            <w:r w:rsidRPr="001A3177">
              <w:t>4</w:t>
            </w:r>
          </w:p>
        </w:tc>
        <w:tc>
          <w:tcPr>
            <w:tcW w:w="2174" w:type="dxa"/>
            <w:tcBorders>
              <w:top w:val="single" w:sz="4" w:space="0" w:color="000000"/>
              <w:left w:val="single" w:sz="4" w:space="0" w:color="000000"/>
              <w:bottom w:val="single" w:sz="4" w:space="0" w:color="000000"/>
            </w:tcBorders>
            <w:shd w:val="clear" w:color="auto" w:fill="auto"/>
          </w:tcPr>
          <w:p w14:paraId="4FC1BA7E" w14:textId="373718C2" w:rsidR="00FD515D" w:rsidRPr="001A3177" w:rsidRDefault="00FD515D" w:rsidP="00FD515D">
            <w:pPr>
              <w:pStyle w:val="Tabletext"/>
              <w:jc w:val="left"/>
              <w:rPr>
                <w:lang w:val="en-GB" w:eastAsia="zh-CN"/>
              </w:rPr>
            </w:pPr>
            <w:r w:rsidRPr="001A3177">
              <w:rPr>
                <w:rFonts w:hint="eastAsia"/>
                <w:lang w:val="en-US" w:eastAsia="zh-CN"/>
              </w:rPr>
              <w:t>不同质量水平的同步传输</w:t>
            </w:r>
            <w:r w:rsidR="00607CB4">
              <w:rPr>
                <w:rFonts w:hint="eastAsia"/>
                <w:lang w:val="en-US" w:eastAsia="zh-CN"/>
              </w:rPr>
              <w:t>（</w:t>
            </w:r>
            <w:r w:rsidRPr="001A3177">
              <w:rPr>
                <w:rFonts w:hint="eastAsia"/>
                <w:lang w:val="en-US" w:eastAsia="zh-CN"/>
              </w:rPr>
              <w:t>分层传输</w:t>
            </w:r>
            <w:r w:rsidR="00607CB4">
              <w:rPr>
                <w:rFonts w:hint="eastAsia"/>
                <w:lang w:val="en-US" w:eastAsia="zh-CN"/>
              </w:rPr>
              <w:t>）</w:t>
            </w:r>
          </w:p>
        </w:tc>
        <w:tc>
          <w:tcPr>
            <w:tcW w:w="4076" w:type="dxa"/>
            <w:tcBorders>
              <w:top w:val="single" w:sz="4" w:space="0" w:color="000000"/>
              <w:left w:val="single" w:sz="4" w:space="0" w:color="000000"/>
              <w:bottom w:val="single" w:sz="4" w:space="0" w:color="000000"/>
            </w:tcBorders>
            <w:shd w:val="clear" w:color="auto" w:fill="auto"/>
          </w:tcPr>
          <w:p w14:paraId="561C45AB" w14:textId="214A099E" w:rsidR="00FD515D" w:rsidRPr="001A3177" w:rsidRDefault="00FD515D" w:rsidP="00FD515D">
            <w:pPr>
              <w:pStyle w:val="Tabletext"/>
              <w:jc w:val="left"/>
              <w:rPr>
                <w:lang w:val="en-GB" w:eastAsia="zh-CN"/>
              </w:rPr>
            </w:pPr>
            <w:r w:rsidRPr="001A3177">
              <w:rPr>
                <w:rFonts w:hint="eastAsia"/>
                <w:lang w:val="en-GB" w:eastAsia="zh-CN"/>
              </w:rPr>
              <w:t>可根据入选的系统配置为一个或多个物理层管道</w:t>
            </w:r>
            <w:r w:rsidR="00607CB4">
              <w:rPr>
                <w:rFonts w:hint="eastAsia"/>
                <w:lang w:val="en-GB" w:eastAsia="zh-CN"/>
              </w:rPr>
              <w:t>（</w:t>
            </w:r>
            <w:r w:rsidRPr="001A3177">
              <w:rPr>
                <w:rFonts w:hint="eastAsia"/>
                <w:lang w:val="en-GB" w:eastAsia="zh-CN"/>
              </w:rPr>
              <w:t>PLP</w:t>
            </w:r>
            <w:r w:rsidR="00607CB4">
              <w:rPr>
                <w:rFonts w:hint="eastAsia"/>
                <w:lang w:val="en-GB" w:eastAsia="zh-CN"/>
              </w:rPr>
              <w:t>）</w:t>
            </w:r>
            <w:r w:rsidRPr="001A3177">
              <w:rPr>
                <w:rFonts w:hint="eastAsia"/>
                <w:lang w:val="en-GB" w:eastAsia="zh-CN"/>
              </w:rPr>
              <w:t>选择不同的业务误码保护，每层都具有其独特的调制、编码和时间交织深度，从而实现业务特有的强健性。</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14:paraId="15A99F6B" w14:textId="62D2785F" w:rsidR="00FD515D" w:rsidRPr="001A3177" w:rsidRDefault="00FD515D" w:rsidP="00FD515D">
            <w:pPr>
              <w:pStyle w:val="Tabletext"/>
              <w:jc w:val="left"/>
              <w:rPr>
                <w:lang w:val="en-GB" w:eastAsia="zh-CN"/>
              </w:rPr>
            </w:pPr>
            <w:r w:rsidRPr="001A3177">
              <w:rPr>
                <w:rFonts w:hint="eastAsia"/>
                <w:lang w:val="en-GB" w:eastAsia="zh-CN"/>
              </w:rPr>
              <w:t>可根据入选的系统配置为一个或多个物理层管道</w:t>
            </w:r>
            <w:r w:rsidR="00607CB4">
              <w:rPr>
                <w:rFonts w:hint="eastAsia"/>
                <w:lang w:val="en-GB" w:eastAsia="zh-CN"/>
              </w:rPr>
              <w:t>（</w:t>
            </w:r>
            <w:r w:rsidRPr="001A3177">
              <w:rPr>
                <w:rFonts w:hint="eastAsia"/>
                <w:lang w:val="en-GB" w:eastAsia="zh-CN"/>
              </w:rPr>
              <w:t>PLP</w:t>
            </w:r>
            <w:r w:rsidR="00607CB4">
              <w:rPr>
                <w:rFonts w:hint="eastAsia"/>
                <w:lang w:val="en-GB" w:eastAsia="zh-CN"/>
              </w:rPr>
              <w:t>）</w:t>
            </w:r>
            <w:r w:rsidRPr="001A3177">
              <w:rPr>
                <w:rFonts w:hint="eastAsia"/>
                <w:lang w:val="en-GB" w:eastAsia="zh-CN"/>
              </w:rPr>
              <w:t>选择不同的业务误码保护，每层都具有其独特的调制、编码和时间交织深度，从而实现业务特有的强健性。</w:t>
            </w:r>
          </w:p>
        </w:tc>
        <w:tc>
          <w:tcPr>
            <w:tcW w:w="3792" w:type="dxa"/>
            <w:tcBorders>
              <w:top w:val="single" w:sz="4" w:space="0" w:color="000000"/>
              <w:left w:val="single" w:sz="4" w:space="0" w:color="000000"/>
              <w:bottom w:val="single" w:sz="4" w:space="0" w:color="000000"/>
              <w:right w:val="single" w:sz="4" w:space="0" w:color="000000"/>
            </w:tcBorders>
          </w:tcPr>
          <w:p w14:paraId="27558DBC" w14:textId="0F5127E6" w:rsidR="00FD515D" w:rsidRPr="001A3177" w:rsidRDefault="00FD515D" w:rsidP="00FD515D">
            <w:pPr>
              <w:pStyle w:val="Tabletext"/>
              <w:jc w:val="left"/>
              <w:rPr>
                <w:lang w:val="en-GB" w:eastAsia="ja-JP"/>
              </w:rPr>
            </w:pPr>
            <w:r w:rsidRPr="001A3177">
              <w:rPr>
                <w:rFonts w:hint="eastAsia"/>
                <w:lang w:val="en-GB" w:eastAsia="zh-CN"/>
              </w:rPr>
              <w:t>支持多业务信道。每个业务信道可分别选择调制、编码和时间交织的深度</w:t>
            </w:r>
          </w:p>
        </w:tc>
      </w:tr>
      <w:tr w:rsidR="00FD515D" w:rsidRPr="001A3177" w14:paraId="32F3E442" w14:textId="77777777" w:rsidTr="00E0536E">
        <w:trPr>
          <w:jc w:val="center"/>
        </w:trPr>
        <w:tc>
          <w:tcPr>
            <w:tcW w:w="454" w:type="dxa"/>
            <w:tcBorders>
              <w:top w:val="single" w:sz="4" w:space="0" w:color="000000"/>
              <w:left w:val="single" w:sz="4" w:space="0" w:color="000000"/>
              <w:bottom w:val="single" w:sz="4" w:space="0" w:color="000000"/>
            </w:tcBorders>
            <w:shd w:val="clear" w:color="auto" w:fill="auto"/>
          </w:tcPr>
          <w:p w14:paraId="4C30A9C2" w14:textId="77777777" w:rsidR="00FD515D" w:rsidRPr="001A3177" w:rsidRDefault="00FD515D" w:rsidP="00FD515D">
            <w:pPr>
              <w:pStyle w:val="Tabletext"/>
              <w:keepNext/>
              <w:keepLines/>
              <w:jc w:val="center"/>
            </w:pPr>
            <w:r w:rsidRPr="001A3177">
              <w:t>5</w:t>
            </w:r>
          </w:p>
        </w:tc>
        <w:tc>
          <w:tcPr>
            <w:tcW w:w="2174" w:type="dxa"/>
            <w:tcBorders>
              <w:top w:val="single" w:sz="4" w:space="0" w:color="000000"/>
              <w:left w:val="single" w:sz="4" w:space="0" w:color="000000"/>
              <w:bottom w:val="single" w:sz="4" w:space="0" w:color="000000"/>
            </w:tcBorders>
            <w:shd w:val="clear" w:color="auto" w:fill="auto"/>
          </w:tcPr>
          <w:p w14:paraId="01ED6746" w14:textId="7B0D845D" w:rsidR="00FD515D" w:rsidRPr="001A3177" w:rsidRDefault="00FD515D" w:rsidP="00FD515D">
            <w:pPr>
              <w:pStyle w:val="Tabletext"/>
              <w:keepNext/>
              <w:keepLines/>
              <w:jc w:val="left"/>
              <w:rPr>
                <w:lang w:val="en-GB"/>
              </w:rPr>
            </w:pPr>
            <w:proofErr w:type="spellStart"/>
            <w:r w:rsidRPr="001A3177">
              <w:rPr>
                <w:rFonts w:hint="eastAsia"/>
                <w:lang w:val="en-US"/>
              </w:rPr>
              <w:t>频谱效率</w:t>
            </w:r>
            <w:proofErr w:type="spellEnd"/>
            <w:r w:rsidR="00607CB4">
              <w:t>（</w:t>
            </w:r>
            <w:r w:rsidRPr="001A3177">
              <w:t>bit/s/Hz</w:t>
            </w:r>
            <w:r w:rsidR="00607CB4">
              <w:t>）</w:t>
            </w:r>
          </w:p>
        </w:tc>
        <w:tc>
          <w:tcPr>
            <w:tcW w:w="4076" w:type="dxa"/>
            <w:tcBorders>
              <w:top w:val="single" w:sz="4" w:space="0" w:color="000000"/>
              <w:left w:val="single" w:sz="4" w:space="0" w:color="000000"/>
              <w:bottom w:val="single" w:sz="4" w:space="0" w:color="000000"/>
            </w:tcBorders>
            <w:shd w:val="clear" w:color="auto" w:fill="auto"/>
          </w:tcPr>
          <w:p w14:paraId="0B9F9C35" w14:textId="1FDE84FB" w:rsidR="00FD515D" w:rsidRPr="001A3177" w:rsidRDefault="00FD515D" w:rsidP="00FD515D">
            <w:pPr>
              <w:pStyle w:val="Tabletext"/>
              <w:jc w:val="left"/>
              <w:rPr>
                <w:lang w:val="en-GB"/>
              </w:rPr>
            </w:pPr>
            <w:r w:rsidRPr="001A3177">
              <w:rPr>
                <w:rFonts w:hint="eastAsia"/>
                <w:lang w:val="en-GB" w:eastAsia="zh-CN"/>
              </w:rPr>
              <w:t>从</w:t>
            </w:r>
            <w:r w:rsidRPr="001A3177">
              <w:rPr>
                <w:lang w:val="en-GB"/>
              </w:rPr>
              <w:t>0.25 bit/s/Hz</w:t>
            </w:r>
            <w:r w:rsidR="00607CB4">
              <w:rPr>
                <w:lang w:val="en-GB"/>
              </w:rPr>
              <w:t>（</w:t>
            </w:r>
            <w:r w:rsidRPr="001A3177">
              <w:rPr>
                <w:lang w:val="en-GB"/>
              </w:rPr>
              <w:t>QPSK 1/2</w:t>
            </w:r>
            <w:r w:rsidR="00607CB4">
              <w:rPr>
                <w:lang w:val="en-GB"/>
              </w:rPr>
              <w:t>）</w:t>
            </w:r>
            <w:r w:rsidRPr="001A3177">
              <w:rPr>
                <w:rFonts w:hint="eastAsia"/>
                <w:lang w:val="en-GB" w:eastAsia="zh-CN"/>
              </w:rPr>
              <w:t>至</w:t>
            </w:r>
            <w:r w:rsidR="006D20C1">
              <w:rPr>
                <w:lang w:val="en-GB"/>
              </w:rPr>
              <w:t>6.51 bit/s/Hz</w:t>
            </w:r>
            <w:r w:rsidR="00607CB4">
              <w:rPr>
                <w:lang w:val="en-GB"/>
              </w:rPr>
              <w:t>（</w:t>
            </w:r>
            <w:r w:rsidRPr="001A3177">
              <w:rPr>
                <w:lang w:val="en-GB"/>
              </w:rPr>
              <w:t>256-QAM 5/6</w:t>
            </w:r>
            <w:r w:rsidR="00607CB4">
              <w:rPr>
                <w:lang w:val="en-GB"/>
              </w:rPr>
              <w:t>）</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14:paraId="05386471" w14:textId="007A1F01" w:rsidR="00FD515D" w:rsidRPr="001A3177" w:rsidRDefault="00FD515D" w:rsidP="006D20C1">
            <w:pPr>
              <w:pStyle w:val="Tabletext"/>
              <w:jc w:val="left"/>
              <w:rPr>
                <w:lang w:val="en-GB"/>
              </w:rPr>
            </w:pPr>
            <w:r w:rsidRPr="001A3177">
              <w:rPr>
                <w:rFonts w:hint="eastAsia"/>
                <w:lang w:val="en-GB" w:eastAsia="zh-CN"/>
              </w:rPr>
              <w:t>从</w:t>
            </w:r>
            <w:r w:rsidR="006D20C1">
              <w:rPr>
                <w:lang w:val="en-GB"/>
              </w:rPr>
              <w:t>0.16 bit/s/Hz</w:t>
            </w:r>
            <w:r w:rsidR="00607CB4">
              <w:rPr>
                <w:lang w:val="en-GB"/>
              </w:rPr>
              <w:t>（</w:t>
            </w:r>
            <w:r w:rsidRPr="001A3177">
              <w:rPr>
                <w:lang w:val="en-GB"/>
              </w:rPr>
              <w:t>QPSK 2/15</w:t>
            </w:r>
            <w:r w:rsidR="00607CB4">
              <w:rPr>
                <w:lang w:val="en-GB"/>
              </w:rPr>
              <w:t>）</w:t>
            </w:r>
            <w:r w:rsidRPr="001A3177">
              <w:rPr>
                <w:rFonts w:hint="eastAsia"/>
                <w:lang w:val="en-GB" w:eastAsia="zh-CN"/>
              </w:rPr>
              <w:t>到</w:t>
            </w:r>
            <w:r w:rsidR="006D20C1">
              <w:rPr>
                <w:lang w:val="en-GB"/>
              </w:rPr>
              <w:t>9.92 bit/s/Hz</w:t>
            </w:r>
            <w:r w:rsidR="00607CB4">
              <w:rPr>
                <w:lang w:val="en-GB"/>
              </w:rPr>
              <w:t>（</w:t>
            </w:r>
            <w:r w:rsidRPr="001A3177">
              <w:rPr>
                <w:lang w:val="en-GB"/>
              </w:rPr>
              <w:t>4096-QAM 13/15</w:t>
            </w:r>
            <w:r w:rsidR="00607CB4">
              <w:rPr>
                <w:lang w:val="en-GB"/>
              </w:rPr>
              <w:t>）</w:t>
            </w:r>
          </w:p>
        </w:tc>
        <w:tc>
          <w:tcPr>
            <w:tcW w:w="3792" w:type="dxa"/>
            <w:tcBorders>
              <w:top w:val="single" w:sz="4" w:space="0" w:color="000000"/>
              <w:left w:val="single" w:sz="4" w:space="0" w:color="000000"/>
              <w:bottom w:val="single" w:sz="4" w:space="0" w:color="000000"/>
              <w:right w:val="single" w:sz="4" w:space="0" w:color="000000"/>
            </w:tcBorders>
          </w:tcPr>
          <w:p w14:paraId="5F71FC96" w14:textId="1EB34028" w:rsidR="00FD515D" w:rsidRPr="001A3177" w:rsidRDefault="00FD515D" w:rsidP="006D20C1">
            <w:pPr>
              <w:pStyle w:val="Tabletext"/>
              <w:jc w:val="left"/>
              <w:rPr>
                <w:lang w:val="en-GB"/>
              </w:rPr>
            </w:pPr>
            <w:r w:rsidRPr="001A3177">
              <w:rPr>
                <w:rFonts w:hint="eastAsia"/>
                <w:lang w:val="en-GB" w:eastAsia="zh-CN"/>
              </w:rPr>
              <w:t>从</w:t>
            </w:r>
            <w:r w:rsidR="006D20C1">
              <w:rPr>
                <w:lang w:val="en-GB"/>
              </w:rPr>
              <w:t>0.66 bit/s/Hz</w:t>
            </w:r>
            <w:r w:rsidR="00607CB4">
              <w:rPr>
                <w:lang w:val="en-GB"/>
              </w:rPr>
              <w:t>（</w:t>
            </w:r>
            <w:r w:rsidRPr="001A3177">
              <w:rPr>
                <w:lang w:val="en-GB"/>
              </w:rPr>
              <w:t>QPSK 1/2</w:t>
            </w:r>
            <w:r w:rsidR="00607CB4">
              <w:rPr>
                <w:lang w:val="en-GB"/>
              </w:rPr>
              <w:t>）</w:t>
            </w:r>
            <w:r w:rsidRPr="001A3177">
              <w:rPr>
                <w:rFonts w:hint="eastAsia"/>
                <w:lang w:val="en-GB" w:eastAsia="zh-CN"/>
              </w:rPr>
              <w:t>到</w:t>
            </w:r>
            <w:r w:rsidR="006D20C1">
              <w:rPr>
                <w:lang w:val="en-GB"/>
              </w:rPr>
              <w:t>6.52 bit/s/Hz</w:t>
            </w:r>
            <w:r w:rsidR="00607CB4">
              <w:rPr>
                <w:lang w:val="en-GB"/>
              </w:rPr>
              <w:t>（</w:t>
            </w:r>
            <w:r w:rsidRPr="001A3177">
              <w:rPr>
                <w:lang w:val="en-GB"/>
              </w:rPr>
              <w:t>256-APSK 5/6</w:t>
            </w:r>
            <w:r w:rsidR="00607CB4">
              <w:rPr>
                <w:lang w:val="en-GB"/>
              </w:rPr>
              <w:t>）</w:t>
            </w:r>
          </w:p>
        </w:tc>
      </w:tr>
      <w:tr w:rsidR="00FD515D" w:rsidRPr="001A3177" w14:paraId="19C402E5" w14:textId="77777777" w:rsidTr="00E0536E">
        <w:trPr>
          <w:jc w:val="center"/>
        </w:trPr>
        <w:tc>
          <w:tcPr>
            <w:tcW w:w="454" w:type="dxa"/>
            <w:tcBorders>
              <w:top w:val="single" w:sz="4" w:space="0" w:color="000000"/>
              <w:left w:val="single" w:sz="4" w:space="0" w:color="000000"/>
              <w:bottom w:val="single" w:sz="4" w:space="0" w:color="000000"/>
            </w:tcBorders>
            <w:shd w:val="clear" w:color="auto" w:fill="auto"/>
          </w:tcPr>
          <w:p w14:paraId="51887BC9" w14:textId="77777777" w:rsidR="00FD515D" w:rsidRPr="001A3177" w:rsidRDefault="00FD515D" w:rsidP="00FD515D">
            <w:pPr>
              <w:pStyle w:val="Tabletext"/>
              <w:jc w:val="center"/>
            </w:pPr>
            <w:r w:rsidRPr="001A3177">
              <w:t>6</w:t>
            </w:r>
          </w:p>
        </w:tc>
        <w:tc>
          <w:tcPr>
            <w:tcW w:w="2174" w:type="dxa"/>
            <w:tcBorders>
              <w:top w:val="single" w:sz="4" w:space="0" w:color="000000"/>
              <w:left w:val="single" w:sz="4" w:space="0" w:color="000000"/>
              <w:bottom w:val="single" w:sz="4" w:space="0" w:color="000000"/>
            </w:tcBorders>
            <w:shd w:val="clear" w:color="auto" w:fill="auto"/>
          </w:tcPr>
          <w:p w14:paraId="7C01B69E" w14:textId="5E030110" w:rsidR="00FD515D" w:rsidRPr="001A3177" w:rsidRDefault="00FD515D" w:rsidP="00FD515D">
            <w:pPr>
              <w:pStyle w:val="Tabletext"/>
              <w:jc w:val="left"/>
              <w:rPr>
                <w:lang w:val="en-GB"/>
              </w:rPr>
            </w:pPr>
            <w:proofErr w:type="spellStart"/>
            <w:r w:rsidRPr="001A3177">
              <w:rPr>
                <w:rFonts w:hint="eastAsia"/>
                <w:lang w:val="en-US"/>
              </w:rPr>
              <w:t>手持机耗电量</w:t>
            </w:r>
            <w:proofErr w:type="spellEnd"/>
          </w:p>
        </w:tc>
        <w:tc>
          <w:tcPr>
            <w:tcW w:w="4076" w:type="dxa"/>
            <w:tcBorders>
              <w:top w:val="single" w:sz="4" w:space="0" w:color="000000"/>
              <w:left w:val="single" w:sz="4" w:space="0" w:color="000000"/>
              <w:bottom w:val="single" w:sz="4" w:space="0" w:color="000000"/>
            </w:tcBorders>
            <w:shd w:val="clear" w:color="auto" w:fill="auto"/>
          </w:tcPr>
          <w:p w14:paraId="68C7BB1D" w14:textId="4CB0746B" w:rsidR="00FD515D" w:rsidRPr="001A3177" w:rsidRDefault="00FD515D" w:rsidP="00FD515D">
            <w:pPr>
              <w:pStyle w:val="Tabletext"/>
              <w:jc w:val="left"/>
              <w:rPr>
                <w:lang w:val="en-GB" w:eastAsia="zh-CN"/>
              </w:rPr>
            </w:pPr>
            <w:r w:rsidRPr="001A3177">
              <w:rPr>
                <w:lang w:val="en-GB" w:eastAsia="zh-CN"/>
              </w:rPr>
              <w:t>PLP</w:t>
            </w:r>
            <w:r w:rsidRPr="001A3177">
              <w:rPr>
                <w:rFonts w:hint="eastAsia"/>
                <w:lang w:val="en-GB" w:eastAsia="zh-CN"/>
              </w:rPr>
              <w:t>概念的</w:t>
            </w:r>
            <w:r w:rsidRPr="001A3177">
              <w:rPr>
                <w:rFonts w:hint="eastAsia"/>
                <w:lang w:val="en-GB" w:eastAsia="zh-CN"/>
              </w:rPr>
              <w:t>T2</w:t>
            </w:r>
            <w:r w:rsidRPr="001A3177">
              <w:rPr>
                <w:rFonts w:hint="eastAsia"/>
                <w:lang w:val="en-GB" w:eastAsia="zh-CN"/>
              </w:rPr>
              <w:t>时间分割</w:t>
            </w:r>
          </w:p>
        </w:tc>
        <w:tc>
          <w:tcPr>
            <w:tcW w:w="3963" w:type="dxa"/>
            <w:tcBorders>
              <w:top w:val="single" w:sz="4" w:space="0" w:color="000000"/>
              <w:left w:val="single" w:sz="4" w:space="0" w:color="000000"/>
              <w:bottom w:val="single" w:sz="4" w:space="0" w:color="000000"/>
              <w:right w:val="single" w:sz="4" w:space="0" w:color="000000"/>
            </w:tcBorders>
            <w:shd w:val="clear" w:color="auto" w:fill="auto"/>
          </w:tcPr>
          <w:p w14:paraId="51624125" w14:textId="762D59C0" w:rsidR="00FD515D" w:rsidRPr="001A3177" w:rsidRDefault="00FD515D" w:rsidP="00FD515D">
            <w:pPr>
              <w:pStyle w:val="Tabletext"/>
              <w:jc w:val="left"/>
              <w:rPr>
                <w:lang w:val="en-GB" w:eastAsia="zh-CN"/>
              </w:rPr>
            </w:pPr>
            <w:r w:rsidRPr="001A3177">
              <w:rPr>
                <w:rFonts w:hint="eastAsia"/>
                <w:lang w:val="en-GB" w:eastAsia="zh-CN"/>
              </w:rPr>
              <w:t>业</w:t>
            </w:r>
            <w:r w:rsidRPr="001A3177">
              <w:rPr>
                <w:rFonts w:hint="eastAsia"/>
                <w:lang w:val="en-GB" w:eastAsia="ja-JP"/>
              </w:rPr>
              <w:t>务信道按时间、频率和功率</w:t>
            </w:r>
            <w:proofErr w:type="gramStart"/>
            <w:r w:rsidRPr="001A3177">
              <w:rPr>
                <w:rFonts w:hint="eastAsia"/>
                <w:lang w:val="en-GB" w:eastAsia="ja-JP"/>
              </w:rPr>
              <w:t>域</w:t>
            </w:r>
            <w:r w:rsidRPr="001A3177">
              <w:rPr>
                <w:rFonts w:hint="eastAsia"/>
                <w:lang w:val="en-GB" w:eastAsia="zh-CN"/>
              </w:rPr>
              <w:t>做出</w:t>
            </w:r>
            <w:proofErr w:type="gramEnd"/>
            <w:r w:rsidRPr="001A3177">
              <w:rPr>
                <w:rFonts w:hint="eastAsia"/>
                <w:lang w:val="en-GB" w:eastAsia="zh-CN"/>
              </w:rPr>
              <w:t>安排。</w:t>
            </w:r>
            <w:r w:rsidRPr="001A3177">
              <w:rPr>
                <w:rFonts w:hint="eastAsia"/>
                <w:lang w:val="en-GB" w:eastAsia="ja-JP"/>
              </w:rPr>
              <w:t>当接收单个</w:t>
            </w:r>
            <w:r w:rsidRPr="001A3177">
              <w:rPr>
                <w:rFonts w:hint="eastAsia"/>
                <w:lang w:val="en-GB" w:eastAsia="zh-CN"/>
              </w:rPr>
              <w:t>业</w:t>
            </w:r>
            <w:r w:rsidRPr="001A3177">
              <w:rPr>
                <w:rFonts w:hint="eastAsia"/>
                <w:lang w:val="en-GB" w:eastAsia="ja-JP"/>
              </w:rPr>
              <w:t>务信道时，只接收和处理</w:t>
            </w:r>
            <w:r w:rsidRPr="001A3177">
              <w:rPr>
                <w:rFonts w:hint="eastAsia"/>
                <w:lang w:val="en-GB" w:eastAsia="zh-CN"/>
              </w:rPr>
              <w:t>业</w:t>
            </w:r>
            <w:r w:rsidRPr="001A3177">
              <w:rPr>
                <w:rFonts w:hint="eastAsia"/>
                <w:lang w:val="en-GB" w:eastAsia="ja-JP"/>
              </w:rPr>
              <w:t>务信道信令和相关切片</w:t>
            </w:r>
          </w:p>
        </w:tc>
        <w:tc>
          <w:tcPr>
            <w:tcW w:w="3792" w:type="dxa"/>
            <w:tcBorders>
              <w:top w:val="single" w:sz="4" w:space="0" w:color="000000"/>
              <w:left w:val="single" w:sz="4" w:space="0" w:color="000000"/>
              <w:bottom w:val="single" w:sz="4" w:space="0" w:color="000000"/>
              <w:right w:val="single" w:sz="4" w:space="0" w:color="000000"/>
            </w:tcBorders>
          </w:tcPr>
          <w:p w14:paraId="4169FAB7" w14:textId="65B56127" w:rsidR="00FD515D" w:rsidRPr="001A3177" w:rsidRDefault="00FD515D" w:rsidP="00FD515D">
            <w:pPr>
              <w:pStyle w:val="Tabletext"/>
              <w:jc w:val="left"/>
              <w:rPr>
                <w:lang w:val="en-GB" w:eastAsia="ja-JP"/>
              </w:rPr>
            </w:pPr>
            <w:r w:rsidRPr="001A3177">
              <w:rPr>
                <w:rFonts w:hint="eastAsia"/>
                <w:lang w:val="en-GB" w:eastAsia="zh-CN"/>
              </w:rPr>
              <w:t>业</w:t>
            </w:r>
            <w:r w:rsidRPr="001A3177">
              <w:rPr>
                <w:rFonts w:hint="eastAsia"/>
                <w:lang w:val="en-GB" w:eastAsia="ja-JP"/>
              </w:rPr>
              <w:t>务信道按时间</w:t>
            </w:r>
            <w:r w:rsidRPr="001A3177">
              <w:rPr>
                <w:rFonts w:hint="eastAsia"/>
                <w:lang w:val="en-GB" w:eastAsia="zh-CN"/>
              </w:rPr>
              <w:t>和</w:t>
            </w:r>
            <w:r w:rsidRPr="001A3177">
              <w:rPr>
                <w:rFonts w:hint="eastAsia"/>
                <w:lang w:val="en-GB" w:eastAsia="ja-JP"/>
              </w:rPr>
              <w:t>频率域</w:t>
            </w:r>
            <w:r w:rsidRPr="001A3177">
              <w:rPr>
                <w:rFonts w:hint="eastAsia"/>
                <w:lang w:val="en-GB" w:eastAsia="zh-CN"/>
              </w:rPr>
              <w:t>做出安排。</w:t>
            </w:r>
            <w:r w:rsidRPr="001A3177">
              <w:rPr>
                <w:rFonts w:hint="eastAsia"/>
                <w:lang w:val="en-GB" w:eastAsia="ja-JP"/>
              </w:rPr>
              <w:t>当接收单个</w:t>
            </w:r>
            <w:r w:rsidRPr="001A3177">
              <w:rPr>
                <w:rFonts w:hint="eastAsia"/>
                <w:lang w:val="en-GB" w:eastAsia="zh-CN"/>
              </w:rPr>
              <w:t>业</w:t>
            </w:r>
            <w:r w:rsidRPr="001A3177">
              <w:rPr>
                <w:rFonts w:hint="eastAsia"/>
                <w:lang w:val="en-GB" w:eastAsia="ja-JP"/>
              </w:rPr>
              <w:t>务信道时，只接收和处理</w:t>
            </w:r>
            <w:r w:rsidRPr="001A3177">
              <w:rPr>
                <w:rFonts w:hint="eastAsia"/>
                <w:lang w:val="en-GB" w:eastAsia="zh-CN"/>
              </w:rPr>
              <w:t>业</w:t>
            </w:r>
            <w:r w:rsidRPr="001A3177">
              <w:rPr>
                <w:rFonts w:hint="eastAsia"/>
                <w:lang w:val="en-GB" w:eastAsia="ja-JP"/>
              </w:rPr>
              <w:t>务信道信令和相关切片</w:t>
            </w:r>
          </w:p>
        </w:tc>
      </w:tr>
      <w:tr w:rsidR="00FD515D" w:rsidRPr="001A3177" w14:paraId="6343E286" w14:textId="77777777" w:rsidTr="00E0536E">
        <w:trPr>
          <w:jc w:val="center"/>
        </w:trPr>
        <w:tc>
          <w:tcPr>
            <w:tcW w:w="14459" w:type="dxa"/>
            <w:gridSpan w:val="5"/>
            <w:tcBorders>
              <w:top w:val="single" w:sz="4" w:space="0" w:color="000000"/>
            </w:tcBorders>
            <w:shd w:val="clear" w:color="auto" w:fill="auto"/>
          </w:tcPr>
          <w:p w14:paraId="0FAFB874" w14:textId="0E63815C" w:rsidR="00FD515D" w:rsidRPr="001A3177" w:rsidRDefault="00104365" w:rsidP="00FD515D">
            <w:pPr>
              <w:pStyle w:val="Tabletext"/>
              <w:jc w:val="left"/>
              <w:rPr>
                <w:lang w:val="en-GB" w:eastAsia="zh-CN"/>
              </w:rPr>
            </w:pPr>
            <w:r w:rsidRPr="00AD7E29">
              <w:rPr>
                <w:szCs w:val="22"/>
                <w:vertAlign w:val="superscript"/>
                <w:lang w:val="en-GB" w:eastAsia="zh-CN"/>
              </w:rPr>
              <w:t>(1)</w:t>
            </w:r>
            <w:r w:rsidR="00FD515D" w:rsidRPr="001A3177">
              <w:rPr>
                <w:lang w:val="en-GB" w:eastAsia="zh-CN"/>
              </w:rPr>
              <w:tab/>
            </w:r>
            <w:r w:rsidR="00FD515D" w:rsidRPr="001A3177">
              <w:rPr>
                <w:rFonts w:hint="eastAsia"/>
                <w:lang w:val="en-GB" w:eastAsia="zh-CN"/>
              </w:rPr>
              <w:t>所提供的频谱效率值由表</w:t>
            </w:r>
            <w:r w:rsidR="00FD515D" w:rsidRPr="001A3177">
              <w:rPr>
                <w:rFonts w:hint="eastAsia"/>
                <w:lang w:val="en-GB" w:eastAsia="zh-CN"/>
              </w:rPr>
              <w:t>5</w:t>
            </w:r>
            <w:r w:rsidR="00FD515D" w:rsidRPr="001A3177">
              <w:rPr>
                <w:rFonts w:hint="eastAsia"/>
                <w:lang w:val="en-GB" w:eastAsia="zh-CN"/>
              </w:rPr>
              <w:t>中的最小</w:t>
            </w:r>
            <w:r w:rsidR="00FD515D" w:rsidRPr="001A3177">
              <w:rPr>
                <w:rFonts w:hint="eastAsia"/>
                <w:lang w:val="en-GB" w:eastAsia="zh-CN"/>
              </w:rPr>
              <w:t>/</w:t>
            </w:r>
            <w:r w:rsidR="00FD515D" w:rsidRPr="001A3177">
              <w:rPr>
                <w:rFonts w:hint="eastAsia"/>
                <w:lang w:val="en-GB" w:eastAsia="zh-CN"/>
              </w:rPr>
              <w:t>最大净数据速率和所用带宽计算得出</w:t>
            </w:r>
            <w:r w:rsidR="00044E12">
              <w:rPr>
                <w:rFonts w:hint="eastAsia"/>
                <w:lang w:val="en-GB" w:eastAsia="zh-CN"/>
              </w:rPr>
              <w:t>。</w:t>
            </w:r>
          </w:p>
        </w:tc>
      </w:tr>
    </w:tbl>
    <w:p w14:paraId="20095928" w14:textId="2C9DA2D5" w:rsidR="000F685F" w:rsidRPr="00544A0C" w:rsidRDefault="00EF4E32" w:rsidP="00331FEE">
      <w:pPr>
        <w:jc w:val="center"/>
      </w:pPr>
      <w:r>
        <w:t>______________</w:t>
      </w:r>
    </w:p>
    <w:sectPr w:rsidR="000F685F" w:rsidRPr="00544A0C" w:rsidSect="00A10AFA">
      <w:headerReference w:type="even" r:id="rId27"/>
      <w:pgSz w:w="16834" w:h="11907" w:orient="landscape" w:code="9"/>
      <w:pgMar w:top="1417" w:right="1134" w:bottom="1417"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455DD" w14:textId="77777777" w:rsidR="00EE5B21" w:rsidRDefault="00EE5B21">
      <w:r>
        <w:separator/>
      </w:r>
    </w:p>
  </w:endnote>
  <w:endnote w:type="continuationSeparator" w:id="0">
    <w:p w14:paraId="3E3BAB33" w14:textId="77777777" w:rsidR="00EE5B21" w:rsidRDefault="00EE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Palatino Linotype">
    <w:panose1 w:val="02040502050505030304"/>
    <w:charset w:val="00"/>
    <w:family w:val="roman"/>
    <w:pitch w:val="variable"/>
    <w:sig w:usb0="E0000287" w:usb1="40000013" w:usb2="00000000" w:usb3="00000000" w:csb0="0000019F" w:csb1="00000000"/>
  </w:font>
  <w:font w:name="Times New Roman MT Extra Bold">
    <w:altName w:val="MT Extra"/>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TKaiti">
    <w:altName w:val="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altName w:val="Times New Roman"/>
    <w:charset w:val="B2"/>
    <w:family w:val="roman"/>
    <w:pitch w:val="variable"/>
    <w:sig w:usb0="00002003" w:usb1="80000000" w:usb2="00000008" w:usb3="00000000" w:csb0="00000041" w:csb1="00000000"/>
  </w:font>
  <w:font w:name="Segoe UI">
    <w:altName w:val="Sylfaen"/>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D6AD" w14:textId="77777777" w:rsidR="00EE5B21" w:rsidRPr="00D528D7" w:rsidRDefault="00EE5B21" w:rsidP="00D52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D6EE" w14:textId="77777777" w:rsidR="00EE5B21" w:rsidRPr="00F552EA" w:rsidRDefault="00EE5B21" w:rsidP="00F55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20072" w14:textId="77777777" w:rsidR="00EE5B21" w:rsidRDefault="00EE5B21">
      <w:r>
        <w:separator/>
      </w:r>
    </w:p>
  </w:footnote>
  <w:footnote w:type="continuationSeparator" w:id="0">
    <w:p w14:paraId="6CC9317D" w14:textId="77777777" w:rsidR="00EE5B21" w:rsidRDefault="00EE5B21">
      <w:r>
        <w:continuationSeparator/>
      </w:r>
    </w:p>
  </w:footnote>
  <w:footnote w:id="1">
    <w:p w14:paraId="62BE440D" w14:textId="6B52CC51" w:rsidR="009F5868" w:rsidRPr="00943F76" w:rsidRDefault="009F5868" w:rsidP="009F5868">
      <w:pPr>
        <w:pStyle w:val="FootnoteText"/>
        <w:rPr>
          <w:lang w:val="en-US" w:eastAsia="zh-CN"/>
        </w:rPr>
      </w:pPr>
      <w:r w:rsidRPr="007A2915">
        <w:rPr>
          <w:rStyle w:val="FootnoteReference"/>
          <w:lang w:val="en-US" w:eastAsia="zh-CN"/>
        </w:rPr>
        <w:t>*</w:t>
      </w:r>
      <w:r w:rsidRPr="007A2915">
        <w:rPr>
          <w:lang w:val="en-US" w:eastAsia="zh-CN"/>
        </w:rPr>
        <w:tab/>
      </w:r>
      <w:r w:rsidR="007B001F" w:rsidRPr="007B001F">
        <w:rPr>
          <w:rFonts w:hint="eastAsia"/>
          <w:color w:val="000000" w:themeColor="text1"/>
          <w:szCs w:val="24"/>
          <w:lang w:val="en-GB" w:eastAsia="zh-CN"/>
        </w:rPr>
        <w:t>无线电通信第</w:t>
      </w:r>
      <w:r w:rsidR="007B001F" w:rsidRPr="007B001F">
        <w:rPr>
          <w:rFonts w:hint="eastAsia"/>
          <w:color w:val="000000" w:themeColor="text1"/>
          <w:szCs w:val="24"/>
          <w:lang w:val="en-GB" w:eastAsia="zh-CN"/>
        </w:rPr>
        <w:t>6</w:t>
      </w:r>
      <w:r w:rsidR="007B001F" w:rsidRPr="007B001F">
        <w:rPr>
          <w:rFonts w:hint="eastAsia"/>
          <w:color w:val="000000" w:themeColor="text1"/>
          <w:szCs w:val="24"/>
          <w:lang w:val="en-GB" w:eastAsia="zh-CN"/>
        </w:rPr>
        <w:t>研究组在</w:t>
      </w:r>
      <w:r w:rsidR="007B001F" w:rsidRPr="007B001F">
        <w:rPr>
          <w:rFonts w:hint="eastAsia"/>
          <w:color w:val="000000" w:themeColor="text1"/>
          <w:szCs w:val="24"/>
          <w:lang w:val="en-GB" w:eastAsia="zh-CN"/>
        </w:rPr>
        <w:t>2021</w:t>
      </w:r>
      <w:r w:rsidR="007B001F" w:rsidRPr="007B001F">
        <w:rPr>
          <w:rFonts w:hint="eastAsia"/>
          <w:color w:val="000000" w:themeColor="text1"/>
          <w:szCs w:val="24"/>
          <w:lang w:val="en-GB" w:eastAsia="zh-CN"/>
        </w:rPr>
        <w:t>年根据</w:t>
      </w:r>
      <w:r w:rsidR="007B001F" w:rsidRPr="007B001F">
        <w:rPr>
          <w:rFonts w:hint="eastAsia"/>
          <w:color w:val="000000" w:themeColor="text1"/>
          <w:szCs w:val="24"/>
          <w:lang w:val="en-GB" w:eastAsia="zh-CN"/>
        </w:rPr>
        <w:t>ITU-R</w:t>
      </w:r>
      <w:r w:rsidR="007B001F" w:rsidRPr="007B001F">
        <w:rPr>
          <w:rFonts w:hint="eastAsia"/>
          <w:color w:val="000000" w:themeColor="text1"/>
          <w:szCs w:val="24"/>
          <w:lang w:val="en-GB" w:eastAsia="zh-CN"/>
        </w:rPr>
        <w:t>第</w:t>
      </w:r>
      <w:r w:rsidR="007B001F" w:rsidRPr="007B001F">
        <w:rPr>
          <w:rFonts w:hint="eastAsia"/>
          <w:color w:val="000000" w:themeColor="text1"/>
          <w:szCs w:val="24"/>
          <w:lang w:val="en-GB" w:eastAsia="zh-CN"/>
        </w:rPr>
        <w:t>1</w:t>
      </w:r>
      <w:r w:rsidR="007B001F" w:rsidRPr="007B001F">
        <w:rPr>
          <w:rFonts w:hint="eastAsia"/>
          <w:color w:val="000000" w:themeColor="text1"/>
          <w:szCs w:val="24"/>
          <w:lang w:val="en-GB" w:eastAsia="zh-CN"/>
        </w:rPr>
        <w:t>号决议对本建议书进行了编辑</w:t>
      </w:r>
      <w:r w:rsidR="00E66013">
        <w:rPr>
          <w:rFonts w:hint="eastAsia"/>
          <w:color w:val="000000" w:themeColor="text1"/>
          <w:szCs w:val="24"/>
          <w:lang w:val="en-GB" w:eastAsia="zh-CN"/>
        </w:rPr>
        <w:t>性</w:t>
      </w:r>
      <w:r w:rsidR="007B001F" w:rsidRPr="007B001F">
        <w:rPr>
          <w:rFonts w:hint="eastAsia"/>
          <w:color w:val="000000" w:themeColor="text1"/>
          <w:szCs w:val="24"/>
          <w:lang w:val="en-GB" w:eastAsia="zh-CN"/>
        </w:rPr>
        <w:t>修订</w:t>
      </w:r>
      <w:r>
        <w:rPr>
          <w:rFonts w:hint="eastAsia"/>
          <w:color w:val="000000" w:themeColor="text1"/>
          <w:szCs w:val="24"/>
          <w:lang w:val="en-GB" w:eastAsia="zh-CN"/>
        </w:rPr>
        <w:t>。</w:t>
      </w:r>
    </w:p>
  </w:footnote>
  <w:footnote w:id="2">
    <w:p w14:paraId="26A6223B" w14:textId="77777777" w:rsidR="00EE5B21" w:rsidRDefault="00EE5B21" w:rsidP="000F685F">
      <w:pPr>
        <w:pStyle w:val="FootnoteText"/>
        <w:ind w:leftChars="-1" w:left="245" w:hangingChars="137" w:hanging="247"/>
        <w:rPr>
          <w:lang w:val="en-US" w:eastAsia="zh-CN"/>
        </w:rPr>
      </w:pPr>
      <w:r>
        <w:rPr>
          <w:rStyle w:val="FootnoteReference"/>
        </w:rPr>
        <w:footnoteRef/>
      </w:r>
      <w:r>
        <w:rPr>
          <w:lang w:val="en-US" w:eastAsia="zh-CN"/>
        </w:rPr>
        <w:tab/>
      </w:r>
      <w:r>
        <w:rPr>
          <w:rFonts w:hint="eastAsia"/>
          <w:lang w:val="en-US" w:eastAsia="zh-CN"/>
        </w:rPr>
        <w:t>与</w:t>
      </w:r>
      <w:r>
        <w:rPr>
          <w:lang w:val="en-US" w:eastAsia="zh-CN"/>
        </w:rPr>
        <w:t>ITU-R BT.1306</w:t>
      </w:r>
      <w:r>
        <w:rPr>
          <w:rFonts w:hint="eastAsia"/>
          <w:lang w:val="en-US" w:eastAsia="zh-CN"/>
        </w:rPr>
        <w:t>建议书中提到的系统相比，本建议书中的第二代数字地面电视广播传输系统是指，系统能每赫兹（</w:t>
      </w:r>
      <w:r>
        <w:rPr>
          <w:lang w:val="en-US" w:eastAsia="zh-CN"/>
        </w:rPr>
        <w:t>Hz</w:t>
      </w:r>
      <w:r>
        <w:rPr>
          <w:rFonts w:hint="eastAsia"/>
          <w:lang w:val="en-US" w:eastAsia="zh-CN"/>
        </w:rPr>
        <w:t>）提供更高的比特率和更好的功率效率，没有与第一代系统进行反向兼容性的一般要求。</w:t>
      </w:r>
    </w:p>
  </w:footnote>
  <w:footnote w:id="3">
    <w:p w14:paraId="4E7C0A99" w14:textId="77777777" w:rsidR="00EE5B21" w:rsidRDefault="00EE5B21" w:rsidP="000F685F">
      <w:pPr>
        <w:pStyle w:val="FootnoteText"/>
        <w:rPr>
          <w:rFonts w:eastAsia="Times New Roman"/>
          <w:lang w:val="en-GB" w:eastAsia="zh-CN"/>
        </w:rPr>
      </w:pPr>
      <w:r>
        <w:rPr>
          <w:rStyle w:val="FootnoteReference"/>
        </w:rPr>
        <w:footnoteRef/>
      </w:r>
      <w:r>
        <w:rPr>
          <w:lang w:val="en-GB" w:eastAsia="zh-CN"/>
        </w:rPr>
        <w:tab/>
      </w:r>
      <w:r>
        <w:rPr>
          <w:rFonts w:ascii="SimSun" w:hAnsi="SimSun" w:cs="SimSun" w:hint="eastAsia"/>
          <w:lang w:val="en-US" w:eastAsia="zh-CN"/>
        </w:rPr>
        <w:t>关于第一代系统的规划参数、保护比率等信息已经包含在相关的</w:t>
      </w:r>
      <w:r>
        <w:rPr>
          <w:lang w:val="en-US" w:eastAsia="zh-CN"/>
        </w:rPr>
        <w:t>ITU-R</w:t>
      </w:r>
      <w:r>
        <w:rPr>
          <w:rFonts w:ascii="SimSun" w:hAnsi="SimSun" w:cs="SimSun" w:hint="eastAsia"/>
          <w:lang w:val="en-US" w:eastAsia="zh-CN"/>
        </w:rPr>
        <w:t>建议书中。对于第二代系统，有必要进行研究，并将这些资料列入相关的</w:t>
      </w:r>
      <w:r>
        <w:rPr>
          <w:lang w:val="en-US" w:eastAsia="zh-CN"/>
        </w:rPr>
        <w:t>ITU-R</w:t>
      </w:r>
      <w:r>
        <w:rPr>
          <w:rFonts w:ascii="SimSun" w:hAnsi="SimSun" w:cs="SimSun" w:hint="eastAsia"/>
          <w:lang w:val="en-US" w:eastAsia="zh-CN"/>
        </w:rPr>
        <w:t>建议书。</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F5A1" w14:textId="77777777" w:rsidR="00EE5B21" w:rsidRDefault="00EE5B21" w:rsidP="0033209F">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Pr="008429A7">
      <w:rPr>
        <w:b/>
        <w:bCs/>
      </w:rPr>
      <w:t>ITU-</w:t>
    </w:r>
    <w:proofErr w:type="gramStart"/>
    <w:r w:rsidRPr="008429A7">
      <w:rPr>
        <w:b/>
        <w:bCs/>
      </w:rPr>
      <w:t>R  S.1844</w:t>
    </w:r>
    <w:proofErr w:type="gramEnd"/>
    <w:r>
      <w:rPr>
        <w:rFonts w:hint="eastAsia"/>
        <w:b/>
        <w:bCs/>
        <w:lang w:eastAsia="zh-CN"/>
      </w:rPr>
      <w:t xml:space="preserve"> </w:t>
    </w:r>
    <w:proofErr w:type="spellStart"/>
    <w:r w:rsidRPr="008429A7">
      <w:rPr>
        <w:rFonts w:hint="eastAsia"/>
        <w:b/>
        <w:bCs/>
      </w:rPr>
      <w:t>建议书</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F2D9" w14:textId="391CFE36" w:rsidR="00EE5B21" w:rsidRDefault="00EE5B21" w:rsidP="00EA42FD">
    <w:pPr>
      <w:pStyle w:val="Header"/>
      <w:tabs>
        <w:tab w:val="clear" w:pos="4848"/>
        <w:tab w:val="center" w:pos="7088"/>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14</w:t>
    </w:r>
    <w:r>
      <w:rPr>
        <w:rStyle w:val="PageNumber"/>
        <w:b/>
        <w:bCs/>
      </w:rPr>
      <w:fldChar w:fldCharType="end"/>
    </w:r>
    <w:r>
      <w:rPr>
        <w:lang w:val="en-US"/>
      </w:rPr>
      <w:tab/>
    </w:r>
    <w:r w:rsidRPr="00480053">
      <w:rPr>
        <w:rFonts w:hint="eastAsia"/>
        <w:b/>
        <w:bCs/>
      </w:rPr>
      <w:t>ITU-</w:t>
    </w:r>
    <w:proofErr w:type="gramStart"/>
    <w:r w:rsidRPr="00480053">
      <w:rPr>
        <w:rFonts w:hint="eastAsia"/>
        <w:b/>
        <w:bCs/>
      </w:rPr>
      <w:t>R  BT.</w:t>
    </w:r>
    <w:proofErr w:type="gramEnd"/>
    <w:r w:rsidRPr="00480053">
      <w:rPr>
        <w:rFonts w:hint="eastAsia"/>
        <w:b/>
        <w:bCs/>
      </w:rPr>
      <w:t>1877-</w:t>
    </w:r>
    <w:r>
      <w:rPr>
        <w:b/>
        <w:bCs/>
      </w:rPr>
      <w:t>3</w:t>
    </w:r>
    <w:proofErr w:type="spellStart"/>
    <w:r w:rsidRPr="00480053">
      <w:rPr>
        <w:rFonts w:hint="eastAsia"/>
        <w:b/>
        <w:bCs/>
      </w:rPr>
      <w:t>建议书</w:t>
    </w:r>
    <w:proofErr w:type="spellEnd"/>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6DC45" w14:textId="2EA3D8A4" w:rsidR="00EE5B21" w:rsidRDefault="00EE5B21" w:rsidP="003E57AB">
    <w:pPr>
      <w:pStyle w:val="Header"/>
      <w:tabs>
        <w:tab w:val="clear" w:pos="4848"/>
        <w:tab w:val="clear" w:pos="9696"/>
        <w:tab w:val="center" w:pos="7088"/>
        <w:tab w:val="right" w:pos="14175"/>
      </w:tabs>
    </w:pPr>
    <w:r>
      <w:tab/>
    </w:r>
    <w:r w:rsidRPr="00480053">
      <w:rPr>
        <w:rFonts w:hint="eastAsia"/>
        <w:b/>
        <w:bCs/>
      </w:rPr>
      <w:t>ITU-R  BT.1877-</w:t>
    </w:r>
    <w:r>
      <w:rPr>
        <w:b/>
        <w:bCs/>
      </w:rPr>
      <w:t>3</w:t>
    </w:r>
    <w:proofErr w:type="spellStart"/>
    <w:r w:rsidRPr="00480053">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15</w:t>
    </w:r>
    <w:r>
      <w:rPr>
        <w:rStyle w:val="PageNumber"/>
        <w:b/>
        <w:bCs/>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78185" w14:textId="7A7EE9BA" w:rsidR="00EE5B21" w:rsidRDefault="00EE5B21" w:rsidP="00317124">
    <w:pPr>
      <w:pStyle w:val="Header"/>
      <w:tabs>
        <w:tab w:val="clear" w:pos="4848"/>
        <w:tab w:val="center" w:pos="4820"/>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28</w:t>
    </w:r>
    <w:r>
      <w:rPr>
        <w:rStyle w:val="PageNumber"/>
        <w:b/>
        <w:bCs/>
      </w:rPr>
      <w:fldChar w:fldCharType="end"/>
    </w:r>
    <w:r>
      <w:rPr>
        <w:lang w:val="en-US"/>
      </w:rPr>
      <w:tab/>
    </w:r>
    <w:r w:rsidRPr="00480053">
      <w:rPr>
        <w:rFonts w:hint="eastAsia"/>
        <w:b/>
        <w:bCs/>
      </w:rPr>
      <w:t>ITU-</w:t>
    </w:r>
    <w:proofErr w:type="gramStart"/>
    <w:r w:rsidRPr="00480053">
      <w:rPr>
        <w:rFonts w:hint="eastAsia"/>
        <w:b/>
        <w:bCs/>
      </w:rPr>
      <w:t>R  BT.</w:t>
    </w:r>
    <w:proofErr w:type="gramEnd"/>
    <w:r w:rsidRPr="00480053">
      <w:rPr>
        <w:rFonts w:hint="eastAsia"/>
        <w:b/>
        <w:bCs/>
      </w:rPr>
      <w:t>1877-</w:t>
    </w:r>
    <w:r>
      <w:rPr>
        <w:b/>
        <w:bCs/>
      </w:rPr>
      <w:t>3</w:t>
    </w:r>
    <w:proofErr w:type="spellStart"/>
    <w:r w:rsidRPr="00480053">
      <w:rPr>
        <w:rFonts w:hint="eastAsia"/>
        <w:b/>
        <w:bCs/>
      </w:rPr>
      <w:t>建议书</w:t>
    </w:r>
    <w:proofErr w:type="spellEnd"/>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8A69F" w14:textId="0CD7F367" w:rsidR="00EE5B21" w:rsidRDefault="00EE5B21" w:rsidP="0039152D">
    <w:pPr>
      <w:pStyle w:val="Header"/>
    </w:pPr>
    <w:r>
      <w:tab/>
    </w:r>
    <w:r w:rsidRPr="00480053">
      <w:rPr>
        <w:rFonts w:hint="eastAsia"/>
        <w:b/>
        <w:bCs/>
      </w:rPr>
      <w:t>ITU-R  BT.1877-</w:t>
    </w:r>
    <w:r>
      <w:rPr>
        <w:b/>
        <w:bCs/>
      </w:rPr>
      <w:t>3</w:t>
    </w:r>
    <w:proofErr w:type="spellStart"/>
    <w:r w:rsidRPr="00480053">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16</w:t>
    </w:r>
    <w:r>
      <w:rPr>
        <w:rStyle w:val="PageNumber"/>
        <w:b/>
        <w:bCs/>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EE748" w14:textId="77777777" w:rsidR="00EE5B21" w:rsidRDefault="00EE5B21" w:rsidP="00317124">
    <w:pPr>
      <w:pStyle w:val="Header"/>
      <w:tabs>
        <w:tab w:val="clear" w:pos="4848"/>
        <w:tab w:val="center" w:pos="7230"/>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28</w:t>
    </w:r>
    <w:r>
      <w:rPr>
        <w:rStyle w:val="PageNumber"/>
        <w:b/>
        <w:bCs/>
      </w:rPr>
      <w:fldChar w:fldCharType="end"/>
    </w:r>
    <w:r>
      <w:rPr>
        <w:lang w:val="en-US"/>
      </w:rPr>
      <w:tab/>
    </w:r>
    <w:r w:rsidRPr="00480053">
      <w:rPr>
        <w:rFonts w:hint="eastAsia"/>
        <w:b/>
        <w:bCs/>
      </w:rPr>
      <w:t>ITU-</w:t>
    </w:r>
    <w:proofErr w:type="gramStart"/>
    <w:r w:rsidRPr="00480053">
      <w:rPr>
        <w:rFonts w:hint="eastAsia"/>
        <w:b/>
        <w:bCs/>
      </w:rPr>
      <w:t>R  BT.</w:t>
    </w:r>
    <w:proofErr w:type="gramEnd"/>
    <w:r w:rsidRPr="00480053">
      <w:rPr>
        <w:rFonts w:hint="eastAsia"/>
        <w:b/>
        <w:bCs/>
      </w:rPr>
      <w:t>1877-</w:t>
    </w:r>
    <w:r>
      <w:rPr>
        <w:b/>
        <w:bCs/>
      </w:rPr>
      <w:t>3</w:t>
    </w:r>
    <w:proofErr w:type="spellStart"/>
    <w:r w:rsidRPr="00480053">
      <w:rPr>
        <w:rFonts w:hint="eastAsia"/>
        <w:b/>
        <w:bCs/>
      </w:rPr>
      <w:t>建议书</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52BD" w14:textId="77777777" w:rsidR="00EE5B21" w:rsidRDefault="00EE5B21" w:rsidP="0033209F">
    <w:pPr>
      <w:pStyle w:val="Header"/>
      <w:jc w:val="left"/>
      <w:rPr>
        <w:lang w:val="en-US" w:eastAsia="zh-CN"/>
      </w:rPr>
    </w:pPr>
    <w:r>
      <w:rPr>
        <w:rFonts w:hint="eastAsia"/>
        <w:b/>
        <w:bCs/>
        <w:lang w:eastAsia="zh-CN"/>
      </w:rPr>
      <w:tab/>
    </w:r>
    <w:r w:rsidRPr="00E47644">
      <w:rPr>
        <w:b/>
        <w:bCs/>
        <w:noProof/>
        <w:lang w:val="en-US" w:eastAsia="zh-CN"/>
      </w:rPr>
      <w:drawing>
        <wp:anchor distT="0" distB="0" distL="114300" distR="114300" simplePos="0" relativeHeight="251659264" behindDoc="1" locked="0" layoutInCell="1" allowOverlap="1" wp14:anchorId="07B83DF9" wp14:editId="422E3759">
          <wp:simplePos x="0" y="0"/>
          <wp:positionH relativeFrom="column">
            <wp:posOffset>-720090</wp:posOffset>
          </wp:positionH>
          <wp:positionV relativeFrom="paragraph">
            <wp:posOffset>-457200</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B090E" w14:textId="6DB5640B" w:rsidR="00EE5B21" w:rsidRDefault="00EE5B21" w:rsidP="00442844">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ii</w:t>
    </w:r>
    <w:r>
      <w:rPr>
        <w:rStyle w:val="PageNumber"/>
        <w:b/>
        <w:bCs/>
      </w:rPr>
      <w:fldChar w:fldCharType="end"/>
    </w:r>
    <w:r>
      <w:rPr>
        <w:lang w:val="en-US"/>
      </w:rPr>
      <w:tab/>
    </w:r>
    <w:r w:rsidRPr="00480053">
      <w:rPr>
        <w:rFonts w:hint="eastAsia"/>
        <w:b/>
        <w:bCs/>
      </w:rPr>
      <w:t>ITU-</w:t>
    </w:r>
    <w:proofErr w:type="gramStart"/>
    <w:r w:rsidRPr="00480053">
      <w:rPr>
        <w:rFonts w:hint="eastAsia"/>
        <w:b/>
        <w:bCs/>
      </w:rPr>
      <w:t>R  BT.</w:t>
    </w:r>
    <w:proofErr w:type="gramEnd"/>
    <w:r w:rsidRPr="00480053">
      <w:rPr>
        <w:rFonts w:hint="eastAsia"/>
        <w:b/>
        <w:bCs/>
      </w:rPr>
      <w:t>1877-</w:t>
    </w:r>
    <w:r w:rsidR="005A1CF7">
      <w:rPr>
        <w:b/>
        <w:bCs/>
      </w:rPr>
      <w:t>3</w:t>
    </w:r>
    <w:proofErr w:type="spellStart"/>
    <w:r w:rsidRPr="00480053">
      <w:rPr>
        <w:rFonts w:hint="eastAsia"/>
        <w:b/>
        <w:bCs/>
      </w:rPr>
      <w:t>建议书</w:t>
    </w:r>
    <w:proofErr w:type="spell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A6B2" w14:textId="2FE93AF1" w:rsidR="00EE5B21" w:rsidRDefault="00EE5B21" w:rsidP="0039152D">
    <w:pPr>
      <w:pStyle w:val="Header"/>
    </w:pPr>
    <w:r>
      <w:tab/>
    </w:r>
    <w:r w:rsidRPr="00480053">
      <w:rPr>
        <w:rFonts w:hint="eastAsia"/>
        <w:b/>
        <w:bCs/>
      </w:rPr>
      <w:t>ITU-R  BT.1877-</w:t>
    </w:r>
    <w:r>
      <w:rPr>
        <w:b/>
        <w:bCs/>
      </w:rPr>
      <w:t>3</w:t>
    </w:r>
    <w:proofErr w:type="spellStart"/>
    <w:r w:rsidRPr="00480053">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ii</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A6A86" w14:textId="389713E2" w:rsidR="00EE5B21" w:rsidRDefault="00EE5B21" w:rsidP="00442844">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Pr="00480053">
      <w:rPr>
        <w:rFonts w:hint="eastAsia"/>
        <w:b/>
        <w:bCs/>
      </w:rPr>
      <w:t>ITU-</w:t>
    </w:r>
    <w:proofErr w:type="gramStart"/>
    <w:r w:rsidRPr="00480053">
      <w:rPr>
        <w:rFonts w:hint="eastAsia"/>
        <w:b/>
        <w:bCs/>
      </w:rPr>
      <w:t>R  BT.</w:t>
    </w:r>
    <w:proofErr w:type="gramEnd"/>
    <w:r w:rsidRPr="00480053">
      <w:rPr>
        <w:rFonts w:hint="eastAsia"/>
        <w:b/>
        <w:bCs/>
      </w:rPr>
      <w:t>1877-</w:t>
    </w:r>
    <w:r>
      <w:rPr>
        <w:b/>
        <w:bCs/>
      </w:rPr>
      <w:t>3</w:t>
    </w:r>
    <w:proofErr w:type="spellStart"/>
    <w:r w:rsidRPr="00480053">
      <w:rPr>
        <w:rFonts w:hint="eastAsia"/>
        <w:b/>
        <w:bCs/>
      </w:rPr>
      <w:t>建议书</w:t>
    </w:r>
    <w:proofErr w:type="spellEnd"/>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0956" w14:textId="13FDF2C7" w:rsidR="00EE5B21" w:rsidRDefault="00EE5B21" w:rsidP="00EA42FD">
    <w:pPr>
      <w:pStyle w:val="Header"/>
      <w:tabs>
        <w:tab w:val="clear" w:pos="4848"/>
        <w:tab w:val="center" w:pos="7088"/>
      </w:tabs>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8</w:t>
    </w:r>
    <w:r>
      <w:rPr>
        <w:rStyle w:val="PageNumber"/>
        <w:b/>
        <w:bCs/>
      </w:rPr>
      <w:fldChar w:fldCharType="end"/>
    </w:r>
    <w:r>
      <w:rPr>
        <w:lang w:val="en-US"/>
      </w:rPr>
      <w:tab/>
    </w:r>
    <w:r w:rsidRPr="00480053">
      <w:rPr>
        <w:rFonts w:hint="eastAsia"/>
        <w:b/>
        <w:bCs/>
      </w:rPr>
      <w:t>ITU-</w:t>
    </w:r>
    <w:proofErr w:type="gramStart"/>
    <w:r w:rsidRPr="00480053">
      <w:rPr>
        <w:rFonts w:hint="eastAsia"/>
        <w:b/>
        <w:bCs/>
      </w:rPr>
      <w:t>R  BT.</w:t>
    </w:r>
    <w:proofErr w:type="gramEnd"/>
    <w:r w:rsidRPr="00480053">
      <w:rPr>
        <w:rFonts w:hint="eastAsia"/>
        <w:b/>
        <w:bCs/>
      </w:rPr>
      <w:t>1877-</w:t>
    </w:r>
    <w:r>
      <w:rPr>
        <w:b/>
        <w:bCs/>
      </w:rPr>
      <w:t>3</w:t>
    </w:r>
    <w:proofErr w:type="spellStart"/>
    <w:r w:rsidRPr="00480053">
      <w:rPr>
        <w:rFonts w:hint="eastAsia"/>
        <w:b/>
        <w:bCs/>
      </w:rPr>
      <w:t>建议书</w:t>
    </w:r>
    <w:proofErr w:type="spellEnd"/>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9C0A6" w14:textId="6E39F9CE" w:rsidR="00EE5B21" w:rsidRDefault="00EE5B21" w:rsidP="00EA42FD">
    <w:pPr>
      <w:pStyle w:val="Header"/>
      <w:tabs>
        <w:tab w:val="clear" w:pos="4848"/>
        <w:tab w:val="clear" w:pos="9696"/>
        <w:tab w:val="center" w:pos="7088"/>
        <w:tab w:val="right" w:pos="14175"/>
      </w:tabs>
    </w:pPr>
    <w:r>
      <w:tab/>
    </w:r>
    <w:r w:rsidRPr="00480053">
      <w:rPr>
        <w:rFonts w:hint="eastAsia"/>
        <w:b/>
        <w:bCs/>
      </w:rPr>
      <w:t>ITU-R  BT.1877-</w:t>
    </w:r>
    <w:r>
      <w:rPr>
        <w:b/>
        <w:bCs/>
      </w:rPr>
      <w:t>3</w:t>
    </w:r>
    <w:proofErr w:type="spellStart"/>
    <w:r w:rsidRPr="00480053">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7</w:t>
    </w:r>
    <w:r>
      <w:rPr>
        <w:rStyle w:val="PageNumber"/>
        <w:b/>
        <w:bC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371E" w14:textId="61C2FEC6" w:rsidR="00EE5B21" w:rsidRDefault="00EE5B21" w:rsidP="00A270C0">
    <w:pPr>
      <w:pStyle w:val="Header"/>
      <w:tabs>
        <w:tab w:val="clear" w:pos="4848"/>
        <w:tab w:val="clear" w:pos="9696"/>
        <w:tab w:val="center" w:pos="7088"/>
        <w:tab w:val="right" w:pos="14175"/>
      </w:tabs>
    </w:pPr>
    <w:r>
      <w:tab/>
    </w:r>
    <w:r w:rsidRPr="00480053">
      <w:rPr>
        <w:rFonts w:hint="eastAsia"/>
        <w:b/>
        <w:bCs/>
      </w:rPr>
      <w:t>ITU-R  BT.1877-</w:t>
    </w:r>
    <w:r>
      <w:rPr>
        <w:b/>
        <w:bCs/>
      </w:rPr>
      <w:t>3</w:t>
    </w:r>
    <w:proofErr w:type="spellStart"/>
    <w:r w:rsidRPr="00480053">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rPr>
      <w:t>5</w:t>
    </w:r>
    <w:r>
      <w:rPr>
        <w:rStyle w:val="PageNumber"/>
        <w:b/>
        <w:bC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98E20" w14:textId="2074C47D" w:rsidR="00EE5B21" w:rsidRDefault="00EE5B21" w:rsidP="003E57AB">
    <w:pPr>
      <w:pStyle w:val="Header"/>
      <w:tabs>
        <w:tab w:val="clear" w:pos="4848"/>
        <w:tab w:val="clear" w:pos="9696"/>
        <w:tab w:val="center" w:pos="4536"/>
        <w:tab w:val="right" w:pos="14175"/>
      </w:tabs>
    </w:pPr>
    <w:r>
      <w:tab/>
    </w:r>
    <w:r w:rsidRPr="00480053">
      <w:rPr>
        <w:rFonts w:hint="eastAsia"/>
        <w:b/>
        <w:bCs/>
      </w:rPr>
      <w:t>ITU-R  BT.1877-</w:t>
    </w:r>
    <w:r>
      <w:rPr>
        <w:b/>
        <w:bCs/>
      </w:rPr>
      <w:t>3</w:t>
    </w:r>
    <w:proofErr w:type="spellStart"/>
    <w:r w:rsidRPr="00480053">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9</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8044E2"/>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87622742"/>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57527BBA"/>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347256DC"/>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87809D36"/>
    <w:lvl w:ilvl="0">
      <w:start w:val="1"/>
      <w:numFmt w:val="bullet"/>
      <w:lvlText w:val=""/>
      <w:lvlJc w:val="left"/>
      <w:pPr>
        <w:tabs>
          <w:tab w:val="num" w:pos="2040"/>
        </w:tabs>
        <w:ind w:left="2040" w:hanging="360"/>
      </w:pPr>
      <w:rPr>
        <w:rFonts w:ascii="Wingdings" w:hAnsi="Wingdings" w:cs="Wingdings" w:hint="default"/>
      </w:rPr>
    </w:lvl>
  </w:abstractNum>
  <w:abstractNum w:abstractNumId="5" w15:restartNumberingAfterBreak="0">
    <w:nsid w:val="FFFFFF81"/>
    <w:multiLevelType w:val="singleLevel"/>
    <w:tmpl w:val="D910CA0A"/>
    <w:lvl w:ilvl="0">
      <w:start w:val="1"/>
      <w:numFmt w:val="bullet"/>
      <w:lvlText w:val=""/>
      <w:lvlJc w:val="left"/>
      <w:pPr>
        <w:tabs>
          <w:tab w:val="num" w:pos="1620"/>
        </w:tabs>
        <w:ind w:left="1620" w:hanging="360"/>
      </w:pPr>
      <w:rPr>
        <w:rFonts w:ascii="Wingdings" w:hAnsi="Wingdings" w:cs="Wingdings" w:hint="default"/>
      </w:rPr>
    </w:lvl>
  </w:abstractNum>
  <w:abstractNum w:abstractNumId="6" w15:restartNumberingAfterBreak="0">
    <w:nsid w:val="FFFFFF82"/>
    <w:multiLevelType w:val="singleLevel"/>
    <w:tmpl w:val="637A9E5A"/>
    <w:lvl w:ilvl="0">
      <w:start w:val="1"/>
      <w:numFmt w:val="bullet"/>
      <w:lvlText w:val=""/>
      <w:lvlJc w:val="left"/>
      <w:pPr>
        <w:tabs>
          <w:tab w:val="num" w:pos="1200"/>
        </w:tabs>
        <w:ind w:left="1200" w:hanging="360"/>
      </w:pPr>
      <w:rPr>
        <w:rFonts w:ascii="Wingdings" w:hAnsi="Wingdings" w:cs="Wingdings" w:hint="default"/>
      </w:rPr>
    </w:lvl>
  </w:abstractNum>
  <w:abstractNum w:abstractNumId="7" w15:restartNumberingAfterBreak="0">
    <w:nsid w:val="FFFFFF83"/>
    <w:multiLevelType w:val="singleLevel"/>
    <w:tmpl w:val="880A7DA0"/>
    <w:lvl w:ilvl="0">
      <w:start w:val="1"/>
      <w:numFmt w:val="bullet"/>
      <w:lvlText w:val=""/>
      <w:lvlJc w:val="left"/>
      <w:pPr>
        <w:tabs>
          <w:tab w:val="num" w:pos="780"/>
        </w:tabs>
        <w:ind w:left="780" w:hanging="360"/>
      </w:pPr>
      <w:rPr>
        <w:rFonts w:ascii="Wingdings" w:hAnsi="Wingdings" w:cs="Wingdings" w:hint="default"/>
      </w:rPr>
    </w:lvl>
  </w:abstractNum>
  <w:abstractNum w:abstractNumId="8" w15:restartNumberingAfterBreak="0">
    <w:nsid w:val="FFFFFF88"/>
    <w:multiLevelType w:val="singleLevel"/>
    <w:tmpl w:val="6D9EDA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741BE0"/>
    <w:lvl w:ilvl="0">
      <w:start w:val="1"/>
      <w:numFmt w:val="bullet"/>
      <w:lvlText w:val=""/>
      <w:lvlJc w:val="left"/>
      <w:pPr>
        <w:tabs>
          <w:tab w:val="num" w:pos="360"/>
        </w:tabs>
        <w:ind w:left="360" w:hanging="360"/>
      </w:pPr>
      <w:rPr>
        <w:rFonts w:ascii="Wingdings" w:hAnsi="Wingdings" w:cs="Wingdings" w:hint="default"/>
      </w:rPr>
    </w:lvl>
  </w:abstractNum>
  <w:abstractNum w:abstractNumId="10" w15:restartNumberingAfterBreak="0">
    <w:nsid w:val="15A75FA2"/>
    <w:multiLevelType w:val="hybridMultilevel"/>
    <w:tmpl w:val="60B691F2"/>
    <w:lvl w:ilvl="0" w:tplc="274A8978">
      <w:start w:val="1"/>
      <w:numFmt w:val="lowerLetter"/>
      <w:lvlText w:val="%1)"/>
      <w:lvlJc w:val="left"/>
      <w:pPr>
        <w:ind w:left="795" w:hanging="7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F5053BF"/>
    <w:multiLevelType w:val="hybridMultilevel"/>
    <w:tmpl w:val="6E58AD66"/>
    <w:lvl w:ilvl="0" w:tplc="288C06D4">
      <w:start w:val="2"/>
      <w:numFmt w:val="bullet"/>
      <w:lvlText w:val="—"/>
      <w:lvlJc w:val="left"/>
      <w:pPr>
        <w:ind w:left="800" w:hanging="360"/>
      </w:pPr>
      <w:rPr>
        <w:rFonts w:ascii="SimSun" w:eastAsia="SimSun" w:hAnsi="SimSun" w:cs="Times New Roman" w:hint="eastAsia"/>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3" w15:restartNumberingAfterBreak="0">
    <w:nsid w:val="49353E98"/>
    <w:multiLevelType w:val="hybridMultilevel"/>
    <w:tmpl w:val="2D78A436"/>
    <w:lvl w:ilvl="0" w:tplc="BF6C10AA">
      <w:start w:val="6"/>
      <w:numFmt w:val="bullet"/>
      <w:lvlText w:val="–"/>
      <w:lvlJc w:val="left"/>
      <w:pPr>
        <w:ind w:left="794" w:hanging="354"/>
      </w:pPr>
      <w:rPr>
        <w:rFonts w:ascii="Times New Roman" w:eastAsia="MS Mincho" w:hAnsi="Times New Roman" w:cs="Times New Roman" w:hint="default"/>
        <w:b w:val="0"/>
        <w:sz w:val="24"/>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4" w15:restartNumberingAfterBreak="0">
    <w:nsid w:val="4C506C27"/>
    <w:multiLevelType w:val="hybridMultilevel"/>
    <w:tmpl w:val="174C04D6"/>
    <w:lvl w:ilvl="0" w:tplc="38DCA52C">
      <w:start w:val="2"/>
      <w:numFmt w:val="bullet"/>
      <w:lvlText w:val="—"/>
      <w:lvlJc w:val="left"/>
      <w:pPr>
        <w:ind w:left="800" w:hanging="360"/>
      </w:pPr>
      <w:rPr>
        <w:rFonts w:ascii="SimSun" w:eastAsia="SimSun" w:hAnsi="SimSun" w:cs="Times New Roman" w:hint="eastAsia"/>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5" w15:restartNumberingAfterBreak="0">
    <w:nsid w:val="771109BD"/>
    <w:multiLevelType w:val="hybridMultilevel"/>
    <w:tmpl w:val="7070D3D2"/>
    <w:lvl w:ilvl="0" w:tplc="97563826">
      <w:start w:val="6"/>
      <w:numFmt w:val="bullet"/>
      <w:lvlText w:val="–"/>
      <w:lvlJc w:val="left"/>
      <w:pPr>
        <w:ind w:left="360" w:hanging="360"/>
      </w:pPr>
      <w:rPr>
        <w:rFonts w:ascii="Times New Roman" w:eastAsia="MS Mincho" w:hAnsi="Times New Roman" w:cs="Times New Roman" w:hint="default"/>
        <w:b w:val="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CB44DB"/>
    <w:multiLevelType w:val="hybridMultilevel"/>
    <w:tmpl w:val="78BA15FC"/>
    <w:lvl w:ilvl="0" w:tplc="8A2058A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7"/>
  </w:num>
  <w:num w:numId="3">
    <w:abstractNumId w:val="6"/>
  </w:num>
  <w:num w:numId="4">
    <w:abstractNumId w:val="5"/>
  </w:num>
  <w:num w:numId="5">
    <w:abstractNumId w:val="4"/>
  </w:num>
  <w:num w:numId="6">
    <w:abstractNumId w:val="9"/>
  </w:num>
  <w:num w:numId="7">
    <w:abstractNumId w:val="3"/>
  </w:num>
  <w:num w:numId="8">
    <w:abstractNumId w:val="2"/>
  </w:num>
  <w:num w:numId="9">
    <w:abstractNumId w:val="1"/>
  </w:num>
  <w:num w:numId="10">
    <w:abstractNumId w:val="0"/>
  </w:num>
  <w:num w:numId="11">
    <w:abstractNumId w:val="8"/>
  </w:num>
  <w:num w:numId="12">
    <w:abstractNumId w:val="15"/>
  </w:num>
  <w:num w:numId="13">
    <w:abstractNumId w:val="10"/>
  </w:num>
  <w:num w:numId="14">
    <w:abstractNumId w:val="13"/>
  </w:num>
  <w:num w:numId="15">
    <w:abstractNumId w:val="14"/>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zh-CN" w:vendorID="64" w:dllVersion="5" w:nlCheck="1" w:checkStyle="1"/>
  <w:activeWritingStyle w:appName="MSWord" w:lang="es-ES" w:vendorID="64" w:dllVersion="6" w:nlCheck="1" w:checkStyle="1"/>
  <w:activeWritingStyle w:appName="MSWord" w:lang="fr-FR" w:vendorID="64" w:dllVersion="0" w:nlCheck="1" w:checkStyle="0"/>
  <w:activeWritingStyle w:appName="MSWord" w:lang="en-US" w:vendorID="64" w:dllVersion="0" w:nlCheck="1" w:checkStyle="0"/>
  <w:activeWritingStyle w:appName="MSWord" w:lang="zh-CN" w:vendorID="64" w:dllVersion="0" w:nlCheck="1" w:checkStyle="1"/>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evenAndOddHeaders/>
  <w:noPunctuationKerning/>
  <w:characterSpacingControl w:val="doNotCompress"/>
  <w:hdrShapeDefaults>
    <o:shapedefaults v:ext="edit" spidmax="16385">
      <o:colormru v:ext="edit" colors="#d62a47"/>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ED7"/>
    <w:rsid w:val="000015B2"/>
    <w:rsid w:val="0000783D"/>
    <w:rsid w:val="00013002"/>
    <w:rsid w:val="000130A2"/>
    <w:rsid w:val="00013C97"/>
    <w:rsid w:val="000140A4"/>
    <w:rsid w:val="00036EE3"/>
    <w:rsid w:val="00042150"/>
    <w:rsid w:val="00044E12"/>
    <w:rsid w:val="00045825"/>
    <w:rsid w:val="00055CC9"/>
    <w:rsid w:val="000607ED"/>
    <w:rsid w:val="00071B96"/>
    <w:rsid w:val="00072484"/>
    <w:rsid w:val="0007538F"/>
    <w:rsid w:val="000867A7"/>
    <w:rsid w:val="00090FC8"/>
    <w:rsid w:val="00096612"/>
    <w:rsid w:val="000A417F"/>
    <w:rsid w:val="000A43DD"/>
    <w:rsid w:val="000B4A3E"/>
    <w:rsid w:val="000B7683"/>
    <w:rsid w:val="000D0677"/>
    <w:rsid w:val="000D2A47"/>
    <w:rsid w:val="000D5411"/>
    <w:rsid w:val="000E3A5E"/>
    <w:rsid w:val="000F0C42"/>
    <w:rsid w:val="000F2F9B"/>
    <w:rsid w:val="000F375D"/>
    <w:rsid w:val="000F3EC1"/>
    <w:rsid w:val="000F685F"/>
    <w:rsid w:val="00102934"/>
    <w:rsid w:val="00104365"/>
    <w:rsid w:val="00121910"/>
    <w:rsid w:val="00142E98"/>
    <w:rsid w:val="00143977"/>
    <w:rsid w:val="00146154"/>
    <w:rsid w:val="00147110"/>
    <w:rsid w:val="00154311"/>
    <w:rsid w:val="00166CDE"/>
    <w:rsid w:val="00170306"/>
    <w:rsid w:val="00171842"/>
    <w:rsid w:val="00172381"/>
    <w:rsid w:val="00173AC5"/>
    <w:rsid w:val="001821C9"/>
    <w:rsid w:val="00193F8A"/>
    <w:rsid w:val="00196727"/>
    <w:rsid w:val="00197116"/>
    <w:rsid w:val="001A3177"/>
    <w:rsid w:val="001A49DA"/>
    <w:rsid w:val="001D118B"/>
    <w:rsid w:val="001E0863"/>
    <w:rsid w:val="001E1D7C"/>
    <w:rsid w:val="001E7931"/>
    <w:rsid w:val="002058CE"/>
    <w:rsid w:val="0021323D"/>
    <w:rsid w:val="00213326"/>
    <w:rsid w:val="0021447F"/>
    <w:rsid w:val="002165F1"/>
    <w:rsid w:val="00221369"/>
    <w:rsid w:val="00222280"/>
    <w:rsid w:val="0022387E"/>
    <w:rsid w:val="002279C9"/>
    <w:rsid w:val="0023174B"/>
    <w:rsid w:val="002367DE"/>
    <w:rsid w:val="00241F5F"/>
    <w:rsid w:val="00253CF4"/>
    <w:rsid w:val="002639EE"/>
    <w:rsid w:val="00271475"/>
    <w:rsid w:val="00276D21"/>
    <w:rsid w:val="002806AC"/>
    <w:rsid w:val="00282624"/>
    <w:rsid w:val="00284C75"/>
    <w:rsid w:val="00290D6E"/>
    <w:rsid w:val="00295B51"/>
    <w:rsid w:val="00296D7F"/>
    <w:rsid w:val="0029704C"/>
    <w:rsid w:val="002A28AC"/>
    <w:rsid w:val="002A51F7"/>
    <w:rsid w:val="002B257B"/>
    <w:rsid w:val="002B3CF6"/>
    <w:rsid w:val="002C768A"/>
    <w:rsid w:val="002D370C"/>
    <w:rsid w:val="002D76C4"/>
    <w:rsid w:val="002E4D2D"/>
    <w:rsid w:val="002F5199"/>
    <w:rsid w:val="002F6A67"/>
    <w:rsid w:val="003105AF"/>
    <w:rsid w:val="00311F90"/>
    <w:rsid w:val="00317124"/>
    <w:rsid w:val="003218DD"/>
    <w:rsid w:val="00331D32"/>
    <w:rsid w:val="00331FEE"/>
    <w:rsid w:val="0033209F"/>
    <w:rsid w:val="003333BE"/>
    <w:rsid w:val="0033395B"/>
    <w:rsid w:val="00341691"/>
    <w:rsid w:val="00343446"/>
    <w:rsid w:val="003468C1"/>
    <w:rsid w:val="00355A79"/>
    <w:rsid w:val="00356F2E"/>
    <w:rsid w:val="00360345"/>
    <w:rsid w:val="003629A5"/>
    <w:rsid w:val="00365E03"/>
    <w:rsid w:val="00365F78"/>
    <w:rsid w:val="00373108"/>
    <w:rsid w:val="0037616F"/>
    <w:rsid w:val="00376684"/>
    <w:rsid w:val="00380A6F"/>
    <w:rsid w:val="00380C9C"/>
    <w:rsid w:val="0038322E"/>
    <w:rsid w:val="003838F9"/>
    <w:rsid w:val="0039152D"/>
    <w:rsid w:val="003A3779"/>
    <w:rsid w:val="003B27CD"/>
    <w:rsid w:val="003B6347"/>
    <w:rsid w:val="003B746D"/>
    <w:rsid w:val="003C0C1E"/>
    <w:rsid w:val="003C2F33"/>
    <w:rsid w:val="003C74EB"/>
    <w:rsid w:val="003D1D9E"/>
    <w:rsid w:val="003E57AB"/>
    <w:rsid w:val="003E71B6"/>
    <w:rsid w:val="0041484D"/>
    <w:rsid w:val="00420DFD"/>
    <w:rsid w:val="00421D93"/>
    <w:rsid w:val="004224D4"/>
    <w:rsid w:val="00426B63"/>
    <w:rsid w:val="004320E3"/>
    <w:rsid w:val="00434561"/>
    <w:rsid w:val="00436C97"/>
    <w:rsid w:val="00442844"/>
    <w:rsid w:val="004461FA"/>
    <w:rsid w:val="00453213"/>
    <w:rsid w:val="00456A68"/>
    <w:rsid w:val="00457BD6"/>
    <w:rsid w:val="00460B95"/>
    <w:rsid w:val="00466E85"/>
    <w:rsid w:val="00467405"/>
    <w:rsid w:val="00470E28"/>
    <w:rsid w:val="00472C19"/>
    <w:rsid w:val="00480053"/>
    <w:rsid w:val="00481831"/>
    <w:rsid w:val="004934C5"/>
    <w:rsid w:val="00493ED1"/>
    <w:rsid w:val="004B6F5B"/>
    <w:rsid w:val="004B7538"/>
    <w:rsid w:val="004C601B"/>
    <w:rsid w:val="004D6A7A"/>
    <w:rsid w:val="004E3714"/>
    <w:rsid w:val="004E6336"/>
    <w:rsid w:val="004E7447"/>
    <w:rsid w:val="004F2563"/>
    <w:rsid w:val="00506507"/>
    <w:rsid w:val="00506A24"/>
    <w:rsid w:val="005112CA"/>
    <w:rsid w:val="0051173D"/>
    <w:rsid w:val="005124AA"/>
    <w:rsid w:val="005260C5"/>
    <w:rsid w:val="005329FF"/>
    <w:rsid w:val="00532BA6"/>
    <w:rsid w:val="00533AB8"/>
    <w:rsid w:val="00534A49"/>
    <w:rsid w:val="005404BC"/>
    <w:rsid w:val="00541953"/>
    <w:rsid w:val="00544A0C"/>
    <w:rsid w:val="00545DC8"/>
    <w:rsid w:val="0054623A"/>
    <w:rsid w:val="00550A79"/>
    <w:rsid w:val="00553F74"/>
    <w:rsid w:val="00556548"/>
    <w:rsid w:val="00556984"/>
    <w:rsid w:val="00556A84"/>
    <w:rsid w:val="00567855"/>
    <w:rsid w:val="005715A8"/>
    <w:rsid w:val="0057235E"/>
    <w:rsid w:val="00576985"/>
    <w:rsid w:val="00582B0F"/>
    <w:rsid w:val="00584F19"/>
    <w:rsid w:val="00586EF8"/>
    <w:rsid w:val="00592892"/>
    <w:rsid w:val="005A084B"/>
    <w:rsid w:val="005A1CF7"/>
    <w:rsid w:val="005B1B64"/>
    <w:rsid w:val="005B27A5"/>
    <w:rsid w:val="005B49AB"/>
    <w:rsid w:val="005B50E7"/>
    <w:rsid w:val="005B755E"/>
    <w:rsid w:val="005C30B0"/>
    <w:rsid w:val="005C3D91"/>
    <w:rsid w:val="005C5B3D"/>
    <w:rsid w:val="005E7B4F"/>
    <w:rsid w:val="005F003C"/>
    <w:rsid w:val="006061D7"/>
    <w:rsid w:val="00607CB4"/>
    <w:rsid w:val="00607D68"/>
    <w:rsid w:val="006149B1"/>
    <w:rsid w:val="00635683"/>
    <w:rsid w:val="006455BA"/>
    <w:rsid w:val="006463B2"/>
    <w:rsid w:val="006508D3"/>
    <w:rsid w:val="0066448F"/>
    <w:rsid w:val="00667288"/>
    <w:rsid w:val="00680D2B"/>
    <w:rsid w:val="00681B32"/>
    <w:rsid w:val="0068357F"/>
    <w:rsid w:val="00685F7D"/>
    <w:rsid w:val="00695E68"/>
    <w:rsid w:val="006A0576"/>
    <w:rsid w:val="006B1D2B"/>
    <w:rsid w:val="006C3730"/>
    <w:rsid w:val="006D197F"/>
    <w:rsid w:val="006D20C1"/>
    <w:rsid w:val="006D4A69"/>
    <w:rsid w:val="006E2037"/>
    <w:rsid w:val="006E221D"/>
    <w:rsid w:val="006E6199"/>
    <w:rsid w:val="006F09F0"/>
    <w:rsid w:val="00706BA1"/>
    <w:rsid w:val="00706D40"/>
    <w:rsid w:val="00712870"/>
    <w:rsid w:val="0072744E"/>
    <w:rsid w:val="00743D85"/>
    <w:rsid w:val="0074464E"/>
    <w:rsid w:val="007469A2"/>
    <w:rsid w:val="00751B41"/>
    <w:rsid w:val="00752C69"/>
    <w:rsid w:val="00753CF4"/>
    <w:rsid w:val="007565CC"/>
    <w:rsid w:val="00763B9A"/>
    <w:rsid w:val="00765BDB"/>
    <w:rsid w:val="0077135F"/>
    <w:rsid w:val="00780FF6"/>
    <w:rsid w:val="00783C94"/>
    <w:rsid w:val="007925D2"/>
    <w:rsid w:val="0079512E"/>
    <w:rsid w:val="00796845"/>
    <w:rsid w:val="007A2B3F"/>
    <w:rsid w:val="007A2E24"/>
    <w:rsid w:val="007A3260"/>
    <w:rsid w:val="007A6AA8"/>
    <w:rsid w:val="007B001F"/>
    <w:rsid w:val="007B369E"/>
    <w:rsid w:val="007B5BEE"/>
    <w:rsid w:val="007D0733"/>
    <w:rsid w:val="007D26E0"/>
    <w:rsid w:val="007D5329"/>
    <w:rsid w:val="007F3056"/>
    <w:rsid w:val="007F691D"/>
    <w:rsid w:val="007F75C5"/>
    <w:rsid w:val="0080257F"/>
    <w:rsid w:val="008026D5"/>
    <w:rsid w:val="008037DE"/>
    <w:rsid w:val="00806362"/>
    <w:rsid w:val="00817CB8"/>
    <w:rsid w:val="00820683"/>
    <w:rsid w:val="008207EA"/>
    <w:rsid w:val="0082166D"/>
    <w:rsid w:val="008255AD"/>
    <w:rsid w:val="00830D40"/>
    <w:rsid w:val="008310C9"/>
    <w:rsid w:val="00842A63"/>
    <w:rsid w:val="00847DC3"/>
    <w:rsid w:val="00853CC5"/>
    <w:rsid w:val="00857CD2"/>
    <w:rsid w:val="00857FF0"/>
    <w:rsid w:val="0086771B"/>
    <w:rsid w:val="00874BFA"/>
    <w:rsid w:val="00885CA8"/>
    <w:rsid w:val="00890AF8"/>
    <w:rsid w:val="008B0B4F"/>
    <w:rsid w:val="008B1F3F"/>
    <w:rsid w:val="008B3115"/>
    <w:rsid w:val="008C07EE"/>
    <w:rsid w:val="008C4FF8"/>
    <w:rsid w:val="008C7848"/>
    <w:rsid w:val="008D567B"/>
    <w:rsid w:val="008E3FF1"/>
    <w:rsid w:val="008E53F1"/>
    <w:rsid w:val="008F660A"/>
    <w:rsid w:val="009013BF"/>
    <w:rsid w:val="00906AD6"/>
    <w:rsid w:val="009128DD"/>
    <w:rsid w:val="00917AF2"/>
    <w:rsid w:val="00920442"/>
    <w:rsid w:val="009227FC"/>
    <w:rsid w:val="0092418A"/>
    <w:rsid w:val="0092789E"/>
    <w:rsid w:val="00931634"/>
    <w:rsid w:val="00932F1E"/>
    <w:rsid w:val="00934ED7"/>
    <w:rsid w:val="009543C3"/>
    <w:rsid w:val="009650A8"/>
    <w:rsid w:val="00966E1B"/>
    <w:rsid w:val="00970289"/>
    <w:rsid w:val="00987771"/>
    <w:rsid w:val="009947C0"/>
    <w:rsid w:val="009A0C88"/>
    <w:rsid w:val="009A554E"/>
    <w:rsid w:val="009D068B"/>
    <w:rsid w:val="009D431C"/>
    <w:rsid w:val="009F2D2C"/>
    <w:rsid w:val="009F5868"/>
    <w:rsid w:val="00A0179D"/>
    <w:rsid w:val="00A03E80"/>
    <w:rsid w:val="00A05312"/>
    <w:rsid w:val="00A106F8"/>
    <w:rsid w:val="00A10AFA"/>
    <w:rsid w:val="00A12DFB"/>
    <w:rsid w:val="00A17346"/>
    <w:rsid w:val="00A243D6"/>
    <w:rsid w:val="00A249D7"/>
    <w:rsid w:val="00A270C0"/>
    <w:rsid w:val="00A31928"/>
    <w:rsid w:val="00A365C3"/>
    <w:rsid w:val="00A402A8"/>
    <w:rsid w:val="00A65C34"/>
    <w:rsid w:val="00A6617B"/>
    <w:rsid w:val="00A71FE5"/>
    <w:rsid w:val="00A73B32"/>
    <w:rsid w:val="00A8008A"/>
    <w:rsid w:val="00A84C1D"/>
    <w:rsid w:val="00A856B0"/>
    <w:rsid w:val="00A865A1"/>
    <w:rsid w:val="00A971A1"/>
    <w:rsid w:val="00A9755F"/>
    <w:rsid w:val="00AA198C"/>
    <w:rsid w:val="00AA3AD8"/>
    <w:rsid w:val="00AA4926"/>
    <w:rsid w:val="00AA6362"/>
    <w:rsid w:val="00AA74EF"/>
    <w:rsid w:val="00AB0DC8"/>
    <w:rsid w:val="00AB0E6C"/>
    <w:rsid w:val="00AC09E8"/>
    <w:rsid w:val="00AC1410"/>
    <w:rsid w:val="00AC1838"/>
    <w:rsid w:val="00AC4AA3"/>
    <w:rsid w:val="00AD1330"/>
    <w:rsid w:val="00AD1FBE"/>
    <w:rsid w:val="00AD6645"/>
    <w:rsid w:val="00AD7E2E"/>
    <w:rsid w:val="00AE1408"/>
    <w:rsid w:val="00AE2C70"/>
    <w:rsid w:val="00B02364"/>
    <w:rsid w:val="00B033C8"/>
    <w:rsid w:val="00B13C36"/>
    <w:rsid w:val="00B14A87"/>
    <w:rsid w:val="00B33425"/>
    <w:rsid w:val="00B41263"/>
    <w:rsid w:val="00B42089"/>
    <w:rsid w:val="00B44E24"/>
    <w:rsid w:val="00B504E7"/>
    <w:rsid w:val="00B54ECC"/>
    <w:rsid w:val="00B61167"/>
    <w:rsid w:val="00B637F9"/>
    <w:rsid w:val="00B63E25"/>
    <w:rsid w:val="00B6768A"/>
    <w:rsid w:val="00B714F3"/>
    <w:rsid w:val="00B73CB2"/>
    <w:rsid w:val="00B74D73"/>
    <w:rsid w:val="00B87B6B"/>
    <w:rsid w:val="00B965B7"/>
    <w:rsid w:val="00BA4976"/>
    <w:rsid w:val="00BB240C"/>
    <w:rsid w:val="00BC1F71"/>
    <w:rsid w:val="00BC44A4"/>
    <w:rsid w:val="00BC5D77"/>
    <w:rsid w:val="00BC6FF3"/>
    <w:rsid w:val="00BD147C"/>
    <w:rsid w:val="00BD2F6F"/>
    <w:rsid w:val="00BE01C9"/>
    <w:rsid w:val="00BE29AC"/>
    <w:rsid w:val="00BE2EE9"/>
    <w:rsid w:val="00BF487A"/>
    <w:rsid w:val="00C037C1"/>
    <w:rsid w:val="00C1023D"/>
    <w:rsid w:val="00C160CD"/>
    <w:rsid w:val="00C232D7"/>
    <w:rsid w:val="00C24117"/>
    <w:rsid w:val="00C26DB3"/>
    <w:rsid w:val="00C27911"/>
    <w:rsid w:val="00C35491"/>
    <w:rsid w:val="00C41897"/>
    <w:rsid w:val="00C46BD9"/>
    <w:rsid w:val="00C5054E"/>
    <w:rsid w:val="00C51FC4"/>
    <w:rsid w:val="00C54026"/>
    <w:rsid w:val="00C55258"/>
    <w:rsid w:val="00C57EC3"/>
    <w:rsid w:val="00C62AA9"/>
    <w:rsid w:val="00C63892"/>
    <w:rsid w:val="00C73560"/>
    <w:rsid w:val="00C76238"/>
    <w:rsid w:val="00C84CE0"/>
    <w:rsid w:val="00CB0F14"/>
    <w:rsid w:val="00CB5B5F"/>
    <w:rsid w:val="00CB6AE9"/>
    <w:rsid w:val="00CC189B"/>
    <w:rsid w:val="00CC626A"/>
    <w:rsid w:val="00CD36E5"/>
    <w:rsid w:val="00CD3B6B"/>
    <w:rsid w:val="00CD3D92"/>
    <w:rsid w:val="00CD659B"/>
    <w:rsid w:val="00CF479A"/>
    <w:rsid w:val="00D06A23"/>
    <w:rsid w:val="00D07307"/>
    <w:rsid w:val="00D145BC"/>
    <w:rsid w:val="00D1472A"/>
    <w:rsid w:val="00D2009A"/>
    <w:rsid w:val="00D37D48"/>
    <w:rsid w:val="00D433BB"/>
    <w:rsid w:val="00D528D7"/>
    <w:rsid w:val="00D60E69"/>
    <w:rsid w:val="00D808CC"/>
    <w:rsid w:val="00D83556"/>
    <w:rsid w:val="00DA18E7"/>
    <w:rsid w:val="00DB1D1E"/>
    <w:rsid w:val="00DD2055"/>
    <w:rsid w:val="00DD609B"/>
    <w:rsid w:val="00DE0046"/>
    <w:rsid w:val="00DE50D0"/>
    <w:rsid w:val="00DF02E7"/>
    <w:rsid w:val="00DF0973"/>
    <w:rsid w:val="00DF4176"/>
    <w:rsid w:val="00E0536E"/>
    <w:rsid w:val="00E17240"/>
    <w:rsid w:val="00E20EC5"/>
    <w:rsid w:val="00E22C48"/>
    <w:rsid w:val="00E23476"/>
    <w:rsid w:val="00E31C90"/>
    <w:rsid w:val="00E32A95"/>
    <w:rsid w:val="00E44792"/>
    <w:rsid w:val="00E46936"/>
    <w:rsid w:val="00E5247B"/>
    <w:rsid w:val="00E60878"/>
    <w:rsid w:val="00E631B5"/>
    <w:rsid w:val="00E66013"/>
    <w:rsid w:val="00E7247A"/>
    <w:rsid w:val="00E74595"/>
    <w:rsid w:val="00E820DB"/>
    <w:rsid w:val="00E87DFA"/>
    <w:rsid w:val="00E968A5"/>
    <w:rsid w:val="00E96F33"/>
    <w:rsid w:val="00EA42FD"/>
    <w:rsid w:val="00EA4E54"/>
    <w:rsid w:val="00EB0A37"/>
    <w:rsid w:val="00EC7333"/>
    <w:rsid w:val="00ED2695"/>
    <w:rsid w:val="00ED7F5D"/>
    <w:rsid w:val="00EE2F20"/>
    <w:rsid w:val="00EE4F4C"/>
    <w:rsid w:val="00EE5B21"/>
    <w:rsid w:val="00EF0B25"/>
    <w:rsid w:val="00EF4E32"/>
    <w:rsid w:val="00F13E01"/>
    <w:rsid w:val="00F30C9B"/>
    <w:rsid w:val="00F354B1"/>
    <w:rsid w:val="00F363A8"/>
    <w:rsid w:val="00F4317F"/>
    <w:rsid w:val="00F43F17"/>
    <w:rsid w:val="00F552EA"/>
    <w:rsid w:val="00F66E1C"/>
    <w:rsid w:val="00F76E42"/>
    <w:rsid w:val="00F96BDD"/>
    <w:rsid w:val="00F97256"/>
    <w:rsid w:val="00FA55B5"/>
    <w:rsid w:val="00FA67CA"/>
    <w:rsid w:val="00FB0E4E"/>
    <w:rsid w:val="00FB48A6"/>
    <w:rsid w:val="00FB61A3"/>
    <w:rsid w:val="00FC06C5"/>
    <w:rsid w:val="00FD515D"/>
    <w:rsid w:val="00FD5809"/>
    <w:rsid w:val="00FE79FE"/>
    <w:rsid w:val="00FF08A8"/>
    <w:rsid w:val="00FF49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d62a47"/>
    </o:shapedefaults>
    <o:shapelayout v:ext="edit">
      <o:idmap v:ext="edit" data="1"/>
    </o:shapelayout>
  </w:shapeDefaults>
  <w:decimalSymbol w:val="."/>
  <w:listSeparator w:val=","/>
  <w14:docId w14:val="1785DE90"/>
  <w15:docId w15:val="{1CEF42D3-3E5A-44A5-9F10-F43D1192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D48"/>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aliases w:val="1st level,H1,h1"/>
    <w:basedOn w:val="Normal"/>
    <w:next w:val="Normal"/>
    <w:link w:val="Heading1Char"/>
    <w:qFormat/>
    <w:rsid w:val="00BF487A"/>
    <w:pPr>
      <w:keepNext/>
      <w:keepLines/>
      <w:spacing w:before="480"/>
      <w:ind w:left="794" w:hanging="794"/>
      <w:outlineLvl w:val="0"/>
    </w:pPr>
    <w:rPr>
      <w:b/>
    </w:rPr>
  </w:style>
  <w:style w:type="paragraph" w:styleId="Heading2">
    <w:name w:val="heading 2"/>
    <w:basedOn w:val="Heading1"/>
    <w:next w:val="Normal"/>
    <w:link w:val="Heading2Char"/>
    <w:qFormat/>
    <w:rsid w:val="00BF487A"/>
    <w:pPr>
      <w:spacing w:before="320"/>
      <w:outlineLvl w:val="1"/>
    </w:pPr>
  </w:style>
  <w:style w:type="paragraph" w:styleId="Heading3">
    <w:name w:val="heading 3"/>
    <w:basedOn w:val="Heading1"/>
    <w:next w:val="Normal"/>
    <w:link w:val="Heading3Char"/>
    <w:qFormat/>
    <w:rsid w:val="00BF487A"/>
    <w:pPr>
      <w:spacing w:before="200"/>
      <w:outlineLvl w:val="2"/>
    </w:pPr>
  </w:style>
  <w:style w:type="paragraph" w:styleId="Heading4">
    <w:name w:val="heading 4"/>
    <w:basedOn w:val="Heading3"/>
    <w:next w:val="Normal"/>
    <w:link w:val="Heading4Char"/>
    <w:qFormat/>
    <w:rsid w:val="00BF487A"/>
    <w:pPr>
      <w:tabs>
        <w:tab w:val="clear" w:pos="794"/>
        <w:tab w:val="left" w:pos="992"/>
      </w:tabs>
      <w:ind w:left="992" w:hanging="992"/>
      <w:outlineLvl w:val="3"/>
    </w:pPr>
  </w:style>
  <w:style w:type="paragraph" w:styleId="Heading5">
    <w:name w:val="heading 5"/>
    <w:basedOn w:val="Heading4"/>
    <w:next w:val="Normal"/>
    <w:link w:val="Heading5Char"/>
    <w:qFormat/>
    <w:rsid w:val="00BF487A"/>
    <w:pPr>
      <w:outlineLvl w:val="4"/>
    </w:pPr>
  </w:style>
  <w:style w:type="paragraph" w:styleId="Heading6">
    <w:name w:val="heading 6"/>
    <w:basedOn w:val="Heading4"/>
    <w:next w:val="Normal"/>
    <w:link w:val="Heading6Char"/>
    <w:qFormat/>
    <w:rsid w:val="00BF487A"/>
    <w:pPr>
      <w:tabs>
        <w:tab w:val="clear" w:pos="992"/>
        <w:tab w:val="clear" w:pos="1191"/>
      </w:tabs>
      <w:ind w:left="1588" w:hanging="1588"/>
      <w:outlineLvl w:val="5"/>
    </w:pPr>
  </w:style>
  <w:style w:type="paragraph" w:styleId="Heading7">
    <w:name w:val="heading 7"/>
    <w:basedOn w:val="Heading6"/>
    <w:next w:val="Normal"/>
    <w:link w:val="Heading7Char"/>
    <w:qFormat/>
    <w:rsid w:val="00BF487A"/>
    <w:pPr>
      <w:outlineLvl w:val="6"/>
    </w:pPr>
  </w:style>
  <w:style w:type="paragraph" w:styleId="Heading8">
    <w:name w:val="heading 8"/>
    <w:basedOn w:val="Heading6"/>
    <w:next w:val="Normal"/>
    <w:link w:val="Heading8Char"/>
    <w:qFormat/>
    <w:rsid w:val="00BF487A"/>
    <w:pPr>
      <w:outlineLvl w:val="7"/>
    </w:pPr>
  </w:style>
  <w:style w:type="paragraph" w:styleId="Heading9">
    <w:name w:val="heading 9"/>
    <w:basedOn w:val="Heading6"/>
    <w:next w:val="Normal"/>
    <w:link w:val="Heading9Char"/>
    <w:qFormat/>
    <w:rsid w:val="00BF487A"/>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qFormat/>
    <w:rsid w:val="00BF487A"/>
    <w:pPr>
      <w:tabs>
        <w:tab w:val="clear" w:pos="794"/>
        <w:tab w:val="clear" w:pos="1191"/>
        <w:tab w:val="clear" w:pos="1588"/>
        <w:tab w:val="clear" w:pos="1985"/>
        <w:tab w:val="center" w:pos="4848"/>
        <w:tab w:val="right" w:pos="9696"/>
      </w:tabs>
      <w:spacing w:before="0"/>
      <w:jc w:val="center"/>
    </w:pPr>
  </w:style>
  <w:style w:type="paragraph" w:styleId="Footer">
    <w:name w:val="footer"/>
    <w:aliases w:val="pie de página,fo"/>
    <w:basedOn w:val="Normal"/>
    <w:link w:val="FooterChar"/>
    <w:uiPriority w:val="99"/>
    <w:qFormat/>
    <w:rsid w:val="00BF487A"/>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BF487A"/>
  </w:style>
  <w:style w:type="paragraph" w:customStyle="1" w:styleId="Headingb">
    <w:name w:val="Heading_b"/>
    <w:basedOn w:val="Heading3"/>
    <w:next w:val="Normal"/>
    <w:link w:val="HeadingbChar"/>
    <w:qFormat/>
    <w:rsid w:val="00BF487A"/>
    <w:pPr>
      <w:spacing w:before="160"/>
      <w:ind w:left="0" w:firstLine="0"/>
      <w:outlineLvl w:val="9"/>
    </w:pPr>
  </w:style>
  <w:style w:type="paragraph" w:customStyle="1" w:styleId="Headingi">
    <w:name w:val="Heading_i"/>
    <w:basedOn w:val="Heading3"/>
    <w:next w:val="Normal"/>
    <w:rsid w:val="00BF487A"/>
    <w:pPr>
      <w:spacing w:before="160"/>
      <w:ind w:left="0" w:firstLine="0"/>
    </w:pPr>
    <w:rPr>
      <w:b w:val="0"/>
      <w:i/>
    </w:rPr>
  </w:style>
  <w:style w:type="character" w:customStyle="1" w:styleId="href">
    <w:name w:val="href"/>
    <w:basedOn w:val="DefaultParagraphFont"/>
    <w:rsid w:val="00BF487A"/>
  </w:style>
  <w:style w:type="paragraph" w:customStyle="1" w:styleId="AnnexNoTitle">
    <w:name w:val="Annex_NoTitle"/>
    <w:basedOn w:val="Normal"/>
    <w:next w:val="Normalaftertitle"/>
    <w:link w:val="AnnexNoTitleChar"/>
    <w:qFormat/>
    <w:rsid w:val="00BF487A"/>
    <w:pPr>
      <w:keepNext/>
      <w:keepLines/>
      <w:spacing w:before="480" w:after="80"/>
      <w:jc w:val="center"/>
    </w:pPr>
    <w:rPr>
      <w:b/>
      <w:sz w:val="28"/>
    </w:rPr>
  </w:style>
  <w:style w:type="paragraph" w:customStyle="1" w:styleId="Normalaftertitle">
    <w:name w:val="Normal_after_title"/>
    <w:basedOn w:val="Normal"/>
    <w:next w:val="Normal"/>
    <w:link w:val="NormalaftertitleChar"/>
    <w:qFormat/>
    <w:rsid w:val="00BF487A"/>
    <w:pPr>
      <w:spacing w:before="320"/>
    </w:pPr>
  </w:style>
  <w:style w:type="paragraph" w:customStyle="1" w:styleId="enumlev2">
    <w:name w:val="enumlev2"/>
    <w:basedOn w:val="enumlev1"/>
    <w:rsid w:val="00BF487A"/>
    <w:pPr>
      <w:ind w:left="1191" w:hanging="397"/>
    </w:pPr>
  </w:style>
  <w:style w:type="paragraph" w:customStyle="1" w:styleId="enumlev1">
    <w:name w:val="enumlev1"/>
    <w:basedOn w:val="Normal"/>
    <w:link w:val="enumlev1Char"/>
    <w:qFormat/>
    <w:rsid w:val="00BF487A"/>
    <w:pPr>
      <w:spacing w:before="80"/>
      <w:ind w:left="794" w:hanging="794"/>
    </w:pPr>
  </w:style>
  <w:style w:type="paragraph" w:customStyle="1" w:styleId="enumlev3">
    <w:name w:val="enumlev3"/>
    <w:basedOn w:val="enumlev2"/>
    <w:rsid w:val="00BF487A"/>
    <w:pPr>
      <w:ind w:left="1588"/>
    </w:pPr>
  </w:style>
  <w:style w:type="paragraph" w:customStyle="1" w:styleId="Note">
    <w:name w:val="Note"/>
    <w:basedOn w:val="Normal"/>
    <w:qFormat/>
    <w:rsid w:val="00BF487A"/>
    <w:pPr>
      <w:tabs>
        <w:tab w:val="clear" w:pos="794"/>
        <w:tab w:val="clear" w:pos="1191"/>
        <w:tab w:val="clear" w:pos="1588"/>
        <w:tab w:val="clear" w:pos="1985"/>
      </w:tabs>
      <w:spacing w:before="80"/>
    </w:pPr>
    <w:rPr>
      <w:sz w:val="22"/>
    </w:rPr>
  </w:style>
  <w:style w:type="paragraph" w:customStyle="1" w:styleId="RecNo">
    <w:name w:val="Rec_No"/>
    <w:basedOn w:val="Normal"/>
    <w:next w:val="RectitleBR"/>
    <w:rsid w:val="00BF487A"/>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rsid w:val="00BF487A"/>
    <w:pPr>
      <w:keepNext/>
      <w:keepLines/>
      <w:spacing w:before="240"/>
      <w:jc w:val="center"/>
    </w:pPr>
    <w:rPr>
      <w:b/>
      <w:sz w:val="28"/>
    </w:rPr>
  </w:style>
  <w:style w:type="paragraph" w:customStyle="1" w:styleId="Recref">
    <w:name w:val="Rec_ref"/>
    <w:basedOn w:val="Normal"/>
    <w:next w:val="Recdate"/>
    <w:qFormat/>
    <w:rsid w:val="00BF487A"/>
    <w:pPr>
      <w:jc w:val="center"/>
    </w:pPr>
  </w:style>
  <w:style w:type="paragraph" w:customStyle="1" w:styleId="Recdate">
    <w:name w:val="Rec_date"/>
    <w:basedOn w:val="Recref"/>
    <w:next w:val="Normalaftertitle"/>
    <w:rsid w:val="00BF487A"/>
    <w:pPr>
      <w:jc w:val="right"/>
    </w:pPr>
  </w:style>
  <w:style w:type="paragraph" w:customStyle="1" w:styleId="HeadingSum">
    <w:name w:val="Heading_Sum"/>
    <w:basedOn w:val="Headingb"/>
    <w:next w:val="Normal"/>
    <w:qFormat/>
    <w:rsid w:val="00BF487A"/>
    <w:pPr>
      <w:spacing w:before="240"/>
    </w:pPr>
    <w:rPr>
      <w:sz w:val="22"/>
      <w:lang w:val="es-ES_tradnl"/>
    </w:rPr>
  </w:style>
  <w:style w:type="paragraph" w:customStyle="1" w:styleId="AppendixNoTitle">
    <w:name w:val="Appendix_NoTitle"/>
    <w:basedOn w:val="AnnexNoTitle"/>
    <w:next w:val="Normal"/>
    <w:qFormat/>
    <w:rsid w:val="00BF487A"/>
  </w:style>
  <w:style w:type="paragraph" w:customStyle="1" w:styleId="Tablefin">
    <w:name w:val="Table_fin"/>
    <w:basedOn w:val="Normal"/>
    <w:next w:val="Normal"/>
    <w:rsid w:val="00BF487A"/>
    <w:pPr>
      <w:spacing w:before="0"/>
    </w:pPr>
    <w:rPr>
      <w:sz w:val="20"/>
      <w:lang w:val="en-GB"/>
    </w:rPr>
  </w:style>
  <w:style w:type="paragraph" w:customStyle="1" w:styleId="Tablehead">
    <w:name w:val="Table_head"/>
    <w:basedOn w:val="Normal"/>
    <w:next w:val="Normal"/>
    <w:link w:val="TableheadChar"/>
    <w:qFormat/>
    <w:rsid w:val="00BF487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qFormat/>
    <w:rsid w:val="00BF48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qFormat/>
    <w:rsid w:val="00BF487A"/>
    <w:pPr>
      <w:keepNext/>
      <w:spacing w:before="360" w:after="120"/>
      <w:jc w:val="center"/>
    </w:pPr>
  </w:style>
  <w:style w:type="paragraph" w:customStyle="1" w:styleId="Tabletext">
    <w:name w:val="Table_text"/>
    <w:basedOn w:val="Normal"/>
    <w:link w:val="TabletextChar"/>
    <w:rsid w:val="00BF487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BF487A"/>
    <w:pPr>
      <w:tabs>
        <w:tab w:val="clear" w:pos="1191"/>
        <w:tab w:val="clear" w:pos="1588"/>
        <w:tab w:val="clear" w:pos="1985"/>
        <w:tab w:val="center" w:pos="4820"/>
        <w:tab w:val="right" w:pos="9639"/>
      </w:tabs>
    </w:pPr>
  </w:style>
  <w:style w:type="paragraph" w:customStyle="1" w:styleId="Equationlegend">
    <w:name w:val="Equation_legend"/>
    <w:basedOn w:val="NormalIndent"/>
    <w:rsid w:val="00BF487A"/>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BF487A"/>
    <w:pPr>
      <w:ind w:left="794"/>
    </w:pPr>
  </w:style>
  <w:style w:type="paragraph" w:customStyle="1" w:styleId="Figurelegend">
    <w:name w:val="Figure_legend"/>
    <w:basedOn w:val="Normal"/>
    <w:rsid w:val="00BF487A"/>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F487A"/>
    <w:pPr>
      <w:keepNext/>
      <w:keepLines/>
      <w:spacing w:before="480" w:after="80"/>
      <w:jc w:val="center"/>
    </w:pPr>
    <w:rPr>
      <w:caps/>
      <w:sz w:val="18"/>
    </w:rPr>
  </w:style>
  <w:style w:type="paragraph" w:customStyle="1" w:styleId="Figuretitle">
    <w:name w:val="Figure_title"/>
    <w:basedOn w:val="Normal"/>
    <w:next w:val="Figure"/>
    <w:rsid w:val="00BF487A"/>
    <w:pPr>
      <w:keepNext/>
      <w:spacing w:before="0" w:after="120"/>
      <w:jc w:val="center"/>
    </w:pPr>
    <w:rPr>
      <w:rFonts w:ascii="Times New Roman Bold" w:hAnsi="Times New Roman Bold"/>
      <w:b/>
      <w:sz w:val="18"/>
    </w:rPr>
  </w:style>
  <w:style w:type="paragraph" w:customStyle="1" w:styleId="Figure">
    <w:name w:val="Figure"/>
    <w:basedOn w:val="FigureNo"/>
    <w:next w:val="Normal"/>
    <w:rsid w:val="00BF487A"/>
    <w:pPr>
      <w:keepNext w:val="0"/>
      <w:spacing w:before="0" w:after="240"/>
    </w:pPr>
  </w:style>
  <w:style w:type="paragraph" w:customStyle="1" w:styleId="tocpart">
    <w:name w:val="tocpart"/>
    <w:basedOn w:val="Normal"/>
    <w:rsid w:val="00BF487A"/>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BF487A"/>
    <w:pPr>
      <w:keepNext/>
      <w:keepLines/>
      <w:spacing w:before="480"/>
      <w:jc w:val="center"/>
    </w:pPr>
    <w:rPr>
      <w:sz w:val="28"/>
    </w:rPr>
  </w:style>
  <w:style w:type="paragraph" w:customStyle="1" w:styleId="Arttitle">
    <w:name w:val="Art_title"/>
    <w:basedOn w:val="Normal"/>
    <w:next w:val="Normalaftertitle"/>
    <w:rsid w:val="00BF487A"/>
    <w:pPr>
      <w:keepNext/>
      <w:keepLines/>
      <w:spacing w:before="240"/>
      <w:jc w:val="center"/>
    </w:pPr>
    <w:rPr>
      <w:b/>
      <w:sz w:val="28"/>
    </w:rPr>
  </w:style>
  <w:style w:type="paragraph" w:customStyle="1" w:styleId="Blanc">
    <w:name w:val="Blanc"/>
    <w:basedOn w:val="Normal"/>
    <w:next w:val="Tabletext"/>
    <w:rsid w:val="00BF487A"/>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BF487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qFormat/>
    <w:rsid w:val="00BF487A"/>
    <w:pPr>
      <w:keepNext/>
      <w:keepLines/>
      <w:spacing w:before="160"/>
      <w:ind w:left="794"/>
    </w:pPr>
    <w:rPr>
      <w:i/>
    </w:rPr>
  </w:style>
  <w:style w:type="paragraph" w:customStyle="1" w:styleId="ChapNo">
    <w:name w:val="Chap_No"/>
    <w:basedOn w:val="ArtNo"/>
    <w:next w:val="Chaptitle"/>
    <w:rsid w:val="00BF487A"/>
    <w:rPr>
      <w:b/>
    </w:rPr>
  </w:style>
  <w:style w:type="paragraph" w:customStyle="1" w:styleId="Chaptitle">
    <w:name w:val="Chap_title"/>
    <w:basedOn w:val="Arttitle"/>
    <w:next w:val="Normalaftertitle"/>
    <w:qFormat/>
    <w:rsid w:val="00BF487A"/>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qFormat/>
    <w:rsid w:val="00BF487A"/>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qFormat/>
    <w:rsid w:val="00BF487A"/>
    <w:pPr>
      <w:keepLines/>
      <w:tabs>
        <w:tab w:val="left" w:pos="255"/>
      </w:tabs>
      <w:ind w:left="255" w:hanging="255"/>
    </w:pPr>
    <w:rPr>
      <w:sz w:val="22"/>
    </w:rPr>
  </w:style>
  <w:style w:type="paragraph" w:styleId="Index1">
    <w:name w:val="index 1"/>
    <w:basedOn w:val="Normal"/>
    <w:next w:val="Normal"/>
    <w:semiHidden/>
    <w:rsid w:val="00BF487A"/>
  </w:style>
  <w:style w:type="paragraph" w:styleId="Index2">
    <w:name w:val="index 2"/>
    <w:basedOn w:val="Normal"/>
    <w:next w:val="Normal"/>
    <w:semiHidden/>
    <w:rsid w:val="00BF487A"/>
    <w:pPr>
      <w:ind w:left="283"/>
    </w:pPr>
  </w:style>
  <w:style w:type="paragraph" w:styleId="Index3">
    <w:name w:val="index 3"/>
    <w:basedOn w:val="Normal"/>
    <w:next w:val="Normal"/>
    <w:semiHidden/>
    <w:rsid w:val="00BF487A"/>
    <w:pPr>
      <w:ind w:left="566"/>
    </w:pPr>
  </w:style>
  <w:style w:type="paragraph" w:styleId="IndexHeading">
    <w:name w:val="index heading"/>
    <w:basedOn w:val="Normal"/>
    <w:next w:val="Index1"/>
    <w:rsid w:val="00BF487A"/>
  </w:style>
  <w:style w:type="paragraph" w:customStyle="1" w:styleId="Line">
    <w:name w:val="Line"/>
    <w:basedOn w:val="Normal"/>
    <w:next w:val="Normal"/>
    <w:rsid w:val="00BF487A"/>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BF487A"/>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BF487A"/>
  </w:style>
  <w:style w:type="paragraph" w:customStyle="1" w:styleId="Partref">
    <w:name w:val="Part_ref"/>
    <w:basedOn w:val="Normal"/>
    <w:next w:val="Normal"/>
    <w:rsid w:val="00BF487A"/>
    <w:pPr>
      <w:keepNext/>
      <w:keepLines/>
      <w:spacing w:after="280"/>
      <w:jc w:val="center"/>
    </w:pPr>
  </w:style>
  <w:style w:type="paragraph" w:customStyle="1" w:styleId="Parttitle">
    <w:name w:val="Part_title"/>
    <w:basedOn w:val="Normal"/>
    <w:next w:val="Normalaftertitle"/>
    <w:rsid w:val="00BF487A"/>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BF487A"/>
  </w:style>
  <w:style w:type="paragraph" w:customStyle="1" w:styleId="QuestionNo">
    <w:name w:val="Question_No"/>
    <w:basedOn w:val="RecNo"/>
    <w:next w:val="Normal"/>
    <w:rsid w:val="00BF487A"/>
  </w:style>
  <w:style w:type="paragraph" w:customStyle="1" w:styleId="Questionref">
    <w:name w:val="Question_ref"/>
    <w:basedOn w:val="Recref"/>
    <w:next w:val="Questiondate"/>
    <w:rsid w:val="00BF487A"/>
  </w:style>
  <w:style w:type="paragraph" w:customStyle="1" w:styleId="Questiontitle">
    <w:name w:val="Question_title"/>
    <w:basedOn w:val="Normal"/>
    <w:next w:val="Questionref"/>
    <w:rsid w:val="00BF487A"/>
  </w:style>
  <w:style w:type="paragraph" w:customStyle="1" w:styleId="Reftext">
    <w:name w:val="Ref_text"/>
    <w:basedOn w:val="Normal"/>
    <w:rsid w:val="00BF487A"/>
    <w:pPr>
      <w:ind w:left="794" w:hanging="794"/>
    </w:pPr>
    <w:rPr>
      <w:sz w:val="22"/>
    </w:rPr>
  </w:style>
  <w:style w:type="paragraph" w:customStyle="1" w:styleId="Reftitle">
    <w:name w:val="Ref_title"/>
    <w:basedOn w:val="Normal"/>
    <w:next w:val="Reftext"/>
    <w:qFormat/>
    <w:rsid w:val="00BF487A"/>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BF487A"/>
  </w:style>
  <w:style w:type="paragraph" w:customStyle="1" w:styleId="RepNo">
    <w:name w:val="Rep_No"/>
    <w:basedOn w:val="RecNo"/>
    <w:next w:val="Reptitle"/>
    <w:rsid w:val="00BF487A"/>
  </w:style>
  <w:style w:type="paragraph" w:customStyle="1" w:styleId="Reptitle">
    <w:name w:val="Rep_title"/>
    <w:basedOn w:val="RectitleBR"/>
    <w:next w:val="Repref"/>
    <w:rsid w:val="00BF487A"/>
  </w:style>
  <w:style w:type="paragraph" w:customStyle="1" w:styleId="Repref">
    <w:name w:val="Rep_ref"/>
    <w:basedOn w:val="Recref"/>
    <w:next w:val="Repdate"/>
    <w:rsid w:val="00BF487A"/>
  </w:style>
  <w:style w:type="paragraph" w:customStyle="1" w:styleId="Resdate">
    <w:name w:val="Res_date"/>
    <w:basedOn w:val="Recdate"/>
    <w:next w:val="Normalaftertitle"/>
    <w:rsid w:val="00BF487A"/>
  </w:style>
  <w:style w:type="paragraph" w:customStyle="1" w:styleId="ResNo">
    <w:name w:val="Res_No"/>
    <w:basedOn w:val="RecNo"/>
    <w:next w:val="Restitle"/>
    <w:rsid w:val="00BF487A"/>
  </w:style>
  <w:style w:type="paragraph" w:customStyle="1" w:styleId="Restitle">
    <w:name w:val="Res_title"/>
    <w:basedOn w:val="Normal"/>
    <w:next w:val="Resref"/>
    <w:rsid w:val="00BF487A"/>
    <w:pPr>
      <w:spacing w:before="240"/>
      <w:jc w:val="center"/>
    </w:pPr>
    <w:rPr>
      <w:b/>
      <w:sz w:val="28"/>
    </w:rPr>
  </w:style>
  <w:style w:type="paragraph" w:customStyle="1" w:styleId="Resref">
    <w:name w:val="Res_ref"/>
    <w:basedOn w:val="Recref"/>
    <w:next w:val="Resdate"/>
    <w:rsid w:val="00BF487A"/>
  </w:style>
  <w:style w:type="paragraph" w:customStyle="1" w:styleId="SectionNo">
    <w:name w:val="Section_No"/>
    <w:basedOn w:val="Normal"/>
    <w:next w:val="Normal"/>
    <w:rsid w:val="00BF487A"/>
  </w:style>
  <w:style w:type="paragraph" w:customStyle="1" w:styleId="Sectiontitle">
    <w:name w:val="Section_title"/>
    <w:basedOn w:val="Normal"/>
    <w:next w:val="Normalaftertitle"/>
    <w:rsid w:val="00BF487A"/>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BF487A"/>
    <w:pPr>
      <w:tabs>
        <w:tab w:val="clear" w:pos="794"/>
        <w:tab w:val="clear" w:pos="1191"/>
        <w:tab w:val="clear" w:pos="1588"/>
        <w:tab w:val="clear" w:pos="1985"/>
        <w:tab w:val="right" w:pos="9611"/>
      </w:tabs>
    </w:pPr>
    <w:rPr>
      <w:i/>
    </w:rPr>
  </w:style>
  <w:style w:type="paragraph" w:styleId="TOC1">
    <w:name w:val="toc 1"/>
    <w:basedOn w:val="Normal"/>
    <w:rsid w:val="00BF487A"/>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BF487A"/>
    <w:pPr>
      <w:tabs>
        <w:tab w:val="clear" w:pos="567"/>
        <w:tab w:val="left" w:pos="1276"/>
      </w:tabs>
      <w:spacing w:before="160"/>
      <w:ind w:left="1276" w:hanging="709"/>
    </w:pPr>
  </w:style>
  <w:style w:type="paragraph" w:styleId="TOC3">
    <w:name w:val="toc 3"/>
    <w:basedOn w:val="TOC2"/>
    <w:rsid w:val="00BF487A"/>
    <w:pPr>
      <w:tabs>
        <w:tab w:val="clear" w:pos="1276"/>
        <w:tab w:val="left" w:pos="2155"/>
      </w:tabs>
      <w:ind w:left="2155" w:hanging="879"/>
    </w:pPr>
  </w:style>
  <w:style w:type="paragraph" w:styleId="TOC4">
    <w:name w:val="toc 4"/>
    <w:basedOn w:val="TOC3"/>
    <w:rsid w:val="00BF487A"/>
    <w:pPr>
      <w:tabs>
        <w:tab w:val="left" w:pos="3261"/>
      </w:tabs>
      <w:spacing w:before="80"/>
      <w:ind w:left="3261" w:hanging="993"/>
    </w:pPr>
  </w:style>
  <w:style w:type="paragraph" w:styleId="TOC5">
    <w:name w:val="toc 5"/>
    <w:basedOn w:val="TOC4"/>
    <w:rsid w:val="00BF487A"/>
  </w:style>
  <w:style w:type="paragraph" w:styleId="TOC6">
    <w:name w:val="toc 6"/>
    <w:basedOn w:val="TOC4"/>
    <w:semiHidden/>
    <w:rsid w:val="00BF487A"/>
  </w:style>
  <w:style w:type="paragraph" w:styleId="TOC7">
    <w:name w:val="toc 7"/>
    <w:basedOn w:val="TOC4"/>
    <w:semiHidden/>
    <w:rsid w:val="00BF487A"/>
  </w:style>
  <w:style w:type="paragraph" w:styleId="TOC8">
    <w:name w:val="toc 8"/>
    <w:basedOn w:val="TOC4"/>
    <w:semiHidden/>
    <w:rsid w:val="00BF487A"/>
  </w:style>
  <w:style w:type="paragraph" w:customStyle="1" w:styleId="Annexref">
    <w:name w:val="Annex_ref"/>
    <w:basedOn w:val="Normal"/>
    <w:next w:val="Normalaftertitle"/>
    <w:rsid w:val="00BF487A"/>
    <w:pPr>
      <w:keepNext/>
      <w:keepLines/>
      <w:spacing w:after="280"/>
      <w:jc w:val="center"/>
    </w:pPr>
  </w:style>
  <w:style w:type="paragraph" w:customStyle="1" w:styleId="Appendixref">
    <w:name w:val="Appendix_ref"/>
    <w:basedOn w:val="Annexref"/>
    <w:next w:val="Normalaftertitle"/>
    <w:rsid w:val="00BF487A"/>
  </w:style>
  <w:style w:type="paragraph" w:customStyle="1" w:styleId="Tabletitle">
    <w:name w:val="Table_title"/>
    <w:basedOn w:val="Normal"/>
    <w:next w:val="Tablehead"/>
    <w:link w:val="Tabletitle0"/>
    <w:rsid w:val="00BF487A"/>
    <w:pPr>
      <w:keepNext/>
      <w:spacing w:before="0" w:after="120"/>
      <w:jc w:val="center"/>
    </w:pPr>
    <w:rPr>
      <w:b/>
    </w:rPr>
  </w:style>
  <w:style w:type="paragraph" w:customStyle="1" w:styleId="Summary">
    <w:name w:val="Summary"/>
    <w:basedOn w:val="Normal"/>
    <w:next w:val="Normalaftertitle"/>
    <w:rsid w:val="00BF487A"/>
    <w:pPr>
      <w:spacing w:after="480"/>
    </w:pPr>
    <w:rPr>
      <w:sz w:val="22"/>
      <w:lang w:val="es-ES_tradnl"/>
    </w:rPr>
  </w:style>
  <w:style w:type="character" w:styleId="Hyperlink">
    <w:name w:val="Hyperlink"/>
    <w:aliases w:val="超级链接"/>
    <w:basedOn w:val="DefaultParagraphFont"/>
    <w:uiPriority w:val="99"/>
    <w:qFormat/>
    <w:rsid w:val="00934ED7"/>
    <w:rPr>
      <w:color w:val="0000FF"/>
      <w:u w:val="single"/>
    </w:rPr>
  </w:style>
  <w:style w:type="paragraph" w:customStyle="1" w:styleId="FigureNoTitle">
    <w:name w:val="Figure_NoTitle"/>
    <w:basedOn w:val="Normal"/>
    <w:next w:val="Normalaftertitle"/>
    <w:rsid w:val="00CD659B"/>
    <w:pPr>
      <w:keepLines/>
      <w:spacing w:before="240" w:after="120"/>
      <w:jc w:val="center"/>
    </w:pPr>
    <w:rPr>
      <w:b/>
      <w:lang w:val="en-GB"/>
    </w:rPr>
  </w:style>
  <w:style w:type="paragraph" w:customStyle="1" w:styleId="FooterQP">
    <w:name w:val="Footer_QP"/>
    <w:basedOn w:val="Normal"/>
    <w:rsid w:val="00CD659B"/>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styleId="BodyText">
    <w:name w:val="Body Text"/>
    <w:basedOn w:val="Normal"/>
    <w:rsid w:val="00CD659B"/>
    <w:pPr>
      <w:jc w:val="left"/>
    </w:pPr>
    <w:rPr>
      <w:b/>
      <w:smallCaps/>
      <w:sz w:val="26"/>
      <w:lang w:val="en-GB"/>
    </w:rPr>
  </w:style>
  <w:style w:type="paragraph" w:styleId="BodyText2">
    <w:name w:val="Body Text 2"/>
    <w:basedOn w:val="Normal"/>
    <w:rsid w:val="00CD659B"/>
    <w:pPr>
      <w:tabs>
        <w:tab w:val="right" w:pos="9639"/>
      </w:tabs>
      <w:jc w:val="left"/>
    </w:pPr>
    <w:rPr>
      <w:rFonts w:ascii="Palatino Linotype" w:hAnsi="Palatino Linotype"/>
      <w:b/>
      <w:bCs/>
      <w:sz w:val="32"/>
      <w:lang w:val="en-US"/>
    </w:rPr>
  </w:style>
  <w:style w:type="paragraph" w:styleId="BodyText3">
    <w:name w:val="Body Text 3"/>
    <w:basedOn w:val="Normal"/>
    <w:link w:val="BodyText3Char"/>
    <w:rsid w:val="00CD659B"/>
    <w:pPr>
      <w:spacing w:before="180"/>
      <w:jc w:val="center"/>
    </w:pPr>
    <w:rPr>
      <w:iCs/>
      <w:sz w:val="22"/>
      <w:lang w:val="en-US"/>
    </w:rPr>
  </w:style>
  <w:style w:type="paragraph" w:customStyle="1" w:styleId="TabletitleBR">
    <w:name w:val="Table_title_BR"/>
    <w:basedOn w:val="Normal"/>
    <w:next w:val="Normal"/>
    <w:rsid w:val="005E7B4F"/>
    <w:pPr>
      <w:keepNext/>
      <w:keepLines/>
      <w:spacing w:before="0" w:after="120"/>
      <w:jc w:val="center"/>
    </w:pPr>
    <w:rPr>
      <w:b/>
      <w:lang w:val="en-GB"/>
    </w:rPr>
  </w:style>
  <w:style w:type="paragraph" w:customStyle="1" w:styleId="Normalaftertitle0">
    <w:name w:val="Normal after title"/>
    <w:basedOn w:val="Normal"/>
    <w:next w:val="Normal"/>
    <w:rsid w:val="005E7B4F"/>
    <w:pPr>
      <w:spacing w:before="320"/>
      <w:jc w:val="left"/>
    </w:pPr>
    <w:rPr>
      <w:lang w:val="en-GB"/>
    </w:rPr>
  </w:style>
  <w:style w:type="character" w:styleId="FollowedHyperlink">
    <w:name w:val="FollowedHyperlink"/>
    <w:basedOn w:val="DefaultParagraphFont"/>
    <w:uiPriority w:val="99"/>
    <w:rsid w:val="00B714F3"/>
    <w:rPr>
      <w:color w:val="800080"/>
      <w:u w:val="single"/>
    </w:rPr>
  </w:style>
  <w:style w:type="table" w:styleId="TableGrid">
    <w:name w:val="Table Grid"/>
    <w:basedOn w:val="TableNormal"/>
    <w:qFormat/>
    <w:rsid w:val="00FE79F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tNo14ptCentered">
    <w:name w:val="Style Part_No + 14 pt Centered"/>
    <w:basedOn w:val="PartNo"/>
    <w:rsid w:val="007B369E"/>
    <w:pPr>
      <w:spacing w:before="480"/>
      <w:jc w:val="center"/>
      <w:textAlignment w:val="auto"/>
    </w:pPr>
    <w:rPr>
      <w:sz w:val="28"/>
    </w:rPr>
  </w:style>
  <w:style w:type="paragraph" w:customStyle="1" w:styleId="StylePartNo14ptCenteredBefore24pt">
    <w:name w:val="Style Part_No + 14 pt Centered Before:  24 pt"/>
    <w:basedOn w:val="PartNo"/>
    <w:rsid w:val="007B369E"/>
    <w:pPr>
      <w:spacing w:before="480"/>
      <w:jc w:val="center"/>
      <w:textAlignment w:val="auto"/>
    </w:pPr>
    <w:rPr>
      <w:sz w:val="28"/>
    </w:rPr>
  </w:style>
  <w:style w:type="paragraph" w:customStyle="1" w:styleId="a">
    <w:name w:val="建议书"/>
    <w:basedOn w:val="Normal"/>
    <w:rsid w:val="00E46936"/>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8"/>
      <w:szCs w:val="28"/>
      <w:lang w:val="en-US" w:eastAsia="zh-CN"/>
    </w:rPr>
  </w:style>
  <w:style w:type="paragraph" w:customStyle="1" w:styleId="a0">
    <w:name w:val="名称"/>
    <w:basedOn w:val="Normal"/>
    <w:rsid w:val="00E46936"/>
    <w:pPr>
      <w:widowControl w:val="0"/>
      <w:tabs>
        <w:tab w:val="clear" w:pos="794"/>
        <w:tab w:val="clear" w:pos="1191"/>
        <w:tab w:val="clear" w:pos="1588"/>
        <w:tab w:val="clear" w:pos="1985"/>
        <w:tab w:val="left" w:pos="953"/>
      </w:tabs>
      <w:overflowPunct/>
      <w:autoSpaceDE/>
      <w:autoSpaceDN/>
      <w:adjustRightInd/>
      <w:spacing w:before="0"/>
      <w:jc w:val="center"/>
      <w:textAlignment w:val="auto"/>
    </w:pPr>
    <w:rPr>
      <w:rFonts w:ascii="Times New Roman MT Extra Bold" w:eastAsia="SimHei" w:hAnsi="Times New Roman MT Extra Bold" w:cs="Times New Roman MT Extra Bold"/>
      <w:kern w:val="2"/>
      <w:sz w:val="28"/>
      <w:szCs w:val="28"/>
      <w:lang w:val="en-US" w:eastAsia="zh-CN"/>
    </w:rPr>
  </w:style>
  <w:style w:type="paragraph" w:customStyle="1" w:styleId="a1">
    <w:name w:val="年"/>
    <w:basedOn w:val="Normal"/>
    <w:rsid w:val="00E46936"/>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1"/>
      <w:lang w:val="en-US" w:eastAsia="zh-CN"/>
    </w:rPr>
  </w:style>
  <w:style w:type="paragraph" w:customStyle="1" w:styleId="a2">
    <w:name w:val="楷体"/>
    <w:basedOn w:val="Normal"/>
    <w:rsid w:val="00E46936"/>
    <w:pPr>
      <w:widowControl w:val="0"/>
      <w:tabs>
        <w:tab w:val="clear" w:pos="794"/>
        <w:tab w:val="clear" w:pos="1191"/>
        <w:tab w:val="clear" w:pos="1588"/>
        <w:tab w:val="clear" w:pos="1985"/>
        <w:tab w:val="left" w:pos="953"/>
      </w:tabs>
      <w:overflowPunct/>
      <w:autoSpaceDE/>
      <w:autoSpaceDN/>
      <w:adjustRightInd/>
      <w:ind w:firstLineChars="397" w:firstLine="953"/>
      <w:textAlignment w:val="auto"/>
    </w:pPr>
    <w:rPr>
      <w:rFonts w:eastAsia="STKaiti"/>
      <w:kern w:val="2"/>
      <w:sz w:val="21"/>
      <w:szCs w:val="21"/>
      <w:lang w:val="en-US" w:eastAsia="zh-CN"/>
    </w:rPr>
  </w:style>
  <w:style w:type="paragraph" w:customStyle="1" w:styleId="1">
    <w:name w:val="正文 1"/>
    <w:basedOn w:val="Normal"/>
    <w:link w:val="1Char"/>
    <w:rsid w:val="00E46936"/>
    <w:pPr>
      <w:widowControl w:val="0"/>
      <w:tabs>
        <w:tab w:val="clear" w:pos="794"/>
        <w:tab w:val="clear" w:pos="1191"/>
        <w:tab w:val="clear" w:pos="1588"/>
        <w:tab w:val="clear" w:pos="1985"/>
        <w:tab w:val="left" w:pos="953"/>
      </w:tabs>
      <w:overflowPunct/>
      <w:autoSpaceDE/>
      <w:autoSpaceDN/>
      <w:adjustRightInd/>
      <w:textAlignment w:val="auto"/>
    </w:pPr>
    <w:rPr>
      <w:kern w:val="2"/>
      <w:sz w:val="21"/>
      <w:szCs w:val="21"/>
      <w:lang w:val="en-US" w:eastAsia="zh-CN"/>
    </w:rPr>
  </w:style>
  <w:style w:type="character" w:customStyle="1" w:styleId="1Char">
    <w:name w:val="正文 1 Char"/>
    <w:basedOn w:val="DefaultParagraphFont"/>
    <w:link w:val="1"/>
    <w:locked/>
    <w:rsid w:val="00E46936"/>
    <w:rPr>
      <w:rFonts w:eastAsia="SimSun"/>
      <w:kern w:val="2"/>
      <w:sz w:val="21"/>
      <w:szCs w:val="21"/>
      <w:lang w:val="en-US" w:eastAsia="zh-CN" w:bidi="ar-SA"/>
    </w:rPr>
  </w:style>
  <w:style w:type="paragraph" w:customStyle="1" w:styleId="a3">
    <w:name w:val="附件"/>
    <w:basedOn w:val="Normal"/>
    <w:rsid w:val="00AB0E6C"/>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rFonts w:ascii="Times New Roman MT Extra Bold" w:eastAsia="SimHei" w:hAnsi="Times New Roman MT Extra Bold" w:cs="Times New Roman MT Extra Bold"/>
      <w:kern w:val="2"/>
      <w:szCs w:val="24"/>
      <w:lang w:val="en-US" w:eastAsia="zh-CN"/>
    </w:rPr>
  </w:style>
  <w:style w:type="paragraph" w:customStyle="1" w:styleId="bt1">
    <w:name w:val="bt1"/>
    <w:basedOn w:val="Normal"/>
    <w:rsid w:val="00F13E01"/>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cs="Times New Roman MT Extra Bold"/>
      <w:kern w:val="2"/>
      <w:szCs w:val="24"/>
      <w:lang w:val="en-US" w:eastAsia="zh-CN"/>
    </w:rPr>
  </w:style>
  <w:style w:type="paragraph" w:customStyle="1" w:styleId="bt2">
    <w:name w:val="bt2"/>
    <w:basedOn w:val="Normal"/>
    <w:rsid w:val="00F13E01"/>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cs="Times New Roman MT Extra Bold"/>
      <w:kern w:val="2"/>
      <w:szCs w:val="24"/>
      <w:lang w:val="en-US" w:eastAsia="zh-CN"/>
    </w:rPr>
  </w:style>
  <w:style w:type="paragraph" w:customStyle="1" w:styleId="a4">
    <w:name w:val="公式"/>
    <w:basedOn w:val="Normal"/>
    <w:rsid w:val="00F13E01"/>
    <w:pPr>
      <w:widowControl w:val="0"/>
      <w:tabs>
        <w:tab w:val="clear" w:pos="794"/>
        <w:tab w:val="clear" w:pos="1191"/>
        <w:tab w:val="clear" w:pos="1588"/>
        <w:tab w:val="clear" w:pos="1985"/>
        <w:tab w:val="center" w:pos="4800"/>
        <w:tab w:val="right" w:pos="9600"/>
      </w:tabs>
      <w:overflowPunct/>
      <w:autoSpaceDE/>
      <w:autoSpaceDN/>
      <w:adjustRightInd/>
      <w:textAlignment w:val="auto"/>
    </w:pPr>
    <w:rPr>
      <w:kern w:val="2"/>
      <w:sz w:val="22"/>
      <w:szCs w:val="22"/>
      <w:lang w:val="en-US" w:eastAsia="zh-CN"/>
    </w:rPr>
  </w:style>
  <w:style w:type="paragraph" w:customStyle="1" w:styleId="a5">
    <w:name w:val="表题"/>
    <w:basedOn w:val="Normal"/>
    <w:rsid w:val="00F13E01"/>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ascii="Times New Roman MT Extra Bold" w:eastAsia="SimHei" w:hAnsi="Times New Roman MT Extra Bold" w:cs="Times New Roman MT Extra Bold"/>
      <w:sz w:val="18"/>
      <w:szCs w:val="18"/>
      <w:lang w:val="en-GB" w:eastAsia="zh-CN"/>
    </w:rPr>
  </w:style>
  <w:style w:type="paragraph" w:customStyle="1" w:styleId="a6">
    <w:name w:val="表文"/>
    <w:basedOn w:val="Normal"/>
    <w:rsid w:val="00F13E01"/>
    <w:pPr>
      <w:widowControl w:val="0"/>
      <w:tabs>
        <w:tab w:val="clear" w:pos="794"/>
        <w:tab w:val="clear" w:pos="1191"/>
        <w:tab w:val="clear" w:pos="1588"/>
        <w:tab w:val="clear" w:pos="1985"/>
      </w:tabs>
      <w:overflowPunct/>
      <w:topLinePunct/>
      <w:autoSpaceDE/>
      <w:autoSpaceDN/>
      <w:adjustRightInd/>
      <w:spacing w:before="0"/>
      <w:textAlignment w:val="auto"/>
    </w:pPr>
    <w:rPr>
      <w:sz w:val="18"/>
      <w:szCs w:val="18"/>
      <w:lang w:val="en-US" w:eastAsia="zh-CN"/>
    </w:rPr>
  </w:style>
  <w:style w:type="paragraph" w:customStyle="1" w:styleId="a7">
    <w:name w:val="表序"/>
    <w:basedOn w:val="Normal"/>
    <w:rsid w:val="00F13E01"/>
    <w:pPr>
      <w:widowControl w:val="0"/>
      <w:tabs>
        <w:tab w:val="clear" w:pos="794"/>
        <w:tab w:val="clear" w:pos="1191"/>
        <w:tab w:val="clear" w:pos="1588"/>
        <w:tab w:val="clear" w:pos="1985"/>
      </w:tabs>
      <w:overflowPunct/>
      <w:topLinePunct/>
      <w:autoSpaceDE/>
      <w:autoSpaceDN/>
      <w:adjustRightInd/>
      <w:jc w:val="center"/>
      <w:textAlignment w:val="auto"/>
    </w:pPr>
    <w:rPr>
      <w:sz w:val="18"/>
      <w:szCs w:val="18"/>
      <w:lang w:val="en-GB" w:eastAsia="zh-CN"/>
    </w:rPr>
  </w:style>
  <w:style w:type="paragraph" w:customStyle="1" w:styleId="10">
    <w:name w:val="书目1"/>
    <w:basedOn w:val="a5"/>
    <w:rsid w:val="00F13E01"/>
    <w:pPr>
      <w:tabs>
        <w:tab w:val="left" w:pos="953"/>
      </w:tabs>
      <w:topLinePunct w:val="0"/>
      <w:spacing w:before="320" w:after="0"/>
    </w:pPr>
    <w:rPr>
      <w:rFonts w:ascii="Times New Roman" w:eastAsia="SimSun" w:hAnsi="Times New Roman" w:cs="Times New Roman"/>
      <w:kern w:val="2"/>
      <w:lang w:val="en-US"/>
    </w:rPr>
  </w:style>
  <w:style w:type="paragraph" w:customStyle="1" w:styleId="a8">
    <w:name w:val="图序"/>
    <w:basedOn w:val="1"/>
    <w:rsid w:val="00F13E01"/>
    <w:pPr>
      <w:tabs>
        <w:tab w:val="clear" w:pos="953"/>
      </w:tabs>
      <w:topLinePunct/>
      <w:jc w:val="center"/>
    </w:pPr>
    <w:rPr>
      <w:kern w:val="0"/>
      <w:sz w:val="18"/>
      <w:szCs w:val="18"/>
      <w:lang w:val="en-GB"/>
    </w:rPr>
  </w:style>
  <w:style w:type="paragraph" w:customStyle="1" w:styleId="a9">
    <w:name w:val="图题"/>
    <w:basedOn w:val="1"/>
    <w:rsid w:val="00F13E01"/>
    <w:pPr>
      <w:tabs>
        <w:tab w:val="clear" w:pos="953"/>
      </w:tabs>
      <w:topLinePunct/>
      <w:spacing w:before="0"/>
      <w:jc w:val="center"/>
    </w:pPr>
    <w:rPr>
      <w:rFonts w:ascii="Times New Roman MT Extra Bold" w:eastAsia="SimHei" w:hAnsi="Times New Roman MT Extra Bold" w:cs="Times New Roman MT Extra Bold"/>
      <w:kern w:val="0"/>
      <w:sz w:val="18"/>
      <w:szCs w:val="18"/>
      <w:lang w:val="en-GB"/>
    </w:rPr>
  </w:style>
  <w:style w:type="paragraph" w:customStyle="1" w:styleId="aa">
    <w:name w:val="图"/>
    <w:basedOn w:val="1"/>
    <w:rsid w:val="00F13E01"/>
    <w:pPr>
      <w:tabs>
        <w:tab w:val="clear" w:pos="953"/>
      </w:tabs>
      <w:topLinePunct/>
      <w:jc w:val="center"/>
    </w:pPr>
    <w:rPr>
      <w:kern w:val="0"/>
      <w:lang w:val="en-GB"/>
    </w:rPr>
  </w:style>
  <w:style w:type="paragraph" w:customStyle="1" w:styleId="BT3">
    <w:name w:val="BT3"/>
    <w:basedOn w:val="Normal"/>
    <w:next w:val="Normal"/>
    <w:rsid w:val="00F13E01"/>
    <w:pPr>
      <w:widowControl w:val="0"/>
      <w:tabs>
        <w:tab w:val="clear" w:pos="794"/>
        <w:tab w:val="clear" w:pos="1191"/>
        <w:tab w:val="clear" w:pos="1588"/>
        <w:tab w:val="clear" w:pos="1985"/>
        <w:tab w:val="left" w:pos="953"/>
      </w:tabs>
      <w:overflowPunct/>
      <w:autoSpaceDE/>
      <w:autoSpaceDN/>
      <w:adjustRightInd/>
      <w:spacing w:before="320"/>
      <w:textAlignment w:val="auto"/>
    </w:pPr>
    <w:rPr>
      <w:rFonts w:ascii="Times New Roman MT Extra Bold" w:eastAsia="SimHei" w:hAnsi="Times New Roman MT Extra Bold" w:cs="Times New Roman MT Extra Bold"/>
      <w:kern w:val="2"/>
      <w:sz w:val="21"/>
      <w:szCs w:val="21"/>
      <w:lang w:val="en-GB" w:eastAsia="zh-CN"/>
    </w:rPr>
  </w:style>
  <w:style w:type="paragraph" w:customStyle="1" w:styleId="BT4">
    <w:name w:val="BT4"/>
    <w:basedOn w:val="Normal"/>
    <w:next w:val="Normal"/>
    <w:rsid w:val="00F13E01"/>
    <w:pPr>
      <w:widowControl w:val="0"/>
      <w:tabs>
        <w:tab w:val="clear" w:pos="794"/>
        <w:tab w:val="clear" w:pos="1191"/>
        <w:tab w:val="clear" w:pos="1588"/>
        <w:tab w:val="clear" w:pos="1985"/>
        <w:tab w:val="left" w:pos="953"/>
      </w:tabs>
      <w:overflowPunct/>
      <w:autoSpaceDE/>
      <w:autoSpaceDN/>
      <w:adjustRightInd/>
      <w:textAlignment w:val="auto"/>
    </w:pPr>
    <w:rPr>
      <w:rFonts w:ascii="Times New Roman MT Extra Bold" w:eastAsia="SimHei" w:hAnsi="Times New Roman MT Extra Bold" w:cs="Times New Roman MT Extra Bold"/>
      <w:color w:val="000000"/>
      <w:kern w:val="2"/>
      <w:sz w:val="21"/>
      <w:szCs w:val="21"/>
      <w:lang w:val="en-US" w:eastAsia="zh-CN"/>
    </w:rPr>
  </w:style>
  <w:style w:type="paragraph" w:customStyle="1" w:styleId="RecNoBR">
    <w:name w:val="Rec_No_BR"/>
    <w:basedOn w:val="Normal"/>
    <w:next w:val="Normal"/>
    <w:qFormat/>
    <w:rsid w:val="0033209F"/>
    <w:pPr>
      <w:keepNext/>
      <w:keepLines/>
      <w:tabs>
        <w:tab w:val="clear" w:pos="794"/>
        <w:tab w:val="clear" w:pos="1191"/>
        <w:tab w:val="clear" w:pos="1588"/>
        <w:tab w:val="clear" w:pos="1985"/>
      </w:tabs>
      <w:spacing w:before="480"/>
      <w:jc w:val="center"/>
    </w:pPr>
    <w:rPr>
      <w:sz w:val="28"/>
    </w:rPr>
  </w:style>
  <w:style w:type="paragraph" w:styleId="BalloonText">
    <w:name w:val="Balloon Text"/>
    <w:basedOn w:val="Normal"/>
    <w:link w:val="BalloonTextChar"/>
    <w:unhideWhenUsed/>
    <w:qFormat/>
    <w:rsid w:val="00CC189B"/>
    <w:pPr>
      <w:spacing w:before="0"/>
    </w:pPr>
    <w:rPr>
      <w:rFonts w:ascii="Tahoma" w:hAnsi="Tahoma" w:cs="Tahoma"/>
      <w:sz w:val="16"/>
      <w:szCs w:val="16"/>
    </w:rPr>
  </w:style>
  <w:style w:type="character" w:customStyle="1" w:styleId="BalloonTextChar">
    <w:name w:val="Balloon Text Char"/>
    <w:basedOn w:val="DefaultParagraphFont"/>
    <w:link w:val="BalloonText"/>
    <w:qFormat/>
    <w:rsid w:val="00CC189B"/>
    <w:rPr>
      <w:rFonts w:ascii="Tahoma" w:hAnsi="Tahoma" w:cs="Tahoma"/>
      <w:sz w:val="16"/>
      <w:szCs w:val="16"/>
      <w:lang w:val="fr-FR" w:eastAsia="en-US"/>
    </w:rPr>
  </w:style>
  <w:style w:type="table" w:styleId="GridTable1Light-Accent5">
    <w:name w:val="Grid Table 1 Light Accent 5"/>
    <w:basedOn w:val="TableNormal"/>
    <w:uiPriority w:val="46"/>
    <w:rsid w:val="000607ED"/>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enumlev1Char">
    <w:name w:val="enumlev1 Char"/>
    <w:basedOn w:val="DefaultParagraphFont"/>
    <w:link w:val="enumlev1"/>
    <w:qFormat/>
    <w:rsid w:val="003B27CD"/>
    <w:rPr>
      <w:sz w:val="24"/>
      <w:lang w:val="fr-FR" w:eastAsia="en-US"/>
    </w:rPr>
  </w:style>
  <w:style w:type="character" w:customStyle="1" w:styleId="TableNoChar">
    <w:name w:val="Table_No Char"/>
    <w:basedOn w:val="DefaultParagraphFont"/>
    <w:link w:val="TableNo"/>
    <w:rsid w:val="003B27CD"/>
    <w:rPr>
      <w:sz w:val="24"/>
      <w:lang w:val="fr-FR" w:eastAsia="en-US"/>
    </w:rPr>
  </w:style>
  <w:style w:type="character" w:customStyle="1" w:styleId="AnnexNoTitleChar">
    <w:name w:val="Annex_NoTitle Char"/>
    <w:basedOn w:val="DefaultParagraphFont"/>
    <w:link w:val="AnnexNoTitle"/>
    <w:rsid w:val="003B27CD"/>
    <w:rPr>
      <w:b/>
      <w:sz w:val="28"/>
      <w:lang w:val="fr-FR" w:eastAsia="en-US"/>
    </w:rPr>
  </w:style>
  <w:style w:type="character" w:customStyle="1" w:styleId="Tabletitle0">
    <w:name w:val="Table_title Знак"/>
    <w:link w:val="Tabletitle"/>
    <w:locked/>
    <w:rsid w:val="003B27CD"/>
    <w:rPr>
      <w:b/>
      <w:sz w:val="24"/>
      <w:lang w:val="fr-FR" w:eastAsia="en-US"/>
    </w:rPr>
  </w:style>
  <w:style w:type="character" w:customStyle="1" w:styleId="TabletextChar">
    <w:name w:val="Table_text Char"/>
    <w:basedOn w:val="DefaultParagraphFont"/>
    <w:link w:val="Tabletext"/>
    <w:qFormat/>
    <w:locked/>
    <w:rsid w:val="003B27CD"/>
    <w:rPr>
      <w:sz w:val="22"/>
      <w:lang w:val="fr-FR" w:eastAsia="en-US"/>
    </w:rPr>
  </w:style>
  <w:style w:type="character" w:customStyle="1" w:styleId="CallChar">
    <w:name w:val="Call Char"/>
    <w:link w:val="Call"/>
    <w:locked/>
    <w:rsid w:val="003B27CD"/>
    <w:rPr>
      <w:i/>
      <w:sz w:val="24"/>
      <w:lang w:val="fr-FR" w:eastAsia="en-US"/>
    </w:r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
    <w:basedOn w:val="DefaultParagraphFont"/>
    <w:link w:val="FootnoteText"/>
    <w:qFormat/>
    <w:rsid w:val="002806AC"/>
    <w:rPr>
      <w:sz w:val="22"/>
      <w:lang w:val="fr-FR" w:eastAsia="en-US"/>
    </w:rPr>
  </w:style>
  <w:style w:type="character" w:customStyle="1" w:styleId="HeadingbChar">
    <w:name w:val="Heading_b Char"/>
    <w:basedOn w:val="DefaultParagraphFont"/>
    <w:link w:val="Headingb"/>
    <w:qFormat/>
    <w:locked/>
    <w:rsid w:val="00783C94"/>
    <w:rPr>
      <w:b/>
      <w:sz w:val="24"/>
      <w:lang w:val="fr-FR" w:eastAsia="en-US"/>
    </w:rPr>
  </w:style>
  <w:style w:type="paragraph" w:customStyle="1" w:styleId="TableLegendNote">
    <w:name w:val="Table_Legend_Note"/>
    <w:basedOn w:val="Tablelegend"/>
    <w:next w:val="Tablelegend"/>
    <w:rsid w:val="00146154"/>
    <w:pPr>
      <w:spacing w:line="252" w:lineRule="auto"/>
      <w:ind w:left="-85" w:right="0" w:firstLine="0"/>
    </w:pPr>
    <w:rPr>
      <w:rFonts w:eastAsiaTheme="minorEastAsia"/>
      <w:lang w:val="en-US"/>
    </w:rPr>
  </w:style>
  <w:style w:type="character" w:customStyle="1" w:styleId="Heading1Char">
    <w:name w:val="Heading 1 Char"/>
    <w:aliases w:val="1st level Char,H1 Char,h1 Char"/>
    <w:basedOn w:val="DefaultParagraphFont"/>
    <w:link w:val="Heading1"/>
    <w:rsid w:val="00146154"/>
    <w:rPr>
      <w:b/>
      <w:sz w:val="24"/>
      <w:lang w:val="fr-FR" w:eastAsia="en-US"/>
    </w:rPr>
  </w:style>
  <w:style w:type="character" w:customStyle="1" w:styleId="HeaderChar">
    <w:name w:val="Header Char"/>
    <w:aliases w:val="encabezado Char"/>
    <w:basedOn w:val="DefaultParagraphFont"/>
    <w:link w:val="Header"/>
    <w:qFormat/>
    <w:rsid w:val="00146154"/>
    <w:rPr>
      <w:sz w:val="24"/>
      <w:lang w:val="fr-FR" w:eastAsia="en-US"/>
    </w:rPr>
  </w:style>
  <w:style w:type="character" w:customStyle="1" w:styleId="Heading2Char">
    <w:name w:val="Heading 2 Char"/>
    <w:basedOn w:val="DefaultParagraphFont"/>
    <w:link w:val="Heading2"/>
    <w:rsid w:val="00146154"/>
    <w:rPr>
      <w:b/>
      <w:sz w:val="24"/>
      <w:lang w:val="fr-FR" w:eastAsia="en-US"/>
    </w:rPr>
  </w:style>
  <w:style w:type="character" w:customStyle="1" w:styleId="Heading3Char">
    <w:name w:val="Heading 3 Char"/>
    <w:basedOn w:val="DefaultParagraphFont"/>
    <w:link w:val="Heading3"/>
    <w:rsid w:val="00146154"/>
    <w:rPr>
      <w:b/>
      <w:sz w:val="24"/>
      <w:lang w:val="fr-FR" w:eastAsia="en-US"/>
    </w:rPr>
  </w:style>
  <w:style w:type="character" w:customStyle="1" w:styleId="Heading4Char">
    <w:name w:val="Heading 4 Char"/>
    <w:basedOn w:val="DefaultParagraphFont"/>
    <w:link w:val="Heading4"/>
    <w:rsid w:val="00146154"/>
    <w:rPr>
      <w:b/>
      <w:sz w:val="24"/>
      <w:lang w:val="fr-FR" w:eastAsia="en-US"/>
    </w:rPr>
  </w:style>
  <w:style w:type="character" w:customStyle="1" w:styleId="Heading5Char">
    <w:name w:val="Heading 5 Char"/>
    <w:basedOn w:val="DefaultParagraphFont"/>
    <w:link w:val="Heading5"/>
    <w:rsid w:val="00146154"/>
    <w:rPr>
      <w:b/>
      <w:sz w:val="24"/>
      <w:lang w:val="fr-FR" w:eastAsia="en-US"/>
    </w:rPr>
  </w:style>
  <w:style w:type="character" w:customStyle="1" w:styleId="Heading6Char">
    <w:name w:val="Heading 6 Char"/>
    <w:basedOn w:val="DefaultParagraphFont"/>
    <w:link w:val="Heading6"/>
    <w:rsid w:val="00146154"/>
    <w:rPr>
      <w:b/>
      <w:sz w:val="24"/>
      <w:lang w:val="fr-FR" w:eastAsia="en-US"/>
    </w:rPr>
  </w:style>
  <w:style w:type="character" w:customStyle="1" w:styleId="Heading7Char">
    <w:name w:val="Heading 7 Char"/>
    <w:basedOn w:val="DefaultParagraphFont"/>
    <w:link w:val="Heading7"/>
    <w:rsid w:val="00146154"/>
    <w:rPr>
      <w:b/>
      <w:sz w:val="24"/>
      <w:lang w:val="fr-FR" w:eastAsia="en-US"/>
    </w:rPr>
  </w:style>
  <w:style w:type="character" w:customStyle="1" w:styleId="Heading8Char">
    <w:name w:val="Heading 8 Char"/>
    <w:basedOn w:val="DefaultParagraphFont"/>
    <w:link w:val="Heading8"/>
    <w:rsid w:val="00146154"/>
    <w:rPr>
      <w:b/>
      <w:sz w:val="24"/>
      <w:lang w:val="fr-FR" w:eastAsia="en-US"/>
    </w:rPr>
  </w:style>
  <w:style w:type="character" w:customStyle="1" w:styleId="Heading9Char">
    <w:name w:val="Heading 9 Char"/>
    <w:basedOn w:val="DefaultParagraphFont"/>
    <w:link w:val="Heading9"/>
    <w:rsid w:val="00146154"/>
    <w:rPr>
      <w:b/>
      <w:sz w:val="24"/>
      <w:lang w:val="fr-FR" w:eastAsia="en-US"/>
    </w:rPr>
  </w:style>
  <w:style w:type="character" w:customStyle="1" w:styleId="FooterChar">
    <w:name w:val="Footer Char"/>
    <w:aliases w:val="pie de página Char,fo Char"/>
    <w:basedOn w:val="DefaultParagraphFont"/>
    <w:link w:val="Footer"/>
    <w:uiPriority w:val="99"/>
    <w:qFormat/>
    <w:rsid w:val="00146154"/>
    <w:rPr>
      <w:noProof/>
      <w:sz w:val="18"/>
      <w:lang w:val="fr-FR" w:eastAsia="en-US"/>
    </w:rPr>
  </w:style>
  <w:style w:type="character" w:customStyle="1" w:styleId="NormalaftertitleChar">
    <w:name w:val="Normal_after_title Char"/>
    <w:basedOn w:val="DefaultParagraphFont"/>
    <w:link w:val="Normalaftertitle"/>
    <w:locked/>
    <w:rsid w:val="00146154"/>
    <w:rPr>
      <w:sz w:val="24"/>
      <w:lang w:val="fr-FR" w:eastAsia="en-US"/>
    </w:rPr>
  </w:style>
  <w:style w:type="paragraph" w:styleId="ListParagraph">
    <w:name w:val="List Paragraph"/>
    <w:basedOn w:val="Normal"/>
    <w:uiPriority w:val="34"/>
    <w:qFormat/>
    <w:rsid w:val="00146154"/>
    <w:pPr>
      <w:spacing w:line="252" w:lineRule="auto"/>
      <w:ind w:firstLineChars="200" w:firstLine="420"/>
    </w:pPr>
    <w:rPr>
      <w:rFonts w:eastAsiaTheme="minorEastAsia"/>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ocked/>
    <w:rsid w:val="00146154"/>
    <w:rPr>
      <w:rFonts w:ascii="Times New Roman" w:eastAsia="Times New Roman" w:hAnsi="Times New Roman" w:cs="Times New Roman"/>
      <w:sz w:val="24"/>
      <w:szCs w:val="20"/>
      <w:lang w:eastAsia="en-US"/>
    </w:rPr>
  </w:style>
  <w:style w:type="character" w:customStyle="1" w:styleId="xmsoins">
    <w:name w:val="x_msoins"/>
    <w:basedOn w:val="DefaultParagraphFont"/>
    <w:rsid w:val="00146154"/>
  </w:style>
  <w:style w:type="paragraph" w:customStyle="1" w:styleId="Rectitle">
    <w:name w:val="Rec_title"/>
    <w:basedOn w:val="Normal"/>
    <w:next w:val="Recref"/>
    <w:rsid w:val="00146154"/>
    <w:pPr>
      <w:keepNext/>
      <w:keepLines/>
      <w:spacing w:before="240"/>
      <w:jc w:val="center"/>
    </w:pPr>
    <w:rPr>
      <w:rFonts w:eastAsia="Times New Roman"/>
      <w:b/>
      <w:sz w:val="28"/>
    </w:rPr>
  </w:style>
  <w:style w:type="character" w:customStyle="1" w:styleId="BodyText3Char">
    <w:name w:val="Body Text 3 Char"/>
    <w:basedOn w:val="DefaultParagraphFont"/>
    <w:link w:val="BodyText3"/>
    <w:rsid w:val="00146154"/>
    <w:rPr>
      <w:iCs/>
      <w:sz w:val="22"/>
      <w:lang w:eastAsia="en-US"/>
    </w:rPr>
  </w:style>
  <w:style w:type="character" w:customStyle="1" w:styleId="BodyText3Char1">
    <w:name w:val="Body Text 3 Char1"/>
    <w:basedOn w:val="DefaultParagraphFont"/>
    <w:semiHidden/>
    <w:rsid w:val="00146154"/>
    <w:rPr>
      <w:sz w:val="16"/>
      <w:szCs w:val="16"/>
      <w:lang w:val="fr-FR" w:eastAsia="en-US"/>
    </w:rPr>
  </w:style>
  <w:style w:type="character" w:customStyle="1" w:styleId="UnresolvedMention1">
    <w:name w:val="Unresolved Mention1"/>
    <w:basedOn w:val="DefaultParagraphFont"/>
    <w:rsid w:val="00146154"/>
    <w:rPr>
      <w:color w:val="605E5C"/>
      <w:shd w:val="clear" w:color="auto" w:fill="E1DFDD"/>
    </w:rPr>
  </w:style>
  <w:style w:type="table" w:customStyle="1" w:styleId="GridTable1Light-Accent11">
    <w:name w:val="Grid Table 1 Light - Accent 11"/>
    <w:basedOn w:val="TableNormal"/>
    <w:uiPriority w:val="46"/>
    <w:rsid w:val="00146154"/>
    <w:rPr>
      <w:rFonts w:eastAsia="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ab">
    <w:name w:val="注"/>
    <w:basedOn w:val="Normal"/>
    <w:rsid w:val="00146154"/>
    <w:pPr>
      <w:widowControl w:val="0"/>
      <w:tabs>
        <w:tab w:val="clear" w:pos="794"/>
        <w:tab w:val="clear" w:pos="1191"/>
        <w:tab w:val="clear" w:pos="1588"/>
        <w:tab w:val="clear" w:pos="1985"/>
        <w:tab w:val="left" w:pos="953"/>
      </w:tabs>
      <w:overflowPunct/>
      <w:autoSpaceDE/>
      <w:autoSpaceDN/>
      <w:adjustRightInd/>
      <w:textAlignment w:val="auto"/>
    </w:pPr>
    <w:rPr>
      <w:kern w:val="2"/>
      <w:sz w:val="20"/>
      <w:szCs w:val="24"/>
      <w:lang w:val="en-US" w:eastAsia="zh-CN"/>
    </w:rPr>
  </w:style>
  <w:style w:type="paragraph" w:styleId="Title">
    <w:name w:val="Title"/>
    <w:basedOn w:val="Normal"/>
    <w:next w:val="Normal"/>
    <w:link w:val="TitleChar"/>
    <w:qFormat/>
    <w:rsid w:val="00146154"/>
    <w:pPr>
      <w:spacing w:before="240" w:after="60" w:line="252" w:lineRule="auto"/>
      <w:jc w:val="center"/>
      <w:outlineLvl w:val="0"/>
    </w:pPr>
    <w:rPr>
      <w:rFonts w:asciiTheme="majorHAnsi" w:hAnsiTheme="majorHAnsi" w:cstheme="majorBidi"/>
      <w:b/>
      <w:bCs/>
      <w:sz w:val="32"/>
      <w:szCs w:val="32"/>
    </w:rPr>
  </w:style>
  <w:style w:type="character" w:customStyle="1" w:styleId="TitleChar">
    <w:name w:val="Title Char"/>
    <w:basedOn w:val="DefaultParagraphFont"/>
    <w:link w:val="Title"/>
    <w:rsid w:val="00146154"/>
    <w:rPr>
      <w:rFonts w:asciiTheme="majorHAnsi" w:hAnsiTheme="majorHAnsi" w:cstheme="majorBidi"/>
      <w:b/>
      <w:bCs/>
      <w:sz w:val="32"/>
      <w:szCs w:val="32"/>
      <w:lang w:val="fr-FR" w:eastAsia="en-US"/>
    </w:rPr>
  </w:style>
  <w:style w:type="character" w:customStyle="1" w:styleId="11">
    <w:name w:val="未处理的提及1"/>
    <w:basedOn w:val="DefaultParagraphFont"/>
    <w:uiPriority w:val="99"/>
    <w:semiHidden/>
    <w:unhideWhenUsed/>
    <w:rsid w:val="000F3EC1"/>
    <w:rPr>
      <w:color w:val="605E5C"/>
      <w:shd w:val="clear" w:color="auto" w:fill="E1DFDD"/>
    </w:rPr>
  </w:style>
  <w:style w:type="paragraph" w:customStyle="1" w:styleId="msonormal0">
    <w:name w:val="msonormal"/>
    <w:basedOn w:val="Normal"/>
    <w:rsid w:val="000F685F"/>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imes New Roman"/>
      <w:szCs w:val="24"/>
      <w:lang w:val="en-US" w:eastAsia="zh-CN"/>
    </w:rPr>
  </w:style>
  <w:style w:type="character" w:customStyle="1" w:styleId="TableheadChar">
    <w:name w:val="Table_head Char"/>
    <w:link w:val="Tablehead"/>
    <w:qFormat/>
    <w:locked/>
    <w:rsid w:val="000F685F"/>
    <w:rPr>
      <w:b/>
      <w:sz w:val="22"/>
      <w:lang w:val="fr-FR" w:eastAsia="en-US"/>
    </w:rPr>
  </w:style>
  <w:style w:type="character" w:customStyle="1" w:styleId="TablelegendChar">
    <w:name w:val="Table_legend Char"/>
    <w:link w:val="Tablelegend"/>
    <w:qFormat/>
    <w:locked/>
    <w:rsid w:val="000F685F"/>
    <w:rPr>
      <w:sz w:val="22"/>
      <w:lang w:val="fr-FR" w:eastAsia="en-US"/>
    </w:rPr>
  </w:style>
  <w:style w:type="character" w:customStyle="1" w:styleId="TableNo0">
    <w:name w:val="Table_No Знак"/>
    <w:locked/>
    <w:rsid w:val="000F685F"/>
    <w:rPr>
      <w:sz w:val="24"/>
      <w:lang w:val="fr-FR"/>
    </w:rPr>
  </w:style>
  <w:style w:type="paragraph" w:customStyle="1" w:styleId="AppendixNotitle0">
    <w:name w:val="Appendix_No &amp; title"/>
    <w:basedOn w:val="Normal"/>
    <w:next w:val="Normalaftertitle"/>
    <w:rsid w:val="000F685F"/>
    <w:pPr>
      <w:keepNext/>
      <w:keepLines/>
      <w:tabs>
        <w:tab w:val="clear" w:pos="794"/>
        <w:tab w:val="clear" w:pos="1191"/>
        <w:tab w:val="clear" w:pos="1588"/>
        <w:tab w:val="clear" w:pos="1985"/>
      </w:tabs>
      <w:bidi/>
      <w:spacing w:before="360" w:line="192" w:lineRule="auto"/>
      <w:jc w:val="center"/>
      <w:textAlignment w:val="auto"/>
    </w:pPr>
    <w:rPr>
      <w:rFonts w:ascii="Times New Roman Bold" w:eastAsia="Times New Roman" w:hAnsi="Times New Roman Bold" w:cs="Traditional Arabic"/>
      <w:b/>
      <w:bCs/>
      <w:sz w:val="26"/>
      <w:szCs w:val="36"/>
      <w:lang w:val="en-US" w:eastAsia="fr-FR"/>
    </w:rPr>
  </w:style>
  <w:style w:type="paragraph" w:customStyle="1" w:styleId="Reasons">
    <w:name w:val="Reasons"/>
    <w:basedOn w:val="Normal"/>
    <w:qFormat/>
    <w:rsid w:val="000F685F"/>
    <w:pPr>
      <w:tabs>
        <w:tab w:val="clear" w:pos="794"/>
        <w:tab w:val="clear" w:pos="1191"/>
        <w:tab w:val="clear" w:pos="1588"/>
        <w:tab w:val="clear" w:pos="1985"/>
      </w:tabs>
      <w:overflowPunct/>
      <w:autoSpaceDE/>
      <w:autoSpaceDN/>
      <w:adjustRightInd/>
      <w:spacing w:before="0"/>
      <w:jc w:val="left"/>
      <w:textAlignment w:val="auto"/>
    </w:pPr>
    <w:rPr>
      <w:rFonts w:eastAsia="Times New Roman"/>
      <w:lang w:val="en-US"/>
    </w:rPr>
  </w:style>
  <w:style w:type="character" w:customStyle="1" w:styleId="FooterChar1">
    <w:name w:val="Footer Char1"/>
    <w:basedOn w:val="DefaultParagraphFont"/>
    <w:uiPriority w:val="99"/>
    <w:semiHidden/>
    <w:rsid w:val="000F685F"/>
    <w:rPr>
      <w:sz w:val="24"/>
      <w:lang w:val="fr-FR"/>
    </w:rPr>
  </w:style>
  <w:style w:type="character" w:customStyle="1" w:styleId="HeaderChar1">
    <w:name w:val="Header Char1"/>
    <w:basedOn w:val="DefaultParagraphFont"/>
    <w:uiPriority w:val="99"/>
    <w:semiHidden/>
    <w:rsid w:val="000F685F"/>
    <w:rPr>
      <w:sz w:val="24"/>
      <w:lang w:val="fr-FR"/>
    </w:rPr>
  </w:style>
  <w:style w:type="character" w:customStyle="1" w:styleId="BalloonTextChar1">
    <w:name w:val="Balloon Text Char1"/>
    <w:basedOn w:val="DefaultParagraphFont"/>
    <w:uiPriority w:val="99"/>
    <w:semiHidden/>
    <w:rsid w:val="000F685F"/>
    <w:rPr>
      <w:rFonts w:ascii="Segoe UI" w:hAnsi="Segoe UI" w:cs="Segoe UI" w:hint="default"/>
      <w:sz w:val="18"/>
      <w:szCs w:val="18"/>
      <w:lang w:val="fr-FR"/>
    </w:rPr>
  </w:style>
  <w:style w:type="paragraph" w:customStyle="1" w:styleId="Reftitle1">
    <w:name w:val="Ref_title_1"/>
    <w:basedOn w:val="Reftitle"/>
    <w:qFormat/>
    <w:rsid w:val="000F685F"/>
    <w:pPr>
      <w:spacing w:before="360" w:after="40" w:line="320" w:lineRule="exact"/>
      <w:textAlignment w:val="auto"/>
    </w:pPr>
    <w:rPr>
      <w:bCs/>
      <w:szCs w:val="28"/>
    </w:rPr>
  </w:style>
  <w:style w:type="character" w:styleId="LineNumber">
    <w:name w:val="line number"/>
    <w:basedOn w:val="DefaultParagraphFont"/>
    <w:semiHidden/>
    <w:unhideWhenUsed/>
    <w:rsid w:val="000F6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66904">
      <w:bodyDiv w:val="1"/>
      <w:marLeft w:val="0"/>
      <w:marRight w:val="0"/>
      <w:marTop w:val="0"/>
      <w:marBottom w:val="0"/>
      <w:divBdr>
        <w:top w:val="none" w:sz="0" w:space="0" w:color="auto"/>
        <w:left w:val="none" w:sz="0" w:space="0" w:color="auto"/>
        <w:bottom w:val="none" w:sz="0" w:space="0" w:color="auto"/>
        <w:right w:val="none" w:sz="0" w:space="0" w:color="auto"/>
      </w:divBdr>
    </w:div>
    <w:div w:id="895824643">
      <w:bodyDiv w:val="1"/>
      <w:marLeft w:val="0"/>
      <w:marRight w:val="0"/>
      <w:marTop w:val="0"/>
      <w:marBottom w:val="0"/>
      <w:divBdr>
        <w:top w:val="none" w:sz="0" w:space="0" w:color="auto"/>
        <w:left w:val="none" w:sz="0" w:space="0" w:color="auto"/>
        <w:bottom w:val="none" w:sz="0" w:space="0" w:color="auto"/>
        <w:right w:val="none" w:sz="0" w:space="0" w:color="auto"/>
      </w:divBdr>
    </w:div>
    <w:div w:id="119048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eader" Target="header9.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atsc.org/wp-content/uploads/2017/10/A300-2020-ATSC-3-System-Standard.pdf"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s://www.atsc.org/wp-content/uploads/2016/10/A322-2020-Physical-Layer-Protocol.pdf" TargetMode="External"/><Relationship Id="rId28" Type="http://schemas.openxmlformats.org/officeDocument/2006/relationships/fontTable" Target="fontTable.xml"/><Relationship Id="rId10" Type="http://schemas.openxmlformats.org/officeDocument/2006/relationships/hyperlink" Target="http://www.itu.int/publ/R-REC/zh" TargetMode="Externa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yperlink" Target="https://www.atsc.org/wp-content/uploads/2016/03/A321-2016-System-Discovery-and-Signaling-3.pdf" TargetMode="External"/><Relationship Id="rId27" Type="http://schemas.openxmlformats.org/officeDocument/2006/relationships/header" Target="header1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15F12-8008-4AB0-B0A4-64110BE54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101</TotalTime>
  <Pages>30</Pages>
  <Words>15326</Words>
  <Characters>16620</Characters>
  <Application>Microsoft Office Word</Application>
  <DocSecurity>0</DocSecurity>
  <Lines>138</Lines>
  <Paragraphs>63</Paragraphs>
  <ScaleCrop>false</ScaleCrop>
  <HeadingPairs>
    <vt:vector size="2" baseType="variant">
      <vt:variant>
        <vt:lpstr>Title</vt:lpstr>
      </vt:variant>
      <vt:variant>
        <vt:i4>1</vt:i4>
      </vt:variant>
    </vt:vector>
  </HeadingPairs>
  <TitlesOfParts>
    <vt:vector size="1" baseType="lpstr">
      <vt:lpstr>ITU-R  BT. 1877-3建议书(12/2020)第二代数字地面电视广播系统的纠错、数据成帧、调制和发射方法及选择指南</vt:lpstr>
    </vt:vector>
  </TitlesOfParts>
  <Company>ITU</Company>
  <LinksUpToDate>false</LinksUpToDate>
  <CharactersWithSpaces>31883</CharactersWithSpaces>
  <SharedDoc>false</SharedDoc>
  <HyperlinkBase>         </HyperlinkBase>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BT. 1877-3建议书(12/2020)第二代数字地面电视广播系统的纠错、数据成帧、调制和发射方法及选择指南</dc:title>
  <dc:creator>Zeng, Xuemei</dc:creator>
  <dc:description>1ère épreuve                      29.10.09      SP</dc:description>
  <cp:lastModifiedBy>Liu, Sanping</cp:lastModifiedBy>
  <cp:revision>13</cp:revision>
  <cp:lastPrinted>2021-10-06T07:34:00Z</cp:lastPrinted>
  <dcterms:created xsi:type="dcterms:W3CDTF">2021-10-04T20:29:00Z</dcterms:created>
  <dcterms:modified xsi:type="dcterms:W3CDTF">2021-10-06T07:47:00Z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