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949" w:rsidRDefault="001A02B0" w:rsidP="00C85949">
      <w:r>
        <w:rPr>
          <w:noProof/>
          <w:lang w:val="en-US" w:eastAsia="zh-CN"/>
        </w:rPr>
        <w:drawing>
          <wp:anchor distT="0" distB="0" distL="114300" distR="114300" simplePos="0" relativeHeight="251657728" behindDoc="1" locked="0" layoutInCell="1" allowOverlap="0">
            <wp:simplePos x="0" y="0"/>
            <wp:positionH relativeFrom="column">
              <wp:posOffset>-744855</wp:posOffset>
            </wp:positionH>
            <wp:positionV relativeFrom="paragraph">
              <wp:posOffset>-701040</wp:posOffset>
            </wp:positionV>
            <wp:extent cx="7700010" cy="10707370"/>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7" cstate="print"/>
                    <a:srcRect/>
                    <a:stretch>
                      <a:fillRect/>
                    </a:stretch>
                  </pic:blipFill>
                  <pic:spPr bwMode="auto">
                    <a:xfrm>
                      <a:off x="0" y="0"/>
                      <a:ext cx="7700010" cy="10707370"/>
                    </a:xfrm>
                    <a:prstGeom prst="rect">
                      <a:avLst/>
                    </a:prstGeom>
                    <a:noFill/>
                  </pic:spPr>
                </pic:pic>
              </a:graphicData>
            </a:graphic>
          </wp:anchor>
        </w:drawing>
      </w:r>
    </w:p>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tbl>
      <w:tblPr>
        <w:tblW w:w="10089" w:type="dxa"/>
        <w:tblLook w:val="01E0"/>
      </w:tblPr>
      <w:tblGrid>
        <w:gridCol w:w="10089"/>
      </w:tblGrid>
      <w:tr w:rsidR="00C85949" w:rsidRPr="00952C20" w:rsidTr="00952C20">
        <w:tc>
          <w:tcPr>
            <w:tcW w:w="10089" w:type="dxa"/>
          </w:tcPr>
          <w:p w:rsidR="00C85949" w:rsidRPr="00952C20" w:rsidRDefault="00C85949" w:rsidP="00952C20">
            <w:pPr>
              <w:spacing w:before="380" w:line="280" w:lineRule="exact"/>
              <w:jc w:val="right"/>
              <w:rPr>
                <w:rFonts w:ascii="Tahoma" w:hAnsi="Tahoma" w:cs="Tahoma"/>
                <w:b/>
                <w:bCs/>
                <w:iCs/>
                <w:color w:val="243285"/>
                <w:sz w:val="32"/>
                <w:szCs w:val="32"/>
                <w:lang w:val="en-US"/>
              </w:rPr>
            </w:pPr>
          </w:p>
          <w:p w:rsidR="00C85949" w:rsidRPr="00952C20" w:rsidRDefault="008123E5" w:rsidP="001A02B0">
            <w:pPr>
              <w:pStyle w:val="RecNo"/>
              <w:spacing w:before="120"/>
              <w:jc w:val="right"/>
              <w:rPr>
                <w:rFonts w:ascii="Tahoma" w:eastAsia="SimHei" w:hAnsi="Tahoma" w:cs="Tahoma"/>
                <w:sz w:val="36"/>
                <w:szCs w:val="36"/>
                <w:lang w:eastAsia="zh-CN"/>
              </w:rPr>
            </w:pPr>
            <w:r w:rsidRPr="00952C20">
              <w:rPr>
                <w:rFonts w:ascii="Tahoma" w:eastAsia="SimHei" w:hAnsi="Tahoma" w:cs="Tahoma"/>
                <w:b/>
                <w:bCs/>
                <w:color w:val="243285"/>
                <w:sz w:val="36"/>
                <w:szCs w:val="36"/>
                <w:lang w:val="en-US" w:eastAsia="zh-CN"/>
              </w:rPr>
              <w:t>ITU-R  BT.</w:t>
            </w:r>
            <w:r w:rsidR="001A02B0">
              <w:rPr>
                <w:rFonts w:ascii="Tahoma" w:eastAsia="SimHei" w:hAnsi="Tahoma" w:cs="Tahoma" w:hint="eastAsia"/>
                <w:b/>
                <w:bCs/>
                <w:color w:val="243285"/>
                <w:sz w:val="36"/>
                <w:szCs w:val="36"/>
                <w:lang w:val="en-US" w:eastAsia="zh-CN"/>
              </w:rPr>
              <w:t xml:space="preserve">1872 </w:t>
            </w:r>
            <w:r w:rsidR="00C85949" w:rsidRPr="00952C20">
              <w:rPr>
                <w:rFonts w:ascii="Tahoma" w:eastAsia="SimHei" w:hAnsi="Tahoma" w:cs="Tahoma"/>
                <w:b/>
                <w:bCs/>
                <w:color w:val="243285"/>
                <w:sz w:val="36"/>
                <w:szCs w:val="36"/>
                <w:lang w:val="en-US" w:eastAsia="zh-CN"/>
              </w:rPr>
              <w:t>建议书</w:t>
            </w:r>
          </w:p>
          <w:p w:rsidR="00C85949" w:rsidRPr="00952C20" w:rsidRDefault="00C85949" w:rsidP="00952C20">
            <w:pPr>
              <w:spacing w:before="80" w:line="280" w:lineRule="exact"/>
              <w:jc w:val="right"/>
              <w:rPr>
                <w:rFonts w:ascii="Tahoma" w:hAnsi="Tahoma" w:cs="Tahoma"/>
                <w:b/>
                <w:bCs/>
                <w:iCs/>
                <w:color w:val="243285"/>
                <w:szCs w:val="24"/>
                <w:lang w:eastAsia="zh-CN"/>
              </w:rPr>
            </w:pPr>
            <w:r w:rsidRPr="00952C20">
              <w:rPr>
                <w:rFonts w:ascii="Tahoma" w:hAnsi="Tahoma" w:cs="Tahoma"/>
                <w:b/>
                <w:bCs/>
                <w:iCs/>
                <w:color w:val="243285"/>
                <w:szCs w:val="24"/>
              </w:rPr>
              <w:t>(</w:t>
            </w:r>
            <w:r w:rsidR="008123E5" w:rsidRPr="00952C20">
              <w:rPr>
                <w:rFonts w:ascii="Tahoma" w:hAnsi="Tahoma" w:cs="Tahoma" w:hint="eastAsia"/>
                <w:b/>
                <w:bCs/>
                <w:iCs/>
                <w:color w:val="243285"/>
                <w:szCs w:val="24"/>
                <w:lang w:eastAsia="zh-CN"/>
              </w:rPr>
              <w:t>03</w:t>
            </w:r>
            <w:r w:rsidRPr="00952C20">
              <w:rPr>
                <w:rFonts w:ascii="Tahoma" w:hAnsi="Tahoma" w:cs="Tahoma"/>
                <w:b/>
                <w:bCs/>
                <w:iCs/>
                <w:color w:val="243285"/>
                <w:szCs w:val="24"/>
              </w:rPr>
              <w:t>/</w:t>
            </w:r>
            <w:r w:rsidR="008123E5" w:rsidRPr="00952C20">
              <w:rPr>
                <w:rFonts w:ascii="Tahoma" w:hAnsi="Tahoma" w:cs="Tahoma" w:hint="eastAsia"/>
                <w:b/>
                <w:bCs/>
                <w:iCs/>
                <w:color w:val="243285"/>
                <w:szCs w:val="24"/>
                <w:lang w:eastAsia="zh-CN"/>
              </w:rPr>
              <w:t>2010</w:t>
            </w:r>
            <w:r w:rsidRPr="00952C20">
              <w:rPr>
                <w:rFonts w:ascii="Tahoma" w:hAnsi="Tahoma" w:cs="Tahoma"/>
                <w:b/>
                <w:bCs/>
                <w:iCs/>
                <w:color w:val="243285"/>
                <w:szCs w:val="24"/>
              </w:rPr>
              <w:t>)</w:t>
            </w:r>
          </w:p>
        </w:tc>
      </w:tr>
      <w:tr w:rsidR="00C85949" w:rsidRPr="00952C20" w:rsidTr="00952C20">
        <w:tc>
          <w:tcPr>
            <w:tcW w:w="10089" w:type="dxa"/>
          </w:tcPr>
          <w:p w:rsidR="00C85949" w:rsidRPr="00952C20" w:rsidRDefault="00C85949" w:rsidP="00952C20">
            <w:pPr>
              <w:spacing w:before="80" w:line="500" w:lineRule="exact"/>
              <w:jc w:val="right"/>
              <w:rPr>
                <w:rFonts w:ascii="Tahoma" w:hAnsi="Tahoma" w:cs="Tahoma"/>
                <w:b/>
                <w:bCs/>
                <w:iCs/>
                <w:color w:val="243285"/>
                <w:sz w:val="44"/>
                <w:szCs w:val="44"/>
                <w:lang w:eastAsia="zh-CN"/>
              </w:rPr>
            </w:pPr>
          </w:p>
          <w:p w:rsidR="00C85949" w:rsidRPr="00952C20" w:rsidRDefault="001A02B0" w:rsidP="001A02B0">
            <w:pPr>
              <w:pStyle w:val="Reftitle"/>
              <w:spacing w:before="240"/>
              <w:jc w:val="right"/>
              <w:rPr>
                <w:rFonts w:ascii="SimHei" w:eastAsia="SimHei" w:hAnsi="Tahoma" w:cs="Tahoma"/>
                <w:bCs/>
                <w:color w:val="243285"/>
                <w:sz w:val="44"/>
                <w:szCs w:val="44"/>
                <w:lang w:val="en-US" w:eastAsia="zh-CN"/>
              </w:rPr>
            </w:pPr>
            <w:r>
              <w:rPr>
                <w:rFonts w:ascii="SimHei" w:eastAsia="SimHei" w:hAnsi="Tahoma" w:cs="Tahoma" w:hint="eastAsia"/>
                <w:bCs/>
                <w:color w:val="243285"/>
                <w:sz w:val="44"/>
                <w:szCs w:val="44"/>
                <w:lang w:val="en-US" w:eastAsia="zh-CN"/>
              </w:rPr>
              <w:t>数字电子新闻采摄的用户需求</w:t>
            </w:r>
          </w:p>
          <w:p w:rsidR="00C85949" w:rsidRPr="00952C20" w:rsidRDefault="00C85949" w:rsidP="00952C20">
            <w:pPr>
              <w:spacing w:before="80" w:line="500" w:lineRule="exact"/>
              <w:jc w:val="right"/>
              <w:rPr>
                <w:rFonts w:ascii="Tahoma" w:hAnsi="Tahoma" w:cs="Tahoma"/>
                <w:b/>
                <w:bCs/>
                <w:iCs/>
                <w:color w:val="243285"/>
                <w:sz w:val="44"/>
                <w:szCs w:val="44"/>
                <w:lang w:val="en-US" w:eastAsia="zh-CN"/>
              </w:rPr>
            </w:pPr>
            <w:r w:rsidRPr="00952C20">
              <w:rPr>
                <w:rFonts w:ascii="Tahoma" w:hAnsi="Tahoma" w:cs="Tahoma"/>
                <w:b/>
                <w:bCs/>
                <w:iCs/>
                <w:color w:val="243285"/>
                <w:sz w:val="44"/>
                <w:szCs w:val="44"/>
                <w:lang w:val="en-US" w:eastAsia="zh-CN"/>
              </w:rPr>
              <w:t xml:space="preserve"> </w:t>
            </w:r>
          </w:p>
        </w:tc>
      </w:tr>
      <w:tr w:rsidR="00C85949" w:rsidRPr="00952C20" w:rsidTr="00952C20">
        <w:tc>
          <w:tcPr>
            <w:tcW w:w="10089" w:type="dxa"/>
          </w:tcPr>
          <w:p w:rsidR="00C85949" w:rsidRPr="00952C20" w:rsidRDefault="00C85949" w:rsidP="00952C20">
            <w:pPr>
              <w:spacing w:before="80" w:line="280" w:lineRule="exact"/>
              <w:ind w:right="640"/>
              <w:rPr>
                <w:rFonts w:ascii="Tahoma" w:hAnsi="Tahoma" w:cs="Tahoma"/>
                <w:b/>
                <w:bCs/>
                <w:iCs/>
                <w:color w:val="243285"/>
                <w:sz w:val="32"/>
                <w:szCs w:val="32"/>
                <w:lang w:val="en-US" w:eastAsia="zh-CN"/>
              </w:rPr>
            </w:pPr>
          </w:p>
          <w:p w:rsidR="00C85949" w:rsidRPr="00952C20" w:rsidRDefault="00C85949" w:rsidP="00952C20">
            <w:pPr>
              <w:spacing w:before="80" w:line="280" w:lineRule="exact"/>
              <w:ind w:right="640"/>
              <w:rPr>
                <w:rFonts w:ascii="Tahoma" w:hAnsi="Tahoma" w:cs="Tahoma"/>
                <w:b/>
                <w:bCs/>
                <w:iCs/>
                <w:color w:val="243285"/>
                <w:sz w:val="32"/>
                <w:szCs w:val="32"/>
                <w:lang w:val="en-US" w:eastAsia="zh-CN"/>
              </w:rPr>
            </w:pPr>
          </w:p>
          <w:p w:rsidR="00C85949" w:rsidRPr="00952C20" w:rsidRDefault="00C85949" w:rsidP="00952C20">
            <w:pPr>
              <w:spacing w:before="80" w:after="180" w:line="360" w:lineRule="exact"/>
              <w:ind w:right="720"/>
              <w:rPr>
                <w:rFonts w:ascii="Tahoma" w:hAnsi="Tahoma" w:cs="Tahoma"/>
                <w:b/>
                <w:bCs/>
                <w:iCs/>
                <w:color w:val="243285"/>
                <w:sz w:val="36"/>
                <w:szCs w:val="36"/>
                <w:lang w:val="en-US" w:eastAsia="zh-CN"/>
              </w:rPr>
            </w:pPr>
          </w:p>
          <w:p w:rsidR="00C85949" w:rsidRPr="00952C20" w:rsidRDefault="00C85949" w:rsidP="00952C20">
            <w:pPr>
              <w:spacing w:before="80" w:after="180" w:line="360" w:lineRule="exact"/>
              <w:jc w:val="right"/>
              <w:rPr>
                <w:rFonts w:ascii="Tahoma" w:hAnsi="Tahoma" w:cs="Tahoma"/>
                <w:b/>
                <w:bCs/>
                <w:iCs/>
                <w:color w:val="243285"/>
                <w:sz w:val="36"/>
                <w:szCs w:val="36"/>
                <w:lang w:val="en-US" w:eastAsia="zh-CN"/>
              </w:rPr>
            </w:pPr>
            <w:r w:rsidRPr="00952C20">
              <w:rPr>
                <w:rFonts w:ascii="Tahoma" w:hAnsi="Tahoma" w:cs="Tahoma"/>
                <w:b/>
                <w:bCs/>
                <w:iCs/>
                <w:color w:val="243285"/>
                <w:sz w:val="36"/>
                <w:szCs w:val="36"/>
                <w:lang w:val="en-US" w:eastAsia="zh-CN"/>
              </w:rPr>
              <w:t xml:space="preserve">BT </w:t>
            </w:r>
            <w:r w:rsidRPr="00952C20">
              <w:rPr>
                <w:rFonts w:ascii="SimHei" w:eastAsia="SimHei" w:hAnsi="Tahoma" w:cs="Tahoma" w:hint="eastAsia"/>
                <w:b/>
                <w:bCs/>
                <w:iCs/>
                <w:color w:val="243285"/>
                <w:sz w:val="36"/>
                <w:szCs w:val="36"/>
                <w:lang w:val="en-US" w:eastAsia="zh-CN"/>
              </w:rPr>
              <w:t>系列</w:t>
            </w:r>
          </w:p>
          <w:p w:rsidR="0087792F" w:rsidRDefault="00C85949" w:rsidP="0087792F">
            <w:pPr>
              <w:spacing w:before="80" w:line="360" w:lineRule="exact"/>
              <w:jc w:val="right"/>
              <w:rPr>
                <w:rFonts w:ascii="Tahoma" w:hAnsi="Tahoma" w:cs="Tahoma"/>
                <w:b/>
                <w:bCs/>
                <w:iCs/>
                <w:color w:val="243285"/>
                <w:sz w:val="36"/>
                <w:szCs w:val="36"/>
                <w:lang w:val="en-US" w:eastAsia="zh-CN"/>
              </w:rPr>
            </w:pPr>
            <w:r w:rsidRPr="00952C20">
              <w:rPr>
                <w:rFonts w:ascii="SimHei" w:eastAsia="SimHei" w:hAnsi="Tahoma" w:cs="Tahoma" w:hint="eastAsia"/>
                <w:b/>
                <w:bCs/>
                <w:iCs/>
                <w:color w:val="243285"/>
                <w:sz w:val="36"/>
                <w:szCs w:val="36"/>
                <w:lang w:val="en-US" w:eastAsia="zh-CN"/>
              </w:rPr>
              <w:t>广播业务</w:t>
            </w:r>
          </w:p>
          <w:p w:rsidR="00C85949" w:rsidRPr="00952C20" w:rsidRDefault="00C85949" w:rsidP="0087792F">
            <w:pPr>
              <w:spacing w:before="80" w:line="360" w:lineRule="exact"/>
              <w:jc w:val="right"/>
              <w:rPr>
                <w:rFonts w:ascii="Tahoma" w:hAnsi="Tahoma" w:cs="Tahoma"/>
                <w:b/>
                <w:bCs/>
                <w:iCs/>
                <w:color w:val="243285"/>
                <w:sz w:val="36"/>
                <w:szCs w:val="36"/>
                <w:lang w:val="en-US" w:eastAsia="zh-CN"/>
              </w:rPr>
            </w:pPr>
            <w:r w:rsidRPr="00952C20">
              <w:rPr>
                <w:rFonts w:ascii="Tahoma" w:hAnsi="Tahoma" w:cs="Tahoma" w:hint="eastAsia"/>
                <w:b/>
                <w:bCs/>
                <w:iCs/>
                <w:color w:val="243285"/>
                <w:sz w:val="36"/>
                <w:szCs w:val="36"/>
                <w:lang w:val="en-US" w:eastAsia="zh-CN"/>
              </w:rPr>
              <w:t>(</w:t>
            </w:r>
            <w:r w:rsidRPr="00952C20">
              <w:rPr>
                <w:rFonts w:ascii="SimHei" w:eastAsia="SimHei" w:hAnsi="Tahoma" w:cs="Tahoma" w:hint="eastAsia"/>
                <w:b/>
                <w:bCs/>
                <w:iCs/>
                <w:color w:val="243285"/>
                <w:sz w:val="36"/>
                <w:szCs w:val="36"/>
                <w:lang w:val="en-US" w:eastAsia="zh-CN"/>
              </w:rPr>
              <w:t>电视</w:t>
            </w:r>
            <w:r w:rsidRPr="00952C20">
              <w:rPr>
                <w:rFonts w:ascii="Tahoma" w:hAnsi="Tahoma" w:cs="Tahoma" w:hint="eastAsia"/>
                <w:b/>
                <w:bCs/>
                <w:iCs/>
                <w:color w:val="243285"/>
                <w:sz w:val="36"/>
                <w:szCs w:val="36"/>
                <w:lang w:val="en-US" w:eastAsia="zh-CN"/>
              </w:rPr>
              <w:t>)</w:t>
            </w:r>
          </w:p>
          <w:p w:rsidR="00C85949" w:rsidRPr="00952C20" w:rsidRDefault="00C85949" w:rsidP="00952C20">
            <w:pPr>
              <w:spacing w:before="80" w:line="360" w:lineRule="exact"/>
              <w:jc w:val="right"/>
              <w:rPr>
                <w:rFonts w:ascii="Tahoma" w:hAnsi="Tahoma" w:cs="Tahoma"/>
                <w:b/>
                <w:bCs/>
                <w:iCs/>
                <w:color w:val="243285"/>
                <w:sz w:val="32"/>
                <w:szCs w:val="32"/>
                <w:lang w:val="en-US" w:eastAsia="zh-CN"/>
              </w:rPr>
            </w:pPr>
          </w:p>
        </w:tc>
      </w:tr>
    </w:tbl>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Pr="008D3573" w:rsidRDefault="00C85949" w:rsidP="00C85949">
      <w:pPr>
        <w:rPr>
          <w:lang w:val="en-US" w:eastAsia="zh-CN"/>
        </w:rPr>
      </w:pPr>
    </w:p>
    <w:p w:rsidR="00C85949" w:rsidRPr="00D51444" w:rsidRDefault="00C85949" w:rsidP="00C85949">
      <w:pPr>
        <w:pStyle w:val="RecNoBR"/>
        <w:spacing w:before="240"/>
        <w:rPr>
          <w:lang w:val="en-US" w:eastAsia="zh-CN"/>
        </w:rPr>
        <w:sectPr w:rsidR="00C85949" w:rsidRPr="00D51444" w:rsidSect="00454B3B">
          <w:headerReference w:type="even" r:id="rId8"/>
          <w:headerReference w:type="default" r:id="rId9"/>
          <w:pgSz w:w="11907" w:h="16834" w:code="9"/>
          <w:pgMar w:top="1089" w:right="1089" w:bottom="284" w:left="1089" w:header="567" w:footer="284" w:gutter="0"/>
          <w:paperSrc w:first="15" w:other="15"/>
          <w:cols w:space="720"/>
        </w:sectPr>
      </w:pPr>
    </w:p>
    <w:p w:rsidR="00AE2339" w:rsidRPr="00AE2339" w:rsidRDefault="00AE2339" w:rsidP="00AE2339">
      <w:pPr>
        <w:pStyle w:val="Heading1"/>
        <w:spacing w:before="0"/>
        <w:jc w:val="center"/>
        <w:rPr>
          <w:sz w:val="2"/>
          <w:szCs w:val="2"/>
          <w:lang w:val="fr-CH" w:eastAsia="zh-CN"/>
        </w:rPr>
      </w:pPr>
    </w:p>
    <w:p w:rsidR="005C3B91" w:rsidRPr="00586EF8" w:rsidRDefault="005C3B91" w:rsidP="00BE2919">
      <w:pPr>
        <w:pStyle w:val="Heading1"/>
        <w:spacing w:before="240"/>
        <w:jc w:val="center"/>
        <w:rPr>
          <w:lang w:val="en-US" w:eastAsia="zh-CN"/>
        </w:rPr>
      </w:pPr>
      <w:r>
        <w:rPr>
          <w:rFonts w:hint="eastAsia"/>
          <w:lang w:val="fr-CH" w:eastAsia="zh-CN"/>
        </w:rPr>
        <w:t>前言</w:t>
      </w:r>
    </w:p>
    <w:p w:rsidR="005C3B91" w:rsidRPr="00355C93" w:rsidRDefault="005C3B91" w:rsidP="00BE291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5C3B91" w:rsidRPr="00355C93" w:rsidRDefault="005C3B91" w:rsidP="00BE291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5C3B91" w:rsidRPr="002A5D04" w:rsidRDefault="005C3B91" w:rsidP="00BE2919">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5C3B91" w:rsidRPr="00355C93" w:rsidRDefault="005C3B91" w:rsidP="00BE291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5C3B91" w:rsidRDefault="005C3B91" w:rsidP="00BE2919">
      <w:pPr>
        <w:jc w:val="center"/>
        <w:rPr>
          <w:sz w:val="22"/>
          <w:lang w:val="en-US" w:eastAsia="zh-CN"/>
        </w:rPr>
      </w:pPr>
    </w:p>
    <w:p w:rsidR="005C3B91" w:rsidRDefault="005C3B91" w:rsidP="00BE291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5C3B91" w:rsidTr="00C85949">
        <w:tc>
          <w:tcPr>
            <w:tcW w:w="9748" w:type="dxa"/>
            <w:gridSpan w:val="2"/>
          </w:tcPr>
          <w:p w:rsidR="005C3B91" w:rsidRPr="00C12100" w:rsidRDefault="005C3B91" w:rsidP="00BE29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454B3B">
              <w:rPr>
                <w:rFonts w:hint="eastAsia"/>
                <w:bCs/>
                <w:lang w:val="en-US" w:eastAsia="zh-CN"/>
              </w:rPr>
              <w:t xml:space="preserve"> </w:t>
            </w:r>
            <w:r w:rsidRPr="00C12100">
              <w:rPr>
                <w:rFonts w:hint="eastAsia"/>
                <w:bCs/>
                <w:lang w:val="en-US" w:eastAsia="zh-CN"/>
              </w:rPr>
              <w:t>系列建议书</w:t>
            </w:r>
          </w:p>
          <w:p w:rsidR="005C3B91" w:rsidRPr="00F128B0" w:rsidRDefault="005C3B91" w:rsidP="00BE291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5C3B91" w:rsidRPr="00355C93" w:rsidTr="00C85949">
        <w:tc>
          <w:tcPr>
            <w:tcW w:w="960" w:type="dxa"/>
          </w:tcPr>
          <w:p w:rsidR="005C3B91" w:rsidRPr="00355C93" w:rsidRDefault="005C3B91" w:rsidP="00BE291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5C3B91" w:rsidRPr="00355C93" w:rsidRDefault="005C3B91" w:rsidP="00BE29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C3B91" w:rsidRPr="00355C93" w:rsidTr="00C85949">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BO</w:t>
            </w:r>
          </w:p>
        </w:tc>
        <w:tc>
          <w:tcPr>
            <w:tcW w:w="8788" w:type="dxa"/>
          </w:tcPr>
          <w:p w:rsidR="005C3B91" w:rsidRPr="00355C93" w:rsidRDefault="005C3B91" w:rsidP="00BE29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5C3B91" w:rsidRPr="00355C93" w:rsidTr="00C85949">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BR</w:t>
            </w:r>
          </w:p>
        </w:tc>
        <w:tc>
          <w:tcPr>
            <w:tcW w:w="8788" w:type="dxa"/>
          </w:tcPr>
          <w:p w:rsidR="005C3B91" w:rsidRPr="00355C93" w:rsidRDefault="005C3B91" w:rsidP="00BE29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C3B91" w:rsidRPr="00355C93" w:rsidTr="00C85949">
        <w:tc>
          <w:tcPr>
            <w:tcW w:w="960" w:type="dxa"/>
            <w:tcBorders>
              <w:bottom w:val="nil"/>
            </w:tcBorders>
          </w:tcPr>
          <w:p w:rsidR="005C3B91" w:rsidRPr="00355C93" w:rsidRDefault="005C3B91" w:rsidP="00BE2919">
            <w:pPr>
              <w:spacing w:before="30" w:after="30"/>
              <w:ind w:left="57"/>
              <w:jc w:val="left"/>
              <w:rPr>
                <w:b/>
                <w:bCs/>
                <w:sz w:val="20"/>
                <w:lang w:val="en-US"/>
              </w:rPr>
            </w:pPr>
            <w:r w:rsidRPr="00355C93">
              <w:rPr>
                <w:b/>
                <w:bCs/>
                <w:sz w:val="20"/>
                <w:lang w:val="en-US"/>
              </w:rPr>
              <w:t>BS</w:t>
            </w:r>
          </w:p>
        </w:tc>
        <w:tc>
          <w:tcPr>
            <w:tcW w:w="8788" w:type="dxa"/>
            <w:tcBorders>
              <w:bottom w:val="nil"/>
            </w:tcBorders>
          </w:tcPr>
          <w:p w:rsidR="005C3B91" w:rsidRPr="00355C93" w:rsidRDefault="005C3B91" w:rsidP="00BE29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5C3B91" w:rsidRPr="00C85949" w:rsidTr="00C85949">
        <w:tc>
          <w:tcPr>
            <w:tcW w:w="960" w:type="dxa"/>
            <w:tcBorders>
              <w:top w:val="nil"/>
              <w:bottom w:val="nil"/>
            </w:tcBorders>
            <w:shd w:val="clear" w:color="auto" w:fill="F3F3F3"/>
          </w:tcPr>
          <w:p w:rsidR="005C3B91" w:rsidRPr="00C85949" w:rsidRDefault="005C3B91" w:rsidP="00BE2919">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rsidR="005C3B91" w:rsidRPr="00C85949" w:rsidRDefault="005C3B91" w:rsidP="00BE2919">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5C3B91" w:rsidRPr="00355C93" w:rsidTr="00C85949">
        <w:tc>
          <w:tcPr>
            <w:tcW w:w="960" w:type="dxa"/>
            <w:tcBorders>
              <w:top w:val="nil"/>
            </w:tcBorders>
          </w:tcPr>
          <w:p w:rsidR="005C3B91" w:rsidRPr="00355C93" w:rsidRDefault="005C3B91" w:rsidP="00BE2919">
            <w:pPr>
              <w:spacing w:before="30" w:after="30"/>
              <w:ind w:left="57"/>
              <w:jc w:val="left"/>
              <w:rPr>
                <w:b/>
                <w:bCs/>
                <w:sz w:val="20"/>
                <w:lang w:val="fr-CH"/>
              </w:rPr>
            </w:pPr>
            <w:r w:rsidRPr="00355C93">
              <w:rPr>
                <w:b/>
                <w:bCs/>
                <w:sz w:val="20"/>
                <w:lang w:val="fr-CH"/>
              </w:rPr>
              <w:t>F</w:t>
            </w:r>
          </w:p>
        </w:tc>
        <w:tc>
          <w:tcPr>
            <w:tcW w:w="8788" w:type="dxa"/>
            <w:tcBorders>
              <w:top w:val="nil"/>
            </w:tcBorders>
          </w:tcPr>
          <w:p w:rsidR="005C3B91" w:rsidRPr="00355C93" w:rsidRDefault="005C3B91" w:rsidP="00BE29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C3B91" w:rsidRPr="00355C93" w:rsidTr="00C85949">
        <w:tc>
          <w:tcPr>
            <w:tcW w:w="960" w:type="dxa"/>
          </w:tcPr>
          <w:p w:rsidR="005C3B91" w:rsidRPr="00F128B0" w:rsidRDefault="005C3B91" w:rsidP="00BE2919">
            <w:pPr>
              <w:spacing w:before="30" w:after="30"/>
              <w:ind w:left="57"/>
              <w:jc w:val="left"/>
              <w:rPr>
                <w:b/>
                <w:bCs/>
                <w:sz w:val="20"/>
                <w:lang w:val="en-US"/>
              </w:rPr>
            </w:pPr>
            <w:r w:rsidRPr="00F128B0">
              <w:rPr>
                <w:b/>
                <w:bCs/>
                <w:sz w:val="20"/>
                <w:lang w:val="en-US"/>
              </w:rPr>
              <w:t>M</w:t>
            </w:r>
          </w:p>
        </w:tc>
        <w:tc>
          <w:tcPr>
            <w:tcW w:w="8788" w:type="dxa"/>
          </w:tcPr>
          <w:p w:rsidR="005C3B91" w:rsidRPr="00355C93" w:rsidRDefault="005C3B91" w:rsidP="00BE29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5C3B91" w:rsidRPr="00355C93" w:rsidTr="00C85949">
        <w:tc>
          <w:tcPr>
            <w:tcW w:w="960" w:type="dxa"/>
          </w:tcPr>
          <w:p w:rsidR="005C3B91" w:rsidRPr="00355C93" w:rsidRDefault="005C3B91" w:rsidP="00BE2919">
            <w:pPr>
              <w:spacing w:before="30" w:after="30"/>
              <w:ind w:left="57"/>
              <w:jc w:val="left"/>
              <w:rPr>
                <w:b/>
                <w:bCs/>
                <w:sz w:val="20"/>
                <w:lang w:val="fr-CH"/>
              </w:rPr>
            </w:pPr>
            <w:r w:rsidRPr="00355C93">
              <w:rPr>
                <w:b/>
                <w:bCs/>
                <w:sz w:val="20"/>
                <w:lang w:val="fr-CH"/>
              </w:rPr>
              <w:t>P</w:t>
            </w:r>
          </w:p>
        </w:tc>
        <w:tc>
          <w:tcPr>
            <w:tcW w:w="8788" w:type="dxa"/>
          </w:tcPr>
          <w:p w:rsidR="005C3B91" w:rsidRPr="00355C93" w:rsidRDefault="005C3B91" w:rsidP="00BE2919">
            <w:pPr>
              <w:spacing w:before="30" w:after="30"/>
              <w:jc w:val="left"/>
              <w:rPr>
                <w:sz w:val="20"/>
                <w:lang w:val="fr-CH"/>
              </w:rPr>
            </w:pPr>
            <w:r w:rsidRPr="00355C93">
              <w:rPr>
                <w:rFonts w:hint="eastAsia"/>
                <w:sz w:val="20"/>
                <w:lang w:val="fr-CH" w:eastAsia="zh-CN"/>
              </w:rPr>
              <w:t>无线电波传播</w:t>
            </w:r>
          </w:p>
        </w:tc>
      </w:tr>
      <w:tr w:rsidR="005C3B91" w:rsidRPr="00355C93" w:rsidTr="00C85949">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RA</w:t>
            </w:r>
          </w:p>
        </w:tc>
        <w:tc>
          <w:tcPr>
            <w:tcW w:w="8788" w:type="dxa"/>
          </w:tcPr>
          <w:p w:rsidR="005C3B91" w:rsidRPr="00355C93" w:rsidRDefault="005C3B91" w:rsidP="00BE29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C3B91" w:rsidRPr="00355C93" w:rsidTr="00C85949">
        <w:tc>
          <w:tcPr>
            <w:tcW w:w="960" w:type="dxa"/>
            <w:tcBorders>
              <w:bottom w:val="nil"/>
            </w:tcBorders>
          </w:tcPr>
          <w:p w:rsidR="005C3B91" w:rsidRPr="00355C93" w:rsidRDefault="005C3B91" w:rsidP="00BE2919">
            <w:pPr>
              <w:spacing w:before="30" w:after="30"/>
              <w:ind w:left="57"/>
              <w:jc w:val="left"/>
              <w:rPr>
                <w:b/>
                <w:bCs/>
                <w:sz w:val="20"/>
                <w:lang w:val="en-US"/>
              </w:rPr>
            </w:pPr>
            <w:r w:rsidRPr="00355C93">
              <w:rPr>
                <w:b/>
                <w:bCs/>
                <w:sz w:val="20"/>
                <w:lang w:val="en-US"/>
              </w:rPr>
              <w:t>RS</w:t>
            </w:r>
          </w:p>
        </w:tc>
        <w:tc>
          <w:tcPr>
            <w:tcW w:w="8788" w:type="dxa"/>
            <w:tcBorders>
              <w:bottom w:val="nil"/>
            </w:tcBorders>
          </w:tcPr>
          <w:p w:rsidR="005C3B91" w:rsidRPr="00355C93" w:rsidRDefault="005C3B91" w:rsidP="00BE29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C3B91" w:rsidRPr="00C85949" w:rsidTr="00C85949">
        <w:tc>
          <w:tcPr>
            <w:tcW w:w="960" w:type="dxa"/>
            <w:tcBorders>
              <w:top w:val="nil"/>
              <w:bottom w:val="nil"/>
            </w:tcBorders>
            <w:shd w:val="clear" w:color="auto" w:fill="FFFFFF"/>
          </w:tcPr>
          <w:p w:rsidR="005C3B91" w:rsidRPr="00C85949" w:rsidRDefault="005C3B91" w:rsidP="00BE2919">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5C3B91" w:rsidRPr="00C85949" w:rsidRDefault="005C3B91" w:rsidP="00BE2919">
            <w:pPr>
              <w:spacing w:before="30" w:after="30"/>
              <w:ind w:left="57" w:hanging="61"/>
              <w:jc w:val="left"/>
              <w:rPr>
                <w:sz w:val="20"/>
                <w:lang w:val="en-US"/>
              </w:rPr>
            </w:pPr>
            <w:r w:rsidRPr="00C85949">
              <w:rPr>
                <w:rFonts w:hint="eastAsia"/>
                <w:sz w:val="20"/>
                <w:lang w:val="en-US"/>
              </w:rPr>
              <w:t>卫星固定业务</w:t>
            </w:r>
          </w:p>
        </w:tc>
      </w:tr>
      <w:tr w:rsidR="005C3B91" w:rsidRPr="00355C93" w:rsidTr="00C85949">
        <w:tc>
          <w:tcPr>
            <w:tcW w:w="960" w:type="dxa"/>
            <w:tcBorders>
              <w:top w:val="nil"/>
            </w:tcBorders>
          </w:tcPr>
          <w:p w:rsidR="005C3B91" w:rsidRPr="00355C93" w:rsidRDefault="005C3B91" w:rsidP="00BE2919">
            <w:pPr>
              <w:spacing w:before="30" w:after="30"/>
              <w:ind w:left="57"/>
              <w:jc w:val="left"/>
              <w:rPr>
                <w:b/>
                <w:bCs/>
                <w:sz w:val="20"/>
                <w:lang w:val="en-US"/>
              </w:rPr>
            </w:pPr>
            <w:r w:rsidRPr="00355C93">
              <w:rPr>
                <w:b/>
                <w:bCs/>
                <w:sz w:val="20"/>
                <w:lang w:val="en-US"/>
              </w:rPr>
              <w:t>SA</w:t>
            </w:r>
          </w:p>
        </w:tc>
        <w:tc>
          <w:tcPr>
            <w:tcW w:w="8788" w:type="dxa"/>
            <w:tcBorders>
              <w:top w:val="nil"/>
            </w:tcBorders>
          </w:tcPr>
          <w:p w:rsidR="005C3B91" w:rsidRPr="00355C93" w:rsidRDefault="005C3B91" w:rsidP="00BE2919">
            <w:pPr>
              <w:spacing w:before="30" w:after="30"/>
              <w:jc w:val="left"/>
              <w:rPr>
                <w:sz w:val="20"/>
                <w:lang w:val="en-US"/>
              </w:rPr>
            </w:pPr>
            <w:r w:rsidRPr="00355C93">
              <w:rPr>
                <w:rFonts w:hint="eastAsia"/>
                <w:sz w:val="20"/>
                <w:lang w:val="en-US" w:eastAsia="zh-CN"/>
              </w:rPr>
              <w:t>空间应用和气象</w:t>
            </w:r>
          </w:p>
        </w:tc>
      </w:tr>
      <w:tr w:rsidR="005C3B91" w:rsidRPr="00355C93" w:rsidTr="00C85949">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SF</w:t>
            </w:r>
          </w:p>
        </w:tc>
        <w:tc>
          <w:tcPr>
            <w:tcW w:w="8788" w:type="dxa"/>
          </w:tcPr>
          <w:p w:rsidR="005C3B91" w:rsidRPr="00355C93" w:rsidRDefault="005C3B91" w:rsidP="00BE291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5C3B91" w:rsidRPr="00355C93" w:rsidTr="00C85949">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SM</w:t>
            </w:r>
          </w:p>
        </w:tc>
        <w:tc>
          <w:tcPr>
            <w:tcW w:w="8788" w:type="dxa"/>
          </w:tcPr>
          <w:p w:rsidR="005C3B91" w:rsidRPr="00355C93" w:rsidRDefault="005C3B91" w:rsidP="00BE29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C3B91" w:rsidRPr="00355C93" w:rsidTr="00C85949">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SNG</w:t>
            </w:r>
          </w:p>
        </w:tc>
        <w:tc>
          <w:tcPr>
            <w:tcW w:w="8788" w:type="dxa"/>
          </w:tcPr>
          <w:p w:rsidR="005C3B91" w:rsidRPr="00355C93" w:rsidRDefault="005C3B91" w:rsidP="00BE2919">
            <w:pPr>
              <w:spacing w:before="30" w:after="30"/>
              <w:jc w:val="left"/>
              <w:rPr>
                <w:sz w:val="20"/>
                <w:lang w:val="en-US"/>
              </w:rPr>
            </w:pPr>
            <w:r w:rsidRPr="00355C93">
              <w:rPr>
                <w:rFonts w:hint="eastAsia"/>
                <w:sz w:val="20"/>
                <w:lang w:val="en-US" w:eastAsia="zh-CN"/>
              </w:rPr>
              <w:t>卫星新闻采集</w:t>
            </w:r>
          </w:p>
        </w:tc>
      </w:tr>
      <w:tr w:rsidR="005C3B91" w:rsidRPr="00355C93" w:rsidTr="00C85949">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TF</w:t>
            </w:r>
          </w:p>
        </w:tc>
        <w:tc>
          <w:tcPr>
            <w:tcW w:w="8788" w:type="dxa"/>
          </w:tcPr>
          <w:p w:rsidR="005C3B91" w:rsidRPr="00355C93" w:rsidRDefault="005C3B91" w:rsidP="00BE2919">
            <w:pPr>
              <w:spacing w:before="30" w:after="30"/>
              <w:jc w:val="left"/>
              <w:rPr>
                <w:sz w:val="20"/>
                <w:lang w:val="en-US" w:eastAsia="zh-CN"/>
              </w:rPr>
            </w:pPr>
            <w:r w:rsidRPr="00355C93">
              <w:rPr>
                <w:rFonts w:hint="eastAsia"/>
                <w:sz w:val="20"/>
                <w:lang w:val="en-US" w:eastAsia="zh-CN"/>
              </w:rPr>
              <w:t>时间信号和频率标准发射</w:t>
            </w:r>
          </w:p>
        </w:tc>
      </w:tr>
      <w:tr w:rsidR="005C3B91" w:rsidRPr="00355C93" w:rsidTr="00C85949">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V</w:t>
            </w:r>
          </w:p>
        </w:tc>
        <w:tc>
          <w:tcPr>
            <w:tcW w:w="8788" w:type="dxa"/>
          </w:tcPr>
          <w:p w:rsidR="005C3B91" w:rsidRPr="00355C93" w:rsidRDefault="005C3B91" w:rsidP="00BE2919">
            <w:pPr>
              <w:spacing w:before="30" w:after="180"/>
              <w:jc w:val="left"/>
              <w:rPr>
                <w:sz w:val="20"/>
                <w:lang w:val="en-US"/>
              </w:rPr>
            </w:pPr>
            <w:r w:rsidRPr="00355C93">
              <w:rPr>
                <w:rFonts w:hint="eastAsia"/>
                <w:sz w:val="20"/>
                <w:lang w:val="en-US" w:eastAsia="zh-CN"/>
              </w:rPr>
              <w:t>词汇和相关问题</w:t>
            </w:r>
          </w:p>
        </w:tc>
      </w:tr>
    </w:tbl>
    <w:p w:rsidR="005C3B91" w:rsidRDefault="005C3B91" w:rsidP="00BE2919">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5C3B91" w:rsidRPr="005C3B91" w:rsidTr="005C3B91">
        <w:tc>
          <w:tcPr>
            <w:tcW w:w="9775" w:type="dxa"/>
          </w:tcPr>
          <w:p w:rsidR="005C3B91" w:rsidRPr="005C3B91" w:rsidRDefault="005C3B91" w:rsidP="00BE2919">
            <w:pPr>
              <w:spacing w:after="120"/>
              <w:rPr>
                <w:rFonts w:eastAsia="STKaiti"/>
                <w:sz w:val="20"/>
                <w:lang w:eastAsia="zh-CN"/>
              </w:rPr>
            </w:pPr>
            <w:r w:rsidRPr="005C3B91">
              <w:rPr>
                <w:rFonts w:eastAsia="STKaiti" w:hint="eastAsia"/>
                <w:b/>
                <w:sz w:val="20"/>
                <w:lang w:eastAsia="zh-CN"/>
              </w:rPr>
              <w:t>说明：</w:t>
            </w:r>
            <w:r w:rsidRPr="005C3B91">
              <w:rPr>
                <w:rFonts w:eastAsia="STKaiti" w:hint="eastAsia"/>
                <w:sz w:val="20"/>
                <w:lang w:eastAsia="zh-CN"/>
              </w:rPr>
              <w:t>该</w:t>
            </w:r>
            <w:r w:rsidRPr="005C3B91">
              <w:rPr>
                <w:rFonts w:eastAsia="STKaiti" w:hint="eastAsia"/>
                <w:sz w:val="20"/>
                <w:lang w:eastAsia="zh-CN"/>
              </w:rPr>
              <w:t>ITU-R</w:t>
            </w:r>
            <w:r w:rsidRPr="005C3B91">
              <w:rPr>
                <w:rFonts w:eastAsia="STKaiti" w:hint="eastAsia"/>
                <w:sz w:val="20"/>
                <w:lang w:eastAsia="zh-CN"/>
              </w:rPr>
              <w:t>建议书的英文版本根据</w:t>
            </w:r>
            <w:r w:rsidRPr="005C3B91">
              <w:rPr>
                <w:rFonts w:eastAsia="STKaiti" w:hint="eastAsia"/>
                <w:sz w:val="20"/>
                <w:lang w:eastAsia="zh-CN"/>
              </w:rPr>
              <w:t>ITU-R</w:t>
            </w:r>
            <w:r w:rsidRPr="005C3B91">
              <w:rPr>
                <w:rFonts w:eastAsia="STKaiti" w:hint="eastAsia"/>
                <w:sz w:val="20"/>
                <w:lang w:eastAsia="zh-CN"/>
              </w:rPr>
              <w:t>第</w:t>
            </w:r>
            <w:r w:rsidRPr="005C3B91">
              <w:rPr>
                <w:rFonts w:eastAsia="STKaiti" w:hint="eastAsia"/>
                <w:sz w:val="20"/>
                <w:lang w:eastAsia="zh-CN"/>
              </w:rPr>
              <w:t>1</w:t>
            </w:r>
            <w:r w:rsidRPr="005C3B91">
              <w:rPr>
                <w:rFonts w:eastAsia="STKaiti" w:hint="eastAsia"/>
                <w:sz w:val="20"/>
                <w:lang w:eastAsia="zh-CN"/>
              </w:rPr>
              <w:t>号决议详述的程序予以批准。</w:t>
            </w:r>
          </w:p>
        </w:tc>
      </w:tr>
    </w:tbl>
    <w:p w:rsidR="005C3B91" w:rsidRPr="00355C93" w:rsidRDefault="005C3B91" w:rsidP="00454B3B">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5C3B91" w:rsidRPr="00A613D0" w:rsidRDefault="005C3B91" w:rsidP="00454B3B">
      <w:pPr>
        <w:spacing w:before="480"/>
        <w:jc w:val="center"/>
        <w:rPr>
          <w:sz w:val="20"/>
          <w:lang w:val="en-US" w:eastAsia="zh-CN"/>
        </w:rPr>
      </w:pPr>
      <w:r w:rsidRPr="00A613D0">
        <w:rPr>
          <w:sz w:val="20"/>
          <w:lang w:val="en-US"/>
        </w:rPr>
        <w:sym w:font="Symbol" w:char="F0E3"/>
      </w:r>
      <w:r w:rsidRPr="00A613D0">
        <w:rPr>
          <w:sz w:val="20"/>
          <w:lang w:val="en-US" w:eastAsia="zh-CN"/>
        </w:rPr>
        <w:t xml:space="preserve"> ITU 20</w:t>
      </w:r>
      <w:r>
        <w:rPr>
          <w:rFonts w:hint="eastAsia"/>
          <w:sz w:val="20"/>
          <w:lang w:val="en-US" w:eastAsia="zh-CN"/>
        </w:rPr>
        <w:t>10</w:t>
      </w:r>
    </w:p>
    <w:p w:rsidR="005C3B91" w:rsidRDefault="005C3B91" w:rsidP="00BE2919">
      <w:pPr>
        <w:spacing w:before="160"/>
        <w:rPr>
          <w:i/>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5C3B91" w:rsidRDefault="005C3B91" w:rsidP="00BE2919">
      <w:pPr>
        <w:spacing w:before="160"/>
        <w:rPr>
          <w:i/>
          <w:sz w:val="20"/>
          <w:lang w:val="en-US" w:eastAsia="zh-CN"/>
        </w:rPr>
        <w:sectPr w:rsidR="005C3B91" w:rsidSect="00454B3B">
          <w:headerReference w:type="even" r:id="rId12"/>
          <w:headerReference w:type="default" r:id="rId13"/>
          <w:pgSz w:w="11907" w:h="16834" w:code="9"/>
          <w:pgMar w:top="1418" w:right="1134" w:bottom="1134" w:left="1134" w:header="720" w:footer="482" w:gutter="0"/>
          <w:pgNumType w:fmt="lowerRoman" w:start="2"/>
          <w:cols w:space="720"/>
        </w:sectPr>
      </w:pPr>
    </w:p>
    <w:p w:rsidR="001A02B0" w:rsidRPr="001A02B0" w:rsidRDefault="001A02B0" w:rsidP="00F10C7A">
      <w:pPr>
        <w:pStyle w:val="RecNoBR"/>
        <w:spacing w:before="240"/>
        <w:rPr>
          <w:kern w:val="2"/>
          <w:lang w:val="en-US" w:eastAsia="zh-CN"/>
        </w:rPr>
      </w:pPr>
      <w:bookmarkStart w:id="0" w:name="OLE_LINK1"/>
      <w:bookmarkStart w:id="1" w:name="OLE_LINK2"/>
      <w:r w:rsidRPr="001A02B0">
        <w:rPr>
          <w:kern w:val="2"/>
          <w:lang w:val="en-US" w:eastAsia="zh-CN"/>
        </w:rPr>
        <w:lastRenderedPageBreak/>
        <w:t>ITU-R BT.1872</w:t>
      </w:r>
      <w:r w:rsidRPr="001A02B0">
        <w:rPr>
          <w:rFonts w:hint="eastAsia"/>
          <w:kern w:val="2"/>
          <w:lang w:val="en-US" w:eastAsia="zh-CN"/>
        </w:rPr>
        <w:t>建议书</w:t>
      </w:r>
      <w:bookmarkEnd w:id="0"/>
      <w:bookmarkEnd w:id="1"/>
    </w:p>
    <w:p w:rsidR="001A02B0" w:rsidRPr="001A02B0" w:rsidRDefault="001A02B0" w:rsidP="001A02B0">
      <w:pPr>
        <w:pStyle w:val="RectitleBR"/>
        <w:rPr>
          <w:kern w:val="2"/>
          <w:lang w:val="en-US" w:eastAsia="zh-CN"/>
        </w:rPr>
      </w:pPr>
      <w:bookmarkStart w:id="2" w:name="OLE_LINK3"/>
      <w:bookmarkStart w:id="3" w:name="OLE_LINK4"/>
      <w:r w:rsidRPr="001A02B0">
        <w:rPr>
          <w:rFonts w:hint="eastAsia"/>
          <w:kern w:val="2"/>
          <w:lang w:val="en-US" w:eastAsia="zh-CN"/>
        </w:rPr>
        <w:t>数字电子新闻采摄的用户需求</w:t>
      </w:r>
      <w:bookmarkEnd w:id="2"/>
      <w:bookmarkEnd w:id="3"/>
    </w:p>
    <w:p w:rsidR="001A02B0" w:rsidRPr="001A02B0" w:rsidRDefault="001A02B0" w:rsidP="00AC0DF3">
      <w:pPr>
        <w:pStyle w:val="Recref"/>
        <w:rPr>
          <w:kern w:val="2"/>
          <w:lang w:val="en-US" w:eastAsia="zh-CN"/>
        </w:rPr>
      </w:pPr>
      <w:r w:rsidRPr="001A02B0">
        <w:rPr>
          <w:kern w:val="2"/>
          <w:lang w:val="en-US" w:eastAsia="zh-CN"/>
        </w:rPr>
        <w:t>（</w:t>
      </w:r>
      <w:r w:rsidRPr="001A02B0">
        <w:rPr>
          <w:kern w:val="2"/>
          <w:lang w:val="en-US" w:eastAsia="zh-CN"/>
        </w:rPr>
        <w:t>ITU-R</w:t>
      </w:r>
      <w:r w:rsidRPr="001A02B0">
        <w:rPr>
          <w:rFonts w:hint="eastAsia"/>
          <w:kern w:val="2"/>
          <w:lang w:val="en-US" w:eastAsia="zh-CN"/>
        </w:rPr>
        <w:t>第</w:t>
      </w:r>
      <w:r w:rsidRPr="001A02B0">
        <w:rPr>
          <w:kern w:val="2"/>
          <w:lang w:val="en-US" w:eastAsia="zh-CN"/>
        </w:rPr>
        <w:t>89/6</w:t>
      </w:r>
      <w:r w:rsidRPr="001A02B0">
        <w:rPr>
          <w:rFonts w:hint="eastAsia"/>
          <w:kern w:val="2"/>
          <w:lang w:val="en-US" w:eastAsia="zh-CN"/>
        </w:rPr>
        <w:t>号课题</w:t>
      </w:r>
      <w:r w:rsidRPr="001A02B0">
        <w:rPr>
          <w:kern w:val="2"/>
          <w:lang w:val="en-US" w:eastAsia="zh-CN"/>
        </w:rPr>
        <w:t>）</w:t>
      </w:r>
    </w:p>
    <w:p w:rsidR="001A02B0" w:rsidRPr="001A02B0" w:rsidRDefault="001A02B0" w:rsidP="00AC0DF3">
      <w:pPr>
        <w:pStyle w:val="Recdate"/>
        <w:rPr>
          <w:kern w:val="2"/>
          <w:lang w:val="en-US" w:eastAsia="zh-CN"/>
        </w:rPr>
      </w:pPr>
      <w:r w:rsidRPr="001A02B0">
        <w:rPr>
          <w:kern w:val="2"/>
          <w:lang w:val="en-US" w:eastAsia="zh-CN"/>
        </w:rPr>
        <w:t>（</w:t>
      </w:r>
      <w:r w:rsidRPr="001A02B0">
        <w:rPr>
          <w:kern w:val="2"/>
          <w:lang w:val="en-US" w:eastAsia="zh-CN"/>
        </w:rPr>
        <w:t>2010</w:t>
      </w:r>
      <w:r w:rsidRPr="001A02B0">
        <w:rPr>
          <w:rFonts w:hint="eastAsia"/>
          <w:kern w:val="2"/>
          <w:lang w:val="en-US" w:eastAsia="zh-CN"/>
        </w:rPr>
        <w:t>年</w:t>
      </w:r>
      <w:r w:rsidRPr="001A02B0">
        <w:rPr>
          <w:kern w:val="2"/>
          <w:lang w:val="en-US" w:eastAsia="zh-CN"/>
        </w:rPr>
        <w:t>）</w:t>
      </w:r>
    </w:p>
    <w:p w:rsidR="001A02B0" w:rsidRPr="00AC0DF3" w:rsidRDefault="001A02B0" w:rsidP="00AC0DF3">
      <w:pPr>
        <w:pStyle w:val="Heading1"/>
        <w:rPr>
          <w:kern w:val="2"/>
          <w:sz w:val="22"/>
          <w:szCs w:val="22"/>
          <w:lang w:val="en-US" w:eastAsia="zh-CN"/>
        </w:rPr>
      </w:pPr>
      <w:r w:rsidRPr="00AC0DF3">
        <w:rPr>
          <w:rFonts w:hint="eastAsia"/>
          <w:kern w:val="2"/>
          <w:sz w:val="22"/>
          <w:szCs w:val="22"/>
          <w:lang w:val="en-US" w:eastAsia="zh-CN"/>
        </w:rPr>
        <w:t>范围</w:t>
      </w:r>
    </w:p>
    <w:p w:rsidR="001A02B0" w:rsidRPr="001A02B0" w:rsidRDefault="001A02B0" w:rsidP="001A02B0">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1A02B0">
        <w:rPr>
          <w:rFonts w:hint="eastAsia"/>
          <w:color w:val="000000"/>
          <w:kern w:val="2"/>
          <w:sz w:val="22"/>
          <w:szCs w:val="22"/>
          <w:lang w:val="es-ES_tradnl" w:eastAsia="zh-CN"/>
        </w:rPr>
        <w:t>本建议书涉及广播辅助业务（</w:t>
      </w:r>
      <w:r w:rsidRPr="001A02B0">
        <w:rPr>
          <w:rFonts w:hint="eastAsia"/>
          <w:color w:val="000000"/>
          <w:kern w:val="2"/>
          <w:sz w:val="22"/>
          <w:szCs w:val="22"/>
          <w:lang w:val="es-ES_tradnl" w:eastAsia="zh-CN"/>
        </w:rPr>
        <w:t>BAS</w:t>
      </w:r>
      <w:r w:rsidRPr="001A02B0">
        <w:rPr>
          <w:rFonts w:hint="eastAsia"/>
          <w:color w:val="000000"/>
          <w:kern w:val="2"/>
          <w:sz w:val="22"/>
          <w:szCs w:val="22"/>
          <w:lang w:val="es-ES_tradnl" w:eastAsia="zh-CN"/>
        </w:rPr>
        <w:t>）的用户需求。它包括有关数字</w:t>
      </w:r>
      <w:r w:rsidRPr="001A02B0">
        <w:rPr>
          <w:color w:val="000000"/>
          <w:kern w:val="2"/>
          <w:sz w:val="22"/>
          <w:szCs w:val="22"/>
          <w:lang w:val="en-US" w:eastAsia="zh-CN"/>
        </w:rPr>
        <w:t>TVOB</w:t>
      </w:r>
      <w:r w:rsidRPr="001A02B0">
        <w:rPr>
          <w:rFonts w:hint="eastAsia"/>
          <w:color w:val="000000"/>
          <w:kern w:val="2"/>
          <w:sz w:val="22"/>
          <w:szCs w:val="22"/>
          <w:lang w:val="en-US" w:eastAsia="zh-CN"/>
        </w:rPr>
        <w:t>、</w:t>
      </w:r>
      <w:r w:rsidRPr="001A02B0">
        <w:rPr>
          <w:color w:val="000000"/>
          <w:kern w:val="2"/>
          <w:sz w:val="22"/>
          <w:szCs w:val="22"/>
          <w:lang w:val="en-US" w:eastAsia="zh-CN"/>
        </w:rPr>
        <w:t xml:space="preserve">ENG </w:t>
      </w:r>
      <w:r w:rsidRPr="001A02B0">
        <w:rPr>
          <w:rFonts w:hint="eastAsia"/>
          <w:color w:val="000000"/>
          <w:kern w:val="2"/>
          <w:sz w:val="22"/>
          <w:szCs w:val="22"/>
          <w:lang w:val="en-US" w:eastAsia="zh-CN"/>
        </w:rPr>
        <w:t>和</w:t>
      </w:r>
      <w:r w:rsidRPr="001A02B0">
        <w:rPr>
          <w:color w:val="000000"/>
          <w:kern w:val="2"/>
          <w:sz w:val="22"/>
          <w:szCs w:val="22"/>
          <w:lang w:val="en-US" w:eastAsia="zh-CN"/>
        </w:rPr>
        <w:t xml:space="preserve"> EFP</w:t>
      </w:r>
      <w:r w:rsidRPr="001A02B0">
        <w:rPr>
          <w:rFonts w:hint="eastAsia"/>
          <w:color w:val="000000"/>
          <w:kern w:val="2"/>
          <w:sz w:val="22"/>
          <w:szCs w:val="22"/>
          <w:lang w:val="en-US" w:eastAsia="zh-CN"/>
        </w:rPr>
        <w:t>的典型操作要求，主管部门在规划其固定和移动</w:t>
      </w:r>
      <w:r w:rsidRPr="001A02B0">
        <w:rPr>
          <w:color w:val="000000"/>
          <w:kern w:val="2"/>
          <w:sz w:val="22"/>
          <w:szCs w:val="22"/>
          <w:lang w:val="en-US" w:eastAsia="zh-CN"/>
        </w:rPr>
        <w:t>TVOB</w:t>
      </w:r>
      <w:r w:rsidRPr="001A02B0">
        <w:rPr>
          <w:rFonts w:hint="eastAsia"/>
          <w:color w:val="000000"/>
          <w:kern w:val="2"/>
          <w:sz w:val="22"/>
          <w:szCs w:val="22"/>
          <w:lang w:val="en-US" w:eastAsia="zh-CN"/>
        </w:rPr>
        <w:t>、</w:t>
      </w:r>
      <w:r w:rsidRPr="001A02B0">
        <w:rPr>
          <w:color w:val="000000"/>
          <w:kern w:val="2"/>
          <w:sz w:val="22"/>
          <w:szCs w:val="22"/>
          <w:lang w:val="en-US" w:eastAsia="zh-CN"/>
        </w:rPr>
        <w:t>ENG</w:t>
      </w:r>
      <w:r w:rsidRPr="001A02B0">
        <w:rPr>
          <w:rFonts w:hint="eastAsia"/>
          <w:color w:val="000000"/>
          <w:kern w:val="2"/>
          <w:sz w:val="22"/>
          <w:szCs w:val="22"/>
          <w:lang w:val="en-US" w:eastAsia="zh-CN"/>
        </w:rPr>
        <w:t xml:space="preserve"> </w:t>
      </w:r>
      <w:r w:rsidRPr="001A02B0">
        <w:rPr>
          <w:rFonts w:hint="eastAsia"/>
          <w:color w:val="000000"/>
          <w:kern w:val="2"/>
          <w:sz w:val="22"/>
          <w:szCs w:val="22"/>
          <w:lang w:val="en-US" w:eastAsia="zh-CN"/>
        </w:rPr>
        <w:t>和</w:t>
      </w:r>
      <w:r w:rsidRPr="001A02B0">
        <w:rPr>
          <w:rFonts w:hint="eastAsia"/>
          <w:color w:val="000000"/>
          <w:kern w:val="2"/>
          <w:sz w:val="22"/>
          <w:szCs w:val="22"/>
          <w:lang w:val="en-US" w:eastAsia="zh-CN"/>
        </w:rPr>
        <w:t xml:space="preserve"> </w:t>
      </w:r>
      <w:r w:rsidRPr="001A02B0">
        <w:rPr>
          <w:color w:val="000000"/>
          <w:kern w:val="2"/>
          <w:sz w:val="22"/>
          <w:szCs w:val="22"/>
          <w:lang w:val="en-US" w:eastAsia="zh-CN"/>
        </w:rPr>
        <w:t>EFP</w:t>
      </w:r>
      <w:r w:rsidRPr="001A02B0">
        <w:rPr>
          <w:rFonts w:hint="eastAsia"/>
          <w:color w:val="000000"/>
          <w:kern w:val="2"/>
          <w:sz w:val="22"/>
          <w:szCs w:val="22"/>
          <w:lang w:val="en-US" w:eastAsia="zh-CN"/>
        </w:rPr>
        <w:t>应用时，可能会用到这些要求。</w:t>
      </w:r>
    </w:p>
    <w:p w:rsidR="001A02B0" w:rsidRPr="001A02B0" w:rsidRDefault="001A02B0" w:rsidP="001A02B0">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1A02B0" w:rsidRPr="001A02B0" w:rsidRDefault="001A02B0" w:rsidP="001A02B0">
      <w:pPr>
        <w:widowControl w:val="0"/>
        <w:tabs>
          <w:tab w:val="clear" w:pos="794"/>
          <w:tab w:val="clear" w:pos="1191"/>
          <w:tab w:val="clear" w:pos="1588"/>
          <w:tab w:val="clear" w:pos="1985"/>
          <w:tab w:val="left" w:pos="953"/>
        </w:tabs>
        <w:overflowPunct/>
        <w:autoSpaceDE/>
        <w:autoSpaceDN/>
        <w:adjustRightInd/>
        <w:textAlignment w:val="auto"/>
        <w:rPr>
          <w:color w:val="000000"/>
          <w:kern w:val="2"/>
          <w:szCs w:val="24"/>
          <w:lang w:val="en-US" w:eastAsia="zh-CN"/>
        </w:rPr>
      </w:pPr>
      <w:r w:rsidRPr="001A02B0">
        <w:rPr>
          <w:rFonts w:hint="eastAsia"/>
          <w:color w:val="000000"/>
          <w:kern w:val="2"/>
          <w:szCs w:val="24"/>
          <w:lang w:val="en-US" w:eastAsia="zh-CN"/>
        </w:rPr>
        <w:t>国际电联无线电通信全会，</w:t>
      </w:r>
    </w:p>
    <w:p w:rsidR="001A02B0" w:rsidRPr="001A02B0" w:rsidRDefault="001A02B0" w:rsidP="001A02B0">
      <w:pPr>
        <w:pStyle w:val="Call"/>
        <w:rPr>
          <w:rFonts w:ascii="STKaiti" w:eastAsia="STKaiti" w:hAnsi="STKaiti"/>
          <w:i w:val="0"/>
          <w:iCs/>
          <w:kern w:val="2"/>
          <w:lang w:val="en-US" w:eastAsia="zh-CN"/>
        </w:rPr>
      </w:pPr>
      <w:r w:rsidRPr="001A02B0">
        <w:rPr>
          <w:rFonts w:ascii="STKaiti" w:eastAsia="STKaiti" w:hAnsi="STKaiti" w:hint="eastAsia"/>
          <w:i w:val="0"/>
          <w:iCs/>
          <w:kern w:val="2"/>
          <w:lang w:val="en-US" w:eastAsia="zh-CN"/>
        </w:rPr>
        <w:t>考虑到</w:t>
      </w:r>
    </w:p>
    <w:p w:rsidR="001A02B0" w:rsidRPr="001A02B0" w:rsidRDefault="001A02B0" w:rsidP="00AC0DF3">
      <w:pPr>
        <w:rPr>
          <w:kern w:val="2"/>
          <w:lang w:val="en-US" w:eastAsia="zh-CN"/>
        </w:rPr>
      </w:pPr>
      <w:r w:rsidRPr="001A02B0">
        <w:rPr>
          <w:kern w:val="2"/>
          <w:lang w:val="en-US" w:eastAsia="zh-CN"/>
        </w:rPr>
        <w:t>a</w:t>
      </w:r>
      <w:r>
        <w:rPr>
          <w:rFonts w:hint="eastAsia"/>
          <w:kern w:val="2"/>
          <w:lang w:val="en-US" w:eastAsia="zh-CN"/>
        </w:rPr>
        <w:t>)</w:t>
      </w:r>
      <w:r w:rsidRPr="001A02B0">
        <w:rPr>
          <w:kern w:val="2"/>
          <w:lang w:val="en-US" w:eastAsia="zh-CN"/>
        </w:rPr>
        <w:tab/>
      </w:r>
      <w:r w:rsidRPr="001A02B0">
        <w:rPr>
          <w:rFonts w:hint="eastAsia"/>
          <w:kern w:val="2"/>
          <w:lang w:val="en-US" w:eastAsia="zh-CN"/>
        </w:rPr>
        <w:t>电子新闻采摄</w:t>
      </w:r>
      <w:r w:rsidRPr="001A02B0">
        <w:rPr>
          <w:kern w:val="2"/>
          <w:lang w:val="en-US" w:eastAsia="zh-CN"/>
        </w:rPr>
        <w:t>（</w:t>
      </w:r>
      <w:r w:rsidRPr="001A02B0">
        <w:rPr>
          <w:kern w:val="2"/>
          <w:lang w:val="en-US" w:eastAsia="zh-CN"/>
        </w:rPr>
        <w:t>ENG</w:t>
      </w:r>
      <w:r w:rsidRPr="001A02B0">
        <w:rPr>
          <w:kern w:val="2"/>
          <w:lang w:val="en-US" w:eastAsia="zh-CN"/>
        </w:rPr>
        <w:t>）</w:t>
      </w:r>
      <w:r w:rsidRPr="001A02B0">
        <w:rPr>
          <w:rFonts w:hint="eastAsia"/>
          <w:kern w:val="2"/>
          <w:lang w:val="en-US" w:eastAsia="zh-CN"/>
        </w:rPr>
        <w:t>、电视室外广播</w:t>
      </w:r>
      <w:r w:rsidRPr="001A02B0">
        <w:rPr>
          <w:kern w:val="2"/>
          <w:lang w:val="en-US" w:eastAsia="zh-CN"/>
        </w:rPr>
        <w:t>（</w:t>
      </w:r>
      <w:r w:rsidRPr="001A02B0">
        <w:rPr>
          <w:kern w:val="2"/>
          <w:lang w:val="en-US" w:eastAsia="zh-CN"/>
        </w:rPr>
        <w:t>TVOB</w:t>
      </w:r>
      <w:r w:rsidRPr="001A02B0">
        <w:rPr>
          <w:kern w:val="2"/>
          <w:lang w:val="en-US" w:eastAsia="zh-CN"/>
        </w:rPr>
        <w:t>）</w:t>
      </w:r>
      <w:r w:rsidRPr="001A02B0">
        <w:rPr>
          <w:rFonts w:hint="eastAsia"/>
          <w:kern w:val="2"/>
          <w:lang w:val="en-US" w:eastAsia="zh-CN"/>
        </w:rPr>
        <w:t>和电子现场制作</w:t>
      </w:r>
      <w:r w:rsidRPr="001A02B0">
        <w:rPr>
          <w:kern w:val="2"/>
          <w:lang w:val="en-US" w:eastAsia="zh-CN"/>
        </w:rPr>
        <w:t>（</w:t>
      </w:r>
      <w:r w:rsidRPr="001A02B0">
        <w:rPr>
          <w:kern w:val="2"/>
          <w:lang w:val="en-US" w:eastAsia="zh-CN"/>
        </w:rPr>
        <w:t>EFP</w:t>
      </w:r>
      <w:r w:rsidRPr="001A02B0">
        <w:rPr>
          <w:kern w:val="2"/>
          <w:lang w:val="en-US" w:eastAsia="zh-CN"/>
        </w:rPr>
        <w:t>）</w:t>
      </w:r>
      <w:r w:rsidRPr="001A02B0">
        <w:rPr>
          <w:rFonts w:hint="eastAsia"/>
          <w:kern w:val="2"/>
          <w:lang w:val="en-US" w:eastAsia="zh-CN"/>
        </w:rPr>
        <w:t>通常指的是</w:t>
      </w:r>
      <w:r w:rsidRPr="001A02B0">
        <w:rPr>
          <w:rFonts w:hint="eastAsia"/>
          <w:kern w:val="2"/>
          <w:lang w:val="en-US" w:eastAsia="zh-CN"/>
        </w:rPr>
        <w:t>SAP</w:t>
      </w:r>
      <w:r w:rsidRPr="001A02B0">
        <w:rPr>
          <w:rFonts w:hint="eastAsia"/>
          <w:kern w:val="2"/>
          <w:lang w:val="en-US" w:eastAsia="zh-CN"/>
        </w:rPr>
        <w:t>（节目制作的辅助业务）和广播辅助业务（</w:t>
      </w:r>
      <w:r w:rsidRPr="001A02B0">
        <w:rPr>
          <w:rFonts w:hint="eastAsia"/>
          <w:kern w:val="2"/>
          <w:lang w:val="en-US" w:eastAsia="zh-CN"/>
        </w:rPr>
        <w:t>BAS</w:t>
      </w:r>
      <w:r w:rsidRPr="001A02B0">
        <w:rPr>
          <w:rFonts w:hint="eastAsia"/>
          <w:kern w:val="2"/>
          <w:lang w:val="en-US" w:eastAsia="zh-CN"/>
        </w:rPr>
        <w:t>）；</w:t>
      </w:r>
    </w:p>
    <w:p w:rsidR="001A02B0" w:rsidRPr="001A02B0" w:rsidRDefault="001A02B0" w:rsidP="00AC0DF3">
      <w:pPr>
        <w:rPr>
          <w:kern w:val="2"/>
          <w:lang w:val="en-US" w:eastAsia="zh-CN"/>
        </w:rPr>
      </w:pPr>
      <w:r w:rsidRPr="001A02B0">
        <w:rPr>
          <w:kern w:val="2"/>
          <w:lang w:val="en-US" w:eastAsia="zh-CN"/>
        </w:rPr>
        <w:t>b</w:t>
      </w:r>
      <w:r>
        <w:rPr>
          <w:rFonts w:hint="eastAsia"/>
          <w:kern w:val="2"/>
          <w:lang w:val="en-US" w:eastAsia="zh-CN"/>
        </w:rPr>
        <w:t>)</w:t>
      </w:r>
      <w:r w:rsidRPr="001A02B0">
        <w:rPr>
          <w:kern w:val="2"/>
          <w:lang w:val="en-US" w:eastAsia="zh-CN"/>
        </w:rPr>
        <w:tab/>
      </w:r>
      <w:r w:rsidRPr="001A02B0">
        <w:rPr>
          <w:rFonts w:hint="eastAsia"/>
          <w:kern w:val="2"/>
          <w:lang w:val="en-US" w:eastAsia="zh-CN"/>
        </w:rPr>
        <w:t>一些主管部门已经在具有各种不同带宽要求的标清电视（</w:t>
      </w:r>
      <w:r w:rsidRPr="001A02B0">
        <w:rPr>
          <w:rFonts w:hint="eastAsia"/>
          <w:kern w:val="2"/>
          <w:lang w:val="en-US" w:eastAsia="zh-CN"/>
        </w:rPr>
        <w:t>SDTV</w:t>
      </w:r>
      <w:r w:rsidRPr="001A02B0">
        <w:rPr>
          <w:rFonts w:hint="eastAsia"/>
          <w:kern w:val="2"/>
          <w:lang w:val="en-US" w:eastAsia="zh-CN"/>
        </w:rPr>
        <w:t>）和高清电视（</w:t>
      </w:r>
      <w:r w:rsidRPr="001A02B0">
        <w:rPr>
          <w:rFonts w:hint="eastAsia"/>
          <w:kern w:val="2"/>
          <w:lang w:val="en-US" w:eastAsia="zh-CN"/>
        </w:rPr>
        <w:t>HDTV</w:t>
      </w:r>
      <w:r w:rsidRPr="001A02B0">
        <w:rPr>
          <w:rFonts w:hint="eastAsia"/>
          <w:kern w:val="2"/>
          <w:lang w:val="en-US" w:eastAsia="zh-CN"/>
        </w:rPr>
        <w:t>）模式中采用了电视</w:t>
      </w:r>
      <w:r w:rsidRPr="001A02B0">
        <w:rPr>
          <w:kern w:val="2"/>
          <w:lang w:val="en-US" w:eastAsia="zh-CN"/>
        </w:rPr>
        <w:t>SAP/BAS</w:t>
      </w:r>
      <w:r w:rsidRPr="001A02B0">
        <w:rPr>
          <w:rFonts w:hint="eastAsia"/>
          <w:kern w:val="2"/>
          <w:lang w:val="en-US" w:eastAsia="zh-CN"/>
        </w:rPr>
        <w:t>应用；</w:t>
      </w:r>
    </w:p>
    <w:p w:rsidR="001A02B0" w:rsidRPr="001A02B0" w:rsidRDefault="001A02B0" w:rsidP="00AC0DF3">
      <w:pPr>
        <w:rPr>
          <w:kern w:val="2"/>
          <w:lang w:val="en-US" w:eastAsia="zh-CN"/>
        </w:rPr>
      </w:pPr>
      <w:r w:rsidRPr="001A02B0">
        <w:rPr>
          <w:kern w:val="2"/>
          <w:lang w:val="en-US" w:eastAsia="zh-CN"/>
        </w:rPr>
        <w:t>c</w:t>
      </w:r>
      <w:r>
        <w:rPr>
          <w:rFonts w:hint="eastAsia"/>
          <w:kern w:val="2"/>
          <w:lang w:val="en-US" w:eastAsia="zh-CN"/>
        </w:rPr>
        <w:t>)</w:t>
      </w:r>
      <w:r w:rsidRPr="001A02B0">
        <w:rPr>
          <w:kern w:val="2"/>
          <w:lang w:val="en-US" w:eastAsia="zh-CN"/>
        </w:rPr>
        <w:tab/>
      </w:r>
      <w:r w:rsidRPr="001A02B0">
        <w:rPr>
          <w:rFonts w:hint="eastAsia"/>
          <w:kern w:val="2"/>
          <w:lang w:val="en-US" w:eastAsia="zh-CN"/>
        </w:rPr>
        <w:t>在世界许多地方，以及在可能举办国家级、区域级和世界级重大活动的许多地区，要求采用</w:t>
      </w:r>
      <w:r w:rsidRPr="001A02B0">
        <w:rPr>
          <w:kern w:val="2"/>
          <w:lang w:val="en-US" w:eastAsia="zh-CN"/>
        </w:rPr>
        <w:t>SAP/BAS</w:t>
      </w:r>
      <w:r w:rsidRPr="001A02B0">
        <w:rPr>
          <w:rFonts w:hint="eastAsia"/>
          <w:kern w:val="2"/>
          <w:lang w:val="en-US" w:eastAsia="zh-CN"/>
        </w:rPr>
        <w:t>应用；</w:t>
      </w:r>
    </w:p>
    <w:p w:rsidR="001A02B0" w:rsidRPr="001A02B0" w:rsidRDefault="001A02B0" w:rsidP="00AC0DF3">
      <w:pPr>
        <w:rPr>
          <w:kern w:val="2"/>
          <w:lang w:val="en-US" w:eastAsia="zh-CN"/>
        </w:rPr>
      </w:pPr>
      <w:r w:rsidRPr="001A02B0">
        <w:rPr>
          <w:kern w:val="2"/>
          <w:lang w:val="en-US" w:eastAsia="zh-CN"/>
        </w:rPr>
        <w:t>d</w:t>
      </w:r>
      <w:r>
        <w:rPr>
          <w:rFonts w:hint="eastAsia"/>
          <w:kern w:val="2"/>
          <w:lang w:val="en-US" w:eastAsia="zh-CN"/>
        </w:rPr>
        <w:t>)</w:t>
      </w:r>
      <w:r w:rsidRPr="001A02B0">
        <w:rPr>
          <w:kern w:val="2"/>
          <w:lang w:val="en-US" w:eastAsia="zh-CN"/>
        </w:rPr>
        <w:tab/>
        <w:t>SAP/BAS</w:t>
      </w:r>
      <w:r w:rsidRPr="001A02B0">
        <w:rPr>
          <w:rFonts w:hint="eastAsia"/>
          <w:kern w:val="2"/>
          <w:lang w:val="en-US" w:eastAsia="zh-CN"/>
        </w:rPr>
        <w:t>应用产生的覆盖必须传送到适当的网络设施，而这些设施通常远离</w:t>
      </w:r>
      <w:r w:rsidRPr="001A02B0">
        <w:rPr>
          <w:rFonts w:hint="eastAsia"/>
          <w:kern w:val="2"/>
          <w:lang w:val="en-US" w:eastAsia="zh-CN"/>
        </w:rPr>
        <w:t>BAS</w:t>
      </w:r>
      <w:r w:rsidRPr="001A02B0">
        <w:rPr>
          <w:rFonts w:hint="eastAsia"/>
          <w:kern w:val="2"/>
          <w:lang w:val="en-US" w:eastAsia="zh-CN"/>
        </w:rPr>
        <w:t>应用运行的地方；</w:t>
      </w:r>
    </w:p>
    <w:p w:rsidR="001A02B0" w:rsidRPr="001A02B0" w:rsidRDefault="001A02B0" w:rsidP="00AC0DF3">
      <w:pPr>
        <w:rPr>
          <w:kern w:val="2"/>
          <w:lang w:val="en-US" w:eastAsia="zh-CN"/>
        </w:rPr>
      </w:pPr>
      <w:r w:rsidRPr="001A02B0">
        <w:rPr>
          <w:kern w:val="2"/>
          <w:lang w:val="en-US" w:eastAsia="zh-CN"/>
        </w:rPr>
        <w:t>e</w:t>
      </w:r>
      <w:r>
        <w:rPr>
          <w:rFonts w:hint="eastAsia"/>
          <w:kern w:val="2"/>
          <w:lang w:val="en-US" w:eastAsia="zh-CN"/>
        </w:rPr>
        <w:t>)</w:t>
      </w:r>
      <w:r w:rsidRPr="001A02B0">
        <w:rPr>
          <w:kern w:val="2"/>
          <w:lang w:val="en-US" w:eastAsia="zh-CN"/>
        </w:rPr>
        <w:tab/>
      </w:r>
      <w:r w:rsidRPr="001A02B0">
        <w:rPr>
          <w:rFonts w:hint="eastAsia"/>
          <w:kern w:val="2"/>
          <w:lang w:val="en-US" w:eastAsia="zh-CN"/>
        </w:rPr>
        <w:t>取决于实际情况，</w:t>
      </w:r>
      <w:r w:rsidRPr="001A02B0">
        <w:rPr>
          <w:kern w:val="2"/>
          <w:lang w:val="en-US" w:eastAsia="zh-CN"/>
        </w:rPr>
        <w:t>SAP/BAS</w:t>
      </w:r>
      <w:r w:rsidRPr="001A02B0">
        <w:rPr>
          <w:rFonts w:hint="eastAsia"/>
          <w:kern w:val="2"/>
          <w:lang w:val="en-US" w:eastAsia="zh-CN"/>
        </w:rPr>
        <w:t>覆盖的传送可能受到以下因素影响：</w:t>
      </w:r>
    </w:p>
    <w:p w:rsidR="001A02B0" w:rsidRPr="001A02B0" w:rsidRDefault="00F10C7A" w:rsidP="00AC0DF3">
      <w:pPr>
        <w:rPr>
          <w:kern w:val="2"/>
          <w:lang w:val="en-US" w:eastAsia="zh-CN"/>
        </w:rPr>
      </w:pPr>
      <w:r>
        <w:rPr>
          <w:kern w:val="2"/>
          <w:lang w:val="en-US" w:eastAsia="zh-CN"/>
        </w:rPr>
        <w:t>–</w:t>
      </w:r>
      <w:r w:rsidR="001A02B0" w:rsidRPr="001A02B0">
        <w:rPr>
          <w:kern w:val="2"/>
          <w:lang w:val="en-US" w:eastAsia="zh-CN"/>
        </w:rPr>
        <w:tab/>
      </w:r>
      <w:r w:rsidR="001A02B0" w:rsidRPr="001A02B0">
        <w:rPr>
          <w:rFonts w:hint="eastAsia"/>
          <w:kern w:val="2"/>
          <w:lang w:val="en-US" w:eastAsia="zh-CN"/>
        </w:rPr>
        <w:t>录制媒介的物理传送；</w:t>
      </w:r>
    </w:p>
    <w:p w:rsidR="001A02B0" w:rsidRPr="001A02B0" w:rsidRDefault="00F10C7A" w:rsidP="00AC0DF3">
      <w:pPr>
        <w:rPr>
          <w:kern w:val="2"/>
          <w:lang w:val="en-US" w:eastAsia="zh-CN"/>
        </w:rPr>
      </w:pPr>
      <w:r>
        <w:rPr>
          <w:kern w:val="2"/>
          <w:lang w:val="en-US" w:eastAsia="zh-CN"/>
        </w:rPr>
        <w:t>–</w:t>
      </w:r>
      <w:r w:rsidR="001A02B0" w:rsidRPr="001A02B0">
        <w:rPr>
          <w:kern w:val="2"/>
          <w:lang w:val="en-US" w:eastAsia="zh-CN"/>
        </w:rPr>
        <w:tab/>
      </w:r>
      <w:r w:rsidR="001A02B0" w:rsidRPr="001A02B0">
        <w:rPr>
          <w:rFonts w:hint="eastAsia"/>
          <w:kern w:val="2"/>
          <w:lang w:val="en-US" w:eastAsia="zh-CN"/>
        </w:rPr>
        <w:t>便携式微波链路上的信号传输；以及</w:t>
      </w:r>
    </w:p>
    <w:p w:rsidR="001A02B0" w:rsidRPr="001A02B0" w:rsidRDefault="00F10C7A" w:rsidP="00AC0DF3">
      <w:pPr>
        <w:rPr>
          <w:kern w:val="2"/>
          <w:lang w:val="en-US" w:eastAsia="zh-CN"/>
        </w:rPr>
      </w:pPr>
      <w:r>
        <w:rPr>
          <w:kern w:val="2"/>
          <w:lang w:val="en-US" w:eastAsia="zh-CN"/>
        </w:rPr>
        <w:t>–</w:t>
      </w:r>
      <w:r w:rsidR="001A02B0" w:rsidRPr="001A02B0">
        <w:rPr>
          <w:kern w:val="2"/>
          <w:lang w:val="en-US" w:eastAsia="zh-CN"/>
        </w:rPr>
        <w:tab/>
      </w:r>
      <w:r w:rsidR="001A02B0" w:rsidRPr="001A02B0">
        <w:rPr>
          <w:rFonts w:hint="eastAsia"/>
          <w:kern w:val="2"/>
          <w:lang w:val="en-US" w:eastAsia="zh-CN"/>
        </w:rPr>
        <w:t>交换电信网络中的信号注入；</w:t>
      </w:r>
    </w:p>
    <w:p w:rsidR="001A02B0" w:rsidRPr="001A02B0" w:rsidRDefault="001A02B0" w:rsidP="00AC0DF3">
      <w:pPr>
        <w:rPr>
          <w:kern w:val="2"/>
          <w:lang w:val="en-US" w:eastAsia="zh-CN"/>
        </w:rPr>
      </w:pPr>
      <w:r w:rsidRPr="001A02B0">
        <w:rPr>
          <w:kern w:val="2"/>
          <w:lang w:val="en-US" w:eastAsia="zh-CN"/>
        </w:rPr>
        <w:t>f</w:t>
      </w:r>
      <w:r>
        <w:rPr>
          <w:rFonts w:hint="eastAsia"/>
          <w:kern w:val="2"/>
          <w:lang w:val="en-US" w:eastAsia="zh-CN"/>
        </w:rPr>
        <w:t>)</w:t>
      </w:r>
      <w:r w:rsidRPr="001A02B0">
        <w:rPr>
          <w:kern w:val="2"/>
          <w:lang w:val="en-US" w:eastAsia="zh-CN"/>
        </w:rPr>
        <w:tab/>
      </w:r>
      <w:r w:rsidRPr="001A02B0">
        <w:rPr>
          <w:rFonts w:hint="eastAsia"/>
          <w:kern w:val="2"/>
          <w:lang w:val="en-US" w:eastAsia="zh-CN"/>
        </w:rPr>
        <w:t>在以下方面专门针对</w:t>
      </w:r>
      <w:r w:rsidRPr="001A02B0">
        <w:rPr>
          <w:kern w:val="2"/>
          <w:lang w:val="en-US" w:eastAsia="zh-CN"/>
        </w:rPr>
        <w:t>SAP/BAS</w:t>
      </w:r>
      <w:r w:rsidRPr="001A02B0">
        <w:rPr>
          <w:rFonts w:hint="eastAsia"/>
          <w:kern w:val="2"/>
          <w:lang w:val="en-US" w:eastAsia="zh-CN"/>
        </w:rPr>
        <w:t>操作的用户需求：</w:t>
      </w:r>
    </w:p>
    <w:p w:rsidR="001A02B0" w:rsidRPr="001A02B0" w:rsidRDefault="00F10C7A" w:rsidP="00AC0DF3">
      <w:pPr>
        <w:rPr>
          <w:kern w:val="2"/>
          <w:lang w:val="en-US" w:eastAsia="zh-CN"/>
        </w:rPr>
      </w:pPr>
      <w:r>
        <w:rPr>
          <w:kern w:val="2"/>
          <w:lang w:val="en-US" w:eastAsia="zh-CN"/>
        </w:rPr>
        <w:t>–</w:t>
      </w:r>
      <w:r w:rsidR="001A02B0" w:rsidRPr="001A02B0">
        <w:rPr>
          <w:kern w:val="2"/>
          <w:lang w:val="en-US" w:eastAsia="zh-CN"/>
        </w:rPr>
        <w:tab/>
      </w:r>
      <w:r w:rsidR="001A02B0" w:rsidRPr="001A02B0">
        <w:rPr>
          <w:rFonts w:hint="eastAsia"/>
          <w:kern w:val="2"/>
          <w:lang w:val="en-US" w:eastAsia="zh-CN"/>
        </w:rPr>
        <w:t>收到的图像质量；</w:t>
      </w:r>
    </w:p>
    <w:p w:rsidR="001A02B0" w:rsidRPr="001A02B0" w:rsidRDefault="00F10C7A" w:rsidP="00AC0DF3">
      <w:pPr>
        <w:rPr>
          <w:kern w:val="2"/>
          <w:lang w:val="en-US" w:eastAsia="zh-CN"/>
        </w:rPr>
      </w:pPr>
      <w:r>
        <w:rPr>
          <w:kern w:val="2"/>
          <w:lang w:val="en-US" w:eastAsia="zh-CN"/>
        </w:rPr>
        <w:t>–</w:t>
      </w:r>
      <w:r w:rsidR="001A02B0" w:rsidRPr="001A02B0">
        <w:rPr>
          <w:kern w:val="2"/>
          <w:lang w:val="en-US" w:eastAsia="zh-CN"/>
        </w:rPr>
        <w:tab/>
      </w:r>
      <w:r w:rsidR="001A02B0" w:rsidRPr="001A02B0">
        <w:rPr>
          <w:rFonts w:hint="eastAsia"/>
          <w:kern w:val="2"/>
          <w:lang w:val="en-US" w:eastAsia="zh-CN"/>
        </w:rPr>
        <w:t>收到的声音质量；</w:t>
      </w:r>
    </w:p>
    <w:p w:rsidR="001A02B0" w:rsidRPr="001A02B0" w:rsidRDefault="00F10C7A" w:rsidP="00AC0DF3">
      <w:pPr>
        <w:rPr>
          <w:kern w:val="2"/>
          <w:lang w:val="en-US" w:eastAsia="zh-CN"/>
        </w:rPr>
      </w:pPr>
      <w:r>
        <w:rPr>
          <w:kern w:val="2"/>
          <w:lang w:val="en-US" w:eastAsia="zh-CN"/>
        </w:rPr>
        <w:t>–</w:t>
      </w:r>
      <w:r w:rsidR="001A02B0" w:rsidRPr="001A02B0">
        <w:rPr>
          <w:kern w:val="2"/>
          <w:lang w:val="en-US" w:eastAsia="zh-CN"/>
        </w:rPr>
        <w:tab/>
      </w:r>
      <w:r w:rsidR="001A02B0" w:rsidRPr="001A02B0">
        <w:rPr>
          <w:rFonts w:hint="eastAsia"/>
          <w:kern w:val="2"/>
          <w:lang w:val="en-US" w:eastAsia="zh-CN"/>
        </w:rPr>
        <w:t>声道的数量；</w:t>
      </w:r>
    </w:p>
    <w:p w:rsidR="001A02B0" w:rsidRPr="001A02B0" w:rsidRDefault="00F10C7A" w:rsidP="00AC0DF3">
      <w:pPr>
        <w:rPr>
          <w:kern w:val="2"/>
          <w:lang w:val="en-US" w:eastAsia="zh-CN"/>
        </w:rPr>
      </w:pPr>
      <w:r>
        <w:rPr>
          <w:kern w:val="2"/>
          <w:lang w:val="en-US" w:eastAsia="zh-CN"/>
        </w:rPr>
        <w:t>–</w:t>
      </w:r>
      <w:r w:rsidR="001A02B0" w:rsidRPr="001A02B0">
        <w:rPr>
          <w:kern w:val="2"/>
          <w:lang w:val="en-US" w:eastAsia="zh-CN"/>
        </w:rPr>
        <w:tab/>
      </w:r>
      <w:r w:rsidR="001A02B0" w:rsidRPr="001A02B0">
        <w:rPr>
          <w:rFonts w:hint="eastAsia"/>
          <w:kern w:val="2"/>
          <w:lang w:val="en-US" w:eastAsia="zh-CN"/>
        </w:rPr>
        <w:t>传输信道的带宽和可靠性；</w:t>
      </w:r>
    </w:p>
    <w:p w:rsidR="001A02B0" w:rsidRPr="001A02B0" w:rsidRDefault="00F10C7A" w:rsidP="00AC0DF3">
      <w:pPr>
        <w:rPr>
          <w:kern w:val="2"/>
          <w:lang w:val="en-US" w:eastAsia="zh-CN"/>
        </w:rPr>
      </w:pPr>
      <w:r>
        <w:rPr>
          <w:kern w:val="2"/>
          <w:lang w:val="en-US" w:eastAsia="zh-CN"/>
        </w:rPr>
        <w:t>–</w:t>
      </w:r>
      <w:r w:rsidR="001A02B0" w:rsidRPr="001A02B0">
        <w:rPr>
          <w:kern w:val="2"/>
          <w:lang w:val="en-US" w:eastAsia="zh-CN"/>
        </w:rPr>
        <w:tab/>
      </w:r>
      <w:r w:rsidR="001A02B0" w:rsidRPr="001A02B0">
        <w:rPr>
          <w:rFonts w:hint="eastAsia"/>
          <w:kern w:val="2"/>
          <w:lang w:val="en-US" w:eastAsia="zh-CN"/>
        </w:rPr>
        <w:t>设备的大小和重量；以及</w:t>
      </w:r>
    </w:p>
    <w:p w:rsidR="001A02B0" w:rsidRPr="001A02B0" w:rsidRDefault="00F10C7A" w:rsidP="00AC0DF3">
      <w:pPr>
        <w:rPr>
          <w:kern w:val="2"/>
          <w:lang w:val="en-US" w:eastAsia="zh-CN"/>
        </w:rPr>
      </w:pPr>
      <w:r>
        <w:rPr>
          <w:kern w:val="2"/>
          <w:lang w:val="en-US" w:eastAsia="zh-CN"/>
        </w:rPr>
        <w:t>–</w:t>
      </w:r>
      <w:r w:rsidR="001A02B0" w:rsidRPr="001A02B0">
        <w:rPr>
          <w:kern w:val="2"/>
          <w:lang w:val="en-US" w:eastAsia="zh-CN"/>
        </w:rPr>
        <w:tab/>
      </w:r>
      <w:r w:rsidR="001A02B0" w:rsidRPr="001A02B0">
        <w:rPr>
          <w:rFonts w:hint="eastAsia"/>
          <w:kern w:val="2"/>
          <w:lang w:val="en-US" w:eastAsia="zh-CN"/>
        </w:rPr>
        <w:t>对讲设备等，</w:t>
      </w:r>
    </w:p>
    <w:p w:rsidR="001A02B0" w:rsidRPr="001A02B0" w:rsidRDefault="001A02B0" w:rsidP="00F10C7A">
      <w:pPr>
        <w:ind w:firstLineChars="200" w:firstLine="480"/>
        <w:rPr>
          <w:kern w:val="2"/>
          <w:lang w:val="en-US" w:eastAsia="zh-CN"/>
        </w:rPr>
      </w:pPr>
      <w:r w:rsidRPr="001A02B0">
        <w:rPr>
          <w:rFonts w:hint="eastAsia"/>
          <w:kern w:val="2"/>
          <w:lang w:val="en-US" w:eastAsia="zh-CN"/>
        </w:rPr>
        <w:t>通常有别于那些应用于普通声音和电视广播分发传输的用户需求，而且它们通常专用于在服务或发起监管中的</w:t>
      </w:r>
      <w:r w:rsidRPr="001A02B0">
        <w:rPr>
          <w:kern w:val="2"/>
          <w:lang w:val="en-US" w:eastAsia="zh-CN"/>
        </w:rPr>
        <w:t>SAP/BAS</w:t>
      </w:r>
      <w:r w:rsidRPr="001A02B0">
        <w:rPr>
          <w:rFonts w:hint="eastAsia"/>
          <w:kern w:val="2"/>
          <w:lang w:val="en-US" w:eastAsia="zh-CN"/>
        </w:rPr>
        <w:t>工作环境；</w:t>
      </w:r>
    </w:p>
    <w:p w:rsidR="001A02B0" w:rsidRPr="001A02B0" w:rsidRDefault="001A02B0" w:rsidP="00AC0DF3">
      <w:pPr>
        <w:rPr>
          <w:kern w:val="2"/>
          <w:lang w:val="en-US" w:eastAsia="zh-CN"/>
        </w:rPr>
      </w:pPr>
      <w:r w:rsidRPr="001A02B0">
        <w:rPr>
          <w:kern w:val="2"/>
          <w:lang w:val="en-US" w:eastAsia="zh-CN"/>
        </w:rPr>
        <w:t>g</w:t>
      </w:r>
      <w:r>
        <w:rPr>
          <w:rFonts w:hint="eastAsia"/>
          <w:kern w:val="2"/>
          <w:lang w:val="en-US" w:eastAsia="zh-CN"/>
        </w:rPr>
        <w:t>)</w:t>
      </w:r>
      <w:r w:rsidRPr="001A02B0">
        <w:rPr>
          <w:kern w:val="2"/>
          <w:lang w:val="en-US" w:eastAsia="zh-CN"/>
        </w:rPr>
        <w:tab/>
      </w:r>
      <w:r w:rsidRPr="001A02B0">
        <w:rPr>
          <w:rFonts w:hint="eastAsia"/>
          <w:kern w:val="2"/>
          <w:lang w:val="en-US" w:eastAsia="zh-CN"/>
        </w:rPr>
        <w:t>此类用户需求一般独立于所用的传送方法，</w:t>
      </w:r>
    </w:p>
    <w:p w:rsidR="001A02B0" w:rsidRPr="001A02B0" w:rsidRDefault="001A02B0" w:rsidP="001A02B0">
      <w:pPr>
        <w:pStyle w:val="Call"/>
        <w:rPr>
          <w:rFonts w:ascii="STKaiti" w:eastAsia="STKaiti" w:hAnsi="STKaiti"/>
          <w:i w:val="0"/>
          <w:iCs/>
          <w:kern w:val="2"/>
          <w:lang w:val="en-US" w:eastAsia="zh-CN"/>
        </w:rPr>
      </w:pPr>
      <w:r w:rsidRPr="001A02B0">
        <w:rPr>
          <w:rFonts w:ascii="STKaiti" w:eastAsia="STKaiti" w:hAnsi="STKaiti" w:hint="eastAsia"/>
          <w:i w:val="0"/>
          <w:iCs/>
          <w:kern w:val="2"/>
          <w:lang w:val="en-US" w:eastAsia="zh-CN"/>
        </w:rPr>
        <w:lastRenderedPageBreak/>
        <w:t>注意到</w:t>
      </w:r>
    </w:p>
    <w:p w:rsidR="001A02B0" w:rsidRPr="001A02B0" w:rsidRDefault="001A02B0" w:rsidP="00AC0DF3">
      <w:pPr>
        <w:rPr>
          <w:kern w:val="2"/>
          <w:lang w:val="en-US" w:eastAsia="zh-CN"/>
        </w:rPr>
      </w:pPr>
      <w:r w:rsidRPr="001A02B0">
        <w:rPr>
          <w:kern w:val="2"/>
          <w:lang w:val="en-US" w:eastAsia="zh-CN"/>
        </w:rPr>
        <w:t>a</w:t>
      </w:r>
      <w:r>
        <w:rPr>
          <w:rFonts w:hint="eastAsia"/>
          <w:kern w:val="2"/>
          <w:lang w:val="en-US" w:eastAsia="zh-CN"/>
        </w:rPr>
        <w:t>)</w:t>
      </w:r>
      <w:r w:rsidRPr="001A02B0">
        <w:rPr>
          <w:kern w:val="2"/>
          <w:lang w:val="en-US" w:eastAsia="zh-CN"/>
        </w:rPr>
        <w:tab/>
        <w:t>ITU-R BT.2069</w:t>
      </w:r>
      <w:r w:rsidRPr="001A02B0">
        <w:rPr>
          <w:rFonts w:hint="eastAsia"/>
          <w:kern w:val="2"/>
          <w:lang w:val="en-US" w:eastAsia="zh-CN"/>
        </w:rPr>
        <w:t>报告</w:t>
      </w:r>
      <w:r w:rsidRPr="001A02B0">
        <w:rPr>
          <w:rFonts w:hint="eastAsia"/>
          <w:kern w:val="2"/>
          <w:lang w:val="en-US" w:eastAsia="zh-CN"/>
        </w:rPr>
        <w:t xml:space="preserve"> </w:t>
      </w:r>
      <w:r w:rsidRPr="001A02B0">
        <w:rPr>
          <w:rFonts w:hint="eastAsia"/>
          <w:kern w:val="2"/>
          <w:lang w:val="en-US" w:eastAsia="zh-CN"/>
        </w:rPr>
        <w:t>—</w:t>
      </w:r>
      <w:r w:rsidRPr="001A02B0">
        <w:rPr>
          <w:rFonts w:hint="eastAsia"/>
          <w:kern w:val="2"/>
          <w:lang w:val="en-US" w:eastAsia="zh-CN"/>
        </w:rPr>
        <w:t xml:space="preserve"> </w:t>
      </w:r>
      <w:r w:rsidRPr="001A02B0">
        <w:rPr>
          <w:rFonts w:hint="eastAsia"/>
          <w:kern w:val="2"/>
          <w:lang w:val="en-US" w:eastAsia="zh-CN"/>
        </w:rPr>
        <w:t>陆地</w:t>
      </w:r>
      <w:r w:rsidRPr="001A02B0">
        <w:rPr>
          <w:kern w:val="2"/>
          <w:lang w:val="en-US" w:eastAsia="zh-CN"/>
        </w:rPr>
        <w:t>电子新闻采摄（</w:t>
      </w:r>
      <w:r w:rsidRPr="001A02B0">
        <w:rPr>
          <w:kern w:val="2"/>
          <w:lang w:val="en-US" w:eastAsia="zh-CN"/>
        </w:rPr>
        <w:t>ENG</w:t>
      </w:r>
      <w:r w:rsidRPr="001A02B0">
        <w:rPr>
          <w:kern w:val="2"/>
          <w:lang w:val="en-US" w:eastAsia="zh-CN"/>
        </w:rPr>
        <w:t>）</w:t>
      </w:r>
      <w:r w:rsidRPr="001A02B0">
        <w:rPr>
          <w:rFonts w:hint="eastAsia"/>
          <w:kern w:val="2"/>
          <w:lang w:val="en-US" w:eastAsia="zh-CN"/>
        </w:rPr>
        <w:t>、电视</w:t>
      </w:r>
      <w:r w:rsidRPr="001A02B0">
        <w:rPr>
          <w:kern w:val="2"/>
          <w:lang w:val="en-US" w:eastAsia="zh-CN"/>
        </w:rPr>
        <w:t>室外广播</w:t>
      </w:r>
      <w:r w:rsidRPr="001A02B0">
        <w:rPr>
          <w:rFonts w:hint="eastAsia"/>
          <w:kern w:val="2"/>
          <w:lang w:val="en-US" w:eastAsia="zh-CN"/>
        </w:rPr>
        <w:t>（</w:t>
      </w:r>
      <w:r w:rsidRPr="001A02B0">
        <w:rPr>
          <w:kern w:val="2"/>
          <w:lang w:val="en-US" w:eastAsia="zh-CN"/>
        </w:rPr>
        <w:t>TVOB</w:t>
      </w:r>
      <w:r w:rsidRPr="001A02B0">
        <w:rPr>
          <w:rFonts w:hint="eastAsia"/>
          <w:kern w:val="2"/>
          <w:lang w:val="en-US" w:eastAsia="zh-CN"/>
        </w:rPr>
        <w:t>）和</w:t>
      </w:r>
      <w:r w:rsidRPr="001A02B0">
        <w:rPr>
          <w:kern w:val="2"/>
          <w:lang w:val="en-US" w:eastAsia="zh-CN"/>
        </w:rPr>
        <w:t>电子现场制作</w:t>
      </w:r>
      <w:r w:rsidRPr="001A02B0">
        <w:rPr>
          <w:rFonts w:hint="eastAsia"/>
          <w:kern w:val="2"/>
          <w:lang w:val="en-US" w:eastAsia="zh-CN"/>
        </w:rPr>
        <w:t>（</w:t>
      </w:r>
      <w:r w:rsidRPr="001A02B0">
        <w:rPr>
          <w:rFonts w:hint="eastAsia"/>
          <w:kern w:val="2"/>
          <w:lang w:val="en-US" w:eastAsia="zh-CN"/>
        </w:rPr>
        <w:t>EEP</w:t>
      </w:r>
      <w:r w:rsidRPr="001A02B0">
        <w:rPr>
          <w:rFonts w:hint="eastAsia"/>
          <w:kern w:val="2"/>
          <w:lang w:val="en-US" w:eastAsia="zh-CN"/>
        </w:rPr>
        <w:t>）系统的频谱使用和操作特性，提供了关于</w:t>
      </w:r>
      <w:r w:rsidRPr="001A02B0">
        <w:rPr>
          <w:rFonts w:hint="eastAsia"/>
          <w:kern w:val="2"/>
          <w:lang w:val="en-US" w:eastAsia="zh-CN"/>
        </w:rPr>
        <w:t>BAS</w:t>
      </w:r>
      <w:r w:rsidRPr="001A02B0">
        <w:rPr>
          <w:rFonts w:hint="eastAsia"/>
          <w:kern w:val="2"/>
          <w:lang w:val="en-US" w:eastAsia="zh-CN"/>
        </w:rPr>
        <w:t>的规范；</w:t>
      </w:r>
    </w:p>
    <w:p w:rsidR="001A02B0" w:rsidRPr="001A02B0" w:rsidRDefault="001A02B0" w:rsidP="00AC0DF3">
      <w:pPr>
        <w:rPr>
          <w:kern w:val="2"/>
          <w:lang w:val="en-US" w:eastAsia="zh-CN"/>
        </w:rPr>
      </w:pPr>
      <w:r w:rsidRPr="001A02B0">
        <w:rPr>
          <w:kern w:val="2"/>
          <w:lang w:val="en-US" w:eastAsia="zh-CN"/>
        </w:rPr>
        <w:t>b</w:t>
      </w:r>
      <w:r>
        <w:rPr>
          <w:rFonts w:hint="eastAsia"/>
          <w:kern w:val="2"/>
          <w:lang w:val="en-US" w:eastAsia="zh-CN"/>
        </w:rPr>
        <w:t>)</w:t>
      </w:r>
      <w:r w:rsidRPr="001A02B0">
        <w:rPr>
          <w:kern w:val="2"/>
          <w:lang w:val="en-US" w:eastAsia="zh-CN"/>
        </w:rPr>
        <w:tab/>
        <w:t>ITU-R</w:t>
      </w:r>
      <w:r w:rsidRPr="001A02B0">
        <w:rPr>
          <w:rFonts w:hint="eastAsia"/>
          <w:kern w:val="2"/>
          <w:lang w:val="en-US" w:eastAsia="zh-CN"/>
        </w:rPr>
        <w:t xml:space="preserve"> </w:t>
      </w:r>
      <w:r w:rsidRPr="001A02B0">
        <w:rPr>
          <w:kern w:val="2"/>
          <w:lang w:val="en-US" w:eastAsia="zh-CN"/>
        </w:rPr>
        <w:t>F.</w:t>
      </w:r>
      <w:r w:rsidRPr="001A02B0">
        <w:rPr>
          <w:rFonts w:hint="eastAsia"/>
          <w:kern w:val="2"/>
          <w:lang w:val="en-US" w:eastAsia="zh-CN"/>
        </w:rPr>
        <w:t xml:space="preserve"> </w:t>
      </w:r>
      <w:r w:rsidRPr="001A02B0">
        <w:rPr>
          <w:kern w:val="2"/>
          <w:lang w:val="en-US" w:eastAsia="zh-CN"/>
        </w:rPr>
        <w:t>1777</w:t>
      </w:r>
      <w:r w:rsidRPr="001A02B0">
        <w:rPr>
          <w:rFonts w:hint="eastAsia"/>
          <w:kern w:val="2"/>
          <w:lang w:val="en-US" w:eastAsia="zh-CN"/>
        </w:rPr>
        <w:t>建议书</w:t>
      </w:r>
      <w:r w:rsidRPr="001A02B0">
        <w:rPr>
          <w:rFonts w:hint="eastAsia"/>
          <w:kern w:val="2"/>
          <w:lang w:val="en-US" w:eastAsia="zh-CN"/>
        </w:rPr>
        <w:t xml:space="preserve"> </w:t>
      </w:r>
      <w:r w:rsidRPr="001A02B0">
        <w:rPr>
          <w:rFonts w:hint="eastAsia"/>
          <w:kern w:val="2"/>
          <w:lang w:val="en-US" w:eastAsia="zh-CN"/>
        </w:rPr>
        <w:t>—</w:t>
      </w:r>
      <w:r w:rsidRPr="001A02B0">
        <w:rPr>
          <w:rFonts w:hint="eastAsia"/>
          <w:kern w:val="2"/>
          <w:lang w:val="en-US" w:eastAsia="zh-CN"/>
        </w:rPr>
        <w:t xml:space="preserve"> </w:t>
      </w:r>
      <w:r w:rsidRPr="001A02B0">
        <w:rPr>
          <w:rFonts w:hint="eastAsia"/>
          <w:kern w:val="2"/>
          <w:lang w:val="en-US" w:eastAsia="zh-CN"/>
        </w:rPr>
        <w:t>在固定业务中，为在共同研究中使用电视</w:t>
      </w:r>
      <w:r w:rsidRPr="001A02B0">
        <w:rPr>
          <w:kern w:val="2"/>
          <w:lang w:val="en-US" w:eastAsia="zh-CN"/>
        </w:rPr>
        <w:t>室外广播</w:t>
      </w:r>
      <w:r w:rsidRPr="001A02B0">
        <w:rPr>
          <w:rFonts w:hint="eastAsia"/>
          <w:kern w:val="2"/>
          <w:lang w:val="en-US" w:eastAsia="zh-CN"/>
        </w:rPr>
        <w:t>、</w:t>
      </w:r>
      <w:r w:rsidRPr="001A02B0">
        <w:rPr>
          <w:kern w:val="2"/>
          <w:lang w:val="en-US" w:eastAsia="zh-CN"/>
        </w:rPr>
        <w:t>电子新闻采摄</w:t>
      </w:r>
      <w:r w:rsidRPr="001A02B0">
        <w:rPr>
          <w:rFonts w:hint="eastAsia"/>
          <w:kern w:val="2"/>
          <w:lang w:val="en-US" w:eastAsia="zh-CN"/>
        </w:rPr>
        <w:t>和</w:t>
      </w:r>
      <w:r w:rsidRPr="001A02B0">
        <w:rPr>
          <w:kern w:val="2"/>
          <w:lang w:val="en-US" w:eastAsia="zh-CN"/>
        </w:rPr>
        <w:t>电子现场制作</w:t>
      </w:r>
      <w:r w:rsidRPr="001A02B0">
        <w:rPr>
          <w:rFonts w:hint="eastAsia"/>
          <w:kern w:val="2"/>
          <w:lang w:val="en-US" w:eastAsia="zh-CN"/>
        </w:rPr>
        <w:t>的系统特性，为固定业务中的</w:t>
      </w:r>
      <w:r w:rsidRPr="001A02B0">
        <w:rPr>
          <w:rFonts w:hint="eastAsia"/>
          <w:kern w:val="2"/>
          <w:lang w:val="en-US" w:eastAsia="zh-CN"/>
        </w:rPr>
        <w:t>BAS</w:t>
      </w:r>
      <w:r w:rsidRPr="001A02B0">
        <w:rPr>
          <w:rFonts w:hint="eastAsia"/>
          <w:kern w:val="2"/>
          <w:lang w:val="en-US" w:eastAsia="zh-CN"/>
        </w:rPr>
        <w:t>提供了用户需求；</w:t>
      </w:r>
    </w:p>
    <w:p w:rsidR="001A02B0" w:rsidRPr="001A02B0" w:rsidRDefault="001A02B0" w:rsidP="00AC0DF3">
      <w:pPr>
        <w:rPr>
          <w:kern w:val="2"/>
          <w:lang w:val="en-US" w:eastAsia="zh-CN"/>
        </w:rPr>
      </w:pPr>
      <w:r w:rsidRPr="001A02B0">
        <w:rPr>
          <w:kern w:val="2"/>
          <w:lang w:val="en-US" w:eastAsia="zh-CN"/>
        </w:rPr>
        <w:t>c</w:t>
      </w:r>
      <w:r>
        <w:rPr>
          <w:rFonts w:hint="eastAsia"/>
          <w:kern w:val="2"/>
          <w:lang w:val="en-US" w:eastAsia="zh-CN"/>
        </w:rPr>
        <w:t>)</w:t>
      </w:r>
      <w:r w:rsidRPr="001A02B0">
        <w:rPr>
          <w:kern w:val="2"/>
          <w:lang w:val="en-US" w:eastAsia="zh-CN"/>
        </w:rPr>
        <w:tab/>
        <w:t>ITU-R</w:t>
      </w:r>
      <w:r w:rsidRPr="001A02B0">
        <w:rPr>
          <w:rFonts w:hint="eastAsia"/>
          <w:kern w:val="2"/>
          <w:lang w:val="en-US" w:eastAsia="zh-CN"/>
        </w:rPr>
        <w:t xml:space="preserve"> </w:t>
      </w:r>
      <w:r w:rsidRPr="001A02B0">
        <w:rPr>
          <w:kern w:val="2"/>
          <w:lang w:val="en-US" w:eastAsia="zh-CN"/>
        </w:rPr>
        <w:t>M.</w:t>
      </w:r>
      <w:r w:rsidRPr="001A02B0">
        <w:rPr>
          <w:rFonts w:hint="eastAsia"/>
          <w:kern w:val="2"/>
          <w:lang w:val="en-US" w:eastAsia="zh-CN"/>
        </w:rPr>
        <w:t xml:space="preserve"> </w:t>
      </w:r>
      <w:r w:rsidRPr="001A02B0">
        <w:rPr>
          <w:kern w:val="2"/>
          <w:lang w:val="en-US" w:eastAsia="zh-CN"/>
        </w:rPr>
        <w:t>1824</w:t>
      </w:r>
      <w:r w:rsidRPr="001A02B0">
        <w:rPr>
          <w:rFonts w:hint="eastAsia"/>
          <w:kern w:val="2"/>
          <w:lang w:val="en-US" w:eastAsia="zh-CN"/>
        </w:rPr>
        <w:t>建议书</w:t>
      </w:r>
      <w:r w:rsidRPr="001A02B0">
        <w:rPr>
          <w:rFonts w:hint="eastAsia"/>
          <w:kern w:val="2"/>
          <w:lang w:val="en-US" w:eastAsia="zh-CN"/>
        </w:rPr>
        <w:t xml:space="preserve"> </w:t>
      </w:r>
      <w:r w:rsidRPr="001A02B0">
        <w:rPr>
          <w:rFonts w:hint="eastAsia"/>
          <w:kern w:val="2"/>
          <w:lang w:val="en-US" w:eastAsia="zh-CN"/>
        </w:rPr>
        <w:t>—</w:t>
      </w:r>
      <w:r w:rsidRPr="001A02B0">
        <w:rPr>
          <w:rFonts w:hint="eastAsia"/>
          <w:kern w:val="2"/>
          <w:lang w:val="en-US" w:eastAsia="zh-CN"/>
        </w:rPr>
        <w:t xml:space="preserve"> </w:t>
      </w:r>
      <w:r w:rsidRPr="001A02B0">
        <w:rPr>
          <w:rFonts w:hint="eastAsia"/>
          <w:kern w:val="2"/>
          <w:lang w:val="en-US" w:eastAsia="zh-CN"/>
        </w:rPr>
        <w:t>在移动业务中，为在共同研究中使用电视</w:t>
      </w:r>
      <w:r w:rsidRPr="001A02B0">
        <w:rPr>
          <w:kern w:val="2"/>
          <w:lang w:val="en-US" w:eastAsia="zh-CN"/>
        </w:rPr>
        <w:t>室外广播</w:t>
      </w:r>
      <w:r w:rsidRPr="001A02B0">
        <w:rPr>
          <w:rFonts w:hint="eastAsia"/>
          <w:kern w:val="2"/>
          <w:lang w:val="en-US" w:eastAsia="zh-CN"/>
        </w:rPr>
        <w:t>、</w:t>
      </w:r>
      <w:r w:rsidRPr="001A02B0">
        <w:rPr>
          <w:kern w:val="2"/>
          <w:lang w:val="en-US" w:eastAsia="zh-CN"/>
        </w:rPr>
        <w:t>电子新闻采摄</w:t>
      </w:r>
      <w:r w:rsidRPr="001A02B0">
        <w:rPr>
          <w:rFonts w:hint="eastAsia"/>
          <w:kern w:val="2"/>
          <w:lang w:val="en-US" w:eastAsia="zh-CN"/>
        </w:rPr>
        <w:t>和</w:t>
      </w:r>
      <w:r w:rsidRPr="001A02B0">
        <w:rPr>
          <w:kern w:val="2"/>
          <w:lang w:val="en-US" w:eastAsia="zh-CN"/>
        </w:rPr>
        <w:t>电子现场制作</w:t>
      </w:r>
      <w:r w:rsidRPr="001A02B0">
        <w:rPr>
          <w:rFonts w:hint="eastAsia"/>
          <w:kern w:val="2"/>
          <w:lang w:val="en-US" w:eastAsia="zh-CN"/>
        </w:rPr>
        <w:t>的系统特性，为移动业务中的</w:t>
      </w:r>
      <w:r w:rsidRPr="001A02B0">
        <w:rPr>
          <w:rFonts w:hint="eastAsia"/>
          <w:kern w:val="2"/>
          <w:lang w:val="en-US" w:eastAsia="zh-CN"/>
        </w:rPr>
        <w:t>BAS</w:t>
      </w:r>
      <w:r w:rsidRPr="001A02B0">
        <w:rPr>
          <w:rFonts w:hint="eastAsia"/>
          <w:kern w:val="2"/>
          <w:lang w:val="en-US" w:eastAsia="zh-CN"/>
        </w:rPr>
        <w:t>提供了工作特性，</w:t>
      </w:r>
    </w:p>
    <w:p w:rsidR="001A02B0" w:rsidRPr="001A02B0" w:rsidRDefault="001A02B0" w:rsidP="00F10C7A">
      <w:pPr>
        <w:pStyle w:val="Call"/>
        <w:rPr>
          <w:rFonts w:eastAsia="STKaiti"/>
          <w:kern w:val="2"/>
          <w:lang w:val="en-US" w:eastAsia="zh-CN"/>
        </w:rPr>
      </w:pPr>
      <w:r w:rsidRPr="00F10C7A">
        <w:rPr>
          <w:rFonts w:ascii="STKaiti" w:eastAsia="STKaiti" w:hAnsi="STKaiti" w:hint="eastAsia"/>
          <w:i w:val="0"/>
          <w:iCs/>
          <w:kern w:val="2"/>
          <w:lang w:val="en-US" w:eastAsia="zh-CN"/>
        </w:rPr>
        <w:t>认识到</w:t>
      </w:r>
    </w:p>
    <w:p w:rsidR="001A02B0" w:rsidRPr="001A02B0" w:rsidRDefault="001A02B0" w:rsidP="00AC0DF3">
      <w:pPr>
        <w:rPr>
          <w:kern w:val="2"/>
          <w:lang w:val="en-US" w:eastAsia="zh-CN"/>
        </w:rPr>
      </w:pPr>
      <w:r w:rsidRPr="001A02B0">
        <w:rPr>
          <w:kern w:val="2"/>
          <w:lang w:val="en-US" w:eastAsia="zh-CN"/>
        </w:rPr>
        <w:t>a</w:t>
      </w:r>
      <w:r>
        <w:rPr>
          <w:rFonts w:hint="eastAsia"/>
          <w:kern w:val="2"/>
          <w:lang w:val="en-US" w:eastAsia="zh-CN"/>
        </w:rPr>
        <w:t>)</w:t>
      </w:r>
      <w:r w:rsidRPr="001A02B0">
        <w:rPr>
          <w:kern w:val="2"/>
          <w:lang w:val="en-US" w:eastAsia="zh-CN"/>
        </w:rPr>
        <w:tab/>
      </w:r>
      <w:r w:rsidRPr="001A02B0">
        <w:rPr>
          <w:rFonts w:hint="eastAsia"/>
          <w:kern w:val="2"/>
          <w:lang w:val="en-US" w:eastAsia="zh-CN"/>
        </w:rPr>
        <w:t>一些主管部门在固定业务工作中运营大量的陆地</w:t>
      </w:r>
      <w:r w:rsidRPr="001A02B0">
        <w:rPr>
          <w:kern w:val="2"/>
          <w:lang w:val="en-US" w:eastAsia="zh-CN"/>
        </w:rPr>
        <w:t>SAP/BAS</w:t>
      </w:r>
      <w:r w:rsidRPr="001A02B0">
        <w:rPr>
          <w:rFonts w:hint="eastAsia"/>
          <w:kern w:val="2"/>
          <w:lang w:val="en-US" w:eastAsia="zh-CN"/>
        </w:rPr>
        <w:t>；</w:t>
      </w:r>
    </w:p>
    <w:p w:rsidR="001A02B0" w:rsidRPr="001A02B0" w:rsidRDefault="001A02B0" w:rsidP="00AC0DF3">
      <w:pPr>
        <w:rPr>
          <w:kern w:val="2"/>
          <w:lang w:val="en-US" w:eastAsia="zh-CN"/>
        </w:rPr>
      </w:pPr>
      <w:r w:rsidRPr="001A02B0">
        <w:rPr>
          <w:kern w:val="2"/>
          <w:lang w:val="en-US" w:eastAsia="zh-CN"/>
        </w:rPr>
        <w:t>b</w:t>
      </w:r>
      <w:r>
        <w:rPr>
          <w:rFonts w:hint="eastAsia"/>
          <w:kern w:val="2"/>
          <w:lang w:val="en-US" w:eastAsia="zh-CN"/>
        </w:rPr>
        <w:t>)</w:t>
      </w:r>
      <w:r w:rsidRPr="001A02B0">
        <w:rPr>
          <w:kern w:val="2"/>
          <w:lang w:val="en-US" w:eastAsia="zh-CN"/>
        </w:rPr>
        <w:tab/>
      </w:r>
      <w:r w:rsidRPr="001A02B0">
        <w:rPr>
          <w:rFonts w:hint="eastAsia"/>
          <w:kern w:val="2"/>
          <w:lang w:val="en-US" w:eastAsia="zh-CN"/>
        </w:rPr>
        <w:t>一些主管部门在移动业务工作中运营大量的陆地</w:t>
      </w:r>
      <w:r w:rsidRPr="001A02B0">
        <w:rPr>
          <w:kern w:val="2"/>
          <w:lang w:val="en-US" w:eastAsia="zh-CN"/>
        </w:rPr>
        <w:t>SAP/BAS</w:t>
      </w:r>
      <w:r w:rsidRPr="001A02B0">
        <w:rPr>
          <w:rFonts w:hint="eastAsia"/>
          <w:kern w:val="2"/>
          <w:lang w:val="en-US" w:eastAsia="zh-CN"/>
        </w:rPr>
        <w:t>；</w:t>
      </w:r>
    </w:p>
    <w:p w:rsidR="001A02B0" w:rsidRPr="001A02B0" w:rsidRDefault="001A02B0" w:rsidP="00AC0DF3">
      <w:pPr>
        <w:rPr>
          <w:kern w:val="2"/>
          <w:lang w:val="en-US" w:eastAsia="zh-CN"/>
        </w:rPr>
      </w:pPr>
      <w:r w:rsidRPr="001A02B0">
        <w:rPr>
          <w:kern w:val="2"/>
          <w:lang w:val="en-US" w:eastAsia="zh-CN"/>
        </w:rPr>
        <w:t>c</w:t>
      </w:r>
      <w:r>
        <w:rPr>
          <w:rFonts w:hint="eastAsia"/>
          <w:kern w:val="2"/>
          <w:lang w:val="en-US" w:eastAsia="zh-CN"/>
        </w:rPr>
        <w:t>)</w:t>
      </w:r>
      <w:r w:rsidRPr="001A02B0">
        <w:rPr>
          <w:kern w:val="2"/>
          <w:lang w:val="en-US" w:eastAsia="zh-CN"/>
        </w:rPr>
        <w:tab/>
      </w:r>
      <w:r w:rsidRPr="001A02B0">
        <w:rPr>
          <w:rFonts w:hint="eastAsia"/>
          <w:kern w:val="2"/>
          <w:lang w:val="en-US" w:eastAsia="zh-CN"/>
        </w:rPr>
        <w:t>一些主管部门已将</w:t>
      </w:r>
      <w:r w:rsidRPr="001A02B0">
        <w:rPr>
          <w:kern w:val="2"/>
          <w:lang w:val="en-US" w:eastAsia="zh-CN"/>
        </w:rPr>
        <w:t>SAP/BAS</w:t>
      </w:r>
      <w:r w:rsidRPr="001A02B0">
        <w:rPr>
          <w:rFonts w:hint="eastAsia"/>
          <w:kern w:val="2"/>
          <w:lang w:val="en-US" w:eastAsia="zh-CN"/>
        </w:rPr>
        <w:t>延伸至空中和海上应用；</w:t>
      </w:r>
    </w:p>
    <w:p w:rsidR="001A02B0" w:rsidRPr="001A02B0" w:rsidRDefault="001A02B0" w:rsidP="00AC0DF3">
      <w:pPr>
        <w:rPr>
          <w:kern w:val="2"/>
          <w:lang w:val="en-US" w:eastAsia="zh-CN"/>
        </w:rPr>
      </w:pPr>
      <w:r w:rsidRPr="001A02B0">
        <w:rPr>
          <w:kern w:val="2"/>
          <w:lang w:val="en-US" w:eastAsia="zh-CN"/>
        </w:rPr>
        <w:t>d</w:t>
      </w:r>
      <w:r>
        <w:rPr>
          <w:rFonts w:hint="eastAsia"/>
          <w:kern w:val="2"/>
          <w:lang w:val="en-US" w:eastAsia="zh-CN"/>
        </w:rPr>
        <w:t>)</w:t>
      </w:r>
      <w:r w:rsidRPr="001A02B0">
        <w:rPr>
          <w:kern w:val="2"/>
          <w:lang w:val="en-US" w:eastAsia="zh-CN"/>
        </w:rPr>
        <w:tab/>
        <w:t>SAP/BAS</w:t>
      </w:r>
      <w:r w:rsidRPr="001A02B0">
        <w:rPr>
          <w:rFonts w:hint="eastAsia"/>
          <w:kern w:val="2"/>
          <w:lang w:val="en-US" w:eastAsia="zh-CN"/>
        </w:rPr>
        <w:t>应用与紧急事件和救灾活动以及无线电通信设备的全球环流之间的联系日益紧密，考虑到</w:t>
      </w:r>
      <w:r w:rsidRPr="001A02B0">
        <w:rPr>
          <w:kern w:val="2"/>
          <w:lang w:val="en-US" w:eastAsia="zh-CN"/>
        </w:rPr>
        <w:t>ITU</w:t>
      </w:r>
      <w:r w:rsidRPr="001A02B0">
        <w:rPr>
          <w:kern w:val="2"/>
          <w:lang w:val="en-US" w:eastAsia="zh-CN"/>
        </w:rPr>
        <w:noBreakHyphen/>
        <w:t>R M.1637</w:t>
      </w:r>
      <w:r w:rsidRPr="001A02B0">
        <w:rPr>
          <w:rFonts w:hint="eastAsia"/>
          <w:kern w:val="2"/>
          <w:lang w:val="en-US" w:eastAsia="zh-CN"/>
        </w:rPr>
        <w:t>建议书，</w:t>
      </w:r>
    </w:p>
    <w:p w:rsidR="001A02B0" w:rsidRPr="001A02B0" w:rsidRDefault="001A02B0" w:rsidP="001A02B0">
      <w:pPr>
        <w:pStyle w:val="Call"/>
        <w:rPr>
          <w:rFonts w:ascii="STKaiti" w:eastAsia="STKaiti" w:hAnsi="STKaiti"/>
          <w:i w:val="0"/>
          <w:iCs/>
          <w:kern w:val="2"/>
          <w:lang w:val="en-US" w:eastAsia="zh-CN"/>
        </w:rPr>
      </w:pPr>
      <w:r w:rsidRPr="001A02B0">
        <w:rPr>
          <w:rFonts w:ascii="STKaiti" w:eastAsia="STKaiti" w:hAnsi="STKaiti" w:hint="eastAsia"/>
          <w:i w:val="0"/>
          <w:iCs/>
          <w:kern w:val="2"/>
          <w:lang w:val="en-US" w:eastAsia="zh-CN"/>
        </w:rPr>
        <w:t>建议</w:t>
      </w:r>
    </w:p>
    <w:p w:rsidR="001A02B0" w:rsidRPr="001A02B0" w:rsidRDefault="001A02B0" w:rsidP="00AC0DF3">
      <w:pPr>
        <w:rPr>
          <w:kern w:val="2"/>
          <w:lang w:val="en-US" w:eastAsia="zh-CN"/>
        </w:rPr>
      </w:pPr>
      <w:r w:rsidRPr="001A02B0">
        <w:rPr>
          <w:b/>
          <w:bCs/>
          <w:kern w:val="2"/>
          <w:lang w:val="en-US" w:eastAsia="zh-CN"/>
        </w:rPr>
        <w:t>1</w:t>
      </w:r>
      <w:r w:rsidRPr="001A02B0">
        <w:rPr>
          <w:kern w:val="2"/>
          <w:lang w:val="en-US" w:eastAsia="zh-CN"/>
        </w:rPr>
        <w:tab/>
      </w:r>
      <w:r w:rsidRPr="001A02B0">
        <w:rPr>
          <w:rFonts w:hint="eastAsia"/>
          <w:spacing w:val="4"/>
          <w:kern w:val="2"/>
          <w:lang w:val="en-US" w:eastAsia="zh-CN"/>
        </w:rPr>
        <w:t>当考虑</w:t>
      </w:r>
      <w:r w:rsidRPr="001A02B0">
        <w:rPr>
          <w:rFonts w:hint="eastAsia"/>
          <w:spacing w:val="6"/>
          <w:kern w:val="2"/>
          <w:lang w:val="en-US" w:eastAsia="zh-CN"/>
        </w:rPr>
        <w:t>到</w:t>
      </w:r>
      <w:r w:rsidRPr="001A02B0">
        <w:rPr>
          <w:spacing w:val="6"/>
          <w:kern w:val="2"/>
          <w:lang w:val="en-US" w:eastAsia="zh-CN"/>
        </w:rPr>
        <w:t>SAP/BAS</w:t>
      </w:r>
      <w:r w:rsidRPr="001A02B0">
        <w:rPr>
          <w:rFonts w:hint="eastAsia"/>
          <w:spacing w:val="6"/>
          <w:kern w:val="2"/>
          <w:lang w:val="en-US" w:eastAsia="zh-CN"/>
        </w:rPr>
        <w:t>工作实践的互操作性和协调性时，主管部门应参阅附件</w:t>
      </w:r>
      <w:r w:rsidRPr="001A02B0">
        <w:rPr>
          <w:rFonts w:hint="eastAsia"/>
          <w:spacing w:val="6"/>
          <w:kern w:val="2"/>
          <w:lang w:val="en-US" w:eastAsia="zh-CN"/>
        </w:rPr>
        <w:t>1</w:t>
      </w:r>
      <w:r w:rsidRPr="001A02B0">
        <w:rPr>
          <w:rFonts w:hint="eastAsia"/>
          <w:spacing w:val="6"/>
          <w:kern w:val="2"/>
          <w:lang w:val="en-US" w:eastAsia="zh-CN"/>
        </w:rPr>
        <w:t>中所述的、在数字陆地</w:t>
      </w:r>
      <w:r w:rsidRPr="001A02B0">
        <w:rPr>
          <w:rFonts w:hint="eastAsia"/>
          <w:spacing w:val="6"/>
          <w:kern w:val="2"/>
          <w:lang w:val="en-US" w:eastAsia="zh-CN"/>
        </w:rPr>
        <w:t>BAS</w:t>
      </w:r>
      <w:r w:rsidRPr="001A02B0">
        <w:rPr>
          <w:rFonts w:hint="eastAsia"/>
          <w:spacing w:val="6"/>
          <w:kern w:val="2"/>
          <w:lang w:val="en-US" w:eastAsia="zh-CN"/>
        </w:rPr>
        <w:t>固定和移动业务中有关数字高清电视</w:t>
      </w:r>
      <w:r w:rsidRPr="001A02B0">
        <w:rPr>
          <w:rFonts w:hint="eastAsia"/>
          <w:spacing w:val="6"/>
          <w:kern w:val="2"/>
          <w:lang w:val="en-US" w:eastAsia="zh-CN"/>
        </w:rPr>
        <w:t>/</w:t>
      </w:r>
      <w:r w:rsidRPr="001A02B0">
        <w:rPr>
          <w:rFonts w:hint="eastAsia"/>
          <w:spacing w:val="6"/>
          <w:kern w:val="2"/>
          <w:lang w:val="en-US" w:eastAsia="zh-CN"/>
        </w:rPr>
        <w:t>标清电视（</w:t>
      </w:r>
      <w:r w:rsidRPr="001A02B0">
        <w:rPr>
          <w:spacing w:val="6"/>
          <w:kern w:val="2"/>
          <w:lang w:val="en-US" w:eastAsia="zh-CN"/>
        </w:rPr>
        <w:t>HDTV/SDTV</w:t>
      </w:r>
      <w:r w:rsidRPr="001A02B0">
        <w:rPr>
          <w:rFonts w:hint="eastAsia"/>
          <w:spacing w:val="6"/>
          <w:kern w:val="2"/>
          <w:lang w:val="en-US" w:eastAsia="zh-CN"/>
        </w:rPr>
        <w:t>）传输的用户需求和关键特性。</w:t>
      </w:r>
    </w:p>
    <w:p w:rsidR="001A02B0" w:rsidRPr="001A02B0" w:rsidRDefault="001A02B0" w:rsidP="001A02B0">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1A02B0" w:rsidRPr="001A02B0" w:rsidRDefault="001A02B0" w:rsidP="001A02B0">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1A02B0" w:rsidRPr="001A02B0" w:rsidRDefault="001A02B0" w:rsidP="001564D0">
      <w:pPr>
        <w:pStyle w:val="AnnexNoTitle"/>
        <w:rPr>
          <w:b w:val="0"/>
          <w:color w:val="000000"/>
          <w:kern w:val="2"/>
          <w:szCs w:val="24"/>
          <w:lang w:val="en-US" w:eastAsia="zh-CN"/>
        </w:rPr>
      </w:pPr>
      <w:r w:rsidRPr="001A02B0">
        <w:rPr>
          <w:rFonts w:hint="eastAsia"/>
          <w:kern w:val="2"/>
          <w:lang w:val="en-US" w:eastAsia="zh-CN"/>
        </w:rPr>
        <w:t>附件</w:t>
      </w:r>
      <w:r w:rsidRPr="001A02B0">
        <w:rPr>
          <w:rFonts w:hint="eastAsia"/>
          <w:kern w:val="2"/>
          <w:lang w:val="en-US" w:eastAsia="zh-CN"/>
        </w:rPr>
        <w:t>1</w:t>
      </w:r>
      <w:r w:rsidR="001564D0">
        <w:rPr>
          <w:rFonts w:hint="eastAsia"/>
          <w:kern w:val="2"/>
          <w:lang w:val="en-US" w:eastAsia="zh-CN"/>
        </w:rPr>
        <w:br/>
      </w:r>
      <w:r w:rsidR="001564D0">
        <w:rPr>
          <w:kern w:val="2"/>
          <w:lang w:val="en-US" w:eastAsia="zh-CN"/>
        </w:rPr>
        <w:br/>
      </w:r>
      <w:r w:rsidRPr="001A02B0">
        <w:rPr>
          <w:rFonts w:hint="eastAsia"/>
          <w:color w:val="000000"/>
          <w:kern w:val="2"/>
          <w:szCs w:val="24"/>
          <w:lang w:val="en-US" w:eastAsia="zh-CN"/>
        </w:rPr>
        <w:t>数字电子新闻采摄的用户需求</w:t>
      </w:r>
    </w:p>
    <w:p w:rsidR="001A02B0" w:rsidRPr="001A02B0" w:rsidRDefault="001A02B0" w:rsidP="001564D0">
      <w:pPr>
        <w:spacing w:before="240"/>
        <w:ind w:firstLine="518"/>
        <w:rPr>
          <w:kern w:val="2"/>
          <w:lang w:val="en-US" w:eastAsia="zh-CN"/>
        </w:rPr>
      </w:pPr>
      <w:r w:rsidRPr="001A02B0">
        <w:rPr>
          <w:rFonts w:hint="eastAsia"/>
          <w:kern w:val="2"/>
          <w:lang w:val="en-US" w:eastAsia="zh-CN"/>
        </w:rPr>
        <w:t>数字电子新闻采摄（</w:t>
      </w:r>
      <w:r w:rsidRPr="001A02B0">
        <w:rPr>
          <w:rFonts w:hint="eastAsia"/>
          <w:kern w:val="2"/>
          <w:lang w:val="en-US" w:eastAsia="zh-CN"/>
        </w:rPr>
        <w:t>ENG</w:t>
      </w:r>
      <w:r w:rsidRPr="001A02B0">
        <w:rPr>
          <w:rFonts w:hint="eastAsia"/>
          <w:kern w:val="2"/>
          <w:lang w:val="en-US" w:eastAsia="zh-CN"/>
        </w:rPr>
        <w:t>）的用户需求供寻求运营广播辅助业务的主管部门参考，当一个主管部门的</w:t>
      </w:r>
      <w:r w:rsidRPr="001A02B0">
        <w:rPr>
          <w:rFonts w:hint="eastAsia"/>
          <w:kern w:val="2"/>
          <w:lang w:val="en-US" w:eastAsia="zh-CN"/>
        </w:rPr>
        <w:t>BAS</w:t>
      </w:r>
      <w:r w:rsidRPr="001A02B0">
        <w:rPr>
          <w:rFonts w:hint="eastAsia"/>
          <w:kern w:val="2"/>
          <w:lang w:val="en-US" w:eastAsia="zh-CN"/>
        </w:rPr>
        <w:t>操作可能延伸至另一个主管部门时，在考虑其互操作性和协调性时，需要用到这些要求。</w:t>
      </w:r>
    </w:p>
    <w:p w:rsidR="001A02B0" w:rsidRPr="001A02B0" w:rsidRDefault="001A02B0" w:rsidP="00AC0DF3">
      <w:pPr>
        <w:ind w:firstLine="518"/>
        <w:rPr>
          <w:kern w:val="2"/>
          <w:lang w:val="en-US" w:eastAsia="zh-CN"/>
        </w:rPr>
      </w:pPr>
      <w:r w:rsidRPr="001A02B0">
        <w:rPr>
          <w:rFonts w:hint="eastAsia"/>
          <w:kern w:val="2"/>
          <w:lang w:val="en-US" w:eastAsia="zh-CN"/>
        </w:rPr>
        <w:t>表</w:t>
      </w:r>
      <w:r w:rsidRPr="001A02B0">
        <w:rPr>
          <w:rFonts w:hint="eastAsia"/>
          <w:kern w:val="2"/>
          <w:lang w:val="en-US" w:eastAsia="zh-CN"/>
        </w:rPr>
        <w:t>1</w:t>
      </w:r>
      <w:r w:rsidRPr="001A02B0">
        <w:rPr>
          <w:rFonts w:hint="eastAsia"/>
          <w:kern w:val="2"/>
          <w:lang w:val="en-US" w:eastAsia="zh-CN"/>
        </w:rPr>
        <w:t>提供了有关使用</w:t>
      </w:r>
      <w:r w:rsidRPr="001A02B0">
        <w:rPr>
          <w:rFonts w:hint="eastAsia"/>
          <w:kern w:val="2"/>
          <w:lang w:val="en-US" w:eastAsia="zh-CN"/>
        </w:rPr>
        <w:t>ENG</w:t>
      </w:r>
      <w:r w:rsidRPr="001A02B0">
        <w:rPr>
          <w:rFonts w:hint="eastAsia"/>
          <w:kern w:val="2"/>
          <w:lang w:val="en-US" w:eastAsia="zh-CN"/>
        </w:rPr>
        <w:t>系统的数字高清电视</w:t>
      </w:r>
      <w:r w:rsidRPr="001A02B0">
        <w:rPr>
          <w:rFonts w:hint="eastAsia"/>
          <w:kern w:val="2"/>
          <w:lang w:val="en-US" w:eastAsia="zh-CN"/>
        </w:rPr>
        <w:t>/</w:t>
      </w:r>
      <w:r w:rsidRPr="001A02B0">
        <w:rPr>
          <w:rFonts w:hint="eastAsia"/>
          <w:kern w:val="2"/>
          <w:lang w:val="en-US" w:eastAsia="zh-CN"/>
        </w:rPr>
        <w:t>标清电视（</w:t>
      </w:r>
      <w:r w:rsidRPr="001A02B0">
        <w:rPr>
          <w:kern w:val="2"/>
          <w:lang w:val="en-US" w:eastAsia="zh-CN"/>
        </w:rPr>
        <w:t>HDTV/SDTV</w:t>
      </w:r>
      <w:r w:rsidRPr="001A02B0">
        <w:rPr>
          <w:rFonts w:hint="eastAsia"/>
          <w:kern w:val="2"/>
          <w:lang w:val="en-US" w:eastAsia="zh-CN"/>
        </w:rPr>
        <w:t>）传输的、基本视频和音频质量的用户需求和技术参数。</w:t>
      </w:r>
    </w:p>
    <w:p w:rsidR="001A02B0" w:rsidRPr="001A02B0" w:rsidRDefault="001A02B0" w:rsidP="00AC0DF3">
      <w:pPr>
        <w:ind w:firstLine="518"/>
        <w:rPr>
          <w:kern w:val="2"/>
          <w:lang w:val="en-US" w:eastAsia="zh-CN"/>
        </w:rPr>
      </w:pPr>
      <w:r w:rsidRPr="001A02B0">
        <w:rPr>
          <w:rFonts w:hint="eastAsia"/>
          <w:kern w:val="2"/>
          <w:lang w:val="en-US" w:eastAsia="zh-CN"/>
        </w:rPr>
        <w:t>表</w:t>
      </w:r>
      <w:r w:rsidRPr="001A02B0">
        <w:rPr>
          <w:rFonts w:hint="eastAsia"/>
          <w:kern w:val="2"/>
          <w:lang w:val="en-US" w:eastAsia="zh-CN"/>
        </w:rPr>
        <w:t>2</w:t>
      </w:r>
      <w:r w:rsidRPr="001A02B0">
        <w:rPr>
          <w:rFonts w:hint="eastAsia"/>
          <w:kern w:val="2"/>
          <w:lang w:val="en-US" w:eastAsia="zh-CN"/>
        </w:rPr>
        <w:t>提供了当分配到固定业务中时，使用</w:t>
      </w:r>
      <w:r w:rsidRPr="001A02B0">
        <w:rPr>
          <w:rFonts w:hint="eastAsia"/>
          <w:kern w:val="2"/>
          <w:lang w:val="en-US" w:eastAsia="zh-CN"/>
        </w:rPr>
        <w:t>ENG</w:t>
      </w:r>
      <w:r w:rsidRPr="001A02B0">
        <w:rPr>
          <w:rFonts w:hint="eastAsia"/>
          <w:kern w:val="2"/>
          <w:lang w:val="en-US" w:eastAsia="zh-CN"/>
        </w:rPr>
        <w:t>系统的数字高清电视</w:t>
      </w:r>
      <w:r w:rsidRPr="001A02B0">
        <w:rPr>
          <w:rFonts w:hint="eastAsia"/>
          <w:kern w:val="2"/>
          <w:lang w:val="en-US" w:eastAsia="zh-CN"/>
        </w:rPr>
        <w:t>/</w:t>
      </w:r>
      <w:r w:rsidRPr="001A02B0">
        <w:rPr>
          <w:rFonts w:hint="eastAsia"/>
          <w:kern w:val="2"/>
          <w:lang w:val="en-US" w:eastAsia="zh-CN"/>
        </w:rPr>
        <w:t>标清电视（</w:t>
      </w:r>
      <w:r w:rsidRPr="001A02B0">
        <w:rPr>
          <w:kern w:val="2"/>
          <w:lang w:val="en-US" w:eastAsia="zh-CN"/>
        </w:rPr>
        <w:t>HDTV/SDTV</w:t>
      </w:r>
      <w:r w:rsidRPr="001A02B0">
        <w:rPr>
          <w:rFonts w:hint="eastAsia"/>
          <w:kern w:val="2"/>
          <w:lang w:val="en-US" w:eastAsia="zh-CN"/>
        </w:rPr>
        <w:t>）传输的用户需求和技术参数例子。</w:t>
      </w:r>
    </w:p>
    <w:p w:rsidR="001A02B0" w:rsidRPr="001A02B0" w:rsidRDefault="001A02B0" w:rsidP="00AC0DF3">
      <w:pPr>
        <w:ind w:firstLine="518"/>
        <w:rPr>
          <w:kern w:val="2"/>
          <w:lang w:val="en-US" w:eastAsia="zh-CN"/>
        </w:rPr>
      </w:pPr>
      <w:r w:rsidRPr="001A02B0">
        <w:rPr>
          <w:rFonts w:hint="eastAsia"/>
          <w:kern w:val="2"/>
          <w:lang w:val="en-US" w:eastAsia="zh-CN"/>
        </w:rPr>
        <w:t>表</w:t>
      </w:r>
      <w:r w:rsidRPr="001A02B0">
        <w:rPr>
          <w:rFonts w:hint="eastAsia"/>
          <w:kern w:val="2"/>
          <w:lang w:val="en-US" w:eastAsia="zh-CN"/>
        </w:rPr>
        <w:t>3</w:t>
      </w:r>
      <w:r w:rsidRPr="001A02B0">
        <w:rPr>
          <w:rFonts w:hint="eastAsia"/>
          <w:kern w:val="2"/>
          <w:lang w:val="en-US" w:eastAsia="zh-CN"/>
        </w:rPr>
        <w:t>提供了当分配到移动业务中时，使用</w:t>
      </w:r>
      <w:r w:rsidRPr="001A02B0">
        <w:rPr>
          <w:rFonts w:hint="eastAsia"/>
          <w:kern w:val="2"/>
          <w:lang w:val="en-US" w:eastAsia="zh-CN"/>
        </w:rPr>
        <w:t>ENG</w:t>
      </w:r>
      <w:r w:rsidRPr="001A02B0">
        <w:rPr>
          <w:rFonts w:hint="eastAsia"/>
          <w:kern w:val="2"/>
          <w:lang w:val="en-US" w:eastAsia="zh-CN"/>
        </w:rPr>
        <w:t>系统的数字高清电视</w:t>
      </w:r>
      <w:r w:rsidRPr="001A02B0">
        <w:rPr>
          <w:rFonts w:hint="eastAsia"/>
          <w:kern w:val="2"/>
          <w:lang w:val="en-US" w:eastAsia="zh-CN"/>
        </w:rPr>
        <w:t>/</w:t>
      </w:r>
      <w:r w:rsidRPr="001A02B0">
        <w:rPr>
          <w:rFonts w:hint="eastAsia"/>
          <w:kern w:val="2"/>
          <w:lang w:val="en-US" w:eastAsia="zh-CN"/>
        </w:rPr>
        <w:t>标清电视（</w:t>
      </w:r>
      <w:r w:rsidRPr="001A02B0">
        <w:rPr>
          <w:kern w:val="2"/>
          <w:lang w:val="en-US" w:eastAsia="zh-CN"/>
        </w:rPr>
        <w:t>HDTV/SDTV</w:t>
      </w:r>
      <w:r w:rsidRPr="001A02B0">
        <w:rPr>
          <w:rFonts w:hint="eastAsia"/>
          <w:kern w:val="2"/>
          <w:lang w:val="en-US" w:eastAsia="zh-CN"/>
        </w:rPr>
        <w:t>）传输的用户需求和技术参数例子。</w:t>
      </w:r>
    </w:p>
    <w:p w:rsidR="001A02B0" w:rsidRPr="001A02B0" w:rsidRDefault="001A02B0" w:rsidP="00AC0DF3">
      <w:pPr>
        <w:ind w:firstLine="518"/>
        <w:rPr>
          <w:kern w:val="2"/>
          <w:lang w:val="en-US" w:eastAsia="zh-CN"/>
        </w:rPr>
      </w:pPr>
      <w:r w:rsidRPr="001A02B0">
        <w:rPr>
          <w:rFonts w:hint="eastAsia"/>
          <w:kern w:val="2"/>
          <w:lang w:val="en-US" w:eastAsia="zh-CN"/>
        </w:rPr>
        <w:t>尽管在实际工作中可以采用一系列工作参数，但这些例子提供了有关当前系统参数的一个指示。</w:t>
      </w:r>
    </w:p>
    <w:p w:rsidR="001A02B0" w:rsidRPr="001A02B0" w:rsidRDefault="001A02B0" w:rsidP="00AC0DF3">
      <w:pPr>
        <w:ind w:firstLine="518"/>
        <w:rPr>
          <w:kern w:val="2"/>
          <w:lang w:val="en-US" w:eastAsia="zh-CN"/>
        </w:rPr>
      </w:pPr>
    </w:p>
    <w:p w:rsidR="001A02B0" w:rsidRPr="001A02B0" w:rsidRDefault="001A02B0" w:rsidP="00AC0DF3">
      <w:pPr>
        <w:pStyle w:val="TableNo"/>
        <w:rPr>
          <w:kern w:val="2"/>
          <w:lang w:val="en-GB" w:eastAsia="zh-CN"/>
        </w:rPr>
      </w:pPr>
      <w:r w:rsidRPr="001A02B0">
        <w:rPr>
          <w:rFonts w:hint="eastAsia"/>
          <w:kern w:val="2"/>
          <w:lang w:val="en-GB" w:eastAsia="zh-CN"/>
        </w:rPr>
        <w:lastRenderedPageBreak/>
        <w:t>表</w:t>
      </w:r>
      <w:r w:rsidRPr="001A02B0">
        <w:rPr>
          <w:rFonts w:hint="eastAsia"/>
          <w:kern w:val="2"/>
          <w:lang w:val="en-GB" w:eastAsia="zh-CN"/>
        </w:rPr>
        <w:t>1</w:t>
      </w:r>
    </w:p>
    <w:p w:rsidR="001A02B0" w:rsidRPr="001A02B0" w:rsidRDefault="001A02B0" w:rsidP="00AC0DF3">
      <w:pPr>
        <w:pStyle w:val="Tabletitle"/>
        <w:rPr>
          <w:kern w:val="2"/>
          <w:lang w:val="en-GB" w:eastAsia="zh-CN"/>
        </w:rPr>
      </w:pPr>
      <w:r w:rsidRPr="001A02B0">
        <w:rPr>
          <w:rFonts w:hint="eastAsia"/>
          <w:kern w:val="2"/>
          <w:lang w:val="en-GB" w:eastAsia="zh-CN"/>
        </w:rPr>
        <w:t>针对数字高清电视</w:t>
      </w:r>
      <w:r w:rsidRPr="001A02B0">
        <w:rPr>
          <w:rFonts w:hint="eastAsia"/>
          <w:kern w:val="2"/>
          <w:lang w:val="en-GB" w:eastAsia="zh-CN"/>
        </w:rPr>
        <w:t>/</w:t>
      </w:r>
      <w:r w:rsidRPr="001A02B0">
        <w:rPr>
          <w:rFonts w:hint="eastAsia"/>
          <w:kern w:val="2"/>
          <w:lang w:val="en-GB" w:eastAsia="zh-CN"/>
        </w:rPr>
        <w:t>标清电视（</w:t>
      </w:r>
      <w:r w:rsidRPr="001A02B0">
        <w:rPr>
          <w:kern w:val="2"/>
          <w:lang w:val="en-GB" w:eastAsia="zh-CN"/>
        </w:rPr>
        <w:t>HDTV/SDTV</w:t>
      </w:r>
      <w:r w:rsidRPr="001A02B0">
        <w:rPr>
          <w:rFonts w:hint="eastAsia"/>
          <w:kern w:val="2"/>
          <w:lang w:val="en-GB" w:eastAsia="zh-CN"/>
        </w:rPr>
        <w:t>）信号传输，</w:t>
      </w:r>
      <w:r w:rsidRPr="001A02B0">
        <w:rPr>
          <w:kern w:val="2"/>
          <w:lang w:val="en-GB" w:eastAsia="zh-CN"/>
        </w:rPr>
        <w:br/>
      </w:r>
      <w:r w:rsidRPr="001A02B0">
        <w:rPr>
          <w:rFonts w:hint="eastAsia"/>
          <w:kern w:val="2"/>
          <w:lang w:val="en-GB" w:eastAsia="zh-CN"/>
        </w:rPr>
        <w:t>有关基本视频和音频质量的用户需求和技术参数</w:t>
      </w:r>
    </w:p>
    <w:tbl>
      <w:tblPr>
        <w:tblW w:w="9769"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1E0"/>
      </w:tblPr>
      <w:tblGrid>
        <w:gridCol w:w="2476"/>
        <w:gridCol w:w="2856"/>
        <w:gridCol w:w="4437"/>
      </w:tblGrid>
      <w:tr w:rsidR="001A02B0" w:rsidRPr="001A02B0" w:rsidTr="00D05CCF">
        <w:trPr>
          <w:tblHeader/>
          <w:jc w:val="center"/>
        </w:trPr>
        <w:tc>
          <w:tcPr>
            <w:tcW w:w="2476" w:type="dxa"/>
          </w:tcPr>
          <w:p w:rsidR="001A02B0" w:rsidRPr="001A02B0" w:rsidRDefault="001A02B0" w:rsidP="00AC0DF3">
            <w:pPr>
              <w:pStyle w:val="Tablehead"/>
              <w:rPr>
                <w:kern w:val="2"/>
                <w:lang w:val="en-US" w:eastAsia="zh-CN"/>
              </w:rPr>
            </w:pPr>
            <w:r w:rsidRPr="001A02B0">
              <w:rPr>
                <w:rFonts w:hint="eastAsia"/>
                <w:kern w:val="2"/>
                <w:lang w:val="en-US" w:eastAsia="zh-CN"/>
              </w:rPr>
              <w:t>项目</w:t>
            </w:r>
          </w:p>
        </w:tc>
        <w:tc>
          <w:tcPr>
            <w:tcW w:w="2856" w:type="dxa"/>
          </w:tcPr>
          <w:p w:rsidR="001A02B0" w:rsidRPr="001A02B0" w:rsidRDefault="001A02B0" w:rsidP="00AC0DF3">
            <w:pPr>
              <w:pStyle w:val="Tablehead"/>
              <w:rPr>
                <w:kern w:val="2"/>
                <w:lang w:val="en-US" w:eastAsia="zh-CN"/>
              </w:rPr>
            </w:pPr>
            <w:r w:rsidRPr="001A02B0">
              <w:rPr>
                <w:rFonts w:hint="eastAsia"/>
                <w:kern w:val="2"/>
                <w:lang w:val="en-US" w:eastAsia="zh-CN"/>
              </w:rPr>
              <w:t>用户需求</w:t>
            </w:r>
          </w:p>
        </w:tc>
        <w:tc>
          <w:tcPr>
            <w:tcW w:w="4437" w:type="dxa"/>
          </w:tcPr>
          <w:p w:rsidR="001A02B0" w:rsidRPr="001A02B0" w:rsidRDefault="001A02B0" w:rsidP="00AC0DF3">
            <w:pPr>
              <w:pStyle w:val="Tablehead"/>
              <w:rPr>
                <w:kern w:val="2"/>
                <w:lang w:val="en-US" w:eastAsia="zh-CN"/>
              </w:rPr>
            </w:pPr>
            <w:r w:rsidRPr="001A02B0">
              <w:rPr>
                <w:rFonts w:hint="eastAsia"/>
                <w:kern w:val="2"/>
                <w:lang w:val="en-US" w:eastAsia="zh-CN"/>
              </w:rPr>
              <w:t>技术参数</w:t>
            </w:r>
          </w:p>
        </w:tc>
      </w:tr>
      <w:tr w:rsidR="001A02B0" w:rsidRPr="001A02B0" w:rsidTr="00D05CCF">
        <w:trPr>
          <w:cantSplit/>
          <w:jc w:val="center"/>
        </w:trPr>
        <w:tc>
          <w:tcPr>
            <w:tcW w:w="2476" w:type="dxa"/>
            <w:vMerge w:val="restart"/>
          </w:tcPr>
          <w:p w:rsidR="001A02B0" w:rsidRPr="001A02B0" w:rsidRDefault="001A02B0" w:rsidP="00AC0DF3">
            <w:pPr>
              <w:pStyle w:val="Tabletext"/>
              <w:jc w:val="left"/>
              <w:rPr>
                <w:kern w:val="2"/>
                <w:lang w:val="en-US" w:eastAsia="zh-CN"/>
              </w:rPr>
            </w:pPr>
            <w:r w:rsidRPr="001A02B0">
              <w:rPr>
                <w:rFonts w:hint="eastAsia"/>
                <w:kern w:val="2"/>
                <w:lang w:val="en-US" w:eastAsia="zh-CN"/>
              </w:rPr>
              <w:t>基本的视频信号质量</w:t>
            </w:r>
          </w:p>
        </w:tc>
        <w:tc>
          <w:tcPr>
            <w:tcW w:w="2856" w:type="dxa"/>
            <w:vMerge w:val="restart"/>
          </w:tcPr>
          <w:p w:rsidR="001A02B0" w:rsidRPr="001A02B0" w:rsidRDefault="001A02B0" w:rsidP="00AC0DF3">
            <w:pPr>
              <w:pStyle w:val="Tabletext"/>
              <w:jc w:val="left"/>
              <w:rPr>
                <w:kern w:val="2"/>
                <w:lang w:val="en-US" w:eastAsia="zh-CN"/>
              </w:rPr>
            </w:pPr>
            <w:r w:rsidRPr="001A02B0">
              <w:rPr>
                <w:rFonts w:hint="eastAsia"/>
                <w:kern w:val="2"/>
                <w:lang w:val="en-US" w:eastAsia="zh-CN"/>
              </w:rPr>
              <w:t>如</w:t>
            </w:r>
            <w:r w:rsidRPr="001A02B0">
              <w:rPr>
                <w:kern w:val="2"/>
                <w:lang w:val="en-US" w:eastAsia="zh-CN"/>
              </w:rPr>
              <w:t>ITU</w:t>
            </w:r>
            <w:r w:rsidRPr="001A02B0">
              <w:rPr>
                <w:kern w:val="2"/>
                <w:lang w:val="en-US" w:eastAsia="zh-CN"/>
              </w:rPr>
              <w:noBreakHyphen/>
              <w:t>R BT.1868</w:t>
            </w:r>
            <w:r w:rsidRPr="001A02B0">
              <w:rPr>
                <w:rFonts w:hint="eastAsia"/>
                <w:kern w:val="2"/>
                <w:lang w:val="en-US" w:eastAsia="zh-CN"/>
              </w:rPr>
              <w:t>建议书中所规定的那样，采用</w:t>
            </w:r>
            <w:r w:rsidRPr="001A02B0">
              <w:rPr>
                <w:kern w:val="2"/>
                <w:lang w:val="en-US" w:eastAsia="zh-CN"/>
              </w:rPr>
              <w:t>DSCQS</w:t>
            </w:r>
            <w:r w:rsidRPr="001A02B0">
              <w:rPr>
                <w:rFonts w:hint="eastAsia"/>
                <w:kern w:val="2"/>
                <w:lang w:val="en-US" w:eastAsia="zh-CN"/>
              </w:rPr>
              <w:t>方法，图像质量的降级</w:t>
            </w:r>
            <w:r w:rsidRPr="001A02B0">
              <w:rPr>
                <w:rFonts w:hint="eastAsia"/>
                <w:kern w:val="2"/>
                <w:lang w:val="en-US" w:eastAsia="zh-CN"/>
              </w:rPr>
              <w:t xml:space="preserve"> </w:t>
            </w:r>
            <w:r w:rsidRPr="001A02B0">
              <w:rPr>
                <w:rFonts w:ascii="SimSun" w:hAnsi="SimSun"/>
                <w:kern w:val="2"/>
                <w:lang w:val="en-US" w:eastAsia="zh-CN"/>
              </w:rPr>
              <w:t>≤</w:t>
            </w:r>
            <w:r w:rsidRPr="001A02B0">
              <w:rPr>
                <w:kern w:val="2"/>
                <w:lang w:val="en-US" w:eastAsia="zh-CN"/>
              </w:rPr>
              <w:t> 12%</w:t>
            </w:r>
            <w:r w:rsidRPr="001A02B0">
              <w:rPr>
                <w:rFonts w:hint="eastAsia"/>
                <w:kern w:val="2"/>
                <w:lang w:val="en-US" w:eastAsia="zh-CN"/>
              </w:rPr>
              <w:t>。</w:t>
            </w:r>
          </w:p>
          <w:p w:rsidR="001A02B0" w:rsidRPr="001A02B0" w:rsidRDefault="001A02B0" w:rsidP="00AC0DF3">
            <w:pPr>
              <w:pStyle w:val="Tabletext"/>
              <w:jc w:val="left"/>
              <w:rPr>
                <w:kern w:val="2"/>
                <w:lang w:val="en-US" w:eastAsia="zh-CN"/>
              </w:rPr>
            </w:pPr>
            <w:r w:rsidRPr="001A02B0">
              <w:rPr>
                <w:rFonts w:hint="eastAsia"/>
                <w:kern w:val="2"/>
                <w:lang w:val="en-US" w:eastAsia="zh-CN"/>
              </w:rPr>
              <w:t>（还可参见</w:t>
            </w:r>
            <w:r w:rsidRPr="001A02B0">
              <w:rPr>
                <w:kern w:val="2"/>
                <w:lang w:val="en-US" w:eastAsia="zh-CN"/>
              </w:rPr>
              <w:t>ITU-R BT.1203</w:t>
            </w:r>
            <w:r w:rsidRPr="001A02B0">
              <w:rPr>
                <w:rFonts w:hint="eastAsia"/>
                <w:kern w:val="2"/>
                <w:lang w:val="en-US" w:eastAsia="zh-CN"/>
              </w:rPr>
              <w:t>建议书）。</w:t>
            </w:r>
          </w:p>
        </w:tc>
        <w:tc>
          <w:tcPr>
            <w:tcW w:w="4437" w:type="dxa"/>
          </w:tcPr>
          <w:p w:rsidR="001A02B0" w:rsidRPr="001A02B0" w:rsidRDefault="001A02B0" w:rsidP="00AC0DF3">
            <w:pPr>
              <w:pStyle w:val="Tabletext"/>
              <w:jc w:val="left"/>
              <w:rPr>
                <w:kern w:val="2"/>
                <w:lang w:val="en-US" w:eastAsia="zh-CN"/>
              </w:rPr>
            </w:pPr>
            <w:r w:rsidRPr="001A02B0">
              <w:rPr>
                <w:rFonts w:hint="eastAsia"/>
                <w:kern w:val="2"/>
                <w:lang w:val="en-US" w:eastAsia="zh-CN"/>
              </w:rPr>
              <w:t>高清电视（</w:t>
            </w:r>
            <w:r w:rsidRPr="001A02B0">
              <w:rPr>
                <w:rFonts w:hint="eastAsia"/>
                <w:kern w:val="2"/>
                <w:lang w:val="en-US" w:eastAsia="zh-CN"/>
              </w:rPr>
              <w:t>HDTV</w:t>
            </w:r>
            <w:r w:rsidRPr="001A02B0">
              <w:rPr>
                <w:rFonts w:hint="eastAsia"/>
                <w:kern w:val="2"/>
                <w:lang w:val="en-US" w:eastAsia="zh-CN"/>
              </w:rPr>
              <w:t>）：</w:t>
            </w:r>
          </w:p>
        </w:tc>
      </w:tr>
      <w:tr w:rsidR="001A02B0" w:rsidRPr="001A02B0" w:rsidTr="00D05CCF">
        <w:trPr>
          <w:cantSplit/>
          <w:jc w:val="center"/>
        </w:trPr>
        <w:tc>
          <w:tcPr>
            <w:tcW w:w="2476" w:type="dxa"/>
            <w:vMerge/>
          </w:tcPr>
          <w:p w:rsidR="001A02B0" w:rsidRPr="001A02B0" w:rsidRDefault="001A02B0" w:rsidP="00AC0DF3">
            <w:pPr>
              <w:pStyle w:val="Tabletext"/>
              <w:jc w:val="left"/>
              <w:rPr>
                <w:kern w:val="2"/>
                <w:lang w:val="en-US" w:eastAsia="zh-CN"/>
              </w:rPr>
            </w:pPr>
          </w:p>
        </w:tc>
        <w:tc>
          <w:tcPr>
            <w:tcW w:w="2856" w:type="dxa"/>
            <w:vMerge/>
          </w:tcPr>
          <w:p w:rsidR="001A02B0" w:rsidRPr="001A02B0" w:rsidRDefault="001A02B0" w:rsidP="00AC0DF3">
            <w:pPr>
              <w:pStyle w:val="Tabletext"/>
              <w:jc w:val="left"/>
              <w:rPr>
                <w:kern w:val="2"/>
                <w:lang w:val="en-US" w:eastAsia="zh-CN"/>
              </w:rPr>
            </w:pPr>
          </w:p>
        </w:tc>
        <w:tc>
          <w:tcPr>
            <w:tcW w:w="4437" w:type="dxa"/>
          </w:tcPr>
          <w:p w:rsidR="001A02B0" w:rsidRPr="001A02B0" w:rsidRDefault="001A02B0" w:rsidP="00AC0DF3">
            <w:pPr>
              <w:pStyle w:val="Tabletext"/>
              <w:jc w:val="left"/>
              <w:rPr>
                <w:kern w:val="2"/>
                <w:lang w:val="en-US" w:eastAsia="zh-CN"/>
              </w:rPr>
            </w:pPr>
            <w:r w:rsidRPr="001A02B0">
              <w:rPr>
                <w:rFonts w:hint="eastAsia"/>
                <w:kern w:val="2"/>
                <w:lang w:val="en-US" w:eastAsia="zh-CN"/>
              </w:rPr>
              <w:t>针对串联的</w:t>
            </w:r>
            <w:r w:rsidRPr="001A02B0">
              <w:rPr>
                <w:rFonts w:hint="eastAsia"/>
                <w:kern w:val="2"/>
                <w:lang w:val="en-US" w:eastAsia="zh-CN"/>
              </w:rPr>
              <w:t>3</w:t>
            </w:r>
            <w:r w:rsidRPr="001A02B0">
              <w:rPr>
                <w:rFonts w:hint="eastAsia"/>
                <w:kern w:val="2"/>
                <w:lang w:val="en-US" w:eastAsia="zh-CN"/>
              </w:rPr>
              <w:t>个</w:t>
            </w:r>
            <w:r w:rsidRPr="001A02B0">
              <w:rPr>
                <w:kern w:val="2"/>
                <w:lang w:val="en-US" w:eastAsia="zh-CN"/>
              </w:rPr>
              <w:t>编码译码器</w:t>
            </w:r>
            <w:r w:rsidRPr="001A02B0">
              <w:rPr>
                <w:rFonts w:hint="eastAsia"/>
                <w:kern w:val="2"/>
                <w:lang w:val="en-US" w:eastAsia="zh-CN"/>
              </w:rPr>
              <w:t>的视频比特率：</w:t>
            </w:r>
          </w:p>
          <w:p w:rsidR="001A02B0" w:rsidRPr="001A02B0" w:rsidRDefault="001A02B0" w:rsidP="00F10C7A">
            <w:pPr>
              <w:pStyle w:val="Tabletext"/>
              <w:ind w:left="295" w:hanging="295"/>
              <w:jc w:val="left"/>
              <w:rPr>
                <w:kern w:val="2"/>
                <w:lang w:eastAsia="zh-CN"/>
              </w:rPr>
            </w:pPr>
            <w:r w:rsidRPr="001A02B0">
              <w:rPr>
                <w:kern w:val="2"/>
                <w:lang w:eastAsia="zh-CN"/>
              </w:rPr>
              <w:t>–</w:t>
            </w:r>
            <w:r w:rsidRPr="001A02B0">
              <w:rPr>
                <w:kern w:val="2"/>
                <w:lang w:eastAsia="zh-CN"/>
              </w:rPr>
              <w:tab/>
              <w:t>52 Mbit/s</w:t>
            </w:r>
            <w:r w:rsidRPr="001A02B0">
              <w:rPr>
                <w:kern w:val="2"/>
                <w:lang w:eastAsia="zh-CN"/>
              </w:rPr>
              <w:br/>
            </w:r>
            <w:r w:rsidRPr="001A02B0">
              <w:rPr>
                <w:kern w:val="2"/>
                <w:lang w:eastAsia="zh-CN"/>
              </w:rPr>
              <w:t>（</w:t>
            </w:r>
            <w:r w:rsidRPr="001A02B0">
              <w:rPr>
                <w:rFonts w:hint="eastAsia"/>
                <w:kern w:val="2"/>
                <w:lang w:val="en-US" w:eastAsia="zh-CN"/>
              </w:rPr>
              <w:t>使用</w:t>
            </w:r>
            <w:r w:rsidRPr="001A02B0">
              <w:rPr>
                <w:kern w:val="2"/>
                <w:lang w:eastAsia="zh-CN"/>
              </w:rPr>
              <w:t xml:space="preserve"> ISO/IEC 13818-2|</w:t>
            </w:r>
            <w:r w:rsidRPr="001A02B0">
              <w:rPr>
                <w:kern w:val="2"/>
                <w:lang w:eastAsia="zh-CN"/>
              </w:rPr>
              <w:br/>
              <w:t>ITU-T H.262</w:t>
            </w:r>
            <w:r w:rsidRPr="001A02B0">
              <w:rPr>
                <w:rFonts w:hint="eastAsia"/>
                <w:kern w:val="2"/>
                <w:lang w:val="en-US" w:eastAsia="zh-CN"/>
              </w:rPr>
              <w:t>建议书</w:t>
            </w:r>
            <w:r w:rsidRPr="001A02B0">
              <w:rPr>
                <w:kern w:val="2"/>
                <w:lang w:eastAsia="zh-CN"/>
              </w:rPr>
              <w:t>，</w:t>
            </w:r>
            <w:r w:rsidR="00B35234">
              <w:rPr>
                <w:rFonts w:hint="eastAsia"/>
                <w:kern w:val="2"/>
                <w:lang w:eastAsia="zh-CN"/>
              </w:rPr>
              <w:br/>
            </w:r>
            <w:r w:rsidRPr="001A02B0">
              <w:rPr>
                <w:kern w:val="2"/>
                <w:lang w:eastAsia="zh-CN"/>
              </w:rPr>
              <w:t>4:2:2P@HL</w:t>
            </w:r>
            <w:r w:rsidRPr="001A02B0">
              <w:rPr>
                <w:kern w:val="2"/>
                <w:lang w:eastAsia="zh-CN"/>
              </w:rPr>
              <w:t>）</w:t>
            </w:r>
          </w:p>
          <w:p w:rsidR="001A02B0" w:rsidRPr="001A02B0" w:rsidRDefault="001A02B0" w:rsidP="00B35234">
            <w:pPr>
              <w:pStyle w:val="Tabletext"/>
              <w:ind w:left="295" w:hanging="295"/>
              <w:jc w:val="left"/>
              <w:rPr>
                <w:kern w:val="2"/>
                <w:lang w:eastAsia="zh-CN"/>
              </w:rPr>
            </w:pPr>
            <w:r w:rsidRPr="001A02B0">
              <w:rPr>
                <w:kern w:val="2"/>
                <w:lang w:eastAsia="zh-CN"/>
              </w:rPr>
              <w:t>–</w:t>
            </w:r>
            <w:r w:rsidRPr="001A02B0">
              <w:rPr>
                <w:kern w:val="2"/>
                <w:lang w:eastAsia="zh-CN"/>
              </w:rPr>
              <w:tab/>
              <w:t>35 Mbit/s</w:t>
            </w:r>
            <w:r w:rsidRPr="001A02B0">
              <w:rPr>
                <w:kern w:val="2"/>
                <w:lang w:eastAsia="zh-CN"/>
              </w:rPr>
              <w:br/>
            </w:r>
            <w:r w:rsidRPr="001A02B0">
              <w:rPr>
                <w:kern w:val="2"/>
                <w:lang w:eastAsia="zh-CN"/>
              </w:rPr>
              <w:t>（</w:t>
            </w:r>
            <w:r w:rsidRPr="001A02B0">
              <w:rPr>
                <w:rFonts w:hint="eastAsia"/>
                <w:kern w:val="2"/>
                <w:lang w:val="en-US" w:eastAsia="zh-CN"/>
              </w:rPr>
              <w:t>使用</w:t>
            </w:r>
            <w:r w:rsidRPr="001A02B0">
              <w:rPr>
                <w:kern w:val="2"/>
                <w:lang w:eastAsia="zh-CN"/>
              </w:rPr>
              <w:t xml:space="preserve"> ISO/IEC 14496-10 | </w:t>
            </w:r>
            <w:r w:rsidRPr="001A02B0">
              <w:rPr>
                <w:kern w:val="2"/>
                <w:lang w:eastAsia="zh-CN"/>
              </w:rPr>
              <w:br/>
              <w:t>ITU-T H.264</w:t>
            </w:r>
            <w:r w:rsidRPr="001A02B0">
              <w:rPr>
                <w:rFonts w:hint="eastAsia"/>
                <w:kern w:val="2"/>
                <w:lang w:val="en-US" w:eastAsia="zh-CN"/>
              </w:rPr>
              <w:t>建议书</w:t>
            </w:r>
            <w:r w:rsidRPr="001A02B0">
              <w:rPr>
                <w:kern w:val="2"/>
                <w:lang w:eastAsia="zh-CN"/>
              </w:rPr>
              <w:t>，</w:t>
            </w:r>
            <w:r w:rsidRPr="001A02B0">
              <w:rPr>
                <w:rFonts w:hint="eastAsia"/>
                <w:kern w:val="2"/>
                <w:lang w:val="en-US" w:eastAsia="zh-CN"/>
              </w:rPr>
              <w:t>级别</w:t>
            </w:r>
            <w:r w:rsidRPr="001A02B0">
              <w:rPr>
                <w:kern w:val="2"/>
                <w:lang w:eastAsia="zh-CN"/>
              </w:rPr>
              <w:t xml:space="preserve"> 4/ </w:t>
            </w:r>
            <w:r w:rsidR="00B35234">
              <w:rPr>
                <w:rFonts w:hint="eastAsia"/>
                <w:kern w:val="2"/>
                <w:lang w:eastAsia="zh-CN"/>
              </w:rPr>
              <w:br/>
            </w:r>
            <w:r w:rsidRPr="001A02B0">
              <w:rPr>
                <w:rFonts w:hint="eastAsia"/>
                <w:kern w:val="2"/>
                <w:lang w:val="en-US" w:eastAsia="zh-CN"/>
              </w:rPr>
              <w:t>高</w:t>
            </w:r>
            <w:r w:rsidRPr="001A02B0">
              <w:rPr>
                <w:kern w:val="2"/>
                <w:lang w:eastAsia="zh-CN"/>
              </w:rPr>
              <w:t>4:2:2</w:t>
            </w:r>
            <w:r w:rsidRPr="001A02B0">
              <w:rPr>
                <w:kern w:val="2"/>
                <w:lang w:eastAsia="zh-CN"/>
              </w:rPr>
              <w:t>，</w:t>
            </w:r>
            <w:r w:rsidRPr="001A02B0">
              <w:rPr>
                <w:rFonts w:hint="eastAsia"/>
                <w:kern w:val="2"/>
                <w:lang w:val="en-US" w:eastAsia="zh-CN"/>
              </w:rPr>
              <w:t>请参见</w:t>
            </w:r>
            <w:r w:rsidRPr="001A02B0">
              <w:rPr>
                <w:kern w:val="2"/>
                <w:lang w:eastAsia="zh-CN"/>
              </w:rPr>
              <w:t>ITU-R</w:t>
            </w:r>
            <w:r w:rsidR="00B35234">
              <w:rPr>
                <w:rFonts w:hint="eastAsia"/>
                <w:kern w:val="2"/>
                <w:lang w:eastAsia="zh-CN"/>
              </w:rPr>
              <w:br/>
            </w:r>
            <w:r w:rsidRPr="001A02B0">
              <w:rPr>
                <w:rFonts w:hint="eastAsia"/>
                <w:kern w:val="2"/>
                <w:lang w:val="en-US" w:eastAsia="zh-CN"/>
              </w:rPr>
              <w:t>报告</w:t>
            </w:r>
            <w:r w:rsidRPr="001A02B0">
              <w:rPr>
                <w:kern w:val="2"/>
                <w:lang w:eastAsia="zh-CN"/>
              </w:rPr>
              <w:t>BT.2069</w:t>
            </w:r>
            <w:r w:rsidRPr="001A02B0">
              <w:rPr>
                <w:kern w:val="2"/>
                <w:lang w:eastAsia="zh-CN"/>
              </w:rPr>
              <w:t>）</w:t>
            </w:r>
          </w:p>
        </w:tc>
      </w:tr>
      <w:tr w:rsidR="001A02B0" w:rsidRPr="00B35234" w:rsidTr="00D05CCF">
        <w:trPr>
          <w:cantSplit/>
          <w:jc w:val="center"/>
        </w:trPr>
        <w:tc>
          <w:tcPr>
            <w:tcW w:w="2476" w:type="dxa"/>
            <w:vMerge/>
          </w:tcPr>
          <w:p w:rsidR="001A02B0" w:rsidRPr="001A02B0" w:rsidRDefault="001A02B0" w:rsidP="00AC0DF3">
            <w:pPr>
              <w:pStyle w:val="Tabletext"/>
              <w:jc w:val="left"/>
              <w:rPr>
                <w:kern w:val="2"/>
                <w:lang w:eastAsia="zh-CN"/>
              </w:rPr>
            </w:pPr>
          </w:p>
        </w:tc>
        <w:tc>
          <w:tcPr>
            <w:tcW w:w="2856" w:type="dxa"/>
            <w:vMerge/>
          </w:tcPr>
          <w:p w:rsidR="001A02B0" w:rsidRPr="001A02B0" w:rsidRDefault="001A02B0" w:rsidP="00AC0DF3">
            <w:pPr>
              <w:pStyle w:val="Tabletext"/>
              <w:jc w:val="left"/>
              <w:rPr>
                <w:kern w:val="2"/>
                <w:lang w:eastAsia="zh-CN"/>
              </w:rPr>
            </w:pPr>
          </w:p>
        </w:tc>
        <w:tc>
          <w:tcPr>
            <w:tcW w:w="4437" w:type="dxa"/>
          </w:tcPr>
          <w:p w:rsidR="001A02B0" w:rsidRPr="001A02B0" w:rsidRDefault="001A02B0" w:rsidP="00AC0DF3">
            <w:pPr>
              <w:pStyle w:val="Tabletext"/>
              <w:jc w:val="left"/>
              <w:rPr>
                <w:kern w:val="2"/>
                <w:lang w:val="en-US" w:eastAsia="zh-CN"/>
              </w:rPr>
            </w:pPr>
            <w:r w:rsidRPr="001A02B0">
              <w:rPr>
                <w:rFonts w:hint="eastAsia"/>
                <w:kern w:val="2"/>
                <w:lang w:val="en-US" w:eastAsia="zh-CN"/>
              </w:rPr>
              <w:t>针对单台</w:t>
            </w:r>
            <w:r w:rsidRPr="001A02B0">
              <w:rPr>
                <w:kern w:val="2"/>
                <w:lang w:val="en-US" w:eastAsia="zh-CN"/>
              </w:rPr>
              <w:t>编码译码器</w:t>
            </w:r>
            <w:r w:rsidRPr="001A02B0">
              <w:rPr>
                <w:rFonts w:hint="eastAsia"/>
                <w:kern w:val="2"/>
                <w:lang w:val="en-US" w:eastAsia="zh-CN"/>
              </w:rPr>
              <w:t>的视频比特率：</w:t>
            </w:r>
          </w:p>
          <w:p w:rsidR="001A02B0" w:rsidRPr="001A02B0" w:rsidRDefault="00F10C7A" w:rsidP="00F10C7A">
            <w:pPr>
              <w:pStyle w:val="Tabletext"/>
              <w:ind w:left="295" w:hanging="295"/>
              <w:jc w:val="left"/>
              <w:rPr>
                <w:kern w:val="2"/>
                <w:lang w:val="en-US" w:eastAsia="zh-CN"/>
              </w:rPr>
            </w:pPr>
            <w:r>
              <w:rPr>
                <w:rFonts w:hint="eastAsia"/>
                <w:kern w:val="2"/>
                <w:lang w:val="en-US" w:eastAsia="zh-CN"/>
              </w:rPr>
              <w:tab/>
            </w:r>
            <w:r w:rsidR="001A02B0" w:rsidRPr="001A02B0">
              <w:rPr>
                <w:kern w:val="2"/>
                <w:lang w:val="en-US" w:eastAsia="zh-CN"/>
              </w:rPr>
              <w:t>21 Mbit/s</w:t>
            </w:r>
            <w:r w:rsidR="001A02B0" w:rsidRPr="001A02B0">
              <w:rPr>
                <w:kern w:val="2"/>
                <w:lang w:val="en-US" w:eastAsia="zh-CN"/>
              </w:rPr>
              <w:br/>
            </w:r>
            <w:r w:rsidR="001A02B0" w:rsidRPr="001A02B0">
              <w:rPr>
                <w:kern w:val="2"/>
                <w:lang w:val="en-US" w:eastAsia="zh-CN"/>
              </w:rPr>
              <w:t>（</w:t>
            </w:r>
            <w:r w:rsidR="001A02B0" w:rsidRPr="001A02B0">
              <w:rPr>
                <w:rFonts w:hint="eastAsia"/>
                <w:kern w:val="2"/>
                <w:lang w:val="en-US" w:eastAsia="zh-CN"/>
              </w:rPr>
              <w:t>使用</w:t>
            </w:r>
            <w:r w:rsidR="001A02B0" w:rsidRPr="001A02B0">
              <w:rPr>
                <w:kern w:val="2"/>
                <w:lang w:val="en-US" w:eastAsia="zh-CN"/>
              </w:rPr>
              <w:t xml:space="preserve"> ISO/IEC 14496-10 | </w:t>
            </w:r>
            <w:r w:rsidR="001A02B0" w:rsidRPr="001A02B0">
              <w:rPr>
                <w:kern w:val="2"/>
                <w:lang w:val="en-US" w:eastAsia="zh-CN"/>
              </w:rPr>
              <w:br/>
              <w:t>ITU-T H.264</w:t>
            </w:r>
            <w:r w:rsidR="001A02B0" w:rsidRPr="001A02B0">
              <w:rPr>
                <w:rFonts w:hint="eastAsia"/>
                <w:kern w:val="2"/>
                <w:lang w:val="en-US" w:eastAsia="zh-CN"/>
              </w:rPr>
              <w:t>建议书</w:t>
            </w:r>
            <w:r w:rsidR="001A02B0" w:rsidRPr="001A02B0">
              <w:rPr>
                <w:kern w:val="2"/>
                <w:lang w:val="en-US" w:eastAsia="zh-CN"/>
              </w:rPr>
              <w:t>，</w:t>
            </w:r>
            <w:r w:rsidR="00B35234">
              <w:rPr>
                <w:rFonts w:hint="eastAsia"/>
                <w:kern w:val="2"/>
                <w:lang w:val="en-US" w:eastAsia="zh-CN"/>
              </w:rPr>
              <w:br/>
            </w:r>
            <w:r w:rsidR="001A02B0" w:rsidRPr="001A02B0">
              <w:rPr>
                <w:rFonts w:hint="eastAsia"/>
                <w:kern w:val="2"/>
                <w:lang w:val="en-US" w:eastAsia="zh-CN"/>
              </w:rPr>
              <w:t>级别</w:t>
            </w:r>
            <w:r w:rsidR="001A02B0" w:rsidRPr="001A02B0">
              <w:rPr>
                <w:kern w:val="2"/>
                <w:lang w:val="en-US" w:eastAsia="zh-CN"/>
              </w:rPr>
              <w:t xml:space="preserve"> 4/</w:t>
            </w:r>
            <w:r w:rsidR="001A02B0" w:rsidRPr="001A02B0">
              <w:rPr>
                <w:rFonts w:hint="eastAsia"/>
                <w:kern w:val="2"/>
                <w:lang w:val="en-US" w:eastAsia="zh-CN"/>
              </w:rPr>
              <w:t>高</w:t>
            </w:r>
            <w:r w:rsidR="001A02B0" w:rsidRPr="001A02B0">
              <w:rPr>
                <w:kern w:val="2"/>
                <w:lang w:val="en-US" w:eastAsia="zh-CN"/>
              </w:rPr>
              <w:t>4:2:2</w:t>
            </w:r>
            <w:r w:rsidR="001A02B0" w:rsidRPr="001A02B0">
              <w:rPr>
                <w:kern w:val="2"/>
                <w:lang w:val="en-US" w:eastAsia="zh-CN"/>
              </w:rPr>
              <w:t>，</w:t>
            </w:r>
            <w:r w:rsidR="001A02B0" w:rsidRPr="001A02B0">
              <w:rPr>
                <w:rFonts w:hint="eastAsia"/>
                <w:kern w:val="2"/>
                <w:lang w:val="en-US" w:eastAsia="zh-CN"/>
              </w:rPr>
              <w:t>请参见</w:t>
            </w:r>
            <w:r w:rsidR="00B35234">
              <w:rPr>
                <w:kern w:val="2"/>
                <w:lang w:val="en-US" w:eastAsia="zh-CN"/>
              </w:rPr>
              <w:br/>
            </w:r>
            <w:r w:rsidR="001A02B0" w:rsidRPr="001A02B0">
              <w:rPr>
                <w:kern w:val="2"/>
                <w:lang w:val="en-US" w:eastAsia="zh-CN"/>
              </w:rPr>
              <w:t>ITU-R BT.2069</w:t>
            </w:r>
            <w:r w:rsidR="001A02B0" w:rsidRPr="001A02B0">
              <w:rPr>
                <w:rFonts w:hint="eastAsia"/>
                <w:kern w:val="2"/>
                <w:lang w:val="en-US" w:eastAsia="zh-CN"/>
              </w:rPr>
              <w:t>报告</w:t>
            </w:r>
            <w:r w:rsidR="001A02B0" w:rsidRPr="001A02B0">
              <w:rPr>
                <w:kern w:val="2"/>
                <w:lang w:val="en-US" w:eastAsia="zh-CN"/>
              </w:rPr>
              <w:t>）</w:t>
            </w:r>
          </w:p>
        </w:tc>
      </w:tr>
      <w:tr w:rsidR="001A02B0" w:rsidRPr="001A02B0" w:rsidTr="00D05CCF">
        <w:trPr>
          <w:cantSplit/>
          <w:jc w:val="center"/>
        </w:trPr>
        <w:tc>
          <w:tcPr>
            <w:tcW w:w="2476" w:type="dxa"/>
            <w:vMerge/>
          </w:tcPr>
          <w:p w:rsidR="001A02B0" w:rsidRPr="001A02B0" w:rsidRDefault="001A02B0" w:rsidP="00AC0DF3">
            <w:pPr>
              <w:pStyle w:val="Tabletext"/>
              <w:jc w:val="left"/>
              <w:rPr>
                <w:kern w:val="2"/>
                <w:lang w:val="en-US" w:eastAsia="zh-CN"/>
              </w:rPr>
            </w:pPr>
          </w:p>
        </w:tc>
        <w:tc>
          <w:tcPr>
            <w:tcW w:w="2856" w:type="dxa"/>
            <w:vMerge/>
          </w:tcPr>
          <w:p w:rsidR="001A02B0" w:rsidRPr="001A02B0" w:rsidRDefault="001A02B0" w:rsidP="00AC0DF3">
            <w:pPr>
              <w:pStyle w:val="Tabletext"/>
              <w:jc w:val="left"/>
              <w:rPr>
                <w:kern w:val="2"/>
                <w:lang w:val="en-US" w:eastAsia="zh-CN"/>
              </w:rPr>
            </w:pPr>
          </w:p>
        </w:tc>
        <w:tc>
          <w:tcPr>
            <w:tcW w:w="4437" w:type="dxa"/>
          </w:tcPr>
          <w:p w:rsidR="001A02B0" w:rsidRPr="001A02B0" w:rsidRDefault="001A02B0" w:rsidP="00AC0DF3">
            <w:pPr>
              <w:pStyle w:val="Tabletext"/>
              <w:jc w:val="left"/>
              <w:rPr>
                <w:kern w:val="2"/>
                <w:lang w:val="en-US" w:eastAsia="zh-CN"/>
              </w:rPr>
            </w:pPr>
            <w:r w:rsidRPr="001A02B0">
              <w:rPr>
                <w:rFonts w:hint="eastAsia"/>
                <w:kern w:val="2"/>
                <w:lang w:val="en-US" w:eastAsia="zh-CN"/>
              </w:rPr>
              <w:t>标清电视（</w:t>
            </w:r>
            <w:r w:rsidRPr="001A02B0">
              <w:rPr>
                <w:rFonts w:hint="eastAsia"/>
                <w:kern w:val="2"/>
                <w:lang w:val="en-US" w:eastAsia="zh-CN"/>
              </w:rPr>
              <w:t>SDTV</w:t>
            </w:r>
            <w:r w:rsidRPr="001A02B0">
              <w:rPr>
                <w:rFonts w:hint="eastAsia"/>
                <w:kern w:val="2"/>
                <w:lang w:val="en-US" w:eastAsia="zh-CN"/>
              </w:rPr>
              <w:t>）：</w:t>
            </w:r>
          </w:p>
        </w:tc>
      </w:tr>
      <w:tr w:rsidR="001A02B0" w:rsidRPr="00B35234" w:rsidTr="00D05CCF">
        <w:trPr>
          <w:cantSplit/>
          <w:jc w:val="center"/>
        </w:trPr>
        <w:tc>
          <w:tcPr>
            <w:tcW w:w="2476" w:type="dxa"/>
            <w:vMerge/>
          </w:tcPr>
          <w:p w:rsidR="001A02B0" w:rsidRPr="001A02B0" w:rsidRDefault="001A02B0" w:rsidP="00AC0DF3">
            <w:pPr>
              <w:pStyle w:val="Tabletext"/>
              <w:jc w:val="left"/>
              <w:rPr>
                <w:kern w:val="2"/>
                <w:lang w:val="en-US" w:eastAsia="zh-CN"/>
              </w:rPr>
            </w:pPr>
          </w:p>
        </w:tc>
        <w:tc>
          <w:tcPr>
            <w:tcW w:w="2856" w:type="dxa"/>
            <w:vMerge/>
          </w:tcPr>
          <w:p w:rsidR="001A02B0" w:rsidRPr="001A02B0" w:rsidRDefault="001A02B0" w:rsidP="00AC0DF3">
            <w:pPr>
              <w:pStyle w:val="Tabletext"/>
              <w:jc w:val="left"/>
              <w:rPr>
                <w:kern w:val="2"/>
                <w:lang w:val="en-US" w:eastAsia="zh-CN"/>
              </w:rPr>
            </w:pPr>
          </w:p>
        </w:tc>
        <w:tc>
          <w:tcPr>
            <w:tcW w:w="4437" w:type="dxa"/>
          </w:tcPr>
          <w:p w:rsidR="001A02B0" w:rsidRPr="001A02B0" w:rsidRDefault="001A02B0" w:rsidP="00AC0DF3">
            <w:pPr>
              <w:pStyle w:val="Tabletext"/>
              <w:jc w:val="left"/>
              <w:rPr>
                <w:kern w:val="2"/>
                <w:lang w:val="en-US" w:eastAsia="zh-CN"/>
              </w:rPr>
            </w:pPr>
            <w:r w:rsidRPr="001A02B0">
              <w:rPr>
                <w:rFonts w:hint="eastAsia"/>
                <w:kern w:val="2"/>
                <w:lang w:val="en-US" w:eastAsia="zh-CN"/>
              </w:rPr>
              <w:t>视频比特率：</w:t>
            </w:r>
            <w:r w:rsidRPr="001A02B0">
              <w:rPr>
                <w:kern w:val="2"/>
                <w:lang w:val="en-US" w:eastAsia="zh-CN"/>
              </w:rPr>
              <w:t>15 Mbit/s</w:t>
            </w:r>
          </w:p>
          <w:p w:rsidR="001A02B0" w:rsidRPr="00B35234" w:rsidRDefault="00F10C7A" w:rsidP="00F10C7A">
            <w:pPr>
              <w:pStyle w:val="Tabletext"/>
              <w:ind w:left="295" w:hanging="295"/>
              <w:jc w:val="left"/>
              <w:rPr>
                <w:kern w:val="2"/>
                <w:lang w:val="en-US" w:eastAsia="zh-CN"/>
              </w:rPr>
            </w:pPr>
            <w:r>
              <w:rPr>
                <w:rFonts w:hint="eastAsia"/>
                <w:kern w:val="2"/>
                <w:lang w:val="en-US" w:eastAsia="zh-CN"/>
              </w:rPr>
              <w:tab/>
            </w:r>
            <w:r w:rsidR="001A02B0" w:rsidRPr="00B35234">
              <w:rPr>
                <w:kern w:val="2"/>
                <w:lang w:val="en-US" w:eastAsia="zh-CN"/>
              </w:rPr>
              <w:t>（</w:t>
            </w:r>
            <w:r w:rsidR="001A02B0" w:rsidRPr="001A02B0">
              <w:rPr>
                <w:rFonts w:hint="eastAsia"/>
                <w:kern w:val="2"/>
                <w:lang w:val="en-US" w:eastAsia="zh-CN"/>
              </w:rPr>
              <w:t>使用</w:t>
            </w:r>
            <w:r w:rsidR="001A02B0" w:rsidRPr="00B35234">
              <w:rPr>
                <w:kern w:val="2"/>
                <w:lang w:val="en-US" w:eastAsia="zh-CN"/>
              </w:rPr>
              <w:t xml:space="preserve"> ISO/IEC 13818-2|</w:t>
            </w:r>
            <w:r w:rsidR="001A02B0" w:rsidRPr="00B35234">
              <w:rPr>
                <w:kern w:val="2"/>
                <w:lang w:val="en-US" w:eastAsia="zh-CN"/>
              </w:rPr>
              <w:br/>
              <w:t>ITU-T H.262</w:t>
            </w:r>
            <w:r w:rsidR="001A02B0" w:rsidRPr="001A02B0">
              <w:rPr>
                <w:rFonts w:hint="eastAsia"/>
                <w:kern w:val="2"/>
                <w:lang w:val="en-US" w:eastAsia="zh-CN"/>
              </w:rPr>
              <w:t>建议书</w:t>
            </w:r>
            <w:r w:rsidR="001A02B0" w:rsidRPr="00B35234">
              <w:rPr>
                <w:kern w:val="2"/>
                <w:lang w:val="en-US" w:eastAsia="zh-CN"/>
              </w:rPr>
              <w:t>，</w:t>
            </w:r>
            <w:r w:rsidR="00B35234" w:rsidRPr="00B35234">
              <w:rPr>
                <w:rFonts w:hint="eastAsia"/>
                <w:kern w:val="2"/>
                <w:lang w:val="en-US" w:eastAsia="zh-CN"/>
              </w:rPr>
              <w:br/>
            </w:r>
            <w:r w:rsidR="001A02B0" w:rsidRPr="00B35234">
              <w:rPr>
                <w:kern w:val="2"/>
                <w:lang w:val="en-US" w:eastAsia="zh-CN"/>
              </w:rPr>
              <w:t>4:2:2P@</w:t>
            </w:r>
            <w:r w:rsidR="001A02B0" w:rsidRPr="00B35234">
              <w:rPr>
                <w:rFonts w:hint="eastAsia"/>
                <w:kern w:val="2"/>
                <w:lang w:val="en-US" w:eastAsia="zh-CN"/>
              </w:rPr>
              <w:t>M</w:t>
            </w:r>
            <w:r w:rsidR="001A02B0" w:rsidRPr="00B35234">
              <w:rPr>
                <w:kern w:val="2"/>
                <w:lang w:val="en-US" w:eastAsia="zh-CN"/>
              </w:rPr>
              <w:t>L</w:t>
            </w:r>
            <w:r w:rsidR="001A02B0" w:rsidRPr="00B35234">
              <w:rPr>
                <w:rFonts w:hint="eastAsia"/>
                <w:kern w:val="2"/>
                <w:lang w:val="en-US" w:eastAsia="zh-CN"/>
              </w:rPr>
              <w:t>，</w:t>
            </w:r>
            <w:r w:rsidR="001A02B0" w:rsidRPr="001A02B0">
              <w:rPr>
                <w:rFonts w:hint="eastAsia"/>
                <w:kern w:val="2"/>
                <w:lang w:val="en-US" w:eastAsia="zh-CN"/>
              </w:rPr>
              <w:t>带长</w:t>
            </w:r>
            <w:r w:rsidR="001A02B0" w:rsidRPr="00B35234">
              <w:rPr>
                <w:kern w:val="2"/>
                <w:lang w:val="en-US" w:eastAsia="zh-CN"/>
              </w:rPr>
              <w:t>GOP</w:t>
            </w:r>
            <w:r w:rsidR="001A02B0" w:rsidRPr="00B35234">
              <w:rPr>
                <w:kern w:val="2"/>
                <w:lang w:val="en-US" w:eastAsia="zh-CN"/>
              </w:rPr>
              <w:t>）</w:t>
            </w:r>
          </w:p>
        </w:tc>
      </w:tr>
      <w:tr w:rsidR="001A02B0" w:rsidRPr="00B35234" w:rsidTr="00D05CCF">
        <w:trPr>
          <w:cantSplit/>
          <w:jc w:val="center"/>
        </w:trPr>
        <w:tc>
          <w:tcPr>
            <w:tcW w:w="2476" w:type="dxa"/>
            <w:vMerge/>
          </w:tcPr>
          <w:p w:rsidR="001A02B0" w:rsidRPr="00B35234" w:rsidRDefault="001A02B0" w:rsidP="00AC0DF3">
            <w:pPr>
              <w:pStyle w:val="Tabletext"/>
              <w:jc w:val="left"/>
              <w:rPr>
                <w:kern w:val="2"/>
                <w:lang w:val="en-US" w:eastAsia="zh-CN"/>
              </w:rPr>
            </w:pPr>
          </w:p>
        </w:tc>
        <w:tc>
          <w:tcPr>
            <w:tcW w:w="2856" w:type="dxa"/>
            <w:vMerge/>
          </w:tcPr>
          <w:p w:rsidR="001A02B0" w:rsidRPr="00B35234" w:rsidRDefault="001A02B0" w:rsidP="00AC0DF3">
            <w:pPr>
              <w:pStyle w:val="Tabletext"/>
              <w:jc w:val="left"/>
              <w:rPr>
                <w:kern w:val="2"/>
                <w:lang w:val="en-US" w:eastAsia="zh-CN"/>
              </w:rPr>
            </w:pPr>
          </w:p>
        </w:tc>
        <w:tc>
          <w:tcPr>
            <w:tcW w:w="4437" w:type="dxa"/>
          </w:tcPr>
          <w:p w:rsidR="001A02B0" w:rsidRPr="001A02B0" w:rsidRDefault="001A02B0" w:rsidP="00AC0DF3">
            <w:pPr>
              <w:pStyle w:val="Tabletext"/>
              <w:jc w:val="left"/>
              <w:rPr>
                <w:kern w:val="2"/>
                <w:lang w:val="en-US" w:eastAsia="zh-CN"/>
              </w:rPr>
            </w:pPr>
            <w:r w:rsidRPr="001A02B0">
              <w:rPr>
                <w:rFonts w:hint="eastAsia"/>
                <w:kern w:val="2"/>
                <w:lang w:val="en-US" w:eastAsia="zh-CN"/>
              </w:rPr>
              <w:t>视频比特率：</w:t>
            </w:r>
            <w:r w:rsidRPr="001A02B0">
              <w:rPr>
                <w:kern w:val="2"/>
                <w:lang w:val="en-US" w:eastAsia="zh-CN"/>
              </w:rPr>
              <w:t>10 Mbit/s</w:t>
            </w:r>
          </w:p>
          <w:p w:rsidR="001A02B0" w:rsidRPr="001A02B0" w:rsidRDefault="00F10C7A" w:rsidP="00F10C7A">
            <w:pPr>
              <w:pStyle w:val="Tabletext"/>
              <w:ind w:left="295" w:hanging="295"/>
              <w:jc w:val="left"/>
              <w:rPr>
                <w:kern w:val="2"/>
                <w:lang w:val="en-US" w:eastAsia="zh-CN"/>
              </w:rPr>
            </w:pPr>
            <w:r>
              <w:rPr>
                <w:rFonts w:hint="eastAsia"/>
                <w:kern w:val="2"/>
                <w:lang w:val="en-US" w:eastAsia="zh-CN"/>
              </w:rPr>
              <w:tab/>
            </w:r>
            <w:r w:rsidR="001A02B0" w:rsidRPr="001A02B0">
              <w:rPr>
                <w:kern w:val="2"/>
                <w:lang w:val="en-US" w:eastAsia="zh-CN"/>
              </w:rPr>
              <w:t>（</w:t>
            </w:r>
            <w:r w:rsidR="001A02B0" w:rsidRPr="001A02B0">
              <w:rPr>
                <w:rFonts w:hint="eastAsia"/>
                <w:kern w:val="2"/>
                <w:lang w:val="en-US" w:eastAsia="zh-CN"/>
              </w:rPr>
              <w:t>使用</w:t>
            </w:r>
            <w:r w:rsidR="001A02B0" w:rsidRPr="001A02B0">
              <w:rPr>
                <w:kern w:val="2"/>
                <w:lang w:val="en-US" w:eastAsia="zh-CN"/>
              </w:rPr>
              <w:t xml:space="preserve"> ISO/IEC 14496-10 | </w:t>
            </w:r>
            <w:r w:rsidR="001A02B0" w:rsidRPr="001A02B0">
              <w:rPr>
                <w:kern w:val="2"/>
                <w:lang w:val="en-US" w:eastAsia="zh-CN"/>
              </w:rPr>
              <w:br/>
              <w:t>ITU-T</w:t>
            </w:r>
            <w:r w:rsidR="001A02B0" w:rsidRPr="001A02B0">
              <w:rPr>
                <w:rFonts w:hint="eastAsia"/>
                <w:kern w:val="2"/>
                <w:lang w:val="en-US" w:eastAsia="zh-CN"/>
              </w:rPr>
              <w:t xml:space="preserve"> </w:t>
            </w:r>
            <w:r w:rsidR="001A02B0" w:rsidRPr="001A02B0">
              <w:rPr>
                <w:kern w:val="2"/>
                <w:lang w:val="en-US" w:eastAsia="zh-CN"/>
              </w:rPr>
              <w:t>H.264</w:t>
            </w:r>
            <w:r w:rsidR="001A02B0" w:rsidRPr="001A02B0">
              <w:rPr>
                <w:rFonts w:hint="eastAsia"/>
                <w:kern w:val="2"/>
                <w:lang w:val="en-US" w:eastAsia="zh-CN"/>
              </w:rPr>
              <w:t>建议书</w:t>
            </w:r>
            <w:r w:rsidR="001A02B0" w:rsidRPr="001A02B0">
              <w:rPr>
                <w:kern w:val="2"/>
                <w:lang w:val="en-US" w:eastAsia="zh-CN"/>
              </w:rPr>
              <w:t>，</w:t>
            </w:r>
            <w:r w:rsidR="00B35234">
              <w:rPr>
                <w:rFonts w:hint="eastAsia"/>
                <w:kern w:val="2"/>
                <w:lang w:val="en-US" w:eastAsia="zh-CN"/>
              </w:rPr>
              <w:br/>
            </w:r>
            <w:r w:rsidR="001A02B0" w:rsidRPr="001A02B0">
              <w:rPr>
                <w:rFonts w:hint="eastAsia"/>
                <w:kern w:val="2"/>
                <w:lang w:val="en-US" w:eastAsia="zh-CN"/>
              </w:rPr>
              <w:t>级别</w:t>
            </w:r>
            <w:r w:rsidR="001A02B0" w:rsidRPr="001A02B0">
              <w:rPr>
                <w:rFonts w:hint="eastAsia"/>
                <w:kern w:val="2"/>
                <w:lang w:val="en-US" w:eastAsia="zh-CN"/>
              </w:rPr>
              <w:t>3</w:t>
            </w:r>
            <w:r w:rsidR="001A02B0" w:rsidRPr="001A02B0">
              <w:rPr>
                <w:kern w:val="2"/>
                <w:lang w:val="en-US" w:eastAsia="zh-CN"/>
              </w:rPr>
              <w:t xml:space="preserve">/ </w:t>
            </w:r>
            <w:r w:rsidR="001A02B0" w:rsidRPr="001A02B0">
              <w:rPr>
                <w:rFonts w:hint="eastAsia"/>
                <w:kern w:val="2"/>
                <w:lang w:val="en-US" w:eastAsia="zh-CN"/>
              </w:rPr>
              <w:t>高</w:t>
            </w:r>
            <w:r w:rsidR="001A02B0" w:rsidRPr="001A02B0">
              <w:rPr>
                <w:kern w:val="2"/>
                <w:lang w:val="en-US" w:eastAsia="zh-CN"/>
              </w:rPr>
              <w:t>4:2:2</w:t>
            </w:r>
            <w:r w:rsidR="001A02B0" w:rsidRPr="001A02B0">
              <w:rPr>
                <w:kern w:val="2"/>
                <w:lang w:val="en-US" w:eastAsia="zh-CN"/>
              </w:rPr>
              <w:t>）</w:t>
            </w:r>
          </w:p>
        </w:tc>
      </w:tr>
      <w:tr w:rsidR="001A02B0" w:rsidRPr="00B35234" w:rsidTr="00D05CCF">
        <w:trPr>
          <w:jc w:val="center"/>
        </w:trPr>
        <w:tc>
          <w:tcPr>
            <w:tcW w:w="2476" w:type="dxa"/>
          </w:tcPr>
          <w:p w:rsidR="001A02B0" w:rsidRPr="001A02B0" w:rsidRDefault="001A02B0" w:rsidP="00AC0DF3">
            <w:pPr>
              <w:pStyle w:val="Tabletext"/>
              <w:jc w:val="left"/>
              <w:rPr>
                <w:kern w:val="2"/>
                <w:lang w:val="en-US" w:eastAsia="zh-CN"/>
              </w:rPr>
            </w:pPr>
            <w:r w:rsidRPr="001A02B0">
              <w:rPr>
                <w:rFonts w:hint="eastAsia"/>
                <w:kern w:val="2"/>
                <w:lang w:val="en-US" w:eastAsia="zh-CN"/>
              </w:rPr>
              <w:t>基本的音频信号质量</w:t>
            </w:r>
          </w:p>
        </w:tc>
        <w:tc>
          <w:tcPr>
            <w:tcW w:w="2856" w:type="dxa"/>
          </w:tcPr>
          <w:p w:rsidR="001A02B0" w:rsidRPr="001A02B0" w:rsidRDefault="001A02B0" w:rsidP="00AC0DF3">
            <w:pPr>
              <w:pStyle w:val="Tabletext"/>
              <w:jc w:val="left"/>
              <w:rPr>
                <w:kern w:val="2"/>
                <w:lang w:val="en-US" w:eastAsia="zh-CN"/>
              </w:rPr>
            </w:pPr>
            <w:r w:rsidRPr="001A02B0">
              <w:rPr>
                <w:rFonts w:hint="eastAsia"/>
                <w:kern w:val="2"/>
                <w:lang w:val="en-US" w:eastAsia="zh-CN"/>
              </w:rPr>
              <w:t>如</w:t>
            </w:r>
            <w:r w:rsidRPr="001A02B0">
              <w:rPr>
                <w:kern w:val="2"/>
                <w:lang w:val="en-US" w:eastAsia="zh-CN"/>
              </w:rPr>
              <w:t>ITU-R</w:t>
            </w:r>
            <w:r w:rsidRPr="001A02B0">
              <w:rPr>
                <w:rFonts w:hint="eastAsia"/>
                <w:kern w:val="2"/>
                <w:lang w:val="en-US" w:eastAsia="zh-CN"/>
              </w:rPr>
              <w:t xml:space="preserve"> </w:t>
            </w:r>
            <w:r w:rsidRPr="001A02B0">
              <w:rPr>
                <w:kern w:val="2"/>
                <w:lang w:val="en-US" w:eastAsia="zh-CN"/>
              </w:rPr>
              <w:t>BS.1548</w:t>
            </w:r>
            <w:r w:rsidRPr="001A02B0">
              <w:rPr>
                <w:rFonts w:hint="eastAsia"/>
                <w:kern w:val="2"/>
                <w:lang w:val="en-US" w:eastAsia="zh-CN"/>
              </w:rPr>
              <w:t>建议书所规定的那样，在损害为</w:t>
            </w:r>
            <w:r w:rsidRPr="001A02B0">
              <w:rPr>
                <w:kern w:val="2"/>
                <w:lang w:val="en-US" w:eastAsia="zh-CN"/>
              </w:rPr>
              <w:t>5</w:t>
            </w:r>
            <w:r w:rsidRPr="001A02B0">
              <w:rPr>
                <w:rFonts w:hint="eastAsia"/>
                <w:kern w:val="2"/>
                <w:lang w:val="en-US" w:eastAsia="zh-CN"/>
              </w:rPr>
              <w:t>的范围内，音频质量</w:t>
            </w:r>
            <w:r w:rsidRPr="001A02B0">
              <w:rPr>
                <w:rFonts w:hint="eastAsia"/>
                <w:kern w:val="2"/>
                <w:lang w:val="en-US" w:eastAsia="zh-CN"/>
              </w:rPr>
              <w:t xml:space="preserve"> </w:t>
            </w:r>
            <w:r w:rsidRPr="001A02B0">
              <w:rPr>
                <w:rFonts w:ascii="SimSun" w:hAnsi="SimSun"/>
                <w:kern w:val="2"/>
                <w:lang w:val="en-US" w:eastAsia="zh-CN"/>
              </w:rPr>
              <w:t>≥</w:t>
            </w:r>
            <w:r w:rsidRPr="001A02B0">
              <w:rPr>
                <w:kern w:val="2"/>
                <w:lang w:val="en-US" w:eastAsia="zh-CN"/>
              </w:rPr>
              <w:t> 4.5</w:t>
            </w:r>
            <w:r w:rsidRPr="001A02B0">
              <w:rPr>
                <w:rFonts w:hint="eastAsia"/>
                <w:kern w:val="2"/>
                <w:lang w:val="en-US" w:eastAsia="zh-CN"/>
              </w:rPr>
              <w:t>。</w:t>
            </w:r>
          </w:p>
          <w:p w:rsidR="001A02B0" w:rsidRPr="001A02B0" w:rsidRDefault="001A02B0" w:rsidP="00AC0DF3">
            <w:pPr>
              <w:pStyle w:val="Tabletext"/>
              <w:jc w:val="left"/>
              <w:rPr>
                <w:kern w:val="2"/>
                <w:lang w:val="en-US" w:eastAsia="zh-CN"/>
              </w:rPr>
            </w:pPr>
            <w:r w:rsidRPr="001A02B0">
              <w:rPr>
                <w:rFonts w:hint="eastAsia"/>
                <w:kern w:val="2"/>
                <w:lang w:val="en-US" w:eastAsia="zh-CN"/>
              </w:rPr>
              <w:t>比得上非压缩的线状</w:t>
            </w:r>
            <w:r w:rsidRPr="001A02B0">
              <w:rPr>
                <w:rFonts w:hint="eastAsia"/>
                <w:kern w:val="2"/>
                <w:lang w:val="en-US" w:eastAsia="zh-CN"/>
              </w:rPr>
              <w:t>PCM</w:t>
            </w:r>
            <w:r w:rsidRPr="001A02B0">
              <w:rPr>
                <w:kern w:val="2"/>
                <w:lang w:val="en-US" w:eastAsia="zh-CN"/>
              </w:rPr>
              <w:t>（</w:t>
            </w:r>
            <w:r w:rsidRPr="001A02B0">
              <w:rPr>
                <w:kern w:val="2"/>
                <w:lang w:val="en-US" w:eastAsia="zh-CN"/>
              </w:rPr>
              <w:t>48 kHz</w:t>
            </w:r>
            <w:r w:rsidRPr="001A02B0">
              <w:rPr>
                <w:rFonts w:hint="eastAsia"/>
                <w:kern w:val="2"/>
                <w:lang w:val="en-US" w:eastAsia="zh-CN"/>
              </w:rPr>
              <w:t>，</w:t>
            </w:r>
            <w:r w:rsidRPr="001A02B0">
              <w:rPr>
                <w:kern w:val="2"/>
                <w:lang w:val="en-US" w:eastAsia="zh-CN"/>
              </w:rPr>
              <w:t>16 bit/ch</w:t>
            </w:r>
            <w:r w:rsidRPr="001A02B0">
              <w:rPr>
                <w:kern w:val="2"/>
                <w:lang w:val="en-US" w:eastAsia="zh-CN"/>
              </w:rPr>
              <w:t>）</w:t>
            </w:r>
            <w:r w:rsidRPr="001A02B0">
              <w:rPr>
                <w:rFonts w:hint="eastAsia"/>
                <w:kern w:val="2"/>
                <w:lang w:val="en-US" w:eastAsia="zh-CN"/>
              </w:rPr>
              <w:t>。</w:t>
            </w:r>
          </w:p>
        </w:tc>
        <w:tc>
          <w:tcPr>
            <w:tcW w:w="4437" w:type="dxa"/>
          </w:tcPr>
          <w:p w:rsidR="001A02B0" w:rsidRPr="001A02B0" w:rsidRDefault="001A02B0" w:rsidP="00AC0DF3">
            <w:pPr>
              <w:pStyle w:val="Tabletext"/>
              <w:jc w:val="left"/>
              <w:rPr>
                <w:kern w:val="2"/>
                <w:lang w:val="en-US" w:eastAsia="zh-CN"/>
              </w:rPr>
            </w:pPr>
            <w:r w:rsidRPr="001A02B0">
              <w:rPr>
                <w:rFonts w:hint="eastAsia"/>
                <w:kern w:val="2"/>
                <w:lang w:val="en-US" w:eastAsia="zh-CN"/>
              </w:rPr>
              <w:t>非压缩的、每信道</w:t>
            </w:r>
            <w:r w:rsidR="00B35234">
              <w:rPr>
                <w:kern w:val="2"/>
                <w:lang w:val="en-US" w:eastAsia="zh-CN"/>
              </w:rPr>
              <w:br/>
            </w:r>
            <w:r w:rsidRPr="001A02B0">
              <w:rPr>
                <w:kern w:val="2"/>
                <w:lang w:val="en-US" w:eastAsia="zh-CN"/>
              </w:rPr>
              <w:t>768 kbit/s</w:t>
            </w:r>
          </w:p>
          <w:p w:rsidR="001A02B0" w:rsidRPr="001A02B0" w:rsidRDefault="001A02B0" w:rsidP="00AC0DF3">
            <w:pPr>
              <w:pStyle w:val="Tabletext"/>
              <w:jc w:val="left"/>
              <w:rPr>
                <w:kern w:val="2"/>
                <w:lang w:val="en-US" w:eastAsia="zh-CN"/>
              </w:rPr>
            </w:pPr>
            <w:r w:rsidRPr="001A02B0">
              <w:rPr>
                <w:kern w:val="2"/>
                <w:lang w:val="en-US" w:eastAsia="zh-CN"/>
              </w:rPr>
              <w:t>MPEG-1</w:t>
            </w:r>
            <w:r w:rsidRPr="001A02B0">
              <w:rPr>
                <w:rFonts w:hint="eastAsia"/>
                <w:kern w:val="2"/>
                <w:lang w:val="en-US" w:eastAsia="zh-CN"/>
              </w:rPr>
              <w:t>层</w:t>
            </w:r>
            <w:r w:rsidRPr="001A02B0">
              <w:rPr>
                <w:kern w:val="2"/>
                <w:lang w:val="en-US" w:eastAsia="zh-CN"/>
              </w:rPr>
              <w:t>II</w:t>
            </w:r>
            <w:r w:rsidRPr="001A02B0">
              <w:rPr>
                <w:rFonts w:hint="eastAsia"/>
                <w:kern w:val="2"/>
                <w:lang w:val="en-US" w:eastAsia="zh-CN"/>
              </w:rPr>
              <w:t>，每信道</w:t>
            </w:r>
            <w:r w:rsidR="00B35234">
              <w:rPr>
                <w:kern w:val="2"/>
                <w:lang w:val="en-US" w:eastAsia="zh-CN"/>
              </w:rPr>
              <w:br/>
            </w:r>
            <w:r w:rsidRPr="001A02B0">
              <w:rPr>
                <w:kern w:val="2"/>
                <w:lang w:val="en-US" w:eastAsia="zh-CN"/>
              </w:rPr>
              <w:t>250 kbit/s</w:t>
            </w:r>
          </w:p>
          <w:p w:rsidR="001A02B0" w:rsidRPr="001A02B0" w:rsidRDefault="001A02B0" w:rsidP="00AC0DF3">
            <w:pPr>
              <w:pStyle w:val="Tabletext"/>
              <w:jc w:val="left"/>
              <w:rPr>
                <w:kern w:val="2"/>
                <w:lang w:val="en-US" w:eastAsia="zh-CN"/>
              </w:rPr>
            </w:pPr>
            <w:r w:rsidRPr="001A02B0">
              <w:rPr>
                <w:kern w:val="2"/>
                <w:lang w:val="en-US" w:eastAsia="zh-CN"/>
              </w:rPr>
              <w:t>MPEG-4 HE-AAC v2</w:t>
            </w:r>
            <w:r w:rsidRPr="001A02B0">
              <w:rPr>
                <w:rFonts w:hint="eastAsia"/>
                <w:kern w:val="2"/>
                <w:lang w:val="en-US" w:eastAsia="zh-CN"/>
              </w:rPr>
              <w:t>、</w:t>
            </w:r>
            <w:r w:rsidR="00B35234">
              <w:rPr>
                <w:kern w:val="2"/>
                <w:lang w:val="en-US" w:eastAsia="zh-CN"/>
              </w:rPr>
              <w:br/>
            </w:r>
            <w:r w:rsidRPr="001A02B0">
              <w:rPr>
                <w:rFonts w:hint="eastAsia"/>
                <w:kern w:val="2"/>
                <w:lang w:val="en-US" w:eastAsia="zh-CN"/>
              </w:rPr>
              <w:t>每信道</w:t>
            </w:r>
            <w:r w:rsidRPr="001A02B0">
              <w:rPr>
                <w:kern w:val="2"/>
                <w:lang w:val="en-US" w:eastAsia="zh-CN"/>
              </w:rPr>
              <w:t>96 kbit/s</w:t>
            </w:r>
          </w:p>
        </w:tc>
      </w:tr>
    </w:tbl>
    <w:p w:rsidR="00AC0DF3" w:rsidRDefault="00AC0DF3" w:rsidP="00AC0DF3">
      <w:pPr>
        <w:pStyle w:val="TableNo"/>
        <w:rPr>
          <w:kern w:val="2"/>
          <w:lang w:val="en-GB" w:eastAsia="zh-CN"/>
        </w:rPr>
      </w:pPr>
    </w:p>
    <w:p w:rsidR="00AC0DF3" w:rsidRDefault="00AC0DF3" w:rsidP="00AC0DF3">
      <w:pPr>
        <w:rPr>
          <w:kern w:val="2"/>
          <w:lang w:val="en-GB" w:eastAsia="zh-CN"/>
        </w:rPr>
      </w:pPr>
    </w:p>
    <w:p w:rsidR="00AC0DF3" w:rsidRDefault="00AC0DF3">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1A02B0" w:rsidRPr="001A02B0" w:rsidRDefault="001A02B0" w:rsidP="00AC0DF3">
      <w:pPr>
        <w:pStyle w:val="TableNo"/>
        <w:rPr>
          <w:kern w:val="2"/>
          <w:lang w:val="en-GB" w:eastAsia="zh-CN"/>
        </w:rPr>
      </w:pPr>
      <w:r w:rsidRPr="001A02B0">
        <w:rPr>
          <w:rFonts w:hint="eastAsia"/>
          <w:kern w:val="2"/>
          <w:lang w:val="en-GB" w:eastAsia="zh-CN"/>
        </w:rPr>
        <w:lastRenderedPageBreak/>
        <w:t>表</w:t>
      </w:r>
      <w:r w:rsidRPr="001A02B0">
        <w:rPr>
          <w:rFonts w:hint="eastAsia"/>
          <w:kern w:val="2"/>
          <w:lang w:val="en-GB" w:eastAsia="zh-CN"/>
        </w:rPr>
        <w:t>2</w:t>
      </w:r>
    </w:p>
    <w:p w:rsidR="001A02B0" w:rsidRPr="001A02B0" w:rsidRDefault="001A02B0" w:rsidP="00AC0DF3">
      <w:pPr>
        <w:pStyle w:val="Tabletitle"/>
        <w:rPr>
          <w:kern w:val="2"/>
          <w:lang w:val="en-GB" w:eastAsia="zh-CN"/>
        </w:rPr>
      </w:pPr>
      <w:r w:rsidRPr="001A02B0">
        <w:rPr>
          <w:rFonts w:hint="eastAsia"/>
          <w:kern w:val="2"/>
          <w:lang w:val="en-GB" w:eastAsia="zh-CN"/>
        </w:rPr>
        <w:t>在固定业务中传输数字高清电视</w:t>
      </w:r>
      <w:r w:rsidRPr="001A02B0">
        <w:rPr>
          <w:rFonts w:hint="eastAsia"/>
          <w:kern w:val="2"/>
          <w:lang w:val="en-GB" w:eastAsia="zh-CN"/>
        </w:rPr>
        <w:t>/</w:t>
      </w:r>
      <w:r w:rsidRPr="001A02B0">
        <w:rPr>
          <w:rFonts w:hint="eastAsia"/>
          <w:kern w:val="2"/>
          <w:lang w:val="en-GB" w:eastAsia="zh-CN"/>
        </w:rPr>
        <w:t>标清电视（</w:t>
      </w:r>
      <w:r w:rsidRPr="001A02B0">
        <w:rPr>
          <w:kern w:val="2"/>
          <w:lang w:val="en-GB" w:eastAsia="zh-CN"/>
        </w:rPr>
        <w:t>HDTV/SDTV</w:t>
      </w:r>
      <w:r w:rsidRPr="001A02B0">
        <w:rPr>
          <w:rFonts w:hint="eastAsia"/>
          <w:kern w:val="2"/>
          <w:lang w:val="en-GB" w:eastAsia="zh-CN"/>
        </w:rPr>
        <w:t>）</w:t>
      </w:r>
      <w:r w:rsidR="00AC0DF3">
        <w:rPr>
          <w:kern w:val="2"/>
          <w:lang w:val="en-GB" w:eastAsia="zh-CN"/>
        </w:rPr>
        <w:br/>
      </w:r>
      <w:r w:rsidR="00AC0DF3" w:rsidRPr="001A02B0">
        <w:rPr>
          <w:rFonts w:hint="eastAsia"/>
          <w:kern w:val="2"/>
          <w:lang w:val="en-GB" w:eastAsia="zh-CN"/>
        </w:rPr>
        <w:t>信号</w:t>
      </w:r>
      <w:r w:rsidRPr="001A02B0">
        <w:rPr>
          <w:rFonts w:hint="eastAsia"/>
          <w:kern w:val="2"/>
          <w:lang w:val="en-GB" w:eastAsia="zh-CN"/>
        </w:rPr>
        <w:t>的用户需求和技术参数示例</w:t>
      </w:r>
    </w:p>
    <w:tbl>
      <w:tblPr>
        <w:tblW w:w="0" w:type="auto"/>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1E0"/>
      </w:tblPr>
      <w:tblGrid>
        <w:gridCol w:w="1588"/>
        <w:gridCol w:w="1588"/>
        <w:gridCol w:w="3232"/>
        <w:gridCol w:w="3232"/>
      </w:tblGrid>
      <w:tr w:rsidR="001A02B0" w:rsidRPr="001A02B0" w:rsidTr="00D05CCF">
        <w:trPr>
          <w:cantSplit/>
          <w:tblHeader/>
          <w:jc w:val="center"/>
        </w:trPr>
        <w:tc>
          <w:tcPr>
            <w:tcW w:w="3176" w:type="dxa"/>
            <w:gridSpan w:val="2"/>
            <w:vAlign w:val="center"/>
          </w:tcPr>
          <w:p w:rsidR="001A02B0" w:rsidRPr="001A02B0" w:rsidRDefault="001A02B0" w:rsidP="00AC0DF3">
            <w:pPr>
              <w:pStyle w:val="Tablehead"/>
              <w:rPr>
                <w:kern w:val="2"/>
                <w:lang w:val="en-US" w:eastAsia="zh-CN"/>
              </w:rPr>
            </w:pPr>
            <w:r w:rsidRPr="001A02B0">
              <w:rPr>
                <w:rFonts w:hint="eastAsia"/>
                <w:kern w:val="2"/>
                <w:lang w:val="en-US" w:eastAsia="zh-CN"/>
              </w:rPr>
              <w:t>项目</w:t>
            </w:r>
          </w:p>
        </w:tc>
        <w:tc>
          <w:tcPr>
            <w:tcW w:w="3232" w:type="dxa"/>
            <w:vAlign w:val="center"/>
          </w:tcPr>
          <w:p w:rsidR="001A02B0" w:rsidRPr="001A02B0" w:rsidRDefault="001A02B0" w:rsidP="00AC0DF3">
            <w:pPr>
              <w:pStyle w:val="Tablehead"/>
              <w:rPr>
                <w:kern w:val="2"/>
                <w:lang w:val="en-US" w:eastAsia="zh-CN"/>
              </w:rPr>
            </w:pPr>
            <w:r w:rsidRPr="001A02B0">
              <w:rPr>
                <w:rFonts w:hint="eastAsia"/>
                <w:kern w:val="2"/>
                <w:lang w:val="en-US" w:eastAsia="zh-CN"/>
              </w:rPr>
              <w:t>用户需求</w:t>
            </w:r>
          </w:p>
        </w:tc>
        <w:tc>
          <w:tcPr>
            <w:tcW w:w="3232" w:type="dxa"/>
            <w:vAlign w:val="center"/>
          </w:tcPr>
          <w:p w:rsidR="001A02B0" w:rsidRPr="001A02B0" w:rsidRDefault="001A02B0" w:rsidP="00AC0DF3">
            <w:pPr>
              <w:pStyle w:val="Tablehead"/>
              <w:rPr>
                <w:kern w:val="2"/>
                <w:lang w:val="en-US" w:eastAsia="zh-CN"/>
              </w:rPr>
            </w:pPr>
            <w:r w:rsidRPr="001A02B0">
              <w:rPr>
                <w:rFonts w:hint="eastAsia"/>
                <w:kern w:val="2"/>
                <w:lang w:val="en-US" w:eastAsia="zh-CN"/>
              </w:rPr>
              <w:t>技术参数示例</w:t>
            </w:r>
          </w:p>
        </w:tc>
      </w:tr>
      <w:tr w:rsidR="001A02B0" w:rsidRPr="001A02B0" w:rsidTr="00D05CCF">
        <w:trPr>
          <w:cantSplit/>
          <w:jc w:val="center"/>
        </w:trPr>
        <w:tc>
          <w:tcPr>
            <w:tcW w:w="3176" w:type="dxa"/>
            <w:gridSpan w:val="2"/>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延迟时间</w:t>
            </w:r>
          </w:p>
        </w:tc>
        <w:tc>
          <w:tcPr>
            <w:tcW w:w="3232"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尽可能短的延时</w:t>
            </w:r>
          </w:p>
        </w:tc>
        <w:tc>
          <w:tcPr>
            <w:tcW w:w="3232" w:type="dxa"/>
            <w:vAlign w:val="center"/>
          </w:tcPr>
          <w:p w:rsidR="001A02B0" w:rsidRPr="001A02B0" w:rsidRDefault="001A02B0" w:rsidP="00AC0DF3">
            <w:pPr>
              <w:pStyle w:val="Tabletext"/>
              <w:jc w:val="left"/>
              <w:rPr>
                <w:kern w:val="2"/>
                <w:lang w:val="en-US" w:eastAsia="zh-CN"/>
              </w:rPr>
            </w:pPr>
            <w:r w:rsidRPr="001A02B0">
              <w:rPr>
                <w:kern w:val="2"/>
                <w:lang w:val="en-US" w:eastAsia="zh-CN"/>
              </w:rPr>
              <w:t>&lt;</w:t>
            </w:r>
            <w:r w:rsidRPr="001A02B0">
              <w:rPr>
                <w:rFonts w:hint="eastAsia"/>
                <w:kern w:val="2"/>
                <w:lang w:val="en-US" w:eastAsia="zh-CN"/>
              </w:rPr>
              <w:t xml:space="preserve"> </w:t>
            </w:r>
            <w:r w:rsidRPr="001A02B0">
              <w:rPr>
                <w:kern w:val="2"/>
                <w:lang w:val="en-US" w:eastAsia="zh-CN"/>
              </w:rPr>
              <w:t>500 ms</w:t>
            </w:r>
          </w:p>
        </w:tc>
      </w:tr>
      <w:tr w:rsidR="001A02B0" w:rsidRPr="001A02B0" w:rsidTr="00F10C7A">
        <w:trPr>
          <w:cantSplit/>
          <w:jc w:val="center"/>
        </w:trPr>
        <w:tc>
          <w:tcPr>
            <w:tcW w:w="3176" w:type="dxa"/>
            <w:gridSpan w:val="2"/>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传输带宽</w:t>
            </w:r>
          </w:p>
        </w:tc>
        <w:tc>
          <w:tcPr>
            <w:tcW w:w="3232" w:type="dxa"/>
            <w:vAlign w:val="center"/>
          </w:tcPr>
          <w:p w:rsidR="001A02B0" w:rsidRPr="001A02B0" w:rsidRDefault="001A02B0" w:rsidP="00AC0DF3">
            <w:pPr>
              <w:pStyle w:val="Tabletext"/>
              <w:jc w:val="left"/>
              <w:rPr>
                <w:kern w:val="2"/>
                <w:lang w:val="en-US" w:eastAsia="zh-CN"/>
              </w:rPr>
            </w:pPr>
            <w:r w:rsidRPr="001A02B0">
              <w:rPr>
                <w:kern w:val="2"/>
                <w:lang w:val="en-US" w:eastAsia="ja-JP"/>
              </w:rPr>
              <w:t>8 MHz</w:t>
            </w:r>
            <w:r w:rsidRPr="001A02B0">
              <w:rPr>
                <w:rFonts w:hint="eastAsia"/>
                <w:kern w:val="2"/>
                <w:lang w:val="en-US" w:eastAsia="zh-CN"/>
              </w:rPr>
              <w:t>、</w:t>
            </w:r>
            <w:r w:rsidRPr="001A02B0">
              <w:rPr>
                <w:kern w:val="2"/>
                <w:lang w:val="en-US" w:eastAsia="ja-JP"/>
              </w:rPr>
              <w:t>9 MHz</w:t>
            </w:r>
            <w:r w:rsidRPr="001A02B0">
              <w:rPr>
                <w:rFonts w:hint="eastAsia"/>
                <w:kern w:val="2"/>
                <w:lang w:val="en-US" w:eastAsia="zh-CN"/>
              </w:rPr>
              <w:t>、</w:t>
            </w:r>
            <w:r w:rsidRPr="001A02B0">
              <w:rPr>
                <w:kern w:val="2"/>
                <w:lang w:val="en-US" w:eastAsia="ja-JP"/>
              </w:rPr>
              <w:t xml:space="preserve">18 MHz </w:t>
            </w:r>
            <w:r w:rsidRPr="001A02B0">
              <w:rPr>
                <w:rFonts w:hint="eastAsia"/>
                <w:kern w:val="2"/>
                <w:lang w:val="en-US" w:eastAsia="zh-CN"/>
              </w:rPr>
              <w:t>和</w:t>
            </w:r>
            <w:r w:rsidRPr="001A02B0">
              <w:rPr>
                <w:kern w:val="2"/>
                <w:lang w:val="en-US" w:eastAsia="ja-JP"/>
              </w:rPr>
              <w:t>24</w:t>
            </w:r>
            <w:r w:rsidRPr="001A02B0">
              <w:rPr>
                <w:kern w:val="2"/>
                <w:lang w:val="en-US" w:eastAsia="zh-CN"/>
              </w:rPr>
              <w:t> </w:t>
            </w:r>
            <w:r w:rsidRPr="001A02B0">
              <w:rPr>
                <w:kern w:val="2"/>
                <w:lang w:val="en-US" w:eastAsia="ja-JP"/>
              </w:rPr>
              <w:t>MHz</w:t>
            </w:r>
          </w:p>
        </w:tc>
        <w:tc>
          <w:tcPr>
            <w:tcW w:w="3232" w:type="dxa"/>
            <w:vMerge w:val="restart"/>
          </w:tcPr>
          <w:p w:rsidR="001A02B0" w:rsidRPr="001A02B0" w:rsidRDefault="001A02B0" w:rsidP="00AC0DF3">
            <w:pPr>
              <w:pStyle w:val="Tabletext"/>
              <w:jc w:val="left"/>
              <w:rPr>
                <w:kern w:val="2"/>
                <w:lang w:val="en-US" w:eastAsia="zh-CN"/>
              </w:rPr>
            </w:pPr>
            <w:r w:rsidRPr="001A02B0">
              <w:rPr>
                <w:rFonts w:hint="eastAsia"/>
                <w:kern w:val="2"/>
                <w:lang w:val="en-US" w:eastAsia="zh-CN"/>
              </w:rPr>
              <w:t>请参见</w:t>
            </w:r>
            <w:r w:rsidRPr="001A02B0">
              <w:rPr>
                <w:kern w:val="2"/>
                <w:lang w:val="en-US" w:eastAsia="zh-CN"/>
              </w:rPr>
              <w:t>ITU-R F.1777</w:t>
            </w:r>
            <w:r w:rsidRPr="001A02B0">
              <w:rPr>
                <w:rFonts w:hint="eastAsia"/>
                <w:kern w:val="2"/>
                <w:lang w:val="en-US" w:eastAsia="zh-CN"/>
              </w:rPr>
              <w:t>建议书</w:t>
            </w:r>
          </w:p>
        </w:tc>
      </w:tr>
      <w:tr w:rsidR="001A02B0" w:rsidRPr="001A02B0" w:rsidTr="00D05CCF">
        <w:trPr>
          <w:cantSplit/>
          <w:jc w:val="center"/>
        </w:trPr>
        <w:tc>
          <w:tcPr>
            <w:tcW w:w="3176" w:type="dxa"/>
            <w:gridSpan w:val="2"/>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传输功率</w:t>
            </w:r>
          </w:p>
        </w:tc>
        <w:tc>
          <w:tcPr>
            <w:tcW w:w="3232" w:type="dxa"/>
            <w:vAlign w:val="center"/>
          </w:tcPr>
          <w:p w:rsidR="001A02B0" w:rsidRPr="001A02B0" w:rsidRDefault="001A02B0" w:rsidP="00AC0DF3">
            <w:pPr>
              <w:pStyle w:val="Tabletext"/>
              <w:jc w:val="left"/>
              <w:rPr>
                <w:kern w:val="2"/>
                <w:lang w:val="en-US" w:eastAsia="zh-CN"/>
              </w:rPr>
            </w:pPr>
            <w:r w:rsidRPr="001A02B0">
              <w:rPr>
                <w:kern w:val="2"/>
                <w:lang w:val="en-US" w:eastAsia="zh-CN"/>
              </w:rPr>
              <w:t>1.76</w:t>
            </w:r>
            <w:r w:rsidRPr="001A02B0">
              <w:rPr>
                <w:rFonts w:hint="eastAsia"/>
                <w:kern w:val="2"/>
                <w:lang w:val="en-US" w:eastAsia="zh-CN"/>
              </w:rPr>
              <w:t>-</w:t>
            </w:r>
            <w:r w:rsidRPr="001A02B0">
              <w:rPr>
                <w:kern w:val="2"/>
                <w:lang w:val="en-US" w:eastAsia="zh-CN"/>
              </w:rPr>
              <w:t>7 dBW</w:t>
            </w:r>
          </w:p>
        </w:tc>
        <w:tc>
          <w:tcPr>
            <w:tcW w:w="3232" w:type="dxa"/>
            <w:vMerge/>
            <w:vAlign w:val="center"/>
          </w:tcPr>
          <w:p w:rsidR="001A02B0" w:rsidRPr="001A02B0" w:rsidRDefault="001A02B0" w:rsidP="00AC0DF3">
            <w:pPr>
              <w:pStyle w:val="Tabletext"/>
              <w:jc w:val="left"/>
              <w:rPr>
                <w:kern w:val="2"/>
                <w:lang w:val="en-US" w:eastAsia="zh-CN"/>
              </w:rPr>
            </w:pPr>
          </w:p>
        </w:tc>
      </w:tr>
      <w:tr w:rsidR="001A02B0" w:rsidRPr="001A02B0" w:rsidTr="00D05CCF">
        <w:trPr>
          <w:cantSplit/>
          <w:jc w:val="center"/>
        </w:trPr>
        <w:tc>
          <w:tcPr>
            <w:tcW w:w="3176" w:type="dxa"/>
            <w:gridSpan w:val="2"/>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频率</w:t>
            </w:r>
          </w:p>
        </w:tc>
        <w:tc>
          <w:tcPr>
            <w:tcW w:w="3232" w:type="dxa"/>
            <w:vAlign w:val="center"/>
          </w:tcPr>
          <w:p w:rsidR="001A02B0" w:rsidRPr="001A02B0" w:rsidRDefault="001A02B0" w:rsidP="00AC0DF3">
            <w:pPr>
              <w:pStyle w:val="Tabletext"/>
              <w:jc w:val="left"/>
              <w:rPr>
                <w:kern w:val="2"/>
                <w:lang w:val="en-US" w:eastAsia="zh-CN"/>
              </w:rPr>
            </w:pPr>
            <w:r w:rsidRPr="001A02B0">
              <w:rPr>
                <w:kern w:val="2"/>
                <w:lang w:val="en-US" w:eastAsia="zh-CN"/>
              </w:rPr>
              <w:t>6-7 GHz</w:t>
            </w:r>
            <w:r w:rsidRPr="001A02B0">
              <w:rPr>
                <w:rFonts w:hint="eastAsia"/>
                <w:kern w:val="2"/>
                <w:lang w:val="en-US" w:eastAsia="zh-CN"/>
              </w:rPr>
              <w:t>、</w:t>
            </w:r>
            <w:r w:rsidRPr="001A02B0">
              <w:rPr>
                <w:kern w:val="2"/>
                <w:lang w:val="en-US" w:eastAsia="zh-CN"/>
              </w:rPr>
              <w:t xml:space="preserve">10 GHz </w:t>
            </w:r>
            <w:r w:rsidRPr="001A02B0">
              <w:rPr>
                <w:rFonts w:hint="eastAsia"/>
                <w:kern w:val="2"/>
                <w:lang w:val="en-US" w:eastAsia="zh-CN"/>
              </w:rPr>
              <w:t>和</w:t>
            </w:r>
            <w:r w:rsidRPr="001A02B0">
              <w:rPr>
                <w:kern w:val="2"/>
                <w:lang w:val="en-US" w:eastAsia="zh-CN"/>
              </w:rPr>
              <w:br/>
              <w:t>13 GHz</w:t>
            </w:r>
            <w:r w:rsidRPr="001A02B0">
              <w:rPr>
                <w:rFonts w:hint="eastAsia"/>
                <w:kern w:val="2"/>
                <w:lang w:val="en-US" w:eastAsia="zh-CN"/>
              </w:rPr>
              <w:t>频段</w:t>
            </w:r>
          </w:p>
        </w:tc>
        <w:tc>
          <w:tcPr>
            <w:tcW w:w="3232" w:type="dxa"/>
            <w:vMerge/>
            <w:vAlign w:val="center"/>
          </w:tcPr>
          <w:p w:rsidR="001A02B0" w:rsidRPr="001A02B0" w:rsidRDefault="001A02B0" w:rsidP="00AC0DF3">
            <w:pPr>
              <w:pStyle w:val="Tabletext"/>
              <w:jc w:val="left"/>
              <w:rPr>
                <w:kern w:val="2"/>
                <w:lang w:val="en-US" w:eastAsia="zh-CN"/>
              </w:rPr>
            </w:pPr>
          </w:p>
        </w:tc>
      </w:tr>
      <w:tr w:rsidR="001A02B0" w:rsidRPr="00B35234" w:rsidTr="00D05CCF">
        <w:trPr>
          <w:cantSplit/>
          <w:jc w:val="center"/>
        </w:trPr>
        <w:tc>
          <w:tcPr>
            <w:tcW w:w="1588"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天线</w:t>
            </w:r>
          </w:p>
        </w:tc>
        <w:tc>
          <w:tcPr>
            <w:tcW w:w="1588"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发射天线</w:t>
            </w:r>
          </w:p>
        </w:tc>
        <w:tc>
          <w:tcPr>
            <w:tcW w:w="3232" w:type="dxa"/>
            <w:vAlign w:val="center"/>
          </w:tcPr>
          <w:p w:rsidR="001A02B0" w:rsidRPr="001A02B0" w:rsidRDefault="001A02B0" w:rsidP="00AC0DF3">
            <w:pPr>
              <w:pStyle w:val="Tabletext"/>
              <w:jc w:val="left"/>
              <w:rPr>
                <w:kern w:val="2"/>
                <w:lang w:val="en-US" w:eastAsia="zh-CN"/>
              </w:rPr>
            </w:pPr>
            <w:r w:rsidRPr="001A02B0">
              <w:rPr>
                <w:kern w:val="2"/>
                <w:lang w:val="en-US" w:eastAsia="zh-CN"/>
              </w:rPr>
              <w:t xml:space="preserve">0.6 m </w:t>
            </w:r>
            <w:r w:rsidRPr="001A02B0">
              <w:rPr>
                <w:rFonts w:hint="eastAsia"/>
                <w:kern w:val="2"/>
                <w:lang w:val="en-US" w:eastAsia="zh-CN"/>
              </w:rPr>
              <w:t>碟形天线</w:t>
            </w:r>
          </w:p>
        </w:tc>
        <w:tc>
          <w:tcPr>
            <w:tcW w:w="3232" w:type="dxa"/>
            <w:vMerge w:val="restart"/>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传输距离：</w:t>
            </w:r>
            <w:r w:rsidRPr="001A02B0">
              <w:rPr>
                <w:kern w:val="2"/>
                <w:lang w:val="en-US" w:eastAsia="ja-JP"/>
              </w:rPr>
              <w:br/>
              <w:t>6</w:t>
            </w:r>
            <w:r w:rsidRPr="001A02B0">
              <w:rPr>
                <w:rFonts w:hint="eastAsia"/>
                <w:kern w:val="2"/>
                <w:lang w:val="en-US" w:eastAsia="zh-CN"/>
              </w:rPr>
              <w:t>-</w:t>
            </w:r>
            <w:r w:rsidRPr="001A02B0">
              <w:rPr>
                <w:kern w:val="2"/>
                <w:lang w:val="en-US" w:eastAsia="ja-JP"/>
              </w:rPr>
              <w:t>7 GHz</w:t>
            </w:r>
            <w:r w:rsidRPr="001A02B0">
              <w:rPr>
                <w:rFonts w:hint="eastAsia"/>
                <w:kern w:val="2"/>
                <w:lang w:val="en-US" w:eastAsia="zh-CN"/>
              </w:rPr>
              <w:t>：</w:t>
            </w:r>
            <w:r w:rsidRPr="001A02B0">
              <w:rPr>
                <w:kern w:val="2"/>
                <w:lang w:val="en-US" w:eastAsia="ja-JP"/>
              </w:rPr>
              <w:t>50</w:t>
            </w:r>
            <w:r w:rsidRPr="001A02B0">
              <w:rPr>
                <w:rFonts w:hint="eastAsia"/>
                <w:kern w:val="2"/>
                <w:lang w:val="en-US" w:eastAsia="zh-CN"/>
              </w:rPr>
              <w:t>-</w:t>
            </w:r>
            <w:r w:rsidRPr="001A02B0">
              <w:rPr>
                <w:kern w:val="2"/>
                <w:lang w:val="en-US" w:eastAsia="ja-JP"/>
              </w:rPr>
              <w:t>100 km</w:t>
            </w:r>
            <w:r w:rsidR="00F10C7A">
              <w:rPr>
                <w:rFonts w:hint="eastAsia"/>
                <w:kern w:val="2"/>
                <w:lang w:val="en-US" w:eastAsia="zh-CN"/>
              </w:rPr>
              <w:br/>
            </w:r>
            <w:r w:rsidR="00F10C7A">
              <w:rPr>
                <w:kern w:val="2"/>
                <w:lang w:val="en-US" w:eastAsia="zh-CN"/>
              </w:rPr>
              <w:tab/>
            </w:r>
            <w:r w:rsidRPr="001A02B0">
              <w:rPr>
                <w:rFonts w:hint="eastAsia"/>
                <w:kern w:val="2"/>
                <w:lang w:val="en-US" w:eastAsia="zh-CN"/>
              </w:rPr>
              <w:t>（取决于必要的裕量）</w:t>
            </w:r>
            <w:r w:rsidRPr="001A02B0">
              <w:rPr>
                <w:kern w:val="2"/>
                <w:lang w:val="en-US" w:eastAsia="ja-JP"/>
              </w:rPr>
              <w:br/>
              <w:t>10 GHz</w:t>
            </w:r>
            <w:r w:rsidRPr="001A02B0">
              <w:rPr>
                <w:rFonts w:hint="eastAsia"/>
                <w:kern w:val="2"/>
                <w:lang w:val="en-US" w:eastAsia="zh-CN"/>
              </w:rPr>
              <w:t>：</w:t>
            </w:r>
            <w:r w:rsidRPr="001A02B0">
              <w:rPr>
                <w:kern w:val="2"/>
                <w:lang w:val="en-US" w:eastAsia="ja-JP"/>
              </w:rPr>
              <w:t>7 km</w:t>
            </w:r>
            <w:r w:rsidRPr="001A02B0">
              <w:rPr>
                <w:kern w:val="2"/>
                <w:lang w:val="en-US" w:eastAsia="ja-JP"/>
              </w:rPr>
              <w:br/>
            </w:r>
            <w:r w:rsidR="00F10C7A">
              <w:rPr>
                <w:kern w:val="2"/>
                <w:lang w:val="en-US" w:eastAsia="zh-CN"/>
              </w:rPr>
              <w:tab/>
            </w:r>
            <w:r w:rsidRPr="001A02B0">
              <w:rPr>
                <w:rFonts w:hint="eastAsia"/>
                <w:kern w:val="2"/>
                <w:lang w:val="en-US" w:eastAsia="zh-CN"/>
              </w:rPr>
              <w:t>（包含必要的雨衰余量）</w:t>
            </w:r>
          </w:p>
          <w:p w:rsidR="001A02B0" w:rsidRPr="001A02B0" w:rsidRDefault="001A02B0" w:rsidP="00AC0DF3">
            <w:pPr>
              <w:pStyle w:val="Tabletext"/>
              <w:jc w:val="left"/>
              <w:rPr>
                <w:kern w:val="2"/>
                <w:lang w:val="en-US" w:eastAsia="zh-CN"/>
              </w:rPr>
            </w:pPr>
            <w:r w:rsidRPr="001A02B0">
              <w:rPr>
                <w:kern w:val="2"/>
                <w:lang w:val="en-US" w:eastAsia="ja-JP"/>
              </w:rPr>
              <w:t>13 GHz</w:t>
            </w:r>
            <w:r w:rsidRPr="001A02B0">
              <w:rPr>
                <w:rFonts w:hint="eastAsia"/>
                <w:kern w:val="2"/>
                <w:lang w:val="en-US" w:eastAsia="zh-CN"/>
              </w:rPr>
              <w:t>：</w:t>
            </w:r>
            <w:r w:rsidRPr="001A02B0">
              <w:rPr>
                <w:kern w:val="2"/>
                <w:lang w:val="en-US" w:eastAsia="ja-JP"/>
              </w:rPr>
              <w:t>5 km</w:t>
            </w:r>
          </w:p>
          <w:p w:rsidR="001A02B0" w:rsidRPr="001A02B0" w:rsidRDefault="00F10C7A" w:rsidP="00AC0DF3">
            <w:pPr>
              <w:pStyle w:val="Tabletext"/>
              <w:jc w:val="left"/>
              <w:rPr>
                <w:kern w:val="2"/>
                <w:lang w:val="en-US" w:eastAsia="zh-CN"/>
              </w:rPr>
            </w:pPr>
            <w:r>
              <w:rPr>
                <w:kern w:val="2"/>
                <w:lang w:val="en-US" w:eastAsia="zh-CN"/>
              </w:rPr>
              <w:tab/>
            </w:r>
            <w:r w:rsidR="001A02B0" w:rsidRPr="001A02B0">
              <w:rPr>
                <w:rFonts w:hint="eastAsia"/>
                <w:kern w:val="2"/>
                <w:lang w:val="en-US" w:eastAsia="zh-CN"/>
              </w:rPr>
              <w:t>（包含必要的雨衰余量）</w:t>
            </w:r>
          </w:p>
        </w:tc>
      </w:tr>
      <w:tr w:rsidR="001A02B0" w:rsidRPr="001A02B0" w:rsidTr="00D05CCF">
        <w:trPr>
          <w:cantSplit/>
          <w:jc w:val="center"/>
        </w:trPr>
        <w:tc>
          <w:tcPr>
            <w:tcW w:w="1588" w:type="dxa"/>
            <w:vAlign w:val="center"/>
          </w:tcPr>
          <w:p w:rsidR="001A02B0" w:rsidRPr="001A02B0" w:rsidRDefault="001A02B0" w:rsidP="00AC0DF3">
            <w:pPr>
              <w:pStyle w:val="Tabletext"/>
              <w:jc w:val="left"/>
              <w:rPr>
                <w:kern w:val="2"/>
                <w:lang w:val="en-US" w:eastAsia="ja-JP"/>
              </w:rPr>
            </w:pPr>
          </w:p>
        </w:tc>
        <w:tc>
          <w:tcPr>
            <w:tcW w:w="1588"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接收天线</w:t>
            </w:r>
          </w:p>
        </w:tc>
        <w:tc>
          <w:tcPr>
            <w:tcW w:w="3232" w:type="dxa"/>
            <w:vAlign w:val="center"/>
          </w:tcPr>
          <w:p w:rsidR="001A02B0" w:rsidRPr="001A02B0" w:rsidRDefault="001A02B0" w:rsidP="00AC0DF3">
            <w:pPr>
              <w:pStyle w:val="Tabletext"/>
              <w:jc w:val="left"/>
              <w:rPr>
                <w:kern w:val="2"/>
                <w:lang w:val="en-US" w:eastAsia="zh-CN"/>
              </w:rPr>
            </w:pPr>
            <w:r w:rsidRPr="001A02B0">
              <w:rPr>
                <w:kern w:val="2"/>
                <w:lang w:val="en-US" w:eastAsia="zh-CN"/>
              </w:rPr>
              <w:t xml:space="preserve">0.6 m </w:t>
            </w:r>
            <w:r w:rsidRPr="001A02B0">
              <w:rPr>
                <w:rFonts w:hint="eastAsia"/>
                <w:kern w:val="2"/>
                <w:lang w:val="en-US" w:eastAsia="zh-CN"/>
              </w:rPr>
              <w:t>碟形天线</w:t>
            </w:r>
          </w:p>
        </w:tc>
        <w:tc>
          <w:tcPr>
            <w:tcW w:w="3232" w:type="dxa"/>
            <w:vMerge/>
            <w:vAlign w:val="center"/>
          </w:tcPr>
          <w:p w:rsidR="001A02B0" w:rsidRPr="001A02B0" w:rsidRDefault="001A02B0" w:rsidP="00AC0DF3">
            <w:pPr>
              <w:pStyle w:val="Tabletext"/>
              <w:jc w:val="left"/>
              <w:rPr>
                <w:kern w:val="2"/>
                <w:lang w:val="en-US" w:eastAsia="zh-CN"/>
              </w:rPr>
            </w:pPr>
          </w:p>
        </w:tc>
      </w:tr>
      <w:tr w:rsidR="001A02B0" w:rsidRPr="001A02B0" w:rsidTr="00D05CCF">
        <w:trPr>
          <w:cantSplit/>
          <w:jc w:val="center"/>
        </w:trPr>
        <w:tc>
          <w:tcPr>
            <w:tcW w:w="3176" w:type="dxa"/>
            <w:gridSpan w:val="2"/>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调制</w:t>
            </w:r>
          </w:p>
        </w:tc>
        <w:tc>
          <w:tcPr>
            <w:tcW w:w="3232"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多</w:t>
            </w:r>
            <w:r w:rsidRPr="001A02B0">
              <w:rPr>
                <w:kern w:val="2"/>
                <w:lang w:val="en-US" w:eastAsia="zh-CN"/>
              </w:rPr>
              <w:t>QAM</w:t>
            </w:r>
            <w:r w:rsidRPr="001A02B0">
              <w:rPr>
                <w:kern w:val="2"/>
                <w:lang w:val="en-US" w:eastAsia="zh-CN"/>
              </w:rPr>
              <w:t>（</w:t>
            </w:r>
            <w:r w:rsidRPr="001A02B0">
              <w:rPr>
                <w:kern w:val="2"/>
                <w:lang w:val="en-US" w:eastAsia="zh-CN"/>
              </w:rPr>
              <w:t>16</w:t>
            </w:r>
            <w:r w:rsidRPr="001A02B0">
              <w:rPr>
                <w:kern w:val="2"/>
                <w:lang w:val="en-US" w:eastAsia="zh-CN"/>
              </w:rPr>
              <w:t>，</w:t>
            </w:r>
            <w:r w:rsidRPr="001A02B0">
              <w:rPr>
                <w:kern w:val="2"/>
                <w:lang w:val="en-US" w:eastAsia="zh-CN"/>
              </w:rPr>
              <w:t>32</w:t>
            </w:r>
            <w:r w:rsidRPr="001A02B0">
              <w:rPr>
                <w:kern w:val="2"/>
                <w:lang w:val="en-US" w:eastAsia="zh-CN"/>
              </w:rPr>
              <w:t>，</w:t>
            </w:r>
            <w:r w:rsidRPr="001A02B0">
              <w:rPr>
                <w:kern w:val="2"/>
                <w:lang w:val="en-US" w:eastAsia="zh-CN"/>
              </w:rPr>
              <w:t>64</w:t>
            </w:r>
            <w:r w:rsidRPr="001A02B0">
              <w:rPr>
                <w:kern w:val="2"/>
                <w:lang w:val="en-US" w:eastAsia="zh-CN"/>
              </w:rPr>
              <w:t>）</w:t>
            </w:r>
            <w:r w:rsidRPr="001A02B0">
              <w:rPr>
                <w:rFonts w:hint="eastAsia"/>
                <w:kern w:val="2"/>
                <w:lang w:val="en-US" w:eastAsia="zh-CN"/>
              </w:rPr>
              <w:t>，</w:t>
            </w:r>
            <w:r w:rsidRPr="001A02B0">
              <w:rPr>
                <w:kern w:val="2"/>
                <w:lang w:val="en-US" w:eastAsia="zh-CN"/>
              </w:rPr>
              <w:br/>
              <w:t>QPSK-OFDM</w:t>
            </w:r>
          </w:p>
        </w:tc>
        <w:tc>
          <w:tcPr>
            <w:tcW w:w="3232"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请参见</w:t>
            </w:r>
            <w:r w:rsidRPr="001A02B0">
              <w:rPr>
                <w:kern w:val="2"/>
                <w:lang w:val="en-US" w:eastAsia="zh-CN"/>
              </w:rPr>
              <w:t>ITU</w:t>
            </w:r>
            <w:r w:rsidRPr="001A02B0">
              <w:rPr>
                <w:kern w:val="2"/>
                <w:lang w:val="en-US" w:eastAsia="zh-CN"/>
              </w:rPr>
              <w:noBreakHyphen/>
              <w:t>R</w:t>
            </w:r>
            <w:r w:rsidRPr="001A02B0">
              <w:rPr>
                <w:rFonts w:hint="eastAsia"/>
                <w:kern w:val="2"/>
                <w:lang w:val="en-US" w:eastAsia="zh-CN"/>
              </w:rPr>
              <w:t xml:space="preserve"> </w:t>
            </w:r>
            <w:r w:rsidRPr="001A02B0">
              <w:rPr>
                <w:kern w:val="2"/>
                <w:lang w:val="en-US" w:eastAsia="zh-CN"/>
              </w:rPr>
              <w:t>F.1777</w:t>
            </w:r>
            <w:r w:rsidRPr="001A02B0">
              <w:rPr>
                <w:rFonts w:hint="eastAsia"/>
                <w:kern w:val="2"/>
                <w:lang w:val="en-US" w:eastAsia="zh-CN"/>
              </w:rPr>
              <w:t>建议书</w:t>
            </w:r>
          </w:p>
        </w:tc>
      </w:tr>
      <w:tr w:rsidR="001A02B0" w:rsidRPr="001A02B0" w:rsidTr="00D05CCF">
        <w:trPr>
          <w:cantSplit/>
          <w:jc w:val="center"/>
        </w:trPr>
        <w:tc>
          <w:tcPr>
            <w:tcW w:w="3176" w:type="dxa"/>
            <w:gridSpan w:val="2"/>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传输容量</w:t>
            </w:r>
          </w:p>
        </w:tc>
        <w:tc>
          <w:tcPr>
            <w:tcW w:w="3232"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支持所有上述传输参数</w:t>
            </w:r>
          </w:p>
        </w:tc>
        <w:tc>
          <w:tcPr>
            <w:tcW w:w="3232"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高达</w:t>
            </w:r>
            <w:r w:rsidRPr="001A02B0">
              <w:rPr>
                <w:kern w:val="2"/>
                <w:lang w:val="en-US" w:eastAsia="zh-CN"/>
              </w:rPr>
              <w:t>66 Mbit/s</w:t>
            </w:r>
            <w:r w:rsidRPr="001A02B0">
              <w:rPr>
                <w:rFonts w:hint="eastAsia"/>
                <w:kern w:val="2"/>
                <w:lang w:val="en-US" w:eastAsia="zh-CN"/>
              </w:rPr>
              <w:t>（取决于带宽和调制，请参见</w:t>
            </w:r>
            <w:r w:rsidRPr="001A02B0">
              <w:rPr>
                <w:kern w:val="2"/>
                <w:lang w:val="en-US" w:eastAsia="zh-CN"/>
              </w:rPr>
              <w:t>ITU</w:t>
            </w:r>
            <w:r w:rsidRPr="001A02B0">
              <w:rPr>
                <w:kern w:val="2"/>
                <w:lang w:val="en-US" w:eastAsia="zh-CN"/>
              </w:rPr>
              <w:noBreakHyphen/>
              <w:t>R F.1777</w:t>
            </w:r>
            <w:r w:rsidRPr="001A02B0">
              <w:rPr>
                <w:rFonts w:hint="eastAsia"/>
                <w:kern w:val="2"/>
                <w:lang w:val="en-US" w:eastAsia="zh-CN"/>
              </w:rPr>
              <w:t>建议书）。</w:t>
            </w:r>
          </w:p>
        </w:tc>
      </w:tr>
      <w:tr w:rsidR="001A02B0" w:rsidRPr="001A02B0" w:rsidTr="00D05CCF">
        <w:trPr>
          <w:cantSplit/>
          <w:jc w:val="center"/>
        </w:trPr>
        <w:tc>
          <w:tcPr>
            <w:tcW w:w="3176" w:type="dxa"/>
            <w:gridSpan w:val="2"/>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环境可靠性</w:t>
            </w:r>
          </w:p>
        </w:tc>
        <w:tc>
          <w:tcPr>
            <w:tcW w:w="3232"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在所有可能的环境条件下（温度、湿度等），系统都应是可靠的。</w:t>
            </w:r>
          </w:p>
        </w:tc>
        <w:tc>
          <w:tcPr>
            <w:tcW w:w="3232"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温度：</w:t>
            </w:r>
            <w:r w:rsidRPr="001A02B0">
              <w:rPr>
                <w:kern w:val="2"/>
                <w:lang w:val="en-US" w:eastAsia="zh-CN"/>
              </w:rPr>
              <w:t>0</w:t>
            </w:r>
            <w:r w:rsidRPr="001A02B0">
              <w:rPr>
                <w:kern w:val="2"/>
                <w:lang w:val="en-US" w:eastAsia="zh-CN"/>
              </w:rPr>
              <w:sym w:font="Symbol" w:char="F0B0"/>
            </w:r>
            <w:r w:rsidRPr="001A02B0">
              <w:rPr>
                <w:rFonts w:hint="eastAsia"/>
                <w:kern w:val="2"/>
                <w:lang w:val="en-US" w:eastAsia="zh-CN"/>
              </w:rPr>
              <w:t>-</w:t>
            </w:r>
            <w:r w:rsidRPr="001A02B0">
              <w:rPr>
                <w:kern w:val="2"/>
                <w:lang w:val="en-US" w:eastAsia="zh-CN"/>
              </w:rPr>
              <w:t>50</w:t>
            </w:r>
            <w:r w:rsidRPr="001A02B0">
              <w:rPr>
                <w:kern w:val="2"/>
                <w:lang w:val="en-US" w:eastAsia="zh-CN"/>
              </w:rPr>
              <w:sym w:font="Symbol" w:char="F0B0"/>
            </w:r>
            <w:r w:rsidRPr="001A02B0">
              <w:rPr>
                <w:kern w:val="2"/>
                <w:lang w:val="en-US" w:eastAsia="zh-CN"/>
              </w:rPr>
              <w:t xml:space="preserve"> C</w:t>
            </w:r>
            <w:r w:rsidRPr="001A02B0">
              <w:rPr>
                <w:rFonts w:hint="eastAsia"/>
                <w:kern w:val="2"/>
                <w:lang w:val="en-US" w:eastAsia="zh-CN"/>
              </w:rPr>
              <w:t>（室外单元）</w:t>
            </w:r>
          </w:p>
          <w:p w:rsidR="001A02B0" w:rsidRPr="001A02B0" w:rsidRDefault="001A02B0" w:rsidP="00AC0DF3">
            <w:pPr>
              <w:pStyle w:val="Tabletext"/>
              <w:jc w:val="left"/>
              <w:rPr>
                <w:kern w:val="2"/>
                <w:lang w:val="en-US" w:eastAsia="zh-CN"/>
              </w:rPr>
            </w:pPr>
            <w:r w:rsidRPr="001A02B0">
              <w:rPr>
                <w:kern w:val="2"/>
                <w:lang w:val="en-US" w:eastAsia="zh-CN"/>
              </w:rPr>
              <w:t>5</w:t>
            </w:r>
            <w:r w:rsidRPr="001A02B0">
              <w:rPr>
                <w:kern w:val="2"/>
                <w:lang w:val="en-US" w:eastAsia="zh-CN"/>
              </w:rPr>
              <w:sym w:font="Symbol" w:char="F0B0"/>
            </w:r>
            <w:r w:rsidRPr="001A02B0">
              <w:rPr>
                <w:rFonts w:hint="eastAsia"/>
                <w:kern w:val="2"/>
                <w:lang w:val="en-US" w:eastAsia="zh-CN"/>
              </w:rPr>
              <w:t>-</w:t>
            </w:r>
            <w:r w:rsidRPr="001A02B0">
              <w:rPr>
                <w:kern w:val="2"/>
                <w:lang w:val="en-US" w:eastAsia="zh-CN"/>
              </w:rPr>
              <w:t>45</w:t>
            </w:r>
            <w:r w:rsidRPr="001A02B0">
              <w:rPr>
                <w:kern w:val="2"/>
                <w:lang w:val="en-US" w:eastAsia="zh-CN"/>
              </w:rPr>
              <w:sym w:font="Symbol" w:char="F0B0"/>
            </w:r>
            <w:r w:rsidRPr="001A02B0">
              <w:rPr>
                <w:kern w:val="2"/>
                <w:lang w:val="en-US" w:eastAsia="zh-CN"/>
              </w:rPr>
              <w:t xml:space="preserve"> C</w:t>
            </w:r>
            <w:r w:rsidRPr="001A02B0">
              <w:rPr>
                <w:rFonts w:hint="eastAsia"/>
                <w:kern w:val="2"/>
                <w:lang w:val="en-US" w:eastAsia="zh-CN"/>
              </w:rPr>
              <w:t>（室内单元）</w:t>
            </w:r>
          </w:p>
          <w:p w:rsidR="001A02B0" w:rsidRPr="001A02B0" w:rsidRDefault="001A02B0" w:rsidP="00AC0DF3">
            <w:pPr>
              <w:pStyle w:val="Tabletext"/>
              <w:jc w:val="left"/>
              <w:rPr>
                <w:kern w:val="2"/>
                <w:lang w:val="en-US" w:eastAsia="zh-CN"/>
              </w:rPr>
            </w:pPr>
            <w:r w:rsidRPr="001A02B0">
              <w:rPr>
                <w:rFonts w:hint="eastAsia"/>
                <w:kern w:val="2"/>
                <w:lang w:val="en-US" w:eastAsia="zh-CN"/>
              </w:rPr>
              <w:t>相对湿度：</w:t>
            </w:r>
            <w:r w:rsidRPr="001A02B0">
              <w:rPr>
                <w:kern w:val="2"/>
                <w:lang w:val="en-US" w:eastAsia="zh-CN"/>
              </w:rPr>
              <w:t>95%</w:t>
            </w:r>
            <w:r w:rsidRPr="001A02B0">
              <w:rPr>
                <w:rFonts w:hint="eastAsia"/>
                <w:kern w:val="2"/>
                <w:lang w:val="en-US" w:eastAsia="zh-CN"/>
              </w:rPr>
              <w:t xml:space="preserve"> </w:t>
            </w:r>
            <w:r w:rsidRPr="001A02B0">
              <w:rPr>
                <w:rFonts w:hint="eastAsia"/>
                <w:kern w:val="2"/>
                <w:lang w:val="en-US" w:eastAsia="zh-CN"/>
              </w:rPr>
              <w:t>非凝结的</w:t>
            </w:r>
          </w:p>
        </w:tc>
      </w:tr>
      <w:tr w:rsidR="001A02B0" w:rsidRPr="001A02B0" w:rsidTr="00D05CCF">
        <w:trPr>
          <w:cantSplit/>
          <w:jc w:val="center"/>
        </w:trPr>
        <w:tc>
          <w:tcPr>
            <w:tcW w:w="3176" w:type="dxa"/>
            <w:gridSpan w:val="2"/>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易于调整</w:t>
            </w:r>
          </w:p>
        </w:tc>
        <w:tc>
          <w:tcPr>
            <w:tcW w:w="3232"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系统应拥有可产生某些测试信号的内置设备。</w:t>
            </w:r>
          </w:p>
        </w:tc>
        <w:tc>
          <w:tcPr>
            <w:tcW w:w="3232"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带有</w:t>
            </w:r>
            <w:r w:rsidRPr="001A02B0">
              <w:rPr>
                <w:rFonts w:hint="eastAsia"/>
                <w:kern w:val="2"/>
                <w:lang w:val="en-US" w:eastAsia="zh-CN"/>
              </w:rPr>
              <w:t>16</w:t>
            </w:r>
            <w:r w:rsidRPr="001A02B0">
              <w:rPr>
                <w:rFonts w:hint="eastAsia"/>
                <w:kern w:val="2"/>
                <w:lang w:val="en-US" w:eastAsia="zh-CN"/>
              </w:rPr>
              <w:t>个字符身份的彩条生成器</w:t>
            </w:r>
          </w:p>
        </w:tc>
      </w:tr>
      <w:tr w:rsidR="001A02B0" w:rsidRPr="001A02B0" w:rsidTr="00D05CCF">
        <w:trPr>
          <w:cantSplit/>
          <w:jc w:val="center"/>
        </w:trPr>
        <w:tc>
          <w:tcPr>
            <w:tcW w:w="3176" w:type="dxa"/>
            <w:gridSpan w:val="2"/>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大小和重量</w:t>
            </w:r>
          </w:p>
        </w:tc>
        <w:tc>
          <w:tcPr>
            <w:tcW w:w="3232"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体积小，重量轻，易于迅速操作。</w:t>
            </w:r>
          </w:p>
        </w:tc>
        <w:tc>
          <w:tcPr>
            <w:tcW w:w="3232" w:type="dxa"/>
            <w:vAlign w:val="center"/>
          </w:tcPr>
          <w:p w:rsidR="001A02B0" w:rsidRPr="001A02B0" w:rsidRDefault="001A02B0" w:rsidP="00AC0DF3">
            <w:pPr>
              <w:pStyle w:val="Tabletext"/>
              <w:jc w:val="left"/>
              <w:rPr>
                <w:kern w:val="2"/>
                <w:lang w:val="en-US" w:eastAsia="zh-CN"/>
              </w:rPr>
            </w:pPr>
          </w:p>
        </w:tc>
      </w:tr>
      <w:tr w:rsidR="001A02B0" w:rsidRPr="001A02B0" w:rsidTr="00D05CCF">
        <w:trPr>
          <w:cantSplit/>
          <w:jc w:val="center"/>
        </w:trPr>
        <w:tc>
          <w:tcPr>
            <w:tcW w:w="3176" w:type="dxa"/>
            <w:gridSpan w:val="2"/>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录制媒介</w:t>
            </w:r>
          </w:p>
        </w:tc>
        <w:tc>
          <w:tcPr>
            <w:tcW w:w="3232"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应当拥有能够使用所有认可之媒介类型的设备</w:t>
            </w:r>
          </w:p>
        </w:tc>
        <w:tc>
          <w:tcPr>
            <w:tcW w:w="3232"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磁带；</w:t>
            </w:r>
            <w:r w:rsidRPr="001A02B0">
              <w:rPr>
                <w:rFonts w:hint="eastAsia"/>
                <w:kern w:val="2"/>
                <w:lang w:val="en-US" w:eastAsia="zh-CN"/>
              </w:rPr>
              <w:t>DVD</w:t>
            </w:r>
            <w:r w:rsidRPr="001A02B0">
              <w:rPr>
                <w:rFonts w:hint="eastAsia"/>
                <w:kern w:val="2"/>
                <w:lang w:val="en-US" w:eastAsia="zh-CN"/>
              </w:rPr>
              <w:t>；</w:t>
            </w:r>
            <w:r w:rsidRPr="001A02B0">
              <w:rPr>
                <w:kern w:val="2"/>
                <w:lang w:val="en-US" w:eastAsia="zh-CN"/>
              </w:rPr>
              <w:t>蓝光盘</w:t>
            </w:r>
            <w:r w:rsidRPr="001A02B0">
              <w:rPr>
                <w:rFonts w:hint="eastAsia"/>
                <w:kern w:val="2"/>
                <w:lang w:val="en-US" w:eastAsia="zh-CN"/>
              </w:rPr>
              <w:t>和硬盘</w:t>
            </w:r>
          </w:p>
        </w:tc>
      </w:tr>
    </w:tbl>
    <w:p w:rsidR="001A02B0" w:rsidRPr="001A02B0" w:rsidRDefault="001A02B0" w:rsidP="001A02B0">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AC0DF3" w:rsidRDefault="00AC0DF3" w:rsidP="00AC0DF3">
      <w:pPr>
        <w:pStyle w:val="TableNo"/>
        <w:rPr>
          <w:kern w:val="2"/>
          <w:lang w:val="en-GB" w:eastAsia="zh-CN"/>
        </w:rPr>
      </w:pPr>
    </w:p>
    <w:p w:rsidR="00AC0DF3" w:rsidRDefault="00AC0DF3" w:rsidP="00AC0DF3">
      <w:pPr>
        <w:rPr>
          <w:kern w:val="2"/>
          <w:lang w:val="en-GB" w:eastAsia="zh-CN"/>
        </w:rPr>
      </w:pPr>
    </w:p>
    <w:p w:rsidR="00AC0DF3" w:rsidRDefault="00AC0DF3">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1A02B0" w:rsidRPr="001A02B0" w:rsidRDefault="001A02B0" w:rsidP="00AC0DF3">
      <w:pPr>
        <w:pStyle w:val="TableNo"/>
        <w:rPr>
          <w:kern w:val="2"/>
          <w:lang w:val="en-GB" w:eastAsia="zh-CN"/>
        </w:rPr>
      </w:pPr>
      <w:r w:rsidRPr="001A02B0">
        <w:rPr>
          <w:rFonts w:hint="eastAsia"/>
          <w:kern w:val="2"/>
          <w:lang w:val="en-GB" w:eastAsia="zh-CN"/>
        </w:rPr>
        <w:lastRenderedPageBreak/>
        <w:t>表</w:t>
      </w:r>
      <w:r w:rsidRPr="001A02B0">
        <w:rPr>
          <w:rFonts w:hint="eastAsia"/>
          <w:kern w:val="2"/>
          <w:lang w:val="en-GB" w:eastAsia="zh-CN"/>
        </w:rPr>
        <w:t>3</w:t>
      </w:r>
    </w:p>
    <w:p w:rsidR="001A02B0" w:rsidRPr="001A02B0" w:rsidRDefault="001A02B0" w:rsidP="00AC0DF3">
      <w:pPr>
        <w:pStyle w:val="Tabletitle"/>
        <w:rPr>
          <w:kern w:val="2"/>
          <w:lang w:val="en-GB" w:eastAsia="zh-CN"/>
        </w:rPr>
      </w:pPr>
      <w:r w:rsidRPr="001A02B0">
        <w:rPr>
          <w:rFonts w:hint="eastAsia"/>
          <w:kern w:val="2"/>
          <w:lang w:val="en-GB" w:eastAsia="zh-CN"/>
        </w:rPr>
        <w:t>在移动业务中传输数字高清电视</w:t>
      </w:r>
      <w:r w:rsidRPr="001A02B0">
        <w:rPr>
          <w:rFonts w:hint="eastAsia"/>
          <w:kern w:val="2"/>
          <w:lang w:val="en-GB" w:eastAsia="zh-CN"/>
        </w:rPr>
        <w:t>/</w:t>
      </w:r>
      <w:r w:rsidRPr="001A02B0">
        <w:rPr>
          <w:rFonts w:hint="eastAsia"/>
          <w:kern w:val="2"/>
          <w:lang w:val="en-GB" w:eastAsia="zh-CN"/>
        </w:rPr>
        <w:t>标清电视（</w:t>
      </w:r>
      <w:r w:rsidRPr="001A02B0">
        <w:rPr>
          <w:kern w:val="2"/>
          <w:lang w:val="en-GB" w:eastAsia="zh-CN"/>
        </w:rPr>
        <w:t>HDTV/SDTV</w:t>
      </w:r>
      <w:r w:rsidRPr="001A02B0">
        <w:rPr>
          <w:rFonts w:hint="eastAsia"/>
          <w:kern w:val="2"/>
          <w:lang w:val="en-GB" w:eastAsia="zh-CN"/>
        </w:rPr>
        <w:t>）</w:t>
      </w:r>
      <w:r w:rsidR="00AC0DF3">
        <w:rPr>
          <w:kern w:val="2"/>
          <w:lang w:val="en-GB" w:eastAsia="zh-CN"/>
        </w:rPr>
        <w:br/>
      </w:r>
      <w:r w:rsidRPr="001A02B0">
        <w:rPr>
          <w:rFonts w:hint="eastAsia"/>
          <w:kern w:val="2"/>
          <w:lang w:val="en-GB" w:eastAsia="zh-CN"/>
        </w:rPr>
        <w:t>信号的用户需求和技术参数示例</w:t>
      </w:r>
    </w:p>
    <w:tbl>
      <w:tblPr>
        <w:tblW w:w="0" w:type="auto"/>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1E0"/>
      </w:tblPr>
      <w:tblGrid>
        <w:gridCol w:w="1588"/>
        <w:gridCol w:w="1588"/>
        <w:gridCol w:w="3232"/>
        <w:gridCol w:w="3232"/>
      </w:tblGrid>
      <w:tr w:rsidR="001A02B0" w:rsidRPr="001A02B0" w:rsidTr="00D05CCF">
        <w:trPr>
          <w:cantSplit/>
          <w:tblHeader/>
          <w:jc w:val="center"/>
        </w:trPr>
        <w:tc>
          <w:tcPr>
            <w:tcW w:w="3176" w:type="dxa"/>
            <w:gridSpan w:val="2"/>
          </w:tcPr>
          <w:p w:rsidR="001A02B0" w:rsidRPr="001A02B0" w:rsidRDefault="001A02B0" w:rsidP="00AC0DF3">
            <w:pPr>
              <w:pStyle w:val="Tablehead"/>
              <w:rPr>
                <w:kern w:val="2"/>
                <w:lang w:val="en-US" w:eastAsia="zh-CN"/>
              </w:rPr>
            </w:pPr>
            <w:r w:rsidRPr="001A02B0">
              <w:rPr>
                <w:rFonts w:hint="eastAsia"/>
                <w:kern w:val="2"/>
                <w:lang w:val="en-US" w:eastAsia="zh-CN"/>
              </w:rPr>
              <w:t>项目</w:t>
            </w:r>
          </w:p>
        </w:tc>
        <w:tc>
          <w:tcPr>
            <w:tcW w:w="3232" w:type="dxa"/>
          </w:tcPr>
          <w:p w:rsidR="001A02B0" w:rsidRPr="001A02B0" w:rsidRDefault="001A02B0" w:rsidP="00AC0DF3">
            <w:pPr>
              <w:pStyle w:val="Tablehead"/>
              <w:rPr>
                <w:kern w:val="2"/>
                <w:lang w:val="en-US" w:eastAsia="zh-CN"/>
              </w:rPr>
            </w:pPr>
            <w:r w:rsidRPr="001A02B0">
              <w:rPr>
                <w:rFonts w:hint="eastAsia"/>
                <w:kern w:val="2"/>
                <w:lang w:val="en-US" w:eastAsia="zh-CN"/>
              </w:rPr>
              <w:t>用户需求</w:t>
            </w:r>
          </w:p>
        </w:tc>
        <w:tc>
          <w:tcPr>
            <w:tcW w:w="3232" w:type="dxa"/>
          </w:tcPr>
          <w:p w:rsidR="001A02B0" w:rsidRPr="001A02B0" w:rsidRDefault="001A02B0" w:rsidP="00AC0DF3">
            <w:pPr>
              <w:pStyle w:val="Tablehead"/>
              <w:rPr>
                <w:kern w:val="2"/>
                <w:lang w:val="en-US" w:eastAsia="zh-CN"/>
              </w:rPr>
            </w:pPr>
            <w:r w:rsidRPr="001A02B0">
              <w:rPr>
                <w:rFonts w:hint="eastAsia"/>
                <w:kern w:val="2"/>
                <w:lang w:val="en-US" w:eastAsia="zh-CN"/>
              </w:rPr>
              <w:t>技术参数示例</w:t>
            </w:r>
          </w:p>
        </w:tc>
      </w:tr>
      <w:tr w:rsidR="001A02B0" w:rsidRPr="001A02B0" w:rsidTr="00D05CCF">
        <w:trPr>
          <w:cantSplit/>
          <w:jc w:val="center"/>
        </w:trPr>
        <w:tc>
          <w:tcPr>
            <w:tcW w:w="3176" w:type="dxa"/>
            <w:gridSpan w:val="2"/>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延迟时间</w:t>
            </w:r>
          </w:p>
        </w:tc>
        <w:tc>
          <w:tcPr>
            <w:tcW w:w="3232" w:type="dxa"/>
          </w:tcPr>
          <w:p w:rsidR="001A02B0" w:rsidRPr="001A02B0" w:rsidRDefault="001A02B0" w:rsidP="00AC0DF3">
            <w:pPr>
              <w:pStyle w:val="Tabletext"/>
              <w:jc w:val="left"/>
              <w:rPr>
                <w:kern w:val="2"/>
                <w:lang w:val="en-US" w:eastAsia="zh-CN"/>
              </w:rPr>
            </w:pPr>
            <w:r w:rsidRPr="001A02B0">
              <w:rPr>
                <w:rFonts w:hint="eastAsia"/>
                <w:kern w:val="2"/>
                <w:lang w:val="en-US" w:eastAsia="zh-CN"/>
              </w:rPr>
              <w:t>尽可能短的延时</w:t>
            </w:r>
          </w:p>
        </w:tc>
        <w:tc>
          <w:tcPr>
            <w:tcW w:w="3232" w:type="dxa"/>
          </w:tcPr>
          <w:p w:rsidR="001A02B0" w:rsidRPr="001A02B0" w:rsidRDefault="001A02B0" w:rsidP="00AC0DF3">
            <w:pPr>
              <w:pStyle w:val="Tabletext"/>
              <w:jc w:val="left"/>
              <w:rPr>
                <w:kern w:val="2"/>
                <w:lang w:val="en-US" w:eastAsia="zh-CN"/>
              </w:rPr>
            </w:pPr>
            <w:r w:rsidRPr="001A02B0">
              <w:rPr>
                <w:kern w:val="2"/>
                <w:lang w:val="en-US" w:eastAsia="ja-JP"/>
              </w:rPr>
              <w:t>&lt;500 ms</w:t>
            </w:r>
          </w:p>
        </w:tc>
      </w:tr>
      <w:tr w:rsidR="001A02B0" w:rsidRPr="001A02B0" w:rsidTr="00D05CCF">
        <w:trPr>
          <w:cantSplit/>
          <w:jc w:val="center"/>
        </w:trPr>
        <w:tc>
          <w:tcPr>
            <w:tcW w:w="3176" w:type="dxa"/>
            <w:gridSpan w:val="2"/>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传输带宽</w:t>
            </w:r>
          </w:p>
        </w:tc>
        <w:tc>
          <w:tcPr>
            <w:tcW w:w="3232" w:type="dxa"/>
            <w:vAlign w:val="center"/>
          </w:tcPr>
          <w:p w:rsidR="001A02B0" w:rsidRPr="001A02B0" w:rsidRDefault="001A02B0" w:rsidP="00AC0DF3">
            <w:pPr>
              <w:pStyle w:val="Tabletext"/>
              <w:jc w:val="left"/>
              <w:rPr>
                <w:kern w:val="2"/>
                <w:lang w:val="en-US" w:eastAsia="zh-CN"/>
              </w:rPr>
            </w:pPr>
            <w:r w:rsidRPr="001A02B0">
              <w:rPr>
                <w:kern w:val="2"/>
                <w:lang w:val="en-US" w:eastAsia="zh-CN"/>
              </w:rPr>
              <w:t>9 MHz</w:t>
            </w:r>
            <w:r w:rsidRPr="001A02B0">
              <w:rPr>
                <w:rFonts w:hint="eastAsia"/>
                <w:kern w:val="2"/>
                <w:lang w:val="en-US" w:eastAsia="zh-CN"/>
              </w:rPr>
              <w:t>、</w:t>
            </w:r>
            <w:r w:rsidRPr="001A02B0">
              <w:rPr>
                <w:kern w:val="2"/>
                <w:lang w:val="en-US" w:eastAsia="zh-CN"/>
              </w:rPr>
              <w:t>18 MHz</w:t>
            </w:r>
            <w:r w:rsidRPr="001A02B0">
              <w:rPr>
                <w:rFonts w:hint="eastAsia"/>
                <w:kern w:val="2"/>
                <w:lang w:val="en-US" w:eastAsia="zh-CN"/>
              </w:rPr>
              <w:t>、</w:t>
            </w:r>
            <w:r w:rsidRPr="001A02B0">
              <w:rPr>
                <w:kern w:val="2"/>
                <w:lang w:val="en-US" w:eastAsia="zh-CN"/>
              </w:rPr>
              <w:t xml:space="preserve"> 27 MHz </w:t>
            </w:r>
            <w:r w:rsidRPr="001A02B0">
              <w:rPr>
                <w:rFonts w:hint="eastAsia"/>
                <w:kern w:val="2"/>
                <w:lang w:val="en-US" w:eastAsia="zh-CN"/>
              </w:rPr>
              <w:t>和</w:t>
            </w:r>
            <w:r w:rsidRPr="001A02B0">
              <w:rPr>
                <w:kern w:val="2"/>
                <w:lang w:val="en-US" w:eastAsia="zh-CN"/>
              </w:rPr>
              <w:t>80 MHz</w:t>
            </w:r>
          </w:p>
        </w:tc>
        <w:tc>
          <w:tcPr>
            <w:tcW w:w="3232"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请参见</w:t>
            </w:r>
            <w:r w:rsidRPr="001A02B0">
              <w:rPr>
                <w:kern w:val="2"/>
                <w:lang w:val="en-US" w:eastAsia="zh-CN"/>
              </w:rPr>
              <w:t>ITU-R</w:t>
            </w:r>
            <w:r w:rsidRPr="001A02B0">
              <w:rPr>
                <w:rFonts w:hint="eastAsia"/>
                <w:kern w:val="2"/>
                <w:lang w:val="en-US" w:eastAsia="zh-CN"/>
              </w:rPr>
              <w:t xml:space="preserve"> </w:t>
            </w:r>
            <w:r w:rsidRPr="001A02B0">
              <w:rPr>
                <w:kern w:val="2"/>
                <w:lang w:val="en-US" w:eastAsia="zh-CN"/>
              </w:rPr>
              <w:t>M.1824</w:t>
            </w:r>
            <w:r w:rsidRPr="001A02B0">
              <w:rPr>
                <w:rFonts w:hint="eastAsia"/>
                <w:kern w:val="2"/>
                <w:lang w:val="en-US" w:eastAsia="zh-CN"/>
              </w:rPr>
              <w:t>建议书</w:t>
            </w:r>
          </w:p>
        </w:tc>
      </w:tr>
      <w:tr w:rsidR="001A02B0" w:rsidRPr="001A02B0" w:rsidTr="00D05CCF">
        <w:trPr>
          <w:cantSplit/>
          <w:jc w:val="center"/>
        </w:trPr>
        <w:tc>
          <w:tcPr>
            <w:tcW w:w="1588" w:type="dxa"/>
            <w:vMerge w:val="restart"/>
            <w:vAlign w:val="center"/>
          </w:tcPr>
          <w:p w:rsidR="001A02B0" w:rsidRPr="001A02B0" w:rsidRDefault="001A02B0" w:rsidP="00AC0DF3">
            <w:pPr>
              <w:pStyle w:val="Tabletext"/>
              <w:jc w:val="left"/>
              <w:rPr>
                <w:kern w:val="2"/>
                <w:lang w:val="en-US" w:eastAsia="zh-CN"/>
              </w:rPr>
            </w:pPr>
            <w:r w:rsidRPr="001A02B0">
              <w:rPr>
                <w:kern w:val="2"/>
                <w:lang w:val="en-US" w:eastAsia="zh-CN"/>
              </w:rPr>
              <w:t>UHF</w:t>
            </w:r>
          </w:p>
        </w:tc>
        <w:tc>
          <w:tcPr>
            <w:tcW w:w="1588"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传输功率</w:t>
            </w:r>
          </w:p>
        </w:tc>
        <w:tc>
          <w:tcPr>
            <w:tcW w:w="3232" w:type="dxa"/>
            <w:vAlign w:val="center"/>
          </w:tcPr>
          <w:p w:rsidR="001A02B0" w:rsidRPr="001A02B0" w:rsidRDefault="001A02B0" w:rsidP="00AC0DF3">
            <w:pPr>
              <w:pStyle w:val="Tabletext"/>
              <w:jc w:val="left"/>
              <w:rPr>
                <w:kern w:val="2"/>
                <w:lang w:val="en-US" w:eastAsia="zh-CN"/>
              </w:rPr>
            </w:pPr>
            <w:r w:rsidRPr="001A02B0">
              <w:rPr>
                <w:kern w:val="2"/>
                <w:lang w:val="en-US" w:eastAsia="zh-CN"/>
              </w:rPr>
              <w:t>7 dBW</w:t>
            </w:r>
          </w:p>
        </w:tc>
        <w:tc>
          <w:tcPr>
            <w:tcW w:w="3232" w:type="dxa"/>
            <w:vMerge w:val="restart"/>
            <w:vAlign w:val="center"/>
          </w:tcPr>
          <w:p w:rsidR="001A02B0" w:rsidRPr="001A02B0" w:rsidRDefault="001A02B0" w:rsidP="00AC0DF3">
            <w:pPr>
              <w:pStyle w:val="Tabletext"/>
              <w:jc w:val="left"/>
              <w:rPr>
                <w:i/>
                <w:iCs/>
                <w:kern w:val="2"/>
                <w:lang w:val="en-US" w:eastAsia="zh-CN"/>
              </w:rPr>
            </w:pPr>
            <w:r w:rsidRPr="001A02B0">
              <w:rPr>
                <w:rFonts w:hint="eastAsia"/>
                <w:kern w:val="2"/>
                <w:lang w:val="en-US" w:eastAsia="zh-CN"/>
              </w:rPr>
              <w:t>传输距离：</w:t>
            </w:r>
            <w:r w:rsidRPr="001A02B0">
              <w:rPr>
                <w:kern w:val="2"/>
                <w:lang w:val="en-US" w:eastAsia="zh-CN"/>
              </w:rPr>
              <w:t>4 km</w:t>
            </w:r>
          </w:p>
        </w:tc>
      </w:tr>
      <w:tr w:rsidR="001A02B0" w:rsidRPr="001A02B0" w:rsidTr="00D05CCF">
        <w:trPr>
          <w:cantSplit/>
          <w:jc w:val="center"/>
        </w:trPr>
        <w:tc>
          <w:tcPr>
            <w:tcW w:w="1588" w:type="dxa"/>
            <w:vMerge/>
            <w:vAlign w:val="center"/>
          </w:tcPr>
          <w:p w:rsidR="001A02B0" w:rsidRPr="001A02B0" w:rsidRDefault="001A02B0" w:rsidP="00AC0DF3">
            <w:pPr>
              <w:pStyle w:val="Tabletext"/>
              <w:jc w:val="left"/>
              <w:rPr>
                <w:kern w:val="2"/>
                <w:lang w:val="en-US" w:eastAsia="zh-CN"/>
              </w:rPr>
            </w:pPr>
          </w:p>
        </w:tc>
        <w:tc>
          <w:tcPr>
            <w:tcW w:w="1588"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频率</w:t>
            </w:r>
          </w:p>
        </w:tc>
        <w:tc>
          <w:tcPr>
            <w:tcW w:w="3232" w:type="dxa"/>
            <w:vAlign w:val="center"/>
          </w:tcPr>
          <w:p w:rsidR="001A02B0" w:rsidRPr="001A02B0" w:rsidRDefault="001A02B0" w:rsidP="00AC0DF3">
            <w:pPr>
              <w:pStyle w:val="Tabletext"/>
              <w:jc w:val="left"/>
              <w:rPr>
                <w:kern w:val="2"/>
                <w:lang w:val="en-US" w:eastAsia="zh-CN"/>
              </w:rPr>
            </w:pPr>
            <w:r w:rsidRPr="001A02B0">
              <w:rPr>
                <w:kern w:val="2"/>
                <w:lang w:val="en-US" w:eastAsia="zh-CN"/>
              </w:rPr>
              <w:t>800 MHz</w:t>
            </w:r>
            <w:r w:rsidRPr="001A02B0">
              <w:rPr>
                <w:rFonts w:hint="eastAsia"/>
                <w:kern w:val="2"/>
                <w:lang w:val="en-US" w:eastAsia="zh-CN"/>
              </w:rPr>
              <w:t xml:space="preserve"> </w:t>
            </w:r>
            <w:r w:rsidRPr="001A02B0">
              <w:rPr>
                <w:rFonts w:hint="eastAsia"/>
                <w:kern w:val="2"/>
                <w:lang w:val="en-US" w:eastAsia="zh-CN"/>
              </w:rPr>
              <w:t>频段</w:t>
            </w:r>
          </w:p>
        </w:tc>
        <w:tc>
          <w:tcPr>
            <w:tcW w:w="3232" w:type="dxa"/>
            <w:vMerge/>
            <w:vAlign w:val="center"/>
          </w:tcPr>
          <w:p w:rsidR="001A02B0" w:rsidRPr="001A02B0" w:rsidRDefault="001A02B0" w:rsidP="00AC0DF3">
            <w:pPr>
              <w:pStyle w:val="Tabletext"/>
              <w:jc w:val="left"/>
              <w:rPr>
                <w:i/>
                <w:iCs/>
                <w:kern w:val="2"/>
                <w:lang w:val="en-US" w:eastAsia="zh-CN"/>
              </w:rPr>
            </w:pPr>
          </w:p>
        </w:tc>
      </w:tr>
      <w:tr w:rsidR="001A02B0" w:rsidRPr="001A02B0" w:rsidTr="00D05CCF">
        <w:trPr>
          <w:cantSplit/>
          <w:jc w:val="center"/>
        </w:trPr>
        <w:tc>
          <w:tcPr>
            <w:tcW w:w="1588" w:type="dxa"/>
            <w:vMerge/>
            <w:vAlign w:val="center"/>
          </w:tcPr>
          <w:p w:rsidR="001A02B0" w:rsidRPr="001A02B0" w:rsidRDefault="001A02B0" w:rsidP="00AC0DF3">
            <w:pPr>
              <w:pStyle w:val="Tabletext"/>
              <w:jc w:val="left"/>
              <w:rPr>
                <w:kern w:val="2"/>
                <w:lang w:val="en-US" w:eastAsia="zh-CN"/>
              </w:rPr>
            </w:pPr>
          </w:p>
        </w:tc>
        <w:tc>
          <w:tcPr>
            <w:tcW w:w="1588"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发射天线</w:t>
            </w:r>
          </w:p>
        </w:tc>
        <w:tc>
          <w:tcPr>
            <w:tcW w:w="3232"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共线天线</w:t>
            </w:r>
          </w:p>
        </w:tc>
        <w:tc>
          <w:tcPr>
            <w:tcW w:w="3232" w:type="dxa"/>
            <w:vMerge/>
            <w:vAlign w:val="center"/>
          </w:tcPr>
          <w:p w:rsidR="001A02B0" w:rsidRPr="001A02B0" w:rsidRDefault="001A02B0" w:rsidP="00AC0DF3">
            <w:pPr>
              <w:pStyle w:val="Tabletext"/>
              <w:jc w:val="left"/>
              <w:rPr>
                <w:i/>
                <w:iCs/>
                <w:kern w:val="2"/>
                <w:lang w:val="en-US" w:eastAsia="zh-CN"/>
              </w:rPr>
            </w:pPr>
          </w:p>
        </w:tc>
      </w:tr>
      <w:tr w:rsidR="001A02B0" w:rsidRPr="001A02B0" w:rsidTr="00D05CCF">
        <w:trPr>
          <w:cantSplit/>
          <w:jc w:val="center"/>
        </w:trPr>
        <w:tc>
          <w:tcPr>
            <w:tcW w:w="1588" w:type="dxa"/>
            <w:vMerge/>
            <w:vAlign w:val="center"/>
          </w:tcPr>
          <w:p w:rsidR="001A02B0" w:rsidRPr="001A02B0" w:rsidRDefault="001A02B0" w:rsidP="00AC0DF3">
            <w:pPr>
              <w:pStyle w:val="Tabletext"/>
              <w:jc w:val="left"/>
              <w:rPr>
                <w:kern w:val="2"/>
                <w:lang w:val="en-US" w:eastAsia="zh-CN"/>
              </w:rPr>
            </w:pPr>
          </w:p>
        </w:tc>
        <w:tc>
          <w:tcPr>
            <w:tcW w:w="1588"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接收天线</w:t>
            </w:r>
          </w:p>
        </w:tc>
        <w:tc>
          <w:tcPr>
            <w:tcW w:w="3232"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八木天线</w:t>
            </w:r>
          </w:p>
        </w:tc>
        <w:tc>
          <w:tcPr>
            <w:tcW w:w="3232" w:type="dxa"/>
            <w:vMerge/>
            <w:vAlign w:val="center"/>
          </w:tcPr>
          <w:p w:rsidR="001A02B0" w:rsidRPr="001A02B0" w:rsidRDefault="001A02B0" w:rsidP="00AC0DF3">
            <w:pPr>
              <w:pStyle w:val="Tabletext"/>
              <w:jc w:val="left"/>
              <w:rPr>
                <w:i/>
                <w:iCs/>
                <w:kern w:val="2"/>
                <w:lang w:val="en-US" w:eastAsia="zh-CN"/>
              </w:rPr>
            </w:pPr>
          </w:p>
        </w:tc>
      </w:tr>
      <w:tr w:rsidR="001A02B0" w:rsidRPr="001A02B0" w:rsidTr="00D05CCF">
        <w:trPr>
          <w:cantSplit/>
          <w:jc w:val="center"/>
        </w:trPr>
        <w:tc>
          <w:tcPr>
            <w:tcW w:w="1588" w:type="dxa"/>
            <w:vMerge w:val="restart"/>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微波</w:t>
            </w:r>
          </w:p>
        </w:tc>
        <w:tc>
          <w:tcPr>
            <w:tcW w:w="1588"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传输功率</w:t>
            </w:r>
          </w:p>
        </w:tc>
        <w:tc>
          <w:tcPr>
            <w:tcW w:w="3232" w:type="dxa"/>
            <w:vAlign w:val="center"/>
          </w:tcPr>
          <w:p w:rsidR="001A02B0" w:rsidRPr="001A02B0" w:rsidRDefault="001A02B0" w:rsidP="00AC0DF3">
            <w:pPr>
              <w:pStyle w:val="Tabletext"/>
              <w:jc w:val="left"/>
              <w:rPr>
                <w:kern w:val="2"/>
                <w:lang w:val="en-US" w:eastAsia="ja-JP"/>
              </w:rPr>
            </w:pPr>
            <w:r w:rsidRPr="001A02B0">
              <w:rPr>
                <w:kern w:val="2"/>
                <w:lang w:val="en-US" w:eastAsia="ja-JP"/>
              </w:rPr>
              <w:t>4 dBW</w:t>
            </w:r>
            <w:r w:rsidRPr="001A02B0">
              <w:rPr>
                <w:rFonts w:hint="eastAsia"/>
                <w:kern w:val="2"/>
                <w:lang w:val="en-US" w:eastAsia="zh-CN"/>
              </w:rPr>
              <w:t>、</w:t>
            </w:r>
            <w:r w:rsidRPr="001A02B0">
              <w:rPr>
                <w:kern w:val="2"/>
                <w:lang w:val="en-US" w:eastAsia="ja-JP"/>
              </w:rPr>
              <w:t>7 dBW</w:t>
            </w:r>
          </w:p>
        </w:tc>
        <w:tc>
          <w:tcPr>
            <w:tcW w:w="3232" w:type="dxa"/>
            <w:vMerge w:val="restart"/>
            <w:vAlign w:val="center"/>
          </w:tcPr>
          <w:p w:rsidR="001A02B0" w:rsidRPr="001A02B0" w:rsidRDefault="001A02B0" w:rsidP="00AC0DF3">
            <w:pPr>
              <w:pStyle w:val="Tabletext"/>
              <w:jc w:val="left"/>
              <w:rPr>
                <w:i/>
                <w:iCs/>
                <w:kern w:val="2"/>
                <w:lang w:val="en-US" w:eastAsia="zh-CN"/>
              </w:rPr>
            </w:pPr>
            <w:r w:rsidRPr="001A02B0">
              <w:rPr>
                <w:rFonts w:hint="eastAsia"/>
                <w:kern w:val="2"/>
                <w:lang w:val="en-US" w:eastAsia="zh-CN"/>
              </w:rPr>
              <w:t>传输距离：</w:t>
            </w:r>
            <w:r w:rsidRPr="001A02B0">
              <w:rPr>
                <w:kern w:val="2"/>
                <w:lang w:val="en-US" w:eastAsia="zh-CN"/>
              </w:rPr>
              <w:t>4 km</w:t>
            </w:r>
          </w:p>
        </w:tc>
      </w:tr>
      <w:tr w:rsidR="001A02B0" w:rsidRPr="001A02B0" w:rsidTr="00D05CCF">
        <w:trPr>
          <w:cantSplit/>
          <w:jc w:val="center"/>
        </w:trPr>
        <w:tc>
          <w:tcPr>
            <w:tcW w:w="1588" w:type="dxa"/>
            <w:vMerge/>
            <w:vAlign w:val="center"/>
          </w:tcPr>
          <w:p w:rsidR="001A02B0" w:rsidRPr="001A02B0" w:rsidRDefault="001A02B0" w:rsidP="00AC0DF3">
            <w:pPr>
              <w:pStyle w:val="Tabletext"/>
              <w:jc w:val="left"/>
              <w:rPr>
                <w:kern w:val="2"/>
                <w:lang w:val="en-US" w:eastAsia="zh-CN"/>
              </w:rPr>
            </w:pPr>
          </w:p>
        </w:tc>
        <w:tc>
          <w:tcPr>
            <w:tcW w:w="1588"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频率</w:t>
            </w:r>
          </w:p>
        </w:tc>
        <w:tc>
          <w:tcPr>
            <w:tcW w:w="3232" w:type="dxa"/>
            <w:vAlign w:val="center"/>
          </w:tcPr>
          <w:p w:rsidR="001A02B0" w:rsidRPr="001A02B0" w:rsidRDefault="001A02B0" w:rsidP="00AC0DF3">
            <w:pPr>
              <w:pStyle w:val="Tabletext"/>
              <w:jc w:val="left"/>
              <w:rPr>
                <w:kern w:val="2"/>
                <w:lang w:val="en-US" w:eastAsia="zh-CN"/>
              </w:rPr>
            </w:pPr>
            <w:r w:rsidRPr="001A02B0">
              <w:rPr>
                <w:kern w:val="2"/>
                <w:lang w:val="en-US" w:eastAsia="zh-CN"/>
              </w:rPr>
              <w:t>6-7 GHz</w:t>
            </w:r>
            <w:r w:rsidRPr="001A02B0">
              <w:rPr>
                <w:rFonts w:hint="eastAsia"/>
                <w:kern w:val="2"/>
                <w:lang w:val="en-US" w:eastAsia="zh-CN"/>
              </w:rPr>
              <w:t>、</w:t>
            </w:r>
            <w:r w:rsidRPr="001A02B0">
              <w:rPr>
                <w:kern w:val="2"/>
                <w:lang w:val="en-US" w:eastAsia="zh-CN"/>
              </w:rPr>
              <w:t>10 GHz</w:t>
            </w:r>
            <w:r w:rsidRPr="001A02B0">
              <w:rPr>
                <w:rFonts w:hint="eastAsia"/>
                <w:kern w:val="2"/>
                <w:lang w:val="en-US" w:eastAsia="zh-CN"/>
              </w:rPr>
              <w:t xml:space="preserve"> </w:t>
            </w:r>
            <w:r w:rsidRPr="001A02B0">
              <w:rPr>
                <w:rFonts w:hint="eastAsia"/>
                <w:kern w:val="2"/>
                <w:lang w:val="en-US" w:eastAsia="zh-CN"/>
              </w:rPr>
              <w:t>和</w:t>
            </w:r>
            <w:r w:rsidRPr="001A02B0">
              <w:rPr>
                <w:rFonts w:hint="eastAsia"/>
                <w:kern w:val="2"/>
                <w:lang w:val="en-US" w:eastAsia="zh-CN"/>
              </w:rPr>
              <w:t xml:space="preserve"> </w:t>
            </w:r>
            <w:r w:rsidRPr="001A02B0">
              <w:rPr>
                <w:kern w:val="2"/>
                <w:lang w:val="en-US" w:eastAsia="zh-CN"/>
              </w:rPr>
              <w:t>13 GHz</w:t>
            </w:r>
            <w:r w:rsidRPr="001A02B0">
              <w:rPr>
                <w:rFonts w:hint="eastAsia"/>
                <w:kern w:val="2"/>
                <w:lang w:val="en-US" w:eastAsia="zh-CN"/>
              </w:rPr>
              <w:t xml:space="preserve"> </w:t>
            </w:r>
            <w:r w:rsidRPr="001A02B0">
              <w:rPr>
                <w:rFonts w:hint="eastAsia"/>
                <w:kern w:val="2"/>
                <w:lang w:val="en-US" w:eastAsia="zh-CN"/>
              </w:rPr>
              <w:t>频段</w:t>
            </w:r>
          </w:p>
        </w:tc>
        <w:tc>
          <w:tcPr>
            <w:tcW w:w="3232" w:type="dxa"/>
            <w:vMerge/>
            <w:vAlign w:val="center"/>
          </w:tcPr>
          <w:p w:rsidR="001A02B0" w:rsidRPr="001A02B0" w:rsidRDefault="001A02B0" w:rsidP="00AC0DF3">
            <w:pPr>
              <w:pStyle w:val="Tabletext"/>
              <w:jc w:val="left"/>
              <w:rPr>
                <w:i/>
                <w:iCs/>
                <w:kern w:val="2"/>
                <w:lang w:val="en-US" w:eastAsia="zh-CN"/>
              </w:rPr>
            </w:pPr>
          </w:p>
        </w:tc>
      </w:tr>
      <w:tr w:rsidR="001A02B0" w:rsidRPr="001A02B0" w:rsidTr="00D05CCF">
        <w:trPr>
          <w:cantSplit/>
          <w:jc w:val="center"/>
        </w:trPr>
        <w:tc>
          <w:tcPr>
            <w:tcW w:w="1588" w:type="dxa"/>
            <w:vMerge/>
            <w:vAlign w:val="center"/>
          </w:tcPr>
          <w:p w:rsidR="001A02B0" w:rsidRPr="001A02B0" w:rsidRDefault="001A02B0" w:rsidP="00AC0DF3">
            <w:pPr>
              <w:pStyle w:val="Tabletext"/>
              <w:jc w:val="left"/>
              <w:rPr>
                <w:kern w:val="2"/>
                <w:lang w:val="en-US" w:eastAsia="zh-CN"/>
              </w:rPr>
            </w:pPr>
          </w:p>
        </w:tc>
        <w:tc>
          <w:tcPr>
            <w:tcW w:w="1588"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发射天线</w:t>
            </w:r>
          </w:p>
        </w:tc>
        <w:tc>
          <w:tcPr>
            <w:tcW w:w="3232"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喇叭形、</w:t>
            </w:r>
            <w:r w:rsidRPr="001A02B0">
              <w:rPr>
                <w:kern w:val="2"/>
                <w:lang w:val="en-US" w:eastAsia="zh-CN"/>
              </w:rPr>
              <w:t>抛物</w:t>
            </w:r>
            <w:r w:rsidRPr="001A02B0">
              <w:rPr>
                <w:rFonts w:hint="eastAsia"/>
                <w:kern w:val="2"/>
                <w:lang w:val="en-US" w:eastAsia="zh-CN"/>
              </w:rPr>
              <w:t>线形、</w:t>
            </w:r>
            <w:r w:rsidRPr="001A02B0">
              <w:rPr>
                <w:kern w:val="2"/>
                <w:lang w:val="en-US" w:eastAsia="zh-CN"/>
              </w:rPr>
              <w:t>螺旋</w:t>
            </w:r>
            <w:r w:rsidRPr="001A02B0">
              <w:rPr>
                <w:rFonts w:hint="eastAsia"/>
                <w:kern w:val="2"/>
                <w:lang w:val="en-US" w:eastAsia="zh-CN"/>
              </w:rPr>
              <w:t>形</w:t>
            </w:r>
          </w:p>
        </w:tc>
        <w:tc>
          <w:tcPr>
            <w:tcW w:w="3232" w:type="dxa"/>
            <w:vMerge/>
            <w:vAlign w:val="center"/>
          </w:tcPr>
          <w:p w:rsidR="001A02B0" w:rsidRPr="001A02B0" w:rsidRDefault="001A02B0" w:rsidP="00AC0DF3">
            <w:pPr>
              <w:pStyle w:val="Tabletext"/>
              <w:jc w:val="left"/>
              <w:rPr>
                <w:i/>
                <w:iCs/>
                <w:kern w:val="2"/>
                <w:lang w:val="en-US" w:eastAsia="zh-CN"/>
              </w:rPr>
            </w:pPr>
          </w:p>
        </w:tc>
      </w:tr>
      <w:tr w:rsidR="001A02B0" w:rsidRPr="001A02B0" w:rsidTr="00D05CCF">
        <w:trPr>
          <w:cantSplit/>
          <w:jc w:val="center"/>
        </w:trPr>
        <w:tc>
          <w:tcPr>
            <w:tcW w:w="1588" w:type="dxa"/>
            <w:vMerge/>
            <w:vAlign w:val="center"/>
          </w:tcPr>
          <w:p w:rsidR="001A02B0" w:rsidRPr="001A02B0" w:rsidRDefault="001A02B0" w:rsidP="00AC0DF3">
            <w:pPr>
              <w:pStyle w:val="Tabletext"/>
              <w:jc w:val="left"/>
              <w:rPr>
                <w:kern w:val="2"/>
                <w:lang w:val="en-US" w:eastAsia="zh-CN"/>
              </w:rPr>
            </w:pPr>
          </w:p>
        </w:tc>
        <w:tc>
          <w:tcPr>
            <w:tcW w:w="1588"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接收天线</w:t>
            </w:r>
          </w:p>
        </w:tc>
        <w:tc>
          <w:tcPr>
            <w:tcW w:w="3232" w:type="dxa"/>
            <w:vAlign w:val="center"/>
          </w:tcPr>
          <w:p w:rsidR="001A02B0" w:rsidRPr="001A02B0" w:rsidRDefault="001A02B0" w:rsidP="00AC0DF3">
            <w:pPr>
              <w:pStyle w:val="Tabletext"/>
              <w:jc w:val="left"/>
              <w:rPr>
                <w:kern w:val="2"/>
                <w:lang w:val="en-US" w:eastAsia="zh-CN"/>
              </w:rPr>
            </w:pPr>
            <w:r w:rsidRPr="001A02B0">
              <w:rPr>
                <w:kern w:val="2"/>
                <w:lang w:val="en-US" w:eastAsia="zh-CN"/>
              </w:rPr>
              <w:t>0.3 m</w:t>
            </w:r>
            <w:r w:rsidRPr="001A02B0">
              <w:rPr>
                <w:rFonts w:hint="eastAsia"/>
                <w:kern w:val="2"/>
                <w:lang w:val="en-US" w:eastAsia="zh-CN"/>
              </w:rPr>
              <w:t xml:space="preserve"> </w:t>
            </w:r>
            <w:r w:rsidRPr="001A02B0">
              <w:rPr>
                <w:rFonts w:hint="eastAsia"/>
                <w:kern w:val="2"/>
                <w:lang w:val="en-US" w:eastAsia="zh-CN"/>
              </w:rPr>
              <w:t>碟形天线</w:t>
            </w:r>
          </w:p>
        </w:tc>
        <w:tc>
          <w:tcPr>
            <w:tcW w:w="3232" w:type="dxa"/>
            <w:vMerge/>
            <w:vAlign w:val="center"/>
          </w:tcPr>
          <w:p w:rsidR="001A02B0" w:rsidRPr="001A02B0" w:rsidRDefault="001A02B0" w:rsidP="00AC0DF3">
            <w:pPr>
              <w:pStyle w:val="Tabletext"/>
              <w:jc w:val="left"/>
              <w:rPr>
                <w:i/>
                <w:iCs/>
                <w:kern w:val="2"/>
                <w:lang w:val="en-US" w:eastAsia="zh-CN"/>
              </w:rPr>
            </w:pPr>
          </w:p>
        </w:tc>
      </w:tr>
      <w:tr w:rsidR="001A02B0" w:rsidRPr="00B35234" w:rsidTr="00D05CCF">
        <w:trPr>
          <w:cantSplit/>
          <w:jc w:val="center"/>
        </w:trPr>
        <w:tc>
          <w:tcPr>
            <w:tcW w:w="1588" w:type="dxa"/>
            <w:vMerge w:val="restart"/>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空中传播</w:t>
            </w:r>
          </w:p>
        </w:tc>
        <w:tc>
          <w:tcPr>
            <w:tcW w:w="1588"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发射天线</w:t>
            </w:r>
          </w:p>
        </w:tc>
        <w:tc>
          <w:tcPr>
            <w:tcW w:w="3232" w:type="dxa"/>
            <w:vAlign w:val="center"/>
          </w:tcPr>
          <w:p w:rsidR="001A02B0" w:rsidRPr="001A02B0" w:rsidRDefault="001A02B0" w:rsidP="00AC0DF3">
            <w:pPr>
              <w:pStyle w:val="Tabletext"/>
              <w:jc w:val="left"/>
              <w:rPr>
                <w:kern w:val="2"/>
                <w:lang w:val="en-US" w:eastAsia="zh-CN"/>
              </w:rPr>
            </w:pPr>
            <w:r w:rsidRPr="001A02B0">
              <w:rPr>
                <w:kern w:val="2"/>
                <w:lang w:val="en-US" w:eastAsia="zh-CN"/>
              </w:rPr>
              <w:t>0.2 m</w:t>
            </w:r>
            <w:r w:rsidRPr="001A02B0">
              <w:rPr>
                <w:rFonts w:hint="eastAsia"/>
                <w:kern w:val="2"/>
                <w:lang w:val="en-US" w:eastAsia="zh-CN"/>
              </w:rPr>
              <w:t xml:space="preserve"> </w:t>
            </w:r>
            <w:r w:rsidRPr="001A02B0">
              <w:rPr>
                <w:rFonts w:hint="eastAsia"/>
                <w:kern w:val="2"/>
                <w:lang w:val="en-US" w:eastAsia="zh-CN"/>
              </w:rPr>
              <w:t>碟形天线</w:t>
            </w:r>
          </w:p>
        </w:tc>
        <w:tc>
          <w:tcPr>
            <w:tcW w:w="3232" w:type="dxa"/>
            <w:vMerge w:val="restart"/>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传输距离：</w:t>
            </w:r>
            <w:r w:rsidRPr="001A02B0">
              <w:rPr>
                <w:kern w:val="2"/>
                <w:lang w:val="en-US" w:eastAsia="ja-JP"/>
              </w:rPr>
              <w:br/>
              <w:t>6</w:t>
            </w:r>
            <w:r w:rsidRPr="001A02B0">
              <w:rPr>
                <w:rFonts w:hint="eastAsia"/>
                <w:kern w:val="2"/>
                <w:lang w:val="en-US" w:eastAsia="zh-CN"/>
              </w:rPr>
              <w:t>-</w:t>
            </w:r>
            <w:r w:rsidRPr="001A02B0">
              <w:rPr>
                <w:kern w:val="2"/>
                <w:lang w:val="en-US" w:eastAsia="ja-JP"/>
              </w:rPr>
              <w:t>7 GHz</w:t>
            </w:r>
            <w:r w:rsidRPr="001A02B0">
              <w:rPr>
                <w:rFonts w:hint="eastAsia"/>
                <w:kern w:val="2"/>
                <w:lang w:val="en-US" w:eastAsia="zh-CN"/>
              </w:rPr>
              <w:t>：</w:t>
            </w:r>
            <w:r w:rsidRPr="001A02B0">
              <w:rPr>
                <w:kern w:val="2"/>
                <w:lang w:val="en-US" w:eastAsia="ja-JP"/>
              </w:rPr>
              <w:t>50</w:t>
            </w:r>
            <w:r w:rsidRPr="001A02B0">
              <w:rPr>
                <w:rFonts w:hint="eastAsia"/>
                <w:kern w:val="2"/>
                <w:lang w:val="en-US" w:eastAsia="zh-CN"/>
              </w:rPr>
              <w:t>-65</w:t>
            </w:r>
            <w:r w:rsidRPr="001A02B0">
              <w:rPr>
                <w:kern w:val="2"/>
                <w:lang w:val="en-US" w:eastAsia="ja-JP"/>
              </w:rPr>
              <w:t xml:space="preserve"> km</w:t>
            </w:r>
            <w:r w:rsidR="00B35234">
              <w:rPr>
                <w:rFonts w:hint="eastAsia"/>
                <w:kern w:val="2"/>
                <w:lang w:val="en-US" w:eastAsia="zh-CN"/>
              </w:rPr>
              <w:br/>
            </w:r>
            <w:r w:rsidRPr="001A02B0">
              <w:rPr>
                <w:rFonts w:hint="eastAsia"/>
                <w:kern w:val="2"/>
                <w:lang w:val="en-US" w:eastAsia="zh-CN"/>
              </w:rPr>
              <w:t>（取决于必要的余量）</w:t>
            </w:r>
            <w:r w:rsidRPr="001A02B0">
              <w:rPr>
                <w:kern w:val="2"/>
                <w:lang w:val="en-US" w:eastAsia="ja-JP"/>
              </w:rPr>
              <w:br/>
              <w:t>10 GHz</w:t>
            </w:r>
            <w:r w:rsidRPr="001A02B0">
              <w:rPr>
                <w:rFonts w:hint="eastAsia"/>
                <w:kern w:val="2"/>
                <w:lang w:val="en-US" w:eastAsia="zh-CN"/>
              </w:rPr>
              <w:t>：</w:t>
            </w:r>
            <w:r w:rsidRPr="001A02B0">
              <w:rPr>
                <w:kern w:val="2"/>
                <w:lang w:val="en-US" w:eastAsia="ja-JP"/>
              </w:rPr>
              <w:t>7 km</w:t>
            </w:r>
            <w:r w:rsidRPr="001A02B0">
              <w:rPr>
                <w:kern w:val="2"/>
                <w:lang w:val="en-US" w:eastAsia="ja-JP"/>
              </w:rPr>
              <w:br/>
            </w:r>
            <w:r w:rsidRPr="001A02B0">
              <w:rPr>
                <w:rFonts w:hint="eastAsia"/>
                <w:kern w:val="2"/>
                <w:lang w:val="en-US" w:eastAsia="zh-CN"/>
              </w:rPr>
              <w:t>（包含必要的雨衰余量）</w:t>
            </w:r>
            <w:r w:rsidRPr="001A02B0">
              <w:rPr>
                <w:kern w:val="2"/>
                <w:lang w:val="en-US" w:eastAsia="ja-JP"/>
              </w:rPr>
              <w:br/>
              <w:t>13 GHz</w:t>
            </w:r>
            <w:r w:rsidRPr="001A02B0">
              <w:rPr>
                <w:rFonts w:hint="eastAsia"/>
                <w:kern w:val="2"/>
                <w:lang w:val="en-US" w:eastAsia="zh-CN"/>
              </w:rPr>
              <w:t>：</w:t>
            </w:r>
            <w:r w:rsidRPr="001A02B0">
              <w:rPr>
                <w:kern w:val="2"/>
                <w:lang w:val="en-US" w:eastAsia="ja-JP"/>
              </w:rPr>
              <w:t>5 km</w:t>
            </w:r>
          </w:p>
          <w:p w:rsidR="001A02B0" w:rsidRPr="001A02B0" w:rsidRDefault="001A02B0" w:rsidP="00AC0DF3">
            <w:pPr>
              <w:pStyle w:val="Tabletext"/>
              <w:jc w:val="left"/>
              <w:rPr>
                <w:i/>
                <w:iCs/>
                <w:kern w:val="2"/>
                <w:lang w:val="en-US" w:eastAsia="zh-CN"/>
              </w:rPr>
            </w:pPr>
            <w:r w:rsidRPr="001A02B0">
              <w:rPr>
                <w:rFonts w:hint="eastAsia"/>
                <w:kern w:val="2"/>
                <w:lang w:val="en-US" w:eastAsia="zh-CN"/>
              </w:rPr>
              <w:t>（包含必要的雨衰余量）</w:t>
            </w:r>
          </w:p>
        </w:tc>
      </w:tr>
      <w:tr w:rsidR="001A02B0" w:rsidRPr="001A02B0" w:rsidTr="00D05CCF">
        <w:trPr>
          <w:cantSplit/>
          <w:jc w:val="center"/>
        </w:trPr>
        <w:tc>
          <w:tcPr>
            <w:tcW w:w="1588" w:type="dxa"/>
            <w:vMerge/>
            <w:vAlign w:val="center"/>
          </w:tcPr>
          <w:p w:rsidR="001A02B0" w:rsidRPr="001A02B0" w:rsidRDefault="001A02B0" w:rsidP="00AC0DF3">
            <w:pPr>
              <w:pStyle w:val="Tabletext"/>
              <w:jc w:val="left"/>
              <w:rPr>
                <w:kern w:val="2"/>
                <w:lang w:val="en-US" w:eastAsia="ja-JP"/>
              </w:rPr>
            </w:pPr>
          </w:p>
        </w:tc>
        <w:tc>
          <w:tcPr>
            <w:tcW w:w="1588"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接收天线</w:t>
            </w:r>
          </w:p>
        </w:tc>
        <w:tc>
          <w:tcPr>
            <w:tcW w:w="3232" w:type="dxa"/>
            <w:vAlign w:val="center"/>
          </w:tcPr>
          <w:p w:rsidR="001A02B0" w:rsidRPr="001A02B0" w:rsidRDefault="001A02B0" w:rsidP="00AC0DF3">
            <w:pPr>
              <w:pStyle w:val="Tabletext"/>
              <w:jc w:val="left"/>
              <w:rPr>
                <w:kern w:val="2"/>
                <w:lang w:val="en-US" w:eastAsia="zh-CN"/>
              </w:rPr>
            </w:pPr>
            <w:r w:rsidRPr="001A02B0">
              <w:rPr>
                <w:kern w:val="2"/>
                <w:lang w:val="en-US" w:eastAsia="zh-CN"/>
              </w:rPr>
              <w:t xml:space="preserve">1.2 m </w:t>
            </w:r>
            <w:r w:rsidRPr="001A02B0">
              <w:rPr>
                <w:rFonts w:hint="eastAsia"/>
                <w:kern w:val="2"/>
                <w:lang w:val="en-US" w:eastAsia="zh-CN"/>
              </w:rPr>
              <w:t>碟形天线</w:t>
            </w:r>
          </w:p>
        </w:tc>
        <w:tc>
          <w:tcPr>
            <w:tcW w:w="3232" w:type="dxa"/>
            <w:vMerge/>
          </w:tcPr>
          <w:p w:rsidR="001A02B0" w:rsidRPr="001A02B0" w:rsidRDefault="001A02B0" w:rsidP="00AC0DF3">
            <w:pPr>
              <w:pStyle w:val="Tabletext"/>
              <w:jc w:val="left"/>
              <w:rPr>
                <w:i/>
                <w:iCs/>
                <w:kern w:val="2"/>
                <w:lang w:val="en-US" w:eastAsia="zh-CN"/>
              </w:rPr>
            </w:pPr>
          </w:p>
        </w:tc>
      </w:tr>
      <w:tr w:rsidR="001A02B0" w:rsidRPr="001A02B0" w:rsidTr="00D05CCF">
        <w:trPr>
          <w:cantSplit/>
          <w:jc w:val="center"/>
        </w:trPr>
        <w:tc>
          <w:tcPr>
            <w:tcW w:w="3176" w:type="dxa"/>
            <w:gridSpan w:val="2"/>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调制</w:t>
            </w:r>
          </w:p>
        </w:tc>
        <w:tc>
          <w:tcPr>
            <w:tcW w:w="3232"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多</w:t>
            </w:r>
            <w:r w:rsidRPr="001A02B0">
              <w:rPr>
                <w:kern w:val="2"/>
                <w:lang w:val="en-US" w:eastAsia="zh-CN"/>
              </w:rPr>
              <w:t xml:space="preserve">QAM </w:t>
            </w:r>
            <w:r w:rsidRPr="001A02B0">
              <w:rPr>
                <w:kern w:val="2"/>
                <w:lang w:val="en-US" w:eastAsia="zh-CN"/>
              </w:rPr>
              <w:t>（</w:t>
            </w:r>
            <w:r w:rsidRPr="001A02B0">
              <w:rPr>
                <w:kern w:val="2"/>
                <w:lang w:val="en-US" w:eastAsia="zh-CN"/>
              </w:rPr>
              <w:t>16</w:t>
            </w:r>
            <w:r w:rsidRPr="001A02B0">
              <w:rPr>
                <w:kern w:val="2"/>
                <w:lang w:val="en-US" w:eastAsia="zh-CN"/>
              </w:rPr>
              <w:t>，</w:t>
            </w:r>
            <w:r w:rsidRPr="001A02B0">
              <w:rPr>
                <w:kern w:val="2"/>
                <w:lang w:val="en-US" w:eastAsia="zh-CN"/>
              </w:rPr>
              <w:t xml:space="preserve"> 32</w:t>
            </w:r>
            <w:r w:rsidRPr="001A02B0">
              <w:rPr>
                <w:kern w:val="2"/>
                <w:lang w:val="en-US" w:eastAsia="zh-CN"/>
              </w:rPr>
              <w:t>，</w:t>
            </w:r>
            <w:r w:rsidRPr="001A02B0">
              <w:rPr>
                <w:kern w:val="2"/>
                <w:lang w:val="en-US" w:eastAsia="zh-CN"/>
              </w:rPr>
              <w:t xml:space="preserve"> 64</w:t>
            </w:r>
            <w:r w:rsidRPr="001A02B0">
              <w:rPr>
                <w:kern w:val="2"/>
                <w:lang w:val="en-US" w:eastAsia="zh-CN"/>
              </w:rPr>
              <w:t>）</w:t>
            </w:r>
            <w:r w:rsidRPr="001A02B0">
              <w:rPr>
                <w:rFonts w:hint="eastAsia"/>
                <w:kern w:val="2"/>
                <w:lang w:val="en-US" w:eastAsia="zh-CN"/>
              </w:rPr>
              <w:t>，</w:t>
            </w:r>
            <w:r w:rsidRPr="001A02B0">
              <w:rPr>
                <w:kern w:val="2"/>
                <w:lang w:val="en-US" w:eastAsia="zh-CN"/>
              </w:rPr>
              <w:t xml:space="preserve"> QPSK</w:t>
            </w:r>
            <w:r w:rsidRPr="001A02B0">
              <w:rPr>
                <w:kern w:val="2"/>
                <w:lang w:val="en-US" w:eastAsia="zh-CN"/>
              </w:rPr>
              <w:noBreakHyphen/>
              <w:t>OFDM</w:t>
            </w:r>
          </w:p>
        </w:tc>
        <w:tc>
          <w:tcPr>
            <w:tcW w:w="3232" w:type="dxa"/>
            <w:vAlign w:val="center"/>
          </w:tcPr>
          <w:p w:rsidR="001A02B0" w:rsidRPr="001A02B0" w:rsidRDefault="001A02B0" w:rsidP="00AC0DF3">
            <w:pPr>
              <w:pStyle w:val="Tabletext"/>
              <w:jc w:val="left"/>
              <w:rPr>
                <w:i/>
                <w:iCs/>
                <w:kern w:val="2"/>
                <w:lang w:val="en-US" w:eastAsia="zh-CN"/>
              </w:rPr>
            </w:pPr>
            <w:r w:rsidRPr="001A02B0">
              <w:rPr>
                <w:rFonts w:hint="eastAsia"/>
                <w:kern w:val="2"/>
                <w:lang w:val="en-US" w:eastAsia="zh-CN"/>
              </w:rPr>
              <w:t>请参见</w:t>
            </w:r>
            <w:r w:rsidRPr="001A02B0">
              <w:rPr>
                <w:kern w:val="2"/>
                <w:lang w:val="en-US" w:eastAsia="zh-CN"/>
              </w:rPr>
              <w:t>ITU-R M.1824</w:t>
            </w:r>
            <w:r w:rsidRPr="001A02B0">
              <w:rPr>
                <w:rFonts w:hint="eastAsia"/>
                <w:kern w:val="2"/>
                <w:lang w:val="en-US" w:eastAsia="zh-CN"/>
              </w:rPr>
              <w:t>建议书</w:t>
            </w:r>
          </w:p>
        </w:tc>
      </w:tr>
      <w:tr w:rsidR="001A02B0" w:rsidRPr="001A02B0" w:rsidTr="00D05CCF">
        <w:trPr>
          <w:cantSplit/>
          <w:jc w:val="center"/>
        </w:trPr>
        <w:tc>
          <w:tcPr>
            <w:tcW w:w="3176" w:type="dxa"/>
            <w:gridSpan w:val="2"/>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传输容量</w:t>
            </w:r>
          </w:p>
        </w:tc>
        <w:tc>
          <w:tcPr>
            <w:tcW w:w="3232"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支持所有上述传输参数</w:t>
            </w:r>
          </w:p>
        </w:tc>
        <w:tc>
          <w:tcPr>
            <w:tcW w:w="3232" w:type="dxa"/>
          </w:tcPr>
          <w:p w:rsidR="001A02B0" w:rsidRPr="001A02B0" w:rsidRDefault="001A02B0" w:rsidP="00AC0DF3">
            <w:pPr>
              <w:pStyle w:val="Tabletext"/>
              <w:jc w:val="left"/>
              <w:rPr>
                <w:i/>
                <w:iCs/>
                <w:kern w:val="2"/>
                <w:lang w:val="en-US" w:eastAsia="zh-CN"/>
              </w:rPr>
            </w:pPr>
            <w:r w:rsidRPr="001A02B0">
              <w:rPr>
                <w:rFonts w:hint="eastAsia"/>
                <w:kern w:val="2"/>
                <w:lang w:val="en-US" w:eastAsia="zh-CN"/>
              </w:rPr>
              <w:t>高达</w:t>
            </w:r>
            <w:r w:rsidRPr="001A02B0">
              <w:rPr>
                <w:kern w:val="2"/>
                <w:lang w:val="en-US" w:eastAsia="zh-CN"/>
              </w:rPr>
              <w:t>6</w:t>
            </w:r>
            <w:r w:rsidRPr="001A02B0">
              <w:rPr>
                <w:rFonts w:hint="eastAsia"/>
                <w:kern w:val="2"/>
                <w:lang w:val="en-US" w:eastAsia="zh-CN"/>
              </w:rPr>
              <w:t>0</w:t>
            </w:r>
            <w:r w:rsidRPr="001A02B0">
              <w:rPr>
                <w:kern w:val="2"/>
                <w:lang w:val="en-US" w:eastAsia="zh-CN"/>
              </w:rPr>
              <w:t>Mbit/s</w:t>
            </w:r>
            <w:r w:rsidRPr="001A02B0">
              <w:rPr>
                <w:rFonts w:hint="eastAsia"/>
                <w:kern w:val="2"/>
                <w:lang w:val="en-US" w:eastAsia="zh-CN"/>
              </w:rPr>
              <w:t>（取决于带宽和调制，请参见</w:t>
            </w:r>
            <w:r w:rsidRPr="001A02B0">
              <w:rPr>
                <w:kern w:val="2"/>
                <w:lang w:val="en-US" w:eastAsia="zh-CN"/>
              </w:rPr>
              <w:t>ITU-R M.1824</w:t>
            </w:r>
            <w:r w:rsidRPr="001A02B0">
              <w:rPr>
                <w:rFonts w:hint="eastAsia"/>
                <w:kern w:val="2"/>
                <w:lang w:val="en-US" w:eastAsia="zh-CN"/>
              </w:rPr>
              <w:t>建议书）。</w:t>
            </w:r>
          </w:p>
        </w:tc>
      </w:tr>
      <w:tr w:rsidR="001A02B0" w:rsidRPr="001A02B0" w:rsidTr="00D05CCF">
        <w:trPr>
          <w:cantSplit/>
          <w:jc w:val="center"/>
        </w:trPr>
        <w:tc>
          <w:tcPr>
            <w:tcW w:w="3176" w:type="dxa"/>
            <w:gridSpan w:val="2"/>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环境可靠性</w:t>
            </w:r>
          </w:p>
        </w:tc>
        <w:tc>
          <w:tcPr>
            <w:tcW w:w="3232"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在所有可能的环境条件下（温度、湿度等），系统都应是可靠的。</w:t>
            </w:r>
          </w:p>
        </w:tc>
        <w:tc>
          <w:tcPr>
            <w:tcW w:w="3232" w:type="dxa"/>
          </w:tcPr>
          <w:p w:rsidR="001A02B0" w:rsidRPr="001A02B0" w:rsidRDefault="001A02B0" w:rsidP="00AC0DF3">
            <w:pPr>
              <w:pStyle w:val="Tabletext"/>
              <w:jc w:val="left"/>
              <w:rPr>
                <w:kern w:val="2"/>
                <w:lang w:val="en-US" w:eastAsia="zh-CN"/>
              </w:rPr>
            </w:pPr>
            <w:r w:rsidRPr="001A02B0">
              <w:rPr>
                <w:rFonts w:hint="eastAsia"/>
                <w:kern w:val="2"/>
                <w:lang w:val="en-US" w:eastAsia="zh-CN"/>
              </w:rPr>
              <w:t>温度：</w:t>
            </w:r>
            <w:r w:rsidRPr="001A02B0">
              <w:rPr>
                <w:kern w:val="2"/>
                <w:lang w:val="en-US" w:eastAsia="zh-CN"/>
              </w:rPr>
              <w:t>0</w:t>
            </w:r>
            <w:r w:rsidRPr="001A02B0">
              <w:rPr>
                <w:kern w:val="2"/>
                <w:lang w:val="en-US" w:eastAsia="zh-CN"/>
              </w:rPr>
              <w:sym w:font="Symbol" w:char="00B0"/>
            </w:r>
            <w:r w:rsidRPr="001A02B0">
              <w:rPr>
                <w:rFonts w:hint="eastAsia"/>
                <w:kern w:val="2"/>
                <w:lang w:val="en-US" w:eastAsia="zh-CN"/>
              </w:rPr>
              <w:t>-</w:t>
            </w:r>
            <w:r w:rsidRPr="001A02B0">
              <w:rPr>
                <w:kern w:val="2"/>
                <w:lang w:val="en-US" w:eastAsia="zh-CN"/>
              </w:rPr>
              <w:t>50</w:t>
            </w:r>
            <w:r w:rsidRPr="001A02B0">
              <w:rPr>
                <w:kern w:val="2"/>
                <w:lang w:val="en-US" w:eastAsia="zh-CN"/>
              </w:rPr>
              <w:sym w:font="Symbol" w:char="00B0"/>
            </w:r>
            <w:r w:rsidRPr="001A02B0">
              <w:rPr>
                <w:kern w:val="2"/>
                <w:lang w:val="en-US" w:eastAsia="zh-CN"/>
              </w:rPr>
              <w:t xml:space="preserve"> C</w:t>
            </w:r>
            <w:r w:rsidRPr="001A02B0">
              <w:rPr>
                <w:rFonts w:hint="eastAsia"/>
                <w:kern w:val="2"/>
                <w:lang w:val="en-US" w:eastAsia="zh-CN"/>
              </w:rPr>
              <w:t>（室外单元）</w:t>
            </w:r>
          </w:p>
          <w:p w:rsidR="001A02B0" w:rsidRPr="001A02B0" w:rsidRDefault="001A02B0" w:rsidP="00AC0DF3">
            <w:pPr>
              <w:pStyle w:val="Tabletext"/>
              <w:jc w:val="left"/>
              <w:rPr>
                <w:kern w:val="2"/>
                <w:lang w:val="en-US" w:eastAsia="zh-CN"/>
              </w:rPr>
            </w:pPr>
            <w:r w:rsidRPr="001A02B0">
              <w:rPr>
                <w:kern w:val="2"/>
                <w:lang w:val="en-US" w:eastAsia="zh-CN"/>
              </w:rPr>
              <w:t>5</w:t>
            </w:r>
            <w:r w:rsidRPr="001A02B0">
              <w:rPr>
                <w:kern w:val="2"/>
                <w:lang w:val="en-US" w:eastAsia="zh-CN"/>
              </w:rPr>
              <w:sym w:font="Symbol" w:char="00B0"/>
            </w:r>
            <w:r w:rsidRPr="001A02B0">
              <w:rPr>
                <w:rFonts w:hint="eastAsia"/>
                <w:kern w:val="2"/>
                <w:lang w:val="en-US" w:eastAsia="zh-CN"/>
              </w:rPr>
              <w:t>-</w:t>
            </w:r>
            <w:r w:rsidRPr="001A02B0">
              <w:rPr>
                <w:kern w:val="2"/>
                <w:lang w:val="en-US" w:eastAsia="zh-CN"/>
              </w:rPr>
              <w:t>45</w:t>
            </w:r>
            <w:r w:rsidRPr="001A02B0">
              <w:rPr>
                <w:kern w:val="2"/>
                <w:lang w:val="en-US" w:eastAsia="zh-CN"/>
              </w:rPr>
              <w:sym w:font="Symbol" w:char="00B0"/>
            </w:r>
            <w:r w:rsidRPr="001A02B0">
              <w:rPr>
                <w:kern w:val="2"/>
                <w:lang w:val="en-US" w:eastAsia="zh-CN"/>
              </w:rPr>
              <w:t xml:space="preserve"> C</w:t>
            </w:r>
            <w:r w:rsidRPr="001A02B0">
              <w:rPr>
                <w:rFonts w:hint="eastAsia"/>
                <w:kern w:val="2"/>
                <w:lang w:val="en-US" w:eastAsia="zh-CN"/>
              </w:rPr>
              <w:t>（室内单元）</w:t>
            </w:r>
          </w:p>
          <w:p w:rsidR="001A02B0" w:rsidRPr="001A02B0" w:rsidRDefault="001A02B0" w:rsidP="00AC0DF3">
            <w:pPr>
              <w:pStyle w:val="Tabletext"/>
              <w:jc w:val="left"/>
              <w:rPr>
                <w:i/>
                <w:iCs/>
                <w:kern w:val="2"/>
                <w:lang w:val="en-US" w:eastAsia="zh-CN"/>
              </w:rPr>
            </w:pPr>
            <w:r w:rsidRPr="001A02B0">
              <w:rPr>
                <w:rFonts w:hint="eastAsia"/>
                <w:kern w:val="2"/>
                <w:lang w:val="en-US" w:eastAsia="zh-CN"/>
              </w:rPr>
              <w:t>相对湿度：</w:t>
            </w:r>
            <w:r w:rsidRPr="001A02B0">
              <w:rPr>
                <w:kern w:val="2"/>
                <w:lang w:val="en-US" w:eastAsia="zh-CN"/>
              </w:rPr>
              <w:t>95%</w:t>
            </w:r>
            <w:r w:rsidRPr="001A02B0">
              <w:rPr>
                <w:rFonts w:hint="eastAsia"/>
                <w:kern w:val="2"/>
                <w:lang w:val="en-US" w:eastAsia="zh-CN"/>
              </w:rPr>
              <w:t xml:space="preserve"> </w:t>
            </w:r>
            <w:r w:rsidRPr="001A02B0">
              <w:rPr>
                <w:rFonts w:hint="eastAsia"/>
                <w:kern w:val="2"/>
                <w:lang w:val="en-US" w:eastAsia="zh-CN"/>
              </w:rPr>
              <w:t>非凝结的</w:t>
            </w:r>
          </w:p>
        </w:tc>
      </w:tr>
      <w:tr w:rsidR="001A02B0" w:rsidRPr="001A02B0" w:rsidTr="00D05CCF">
        <w:trPr>
          <w:cantSplit/>
          <w:jc w:val="center"/>
        </w:trPr>
        <w:tc>
          <w:tcPr>
            <w:tcW w:w="3176" w:type="dxa"/>
            <w:gridSpan w:val="2"/>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易于调整</w:t>
            </w:r>
          </w:p>
        </w:tc>
        <w:tc>
          <w:tcPr>
            <w:tcW w:w="3232"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系统应拥有可产生某些测试信号的内置设备，以便于调整。</w:t>
            </w:r>
          </w:p>
        </w:tc>
        <w:tc>
          <w:tcPr>
            <w:tcW w:w="3232"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带有</w:t>
            </w:r>
            <w:r w:rsidRPr="001A02B0">
              <w:rPr>
                <w:kern w:val="2"/>
                <w:lang w:val="en-US" w:eastAsia="zh-CN"/>
              </w:rPr>
              <w:t>16</w:t>
            </w:r>
            <w:r w:rsidRPr="001A02B0">
              <w:rPr>
                <w:rFonts w:hint="eastAsia"/>
                <w:kern w:val="2"/>
                <w:lang w:val="en-US" w:eastAsia="zh-CN"/>
              </w:rPr>
              <w:t>个字符身份的彩条生成器</w:t>
            </w:r>
          </w:p>
        </w:tc>
      </w:tr>
      <w:tr w:rsidR="001A02B0" w:rsidRPr="001A02B0" w:rsidTr="00D05CCF">
        <w:trPr>
          <w:cantSplit/>
          <w:jc w:val="center"/>
        </w:trPr>
        <w:tc>
          <w:tcPr>
            <w:tcW w:w="3176" w:type="dxa"/>
            <w:gridSpan w:val="2"/>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大小和重量</w:t>
            </w:r>
          </w:p>
        </w:tc>
        <w:tc>
          <w:tcPr>
            <w:tcW w:w="3232" w:type="dxa"/>
            <w:vAlign w:val="center"/>
          </w:tcPr>
          <w:p w:rsidR="001A02B0" w:rsidRPr="001A02B0" w:rsidRDefault="001A02B0" w:rsidP="00AC0DF3">
            <w:pPr>
              <w:pStyle w:val="Tabletext"/>
              <w:jc w:val="left"/>
              <w:rPr>
                <w:kern w:val="2"/>
                <w:lang w:val="en-US" w:eastAsia="zh-CN"/>
              </w:rPr>
            </w:pPr>
            <w:r w:rsidRPr="001A02B0">
              <w:rPr>
                <w:rFonts w:hint="eastAsia"/>
                <w:kern w:val="2"/>
                <w:lang w:val="en-US" w:eastAsia="zh-CN"/>
              </w:rPr>
              <w:t>体积小，重量轻，易于迅速操作。</w:t>
            </w:r>
          </w:p>
        </w:tc>
        <w:tc>
          <w:tcPr>
            <w:tcW w:w="3232" w:type="dxa"/>
            <w:vAlign w:val="center"/>
          </w:tcPr>
          <w:p w:rsidR="001A02B0" w:rsidRPr="001A02B0" w:rsidRDefault="001A02B0" w:rsidP="00AC0DF3">
            <w:pPr>
              <w:pStyle w:val="Tabletext"/>
              <w:jc w:val="left"/>
              <w:rPr>
                <w:kern w:val="2"/>
                <w:lang w:val="en-US" w:eastAsia="zh-CN"/>
              </w:rPr>
            </w:pPr>
          </w:p>
        </w:tc>
      </w:tr>
    </w:tbl>
    <w:p w:rsidR="001A02B0" w:rsidRPr="001A02B0" w:rsidRDefault="001A02B0" w:rsidP="001A02B0">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8123E5" w:rsidRPr="008123E5" w:rsidRDefault="008123E5" w:rsidP="00BE2919">
      <w:pPr>
        <w:rPr>
          <w:lang w:val="en-US" w:eastAsia="zh-CN"/>
        </w:rPr>
      </w:pPr>
    </w:p>
    <w:p w:rsidR="00076078" w:rsidRPr="008123E5" w:rsidRDefault="004D79A9" w:rsidP="00BE2919">
      <w:pPr>
        <w:jc w:val="center"/>
        <w:rPr>
          <w:lang w:val="en-US" w:eastAsia="zh-CN"/>
        </w:rPr>
      </w:pPr>
      <w:r>
        <w:t>______________</w:t>
      </w:r>
    </w:p>
    <w:sectPr w:rsidR="00076078" w:rsidRPr="008123E5" w:rsidSect="00454B3B">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752B" w:rsidRDefault="0097752B">
      <w:r>
        <w:separator/>
      </w:r>
    </w:p>
  </w:endnote>
  <w:endnote w:type="continuationSeparator" w:id="0">
    <w:p w:rsidR="0097752B" w:rsidRDefault="009775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panose1 w:val="02020803070505020304"/>
    <w:charset w:val="00"/>
    <w:family w:val="roman"/>
    <w:notTrueType/>
    <w:pitch w:val="default"/>
    <w:sig w:usb0="00000000" w:usb1="00000000" w:usb2="00000000" w:usb3="00000000" w:csb0="00000000"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752B" w:rsidRDefault="0097752B">
      <w:r>
        <w:separator/>
      </w:r>
    </w:p>
  </w:footnote>
  <w:footnote w:type="continuationSeparator" w:id="0">
    <w:p w:rsidR="0097752B" w:rsidRDefault="009775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2B3" w:rsidRDefault="00994D30" w:rsidP="00C85949">
    <w:pPr>
      <w:pStyle w:val="Header"/>
      <w:jc w:val="left"/>
      <w:rPr>
        <w:lang w:val="en-US"/>
      </w:rPr>
    </w:pPr>
    <w:r>
      <w:rPr>
        <w:rStyle w:val="PageNumber"/>
        <w:b/>
        <w:bCs/>
      </w:rPr>
      <w:fldChar w:fldCharType="begin"/>
    </w:r>
    <w:r w:rsidR="003A72B3">
      <w:rPr>
        <w:rStyle w:val="PageNumber"/>
        <w:b/>
        <w:bCs/>
        <w:lang w:val="en-US"/>
      </w:rPr>
      <w:instrText xml:space="preserve"> PAGE </w:instrText>
    </w:r>
    <w:r>
      <w:rPr>
        <w:rStyle w:val="PageNumber"/>
        <w:b/>
        <w:bCs/>
      </w:rPr>
      <w:fldChar w:fldCharType="separate"/>
    </w:r>
    <w:r w:rsidR="003A72B3">
      <w:rPr>
        <w:rStyle w:val="PageNumber"/>
        <w:b/>
        <w:bCs/>
        <w:noProof/>
        <w:lang w:val="en-US"/>
      </w:rPr>
      <w:t>2</w:t>
    </w:r>
    <w:r>
      <w:rPr>
        <w:rStyle w:val="PageNumber"/>
        <w:b/>
        <w:bCs/>
      </w:rPr>
      <w:fldChar w:fldCharType="end"/>
    </w:r>
    <w:r w:rsidR="003A72B3">
      <w:rPr>
        <w:lang w:val="en-US"/>
      </w:rPr>
      <w:tab/>
    </w:r>
    <w:r w:rsidR="003A72B3" w:rsidRPr="008429A7">
      <w:rPr>
        <w:b/>
        <w:bCs/>
      </w:rPr>
      <w:t>ITU-R  S.1844</w:t>
    </w:r>
    <w:r w:rsidR="003A72B3">
      <w:rPr>
        <w:rFonts w:hint="eastAsia"/>
        <w:b/>
        <w:bCs/>
        <w:lang w:eastAsia="zh-CN"/>
      </w:rPr>
      <w:t xml:space="preserve"> </w:t>
    </w:r>
    <w:r w:rsidR="003A72B3"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2B3" w:rsidRDefault="003A72B3" w:rsidP="00C85949">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2B3" w:rsidRPr="000F6905" w:rsidRDefault="00994D30" w:rsidP="001A02B0">
    <w:pPr>
      <w:pStyle w:val="Header"/>
      <w:tabs>
        <w:tab w:val="clear" w:pos="4848"/>
        <w:tab w:val="center" w:pos="4820"/>
      </w:tabs>
      <w:jc w:val="left"/>
      <w:rPr>
        <w:lang w:eastAsia="zh-CN"/>
      </w:rPr>
    </w:pPr>
    <w:r w:rsidRPr="006D286C">
      <w:rPr>
        <w:b/>
        <w:bCs/>
        <w:lang w:val="en-US"/>
      </w:rPr>
      <w:fldChar w:fldCharType="begin"/>
    </w:r>
    <w:r w:rsidR="00454B3B" w:rsidRPr="006D286C">
      <w:rPr>
        <w:b/>
        <w:bCs/>
        <w:lang w:val="en-US"/>
      </w:rPr>
      <w:instrText xml:space="preserve"> PAGE   \* MERGEFORMAT </w:instrText>
    </w:r>
    <w:r w:rsidRPr="006D286C">
      <w:rPr>
        <w:b/>
        <w:bCs/>
        <w:lang w:val="en-US"/>
      </w:rPr>
      <w:fldChar w:fldCharType="separate"/>
    </w:r>
    <w:r w:rsidR="00B35234">
      <w:rPr>
        <w:b/>
        <w:bCs/>
        <w:noProof/>
        <w:lang w:val="en-US"/>
      </w:rPr>
      <w:t>ii</w:t>
    </w:r>
    <w:r w:rsidRPr="006D286C">
      <w:rPr>
        <w:b/>
        <w:bCs/>
        <w:lang w:val="en-US"/>
      </w:rPr>
      <w:fldChar w:fldCharType="end"/>
    </w:r>
    <w:r w:rsidR="003A72B3" w:rsidRPr="0016751E">
      <w:rPr>
        <w:lang w:val="en-US"/>
      </w:rPr>
      <w:tab/>
    </w:r>
    <w:r w:rsidR="00AE2339" w:rsidRPr="00AE2339">
      <w:rPr>
        <w:b/>
        <w:bCs/>
      </w:rPr>
      <w:t>ITU-R</w:t>
    </w:r>
    <w:r w:rsidR="00AE2339">
      <w:rPr>
        <w:rFonts w:hint="eastAsia"/>
        <w:b/>
        <w:bCs/>
        <w:lang w:eastAsia="zh-CN"/>
      </w:rPr>
      <w:t xml:space="preserve"> </w:t>
    </w:r>
    <w:r w:rsidR="00AE2339" w:rsidRPr="00AE2339">
      <w:rPr>
        <w:b/>
        <w:bCs/>
      </w:rPr>
      <w:t xml:space="preserve"> BT.</w:t>
    </w:r>
    <w:r w:rsidR="001A02B0">
      <w:rPr>
        <w:rFonts w:hint="eastAsia"/>
        <w:b/>
        <w:bCs/>
        <w:lang w:eastAsia="zh-CN"/>
      </w:rPr>
      <w:t>1872</w:t>
    </w:r>
    <w:r w:rsidR="00AE2339">
      <w:rPr>
        <w:rFonts w:hint="eastAsia"/>
        <w:b/>
        <w:bCs/>
        <w:lang w:eastAsia="zh-CN"/>
      </w:rPr>
      <w:t xml:space="preserve"> </w:t>
    </w:r>
    <w:r w:rsidR="00AE2339" w:rsidRPr="00AE2339">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2B3" w:rsidRPr="001564D0" w:rsidRDefault="00994D30" w:rsidP="00956D2E">
    <w:pPr>
      <w:pStyle w:val="Header"/>
      <w:rPr>
        <w:lang w:val="en-US"/>
      </w:rPr>
    </w:pPr>
    <w:r>
      <w:rPr>
        <w:b/>
        <w:bCs/>
      </w:rPr>
      <w:fldChar w:fldCharType="begin"/>
    </w:r>
    <w:r w:rsidR="003A72B3" w:rsidRPr="0016751E">
      <w:rPr>
        <w:b/>
        <w:bCs/>
        <w:lang w:val="en-US"/>
      </w:rPr>
      <w:instrText>styleref href</w:instrText>
    </w:r>
    <w:r>
      <w:rPr>
        <w:b/>
        <w:bCs/>
      </w:rPr>
      <w:fldChar w:fldCharType="separate"/>
    </w:r>
    <w:r w:rsidR="003249A1">
      <w:rPr>
        <w:noProof/>
        <w:lang w:val="en-US"/>
      </w:rPr>
      <w:t>Error! No text of specified style in document.</w:t>
    </w:r>
    <w:r>
      <w:rPr>
        <w:b/>
        <w:bCs/>
      </w:rPr>
      <w:fldChar w:fldCharType="end"/>
    </w:r>
    <w:r w:rsidR="003A72B3" w:rsidRPr="001564D0">
      <w:rPr>
        <w:lang w:val="en-US"/>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2B3" w:rsidRDefault="00994D30" w:rsidP="00F10C7A">
    <w:pPr>
      <w:pStyle w:val="Header"/>
      <w:jc w:val="left"/>
      <w:rPr>
        <w:lang w:val="en-US" w:eastAsia="zh-CN"/>
      </w:rPr>
    </w:pPr>
    <w:r w:rsidRPr="00F10C7A">
      <w:rPr>
        <w:b/>
        <w:bCs/>
        <w:lang w:val="en-US"/>
      </w:rPr>
      <w:fldChar w:fldCharType="begin"/>
    </w:r>
    <w:r w:rsidR="00F10C7A" w:rsidRPr="00F10C7A">
      <w:rPr>
        <w:b/>
        <w:bCs/>
        <w:lang w:val="en-US"/>
      </w:rPr>
      <w:instrText xml:space="preserve"> PAGE   \* MERGEFORMAT </w:instrText>
    </w:r>
    <w:r w:rsidRPr="00F10C7A">
      <w:rPr>
        <w:b/>
        <w:bCs/>
        <w:lang w:val="en-US"/>
      </w:rPr>
      <w:fldChar w:fldCharType="separate"/>
    </w:r>
    <w:r w:rsidR="00B35234">
      <w:rPr>
        <w:b/>
        <w:bCs/>
        <w:noProof/>
        <w:lang w:val="en-US"/>
      </w:rPr>
      <w:t>4</w:t>
    </w:r>
    <w:r w:rsidRPr="00F10C7A">
      <w:rPr>
        <w:b/>
        <w:bCs/>
        <w:lang w:val="en-US"/>
      </w:rPr>
      <w:fldChar w:fldCharType="end"/>
    </w:r>
    <w:r w:rsidR="003A72B3">
      <w:rPr>
        <w:lang w:val="en-US"/>
      </w:rPr>
      <w:tab/>
    </w:r>
    <w:r w:rsidR="003A72B3" w:rsidRPr="00E7478D">
      <w:rPr>
        <w:b/>
        <w:bCs/>
      </w:rPr>
      <w:t>ITU-R  BT.</w:t>
    </w:r>
    <w:r w:rsidR="001A02B0">
      <w:rPr>
        <w:rFonts w:hint="eastAsia"/>
        <w:b/>
        <w:bCs/>
        <w:lang w:eastAsia="zh-CN"/>
      </w:rPr>
      <w:t xml:space="preserve">1872 </w:t>
    </w:r>
    <w:r w:rsidR="003A72B3" w:rsidRPr="00E7478D">
      <w:rPr>
        <w:rFonts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2B3" w:rsidRPr="005C3B91" w:rsidRDefault="003A72B3" w:rsidP="001A02B0">
    <w:pPr>
      <w:pStyle w:val="Header"/>
      <w:tabs>
        <w:tab w:val="clear" w:pos="4848"/>
        <w:tab w:val="center" w:pos="4820"/>
        <w:tab w:val="right" w:pos="9498"/>
      </w:tabs>
      <w:jc w:val="left"/>
      <w:rPr>
        <w:b/>
        <w:bCs/>
      </w:rPr>
    </w:pPr>
    <w:r>
      <w:rPr>
        <w:rFonts w:hint="eastAsia"/>
        <w:b/>
        <w:bCs/>
        <w:lang w:eastAsia="zh-CN"/>
      </w:rPr>
      <w:tab/>
    </w:r>
    <w:r w:rsidR="00AE2339" w:rsidRPr="00AE2339">
      <w:rPr>
        <w:b/>
        <w:bCs/>
      </w:rPr>
      <w:t>ITU-R</w:t>
    </w:r>
    <w:r w:rsidR="00AE2339">
      <w:rPr>
        <w:rFonts w:hint="eastAsia"/>
        <w:b/>
        <w:bCs/>
        <w:lang w:eastAsia="zh-CN"/>
      </w:rPr>
      <w:t xml:space="preserve"> </w:t>
    </w:r>
    <w:r w:rsidR="00AE2339" w:rsidRPr="00AE2339">
      <w:rPr>
        <w:b/>
        <w:bCs/>
      </w:rPr>
      <w:t xml:space="preserve"> BT.</w:t>
    </w:r>
    <w:r w:rsidR="001A02B0">
      <w:rPr>
        <w:rFonts w:hint="eastAsia"/>
        <w:b/>
        <w:bCs/>
        <w:lang w:eastAsia="zh-CN"/>
      </w:rPr>
      <w:t>1872</w:t>
    </w:r>
    <w:r w:rsidR="00AE2339">
      <w:rPr>
        <w:rFonts w:hint="eastAsia"/>
        <w:b/>
        <w:bCs/>
        <w:lang w:eastAsia="zh-CN"/>
      </w:rPr>
      <w:t xml:space="preserve"> </w:t>
    </w:r>
    <w:r w:rsidR="00AE2339" w:rsidRPr="00AE2339">
      <w:rPr>
        <w:rFonts w:hint="eastAsia"/>
        <w:b/>
        <w:bCs/>
      </w:rPr>
      <w:t>建议书</w:t>
    </w:r>
    <w:r>
      <w:rPr>
        <w:rFonts w:hint="eastAsia"/>
        <w:b/>
        <w:bCs/>
        <w:lang w:eastAsia="zh-CN"/>
      </w:rPr>
      <w:tab/>
    </w:r>
    <w:r w:rsidR="00994D30" w:rsidRPr="00454B3B">
      <w:rPr>
        <w:b/>
        <w:bCs/>
        <w:lang w:eastAsia="zh-CN"/>
      </w:rPr>
      <w:fldChar w:fldCharType="begin"/>
    </w:r>
    <w:r w:rsidR="00454B3B" w:rsidRPr="00454B3B">
      <w:rPr>
        <w:b/>
        <w:bCs/>
        <w:lang w:eastAsia="zh-CN"/>
      </w:rPr>
      <w:instrText xml:space="preserve"> PAGE   \* MERGEFORMAT </w:instrText>
    </w:r>
    <w:r w:rsidR="00994D30" w:rsidRPr="00454B3B">
      <w:rPr>
        <w:b/>
        <w:bCs/>
        <w:lang w:eastAsia="zh-CN"/>
      </w:rPr>
      <w:fldChar w:fldCharType="separate"/>
    </w:r>
    <w:r w:rsidR="00B35234">
      <w:rPr>
        <w:b/>
        <w:bCs/>
        <w:noProof/>
        <w:lang w:eastAsia="zh-CN"/>
      </w:rPr>
      <w:t>5</w:t>
    </w:r>
    <w:r w:rsidR="00994D30" w:rsidRPr="00454B3B">
      <w:rPr>
        <w:b/>
        <w:bCs/>
        <w:lang w:eastAsia="zh-CN"/>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
  <w:rsids>
    <w:rsidRoot w:val="0074484F"/>
    <w:rsid w:val="00076078"/>
    <w:rsid w:val="00077469"/>
    <w:rsid w:val="00104F05"/>
    <w:rsid w:val="00147BAC"/>
    <w:rsid w:val="001564D0"/>
    <w:rsid w:val="0016751E"/>
    <w:rsid w:val="0019288C"/>
    <w:rsid w:val="001A02B0"/>
    <w:rsid w:val="001C0B0D"/>
    <w:rsid w:val="001D3A4D"/>
    <w:rsid w:val="002776DB"/>
    <w:rsid w:val="002A5D04"/>
    <w:rsid w:val="002E0EF0"/>
    <w:rsid w:val="003249A1"/>
    <w:rsid w:val="00346108"/>
    <w:rsid w:val="003738B5"/>
    <w:rsid w:val="0039316B"/>
    <w:rsid w:val="003A72B3"/>
    <w:rsid w:val="003C5DC5"/>
    <w:rsid w:val="00404C35"/>
    <w:rsid w:val="00454B3B"/>
    <w:rsid w:val="00475F71"/>
    <w:rsid w:val="00487321"/>
    <w:rsid w:val="004A1163"/>
    <w:rsid w:val="004C281F"/>
    <w:rsid w:val="004D79A9"/>
    <w:rsid w:val="004E230B"/>
    <w:rsid w:val="0050454A"/>
    <w:rsid w:val="00527DA5"/>
    <w:rsid w:val="005C3B91"/>
    <w:rsid w:val="005E33EE"/>
    <w:rsid w:val="005E77ED"/>
    <w:rsid w:val="005F59BA"/>
    <w:rsid w:val="006200BF"/>
    <w:rsid w:val="006D286C"/>
    <w:rsid w:val="0074484F"/>
    <w:rsid w:val="008123E5"/>
    <w:rsid w:val="008175BC"/>
    <w:rsid w:val="0087792F"/>
    <w:rsid w:val="008A471A"/>
    <w:rsid w:val="008C3311"/>
    <w:rsid w:val="008D57BD"/>
    <w:rsid w:val="008F3010"/>
    <w:rsid w:val="00926B94"/>
    <w:rsid w:val="00952C20"/>
    <w:rsid w:val="00956D2E"/>
    <w:rsid w:val="009635F7"/>
    <w:rsid w:val="0097752B"/>
    <w:rsid w:val="009933AA"/>
    <w:rsid w:val="00994D30"/>
    <w:rsid w:val="00995AF2"/>
    <w:rsid w:val="009C2174"/>
    <w:rsid w:val="009C31D8"/>
    <w:rsid w:val="00A0354C"/>
    <w:rsid w:val="00A12A1E"/>
    <w:rsid w:val="00A56D48"/>
    <w:rsid w:val="00A916E2"/>
    <w:rsid w:val="00A9605C"/>
    <w:rsid w:val="00AA5E9B"/>
    <w:rsid w:val="00AC0DF3"/>
    <w:rsid w:val="00AD7EBB"/>
    <w:rsid w:val="00AE2339"/>
    <w:rsid w:val="00B34AF6"/>
    <w:rsid w:val="00B35234"/>
    <w:rsid w:val="00BD5B78"/>
    <w:rsid w:val="00BE2919"/>
    <w:rsid w:val="00C71C1C"/>
    <w:rsid w:val="00C77EB7"/>
    <w:rsid w:val="00C85949"/>
    <w:rsid w:val="00CA0A5F"/>
    <w:rsid w:val="00CA283A"/>
    <w:rsid w:val="00CF155D"/>
    <w:rsid w:val="00D343D3"/>
    <w:rsid w:val="00D610ED"/>
    <w:rsid w:val="00DA7B0F"/>
    <w:rsid w:val="00DB1F93"/>
    <w:rsid w:val="00E374D7"/>
    <w:rsid w:val="00E427FC"/>
    <w:rsid w:val="00E7478D"/>
    <w:rsid w:val="00E83C7C"/>
    <w:rsid w:val="00EE3C9D"/>
    <w:rsid w:val="00F10C7A"/>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23E5"/>
    <w:pPr>
      <w:keepNext/>
      <w:keepLines/>
      <w:spacing w:before="240"/>
      <w:jc w:val="center"/>
    </w:pPr>
    <w:rPr>
      <w:rFonts w:eastAsia="Times New Roman"/>
      <w:b/>
      <w:sz w:val="28"/>
      <w:lang w:val="en-GB"/>
    </w:rPr>
  </w:style>
  <w:style w:type="character" w:customStyle="1" w:styleId="HeaderChar">
    <w:name w:val="Header Char"/>
    <w:aliases w:val="encabezado Char"/>
    <w:basedOn w:val="DefaultParagraphFont"/>
    <w:link w:val="Header"/>
    <w:uiPriority w:val="99"/>
    <w:rsid w:val="005C3B91"/>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7</Pages>
  <Words>2908</Words>
  <Characters>1624</Characters>
  <Application>Microsoft Office Word</Application>
  <DocSecurity>0</DocSecurity>
  <Lines>13</Lines>
  <Paragraphs>9</Paragraphs>
  <ScaleCrop>false</ScaleCrop>
  <HeadingPairs>
    <vt:vector size="2" baseType="variant">
      <vt:variant>
        <vt:lpstr>Title</vt:lpstr>
      </vt:variant>
      <vt:variant>
        <vt:i4>1</vt:i4>
      </vt:variant>
    </vt:vector>
  </HeadingPairs>
  <TitlesOfParts>
    <vt:vector size="1" baseType="lpstr">
      <vt:lpstr>ITU-R BT.1199-1建议书 - 比特率压缩在HDTV演播室环境中的使用</vt:lpstr>
    </vt:vector>
  </TitlesOfParts>
  <Company>ITU</Company>
  <LinksUpToDate>false</LinksUpToDate>
  <CharactersWithSpaces>4523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BT.1872建议书 - 数字电子新闻采摄的用户需求</dc:title>
  <dc:subject/>
  <dc:creator/>
  <cp:keywords/>
  <dc:description/>
  <cp:lastModifiedBy>lij</cp:lastModifiedBy>
  <cp:revision>6</cp:revision>
  <cp:lastPrinted>2010-11-15T15:05:00Z</cp:lastPrinted>
  <dcterms:created xsi:type="dcterms:W3CDTF">2010-11-16T10:18:00Z</dcterms:created>
  <dcterms:modified xsi:type="dcterms:W3CDTF">2010-11-16T14:26:00Z</dcterms:modified>
</cp:coreProperties>
</file>